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5B9FDE" w14:textId="77777777" w:rsidR="00644A75" w:rsidRPr="00E352B7" w:rsidRDefault="00644A75" w:rsidP="006E06F5">
      <w:pPr>
        <w:jc w:val="both"/>
        <w:rPr>
          <w:rFonts w:ascii="Times New Roman" w:hAnsi="Times New Roman" w:cs="Times New Roman"/>
          <w:b/>
          <w:bCs/>
          <w:sz w:val="56"/>
          <w:szCs w:val="56"/>
        </w:rPr>
      </w:pPr>
    </w:p>
    <w:p w14:paraId="7110E36F" w14:textId="77777777" w:rsidR="009B461B" w:rsidRPr="00E352B7" w:rsidRDefault="009B461B" w:rsidP="006E06F5">
      <w:pPr>
        <w:jc w:val="both"/>
        <w:rPr>
          <w:rFonts w:ascii="Times New Roman" w:hAnsi="Times New Roman" w:cs="Times New Roman"/>
          <w:b/>
          <w:bCs/>
          <w:sz w:val="56"/>
          <w:szCs w:val="56"/>
        </w:rPr>
      </w:pPr>
    </w:p>
    <w:p w14:paraId="2FF206B9" w14:textId="77777777" w:rsidR="009B461B" w:rsidRPr="00E352B7" w:rsidRDefault="009B461B" w:rsidP="006E06F5">
      <w:pPr>
        <w:jc w:val="both"/>
        <w:rPr>
          <w:rFonts w:ascii="Times New Roman" w:hAnsi="Times New Roman" w:cs="Times New Roman"/>
          <w:b/>
          <w:bCs/>
          <w:sz w:val="56"/>
          <w:szCs w:val="56"/>
        </w:rPr>
      </w:pPr>
    </w:p>
    <w:p w14:paraId="72F8A22C" w14:textId="77777777" w:rsidR="009B461B" w:rsidRPr="00E352B7" w:rsidRDefault="009B461B" w:rsidP="006E06F5">
      <w:pPr>
        <w:jc w:val="both"/>
        <w:rPr>
          <w:rFonts w:ascii="Times New Roman" w:hAnsi="Times New Roman" w:cs="Times New Roman"/>
          <w:b/>
          <w:bCs/>
          <w:sz w:val="56"/>
          <w:szCs w:val="56"/>
        </w:rPr>
      </w:pPr>
    </w:p>
    <w:p w14:paraId="168345A3" w14:textId="77777777" w:rsidR="002B5F47" w:rsidRDefault="002B5F47" w:rsidP="002B5F47">
      <w:pPr>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 </w:t>
      </w:r>
    </w:p>
    <w:p w14:paraId="0C496645" w14:textId="77777777" w:rsidR="002B5F47" w:rsidRDefault="002B5F47" w:rsidP="002B5F47">
      <w:pPr>
        <w:spacing w:line="360" w:lineRule="auto"/>
        <w:jc w:val="center"/>
        <w:rPr>
          <w:rFonts w:ascii="Times New Roman" w:hAnsi="Times New Roman" w:cs="Times New Roman"/>
          <w:b/>
          <w:bCs/>
          <w:sz w:val="40"/>
          <w:szCs w:val="40"/>
        </w:rPr>
      </w:pPr>
    </w:p>
    <w:p w14:paraId="4E475A07" w14:textId="77777777" w:rsidR="002B5F47" w:rsidRDefault="002B5F47" w:rsidP="002B5F47">
      <w:pPr>
        <w:spacing w:line="360" w:lineRule="auto"/>
        <w:jc w:val="center"/>
        <w:rPr>
          <w:rFonts w:ascii="Times New Roman" w:hAnsi="Times New Roman" w:cs="Times New Roman"/>
          <w:b/>
          <w:bCs/>
          <w:sz w:val="40"/>
          <w:szCs w:val="40"/>
        </w:rPr>
      </w:pPr>
    </w:p>
    <w:p w14:paraId="7321D8CB" w14:textId="2255ADAA" w:rsidR="002B5F47" w:rsidRPr="002B5F47" w:rsidRDefault="002B5F47" w:rsidP="002B5F47">
      <w:pPr>
        <w:spacing w:line="360" w:lineRule="auto"/>
        <w:jc w:val="center"/>
        <w:rPr>
          <w:rFonts w:ascii="Times New Roman" w:hAnsi="Times New Roman" w:cs="Times New Roman"/>
          <w:b/>
          <w:bCs/>
          <w:sz w:val="40"/>
          <w:szCs w:val="40"/>
        </w:rPr>
      </w:pPr>
      <w:r w:rsidRPr="002B5F47">
        <w:rPr>
          <w:rFonts w:ascii="Times New Roman" w:hAnsi="Times New Roman" w:cs="Times New Roman"/>
          <w:b/>
          <w:bCs/>
          <w:sz w:val="40"/>
          <w:szCs w:val="40"/>
        </w:rPr>
        <w:t>Effective Team Working and Communication</w:t>
      </w:r>
    </w:p>
    <w:p w14:paraId="47727050" w14:textId="77777777" w:rsidR="009B461B" w:rsidRPr="00E352B7" w:rsidRDefault="009B461B" w:rsidP="006E06F5">
      <w:pPr>
        <w:jc w:val="both"/>
        <w:rPr>
          <w:rFonts w:ascii="Times New Roman" w:hAnsi="Times New Roman" w:cs="Times New Roman"/>
          <w:b/>
          <w:bCs/>
          <w:sz w:val="56"/>
          <w:szCs w:val="56"/>
        </w:rPr>
      </w:pPr>
    </w:p>
    <w:p w14:paraId="0C4B907F" w14:textId="77777777" w:rsidR="009B461B" w:rsidRPr="00E352B7" w:rsidRDefault="009B461B" w:rsidP="006E06F5">
      <w:pPr>
        <w:jc w:val="both"/>
        <w:rPr>
          <w:rFonts w:ascii="Times New Roman" w:hAnsi="Times New Roman" w:cs="Times New Roman"/>
          <w:b/>
          <w:bCs/>
          <w:sz w:val="56"/>
          <w:szCs w:val="56"/>
        </w:rPr>
      </w:pPr>
    </w:p>
    <w:p w14:paraId="0C47F541" w14:textId="6AF6933F" w:rsidR="00644A75" w:rsidRDefault="00644A75" w:rsidP="006E06F5">
      <w:pPr>
        <w:jc w:val="both"/>
        <w:rPr>
          <w:rFonts w:ascii="Times New Roman" w:hAnsi="Times New Roman" w:cs="Times New Roman"/>
          <w:b/>
          <w:bCs/>
          <w:sz w:val="56"/>
          <w:szCs w:val="56"/>
        </w:rPr>
      </w:pPr>
    </w:p>
    <w:p w14:paraId="107BBDDE" w14:textId="762FA95D" w:rsidR="00AE32C8" w:rsidRDefault="00AE32C8" w:rsidP="006E06F5">
      <w:pPr>
        <w:jc w:val="both"/>
        <w:rPr>
          <w:rFonts w:ascii="Times New Roman" w:hAnsi="Times New Roman" w:cs="Times New Roman"/>
          <w:b/>
          <w:bCs/>
          <w:sz w:val="56"/>
          <w:szCs w:val="56"/>
        </w:rPr>
      </w:pPr>
    </w:p>
    <w:p w14:paraId="1D814C13" w14:textId="04502EFA" w:rsidR="00AE32C8" w:rsidRDefault="00AE32C8" w:rsidP="006E06F5">
      <w:pPr>
        <w:jc w:val="both"/>
        <w:rPr>
          <w:rFonts w:ascii="Times New Roman" w:hAnsi="Times New Roman" w:cs="Times New Roman"/>
          <w:b/>
          <w:bCs/>
          <w:sz w:val="56"/>
          <w:szCs w:val="56"/>
        </w:rPr>
      </w:pPr>
    </w:p>
    <w:p w14:paraId="1326D788" w14:textId="54274469" w:rsidR="00AE32C8" w:rsidRDefault="00AE32C8" w:rsidP="006E06F5">
      <w:pPr>
        <w:jc w:val="both"/>
        <w:rPr>
          <w:rFonts w:ascii="Times New Roman" w:hAnsi="Times New Roman" w:cs="Times New Roman"/>
          <w:b/>
          <w:bCs/>
          <w:sz w:val="56"/>
          <w:szCs w:val="56"/>
        </w:rPr>
      </w:pPr>
    </w:p>
    <w:p w14:paraId="01785F58" w14:textId="01EE555D" w:rsidR="00AE32C8" w:rsidRDefault="00AE32C8" w:rsidP="006E06F5">
      <w:pPr>
        <w:jc w:val="both"/>
        <w:rPr>
          <w:rFonts w:ascii="Times New Roman" w:hAnsi="Times New Roman" w:cs="Times New Roman"/>
          <w:b/>
          <w:bCs/>
          <w:sz w:val="56"/>
          <w:szCs w:val="56"/>
        </w:rPr>
      </w:pPr>
    </w:p>
    <w:p w14:paraId="2F4D9293" w14:textId="77777777" w:rsidR="00AE32C8" w:rsidRPr="00E352B7" w:rsidRDefault="00AE32C8" w:rsidP="006E06F5">
      <w:pPr>
        <w:jc w:val="both"/>
        <w:rPr>
          <w:rFonts w:ascii="Times New Roman" w:hAnsi="Times New Roman" w:cs="Times New Roman"/>
          <w:b/>
          <w:bCs/>
          <w:sz w:val="56"/>
          <w:szCs w:val="56"/>
        </w:rPr>
      </w:pPr>
    </w:p>
    <w:p w14:paraId="4E835493" w14:textId="1AA241BD" w:rsidR="009B461B" w:rsidRPr="00AE32C8" w:rsidRDefault="00AE32C8" w:rsidP="00AE32C8">
      <w:pPr>
        <w:spacing w:line="360" w:lineRule="auto"/>
        <w:jc w:val="both"/>
        <w:rPr>
          <w:rFonts w:ascii="Times New Roman" w:hAnsi="Times New Roman" w:cs="Times New Roman"/>
          <w:b/>
          <w:bCs/>
          <w:sz w:val="24"/>
          <w:szCs w:val="24"/>
          <w:shd w:val="clear" w:color="auto" w:fill="FFFFFF"/>
        </w:rPr>
      </w:pPr>
      <w:r w:rsidRPr="002B5F47">
        <w:rPr>
          <w:rFonts w:ascii="Times New Roman" w:hAnsi="Times New Roman" w:cs="Times New Roman"/>
          <w:b/>
          <w:bCs/>
          <w:sz w:val="24"/>
          <w:szCs w:val="24"/>
        </w:rPr>
        <w:t>Student Name</w:t>
      </w:r>
      <w:r>
        <w:rPr>
          <w:rFonts w:ascii="Times New Roman" w:hAnsi="Times New Roman" w:cs="Times New Roman"/>
          <w:b/>
          <w:bCs/>
          <w:sz w:val="24"/>
          <w:szCs w:val="24"/>
        </w:rPr>
        <w:t xml:space="preserve">: </w:t>
      </w:r>
      <w:r w:rsidRPr="00AE32C8">
        <w:rPr>
          <w:rFonts w:ascii="Times New Roman" w:hAnsi="Times New Roman" w:cs="Times New Roman"/>
          <w:b/>
          <w:bCs/>
          <w:sz w:val="24"/>
          <w:szCs w:val="24"/>
          <w:shd w:val="clear" w:color="auto" w:fill="FFFFFF"/>
        </w:rPr>
        <w:t xml:space="preserve">Ramona </w:t>
      </w:r>
      <w:proofErr w:type="spellStart"/>
      <w:r w:rsidRPr="00AE32C8">
        <w:rPr>
          <w:rFonts w:ascii="Times New Roman" w:hAnsi="Times New Roman" w:cs="Times New Roman"/>
          <w:b/>
          <w:bCs/>
          <w:sz w:val="24"/>
          <w:szCs w:val="24"/>
          <w:shd w:val="clear" w:color="auto" w:fill="FFFFFF"/>
        </w:rPr>
        <w:t>Georgeta</w:t>
      </w:r>
      <w:proofErr w:type="spellEnd"/>
      <w:r w:rsidRPr="00AE32C8">
        <w:rPr>
          <w:rFonts w:ascii="Times New Roman" w:hAnsi="Times New Roman" w:cs="Times New Roman"/>
          <w:b/>
          <w:bCs/>
          <w:sz w:val="24"/>
          <w:szCs w:val="24"/>
          <w:shd w:val="clear" w:color="auto" w:fill="FFFFFF"/>
        </w:rPr>
        <w:t xml:space="preserve"> </w:t>
      </w:r>
      <w:proofErr w:type="spellStart"/>
      <w:r w:rsidRPr="00AE32C8">
        <w:rPr>
          <w:rFonts w:ascii="Times New Roman" w:hAnsi="Times New Roman" w:cs="Times New Roman"/>
          <w:b/>
          <w:bCs/>
          <w:sz w:val="24"/>
          <w:szCs w:val="24"/>
          <w:shd w:val="clear" w:color="auto" w:fill="FFFFFF"/>
        </w:rPr>
        <w:t>Marza</w:t>
      </w:r>
      <w:proofErr w:type="spellEnd"/>
    </w:p>
    <w:p w14:paraId="4CDE9305" w14:textId="4441D03D" w:rsidR="00AE32C8" w:rsidRPr="00AE32C8" w:rsidRDefault="00AE32C8" w:rsidP="00AE32C8">
      <w:pPr>
        <w:spacing w:line="360" w:lineRule="auto"/>
        <w:jc w:val="both"/>
        <w:rPr>
          <w:rFonts w:ascii="Times New Roman" w:hAnsi="Times New Roman" w:cs="Times New Roman"/>
          <w:b/>
          <w:bCs/>
          <w:sz w:val="36"/>
          <w:szCs w:val="36"/>
        </w:rPr>
      </w:pPr>
      <w:r w:rsidRPr="00AE32C8">
        <w:rPr>
          <w:rFonts w:ascii="Times New Roman" w:hAnsi="Times New Roman" w:cs="Times New Roman"/>
          <w:b/>
          <w:bCs/>
          <w:sz w:val="24"/>
          <w:szCs w:val="24"/>
        </w:rPr>
        <w:t>Student ID no:</w:t>
      </w:r>
      <w:r w:rsidRPr="00AE32C8">
        <w:rPr>
          <w:rFonts w:ascii="Times New Roman" w:hAnsi="Times New Roman" w:cs="Times New Roman"/>
          <w:b/>
          <w:bCs/>
          <w:sz w:val="24"/>
          <w:szCs w:val="24"/>
        </w:rPr>
        <w:t xml:space="preserve"> </w:t>
      </w:r>
      <w:r w:rsidRPr="00AE32C8">
        <w:rPr>
          <w:rFonts w:ascii="Times New Roman" w:hAnsi="Times New Roman" w:cs="Times New Roman"/>
          <w:b/>
          <w:bCs/>
          <w:sz w:val="24"/>
          <w:szCs w:val="24"/>
          <w:shd w:val="clear" w:color="auto" w:fill="FFFFFF"/>
        </w:rPr>
        <w:t>1919636</w:t>
      </w:r>
    </w:p>
    <w:p w14:paraId="1F507607" w14:textId="0C932A53" w:rsidR="009B461B" w:rsidRPr="00E352B7" w:rsidRDefault="00AE32C8" w:rsidP="00AE32C8">
      <w:pPr>
        <w:spacing w:line="360" w:lineRule="auto"/>
        <w:jc w:val="both"/>
        <w:rPr>
          <w:rFonts w:ascii="Times New Roman" w:hAnsi="Times New Roman" w:cs="Times New Roman"/>
          <w:b/>
          <w:bCs/>
          <w:sz w:val="56"/>
          <w:szCs w:val="56"/>
        </w:rPr>
      </w:pPr>
      <w:r w:rsidRPr="002B5F47">
        <w:rPr>
          <w:rFonts w:ascii="Times New Roman" w:hAnsi="Times New Roman" w:cs="Times New Roman"/>
          <w:b/>
          <w:bCs/>
          <w:sz w:val="24"/>
          <w:szCs w:val="24"/>
        </w:rPr>
        <w:t>Assignment Title</w:t>
      </w:r>
      <w:r>
        <w:rPr>
          <w:rFonts w:ascii="Times New Roman" w:hAnsi="Times New Roman" w:cs="Times New Roman"/>
          <w:b/>
          <w:bCs/>
          <w:sz w:val="24"/>
          <w:szCs w:val="24"/>
        </w:rPr>
        <w:t xml:space="preserve">: </w:t>
      </w:r>
      <w:r w:rsidRPr="002B5F47">
        <w:rPr>
          <w:rFonts w:ascii="Times New Roman" w:hAnsi="Times New Roman" w:cs="Times New Roman"/>
          <w:b/>
          <w:bCs/>
          <w:sz w:val="24"/>
          <w:szCs w:val="24"/>
        </w:rPr>
        <w:t>Effective Team Working and Communication</w:t>
      </w:r>
    </w:p>
    <w:p w14:paraId="6CCCB039" w14:textId="258B4584" w:rsidR="009B461B" w:rsidRPr="00E352B7" w:rsidRDefault="00AE32C8" w:rsidP="00AE32C8">
      <w:pPr>
        <w:spacing w:line="360" w:lineRule="auto"/>
        <w:jc w:val="both"/>
        <w:rPr>
          <w:rFonts w:ascii="Times New Roman" w:hAnsi="Times New Roman" w:cs="Times New Roman"/>
          <w:b/>
          <w:bCs/>
          <w:sz w:val="56"/>
          <w:szCs w:val="56"/>
        </w:rPr>
      </w:pPr>
      <w:r w:rsidRPr="002B5F47">
        <w:rPr>
          <w:rFonts w:ascii="Times New Roman" w:hAnsi="Times New Roman" w:cs="Times New Roman"/>
          <w:b/>
          <w:bCs/>
          <w:sz w:val="24"/>
          <w:szCs w:val="24"/>
        </w:rPr>
        <w:t>Module Lecturer’s Name</w:t>
      </w:r>
      <w:r>
        <w:rPr>
          <w:rFonts w:ascii="Times New Roman" w:hAnsi="Times New Roman" w:cs="Times New Roman"/>
          <w:b/>
          <w:bCs/>
          <w:sz w:val="24"/>
          <w:szCs w:val="24"/>
        </w:rPr>
        <w:t xml:space="preserve">: </w:t>
      </w:r>
      <w:r w:rsidRPr="00AE32C8">
        <w:rPr>
          <w:rFonts w:ascii="Times New Roman" w:hAnsi="Times New Roman" w:cs="Times New Roman"/>
          <w:b/>
          <w:bCs/>
          <w:sz w:val="24"/>
          <w:szCs w:val="24"/>
          <w:shd w:val="clear" w:color="auto" w:fill="FFFFFF"/>
        </w:rPr>
        <w:t xml:space="preserve">Dr </w:t>
      </w:r>
      <w:proofErr w:type="spellStart"/>
      <w:r w:rsidRPr="00AE32C8">
        <w:rPr>
          <w:rFonts w:ascii="Times New Roman" w:hAnsi="Times New Roman" w:cs="Times New Roman"/>
          <w:b/>
          <w:bCs/>
          <w:sz w:val="24"/>
          <w:szCs w:val="24"/>
          <w:shd w:val="clear" w:color="auto" w:fill="FFFFFF"/>
        </w:rPr>
        <w:t>Gulnar</w:t>
      </w:r>
      <w:proofErr w:type="spellEnd"/>
      <w:r w:rsidRPr="00AE32C8">
        <w:rPr>
          <w:rFonts w:ascii="Times New Roman" w:hAnsi="Times New Roman" w:cs="Times New Roman"/>
          <w:b/>
          <w:bCs/>
          <w:sz w:val="24"/>
          <w:szCs w:val="24"/>
          <w:shd w:val="clear" w:color="auto" w:fill="FFFFFF"/>
        </w:rPr>
        <w:t xml:space="preserve"> Ali</w:t>
      </w:r>
    </w:p>
    <w:p w14:paraId="7EB7D34D" w14:textId="4DFCE2CF" w:rsidR="009B461B" w:rsidRDefault="009B461B" w:rsidP="006E06F5">
      <w:pPr>
        <w:jc w:val="both"/>
        <w:rPr>
          <w:rFonts w:ascii="Times New Roman" w:hAnsi="Times New Roman" w:cs="Times New Roman"/>
          <w:b/>
          <w:bCs/>
          <w:sz w:val="56"/>
          <w:szCs w:val="56"/>
        </w:rPr>
      </w:pPr>
    </w:p>
    <w:p w14:paraId="799602BD" w14:textId="77777777" w:rsidR="00AE32C8" w:rsidRPr="00E352B7" w:rsidRDefault="00AE32C8" w:rsidP="006E06F5">
      <w:pPr>
        <w:jc w:val="both"/>
        <w:rPr>
          <w:rFonts w:ascii="Times New Roman" w:hAnsi="Times New Roman" w:cs="Times New Roman"/>
          <w:b/>
          <w:bCs/>
          <w:sz w:val="56"/>
          <w:szCs w:val="56"/>
        </w:rPr>
      </w:pPr>
    </w:p>
    <w:p w14:paraId="6D323AD7" w14:textId="77777777" w:rsidR="009B461B" w:rsidRPr="00E352B7" w:rsidRDefault="009B461B" w:rsidP="006E06F5">
      <w:pPr>
        <w:jc w:val="both"/>
        <w:rPr>
          <w:rFonts w:ascii="Times New Roman" w:hAnsi="Times New Roman" w:cs="Times New Roman"/>
          <w:b/>
          <w:bCs/>
          <w:sz w:val="56"/>
          <w:szCs w:val="56"/>
        </w:rPr>
      </w:pPr>
    </w:p>
    <w:sdt>
      <w:sdtPr>
        <w:rPr>
          <w:rFonts w:ascii="Times New Roman" w:eastAsia="Arial" w:hAnsi="Times New Roman" w:cs="Times New Roman"/>
          <w:color w:val="auto"/>
          <w:sz w:val="24"/>
          <w:szCs w:val="24"/>
          <w:lang w:val="en-GB" w:eastAsia="en-IN"/>
        </w:rPr>
        <w:id w:val="1183480382"/>
        <w:docPartObj>
          <w:docPartGallery w:val="Table of Contents"/>
          <w:docPartUnique/>
        </w:docPartObj>
      </w:sdtPr>
      <w:sdtEndPr>
        <w:rPr>
          <w:b/>
          <w:bCs/>
          <w:noProof/>
        </w:rPr>
      </w:sdtEndPr>
      <w:sdtContent>
        <w:p w14:paraId="3B082C56" w14:textId="77777777" w:rsidR="009B461B" w:rsidRPr="00E352B7" w:rsidRDefault="009B461B" w:rsidP="006E06F5">
          <w:pPr>
            <w:pStyle w:val="TOCHeading"/>
            <w:spacing w:line="360" w:lineRule="auto"/>
            <w:jc w:val="center"/>
            <w:rPr>
              <w:rFonts w:ascii="Times New Roman" w:hAnsi="Times New Roman" w:cs="Times New Roman"/>
              <w:b/>
              <w:bCs/>
              <w:color w:val="auto"/>
            </w:rPr>
          </w:pPr>
          <w:r w:rsidRPr="00E352B7">
            <w:rPr>
              <w:rFonts w:ascii="Times New Roman" w:hAnsi="Times New Roman" w:cs="Times New Roman"/>
              <w:b/>
              <w:bCs/>
              <w:color w:val="auto"/>
              <w:sz w:val="24"/>
              <w:szCs w:val="24"/>
            </w:rPr>
            <w:t>Table of Contents</w:t>
          </w:r>
        </w:p>
        <w:p w14:paraId="7B14940D" w14:textId="1863CF76" w:rsidR="0078744D" w:rsidRDefault="0009082A">
          <w:pPr>
            <w:pStyle w:val="TOC1"/>
            <w:rPr>
              <w:rFonts w:asciiTheme="minorHAnsi" w:eastAsiaTheme="minorEastAsia" w:hAnsiTheme="minorHAnsi" w:cstheme="minorBidi"/>
              <w:b w:val="0"/>
              <w:bCs w:val="0"/>
              <w:sz w:val="22"/>
              <w:szCs w:val="22"/>
              <w:lang w:eastAsia="en-GB"/>
            </w:rPr>
          </w:pPr>
          <w:r w:rsidRPr="00E352B7">
            <w:fldChar w:fldCharType="begin"/>
          </w:r>
          <w:r w:rsidR="009B461B" w:rsidRPr="00E352B7">
            <w:instrText xml:space="preserve"> TOC \o "1-3" \h \z \u </w:instrText>
          </w:r>
          <w:r w:rsidRPr="00E352B7">
            <w:fldChar w:fldCharType="separate"/>
          </w:r>
          <w:hyperlink w:anchor="_Toc49591111" w:history="1">
            <w:r w:rsidR="0078744D" w:rsidRPr="00041278">
              <w:rPr>
                <w:rStyle w:val="Hyperlink"/>
              </w:rPr>
              <w:t>Introduction</w:t>
            </w:r>
            <w:r w:rsidR="0078744D">
              <w:rPr>
                <w:webHidden/>
              </w:rPr>
              <w:tab/>
            </w:r>
            <w:r w:rsidR="0078744D">
              <w:rPr>
                <w:webHidden/>
              </w:rPr>
              <w:fldChar w:fldCharType="begin"/>
            </w:r>
            <w:r w:rsidR="0078744D">
              <w:rPr>
                <w:webHidden/>
              </w:rPr>
              <w:instrText xml:space="preserve"> PAGEREF _Toc49591111 \h </w:instrText>
            </w:r>
            <w:r w:rsidR="0078744D">
              <w:rPr>
                <w:webHidden/>
              </w:rPr>
            </w:r>
            <w:r w:rsidR="0078744D">
              <w:rPr>
                <w:webHidden/>
              </w:rPr>
              <w:fldChar w:fldCharType="separate"/>
            </w:r>
            <w:r w:rsidR="0078744D">
              <w:rPr>
                <w:webHidden/>
              </w:rPr>
              <w:t>3</w:t>
            </w:r>
            <w:r w:rsidR="0078744D">
              <w:rPr>
                <w:webHidden/>
              </w:rPr>
              <w:fldChar w:fldCharType="end"/>
            </w:r>
          </w:hyperlink>
        </w:p>
        <w:p w14:paraId="5F80B1C1" w14:textId="42F0B3D3" w:rsidR="0078744D" w:rsidRDefault="0078744D">
          <w:pPr>
            <w:pStyle w:val="TOC1"/>
            <w:rPr>
              <w:rFonts w:asciiTheme="minorHAnsi" w:eastAsiaTheme="minorEastAsia" w:hAnsiTheme="minorHAnsi" w:cstheme="minorBidi"/>
              <w:b w:val="0"/>
              <w:bCs w:val="0"/>
              <w:sz w:val="22"/>
              <w:szCs w:val="22"/>
              <w:lang w:eastAsia="en-GB"/>
            </w:rPr>
          </w:pPr>
          <w:hyperlink w:anchor="_Toc49591112" w:history="1">
            <w:r w:rsidRPr="00041278">
              <w:rPr>
                <w:rStyle w:val="Hyperlink"/>
              </w:rPr>
              <w:t>Understanding of communication</w:t>
            </w:r>
            <w:r>
              <w:rPr>
                <w:webHidden/>
              </w:rPr>
              <w:tab/>
            </w:r>
            <w:r>
              <w:rPr>
                <w:webHidden/>
              </w:rPr>
              <w:fldChar w:fldCharType="begin"/>
            </w:r>
            <w:r>
              <w:rPr>
                <w:webHidden/>
              </w:rPr>
              <w:instrText xml:space="preserve"> PAGEREF _Toc49591112 \h </w:instrText>
            </w:r>
            <w:r>
              <w:rPr>
                <w:webHidden/>
              </w:rPr>
            </w:r>
            <w:r>
              <w:rPr>
                <w:webHidden/>
              </w:rPr>
              <w:fldChar w:fldCharType="separate"/>
            </w:r>
            <w:r>
              <w:rPr>
                <w:webHidden/>
              </w:rPr>
              <w:t>4</w:t>
            </w:r>
            <w:r>
              <w:rPr>
                <w:webHidden/>
              </w:rPr>
              <w:fldChar w:fldCharType="end"/>
            </w:r>
          </w:hyperlink>
        </w:p>
        <w:p w14:paraId="67301CD7" w14:textId="64D04FB8" w:rsidR="0078744D" w:rsidRDefault="0078744D">
          <w:pPr>
            <w:pStyle w:val="TOC2"/>
            <w:tabs>
              <w:tab w:val="right" w:leader="dot" w:pos="9019"/>
            </w:tabs>
            <w:rPr>
              <w:rFonts w:asciiTheme="minorHAnsi" w:eastAsiaTheme="minorEastAsia" w:hAnsiTheme="minorHAnsi" w:cstheme="minorBidi"/>
              <w:noProof/>
              <w:lang w:eastAsia="en-GB"/>
            </w:rPr>
          </w:pPr>
          <w:hyperlink w:anchor="_Toc49591113" w:history="1">
            <w:r w:rsidRPr="00041278">
              <w:rPr>
                <w:rStyle w:val="Hyperlink"/>
                <w:noProof/>
              </w:rPr>
              <w:t>Types of communication</w:t>
            </w:r>
            <w:r>
              <w:rPr>
                <w:noProof/>
                <w:webHidden/>
              </w:rPr>
              <w:tab/>
            </w:r>
            <w:r>
              <w:rPr>
                <w:noProof/>
                <w:webHidden/>
              </w:rPr>
              <w:fldChar w:fldCharType="begin"/>
            </w:r>
            <w:r>
              <w:rPr>
                <w:noProof/>
                <w:webHidden/>
              </w:rPr>
              <w:instrText xml:space="preserve"> PAGEREF _Toc49591113 \h </w:instrText>
            </w:r>
            <w:r>
              <w:rPr>
                <w:noProof/>
                <w:webHidden/>
              </w:rPr>
            </w:r>
            <w:r>
              <w:rPr>
                <w:noProof/>
                <w:webHidden/>
              </w:rPr>
              <w:fldChar w:fldCharType="separate"/>
            </w:r>
            <w:r>
              <w:rPr>
                <w:noProof/>
                <w:webHidden/>
              </w:rPr>
              <w:t>4</w:t>
            </w:r>
            <w:r>
              <w:rPr>
                <w:noProof/>
                <w:webHidden/>
              </w:rPr>
              <w:fldChar w:fldCharType="end"/>
            </w:r>
          </w:hyperlink>
        </w:p>
        <w:p w14:paraId="3BCF5B3E" w14:textId="5E0F739A" w:rsidR="0078744D" w:rsidRDefault="0078744D">
          <w:pPr>
            <w:pStyle w:val="TOC3"/>
            <w:tabs>
              <w:tab w:val="right" w:leader="dot" w:pos="9019"/>
            </w:tabs>
            <w:rPr>
              <w:rFonts w:asciiTheme="minorHAnsi" w:eastAsiaTheme="minorEastAsia" w:hAnsiTheme="minorHAnsi" w:cstheme="minorBidi"/>
              <w:noProof/>
              <w:lang w:eastAsia="en-GB"/>
            </w:rPr>
          </w:pPr>
          <w:hyperlink w:anchor="_Toc49591114" w:history="1">
            <w:r w:rsidRPr="00041278">
              <w:rPr>
                <w:rStyle w:val="Hyperlink"/>
                <w:i/>
                <w:iCs/>
                <w:noProof/>
              </w:rPr>
              <w:t>Verbal Communication</w:t>
            </w:r>
            <w:r>
              <w:rPr>
                <w:noProof/>
                <w:webHidden/>
              </w:rPr>
              <w:tab/>
            </w:r>
            <w:r>
              <w:rPr>
                <w:noProof/>
                <w:webHidden/>
              </w:rPr>
              <w:fldChar w:fldCharType="begin"/>
            </w:r>
            <w:r>
              <w:rPr>
                <w:noProof/>
                <w:webHidden/>
              </w:rPr>
              <w:instrText xml:space="preserve"> PAGEREF _Toc49591114 \h </w:instrText>
            </w:r>
            <w:r>
              <w:rPr>
                <w:noProof/>
                <w:webHidden/>
              </w:rPr>
            </w:r>
            <w:r>
              <w:rPr>
                <w:noProof/>
                <w:webHidden/>
              </w:rPr>
              <w:fldChar w:fldCharType="separate"/>
            </w:r>
            <w:r>
              <w:rPr>
                <w:noProof/>
                <w:webHidden/>
              </w:rPr>
              <w:t>4</w:t>
            </w:r>
            <w:r>
              <w:rPr>
                <w:noProof/>
                <w:webHidden/>
              </w:rPr>
              <w:fldChar w:fldCharType="end"/>
            </w:r>
          </w:hyperlink>
        </w:p>
        <w:p w14:paraId="1CEC2C06" w14:textId="605F1BC9" w:rsidR="0078744D" w:rsidRDefault="0078744D">
          <w:pPr>
            <w:pStyle w:val="TOC3"/>
            <w:tabs>
              <w:tab w:val="right" w:leader="dot" w:pos="9019"/>
            </w:tabs>
            <w:rPr>
              <w:rFonts w:asciiTheme="minorHAnsi" w:eastAsiaTheme="minorEastAsia" w:hAnsiTheme="minorHAnsi" w:cstheme="minorBidi"/>
              <w:noProof/>
              <w:lang w:eastAsia="en-GB"/>
            </w:rPr>
          </w:pPr>
          <w:hyperlink w:anchor="_Toc49591115" w:history="1">
            <w:r w:rsidRPr="00041278">
              <w:rPr>
                <w:rStyle w:val="Hyperlink"/>
                <w:i/>
                <w:iCs/>
                <w:noProof/>
              </w:rPr>
              <w:t>Non-Verbal Communication</w:t>
            </w:r>
            <w:r>
              <w:rPr>
                <w:noProof/>
                <w:webHidden/>
              </w:rPr>
              <w:tab/>
            </w:r>
            <w:r>
              <w:rPr>
                <w:noProof/>
                <w:webHidden/>
              </w:rPr>
              <w:fldChar w:fldCharType="begin"/>
            </w:r>
            <w:r>
              <w:rPr>
                <w:noProof/>
                <w:webHidden/>
              </w:rPr>
              <w:instrText xml:space="preserve"> PAGEREF _Toc49591115 \h </w:instrText>
            </w:r>
            <w:r>
              <w:rPr>
                <w:noProof/>
                <w:webHidden/>
              </w:rPr>
            </w:r>
            <w:r>
              <w:rPr>
                <w:noProof/>
                <w:webHidden/>
              </w:rPr>
              <w:fldChar w:fldCharType="separate"/>
            </w:r>
            <w:r>
              <w:rPr>
                <w:noProof/>
                <w:webHidden/>
              </w:rPr>
              <w:t>4</w:t>
            </w:r>
            <w:r>
              <w:rPr>
                <w:noProof/>
                <w:webHidden/>
              </w:rPr>
              <w:fldChar w:fldCharType="end"/>
            </w:r>
          </w:hyperlink>
        </w:p>
        <w:p w14:paraId="2B619522" w14:textId="655CA4BE" w:rsidR="0078744D" w:rsidRDefault="0078744D">
          <w:pPr>
            <w:pStyle w:val="TOC2"/>
            <w:tabs>
              <w:tab w:val="right" w:leader="dot" w:pos="9019"/>
            </w:tabs>
            <w:rPr>
              <w:rFonts w:asciiTheme="minorHAnsi" w:eastAsiaTheme="minorEastAsia" w:hAnsiTheme="minorHAnsi" w:cstheme="minorBidi"/>
              <w:noProof/>
              <w:lang w:eastAsia="en-GB"/>
            </w:rPr>
          </w:pPr>
          <w:hyperlink w:anchor="_Toc49591116" w:history="1">
            <w:r w:rsidRPr="00041278">
              <w:rPr>
                <w:rStyle w:val="Hyperlink"/>
                <w:noProof/>
              </w:rPr>
              <w:t>Organizational communication</w:t>
            </w:r>
            <w:r>
              <w:rPr>
                <w:noProof/>
                <w:webHidden/>
              </w:rPr>
              <w:tab/>
            </w:r>
            <w:r>
              <w:rPr>
                <w:noProof/>
                <w:webHidden/>
              </w:rPr>
              <w:fldChar w:fldCharType="begin"/>
            </w:r>
            <w:r>
              <w:rPr>
                <w:noProof/>
                <w:webHidden/>
              </w:rPr>
              <w:instrText xml:space="preserve"> PAGEREF _Toc49591116 \h </w:instrText>
            </w:r>
            <w:r>
              <w:rPr>
                <w:noProof/>
                <w:webHidden/>
              </w:rPr>
            </w:r>
            <w:r>
              <w:rPr>
                <w:noProof/>
                <w:webHidden/>
              </w:rPr>
              <w:fldChar w:fldCharType="separate"/>
            </w:r>
            <w:r>
              <w:rPr>
                <w:noProof/>
                <w:webHidden/>
              </w:rPr>
              <w:t>5</w:t>
            </w:r>
            <w:r>
              <w:rPr>
                <w:noProof/>
                <w:webHidden/>
              </w:rPr>
              <w:fldChar w:fldCharType="end"/>
            </w:r>
          </w:hyperlink>
        </w:p>
        <w:p w14:paraId="59A3009B" w14:textId="7391EDEB" w:rsidR="0078744D" w:rsidRDefault="0078744D">
          <w:pPr>
            <w:pStyle w:val="TOC1"/>
            <w:rPr>
              <w:rFonts w:asciiTheme="minorHAnsi" w:eastAsiaTheme="minorEastAsia" w:hAnsiTheme="minorHAnsi" w:cstheme="minorBidi"/>
              <w:b w:val="0"/>
              <w:bCs w:val="0"/>
              <w:sz w:val="22"/>
              <w:szCs w:val="22"/>
              <w:lang w:eastAsia="en-GB"/>
            </w:rPr>
          </w:pPr>
          <w:hyperlink w:anchor="_Toc49591117" w:history="1">
            <w:r w:rsidRPr="00041278">
              <w:rPr>
                <w:rStyle w:val="Hyperlink"/>
              </w:rPr>
              <w:t>Importance of Communication</w:t>
            </w:r>
            <w:r>
              <w:rPr>
                <w:webHidden/>
              </w:rPr>
              <w:tab/>
            </w:r>
            <w:r>
              <w:rPr>
                <w:webHidden/>
              </w:rPr>
              <w:fldChar w:fldCharType="begin"/>
            </w:r>
            <w:r>
              <w:rPr>
                <w:webHidden/>
              </w:rPr>
              <w:instrText xml:space="preserve"> PAGEREF _Toc49591117 \h </w:instrText>
            </w:r>
            <w:r>
              <w:rPr>
                <w:webHidden/>
              </w:rPr>
            </w:r>
            <w:r>
              <w:rPr>
                <w:webHidden/>
              </w:rPr>
              <w:fldChar w:fldCharType="separate"/>
            </w:r>
            <w:r>
              <w:rPr>
                <w:webHidden/>
              </w:rPr>
              <w:t>7</w:t>
            </w:r>
            <w:r>
              <w:rPr>
                <w:webHidden/>
              </w:rPr>
              <w:fldChar w:fldCharType="end"/>
            </w:r>
          </w:hyperlink>
        </w:p>
        <w:p w14:paraId="5D5B308B" w14:textId="6E743F22" w:rsidR="0078744D" w:rsidRDefault="0078744D">
          <w:pPr>
            <w:pStyle w:val="TOC1"/>
            <w:rPr>
              <w:rFonts w:asciiTheme="minorHAnsi" w:eastAsiaTheme="minorEastAsia" w:hAnsiTheme="minorHAnsi" w:cstheme="minorBidi"/>
              <w:b w:val="0"/>
              <w:bCs w:val="0"/>
              <w:sz w:val="22"/>
              <w:szCs w:val="22"/>
              <w:lang w:eastAsia="en-GB"/>
            </w:rPr>
          </w:pPr>
          <w:hyperlink w:anchor="_Toc49591118" w:history="1">
            <w:r w:rsidRPr="00041278">
              <w:rPr>
                <w:rStyle w:val="Hyperlink"/>
              </w:rPr>
              <w:t>Case Study of poor communication</w:t>
            </w:r>
            <w:r>
              <w:rPr>
                <w:webHidden/>
              </w:rPr>
              <w:tab/>
            </w:r>
            <w:r>
              <w:rPr>
                <w:webHidden/>
              </w:rPr>
              <w:fldChar w:fldCharType="begin"/>
            </w:r>
            <w:r>
              <w:rPr>
                <w:webHidden/>
              </w:rPr>
              <w:instrText xml:space="preserve"> PAGEREF _Toc49591118 \h </w:instrText>
            </w:r>
            <w:r>
              <w:rPr>
                <w:webHidden/>
              </w:rPr>
            </w:r>
            <w:r>
              <w:rPr>
                <w:webHidden/>
              </w:rPr>
              <w:fldChar w:fldCharType="separate"/>
            </w:r>
            <w:r>
              <w:rPr>
                <w:webHidden/>
              </w:rPr>
              <w:t>7</w:t>
            </w:r>
            <w:r>
              <w:rPr>
                <w:webHidden/>
              </w:rPr>
              <w:fldChar w:fldCharType="end"/>
            </w:r>
          </w:hyperlink>
        </w:p>
        <w:p w14:paraId="0E623677" w14:textId="29C8CDE5" w:rsidR="0078744D" w:rsidRDefault="0078744D">
          <w:pPr>
            <w:pStyle w:val="TOC1"/>
            <w:rPr>
              <w:rFonts w:asciiTheme="minorHAnsi" w:eastAsiaTheme="minorEastAsia" w:hAnsiTheme="minorHAnsi" w:cstheme="minorBidi"/>
              <w:b w:val="0"/>
              <w:bCs w:val="0"/>
              <w:sz w:val="22"/>
              <w:szCs w:val="22"/>
              <w:lang w:eastAsia="en-GB"/>
            </w:rPr>
          </w:pPr>
          <w:hyperlink w:anchor="_Toc49591119" w:history="1">
            <w:r w:rsidRPr="00041278">
              <w:rPr>
                <w:rStyle w:val="Hyperlink"/>
              </w:rPr>
              <w:t>Models of communication</w:t>
            </w:r>
            <w:r>
              <w:rPr>
                <w:webHidden/>
              </w:rPr>
              <w:tab/>
            </w:r>
            <w:r>
              <w:rPr>
                <w:webHidden/>
              </w:rPr>
              <w:fldChar w:fldCharType="begin"/>
            </w:r>
            <w:r>
              <w:rPr>
                <w:webHidden/>
              </w:rPr>
              <w:instrText xml:space="preserve"> PAGEREF _Toc49591119 \h </w:instrText>
            </w:r>
            <w:r>
              <w:rPr>
                <w:webHidden/>
              </w:rPr>
            </w:r>
            <w:r>
              <w:rPr>
                <w:webHidden/>
              </w:rPr>
              <w:fldChar w:fldCharType="separate"/>
            </w:r>
            <w:r>
              <w:rPr>
                <w:webHidden/>
              </w:rPr>
              <w:t>8</w:t>
            </w:r>
            <w:r>
              <w:rPr>
                <w:webHidden/>
              </w:rPr>
              <w:fldChar w:fldCharType="end"/>
            </w:r>
          </w:hyperlink>
        </w:p>
        <w:p w14:paraId="68D03145" w14:textId="7844CA3C" w:rsidR="0078744D" w:rsidRDefault="0078744D">
          <w:pPr>
            <w:pStyle w:val="TOC1"/>
            <w:rPr>
              <w:rFonts w:asciiTheme="minorHAnsi" w:eastAsiaTheme="minorEastAsia" w:hAnsiTheme="minorHAnsi" w:cstheme="minorBidi"/>
              <w:b w:val="0"/>
              <w:bCs w:val="0"/>
              <w:sz w:val="22"/>
              <w:szCs w:val="22"/>
              <w:lang w:eastAsia="en-GB"/>
            </w:rPr>
          </w:pPr>
          <w:hyperlink w:anchor="_Toc49591120" w:history="1">
            <w:r w:rsidRPr="00041278">
              <w:rPr>
                <w:rStyle w:val="Hyperlink"/>
              </w:rPr>
              <w:t>Conclusion</w:t>
            </w:r>
            <w:r>
              <w:rPr>
                <w:webHidden/>
              </w:rPr>
              <w:tab/>
            </w:r>
            <w:r>
              <w:rPr>
                <w:webHidden/>
              </w:rPr>
              <w:fldChar w:fldCharType="begin"/>
            </w:r>
            <w:r>
              <w:rPr>
                <w:webHidden/>
              </w:rPr>
              <w:instrText xml:space="preserve"> PAGEREF _Toc49591120 \h </w:instrText>
            </w:r>
            <w:r>
              <w:rPr>
                <w:webHidden/>
              </w:rPr>
            </w:r>
            <w:r>
              <w:rPr>
                <w:webHidden/>
              </w:rPr>
              <w:fldChar w:fldCharType="separate"/>
            </w:r>
            <w:r>
              <w:rPr>
                <w:webHidden/>
              </w:rPr>
              <w:t>10</w:t>
            </w:r>
            <w:r>
              <w:rPr>
                <w:webHidden/>
              </w:rPr>
              <w:fldChar w:fldCharType="end"/>
            </w:r>
          </w:hyperlink>
        </w:p>
        <w:p w14:paraId="15FF0D32" w14:textId="244161F9" w:rsidR="0078744D" w:rsidRDefault="0078744D">
          <w:pPr>
            <w:pStyle w:val="TOC1"/>
            <w:rPr>
              <w:rFonts w:asciiTheme="minorHAnsi" w:eastAsiaTheme="minorEastAsia" w:hAnsiTheme="minorHAnsi" w:cstheme="minorBidi"/>
              <w:b w:val="0"/>
              <w:bCs w:val="0"/>
              <w:sz w:val="22"/>
              <w:szCs w:val="22"/>
              <w:lang w:eastAsia="en-GB"/>
            </w:rPr>
          </w:pPr>
          <w:hyperlink w:anchor="_Toc49591121" w:history="1">
            <w:r w:rsidRPr="00041278">
              <w:rPr>
                <w:rStyle w:val="Hyperlink"/>
              </w:rPr>
              <w:t>References</w:t>
            </w:r>
            <w:r>
              <w:rPr>
                <w:webHidden/>
              </w:rPr>
              <w:tab/>
            </w:r>
            <w:r>
              <w:rPr>
                <w:webHidden/>
              </w:rPr>
              <w:fldChar w:fldCharType="begin"/>
            </w:r>
            <w:r>
              <w:rPr>
                <w:webHidden/>
              </w:rPr>
              <w:instrText xml:space="preserve"> PAGEREF _Toc49591121 \h </w:instrText>
            </w:r>
            <w:r>
              <w:rPr>
                <w:webHidden/>
              </w:rPr>
            </w:r>
            <w:r>
              <w:rPr>
                <w:webHidden/>
              </w:rPr>
              <w:fldChar w:fldCharType="separate"/>
            </w:r>
            <w:r>
              <w:rPr>
                <w:webHidden/>
              </w:rPr>
              <w:t>11</w:t>
            </w:r>
            <w:r>
              <w:rPr>
                <w:webHidden/>
              </w:rPr>
              <w:fldChar w:fldCharType="end"/>
            </w:r>
          </w:hyperlink>
        </w:p>
        <w:p w14:paraId="6337C09F" w14:textId="74A9E491" w:rsidR="009B461B" w:rsidRPr="00E352B7" w:rsidRDefault="0009082A" w:rsidP="006E06F5">
          <w:pPr>
            <w:spacing w:line="360" w:lineRule="auto"/>
            <w:jc w:val="both"/>
          </w:pPr>
          <w:r w:rsidRPr="00E352B7">
            <w:rPr>
              <w:rFonts w:ascii="Times New Roman" w:hAnsi="Times New Roman" w:cs="Times New Roman"/>
              <w:b/>
              <w:bCs/>
              <w:noProof/>
              <w:sz w:val="24"/>
              <w:szCs w:val="24"/>
            </w:rPr>
            <w:fldChar w:fldCharType="end"/>
          </w:r>
        </w:p>
      </w:sdtContent>
    </w:sdt>
    <w:p w14:paraId="6CE586C6" w14:textId="77777777" w:rsidR="009B461B" w:rsidRPr="00E352B7" w:rsidRDefault="009B461B" w:rsidP="006E06F5">
      <w:pPr>
        <w:jc w:val="both"/>
        <w:rPr>
          <w:rFonts w:ascii="Times New Roman" w:hAnsi="Times New Roman" w:cs="Times New Roman"/>
          <w:b/>
          <w:bCs/>
          <w:sz w:val="56"/>
          <w:szCs w:val="56"/>
        </w:rPr>
      </w:pPr>
    </w:p>
    <w:p w14:paraId="3C70532A" w14:textId="4169C724" w:rsidR="009B461B" w:rsidRDefault="009B461B" w:rsidP="006E06F5">
      <w:pPr>
        <w:jc w:val="both"/>
        <w:rPr>
          <w:rFonts w:ascii="Times New Roman" w:hAnsi="Times New Roman" w:cs="Times New Roman"/>
          <w:b/>
          <w:bCs/>
          <w:sz w:val="56"/>
          <w:szCs w:val="56"/>
        </w:rPr>
      </w:pPr>
    </w:p>
    <w:p w14:paraId="12098CEB" w14:textId="58BA0D4D" w:rsidR="0078744D" w:rsidRDefault="0078744D" w:rsidP="006E06F5">
      <w:pPr>
        <w:jc w:val="both"/>
        <w:rPr>
          <w:rFonts w:ascii="Times New Roman" w:hAnsi="Times New Roman" w:cs="Times New Roman"/>
          <w:b/>
          <w:bCs/>
          <w:sz w:val="56"/>
          <w:szCs w:val="56"/>
        </w:rPr>
      </w:pPr>
    </w:p>
    <w:p w14:paraId="749D1B4F" w14:textId="4A2DABD2" w:rsidR="0078744D" w:rsidRDefault="0078744D" w:rsidP="006E06F5">
      <w:pPr>
        <w:jc w:val="both"/>
        <w:rPr>
          <w:rFonts w:ascii="Times New Roman" w:hAnsi="Times New Roman" w:cs="Times New Roman"/>
          <w:b/>
          <w:bCs/>
          <w:sz w:val="56"/>
          <w:szCs w:val="56"/>
        </w:rPr>
      </w:pPr>
    </w:p>
    <w:p w14:paraId="55257686" w14:textId="1940C75A" w:rsidR="0078744D" w:rsidRDefault="0078744D" w:rsidP="006E06F5">
      <w:pPr>
        <w:jc w:val="both"/>
        <w:rPr>
          <w:rFonts w:ascii="Times New Roman" w:hAnsi="Times New Roman" w:cs="Times New Roman"/>
          <w:b/>
          <w:bCs/>
          <w:sz w:val="56"/>
          <w:szCs w:val="56"/>
        </w:rPr>
      </w:pPr>
    </w:p>
    <w:p w14:paraId="652C84E9" w14:textId="77F3C7D7" w:rsidR="0078744D" w:rsidRDefault="0078744D" w:rsidP="006E06F5">
      <w:pPr>
        <w:jc w:val="both"/>
        <w:rPr>
          <w:rFonts w:ascii="Times New Roman" w:hAnsi="Times New Roman" w:cs="Times New Roman"/>
          <w:b/>
          <w:bCs/>
          <w:sz w:val="56"/>
          <w:szCs w:val="56"/>
        </w:rPr>
      </w:pPr>
    </w:p>
    <w:p w14:paraId="5E468435" w14:textId="77777777" w:rsidR="0078744D" w:rsidRPr="00E352B7" w:rsidRDefault="0078744D" w:rsidP="006E06F5">
      <w:pPr>
        <w:jc w:val="both"/>
        <w:rPr>
          <w:rFonts w:ascii="Times New Roman" w:hAnsi="Times New Roman" w:cs="Times New Roman"/>
          <w:b/>
          <w:bCs/>
          <w:sz w:val="56"/>
          <w:szCs w:val="56"/>
        </w:rPr>
      </w:pPr>
    </w:p>
    <w:p w14:paraId="3C334833" w14:textId="77777777" w:rsidR="009B461B" w:rsidRPr="00E352B7" w:rsidRDefault="009B461B" w:rsidP="006E06F5">
      <w:pPr>
        <w:jc w:val="both"/>
        <w:rPr>
          <w:rFonts w:ascii="Times New Roman" w:hAnsi="Times New Roman" w:cs="Times New Roman"/>
          <w:b/>
          <w:bCs/>
          <w:sz w:val="56"/>
          <w:szCs w:val="56"/>
        </w:rPr>
      </w:pPr>
    </w:p>
    <w:p w14:paraId="1665B37B" w14:textId="77777777" w:rsidR="009B461B" w:rsidRPr="00E352B7" w:rsidRDefault="009B461B" w:rsidP="006E06F5">
      <w:pPr>
        <w:jc w:val="both"/>
        <w:rPr>
          <w:rFonts w:ascii="Times New Roman" w:hAnsi="Times New Roman" w:cs="Times New Roman"/>
          <w:b/>
          <w:bCs/>
          <w:sz w:val="56"/>
          <w:szCs w:val="56"/>
        </w:rPr>
      </w:pPr>
    </w:p>
    <w:p w14:paraId="21F42D04" w14:textId="1D9338A5" w:rsidR="006E06F5" w:rsidRPr="00E352B7" w:rsidRDefault="006E06F5">
      <w:pPr>
        <w:rPr>
          <w:rFonts w:ascii="Times New Roman" w:hAnsi="Times New Roman" w:cs="Times New Roman"/>
          <w:b/>
          <w:sz w:val="24"/>
          <w:szCs w:val="24"/>
        </w:rPr>
      </w:pPr>
    </w:p>
    <w:p w14:paraId="2F6FBECE" w14:textId="77777777" w:rsidR="00504C88" w:rsidRPr="00E352B7" w:rsidRDefault="009B461B" w:rsidP="006E06F5">
      <w:pPr>
        <w:pStyle w:val="Heading1"/>
      </w:pPr>
      <w:bookmarkStart w:id="0" w:name="_Toc49591111"/>
      <w:r w:rsidRPr="00E352B7">
        <w:t>Introduction</w:t>
      </w:r>
      <w:bookmarkEnd w:id="0"/>
    </w:p>
    <w:p w14:paraId="6CF7C232" w14:textId="7C057883" w:rsidR="00504C88" w:rsidRPr="00E352B7" w:rsidRDefault="00272485" w:rsidP="00272485">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Communication is a mechanism by which knowledge and understanding is passed from one individual to the other</w:t>
      </w:r>
      <w:r w:rsidR="009B461B" w:rsidRPr="00E352B7">
        <w:rPr>
          <w:rFonts w:ascii="Times New Roman" w:hAnsi="Times New Roman" w:cs="Times New Roman"/>
          <w:sz w:val="24"/>
          <w:szCs w:val="24"/>
        </w:rPr>
        <w:t xml:space="preserve">. </w:t>
      </w:r>
      <w:r w:rsidR="00911FBD" w:rsidRPr="00E352B7">
        <w:rPr>
          <w:rFonts w:ascii="Times New Roman" w:hAnsi="Times New Roman" w:cs="Times New Roman"/>
          <w:sz w:val="24"/>
          <w:szCs w:val="24"/>
        </w:rPr>
        <w:t>Good communication</w:t>
      </w:r>
      <w:r w:rsidR="009B461B" w:rsidRPr="00E352B7">
        <w:rPr>
          <w:rFonts w:ascii="Times New Roman" w:hAnsi="Times New Roman" w:cs="Times New Roman"/>
          <w:sz w:val="24"/>
          <w:szCs w:val="24"/>
        </w:rPr>
        <w:t xml:space="preserve"> results in excellent working efficiency while working as a team</w:t>
      </w:r>
      <w:r w:rsidR="006E06F5" w:rsidRPr="00E352B7">
        <w:rPr>
          <w:rFonts w:ascii="Times New Roman" w:hAnsi="Times New Roman" w:cs="Times New Roman"/>
          <w:sz w:val="24"/>
          <w:szCs w:val="24"/>
        </w:rPr>
        <w:t xml:space="preserve"> (</w:t>
      </w:r>
      <w:proofErr w:type="spellStart"/>
      <w:r w:rsidR="006E06F5" w:rsidRPr="00E352B7">
        <w:rPr>
          <w:rFonts w:ascii="Times New Roman" w:hAnsi="Times New Roman" w:cs="Times New Roman"/>
          <w:sz w:val="24"/>
          <w:szCs w:val="24"/>
          <w:shd w:val="clear" w:color="auto" w:fill="FFFFFF"/>
        </w:rPr>
        <w:t>Genç</w:t>
      </w:r>
      <w:proofErr w:type="spellEnd"/>
      <w:r w:rsidR="006E06F5" w:rsidRPr="00E352B7">
        <w:rPr>
          <w:rFonts w:ascii="Times New Roman" w:hAnsi="Times New Roman" w:cs="Times New Roman"/>
          <w:sz w:val="24"/>
          <w:szCs w:val="24"/>
          <w:shd w:val="clear" w:color="auto" w:fill="FFFFFF"/>
        </w:rPr>
        <w:t>, 2017</w:t>
      </w:r>
      <w:r w:rsidR="006E06F5" w:rsidRPr="00E352B7">
        <w:rPr>
          <w:rFonts w:ascii="Times New Roman" w:hAnsi="Times New Roman" w:cs="Times New Roman"/>
          <w:sz w:val="24"/>
          <w:szCs w:val="24"/>
        </w:rPr>
        <w:t>)</w:t>
      </w:r>
      <w:r w:rsidR="009B461B" w:rsidRPr="00E352B7">
        <w:rPr>
          <w:rFonts w:ascii="Times New Roman" w:hAnsi="Times New Roman" w:cs="Times New Roman"/>
          <w:sz w:val="24"/>
          <w:szCs w:val="24"/>
        </w:rPr>
        <w:t>. Communication is a process of exchanging and creating data, knowledge, opinions, ideas, and feelings to gain common understanding among others. Communication helps to organize, make decisions, rais</w:t>
      </w:r>
      <w:r w:rsidR="006E06F5" w:rsidRPr="00E352B7">
        <w:rPr>
          <w:rFonts w:ascii="Times New Roman" w:hAnsi="Times New Roman" w:cs="Times New Roman"/>
          <w:sz w:val="24"/>
          <w:szCs w:val="24"/>
        </w:rPr>
        <w:t>e the morale of employees etc. A brief overview of communication and its importance in organisation and day-to-day life will be elaborated in this paper. I</w:t>
      </w:r>
      <w:r w:rsidR="009B461B" w:rsidRPr="00E352B7">
        <w:rPr>
          <w:rFonts w:ascii="Times New Roman" w:hAnsi="Times New Roman" w:cs="Times New Roman"/>
          <w:sz w:val="24"/>
          <w:szCs w:val="24"/>
        </w:rPr>
        <w:t xml:space="preserve">n this </w:t>
      </w:r>
      <w:r w:rsidR="006E06F5" w:rsidRPr="00E352B7">
        <w:rPr>
          <w:rFonts w:ascii="Times New Roman" w:hAnsi="Times New Roman" w:cs="Times New Roman"/>
          <w:sz w:val="24"/>
          <w:szCs w:val="24"/>
        </w:rPr>
        <w:t>report,</w:t>
      </w:r>
      <w:r w:rsidR="009B461B" w:rsidRPr="00E352B7">
        <w:rPr>
          <w:rFonts w:ascii="Times New Roman" w:hAnsi="Times New Roman" w:cs="Times New Roman"/>
          <w:sz w:val="24"/>
          <w:szCs w:val="24"/>
        </w:rPr>
        <w:t xml:space="preserve"> the theories</w:t>
      </w:r>
      <w:r w:rsidR="006E06F5" w:rsidRPr="00E352B7">
        <w:rPr>
          <w:rFonts w:ascii="Times New Roman" w:hAnsi="Times New Roman" w:cs="Times New Roman"/>
          <w:sz w:val="24"/>
          <w:szCs w:val="24"/>
        </w:rPr>
        <w:t xml:space="preserve"> and models of communication</w:t>
      </w:r>
      <w:r w:rsidR="009B461B" w:rsidRPr="00E352B7">
        <w:rPr>
          <w:rFonts w:ascii="Times New Roman" w:hAnsi="Times New Roman" w:cs="Times New Roman"/>
          <w:sz w:val="24"/>
          <w:szCs w:val="24"/>
        </w:rPr>
        <w:t xml:space="preserve"> will be explained with a case study of poor communication.</w:t>
      </w:r>
    </w:p>
    <w:p w14:paraId="77E1DE70" w14:textId="77777777" w:rsidR="00E97E2C" w:rsidRPr="00E352B7" w:rsidRDefault="00E97E2C">
      <w:pPr>
        <w:rPr>
          <w:rFonts w:ascii="Times New Roman" w:hAnsi="Times New Roman" w:cs="Times New Roman"/>
          <w:b/>
          <w:sz w:val="24"/>
          <w:szCs w:val="24"/>
        </w:rPr>
      </w:pPr>
      <w:r w:rsidRPr="00E352B7">
        <w:br w:type="page"/>
      </w:r>
    </w:p>
    <w:p w14:paraId="2F1F6CA5" w14:textId="77777777" w:rsidR="00504C88" w:rsidRPr="00E352B7" w:rsidRDefault="009B461B" w:rsidP="006E06F5">
      <w:pPr>
        <w:pStyle w:val="Heading1"/>
      </w:pPr>
      <w:bookmarkStart w:id="1" w:name="_Toc49591112"/>
      <w:r w:rsidRPr="00E352B7">
        <w:lastRenderedPageBreak/>
        <w:t>Understanding of communication</w:t>
      </w:r>
      <w:bookmarkEnd w:id="1"/>
    </w:p>
    <w:p w14:paraId="6397B674" w14:textId="78ED31B2" w:rsidR="00504C88" w:rsidRPr="00E352B7" w:rsidRDefault="009B461B" w:rsidP="00E80FB2">
      <w:pPr>
        <w:spacing w:line="360" w:lineRule="auto"/>
        <w:jc w:val="both"/>
        <w:rPr>
          <w:rFonts w:ascii="Times New Roman" w:hAnsi="Times New Roman" w:cs="Times New Roman"/>
          <w:sz w:val="24"/>
          <w:szCs w:val="24"/>
        </w:rPr>
      </w:pPr>
      <w:r w:rsidRPr="00E352B7">
        <w:rPr>
          <w:rFonts w:ascii="Times New Roman" w:hAnsi="Times New Roman" w:cs="Times New Roman"/>
          <w:b/>
          <w:sz w:val="24"/>
          <w:szCs w:val="24"/>
        </w:rPr>
        <w:t xml:space="preserve">Communication </w:t>
      </w:r>
      <w:r w:rsidRPr="00E352B7">
        <w:rPr>
          <w:rFonts w:ascii="Times New Roman" w:hAnsi="Times New Roman" w:cs="Times New Roman"/>
          <w:sz w:val="24"/>
          <w:szCs w:val="24"/>
        </w:rPr>
        <w:t>is a specialised practice that happens around us all the time. Truth be told that we are spending 70% of our resources in receiving and sending messages</w:t>
      </w:r>
      <w:r w:rsidR="00BC2B6C" w:rsidRPr="00E352B7">
        <w:rPr>
          <w:rFonts w:ascii="Times New Roman" w:hAnsi="Times New Roman" w:cs="Times New Roman"/>
          <w:sz w:val="24"/>
          <w:szCs w:val="24"/>
        </w:rPr>
        <w:t xml:space="preserve"> (</w:t>
      </w:r>
      <w:proofErr w:type="spellStart"/>
      <w:r w:rsidR="00BC2B6C" w:rsidRPr="00E352B7">
        <w:rPr>
          <w:rFonts w:ascii="Times New Roman" w:hAnsi="Times New Roman" w:cs="Times New Roman"/>
          <w:sz w:val="24"/>
          <w:szCs w:val="24"/>
          <w:shd w:val="clear" w:color="auto" w:fill="FFFFFF"/>
        </w:rPr>
        <w:t>Bovée</w:t>
      </w:r>
      <w:r w:rsidR="00BC2B6C" w:rsidRPr="00E352B7">
        <w:rPr>
          <w:rFonts w:ascii="Times New Roman" w:hAnsi="Times New Roman" w:cs="Times New Roman"/>
          <w:i/>
          <w:iCs/>
          <w:sz w:val="24"/>
          <w:szCs w:val="24"/>
          <w:shd w:val="clear" w:color="auto" w:fill="FFFFFF"/>
        </w:rPr>
        <w:t>et</w:t>
      </w:r>
      <w:proofErr w:type="spellEnd"/>
      <w:r w:rsidR="00BC2B6C" w:rsidRPr="00E352B7">
        <w:rPr>
          <w:rFonts w:ascii="Times New Roman" w:hAnsi="Times New Roman" w:cs="Times New Roman"/>
          <w:i/>
          <w:iCs/>
          <w:sz w:val="24"/>
          <w:szCs w:val="24"/>
          <w:shd w:val="clear" w:color="auto" w:fill="FFFFFF"/>
        </w:rPr>
        <w:t xml:space="preserve"> al.,</w:t>
      </w:r>
      <w:r w:rsidR="00BC2B6C" w:rsidRPr="00E352B7">
        <w:rPr>
          <w:rFonts w:ascii="Times New Roman" w:hAnsi="Times New Roman" w:cs="Times New Roman"/>
          <w:sz w:val="24"/>
          <w:szCs w:val="24"/>
          <w:shd w:val="clear" w:color="auto" w:fill="FFFFFF"/>
        </w:rPr>
        <w:t xml:space="preserve"> 2016</w:t>
      </w:r>
      <w:r w:rsidR="00BC2B6C" w:rsidRPr="00E352B7">
        <w:rPr>
          <w:rFonts w:ascii="Times New Roman" w:hAnsi="Times New Roman" w:cs="Times New Roman"/>
          <w:sz w:val="24"/>
          <w:szCs w:val="24"/>
        </w:rPr>
        <w:t>)</w:t>
      </w:r>
      <w:r w:rsidRPr="00E352B7">
        <w:rPr>
          <w:rFonts w:ascii="Times New Roman" w:hAnsi="Times New Roman" w:cs="Times New Roman"/>
          <w:sz w:val="24"/>
          <w:szCs w:val="24"/>
        </w:rPr>
        <w:t>.</w:t>
      </w:r>
      <w:r w:rsidR="00911FBD">
        <w:rPr>
          <w:rFonts w:ascii="Times New Roman" w:hAnsi="Times New Roman" w:cs="Times New Roman"/>
          <w:sz w:val="24"/>
          <w:szCs w:val="24"/>
        </w:rPr>
        <w:t xml:space="preserve"> </w:t>
      </w:r>
      <w:r w:rsidRPr="00E352B7">
        <w:rPr>
          <w:rFonts w:ascii="Times New Roman" w:hAnsi="Times New Roman" w:cs="Times New Roman"/>
          <w:sz w:val="24"/>
          <w:szCs w:val="24"/>
        </w:rPr>
        <w:t xml:space="preserve">Proceedings or demonstrations of conveyances </w:t>
      </w:r>
      <w:r w:rsidR="00E80FB2" w:rsidRPr="00E352B7">
        <w:rPr>
          <w:rFonts w:ascii="Times New Roman" w:hAnsi="Times New Roman" w:cs="Times New Roman"/>
          <w:sz w:val="24"/>
          <w:szCs w:val="24"/>
        </w:rPr>
        <w:t>when</w:t>
      </w:r>
      <w:r w:rsidRPr="00E352B7">
        <w:rPr>
          <w:rFonts w:ascii="Times New Roman" w:hAnsi="Times New Roman" w:cs="Times New Roman"/>
          <w:sz w:val="24"/>
          <w:szCs w:val="24"/>
        </w:rPr>
        <w:t xml:space="preserve"> you send or receive messages and when you assign importance to someone else's signals. The sense of sharing is natural in the very cause and meaning of "communication." </w:t>
      </w:r>
      <w:r w:rsidR="00E80FB2" w:rsidRPr="00E352B7">
        <w:rPr>
          <w:rFonts w:ascii="Times New Roman" w:hAnsi="Times New Roman" w:cs="Times New Roman"/>
          <w:sz w:val="24"/>
          <w:szCs w:val="24"/>
        </w:rPr>
        <w:t>As opine by researchers, c</w:t>
      </w:r>
      <w:r w:rsidRPr="00E352B7">
        <w:rPr>
          <w:rFonts w:ascii="Times New Roman" w:hAnsi="Times New Roman" w:cs="Times New Roman"/>
          <w:sz w:val="24"/>
          <w:szCs w:val="24"/>
        </w:rPr>
        <w:t>ommunication is a mechanism for sending and obtaining verbal and non-verbal signals. It is assumed to be successful when it receives the intended response or reaction from the recipient”</w:t>
      </w:r>
    </w:p>
    <w:p w14:paraId="4E3F690A" w14:textId="77777777" w:rsidR="00504C88" w:rsidRPr="00E352B7" w:rsidRDefault="009B461B" w:rsidP="006E06F5">
      <w:pPr>
        <w:pStyle w:val="Heading2"/>
      </w:pPr>
      <w:bookmarkStart w:id="2" w:name="_Toc49591113"/>
      <w:r w:rsidRPr="00E352B7">
        <w:t>Types of communication</w:t>
      </w:r>
      <w:bookmarkEnd w:id="2"/>
    </w:p>
    <w:p w14:paraId="71AD89DC" w14:textId="77777777" w:rsidR="00504C88" w:rsidRPr="00E352B7" w:rsidRDefault="009B461B" w:rsidP="006E06F5">
      <w:pPr>
        <w:spacing w:after="240"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Communication can be of two </w:t>
      </w:r>
      <w:r w:rsidR="00AD0EBE" w:rsidRPr="00E352B7">
        <w:rPr>
          <w:rFonts w:ascii="Times New Roman" w:hAnsi="Times New Roman" w:cs="Times New Roman"/>
          <w:sz w:val="24"/>
          <w:szCs w:val="24"/>
        </w:rPr>
        <w:t>types;</w:t>
      </w:r>
      <w:r w:rsidRPr="00E352B7">
        <w:rPr>
          <w:rFonts w:ascii="Times New Roman" w:hAnsi="Times New Roman" w:cs="Times New Roman"/>
          <w:sz w:val="24"/>
          <w:szCs w:val="24"/>
        </w:rPr>
        <w:t xml:space="preserve"> the types are dependent on the mode of channel used and the style of communication further those types can be divided into two categories namely verbal communication and non-verbal communication</w:t>
      </w:r>
      <w:r w:rsidR="00BC2B6C" w:rsidRPr="00E352B7">
        <w:rPr>
          <w:rFonts w:ascii="Times New Roman" w:hAnsi="Times New Roman" w:cs="Times New Roman"/>
          <w:sz w:val="24"/>
          <w:szCs w:val="24"/>
        </w:rPr>
        <w:t>.</w:t>
      </w:r>
    </w:p>
    <w:p w14:paraId="298EA5F9" w14:textId="77777777" w:rsidR="00504C88" w:rsidRPr="00E352B7" w:rsidRDefault="009B461B" w:rsidP="006E06F5">
      <w:pPr>
        <w:pStyle w:val="Heading3"/>
        <w:rPr>
          <w:i/>
          <w:iCs/>
        </w:rPr>
      </w:pPr>
      <w:bookmarkStart w:id="3" w:name="_Toc49591114"/>
      <w:r w:rsidRPr="00E352B7">
        <w:rPr>
          <w:i/>
          <w:iCs/>
        </w:rPr>
        <w:t>Verbal Communication</w:t>
      </w:r>
      <w:bookmarkEnd w:id="3"/>
    </w:p>
    <w:p w14:paraId="60820E68" w14:textId="77777777" w:rsidR="00504C88" w:rsidRPr="00E352B7" w:rsidRDefault="009B461B" w:rsidP="006E06F5">
      <w:pPr>
        <w:spacing w:after="240" w:line="360" w:lineRule="auto"/>
        <w:jc w:val="both"/>
        <w:rPr>
          <w:rFonts w:ascii="Times New Roman" w:hAnsi="Times New Roman" w:cs="Times New Roman"/>
          <w:sz w:val="24"/>
          <w:szCs w:val="24"/>
        </w:rPr>
      </w:pPr>
      <w:r w:rsidRPr="00E352B7">
        <w:rPr>
          <w:rFonts w:ascii="Times New Roman" w:hAnsi="Times New Roman" w:cs="Times New Roman"/>
          <w:sz w:val="24"/>
          <w:szCs w:val="24"/>
        </w:rPr>
        <w:t>Verbal correspondence is divided up into oral and composed correspondence. Oral communication in the communication method alludes to spoken words. Oral communication may be intimate and personal communication or a conversation over the Internet via telephone or on the Messenger chat. Spoken or discouraged conversations are affected by voice control, volume and even speed and clarity of speech. Composed correspondence is another type of verbal correspondence</w:t>
      </w:r>
      <w:r w:rsidR="00BC2B6C" w:rsidRPr="00E352B7">
        <w:rPr>
          <w:rFonts w:ascii="Times New Roman" w:hAnsi="Times New Roman" w:cs="Times New Roman"/>
          <w:sz w:val="24"/>
          <w:szCs w:val="24"/>
        </w:rPr>
        <w:t xml:space="preserve"> (</w:t>
      </w:r>
      <w:r w:rsidR="00BC2B6C" w:rsidRPr="00E352B7">
        <w:rPr>
          <w:rFonts w:ascii="Times New Roman" w:hAnsi="Times New Roman" w:cs="Times New Roman"/>
          <w:sz w:val="24"/>
          <w:szCs w:val="24"/>
          <w:shd w:val="clear" w:color="auto" w:fill="FFFFFF"/>
        </w:rPr>
        <w:t>Vogel</w:t>
      </w:r>
      <w:r w:rsidR="00BC2B6C" w:rsidRPr="00E352B7">
        <w:rPr>
          <w:rFonts w:ascii="Times New Roman" w:hAnsi="Times New Roman" w:cs="Times New Roman"/>
          <w:i/>
          <w:iCs/>
          <w:sz w:val="24"/>
          <w:szCs w:val="24"/>
          <w:shd w:val="clear" w:color="auto" w:fill="FFFFFF"/>
        </w:rPr>
        <w:t xml:space="preserve"> et al.,</w:t>
      </w:r>
      <w:r w:rsidR="00BC2B6C" w:rsidRPr="00E352B7">
        <w:rPr>
          <w:rFonts w:ascii="Times New Roman" w:hAnsi="Times New Roman" w:cs="Times New Roman"/>
          <w:sz w:val="24"/>
          <w:szCs w:val="24"/>
          <w:shd w:val="clear" w:color="auto" w:fill="FFFFFF"/>
        </w:rPr>
        <w:t xml:space="preserve"> 2018</w:t>
      </w:r>
      <w:r w:rsidR="00BC2B6C" w:rsidRPr="00E352B7">
        <w:rPr>
          <w:rFonts w:ascii="Times New Roman" w:hAnsi="Times New Roman" w:cs="Times New Roman"/>
          <w:sz w:val="24"/>
          <w:szCs w:val="24"/>
        </w:rPr>
        <w:t>)</w:t>
      </w:r>
      <w:r w:rsidRPr="00E352B7">
        <w:rPr>
          <w:rFonts w:ascii="Times New Roman" w:hAnsi="Times New Roman" w:cs="Times New Roman"/>
          <w:sz w:val="24"/>
          <w:szCs w:val="24"/>
        </w:rPr>
        <w:t xml:space="preserve">. Composed communications can be by letters, paper, fax, or e-mail. The adequacy of written correspondence depends on the writing style, grammar, language comprehension and accuracy. </w:t>
      </w:r>
    </w:p>
    <w:p w14:paraId="786F9A86" w14:textId="77777777" w:rsidR="00504C88" w:rsidRPr="00E352B7" w:rsidRDefault="009B461B" w:rsidP="006E06F5">
      <w:pPr>
        <w:pStyle w:val="Heading3"/>
        <w:rPr>
          <w:i/>
          <w:iCs/>
        </w:rPr>
      </w:pPr>
      <w:bookmarkStart w:id="4" w:name="_Toc49591115"/>
      <w:r w:rsidRPr="00E352B7">
        <w:rPr>
          <w:i/>
          <w:iCs/>
        </w:rPr>
        <w:t>Non-Verbal Communication</w:t>
      </w:r>
      <w:bookmarkEnd w:id="4"/>
    </w:p>
    <w:p w14:paraId="6C87F259" w14:textId="77777777" w:rsidR="00504C88" w:rsidRPr="00E352B7" w:rsidRDefault="009B461B" w:rsidP="006E06F5">
      <w:pPr>
        <w:spacing w:after="240"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Non-verbal interaction combines the individual's non-verbal contact or expressive activities that include body posture, body </w:t>
      </w:r>
      <w:r w:rsidR="00AD0EBE" w:rsidRPr="00E352B7">
        <w:rPr>
          <w:rFonts w:ascii="Times New Roman" w:hAnsi="Times New Roman" w:cs="Times New Roman"/>
          <w:sz w:val="24"/>
          <w:szCs w:val="24"/>
        </w:rPr>
        <w:t>changes, and</w:t>
      </w:r>
      <w:r w:rsidRPr="00E352B7">
        <w:rPr>
          <w:rFonts w:ascii="Times New Roman" w:hAnsi="Times New Roman" w:cs="Times New Roman"/>
          <w:sz w:val="24"/>
          <w:szCs w:val="24"/>
        </w:rPr>
        <w:t xml:space="preserve"> hand signals. The physical appearances are often performing a significant job while communicating as the demeanours on the face of a person says a lot about their state of mind. Then again, gestures such as a smile, a waving hand to make a proper greeting or farewell, a grin or an embrace will pass on feelings openly. Another pattern, a need for individual insecurity may cause certain facial sounds to suggest that they </w:t>
      </w:r>
      <w:r w:rsidR="00AD0EBE" w:rsidRPr="00E352B7">
        <w:rPr>
          <w:rFonts w:ascii="Times New Roman" w:hAnsi="Times New Roman" w:cs="Times New Roman"/>
          <w:sz w:val="24"/>
          <w:szCs w:val="24"/>
        </w:rPr>
        <w:t>do not</w:t>
      </w:r>
      <w:r w:rsidRPr="00E352B7">
        <w:rPr>
          <w:rFonts w:ascii="Times New Roman" w:hAnsi="Times New Roman" w:cs="Times New Roman"/>
          <w:sz w:val="24"/>
          <w:szCs w:val="24"/>
        </w:rPr>
        <w:t xml:space="preserve"> know</w:t>
      </w:r>
      <w:r w:rsidR="00BC2B6C" w:rsidRPr="00E352B7">
        <w:rPr>
          <w:rFonts w:ascii="Times New Roman" w:hAnsi="Times New Roman" w:cs="Times New Roman"/>
          <w:sz w:val="24"/>
          <w:szCs w:val="24"/>
        </w:rPr>
        <w:t xml:space="preserve"> (</w:t>
      </w:r>
      <w:r w:rsidR="00BC2B6C" w:rsidRPr="00E352B7">
        <w:rPr>
          <w:rFonts w:ascii="Times New Roman" w:hAnsi="Times New Roman" w:cs="Times New Roman"/>
          <w:sz w:val="24"/>
          <w:szCs w:val="24"/>
          <w:shd w:val="clear" w:color="auto" w:fill="FFFFFF"/>
        </w:rPr>
        <w:t>Vogel</w:t>
      </w:r>
      <w:r w:rsidR="00BC2B6C" w:rsidRPr="00E352B7">
        <w:rPr>
          <w:rFonts w:ascii="Times New Roman" w:hAnsi="Times New Roman" w:cs="Times New Roman"/>
          <w:i/>
          <w:iCs/>
          <w:sz w:val="24"/>
          <w:szCs w:val="24"/>
          <w:shd w:val="clear" w:color="auto" w:fill="FFFFFF"/>
        </w:rPr>
        <w:t xml:space="preserve"> et al.,</w:t>
      </w:r>
      <w:r w:rsidR="00BC2B6C" w:rsidRPr="00E352B7">
        <w:rPr>
          <w:rFonts w:ascii="Times New Roman" w:hAnsi="Times New Roman" w:cs="Times New Roman"/>
          <w:sz w:val="24"/>
          <w:szCs w:val="24"/>
          <w:shd w:val="clear" w:color="auto" w:fill="FFFFFF"/>
        </w:rPr>
        <w:t xml:space="preserve"> 2018</w:t>
      </w:r>
      <w:r w:rsidR="00BC2B6C" w:rsidRPr="00E352B7">
        <w:rPr>
          <w:rFonts w:ascii="Times New Roman" w:hAnsi="Times New Roman" w:cs="Times New Roman"/>
          <w:sz w:val="24"/>
          <w:szCs w:val="24"/>
        </w:rPr>
        <w:t>)</w:t>
      </w:r>
      <w:r w:rsidRPr="00E352B7">
        <w:rPr>
          <w:rFonts w:ascii="Times New Roman" w:hAnsi="Times New Roman" w:cs="Times New Roman"/>
          <w:sz w:val="24"/>
          <w:szCs w:val="24"/>
        </w:rPr>
        <w:t>. Likewise, non-verbal communication may be pictorial portrayals, advertisements, or even photos, portraits, and artistic creations.</w:t>
      </w:r>
    </w:p>
    <w:p w14:paraId="7B850003" w14:textId="77777777" w:rsidR="00911FBD" w:rsidRDefault="00911FBD" w:rsidP="006E06F5">
      <w:pPr>
        <w:pStyle w:val="Heading2"/>
      </w:pPr>
    </w:p>
    <w:p w14:paraId="18D908D3" w14:textId="77777777" w:rsidR="00911FBD" w:rsidRDefault="00911FBD" w:rsidP="006E06F5">
      <w:pPr>
        <w:pStyle w:val="Heading2"/>
      </w:pPr>
    </w:p>
    <w:p w14:paraId="36694149" w14:textId="385E686E" w:rsidR="00AD0EBE" w:rsidRPr="00E352B7" w:rsidRDefault="009B461B" w:rsidP="006E06F5">
      <w:pPr>
        <w:pStyle w:val="Heading2"/>
      </w:pPr>
      <w:bookmarkStart w:id="5" w:name="_Toc49591116"/>
      <w:r w:rsidRPr="00E352B7">
        <w:lastRenderedPageBreak/>
        <w:t>Organizational communication</w:t>
      </w:r>
      <w:bookmarkEnd w:id="5"/>
    </w:p>
    <w:p w14:paraId="7EFA5838" w14:textId="77777777" w:rsidR="00504C88" w:rsidRPr="00E352B7" w:rsidRDefault="00AD0EBE" w:rsidP="006E06F5">
      <w:pPr>
        <w:spacing w:after="240"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It </w:t>
      </w:r>
      <w:r w:rsidR="009B461B" w:rsidRPr="00E352B7">
        <w:rPr>
          <w:rFonts w:ascii="Times New Roman" w:hAnsi="Times New Roman" w:cs="Times New Roman"/>
          <w:sz w:val="24"/>
          <w:szCs w:val="24"/>
        </w:rPr>
        <w:t xml:space="preserve">is the exchanging of data, </w:t>
      </w:r>
      <w:r w:rsidRPr="00E352B7">
        <w:rPr>
          <w:rFonts w:ascii="Times New Roman" w:hAnsi="Times New Roman" w:cs="Times New Roman"/>
          <w:sz w:val="24"/>
          <w:szCs w:val="24"/>
        </w:rPr>
        <w:t>thoughts,</w:t>
      </w:r>
      <w:r w:rsidR="009B461B" w:rsidRPr="00E352B7">
        <w:rPr>
          <w:rFonts w:ascii="Times New Roman" w:hAnsi="Times New Roman" w:cs="Times New Roman"/>
          <w:sz w:val="24"/>
          <w:szCs w:val="24"/>
        </w:rPr>
        <w:t xml:space="preserve"> and opinions within th</w:t>
      </w:r>
      <w:r w:rsidR="00316FBD" w:rsidRPr="00E352B7">
        <w:rPr>
          <w:rFonts w:ascii="Times New Roman" w:hAnsi="Times New Roman" w:cs="Times New Roman"/>
          <w:sz w:val="24"/>
          <w:szCs w:val="24"/>
        </w:rPr>
        <w:t>e organization and outside it, w</w:t>
      </w:r>
      <w:r w:rsidR="009B461B" w:rsidRPr="00E352B7">
        <w:rPr>
          <w:rFonts w:ascii="Times New Roman" w:hAnsi="Times New Roman" w:cs="Times New Roman"/>
          <w:sz w:val="24"/>
          <w:szCs w:val="24"/>
        </w:rPr>
        <w:t>hich could be defined as “Organisational Communication is a procedure that involves the transmission and accurate replication of ideas guaranteed by criticism to evoke activities that will achieve hierarchical objectives. Definition of organisational communication”</w:t>
      </w:r>
      <w:r w:rsidR="00BC2B6C" w:rsidRPr="00E352B7">
        <w:rPr>
          <w:rFonts w:ascii="Times New Roman" w:hAnsi="Times New Roman" w:cs="Times New Roman"/>
          <w:sz w:val="24"/>
          <w:szCs w:val="24"/>
        </w:rPr>
        <w:t xml:space="preserve"> (</w:t>
      </w:r>
      <w:proofErr w:type="spellStart"/>
      <w:r w:rsidR="00BC2B6C" w:rsidRPr="00E352B7">
        <w:rPr>
          <w:rFonts w:ascii="Times New Roman" w:hAnsi="Times New Roman" w:cs="Times New Roman"/>
          <w:sz w:val="24"/>
          <w:szCs w:val="24"/>
          <w:shd w:val="clear" w:color="auto" w:fill="FFFFFF"/>
        </w:rPr>
        <w:t>Gautama</w:t>
      </w:r>
      <w:r w:rsidR="00BC2B6C" w:rsidRPr="00E352B7">
        <w:rPr>
          <w:rFonts w:ascii="Times New Roman" w:hAnsi="Times New Roman" w:cs="Times New Roman"/>
          <w:i/>
          <w:iCs/>
          <w:sz w:val="24"/>
          <w:szCs w:val="24"/>
          <w:shd w:val="clear" w:color="auto" w:fill="FFFFFF"/>
        </w:rPr>
        <w:t>et</w:t>
      </w:r>
      <w:proofErr w:type="spellEnd"/>
      <w:r w:rsidR="00BC2B6C" w:rsidRPr="00E352B7">
        <w:rPr>
          <w:rFonts w:ascii="Times New Roman" w:hAnsi="Times New Roman" w:cs="Times New Roman"/>
          <w:i/>
          <w:iCs/>
          <w:sz w:val="24"/>
          <w:szCs w:val="24"/>
          <w:shd w:val="clear" w:color="auto" w:fill="FFFFFF"/>
        </w:rPr>
        <w:t xml:space="preserve"> al.,</w:t>
      </w:r>
      <w:r w:rsidR="00BC2B6C" w:rsidRPr="00E352B7">
        <w:rPr>
          <w:rFonts w:ascii="Times New Roman" w:hAnsi="Times New Roman" w:cs="Times New Roman"/>
          <w:sz w:val="24"/>
          <w:szCs w:val="24"/>
          <w:shd w:val="clear" w:color="auto" w:fill="FFFFFF"/>
        </w:rPr>
        <w:t xml:space="preserve"> 2018</w:t>
      </w:r>
      <w:r w:rsidR="00BC2B6C" w:rsidRPr="00E352B7">
        <w:rPr>
          <w:rFonts w:ascii="Times New Roman" w:hAnsi="Times New Roman" w:cs="Times New Roman"/>
          <w:sz w:val="24"/>
          <w:szCs w:val="24"/>
        </w:rPr>
        <w:t>)</w:t>
      </w:r>
    </w:p>
    <w:p w14:paraId="65176037"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There are two types of communication Internal and External.</w:t>
      </w:r>
    </w:p>
    <w:p w14:paraId="4CD31232"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b/>
          <w:i/>
          <w:sz w:val="24"/>
          <w:szCs w:val="24"/>
        </w:rPr>
        <w:t>Internal correspondence</w:t>
      </w:r>
      <w:r w:rsidRPr="00E352B7">
        <w:rPr>
          <w:rFonts w:ascii="Times New Roman" w:hAnsi="Times New Roman" w:cs="Times New Roman"/>
          <w:sz w:val="24"/>
          <w:szCs w:val="24"/>
        </w:rPr>
        <w:t xml:space="preserve"> is the forwarding of data within an organization. Internal Communication is an enterprise </w:t>
      </w:r>
      <w:r w:rsidR="00AD0EBE" w:rsidRPr="00E352B7">
        <w:rPr>
          <w:rFonts w:ascii="Times New Roman" w:hAnsi="Times New Roman" w:cs="Times New Roman"/>
          <w:sz w:val="24"/>
          <w:szCs w:val="24"/>
        </w:rPr>
        <w:t>lifesaver</w:t>
      </w:r>
      <w:r w:rsidRPr="00E352B7">
        <w:rPr>
          <w:rFonts w:ascii="Times New Roman" w:hAnsi="Times New Roman" w:cs="Times New Roman"/>
          <w:sz w:val="24"/>
          <w:szCs w:val="24"/>
        </w:rPr>
        <w:t xml:space="preserve">. It occurs between a company and an employee. It is communication between employees. Internal correspondence is the sharing of information, knowledge, </w:t>
      </w:r>
      <w:r w:rsidR="00AD0EBE" w:rsidRPr="00E352B7">
        <w:rPr>
          <w:rFonts w:ascii="Times New Roman" w:hAnsi="Times New Roman" w:cs="Times New Roman"/>
          <w:sz w:val="24"/>
          <w:szCs w:val="24"/>
        </w:rPr>
        <w:t>thoughts,</w:t>
      </w:r>
      <w:r w:rsidRPr="00E352B7">
        <w:rPr>
          <w:rFonts w:ascii="Times New Roman" w:hAnsi="Times New Roman" w:cs="Times New Roman"/>
          <w:sz w:val="24"/>
          <w:szCs w:val="24"/>
        </w:rPr>
        <w:t xml:space="preserve"> and convictions among the organisation's individuals</w:t>
      </w:r>
      <w:r w:rsidR="00BC2B6C" w:rsidRPr="00E352B7">
        <w:rPr>
          <w:rFonts w:ascii="Times New Roman" w:hAnsi="Times New Roman" w:cs="Times New Roman"/>
          <w:sz w:val="24"/>
          <w:szCs w:val="24"/>
        </w:rPr>
        <w:t xml:space="preserve"> (</w:t>
      </w:r>
      <w:r w:rsidR="00BC2B6C" w:rsidRPr="00E352B7">
        <w:rPr>
          <w:rFonts w:ascii="Times New Roman" w:hAnsi="Times New Roman" w:cs="Times New Roman"/>
          <w:sz w:val="24"/>
          <w:szCs w:val="24"/>
          <w:shd w:val="clear" w:color="auto" w:fill="FFFFFF"/>
        </w:rPr>
        <w:t>Yeomans, 2017</w:t>
      </w:r>
      <w:r w:rsidR="00BC2B6C" w:rsidRPr="00E352B7">
        <w:rPr>
          <w:rFonts w:ascii="Times New Roman" w:hAnsi="Times New Roman" w:cs="Times New Roman"/>
          <w:sz w:val="24"/>
          <w:szCs w:val="24"/>
        </w:rPr>
        <w:t>).</w:t>
      </w:r>
    </w:p>
    <w:p w14:paraId="586DD770"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For the internal</w:t>
      </w:r>
      <w:r w:rsidR="006E06F5" w:rsidRPr="00E352B7">
        <w:rPr>
          <w:rFonts w:ascii="Times New Roman" w:hAnsi="Times New Roman" w:cs="Times New Roman"/>
          <w:sz w:val="24"/>
          <w:szCs w:val="24"/>
        </w:rPr>
        <w:t xml:space="preserve"> correspondence to be effective, i</w:t>
      </w:r>
      <w:r w:rsidRPr="00E352B7">
        <w:rPr>
          <w:rFonts w:ascii="Times New Roman" w:hAnsi="Times New Roman" w:cs="Times New Roman"/>
          <w:sz w:val="24"/>
          <w:szCs w:val="24"/>
        </w:rPr>
        <w:t>t must have an open and clear reason for communication, consistent and regular communication, and good use of vocabulary. Instances where Internal correspondence mainly occurred are Group Meetings, Employee Training, Personal Meetings and Emails within an organisation.</w:t>
      </w:r>
    </w:p>
    <w:p w14:paraId="08EEC446" w14:textId="77777777" w:rsidR="00504C88" w:rsidRPr="00E352B7" w:rsidRDefault="009B461B" w:rsidP="006E06F5">
      <w:pPr>
        <w:spacing w:after="240" w:line="360" w:lineRule="auto"/>
        <w:jc w:val="both"/>
        <w:rPr>
          <w:rFonts w:ascii="Times New Roman" w:hAnsi="Times New Roman" w:cs="Times New Roman"/>
          <w:sz w:val="24"/>
          <w:szCs w:val="24"/>
        </w:rPr>
      </w:pPr>
      <w:r w:rsidRPr="00E352B7">
        <w:rPr>
          <w:rFonts w:ascii="Times New Roman" w:hAnsi="Times New Roman" w:cs="Times New Roman"/>
          <w:b/>
          <w:i/>
          <w:sz w:val="24"/>
          <w:szCs w:val="24"/>
        </w:rPr>
        <w:t>External correspondence</w:t>
      </w:r>
      <w:r w:rsidRPr="00E352B7">
        <w:rPr>
          <w:rFonts w:ascii="Times New Roman" w:hAnsi="Times New Roman" w:cs="Times New Roman"/>
          <w:sz w:val="24"/>
          <w:szCs w:val="24"/>
        </w:rPr>
        <w:t xml:space="preserve"> is a data transfer between two associations. It also happens to the company between a corporation and someone else on the outside. Some of the importance that needs to be addressed in external communication are having clear thoughts, </w:t>
      </w:r>
      <w:r w:rsidR="00BC2B6C" w:rsidRPr="00E352B7">
        <w:rPr>
          <w:rFonts w:ascii="Times New Roman" w:hAnsi="Times New Roman" w:cs="Times New Roman"/>
          <w:sz w:val="24"/>
          <w:szCs w:val="24"/>
        </w:rPr>
        <w:t>ideas,</w:t>
      </w:r>
      <w:r w:rsidRPr="00E352B7">
        <w:rPr>
          <w:rFonts w:ascii="Times New Roman" w:hAnsi="Times New Roman" w:cs="Times New Roman"/>
          <w:sz w:val="24"/>
          <w:szCs w:val="24"/>
        </w:rPr>
        <w:t xml:space="preserve"> and the reason for communication some of the instances are Advertisement, responds to customers, and press conferences</w:t>
      </w:r>
      <w:r w:rsidR="00BC2B6C" w:rsidRPr="00E352B7">
        <w:rPr>
          <w:rFonts w:ascii="Times New Roman" w:hAnsi="Times New Roman" w:cs="Times New Roman"/>
          <w:sz w:val="24"/>
          <w:szCs w:val="24"/>
        </w:rPr>
        <w:t xml:space="preserve"> (</w:t>
      </w:r>
      <w:r w:rsidR="00BC2B6C" w:rsidRPr="00E352B7">
        <w:rPr>
          <w:rFonts w:ascii="Times New Roman" w:hAnsi="Times New Roman" w:cs="Times New Roman"/>
          <w:sz w:val="24"/>
          <w:szCs w:val="24"/>
          <w:shd w:val="clear" w:color="auto" w:fill="FFFFFF"/>
        </w:rPr>
        <w:t>Grover, 2020</w:t>
      </w:r>
      <w:r w:rsidR="00BC2B6C" w:rsidRPr="00E352B7">
        <w:rPr>
          <w:rFonts w:ascii="Times New Roman" w:hAnsi="Times New Roman" w:cs="Times New Roman"/>
          <w:sz w:val="24"/>
          <w:szCs w:val="24"/>
        </w:rPr>
        <w:t>)</w:t>
      </w:r>
      <w:r w:rsidRPr="00E352B7">
        <w:rPr>
          <w:rFonts w:ascii="Times New Roman" w:hAnsi="Times New Roman" w:cs="Times New Roman"/>
          <w:sz w:val="24"/>
          <w:szCs w:val="24"/>
        </w:rPr>
        <w:t xml:space="preserve">. </w:t>
      </w:r>
    </w:p>
    <w:p w14:paraId="4AEC6A13" w14:textId="77777777" w:rsidR="002D12EC" w:rsidRPr="00E352B7" w:rsidRDefault="009B461B" w:rsidP="002D12EC">
      <w:pPr>
        <w:spacing w:after="240" w:line="360" w:lineRule="auto"/>
        <w:jc w:val="both"/>
        <w:rPr>
          <w:rFonts w:ascii="Verdana" w:hAnsi="Verdana"/>
          <w:b/>
        </w:rPr>
      </w:pPr>
      <w:r w:rsidRPr="00E352B7">
        <w:rPr>
          <w:rFonts w:ascii="Times New Roman" w:hAnsi="Times New Roman" w:cs="Times New Roman"/>
          <w:sz w:val="24"/>
          <w:szCs w:val="24"/>
        </w:rPr>
        <w:t>Communication is also divided by the directions of flow of the data, there are 5 types of directions that are considered as Upward Communication, Downward Communication, Horizontal Communication, Vertical Communication and Diagonal Communication further explaining the states communication directions.</w:t>
      </w:r>
      <w:r w:rsidR="002D12EC" w:rsidRPr="00E352B7">
        <w:rPr>
          <w:rFonts w:ascii="Verdana" w:hAnsi="Verdana"/>
          <w:b/>
        </w:rPr>
        <w:t xml:space="preserve"> </w:t>
      </w:r>
    </w:p>
    <w:p w14:paraId="6AAE4107" w14:textId="5934375B" w:rsidR="006B50E6" w:rsidRPr="00E352B7" w:rsidRDefault="00EB6BF8" w:rsidP="006B50E6">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Following suitable and effective communications models and strategies are strictly necessary for the modern companies. </w:t>
      </w:r>
      <w:r w:rsidR="002D12EC" w:rsidRPr="00E352B7">
        <w:rPr>
          <w:rFonts w:ascii="Times New Roman" w:hAnsi="Times New Roman" w:cs="Times New Roman"/>
          <w:sz w:val="24"/>
          <w:szCs w:val="24"/>
        </w:rPr>
        <w:t>E</w:t>
      </w:r>
      <w:r w:rsidR="006B50E6" w:rsidRPr="00E352B7">
        <w:rPr>
          <w:rFonts w:ascii="Times New Roman" w:hAnsi="Times New Roman" w:cs="Times New Roman"/>
          <w:sz w:val="24"/>
          <w:szCs w:val="24"/>
        </w:rPr>
        <w:t xml:space="preserve">mployees are the centre of every company and if the workers are satisfied by their directors they can work with their full commitment and these relationships can be sustained at a high level by relational skills. In case Mrs. browns lack relational skills due to which she fails to collaborate with their employees in a friendly way. This skill </w:t>
      </w:r>
      <w:r w:rsidR="002D12EC" w:rsidRPr="00E352B7">
        <w:rPr>
          <w:rFonts w:ascii="Times New Roman" w:hAnsi="Times New Roman" w:cs="Times New Roman"/>
          <w:sz w:val="24"/>
          <w:szCs w:val="24"/>
        </w:rPr>
        <w:t>of managers help</w:t>
      </w:r>
      <w:r w:rsidR="006B50E6" w:rsidRPr="00E352B7">
        <w:rPr>
          <w:rFonts w:ascii="Times New Roman" w:hAnsi="Times New Roman" w:cs="Times New Roman"/>
          <w:sz w:val="24"/>
          <w:szCs w:val="24"/>
        </w:rPr>
        <w:t xml:space="preserve"> to handle and type of person because individuals are varied by their character, nature, desire, motivation, emotion, belief , values, mentalities, and points of view, and so on, it also empowers an individual to develop better relationships with colleagues. In a gathering </w:t>
      </w:r>
      <w:r w:rsidR="006B50E6" w:rsidRPr="00E352B7">
        <w:rPr>
          <w:rFonts w:ascii="Times New Roman" w:hAnsi="Times New Roman" w:cs="Times New Roman"/>
          <w:sz w:val="24"/>
          <w:szCs w:val="24"/>
        </w:rPr>
        <w:lastRenderedPageBreak/>
        <w:t>on the off chance that one can share the thoughts and opinions in the persuasive way and the members of the audience will appreciate his purpose and these abilities allow an person to compete with certainty about something in the gathering correspondence. Compelling correspondence can enable any group or company in their fields to maintain an expert behaviour, and they will thrive</w:t>
      </w:r>
      <w:r w:rsidR="009877CB" w:rsidRPr="00E352B7">
        <w:rPr>
          <w:rFonts w:ascii="Times New Roman" w:hAnsi="Times New Roman" w:cs="Times New Roman"/>
          <w:sz w:val="24"/>
          <w:szCs w:val="24"/>
        </w:rPr>
        <w:t xml:space="preserve"> (</w:t>
      </w:r>
      <w:r w:rsidR="009877CB" w:rsidRPr="00E352B7">
        <w:rPr>
          <w:rFonts w:ascii="Times New Roman" w:hAnsi="Times New Roman" w:cs="Times New Roman"/>
          <w:sz w:val="24"/>
          <w:szCs w:val="24"/>
          <w:shd w:val="clear" w:color="auto" w:fill="FFFFFF"/>
        </w:rPr>
        <w:t>Yeomans, and Fitz</w:t>
      </w:r>
      <w:r w:rsidR="00911FBD">
        <w:rPr>
          <w:rFonts w:ascii="Times New Roman" w:hAnsi="Times New Roman" w:cs="Times New Roman"/>
          <w:sz w:val="24"/>
          <w:szCs w:val="24"/>
          <w:shd w:val="clear" w:color="auto" w:fill="FFFFFF"/>
        </w:rPr>
        <w:t xml:space="preserve"> </w:t>
      </w:r>
      <w:r w:rsidR="009877CB" w:rsidRPr="00E352B7">
        <w:rPr>
          <w:rFonts w:ascii="Times New Roman" w:hAnsi="Times New Roman" w:cs="Times New Roman"/>
          <w:sz w:val="24"/>
          <w:szCs w:val="24"/>
          <w:shd w:val="clear" w:color="auto" w:fill="FFFFFF"/>
        </w:rPr>
        <w:t>Patrick, 2017</w:t>
      </w:r>
      <w:r w:rsidR="009877CB" w:rsidRPr="00E352B7">
        <w:rPr>
          <w:rFonts w:ascii="Times New Roman" w:hAnsi="Times New Roman" w:cs="Times New Roman"/>
          <w:sz w:val="24"/>
          <w:szCs w:val="24"/>
        </w:rPr>
        <w:t>)</w:t>
      </w:r>
      <w:r w:rsidR="006B50E6" w:rsidRPr="00E352B7">
        <w:rPr>
          <w:rFonts w:ascii="Times New Roman" w:hAnsi="Times New Roman" w:cs="Times New Roman"/>
          <w:sz w:val="24"/>
          <w:szCs w:val="24"/>
        </w:rPr>
        <w:t>.</w:t>
      </w:r>
    </w:p>
    <w:p w14:paraId="3A01997D" w14:textId="77777777" w:rsidR="006B50E6" w:rsidRPr="00E352B7" w:rsidRDefault="006B50E6" w:rsidP="006B50E6">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Relational skills improve the working environment's way of life by and large, it is also necessary to enhance the link between worker, bosses, and proprietor. By these goals can be achieved and things can go smoothly when everyone is confident at achieving goals. Creating strong work environment relationships is important to </w:t>
      </w:r>
      <w:r w:rsidR="002D12EC" w:rsidRPr="00E352B7">
        <w:rPr>
          <w:rFonts w:ascii="Times New Roman" w:hAnsi="Times New Roman" w:cs="Times New Roman"/>
          <w:sz w:val="24"/>
          <w:szCs w:val="24"/>
        </w:rPr>
        <w:t>improve</w:t>
      </w:r>
      <w:r w:rsidRPr="00E352B7">
        <w:rPr>
          <w:rFonts w:ascii="Times New Roman" w:hAnsi="Times New Roman" w:cs="Times New Roman"/>
          <w:sz w:val="24"/>
          <w:szCs w:val="24"/>
        </w:rPr>
        <w:t xml:space="preserve"> productivity</w:t>
      </w:r>
      <w:r w:rsidR="002D12EC" w:rsidRPr="00E352B7">
        <w:rPr>
          <w:rFonts w:ascii="Times New Roman" w:hAnsi="Times New Roman" w:cs="Times New Roman"/>
          <w:sz w:val="24"/>
          <w:szCs w:val="24"/>
        </w:rPr>
        <w:t xml:space="preserve"> by increasing the internal bonding of the organisation</w:t>
      </w:r>
    </w:p>
    <w:p w14:paraId="6A6A121F" w14:textId="5CC78EBE" w:rsidR="006B50E6" w:rsidRPr="00E352B7" w:rsidRDefault="006B50E6" w:rsidP="006B50E6">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Relational skills are more beneficial for organizations, it increases the speed of benefit of any entity.it distinguishes the image of the organization, party, deals in opposition. For communications between managers an</w:t>
      </w:r>
      <w:r w:rsidR="00911FBD">
        <w:rPr>
          <w:rFonts w:ascii="Times New Roman" w:hAnsi="Times New Roman" w:cs="Times New Roman"/>
          <w:sz w:val="24"/>
          <w:szCs w:val="24"/>
        </w:rPr>
        <w:t xml:space="preserve">d </w:t>
      </w:r>
      <w:r w:rsidRPr="00E352B7">
        <w:rPr>
          <w:rFonts w:ascii="Times New Roman" w:hAnsi="Times New Roman" w:cs="Times New Roman"/>
          <w:sz w:val="24"/>
          <w:szCs w:val="24"/>
        </w:rPr>
        <w:t>employees, skills are vital in the business; and to get the profit well. Administrators can communicate with the group through the communication skills and can make relationships with the group. The chiefs can have discipline on their staff and can get more commitment from them by constantly bringing in all using social skills in a constructive way. Relational skills further improve data and company knowledge and, in addition, improve understanding of the activities as it helps bind departments and bosses as it also enhances the alternatives of conveying and moving with distressed employees and co-group staff.</w:t>
      </w:r>
      <w:r w:rsidR="00EB6BF8" w:rsidRPr="00E352B7">
        <w:rPr>
          <w:rFonts w:ascii="Times New Roman" w:hAnsi="Times New Roman" w:cs="Times New Roman"/>
          <w:sz w:val="24"/>
          <w:szCs w:val="24"/>
        </w:rPr>
        <w:t xml:space="preserve"> Another positive effect of communication skill is to view the members as exceptional despise normal individuals and this predominance will drive them up for hard work and they will be honest with their supervisor and job too. Expertise in communication improves the capacity of members to grasp the market situation even as it strengthens their confidence in interaction with others. By social skills managers are encouraged to consider and solve the challenges and issues facing the staff.</w:t>
      </w:r>
    </w:p>
    <w:p w14:paraId="02461492" w14:textId="27482088" w:rsidR="006B50E6" w:rsidRPr="00E352B7" w:rsidRDefault="006B50E6" w:rsidP="006B50E6">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Compelling communication allows employees to accomplish their right and first operation and undertakings. The bigger part of the important thing in the business is the strong correspondence. What is more, when the problems are limited by the relational abilities then the leaders need to expend more energy and have more confidence in executing their tasks. In addition to a strong partnership, it helps to boost the productivity of any organization because workers are able to analyse their issues and are accepted because timely after reaching every target and can spend their greatest effort in achieving an objective</w:t>
      </w:r>
      <w:r w:rsidR="009877CB" w:rsidRPr="00E352B7">
        <w:rPr>
          <w:rFonts w:ascii="Times New Roman" w:hAnsi="Times New Roman" w:cs="Times New Roman"/>
          <w:sz w:val="24"/>
          <w:szCs w:val="24"/>
        </w:rPr>
        <w:t xml:space="preserve"> (</w:t>
      </w:r>
      <w:proofErr w:type="spellStart"/>
      <w:r w:rsidR="009877CB" w:rsidRPr="00E352B7">
        <w:rPr>
          <w:rFonts w:ascii="Times New Roman" w:hAnsi="Times New Roman" w:cs="Times New Roman"/>
          <w:sz w:val="24"/>
          <w:szCs w:val="24"/>
          <w:shd w:val="clear" w:color="auto" w:fill="FFFFFF"/>
        </w:rPr>
        <w:t>Vogel</w:t>
      </w:r>
      <w:r w:rsidR="009877CB" w:rsidRPr="00E352B7">
        <w:rPr>
          <w:rFonts w:ascii="Times New Roman" w:hAnsi="Times New Roman" w:cs="Times New Roman"/>
          <w:i/>
          <w:iCs/>
          <w:sz w:val="24"/>
          <w:szCs w:val="24"/>
          <w:shd w:val="clear" w:color="auto" w:fill="FFFFFF"/>
        </w:rPr>
        <w:t>et</w:t>
      </w:r>
      <w:proofErr w:type="spellEnd"/>
      <w:r w:rsidR="009877CB" w:rsidRPr="00E352B7">
        <w:rPr>
          <w:rFonts w:ascii="Times New Roman" w:hAnsi="Times New Roman" w:cs="Times New Roman"/>
          <w:i/>
          <w:iCs/>
          <w:sz w:val="24"/>
          <w:szCs w:val="24"/>
          <w:shd w:val="clear" w:color="auto" w:fill="FFFFFF"/>
        </w:rPr>
        <w:t xml:space="preserve"> al.,</w:t>
      </w:r>
      <w:r w:rsidR="009877CB" w:rsidRPr="00E352B7">
        <w:rPr>
          <w:rFonts w:ascii="Times New Roman" w:hAnsi="Times New Roman" w:cs="Times New Roman"/>
          <w:sz w:val="24"/>
          <w:szCs w:val="24"/>
          <w:shd w:val="clear" w:color="auto" w:fill="FFFFFF"/>
        </w:rPr>
        <w:t xml:space="preserve"> 2018</w:t>
      </w:r>
      <w:r w:rsidR="009877CB" w:rsidRPr="00E352B7">
        <w:rPr>
          <w:rFonts w:ascii="Times New Roman" w:hAnsi="Times New Roman" w:cs="Times New Roman"/>
          <w:sz w:val="24"/>
          <w:szCs w:val="24"/>
        </w:rPr>
        <w:t>)</w:t>
      </w:r>
      <w:r w:rsidR="002D12EC" w:rsidRPr="00E352B7">
        <w:rPr>
          <w:rFonts w:ascii="Times New Roman" w:hAnsi="Times New Roman" w:cs="Times New Roman"/>
          <w:sz w:val="24"/>
          <w:szCs w:val="24"/>
        </w:rPr>
        <w:t>. This will help to mitigate communication gaps and associated challenges</w:t>
      </w:r>
      <w:r w:rsidR="00EB6BF8" w:rsidRPr="00E352B7">
        <w:rPr>
          <w:rFonts w:ascii="Times New Roman" w:hAnsi="Times New Roman" w:cs="Times New Roman"/>
          <w:sz w:val="24"/>
          <w:szCs w:val="24"/>
        </w:rPr>
        <w:t xml:space="preserve">, experienced in the given case study. In </w:t>
      </w:r>
      <w:r w:rsidR="00E93352" w:rsidRPr="00E352B7">
        <w:rPr>
          <w:rFonts w:ascii="Times New Roman" w:hAnsi="Times New Roman" w:cs="Times New Roman"/>
          <w:sz w:val="24"/>
          <w:szCs w:val="24"/>
        </w:rPr>
        <w:t>short,</w:t>
      </w:r>
      <w:r w:rsidR="00EB6BF8" w:rsidRPr="00E352B7">
        <w:rPr>
          <w:rFonts w:ascii="Times New Roman" w:hAnsi="Times New Roman" w:cs="Times New Roman"/>
          <w:sz w:val="24"/>
          <w:szCs w:val="24"/>
        </w:rPr>
        <w:t xml:space="preserve"> all these skills and knowledge boundaries of employees and managers </w:t>
      </w:r>
      <w:r w:rsidR="00EB6BF8" w:rsidRPr="00E352B7">
        <w:rPr>
          <w:rFonts w:ascii="Times New Roman" w:hAnsi="Times New Roman" w:cs="Times New Roman"/>
          <w:sz w:val="24"/>
          <w:szCs w:val="24"/>
        </w:rPr>
        <w:lastRenderedPageBreak/>
        <w:t xml:space="preserve">assist the organisation to handle any sort of communication gap and make possible solutions within the time. </w:t>
      </w:r>
    </w:p>
    <w:p w14:paraId="558FC854" w14:textId="77777777" w:rsidR="006B50E6" w:rsidRPr="00E352B7" w:rsidRDefault="006B50E6" w:rsidP="006E06F5">
      <w:pPr>
        <w:spacing w:after="240" w:line="360" w:lineRule="auto"/>
        <w:jc w:val="both"/>
        <w:rPr>
          <w:rFonts w:ascii="Times New Roman" w:hAnsi="Times New Roman" w:cs="Times New Roman"/>
          <w:b/>
          <w:bCs/>
          <w:sz w:val="24"/>
          <w:szCs w:val="24"/>
        </w:rPr>
      </w:pPr>
    </w:p>
    <w:p w14:paraId="08052D91" w14:textId="77777777" w:rsidR="00504C88" w:rsidRPr="00E352B7" w:rsidRDefault="009B461B" w:rsidP="006E06F5">
      <w:pPr>
        <w:pStyle w:val="Heading1"/>
      </w:pPr>
      <w:bookmarkStart w:id="6" w:name="_Toc49591117"/>
      <w:r w:rsidRPr="00E352B7">
        <w:t>Importance of Communication</w:t>
      </w:r>
      <w:bookmarkEnd w:id="6"/>
    </w:p>
    <w:p w14:paraId="49B1BF22" w14:textId="1514DB19"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Communication advances inspiration by illuminating and explaining to the workers how to do the duty, how to play the task, and how to improve their performance in case it is not enough.</w:t>
      </w:r>
      <w:r w:rsidR="00E93352">
        <w:rPr>
          <w:rFonts w:ascii="Times New Roman" w:hAnsi="Times New Roman" w:cs="Times New Roman"/>
          <w:sz w:val="24"/>
          <w:szCs w:val="24"/>
        </w:rPr>
        <w:t xml:space="preserve"> </w:t>
      </w:r>
      <w:r w:rsidRPr="00E352B7">
        <w:rPr>
          <w:rFonts w:ascii="Times New Roman" w:hAnsi="Times New Roman" w:cs="Times New Roman"/>
          <w:sz w:val="24"/>
          <w:szCs w:val="24"/>
        </w:rPr>
        <w:t>It is a wellspring of data for complex practice to the hierarchical individuals as it helps to identify and assess elective activity path.</w:t>
      </w:r>
    </w:p>
    <w:p w14:paraId="42FE62AE" w14:textId="5C2611D1"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It also assumes a critical job in changing the mentalities</w:t>
      </w:r>
      <w:r w:rsidR="006E06F5" w:rsidRPr="00E352B7">
        <w:rPr>
          <w:rFonts w:ascii="Times New Roman" w:hAnsi="Times New Roman" w:cs="Times New Roman"/>
          <w:sz w:val="24"/>
          <w:szCs w:val="24"/>
        </w:rPr>
        <w:t xml:space="preserve"> of a person. F</w:t>
      </w:r>
      <w:r w:rsidRPr="00E352B7">
        <w:rPr>
          <w:rFonts w:ascii="Times New Roman" w:hAnsi="Times New Roman" w:cs="Times New Roman"/>
          <w:sz w:val="24"/>
          <w:szCs w:val="24"/>
        </w:rPr>
        <w:t xml:space="preserve">or </w:t>
      </w:r>
      <w:r w:rsidR="006E06F5" w:rsidRPr="00E352B7">
        <w:rPr>
          <w:rFonts w:ascii="Times New Roman" w:hAnsi="Times New Roman" w:cs="Times New Roman"/>
          <w:sz w:val="24"/>
          <w:szCs w:val="24"/>
        </w:rPr>
        <w:t>instance,</w:t>
      </w:r>
      <w:r w:rsidRPr="00E352B7">
        <w:rPr>
          <w:rFonts w:ascii="Times New Roman" w:hAnsi="Times New Roman" w:cs="Times New Roman"/>
          <w:sz w:val="24"/>
          <w:szCs w:val="24"/>
        </w:rPr>
        <w:t xml:space="preserve"> a person who is highly educated will have preferable behaviour over a person who has less education.</w:t>
      </w:r>
      <w:r w:rsidR="00E93352">
        <w:rPr>
          <w:rFonts w:ascii="Times New Roman" w:hAnsi="Times New Roman" w:cs="Times New Roman"/>
          <w:sz w:val="24"/>
          <w:szCs w:val="24"/>
        </w:rPr>
        <w:t xml:space="preserve"> </w:t>
      </w:r>
      <w:r w:rsidRPr="00E352B7">
        <w:rPr>
          <w:rFonts w:ascii="Times New Roman" w:hAnsi="Times New Roman" w:cs="Times New Roman"/>
          <w:sz w:val="24"/>
          <w:szCs w:val="24"/>
        </w:rPr>
        <w:t>Hierarchical magazines, journals, gatherings, and various types of oral and composed correspondence help in the mentalities of the embellishment representative</w:t>
      </w:r>
      <w:r w:rsidR="00BC2B6C" w:rsidRPr="00E352B7">
        <w:rPr>
          <w:rFonts w:ascii="Times New Roman" w:hAnsi="Times New Roman" w:cs="Times New Roman"/>
          <w:sz w:val="24"/>
          <w:szCs w:val="24"/>
        </w:rPr>
        <w:t xml:space="preserve"> (</w:t>
      </w:r>
      <w:proofErr w:type="spellStart"/>
      <w:r w:rsidR="00BC2B6C" w:rsidRPr="00E352B7">
        <w:rPr>
          <w:rFonts w:ascii="Times New Roman" w:hAnsi="Times New Roman" w:cs="Times New Roman"/>
          <w:sz w:val="24"/>
          <w:szCs w:val="24"/>
          <w:shd w:val="clear" w:color="auto" w:fill="FFFFFF"/>
        </w:rPr>
        <w:t>Hargie</w:t>
      </w:r>
      <w:proofErr w:type="spellEnd"/>
      <w:r w:rsidR="00BC2B6C" w:rsidRPr="00E352B7">
        <w:rPr>
          <w:rFonts w:ascii="Times New Roman" w:hAnsi="Times New Roman" w:cs="Times New Roman"/>
          <w:sz w:val="24"/>
          <w:szCs w:val="24"/>
          <w:shd w:val="clear" w:color="auto" w:fill="FFFFFF"/>
        </w:rPr>
        <w:t>, 2016</w:t>
      </w:r>
      <w:r w:rsidR="00BC2B6C" w:rsidRPr="00E352B7">
        <w:rPr>
          <w:rFonts w:ascii="Times New Roman" w:hAnsi="Times New Roman" w:cs="Times New Roman"/>
          <w:sz w:val="24"/>
          <w:szCs w:val="24"/>
        </w:rPr>
        <w:t>)</w:t>
      </w:r>
      <w:r w:rsidRPr="00E352B7">
        <w:rPr>
          <w:rFonts w:ascii="Times New Roman" w:hAnsi="Times New Roman" w:cs="Times New Roman"/>
          <w:sz w:val="24"/>
          <w:szCs w:val="24"/>
        </w:rPr>
        <w:t>.</w:t>
      </w:r>
      <w:r w:rsidR="00EB6BF8" w:rsidRPr="00E352B7">
        <w:rPr>
          <w:rFonts w:ascii="Times New Roman" w:hAnsi="Times New Roman" w:cs="Times New Roman"/>
          <w:sz w:val="24"/>
          <w:szCs w:val="24"/>
        </w:rPr>
        <w:t xml:space="preserve"> </w:t>
      </w:r>
    </w:p>
    <w:p w14:paraId="341C7332" w14:textId="77777777" w:rsidR="00AD0EBE" w:rsidRPr="00E352B7" w:rsidRDefault="009B461B" w:rsidP="006E06F5">
      <w:pPr>
        <w:spacing w:after="240"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Additionally, communication aids in blend. The essential proximity of another person in today's life encourages communication. </w:t>
      </w:r>
      <w:r w:rsidR="00AD0EBE" w:rsidRPr="00E352B7">
        <w:rPr>
          <w:rFonts w:ascii="Times New Roman" w:hAnsi="Times New Roman" w:cs="Times New Roman"/>
          <w:sz w:val="24"/>
          <w:szCs w:val="24"/>
        </w:rPr>
        <w:t>It is</w:t>
      </w:r>
      <w:r w:rsidRPr="00E352B7">
        <w:rPr>
          <w:rFonts w:ascii="Times New Roman" w:hAnsi="Times New Roman" w:cs="Times New Roman"/>
          <w:sz w:val="24"/>
          <w:szCs w:val="24"/>
        </w:rPr>
        <w:t xml:space="preserve"> also said that without contact, one </w:t>
      </w:r>
      <w:r w:rsidR="00AD0EBE" w:rsidRPr="00E352B7">
        <w:rPr>
          <w:rFonts w:ascii="Times New Roman" w:hAnsi="Times New Roman" w:cs="Times New Roman"/>
          <w:sz w:val="24"/>
          <w:szCs w:val="24"/>
        </w:rPr>
        <w:t>cannot</w:t>
      </w:r>
      <w:r w:rsidRPr="00E352B7">
        <w:rPr>
          <w:rFonts w:ascii="Times New Roman" w:hAnsi="Times New Roman" w:cs="Times New Roman"/>
          <w:sz w:val="24"/>
          <w:szCs w:val="24"/>
        </w:rPr>
        <w:t xml:space="preserve"> get by.</w:t>
      </w:r>
    </w:p>
    <w:p w14:paraId="427C11AB" w14:textId="77777777" w:rsidR="00316FBD" w:rsidRPr="00E352B7" w:rsidRDefault="00316FBD" w:rsidP="00316FBD">
      <w:pPr>
        <w:pStyle w:val="Heading1"/>
      </w:pPr>
      <w:bookmarkStart w:id="7" w:name="_Toc49591118"/>
      <w:r w:rsidRPr="00E352B7">
        <w:t>Case Study of poor communication</w:t>
      </w:r>
      <w:bookmarkEnd w:id="7"/>
    </w:p>
    <w:p w14:paraId="2CBE920E" w14:textId="77777777" w:rsidR="00316FBD" w:rsidRPr="00E352B7" w:rsidRDefault="00316FBD" w:rsidP="00316FBD">
      <w:pPr>
        <w:spacing w:after="240" w:line="360" w:lineRule="auto"/>
        <w:jc w:val="both"/>
        <w:rPr>
          <w:rFonts w:ascii="Times New Roman" w:hAnsi="Times New Roman" w:cs="Times New Roman"/>
          <w:sz w:val="24"/>
          <w:szCs w:val="24"/>
        </w:rPr>
      </w:pPr>
      <w:r w:rsidRPr="00E352B7">
        <w:rPr>
          <w:rFonts w:ascii="Times New Roman" w:hAnsi="Times New Roman" w:cs="Times New Roman"/>
          <w:sz w:val="24"/>
          <w:szCs w:val="24"/>
        </w:rPr>
        <w:t>In my friend's workplace where Mrs. Brown is the manager sometimes treats their employees with forceful communication and that is why she is also known as the wicked witch of the west. Now this forceful communication is a powerless process that has an immediate negative effect on how individuals in the work world feel about themselves as well as others. Latent forceful behaviour or interaction is a disturbing concern, considering that the negative things being said or done are often unnoticeable and may not be unmistakably dynamic, aggressive, or angry. In this case, the individual on the less than desirable end of the correspondence feels repeatedly dismissed or ineffectively treated, and to the point that the relationship is harmed, and the total workplace environment is affected negatively. I can particularly say that my friend’s workplace could be improved with the implementation of Osgood-Schramm model so that the employee can respond back and explain the circumstances to the Mrs. Brown leading to a better communication overall.</w:t>
      </w:r>
    </w:p>
    <w:p w14:paraId="25F6011F" w14:textId="1CAFF765" w:rsidR="00316FBD" w:rsidRPr="00E352B7" w:rsidRDefault="00316FBD" w:rsidP="00316FBD">
      <w:pPr>
        <w:spacing w:after="240"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Then there are times when Mrs. Brown just overlooks simple messages and, in my friend’s workplace, subtleties are often missed, misunderstood, or misjudged and then dominated by rapid responses via text and email. It is not easy to answer "Yes" to a series of inquiries in an email. When asked if you can audit an archive, reacting "correct" does not address the subject of where the report resides, what kind of survey is listed, or when alterations should be returned. </w:t>
      </w:r>
      <w:r w:rsidRPr="00E352B7">
        <w:rPr>
          <w:rFonts w:ascii="Times New Roman" w:hAnsi="Times New Roman" w:cs="Times New Roman"/>
          <w:sz w:val="24"/>
          <w:szCs w:val="24"/>
        </w:rPr>
        <w:lastRenderedPageBreak/>
        <w:t xml:space="preserve">This has led to significant problems in my friend’s workplace where my friend asked for a day off from Mrs. Brown and without acknowledging the full message, she just replied as a “yes” and then later my friend was blamed for not informing her. So, this type of situation could be reduced in my friend’s workplace by using the Shannon-Weaver model. I think it is the feedback that plays </w:t>
      </w:r>
      <w:r w:rsidR="00E93352" w:rsidRPr="00E352B7">
        <w:rPr>
          <w:rFonts w:ascii="Times New Roman" w:hAnsi="Times New Roman" w:cs="Times New Roman"/>
          <w:sz w:val="24"/>
          <w:szCs w:val="24"/>
        </w:rPr>
        <w:t>an incredibly significant</w:t>
      </w:r>
      <w:r w:rsidRPr="00E352B7">
        <w:rPr>
          <w:rFonts w:ascii="Times New Roman" w:hAnsi="Times New Roman" w:cs="Times New Roman"/>
          <w:sz w:val="24"/>
          <w:szCs w:val="24"/>
        </w:rPr>
        <w:t xml:space="preserve"> role so if the feedback is appropriately given that the message received is exactly what the sender had sent. Then such miscommunications would not occur.</w:t>
      </w:r>
    </w:p>
    <w:p w14:paraId="6995DA86" w14:textId="77777777" w:rsidR="00AD0EBE" w:rsidRPr="00E352B7" w:rsidRDefault="00AD0EBE" w:rsidP="006E06F5">
      <w:pPr>
        <w:pStyle w:val="Heading1"/>
      </w:pPr>
      <w:bookmarkStart w:id="8" w:name="_Toc49591119"/>
      <w:r w:rsidRPr="00E352B7">
        <w:t>Models of communication</w:t>
      </w:r>
      <w:bookmarkEnd w:id="8"/>
    </w:p>
    <w:p w14:paraId="34ED45D6" w14:textId="77777777" w:rsidR="00504C88" w:rsidRPr="00E352B7" w:rsidRDefault="009B461B" w:rsidP="006E06F5">
      <w:pPr>
        <w:spacing w:after="240"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There are several models for communication but in this </w:t>
      </w:r>
      <w:r w:rsidR="00AD0EBE" w:rsidRPr="00E352B7">
        <w:rPr>
          <w:rFonts w:ascii="Times New Roman" w:hAnsi="Times New Roman" w:cs="Times New Roman"/>
          <w:sz w:val="24"/>
          <w:szCs w:val="24"/>
        </w:rPr>
        <w:t>report,</w:t>
      </w:r>
      <w:r w:rsidRPr="00E352B7">
        <w:rPr>
          <w:rFonts w:ascii="Times New Roman" w:hAnsi="Times New Roman" w:cs="Times New Roman"/>
          <w:sz w:val="24"/>
          <w:szCs w:val="24"/>
        </w:rPr>
        <w:t xml:space="preserve"> I would like to express my understanding of the </w:t>
      </w:r>
      <w:r w:rsidR="00AD0EBE" w:rsidRPr="00E352B7">
        <w:rPr>
          <w:rFonts w:ascii="Times New Roman" w:hAnsi="Times New Roman" w:cs="Times New Roman"/>
          <w:b/>
          <w:sz w:val="24"/>
          <w:szCs w:val="24"/>
        </w:rPr>
        <w:t>Shannon</w:t>
      </w:r>
      <w:r w:rsidRPr="00E352B7">
        <w:rPr>
          <w:rFonts w:ascii="Times New Roman" w:hAnsi="Times New Roman" w:cs="Times New Roman"/>
          <w:b/>
          <w:sz w:val="24"/>
          <w:szCs w:val="24"/>
        </w:rPr>
        <w:t>-Weaver Model</w:t>
      </w:r>
      <w:r w:rsidRPr="00E352B7">
        <w:rPr>
          <w:rFonts w:ascii="Times New Roman" w:hAnsi="Times New Roman" w:cs="Times New Roman"/>
          <w:sz w:val="24"/>
          <w:szCs w:val="24"/>
        </w:rPr>
        <w:t xml:space="preserve">. </w:t>
      </w:r>
      <w:r w:rsidR="00BC2B6C" w:rsidRPr="00E352B7">
        <w:rPr>
          <w:rFonts w:ascii="Times New Roman" w:hAnsi="Times New Roman" w:cs="Times New Roman"/>
          <w:sz w:val="24"/>
          <w:szCs w:val="24"/>
        </w:rPr>
        <w:t>This</w:t>
      </w:r>
      <w:r w:rsidRPr="00E352B7">
        <w:rPr>
          <w:rFonts w:ascii="Times New Roman" w:hAnsi="Times New Roman" w:cs="Times New Roman"/>
          <w:sz w:val="24"/>
          <w:szCs w:val="24"/>
        </w:rPr>
        <w:t xml:space="preserve"> theory was initially meant to enhance technical correspondence but was later used to represent specific fields of communication. As the Model suggests, communication combines the following ideas: sender, encoder, interface, decoder, </w:t>
      </w:r>
      <w:r w:rsidR="00AD0EBE" w:rsidRPr="00E352B7">
        <w:rPr>
          <w:rFonts w:ascii="Times New Roman" w:hAnsi="Times New Roman" w:cs="Times New Roman"/>
          <w:sz w:val="24"/>
          <w:szCs w:val="24"/>
        </w:rPr>
        <w:t>receiver,</w:t>
      </w:r>
      <w:r w:rsidRPr="00E352B7">
        <w:rPr>
          <w:rFonts w:ascii="Times New Roman" w:hAnsi="Times New Roman" w:cs="Times New Roman"/>
          <w:sz w:val="24"/>
          <w:szCs w:val="24"/>
        </w:rPr>
        <w:t xml:space="preserve"> and feedback. Besides, there is also the principle of Noise remembered for the pattern, which uses the technique and makes it more difficult for the receiver to grasp the message</w:t>
      </w:r>
      <w:r w:rsidR="00BC2B6C" w:rsidRPr="00E352B7">
        <w:rPr>
          <w:rFonts w:ascii="Times New Roman" w:hAnsi="Times New Roman" w:cs="Times New Roman"/>
          <w:sz w:val="24"/>
          <w:szCs w:val="24"/>
        </w:rPr>
        <w:t xml:space="preserve"> (</w:t>
      </w:r>
      <w:r w:rsidR="00BC2B6C" w:rsidRPr="00E352B7">
        <w:rPr>
          <w:rFonts w:ascii="Times New Roman" w:hAnsi="Times New Roman" w:cs="Times New Roman"/>
          <w:sz w:val="24"/>
          <w:szCs w:val="24"/>
          <w:shd w:val="clear" w:color="auto" w:fill="FFFFFF"/>
        </w:rPr>
        <w:t>Mishra, 2017</w:t>
      </w:r>
      <w:r w:rsidR="00BC2B6C" w:rsidRPr="00E352B7">
        <w:rPr>
          <w:rFonts w:ascii="Times New Roman" w:hAnsi="Times New Roman" w:cs="Times New Roman"/>
          <w:sz w:val="24"/>
          <w:szCs w:val="24"/>
        </w:rPr>
        <w:t>)</w:t>
      </w:r>
      <w:r w:rsidRPr="00E352B7">
        <w:rPr>
          <w:rFonts w:ascii="Times New Roman" w:hAnsi="Times New Roman" w:cs="Times New Roman"/>
          <w:sz w:val="24"/>
          <w:szCs w:val="24"/>
        </w:rPr>
        <w:t>.</w:t>
      </w:r>
    </w:p>
    <w:p w14:paraId="0D9CDF96"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b/>
          <w:sz w:val="24"/>
          <w:szCs w:val="24"/>
        </w:rPr>
        <w:t xml:space="preserve">Sender </w:t>
      </w:r>
      <w:r w:rsidRPr="00E352B7">
        <w:rPr>
          <w:rFonts w:ascii="Times New Roman" w:hAnsi="Times New Roman" w:cs="Times New Roman"/>
          <w:sz w:val="24"/>
          <w:szCs w:val="24"/>
        </w:rPr>
        <w:t xml:space="preserve">is the person who wishes to communicate in the first place. They originate the message that would be further transferred </w:t>
      </w:r>
    </w:p>
    <w:p w14:paraId="563A43D9"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b/>
          <w:sz w:val="24"/>
          <w:szCs w:val="24"/>
        </w:rPr>
        <w:t>Encoder</w:t>
      </w:r>
      <w:r w:rsidRPr="00E352B7">
        <w:rPr>
          <w:rFonts w:ascii="Times New Roman" w:hAnsi="Times New Roman" w:cs="Times New Roman"/>
          <w:sz w:val="24"/>
          <w:szCs w:val="24"/>
        </w:rPr>
        <w:t xml:space="preserve"> denotes the model of communication basically the message is first converted into some sort of medium or signal that could be transferred, For instance. When people </w:t>
      </w:r>
      <w:r w:rsidR="00BC2B6C" w:rsidRPr="00E352B7">
        <w:rPr>
          <w:rFonts w:ascii="Times New Roman" w:hAnsi="Times New Roman" w:cs="Times New Roman"/>
          <w:sz w:val="24"/>
          <w:szCs w:val="24"/>
        </w:rPr>
        <w:t>speak,</w:t>
      </w:r>
      <w:r w:rsidRPr="00E352B7">
        <w:rPr>
          <w:rFonts w:ascii="Times New Roman" w:hAnsi="Times New Roman" w:cs="Times New Roman"/>
          <w:sz w:val="24"/>
          <w:szCs w:val="24"/>
        </w:rPr>
        <w:t xml:space="preserve"> they use different languages and this language is what encodes the message, and in case of </w:t>
      </w:r>
      <w:r w:rsidR="00526112" w:rsidRPr="00E352B7">
        <w:rPr>
          <w:rFonts w:ascii="Times New Roman" w:hAnsi="Times New Roman" w:cs="Times New Roman"/>
          <w:sz w:val="24"/>
          <w:szCs w:val="24"/>
        </w:rPr>
        <w:t>telephones,</w:t>
      </w:r>
      <w:r w:rsidRPr="00E352B7">
        <w:rPr>
          <w:rFonts w:ascii="Times New Roman" w:hAnsi="Times New Roman" w:cs="Times New Roman"/>
          <w:sz w:val="24"/>
          <w:szCs w:val="24"/>
        </w:rPr>
        <w:t xml:space="preserve"> the messages are converted into </w:t>
      </w:r>
      <w:r w:rsidR="00526112" w:rsidRPr="00E352B7">
        <w:rPr>
          <w:rFonts w:ascii="Times New Roman" w:hAnsi="Times New Roman" w:cs="Times New Roman"/>
          <w:sz w:val="24"/>
          <w:szCs w:val="24"/>
        </w:rPr>
        <w:t>waves, which</w:t>
      </w:r>
      <w:r w:rsidRPr="00E352B7">
        <w:rPr>
          <w:rFonts w:ascii="Times New Roman" w:hAnsi="Times New Roman" w:cs="Times New Roman"/>
          <w:sz w:val="24"/>
          <w:szCs w:val="24"/>
        </w:rPr>
        <w:t xml:space="preserve"> are then transferred through cables.</w:t>
      </w:r>
    </w:p>
    <w:p w14:paraId="1449CB2E"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b/>
          <w:sz w:val="24"/>
          <w:szCs w:val="24"/>
        </w:rPr>
        <w:t xml:space="preserve">Decoder </w:t>
      </w:r>
      <w:r w:rsidRPr="00E352B7">
        <w:rPr>
          <w:rFonts w:ascii="Times New Roman" w:hAnsi="Times New Roman" w:cs="Times New Roman"/>
          <w:sz w:val="24"/>
          <w:szCs w:val="24"/>
        </w:rPr>
        <w:t xml:space="preserve">is the opposite of </w:t>
      </w:r>
      <w:r w:rsidR="00AD0EBE" w:rsidRPr="00E352B7">
        <w:rPr>
          <w:rFonts w:ascii="Times New Roman" w:hAnsi="Times New Roman" w:cs="Times New Roman"/>
          <w:sz w:val="24"/>
          <w:szCs w:val="24"/>
        </w:rPr>
        <w:t>encoder;</w:t>
      </w:r>
      <w:r w:rsidRPr="00E352B7">
        <w:rPr>
          <w:rFonts w:ascii="Times New Roman" w:hAnsi="Times New Roman" w:cs="Times New Roman"/>
          <w:sz w:val="24"/>
          <w:szCs w:val="24"/>
        </w:rPr>
        <w:t xml:space="preserve"> this is when an encoded message </w:t>
      </w:r>
      <w:r w:rsidR="00BC2B6C" w:rsidRPr="00E352B7">
        <w:rPr>
          <w:rFonts w:ascii="Times New Roman" w:hAnsi="Times New Roman" w:cs="Times New Roman"/>
          <w:sz w:val="24"/>
          <w:szCs w:val="24"/>
        </w:rPr>
        <w:t>must</w:t>
      </w:r>
      <w:r w:rsidRPr="00E352B7">
        <w:rPr>
          <w:rFonts w:ascii="Times New Roman" w:hAnsi="Times New Roman" w:cs="Times New Roman"/>
          <w:sz w:val="24"/>
          <w:szCs w:val="24"/>
        </w:rPr>
        <w:t xml:space="preserve"> be changed to understandable language before the receiver gets it. For instance, the waves that were transferred via the cables had to be turned back into a more understandable medium so that the receiver could get it.</w:t>
      </w:r>
    </w:p>
    <w:p w14:paraId="6E04540A"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b/>
          <w:sz w:val="24"/>
          <w:szCs w:val="24"/>
        </w:rPr>
        <w:t xml:space="preserve">Receivers </w:t>
      </w:r>
      <w:r w:rsidRPr="00E352B7">
        <w:rPr>
          <w:rFonts w:ascii="Times New Roman" w:hAnsi="Times New Roman" w:cs="Times New Roman"/>
          <w:sz w:val="24"/>
          <w:szCs w:val="24"/>
        </w:rPr>
        <w:t xml:space="preserve">are just what the name </w:t>
      </w:r>
      <w:r w:rsidR="00526112" w:rsidRPr="00E352B7">
        <w:rPr>
          <w:rFonts w:ascii="Times New Roman" w:hAnsi="Times New Roman" w:cs="Times New Roman"/>
          <w:sz w:val="24"/>
          <w:szCs w:val="24"/>
        </w:rPr>
        <w:t>denotes;</w:t>
      </w:r>
      <w:r w:rsidRPr="00E352B7">
        <w:rPr>
          <w:rFonts w:ascii="Times New Roman" w:hAnsi="Times New Roman" w:cs="Times New Roman"/>
          <w:sz w:val="24"/>
          <w:szCs w:val="24"/>
        </w:rPr>
        <w:t xml:space="preserve"> these are the people who get the message that are sent by the sender. Receivers then send feedback </w:t>
      </w:r>
      <w:r w:rsidR="00BC2B6C" w:rsidRPr="00E352B7">
        <w:rPr>
          <w:rFonts w:ascii="Times New Roman" w:hAnsi="Times New Roman" w:cs="Times New Roman"/>
          <w:sz w:val="24"/>
          <w:szCs w:val="24"/>
        </w:rPr>
        <w:t>to</w:t>
      </w:r>
      <w:r w:rsidRPr="00E352B7">
        <w:rPr>
          <w:rFonts w:ascii="Times New Roman" w:hAnsi="Times New Roman" w:cs="Times New Roman"/>
          <w:sz w:val="24"/>
          <w:szCs w:val="24"/>
        </w:rPr>
        <w:t xml:space="preserve"> let the sender know that their messages are successfully perceived and understood.</w:t>
      </w:r>
    </w:p>
    <w:p w14:paraId="3718E38B"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b/>
          <w:sz w:val="24"/>
          <w:szCs w:val="24"/>
        </w:rPr>
        <w:t xml:space="preserve">Noise </w:t>
      </w:r>
      <w:r w:rsidRPr="00E352B7">
        <w:rPr>
          <w:rFonts w:ascii="Times New Roman" w:hAnsi="Times New Roman" w:cs="Times New Roman"/>
          <w:sz w:val="24"/>
          <w:szCs w:val="24"/>
        </w:rPr>
        <w:t xml:space="preserve">as it could be understood that there is a medium through which a message </w:t>
      </w:r>
      <w:r w:rsidR="00BC2B6C" w:rsidRPr="00E352B7">
        <w:rPr>
          <w:rFonts w:ascii="Times New Roman" w:hAnsi="Times New Roman" w:cs="Times New Roman"/>
          <w:sz w:val="24"/>
          <w:szCs w:val="24"/>
        </w:rPr>
        <w:t xml:space="preserve">movement through which external noise can be hampered. This could lead to a false response for the receiver. Therefore, the recipient's feedback is relevant because the message is not properly </w:t>
      </w:r>
      <w:r w:rsidR="00BC2B6C" w:rsidRPr="00E352B7">
        <w:rPr>
          <w:rFonts w:ascii="Times New Roman" w:hAnsi="Times New Roman" w:cs="Times New Roman"/>
          <w:sz w:val="24"/>
          <w:szCs w:val="24"/>
        </w:rPr>
        <w:lastRenderedPageBreak/>
        <w:t>interpreted. Throughout fact, concussions can also impair the encoding of the</w:t>
      </w:r>
      <w:r w:rsidRPr="00E352B7">
        <w:rPr>
          <w:rFonts w:ascii="Times New Roman" w:hAnsi="Times New Roman" w:cs="Times New Roman"/>
          <w:sz w:val="24"/>
          <w:szCs w:val="24"/>
        </w:rPr>
        <w:t>e message by the receiver.</w:t>
      </w:r>
    </w:p>
    <w:p w14:paraId="50DE1227"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b/>
          <w:sz w:val="24"/>
          <w:szCs w:val="24"/>
        </w:rPr>
        <w:t>Feedback</w:t>
      </w:r>
      <w:r w:rsidRPr="00E352B7">
        <w:rPr>
          <w:rFonts w:ascii="Times New Roman" w:hAnsi="Times New Roman" w:cs="Times New Roman"/>
          <w:sz w:val="24"/>
          <w:szCs w:val="24"/>
        </w:rPr>
        <w:t xml:space="preserve"> is the point at which the sender requests explanations from the receiver. Criticism is significant to ensure that the message has been successfully transferred.</w:t>
      </w:r>
    </w:p>
    <w:p w14:paraId="726B4705" w14:textId="77777777" w:rsidR="00504C88" w:rsidRPr="00E352B7" w:rsidRDefault="00504C88" w:rsidP="006E06F5">
      <w:pPr>
        <w:spacing w:line="360" w:lineRule="auto"/>
        <w:jc w:val="both"/>
        <w:rPr>
          <w:rFonts w:ascii="Times New Roman" w:hAnsi="Times New Roman" w:cs="Times New Roman"/>
          <w:sz w:val="24"/>
          <w:szCs w:val="24"/>
        </w:rPr>
      </w:pPr>
    </w:p>
    <w:p w14:paraId="18907764"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noProof/>
          <w:sz w:val="24"/>
          <w:szCs w:val="24"/>
          <w:lang w:val="en-US" w:eastAsia="en-US"/>
        </w:rPr>
        <w:drawing>
          <wp:inline distT="114300" distB="114300" distL="114300" distR="114300" wp14:anchorId="5B86C620" wp14:editId="5C6B8ED1">
            <wp:extent cx="5731200" cy="23622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5731200" cy="2362200"/>
                    </a:xfrm>
                    <a:prstGeom prst="rect">
                      <a:avLst/>
                    </a:prstGeom>
                    <a:ln/>
                  </pic:spPr>
                </pic:pic>
              </a:graphicData>
            </a:graphic>
          </wp:inline>
        </w:drawing>
      </w:r>
    </w:p>
    <w:p w14:paraId="7940F272" w14:textId="77777777" w:rsidR="00504C88" w:rsidRPr="00E352B7" w:rsidRDefault="009B461B" w:rsidP="006E06F5">
      <w:pPr>
        <w:spacing w:line="360" w:lineRule="auto"/>
        <w:jc w:val="center"/>
        <w:rPr>
          <w:rFonts w:ascii="Times New Roman" w:hAnsi="Times New Roman" w:cs="Times New Roman"/>
          <w:b/>
          <w:sz w:val="24"/>
          <w:szCs w:val="24"/>
        </w:rPr>
      </w:pPr>
      <w:r w:rsidRPr="00E352B7">
        <w:rPr>
          <w:rFonts w:ascii="Times New Roman" w:hAnsi="Times New Roman" w:cs="Times New Roman"/>
          <w:b/>
          <w:sz w:val="24"/>
          <w:szCs w:val="24"/>
        </w:rPr>
        <w:t>Figure 1. Shannon-Weaver Model of Communication</w:t>
      </w:r>
    </w:p>
    <w:p w14:paraId="4BA1E551" w14:textId="6439A9A7" w:rsidR="00504C88" w:rsidRPr="00E352B7" w:rsidRDefault="009B461B" w:rsidP="00E97E2C">
      <w:pPr>
        <w:spacing w:line="360" w:lineRule="auto"/>
        <w:jc w:val="center"/>
        <w:rPr>
          <w:rFonts w:ascii="Times New Roman" w:hAnsi="Times New Roman" w:cs="Times New Roman"/>
          <w:sz w:val="24"/>
          <w:szCs w:val="24"/>
        </w:rPr>
      </w:pPr>
      <w:r w:rsidRPr="00E352B7">
        <w:rPr>
          <w:rFonts w:ascii="Times New Roman" w:hAnsi="Times New Roman" w:cs="Times New Roman"/>
          <w:sz w:val="24"/>
          <w:szCs w:val="24"/>
        </w:rPr>
        <w:t>(Source: Communication</w:t>
      </w:r>
      <w:r w:rsidR="00F87709">
        <w:rPr>
          <w:rFonts w:ascii="Times New Roman" w:hAnsi="Times New Roman" w:cs="Times New Roman"/>
          <w:sz w:val="24"/>
          <w:szCs w:val="24"/>
        </w:rPr>
        <w:t xml:space="preserve"> </w:t>
      </w:r>
      <w:r w:rsidRPr="00E352B7">
        <w:rPr>
          <w:rFonts w:ascii="Times New Roman" w:hAnsi="Times New Roman" w:cs="Times New Roman"/>
          <w:sz w:val="24"/>
          <w:szCs w:val="24"/>
        </w:rPr>
        <w:t>Theory, 2016)</w:t>
      </w:r>
    </w:p>
    <w:p w14:paraId="1CE72F77" w14:textId="77777777" w:rsidR="00504C88"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The sender encodes a message and communicates it to the sender via a link. Across that medium, there is a noise that can meddle with the message function. After the message passes through the medium, the receiver interprets it to get it, as illustrated in the Figure 1 above.</w:t>
      </w:r>
    </w:p>
    <w:p w14:paraId="6C14B64E" w14:textId="77777777" w:rsidR="007076B5"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I have used this model because the inclusion of noise factor makes this model it a very relevant for organisational, if this theory is practically used then considering the noise factor the members could further take actions to eliminate or reduce noise to its minimal disturbance making the communication process clear and therefore eliminating misunderstandings and conflicts between the members. </w:t>
      </w:r>
      <w:r w:rsidR="006E06F5" w:rsidRPr="00E352B7">
        <w:rPr>
          <w:rFonts w:ascii="Times New Roman" w:hAnsi="Times New Roman" w:cs="Times New Roman"/>
          <w:sz w:val="24"/>
          <w:szCs w:val="24"/>
        </w:rPr>
        <w:t>In addition,</w:t>
      </w:r>
      <w:r w:rsidRPr="00E352B7">
        <w:rPr>
          <w:rFonts w:ascii="Times New Roman" w:hAnsi="Times New Roman" w:cs="Times New Roman"/>
          <w:sz w:val="24"/>
          <w:szCs w:val="24"/>
        </w:rPr>
        <w:t xml:space="preserve"> this model also takes communication as a </w:t>
      </w:r>
      <w:r w:rsidR="00BC2B6C" w:rsidRPr="00E352B7">
        <w:rPr>
          <w:rFonts w:ascii="Times New Roman" w:hAnsi="Times New Roman" w:cs="Times New Roman"/>
          <w:sz w:val="24"/>
          <w:szCs w:val="24"/>
        </w:rPr>
        <w:t>two-</w:t>
      </w:r>
      <w:r w:rsidR="00724E34" w:rsidRPr="00E352B7">
        <w:rPr>
          <w:rFonts w:ascii="Times New Roman" w:hAnsi="Times New Roman" w:cs="Times New Roman"/>
          <w:sz w:val="24"/>
          <w:szCs w:val="24"/>
        </w:rPr>
        <w:t>way process</w:t>
      </w:r>
      <w:r w:rsidR="006E06F5" w:rsidRPr="00E352B7">
        <w:rPr>
          <w:rFonts w:ascii="Times New Roman" w:hAnsi="Times New Roman" w:cs="Times New Roman"/>
          <w:sz w:val="24"/>
          <w:szCs w:val="24"/>
        </w:rPr>
        <w:t>, which</w:t>
      </w:r>
      <w:r w:rsidRPr="00E352B7">
        <w:rPr>
          <w:rFonts w:ascii="Times New Roman" w:hAnsi="Times New Roman" w:cs="Times New Roman"/>
          <w:sz w:val="24"/>
          <w:szCs w:val="24"/>
        </w:rPr>
        <w:t xml:space="preserve"> further enhances the communication effectiveness.</w:t>
      </w:r>
    </w:p>
    <w:p w14:paraId="71A2B283" w14:textId="77777777" w:rsidR="00724E34" w:rsidRPr="00E352B7" w:rsidRDefault="00724E34" w:rsidP="00724E34">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As per the contextual analysis Mrs Brown and Mark, Mrs Brown seemed very polite at the beginning not relating to anything Mark had heard about her. Still, when Mark spoke about his increase in pay, she changed completely and asked her secretary to take Mark out. To Mark, this incident was embarrassing because he did not have the foggiest idea about the subtleties.</w:t>
      </w:r>
    </w:p>
    <w:p w14:paraId="09A74640" w14:textId="77777777" w:rsidR="00724E34" w:rsidRPr="00E352B7" w:rsidRDefault="00724E34" w:rsidP="00724E34">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 xml:space="preserve">The Shannon and Weaver Communication Model will be used to break down this process because it offers an insightful, just as a numerical way of dealing with the different phases of correspondence; this will be beneficial in identifying the precise meaning of error in the entire method. In a work environment setting, neglecting to go in with the partners is also wrong. </w:t>
      </w:r>
      <w:r w:rsidRPr="00E352B7">
        <w:rPr>
          <w:rFonts w:ascii="Times New Roman" w:hAnsi="Times New Roman" w:cs="Times New Roman"/>
          <w:sz w:val="24"/>
          <w:szCs w:val="24"/>
        </w:rPr>
        <w:lastRenderedPageBreak/>
        <w:t>This allows an atmosphere of excusal for human feelings and devalues unique relationships in the field of work. For instance, Mark got comfortable and thought that the image of Mrs Brown is not what it is and that she is friendly, but then Mrs Brown seems to lack relational skills. With Weaver's model, the precise meaning of error in the entire correspondence between Mrs Brown and Mark could be seen. As shown by this model, the problem resulted from the 'Feedback' induced by the unfriendly behaviour of Mrs Brown. This clamour culminated in Mark getting a contorted or scattered message, Mrs Brown could have spoken directly and given proper feedback to Mark in a polite way.</w:t>
      </w:r>
    </w:p>
    <w:p w14:paraId="713EC60F" w14:textId="77777777" w:rsidR="00724E34" w:rsidRPr="00E352B7" w:rsidRDefault="00724E34" w:rsidP="00724E34">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An optional inference can be made that for this example, the 'sender' of the message that happened to be Mrs Brown, failed to offer the simple subtleties effectively. Her insufficient method brought about a situation under which Mark had to presume that she was friendly and not a witch after all.</w:t>
      </w:r>
    </w:p>
    <w:p w14:paraId="1041323A" w14:textId="77777777" w:rsidR="00AD0EBE" w:rsidRPr="00E352B7" w:rsidRDefault="00724E34" w:rsidP="006E06F5">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With her communications experience, A recommendation for Mrs Brown will be to execute the Shannon-Weaver model, from which she might benefit entirely. If She had given Mark proper feedback, then at that point, the false perceptions might have been sifted through at the exact moment, and he would have a better image of her overall.</w:t>
      </w:r>
    </w:p>
    <w:p w14:paraId="30308974" w14:textId="6511F8E8" w:rsidR="006E06F5" w:rsidRPr="00E352B7" w:rsidRDefault="006E06F5" w:rsidP="00F7364B">
      <w:pPr>
        <w:spacing w:after="240" w:line="360" w:lineRule="auto"/>
        <w:jc w:val="both"/>
        <w:rPr>
          <w:rFonts w:ascii="Times New Roman" w:hAnsi="Times New Roman" w:cs="Times New Roman"/>
          <w:sz w:val="24"/>
          <w:szCs w:val="24"/>
        </w:rPr>
      </w:pPr>
    </w:p>
    <w:p w14:paraId="5115EB53" w14:textId="77777777" w:rsidR="00504C88" w:rsidRPr="00E352B7" w:rsidRDefault="009B461B" w:rsidP="006E06F5">
      <w:pPr>
        <w:pStyle w:val="Heading1"/>
      </w:pPr>
      <w:bookmarkStart w:id="9" w:name="_Toc49591120"/>
      <w:r w:rsidRPr="00E352B7">
        <w:t>Conclusion</w:t>
      </w:r>
      <w:bookmarkEnd w:id="9"/>
    </w:p>
    <w:p w14:paraId="50F1B43B" w14:textId="6E1EA8EA" w:rsidR="009B461B" w:rsidRPr="00E352B7" w:rsidRDefault="009B461B" w:rsidP="006E06F5">
      <w:pPr>
        <w:spacing w:line="360" w:lineRule="auto"/>
        <w:jc w:val="both"/>
        <w:rPr>
          <w:rFonts w:ascii="Times New Roman" w:hAnsi="Times New Roman" w:cs="Times New Roman"/>
          <w:sz w:val="24"/>
          <w:szCs w:val="24"/>
        </w:rPr>
      </w:pPr>
      <w:r w:rsidRPr="00E352B7">
        <w:rPr>
          <w:rFonts w:ascii="Times New Roman" w:hAnsi="Times New Roman" w:cs="Times New Roman"/>
          <w:sz w:val="24"/>
          <w:szCs w:val="24"/>
        </w:rPr>
        <w:t>Sharing one</w:t>
      </w:r>
      <w:r w:rsidR="00467C11">
        <w:rPr>
          <w:rFonts w:ascii="Times New Roman" w:hAnsi="Times New Roman" w:cs="Times New Roman"/>
          <w:sz w:val="24"/>
          <w:szCs w:val="24"/>
        </w:rPr>
        <w:t xml:space="preserve"> or more</w:t>
      </w:r>
      <w:r w:rsidRPr="00E352B7">
        <w:rPr>
          <w:rFonts w:ascii="Times New Roman" w:hAnsi="Times New Roman" w:cs="Times New Roman"/>
          <w:sz w:val="24"/>
          <w:szCs w:val="24"/>
        </w:rPr>
        <w:t xml:space="preserve"> thoughts and feelings is essential to move on with a fuller and more joyful life. The more we teach, the less we suffer and the better we feel about it all. In any case, it is even more important to familiarize oneself with the art of excellent communication, so that one can put their points well through them.</w:t>
      </w:r>
      <w:r w:rsidR="006E06F5" w:rsidRPr="00E352B7">
        <w:rPr>
          <w:rFonts w:ascii="Times New Roman" w:hAnsi="Times New Roman" w:cs="Times New Roman"/>
          <w:sz w:val="24"/>
          <w:szCs w:val="24"/>
        </w:rPr>
        <w:t xml:space="preserve"> This paper has included my personal experiences and different models and theories of communication that I have used for improving my communication skill. A case study example along with proper solution has been provided in this study for providing an in-depth understanding over the subject area.  </w:t>
      </w:r>
    </w:p>
    <w:p w14:paraId="639C168B" w14:textId="77777777" w:rsidR="006E06F5" w:rsidRPr="00E352B7" w:rsidRDefault="006E06F5">
      <w:pPr>
        <w:rPr>
          <w:rFonts w:ascii="Times New Roman" w:hAnsi="Times New Roman" w:cs="Times New Roman"/>
          <w:b/>
          <w:sz w:val="24"/>
          <w:szCs w:val="24"/>
        </w:rPr>
      </w:pPr>
      <w:r w:rsidRPr="00E352B7">
        <w:br w:type="page"/>
      </w:r>
    </w:p>
    <w:p w14:paraId="7619CDE6" w14:textId="77777777" w:rsidR="00AD0EBE" w:rsidRPr="00E352B7" w:rsidRDefault="00AD0EBE" w:rsidP="006E06F5">
      <w:pPr>
        <w:pStyle w:val="Heading1"/>
      </w:pPr>
      <w:bookmarkStart w:id="10" w:name="_Toc49591121"/>
      <w:r w:rsidRPr="00E352B7">
        <w:lastRenderedPageBreak/>
        <w:t>References</w:t>
      </w:r>
      <w:bookmarkEnd w:id="10"/>
    </w:p>
    <w:p w14:paraId="56FCF6FA" w14:textId="77777777" w:rsidR="009B461B" w:rsidRPr="00E352B7" w:rsidRDefault="009B461B" w:rsidP="006E06F5">
      <w:pPr>
        <w:spacing w:after="240"/>
        <w:jc w:val="both"/>
        <w:rPr>
          <w:rFonts w:ascii="Times New Roman" w:hAnsi="Times New Roman" w:cs="Times New Roman"/>
          <w:sz w:val="24"/>
          <w:szCs w:val="24"/>
          <w:lang w:val="en-IN"/>
        </w:rPr>
      </w:pPr>
      <w:proofErr w:type="spellStart"/>
      <w:r w:rsidRPr="00E352B7">
        <w:rPr>
          <w:rFonts w:ascii="Times New Roman" w:hAnsi="Times New Roman" w:cs="Times New Roman"/>
          <w:sz w:val="24"/>
          <w:szCs w:val="24"/>
          <w:shd w:val="clear" w:color="auto" w:fill="FFFFFF"/>
        </w:rPr>
        <w:t>Alakotila</w:t>
      </w:r>
      <w:proofErr w:type="spellEnd"/>
      <w:r w:rsidRPr="00E352B7">
        <w:rPr>
          <w:rFonts w:ascii="Times New Roman" w:hAnsi="Times New Roman" w:cs="Times New Roman"/>
          <w:sz w:val="24"/>
          <w:szCs w:val="24"/>
          <w:shd w:val="clear" w:color="auto" w:fill="FFFFFF"/>
        </w:rPr>
        <w:t>, S., 2017. Efficient Communication Management in a Growing Organisation.</w:t>
      </w:r>
    </w:p>
    <w:p w14:paraId="419BA990" w14:textId="77777777" w:rsidR="009B461B" w:rsidRPr="00E352B7" w:rsidRDefault="009B461B" w:rsidP="006E06F5">
      <w:pPr>
        <w:spacing w:after="240"/>
        <w:jc w:val="both"/>
        <w:rPr>
          <w:rFonts w:ascii="Times New Roman" w:hAnsi="Times New Roman" w:cs="Times New Roman"/>
          <w:sz w:val="24"/>
          <w:szCs w:val="24"/>
          <w:shd w:val="clear" w:color="auto" w:fill="FFFFFF"/>
        </w:rPr>
      </w:pPr>
      <w:proofErr w:type="spellStart"/>
      <w:r w:rsidRPr="00E352B7">
        <w:rPr>
          <w:rFonts w:ascii="Times New Roman" w:hAnsi="Times New Roman" w:cs="Times New Roman"/>
          <w:sz w:val="24"/>
          <w:szCs w:val="24"/>
          <w:shd w:val="clear" w:color="auto" w:fill="FFFFFF"/>
        </w:rPr>
        <w:t>Bovée</w:t>
      </w:r>
      <w:proofErr w:type="spellEnd"/>
      <w:r w:rsidRPr="00E352B7">
        <w:rPr>
          <w:rFonts w:ascii="Times New Roman" w:hAnsi="Times New Roman" w:cs="Times New Roman"/>
          <w:sz w:val="24"/>
          <w:szCs w:val="24"/>
          <w:shd w:val="clear" w:color="auto" w:fill="FFFFFF"/>
        </w:rPr>
        <w:t>, C.L., Thill, J.V. and Raina, R.L., 2016. </w:t>
      </w:r>
      <w:r w:rsidRPr="00E352B7">
        <w:rPr>
          <w:rFonts w:ascii="Times New Roman" w:hAnsi="Times New Roman" w:cs="Times New Roman"/>
          <w:i/>
          <w:iCs/>
          <w:sz w:val="24"/>
          <w:szCs w:val="24"/>
          <w:shd w:val="clear" w:color="auto" w:fill="FFFFFF"/>
        </w:rPr>
        <w:t>Business communication today</w:t>
      </w:r>
      <w:r w:rsidRPr="00E352B7">
        <w:rPr>
          <w:rFonts w:ascii="Times New Roman" w:hAnsi="Times New Roman" w:cs="Times New Roman"/>
          <w:sz w:val="24"/>
          <w:szCs w:val="24"/>
          <w:shd w:val="clear" w:color="auto" w:fill="FFFFFF"/>
        </w:rPr>
        <w:t>. Pearson Education India.</w:t>
      </w:r>
    </w:p>
    <w:p w14:paraId="0BC4E3DD" w14:textId="77777777" w:rsidR="009B461B" w:rsidRPr="00E352B7" w:rsidRDefault="009B461B" w:rsidP="006E06F5">
      <w:pPr>
        <w:spacing w:after="240"/>
        <w:jc w:val="both"/>
        <w:rPr>
          <w:rFonts w:ascii="Times New Roman" w:hAnsi="Times New Roman" w:cs="Times New Roman"/>
          <w:sz w:val="24"/>
          <w:szCs w:val="24"/>
          <w:shd w:val="clear" w:color="auto" w:fill="FFFFFF"/>
        </w:rPr>
      </w:pPr>
      <w:r w:rsidRPr="00E352B7">
        <w:rPr>
          <w:rFonts w:ascii="Times New Roman" w:hAnsi="Times New Roman" w:cs="Times New Roman"/>
          <w:sz w:val="24"/>
          <w:szCs w:val="24"/>
          <w:shd w:val="clear" w:color="auto" w:fill="FFFFFF"/>
        </w:rPr>
        <w:t>Dwyer, J. and Hopwood, N., 2019. </w:t>
      </w:r>
      <w:r w:rsidRPr="00E352B7">
        <w:rPr>
          <w:rFonts w:ascii="Times New Roman" w:hAnsi="Times New Roman" w:cs="Times New Roman"/>
          <w:i/>
          <w:iCs/>
          <w:sz w:val="24"/>
          <w:szCs w:val="24"/>
          <w:shd w:val="clear" w:color="auto" w:fill="FFFFFF"/>
        </w:rPr>
        <w:t>The business communication handbook</w:t>
      </w:r>
      <w:r w:rsidRPr="00E352B7">
        <w:rPr>
          <w:rFonts w:ascii="Times New Roman" w:hAnsi="Times New Roman" w:cs="Times New Roman"/>
          <w:sz w:val="24"/>
          <w:szCs w:val="24"/>
          <w:shd w:val="clear" w:color="auto" w:fill="FFFFFF"/>
        </w:rPr>
        <w:t>. Cengage AU.</w:t>
      </w:r>
    </w:p>
    <w:p w14:paraId="1B665401" w14:textId="77777777" w:rsidR="009B461B" w:rsidRPr="00E352B7" w:rsidRDefault="009B461B" w:rsidP="006E06F5">
      <w:pPr>
        <w:spacing w:after="240"/>
        <w:jc w:val="both"/>
        <w:rPr>
          <w:rFonts w:ascii="Times New Roman" w:hAnsi="Times New Roman" w:cs="Times New Roman"/>
          <w:sz w:val="24"/>
          <w:szCs w:val="24"/>
          <w:shd w:val="clear" w:color="auto" w:fill="FFFFFF"/>
        </w:rPr>
      </w:pPr>
      <w:r w:rsidRPr="00E352B7">
        <w:rPr>
          <w:rFonts w:ascii="Times New Roman" w:hAnsi="Times New Roman" w:cs="Times New Roman"/>
          <w:sz w:val="24"/>
          <w:szCs w:val="24"/>
          <w:shd w:val="clear" w:color="auto" w:fill="FFFFFF"/>
        </w:rPr>
        <w:t xml:space="preserve">Gautama So, I., </w:t>
      </w:r>
      <w:proofErr w:type="spellStart"/>
      <w:r w:rsidRPr="00E352B7">
        <w:rPr>
          <w:rFonts w:ascii="Times New Roman" w:hAnsi="Times New Roman" w:cs="Times New Roman"/>
          <w:sz w:val="24"/>
          <w:szCs w:val="24"/>
          <w:shd w:val="clear" w:color="auto" w:fill="FFFFFF"/>
        </w:rPr>
        <w:t>Djunggara</w:t>
      </w:r>
      <w:proofErr w:type="spellEnd"/>
      <w:r w:rsidRPr="00E352B7">
        <w:rPr>
          <w:rFonts w:ascii="Times New Roman" w:hAnsi="Times New Roman" w:cs="Times New Roman"/>
          <w:sz w:val="24"/>
          <w:szCs w:val="24"/>
          <w:shd w:val="clear" w:color="auto" w:fill="FFFFFF"/>
        </w:rPr>
        <w:t xml:space="preserve">, A.A., </w:t>
      </w:r>
      <w:proofErr w:type="spellStart"/>
      <w:r w:rsidRPr="00E352B7">
        <w:rPr>
          <w:rFonts w:ascii="Times New Roman" w:hAnsi="Times New Roman" w:cs="Times New Roman"/>
          <w:sz w:val="24"/>
          <w:szCs w:val="24"/>
          <w:shd w:val="clear" w:color="auto" w:fill="FFFFFF"/>
        </w:rPr>
        <w:t>Fahrobi</w:t>
      </w:r>
      <w:proofErr w:type="spellEnd"/>
      <w:r w:rsidRPr="00E352B7">
        <w:rPr>
          <w:rFonts w:ascii="Times New Roman" w:hAnsi="Times New Roman" w:cs="Times New Roman"/>
          <w:sz w:val="24"/>
          <w:szCs w:val="24"/>
          <w:shd w:val="clear" w:color="auto" w:fill="FFFFFF"/>
        </w:rPr>
        <w:t xml:space="preserve">, R., </w:t>
      </w:r>
      <w:proofErr w:type="spellStart"/>
      <w:r w:rsidRPr="00E352B7">
        <w:rPr>
          <w:rFonts w:ascii="Times New Roman" w:hAnsi="Times New Roman" w:cs="Times New Roman"/>
          <w:sz w:val="24"/>
          <w:szCs w:val="24"/>
          <w:shd w:val="clear" w:color="auto" w:fill="FFFFFF"/>
        </w:rPr>
        <w:t>Simamora</w:t>
      </w:r>
      <w:proofErr w:type="spellEnd"/>
      <w:r w:rsidRPr="00E352B7">
        <w:rPr>
          <w:rFonts w:ascii="Times New Roman" w:hAnsi="Times New Roman" w:cs="Times New Roman"/>
          <w:sz w:val="24"/>
          <w:szCs w:val="24"/>
          <w:shd w:val="clear" w:color="auto" w:fill="FFFFFF"/>
        </w:rPr>
        <w:t xml:space="preserve">, B.H. and </w:t>
      </w:r>
      <w:proofErr w:type="spellStart"/>
      <w:r w:rsidRPr="00E352B7">
        <w:rPr>
          <w:rFonts w:ascii="Times New Roman" w:hAnsi="Times New Roman" w:cs="Times New Roman"/>
          <w:sz w:val="24"/>
          <w:szCs w:val="24"/>
          <w:shd w:val="clear" w:color="auto" w:fill="FFFFFF"/>
        </w:rPr>
        <w:t>Ruangkanjanases</w:t>
      </w:r>
      <w:proofErr w:type="spellEnd"/>
      <w:r w:rsidRPr="00E352B7">
        <w:rPr>
          <w:rFonts w:ascii="Times New Roman" w:hAnsi="Times New Roman" w:cs="Times New Roman"/>
          <w:sz w:val="24"/>
          <w:szCs w:val="24"/>
          <w:shd w:val="clear" w:color="auto" w:fill="FFFFFF"/>
        </w:rPr>
        <w:t>, A., 2018. Effect of Organisational Communication and Culture on Employee Motivation and Its Impact on Employee Performance. </w:t>
      </w:r>
      <w:proofErr w:type="spellStart"/>
      <w:r w:rsidRPr="00E352B7">
        <w:rPr>
          <w:rFonts w:ascii="Times New Roman" w:hAnsi="Times New Roman" w:cs="Times New Roman"/>
          <w:i/>
          <w:iCs/>
          <w:sz w:val="24"/>
          <w:szCs w:val="24"/>
          <w:shd w:val="clear" w:color="auto" w:fill="FFFFFF"/>
        </w:rPr>
        <w:t>Pertanika</w:t>
      </w:r>
      <w:proofErr w:type="spellEnd"/>
      <w:r w:rsidRPr="00E352B7">
        <w:rPr>
          <w:rFonts w:ascii="Times New Roman" w:hAnsi="Times New Roman" w:cs="Times New Roman"/>
          <w:i/>
          <w:iCs/>
          <w:sz w:val="24"/>
          <w:szCs w:val="24"/>
          <w:shd w:val="clear" w:color="auto" w:fill="FFFFFF"/>
        </w:rPr>
        <w:t xml:space="preserve"> Journal of Social Sciences &amp; Humanities</w:t>
      </w:r>
      <w:r w:rsidRPr="00E352B7">
        <w:rPr>
          <w:rFonts w:ascii="Times New Roman" w:hAnsi="Times New Roman" w:cs="Times New Roman"/>
          <w:sz w:val="24"/>
          <w:szCs w:val="24"/>
          <w:shd w:val="clear" w:color="auto" w:fill="FFFFFF"/>
        </w:rPr>
        <w:t>, </w:t>
      </w:r>
      <w:r w:rsidRPr="00E352B7">
        <w:rPr>
          <w:rFonts w:ascii="Times New Roman" w:hAnsi="Times New Roman" w:cs="Times New Roman"/>
          <w:i/>
          <w:iCs/>
          <w:sz w:val="24"/>
          <w:szCs w:val="24"/>
          <w:shd w:val="clear" w:color="auto" w:fill="FFFFFF"/>
        </w:rPr>
        <w:t>26</w:t>
      </w:r>
      <w:r w:rsidRPr="00E352B7">
        <w:rPr>
          <w:rFonts w:ascii="Times New Roman" w:hAnsi="Times New Roman" w:cs="Times New Roman"/>
          <w:sz w:val="24"/>
          <w:szCs w:val="24"/>
          <w:shd w:val="clear" w:color="auto" w:fill="FFFFFF"/>
        </w:rPr>
        <w:t>(2).</w:t>
      </w:r>
    </w:p>
    <w:p w14:paraId="3FB15F1D" w14:textId="77777777" w:rsidR="009B461B" w:rsidRPr="00E352B7" w:rsidRDefault="009B461B" w:rsidP="006E06F5">
      <w:pPr>
        <w:spacing w:after="240"/>
        <w:jc w:val="both"/>
        <w:rPr>
          <w:rFonts w:ascii="Times New Roman" w:hAnsi="Times New Roman" w:cs="Times New Roman"/>
          <w:sz w:val="24"/>
          <w:szCs w:val="24"/>
          <w:shd w:val="clear" w:color="auto" w:fill="FFFFFF"/>
        </w:rPr>
      </w:pPr>
      <w:proofErr w:type="spellStart"/>
      <w:r w:rsidRPr="00E352B7">
        <w:rPr>
          <w:rFonts w:ascii="Times New Roman" w:hAnsi="Times New Roman" w:cs="Times New Roman"/>
          <w:sz w:val="24"/>
          <w:szCs w:val="24"/>
          <w:shd w:val="clear" w:color="auto" w:fill="FFFFFF"/>
        </w:rPr>
        <w:t>Genç</w:t>
      </w:r>
      <w:proofErr w:type="spellEnd"/>
      <w:r w:rsidRPr="00E352B7">
        <w:rPr>
          <w:rFonts w:ascii="Times New Roman" w:hAnsi="Times New Roman" w:cs="Times New Roman"/>
          <w:sz w:val="24"/>
          <w:szCs w:val="24"/>
          <w:shd w:val="clear" w:color="auto" w:fill="FFFFFF"/>
        </w:rPr>
        <w:t>, R., 2017. The importance of communication in sustainability &amp; sustainable strategies. </w:t>
      </w:r>
      <w:r w:rsidRPr="00E352B7">
        <w:rPr>
          <w:rFonts w:ascii="Times New Roman" w:hAnsi="Times New Roman" w:cs="Times New Roman"/>
          <w:i/>
          <w:iCs/>
          <w:sz w:val="24"/>
          <w:szCs w:val="24"/>
          <w:shd w:val="clear" w:color="auto" w:fill="FFFFFF"/>
        </w:rPr>
        <w:t>Procedia Manufacturing</w:t>
      </w:r>
      <w:r w:rsidRPr="00E352B7">
        <w:rPr>
          <w:rFonts w:ascii="Times New Roman" w:hAnsi="Times New Roman" w:cs="Times New Roman"/>
          <w:sz w:val="24"/>
          <w:szCs w:val="24"/>
          <w:shd w:val="clear" w:color="auto" w:fill="FFFFFF"/>
        </w:rPr>
        <w:t>, </w:t>
      </w:r>
      <w:r w:rsidRPr="00E352B7">
        <w:rPr>
          <w:rFonts w:ascii="Times New Roman" w:hAnsi="Times New Roman" w:cs="Times New Roman"/>
          <w:i/>
          <w:iCs/>
          <w:sz w:val="24"/>
          <w:szCs w:val="24"/>
          <w:shd w:val="clear" w:color="auto" w:fill="FFFFFF"/>
        </w:rPr>
        <w:t>8</w:t>
      </w:r>
      <w:r w:rsidRPr="00E352B7">
        <w:rPr>
          <w:rFonts w:ascii="Times New Roman" w:hAnsi="Times New Roman" w:cs="Times New Roman"/>
          <w:sz w:val="24"/>
          <w:szCs w:val="24"/>
          <w:shd w:val="clear" w:color="auto" w:fill="FFFFFF"/>
        </w:rPr>
        <w:t>, pp.511-516.</w:t>
      </w:r>
    </w:p>
    <w:p w14:paraId="129AB095" w14:textId="77777777" w:rsidR="009B461B" w:rsidRPr="00E352B7" w:rsidRDefault="009B461B" w:rsidP="006E06F5">
      <w:pPr>
        <w:spacing w:after="240"/>
        <w:jc w:val="both"/>
        <w:rPr>
          <w:rFonts w:ascii="Times New Roman" w:hAnsi="Times New Roman" w:cs="Times New Roman"/>
          <w:sz w:val="24"/>
          <w:szCs w:val="24"/>
          <w:shd w:val="clear" w:color="auto" w:fill="FFFFFF"/>
        </w:rPr>
      </w:pPr>
      <w:r w:rsidRPr="00E352B7">
        <w:rPr>
          <w:rFonts w:ascii="Times New Roman" w:hAnsi="Times New Roman" w:cs="Times New Roman"/>
          <w:sz w:val="24"/>
          <w:szCs w:val="24"/>
          <w:shd w:val="clear" w:color="auto" w:fill="FFFFFF"/>
        </w:rPr>
        <w:t>Grover, R.K., 2020. Unit-9 External communication. Indira Gandhi National Open University, New Delhi.</w:t>
      </w:r>
    </w:p>
    <w:p w14:paraId="5374FDD3" w14:textId="77777777" w:rsidR="009B461B" w:rsidRPr="00E352B7" w:rsidRDefault="009B461B" w:rsidP="006E06F5">
      <w:pPr>
        <w:spacing w:after="240"/>
        <w:jc w:val="both"/>
        <w:rPr>
          <w:rFonts w:ascii="Times New Roman" w:hAnsi="Times New Roman" w:cs="Times New Roman"/>
          <w:sz w:val="24"/>
          <w:szCs w:val="24"/>
          <w:shd w:val="clear" w:color="auto" w:fill="FFFFFF"/>
        </w:rPr>
      </w:pPr>
      <w:proofErr w:type="spellStart"/>
      <w:r w:rsidRPr="00E352B7">
        <w:rPr>
          <w:rFonts w:ascii="Times New Roman" w:hAnsi="Times New Roman" w:cs="Times New Roman"/>
          <w:sz w:val="24"/>
          <w:szCs w:val="24"/>
          <w:shd w:val="clear" w:color="auto" w:fill="FFFFFF"/>
        </w:rPr>
        <w:t>Hargie</w:t>
      </w:r>
      <w:proofErr w:type="spellEnd"/>
      <w:r w:rsidRPr="00E352B7">
        <w:rPr>
          <w:rFonts w:ascii="Times New Roman" w:hAnsi="Times New Roman" w:cs="Times New Roman"/>
          <w:sz w:val="24"/>
          <w:szCs w:val="24"/>
          <w:shd w:val="clear" w:color="auto" w:fill="FFFFFF"/>
        </w:rPr>
        <w:t xml:space="preserve">, O., 2016. The importance of communication for </w:t>
      </w:r>
      <w:proofErr w:type="spellStart"/>
      <w:r w:rsidRPr="00E352B7">
        <w:rPr>
          <w:rFonts w:ascii="Times New Roman" w:hAnsi="Times New Roman" w:cs="Times New Roman"/>
          <w:sz w:val="24"/>
          <w:szCs w:val="24"/>
          <w:shd w:val="clear" w:color="auto" w:fill="FFFFFF"/>
        </w:rPr>
        <w:t>organisationaleffectiveness</w:t>
      </w:r>
      <w:proofErr w:type="spellEnd"/>
      <w:r w:rsidRPr="00E352B7">
        <w:rPr>
          <w:rFonts w:ascii="Times New Roman" w:hAnsi="Times New Roman" w:cs="Times New Roman"/>
          <w:sz w:val="24"/>
          <w:szCs w:val="24"/>
          <w:shd w:val="clear" w:color="auto" w:fill="FFFFFF"/>
        </w:rPr>
        <w:t>.</w:t>
      </w:r>
    </w:p>
    <w:p w14:paraId="4A3A5C3F" w14:textId="77777777" w:rsidR="009B461B" w:rsidRPr="00E352B7" w:rsidRDefault="009B461B" w:rsidP="006E06F5">
      <w:pPr>
        <w:spacing w:after="240"/>
        <w:jc w:val="both"/>
        <w:rPr>
          <w:rFonts w:ascii="Times New Roman" w:hAnsi="Times New Roman" w:cs="Times New Roman"/>
          <w:sz w:val="24"/>
          <w:szCs w:val="24"/>
          <w:shd w:val="clear" w:color="auto" w:fill="FFFFFF"/>
        </w:rPr>
      </w:pPr>
      <w:proofErr w:type="spellStart"/>
      <w:r w:rsidRPr="00E352B7">
        <w:rPr>
          <w:rFonts w:ascii="Times New Roman" w:hAnsi="Times New Roman" w:cs="Times New Roman"/>
          <w:sz w:val="24"/>
          <w:szCs w:val="24"/>
          <w:shd w:val="clear" w:color="auto" w:fill="FFFFFF"/>
        </w:rPr>
        <w:t>Jakubiec</w:t>
      </w:r>
      <w:proofErr w:type="spellEnd"/>
      <w:r w:rsidRPr="00E352B7">
        <w:rPr>
          <w:rFonts w:ascii="Times New Roman" w:hAnsi="Times New Roman" w:cs="Times New Roman"/>
          <w:sz w:val="24"/>
          <w:szCs w:val="24"/>
          <w:shd w:val="clear" w:color="auto" w:fill="FFFFFF"/>
        </w:rPr>
        <w:t>, M., 2019. The importance of internal communication for management of an organisation. </w:t>
      </w:r>
      <w:proofErr w:type="spellStart"/>
      <w:r w:rsidRPr="00E352B7">
        <w:rPr>
          <w:rFonts w:ascii="Times New Roman" w:hAnsi="Times New Roman" w:cs="Times New Roman"/>
          <w:i/>
          <w:iCs/>
          <w:sz w:val="24"/>
          <w:szCs w:val="24"/>
          <w:shd w:val="clear" w:color="auto" w:fill="FFFFFF"/>
        </w:rPr>
        <w:t>ZeszytyNaukowe</w:t>
      </w:r>
      <w:proofErr w:type="spellEnd"/>
      <w:r w:rsidRPr="00E352B7">
        <w:rPr>
          <w:rFonts w:ascii="Times New Roman" w:hAnsi="Times New Roman" w:cs="Times New Roman"/>
          <w:i/>
          <w:iCs/>
          <w:sz w:val="24"/>
          <w:szCs w:val="24"/>
          <w:shd w:val="clear" w:color="auto" w:fill="FFFFFF"/>
        </w:rPr>
        <w:t xml:space="preserve">. </w:t>
      </w:r>
      <w:proofErr w:type="spellStart"/>
      <w:r w:rsidRPr="00E352B7">
        <w:rPr>
          <w:rFonts w:ascii="Times New Roman" w:hAnsi="Times New Roman" w:cs="Times New Roman"/>
          <w:i/>
          <w:iCs/>
          <w:sz w:val="24"/>
          <w:szCs w:val="24"/>
          <w:shd w:val="clear" w:color="auto" w:fill="FFFFFF"/>
        </w:rPr>
        <w:t>OrganizacjaiZarządzanie</w:t>
      </w:r>
      <w:proofErr w:type="spellEnd"/>
      <w:r w:rsidRPr="00E352B7">
        <w:rPr>
          <w:rFonts w:ascii="Times New Roman" w:hAnsi="Times New Roman" w:cs="Times New Roman"/>
          <w:i/>
          <w:iCs/>
          <w:sz w:val="24"/>
          <w:szCs w:val="24"/>
          <w:shd w:val="clear" w:color="auto" w:fill="FFFFFF"/>
        </w:rPr>
        <w:t>/</w:t>
      </w:r>
      <w:proofErr w:type="spellStart"/>
      <w:r w:rsidRPr="00E352B7">
        <w:rPr>
          <w:rFonts w:ascii="Times New Roman" w:hAnsi="Times New Roman" w:cs="Times New Roman"/>
          <w:i/>
          <w:iCs/>
          <w:sz w:val="24"/>
          <w:szCs w:val="24"/>
          <w:shd w:val="clear" w:color="auto" w:fill="FFFFFF"/>
        </w:rPr>
        <w:t>PolitechnikaŚląska</w:t>
      </w:r>
      <w:proofErr w:type="spellEnd"/>
      <w:r w:rsidRPr="00E352B7">
        <w:rPr>
          <w:rFonts w:ascii="Times New Roman" w:hAnsi="Times New Roman" w:cs="Times New Roman"/>
          <w:sz w:val="24"/>
          <w:szCs w:val="24"/>
          <w:shd w:val="clear" w:color="auto" w:fill="FFFFFF"/>
        </w:rPr>
        <w:t>.</w:t>
      </w:r>
    </w:p>
    <w:p w14:paraId="3BF1B980" w14:textId="77777777" w:rsidR="009B461B" w:rsidRPr="00E352B7" w:rsidRDefault="009B461B" w:rsidP="006E06F5">
      <w:pPr>
        <w:spacing w:after="240"/>
        <w:jc w:val="both"/>
        <w:rPr>
          <w:rFonts w:ascii="Times New Roman" w:hAnsi="Times New Roman" w:cs="Times New Roman"/>
          <w:sz w:val="24"/>
          <w:szCs w:val="24"/>
          <w:shd w:val="clear" w:color="auto" w:fill="FFFFFF"/>
        </w:rPr>
      </w:pPr>
      <w:r w:rsidRPr="00E352B7">
        <w:rPr>
          <w:rFonts w:ascii="Times New Roman" w:hAnsi="Times New Roman" w:cs="Times New Roman"/>
          <w:sz w:val="24"/>
          <w:szCs w:val="24"/>
          <w:shd w:val="clear" w:color="auto" w:fill="FFFFFF"/>
        </w:rPr>
        <w:t>Mishra, S., 2017. Shannon and Weaver model of communication.</w:t>
      </w:r>
    </w:p>
    <w:p w14:paraId="43662A75" w14:textId="77777777" w:rsidR="009B461B" w:rsidRPr="00E352B7" w:rsidRDefault="009B461B" w:rsidP="006E06F5">
      <w:pPr>
        <w:spacing w:after="240"/>
        <w:jc w:val="both"/>
        <w:rPr>
          <w:rFonts w:ascii="Times New Roman" w:hAnsi="Times New Roman" w:cs="Times New Roman"/>
          <w:sz w:val="24"/>
          <w:szCs w:val="24"/>
          <w:shd w:val="clear" w:color="auto" w:fill="FFFFFF"/>
        </w:rPr>
      </w:pPr>
      <w:r w:rsidRPr="00E352B7">
        <w:rPr>
          <w:rFonts w:ascii="Times New Roman" w:hAnsi="Times New Roman" w:cs="Times New Roman"/>
          <w:sz w:val="24"/>
          <w:szCs w:val="24"/>
          <w:shd w:val="clear" w:color="auto" w:fill="FFFFFF"/>
        </w:rPr>
        <w:t>Roberts-Bowman, S., 2016. Public relations and communications. In </w:t>
      </w:r>
      <w:proofErr w:type="gramStart"/>
      <w:r w:rsidRPr="00E352B7">
        <w:rPr>
          <w:rFonts w:ascii="Times New Roman" w:hAnsi="Times New Roman" w:cs="Times New Roman"/>
          <w:i/>
          <w:iCs/>
          <w:sz w:val="24"/>
          <w:szCs w:val="24"/>
          <w:shd w:val="clear" w:color="auto" w:fill="FFFFFF"/>
        </w:rPr>
        <w:t>The</w:t>
      </w:r>
      <w:proofErr w:type="gramEnd"/>
      <w:r w:rsidRPr="00E352B7">
        <w:rPr>
          <w:rFonts w:ascii="Times New Roman" w:hAnsi="Times New Roman" w:cs="Times New Roman"/>
          <w:i/>
          <w:iCs/>
          <w:sz w:val="24"/>
          <w:szCs w:val="24"/>
          <w:shd w:val="clear" w:color="auto" w:fill="FFFFFF"/>
        </w:rPr>
        <w:t xml:space="preserve"> Public Relations Handbook</w:t>
      </w:r>
      <w:r w:rsidRPr="00E352B7">
        <w:rPr>
          <w:rFonts w:ascii="Times New Roman" w:hAnsi="Times New Roman" w:cs="Times New Roman"/>
          <w:sz w:val="24"/>
          <w:szCs w:val="24"/>
          <w:shd w:val="clear" w:color="auto" w:fill="FFFFFF"/>
        </w:rPr>
        <w:t> (pp. 27-49). Routledge.</w:t>
      </w:r>
    </w:p>
    <w:p w14:paraId="4177A4DE" w14:textId="77777777" w:rsidR="009B461B" w:rsidRPr="00E352B7" w:rsidRDefault="009B461B" w:rsidP="006E06F5">
      <w:pPr>
        <w:spacing w:after="240"/>
        <w:jc w:val="both"/>
        <w:rPr>
          <w:rFonts w:ascii="Times New Roman" w:hAnsi="Times New Roman" w:cs="Times New Roman"/>
          <w:sz w:val="24"/>
          <w:szCs w:val="24"/>
          <w:shd w:val="clear" w:color="auto" w:fill="FFFFFF"/>
        </w:rPr>
      </w:pPr>
      <w:proofErr w:type="spellStart"/>
      <w:r w:rsidRPr="00E352B7">
        <w:rPr>
          <w:rFonts w:ascii="Times New Roman" w:hAnsi="Times New Roman" w:cs="Times New Roman"/>
          <w:sz w:val="24"/>
          <w:szCs w:val="24"/>
          <w:shd w:val="clear" w:color="auto" w:fill="FFFFFF"/>
        </w:rPr>
        <w:t>Rubtcova</w:t>
      </w:r>
      <w:proofErr w:type="spellEnd"/>
      <w:r w:rsidRPr="00E352B7">
        <w:rPr>
          <w:rFonts w:ascii="Times New Roman" w:hAnsi="Times New Roman" w:cs="Times New Roman"/>
          <w:sz w:val="24"/>
          <w:szCs w:val="24"/>
          <w:shd w:val="clear" w:color="auto" w:fill="FFFFFF"/>
        </w:rPr>
        <w:t xml:space="preserve">, M. and </w:t>
      </w:r>
      <w:proofErr w:type="spellStart"/>
      <w:r w:rsidRPr="00E352B7">
        <w:rPr>
          <w:rFonts w:ascii="Times New Roman" w:hAnsi="Times New Roman" w:cs="Times New Roman"/>
          <w:sz w:val="24"/>
          <w:szCs w:val="24"/>
          <w:shd w:val="clear" w:color="auto" w:fill="FFFFFF"/>
        </w:rPr>
        <w:t>Pavenkov</w:t>
      </w:r>
      <w:proofErr w:type="spellEnd"/>
      <w:r w:rsidRPr="00E352B7">
        <w:rPr>
          <w:rFonts w:ascii="Times New Roman" w:hAnsi="Times New Roman" w:cs="Times New Roman"/>
          <w:sz w:val="24"/>
          <w:szCs w:val="24"/>
          <w:shd w:val="clear" w:color="auto" w:fill="FFFFFF"/>
        </w:rPr>
        <w:t>, O., 2018, September. Transformation of the Classical Model of Mass Communication in the Modern Society. In </w:t>
      </w:r>
      <w:r w:rsidRPr="00E352B7">
        <w:rPr>
          <w:rFonts w:ascii="Times New Roman" w:hAnsi="Times New Roman" w:cs="Times New Roman"/>
          <w:i/>
          <w:iCs/>
          <w:sz w:val="24"/>
          <w:szCs w:val="24"/>
          <w:shd w:val="clear" w:color="auto" w:fill="FFFFFF"/>
        </w:rPr>
        <w:t>RF-269th International Conference on Management, Economics &amp; Social Science-ICMESS</w:t>
      </w:r>
      <w:r w:rsidRPr="00E352B7">
        <w:rPr>
          <w:rFonts w:ascii="Times New Roman" w:hAnsi="Times New Roman" w:cs="Times New Roman"/>
          <w:sz w:val="24"/>
          <w:szCs w:val="24"/>
          <w:shd w:val="clear" w:color="auto" w:fill="FFFFFF"/>
        </w:rPr>
        <w:t> (pp. 22-23).</w:t>
      </w:r>
    </w:p>
    <w:p w14:paraId="25FCB4BD" w14:textId="77777777" w:rsidR="009B461B" w:rsidRPr="00E352B7" w:rsidRDefault="009B461B" w:rsidP="006E06F5">
      <w:pPr>
        <w:spacing w:after="240"/>
        <w:jc w:val="both"/>
        <w:rPr>
          <w:rFonts w:ascii="Times New Roman" w:hAnsi="Times New Roman" w:cs="Times New Roman"/>
          <w:sz w:val="24"/>
          <w:szCs w:val="24"/>
          <w:shd w:val="clear" w:color="auto" w:fill="FFFFFF"/>
        </w:rPr>
      </w:pPr>
      <w:r w:rsidRPr="00E352B7">
        <w:rPr>
          <w:rFonts w:ascii="Times New Roman" w:hAnsi="Times New Roman" w:cs="Times New Roman"/>
          <w:sz w:val="24"/>
          <w:szCs w:val="24"/>
          <w:shd w:val="clear" w:color="auto" w:fill="FFFFFF"/>
        </w:rPr>
        <w:t xml:space="preserve">Vogel, D., Meyer, M. and </w:t>
      </w:r>
      <w:proofErr w:type="spellStart"/>
      <w:r w:rsidRPr="00E352B7">
        <w:rPr>
          <w:rFonts w:ascii="Times New Roman" w:hAnsi="Times New Roman" w:cs="Times New Roman"/>
          <w:sz w:val="24"/>
          <w:szCs w:val="24"/>
          <w:shd w:val="clear" w:color="auto" w:fill="FFFFFF"/>
        </w:rPr>
        <w:t>Harendza</w:t>
      </w:r>
      <w:proofErr w:type="spellEnd"/>
      <w:r w:rsidRPr="00E352B7">
        <w:rPr>
          <w:rFonts w:ascii="Times New Roman" w:hAnsi="Times New Roman" w:cs="Times New Roman"/>
          <w:sz w:val="24"/>
          <w:szCs w:val="24"/>
          <w:shd w:val="clear" w:color="auto" w:fill="FFFFFF"/>
        </w:rPr>
        <w:t>, S., 2018. Verbal and non-verbal communication skills including empathy during history taking of undergraduate medical students. </w:t>
      </w:r>
      <w:r w:rsidRPr="00E352B7">
        <w:rPr>
          <w:rFonts w:ascii="Times New Roman" w:hAnsi="Times New Roman" w:cs="Times New Roman"/>
          <w:i/>
          <w:iCs/>
          <w:sz w:val="24"/>
          <w:szCs w:val="24"/>
          <w:shd w:val="clear" w:color="auto" w:fill="FFFFFF"/>
        </w:rPr>
        <w:t>BMC medical education</w:t>
      </w:r>
      <w:r w:rsidRPr="00E352B7">
        <w:rPr>
          <w:rFonts w:ascii="Times New Roman" w:hAnsi="Times New Roman" w:cs="Times New Roman"/>
          <w:sz w:val="24"/>
          <w:szCs w:val="24"/>
          <w:shd w:val="clear" w:color="auto" w:fill="FFFFFF"/>
        </w:rPr>
        <w:t>, </w:t>
      </w:r>
      <w:r w:rsidRPr="00E352B7">
        <w:rPr>
          <w:rFonts w:ascii="Times New Roman" w:hAnsi="Times New Roman" w:cs="Times New Roman"/>
          <w:i/>
          <w:iCs/>
          <w:sz w:val="24"/>
          <w:szCs w:val="24"/>
          <w:shd w:val="clear" w:color="auto" w:fill="FFFFFF"/>
        </w:rPr>
        <w:t>18</w:t>
      </w:r>
      <w:r w:rsidRPr="00E352B7">
        <w:rPr>
          <w:rFonts w:ascii="Times New Roman" w:hAnsi="Times New Roman" w:cs="Times New Roman"/>
          <w:sz w:val="24"/>
          <w:szCs w:val="24"/>
          <w:shd w:val="clear" w:color="auto" w:fill="FFFFFF"/>
        </w:rPr>
        <w:t>(1), p.157.</w:t>
      </w:r>
    </w:p>
    <w:p w14:paraId="6AAE7333" w14:textId="77777777" w:rsidR="009B461B" w:rsidRPr="00E352B7" w:rsidRDefault="009B461B" w:rsidP="006E06F5">
      <w:pPr>
        <w:spacing w:after="240"/>
        <w:jc w:val="both"/>
        <w:rPr>
          <w:rFonts w:ascii="Times New Roman" w:hAnsi="Times New Roman" w:cs="Times New Roman"/>
          <w:sz w:val="24"/>
          <w:szCs w:val="24"/>
          <w:shd w:val="clear" w:color="auto" w:fill="FFFFFF"/>
        </w:rPr>
      </w:pPr>
      <w:r w:rsidRPr="00E352B7">
        <w:rPr>
          <w:rFonts w:ascii="Times New Roman" w:hAnsi="Times New Roman" w:cs="Times New Roman"/>
          <w:sz w:val="24"/>
          <w:szCs w:val="24"/>
          <w:shd w:val="clear" w:color="auto" w:fill="FFFFFF"/>
        </w:rPr>
        <w:t xml:space="preserve">Yeomans, L. and </w:t>
      </w:r>
      <w:proofErr w:type="spellStart"/>
      <w:r w:rsidRPr="00E352B7">
        <w:rPr>
          <w:rFonts w:ascii="Times New Roman" w:hAnsi="Times New Roman" w:cs="Times New Roman"/>
          <w:sz w:val="24"/>
          <w:szCs w:val="24"/>
          <w:shd w:val="clear" w:color="auto" w:fill="FFFFFF"/>
        </w:rPr>
        <w:t>FitzPatrick</w:t>
      </w:r>
      <w:proofErr w:type="spellEnd"/>
      <w:r w:rsidRPr="00E352B7">
        <w:rPr>
          <w:rFonts w:ascii="Times New Roman" w:hAnsi="Times New Roman" w:cs="Times New Roman"/>
          <w:sz w:val="24"/>
          <w:szCs w:val="24"/>
          <w:shd w:val="clear" w:color="auto" w:fill="FFFFFF"/>
        </w:rPr>
        <w:t>, L., 2017. Internal communication.</w:t>
      </w:r>
    </w:p>
    <w:p w14:paraId="418662BD" w14:textId="77777777" w:rsidR="009B461B" w:rsidRPr="00E352B7" w:rsidRDefault="009B461B" w:rsidP="006E06F5">
      <w:pPr>
        <w:jc w:val="both"/>
      </w:pPr>
    </w:p>
    <w:sectPr w:rsidR="009B461B" w:rsidRPr="00E352B7" w:rsidSect="00F9301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B94D0" w14:textId="77777777" w:rsidR="00AD7DDA" w:rsidRDefault="00AD7DDA" w:rsidP="00EF6235">
      <w:pPr>
        <w:spacing w:line="240" w:lineRule="auto"/>
      </w:pPr>
      <w:r>
        <w:separator/>
      </w:r>
    </w:p>
  </w:endnote>
  <w:endnote w:type="continuationSeparator" w:id="0">
    <w:p w14:paraId="3C620B1E" w14:textId="77777777" w:rsidR="00AD7DDA" w:rsidRDefault="00AD7DDA" w:rsidP="00EF62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6806132"/>
      <w:docPartObj>
        <w:docPartGallery w:val="Page Numbers (Bottom of Page)"/>
        <w:docPartUnique/>
      </w:docPartObj>
    </w:sdtPr>
    <w:sdtEndPr>
      <w:rPr>
        <w:noProof/>
      </w:rPr>
    </w:sdtEndPr>
    <w:sdtContent>
      <w:p w14:paraId="72A62C5D" w14:textId="77777777" w:rsidR="006E06F5" w:rsidRDefault="0009082A">
        <w:pPr>
          <w:pStyle w:val="Footer"/>
          <w:jc w:val="right"/>
        </w:pPr>
        <w:r>
          <w:fldChar w:fldCharType="begin"/>
        </w:r>
        <w:r w:rsidR="00E27225">
          <w:instrText xml:space="preserve"> PAGE   \* MERGEFORMAT </w:instrText>
        </w:r>
        <w:r>
          <w:fldChar w:fldCharType="separate"/>
        </w:r>
        <w:r w:rsidR="00E352B7">
          <w:rPr>
            <w:noProof/>
          </w:rPr>
          <w:t>12</w:t>
        </w:r>
        <w:r>
          <w:rPr>
            <w:noProof/>
          </w:rPr>
          <w:fldChar w:fldCharType="end"/>
        </w:r>
      </w:p>
    </w:sdtContent>
  </w:sdt>
  <w:p w14:paraId="6C00F3DA" w14:textId="77777777" w:rsidR="006E06F5" w:rsidRDefault="006E0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F3FB2" w14:textId="77777777" w:rsidR="00AD7DDA" w:rsidRDefault="00AD7DDA" w:rsidP="00EF6235">
      <w:pPr>
        <w:spacing w:line="240" w:lineRule="auto"/>
      </w:pPr>
      <w:r>
        <w:separator/>
      </w:r>
    </w:p>
  </w:footnote>
  <w:footnote w:type="continuationSeparator" w:id="0">
    <w:p w14:paraId="195EA1A3" w14:textId="77777777" w:rsidR="00AD7DDA" w:rsidRDefault="00AD7DDA" w:rsidP="00EF623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C88"/>
    <w:rsid w:val="0009082A"/>
    <w:rsid w:val="00125B16"/>
    <w:rsid w:val="00162AE7"/>
    <w:rsid w:val="00272485"/>
    <w:rsid w:val="002B5F47"/>
    <w:rsid w:val="002D12EC"/>
    <w:rsid w:val="00316FBD"/>
    <w:rsid w:val="003B6C38"/>
    <w:rsid w:val="004079F9"/>
    <w:rsid w:val="00464E76"/>
    <w:rsid w:val="00467C11"/>
    <w:rsid w:val="004B44A9"/>
    <w:rsid w:val="00504C88"/>
    <w:rsid w:val="00526112"/>
    <w:rsid w:val="00590681"/>
    <w:rsid w:val="005A2827"/>
    <w:rsid w:val="005D1B9A"/>
    <w:rsid w:val="00644A75"/>
    <w:rsid w:val="006B50E6"/>
    <w:rsid w:val="006E06F5"/>
    <w:rsid w:val="007076B5"/>
    <w:rsid w:val="00724E34"/>
    <w:rsid w:val="0078744D"/>
    <w:rsid w:val="00886C7A"/>
    <w:rsid w:val="00887DE3"/>
    <w:rsid w:val="008C4CFD"/>
    <w:rsid w:val="00911FBD"/>
    <w:rsid w:val="009877CB"/>
    <w:rsid w:val="009B461B"/>
    <w:rsid w:val="00A550A7"/>
    <w:rsid w:val="00A56CD5"/>
    <w:rsid w:val="00AD0EBE"/>
    <w:rsid w:val="00AD7DDA"/>
    <w:rsid w:val="00AE32C8"/>
    <w:rsid w:val="00BC2B6C"/>
    <w:rsid w:val="00BD7787"/>
    <w:rsid w:val="00BF1B9A"/>
    <w:rsid w:val="00D95DC2"/>
    <w:rsid w:val="00E0565A"/>
    <w:rsid w:val="00E27225"/>
    <w:rsid w:val="00E352B7"/>
    <w:rsid w:val="00E80FB2"/>
    <w:rsid w:val="00E93352"/>
    <w:rsid w:val="00E97E2C"/>
    <w:rsid w:val="00EB6BF8"/>
    <w:rsid w:val="00EF2343"/>
    <w:rsid w:val="00EF6235"/>
    <w:rsid w:val="00F7364B"/>
    <w:rsid w:val="00F87709"/>
    <w:rsid w:val="00F930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62C2"/>
  <w15:docId w15:val="{34EA073B-BB8C-4CA3-A00B-11CE836B3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019"/>
  </w:style>
  <w:style w:type="paragraph" w:styleId="Heading1">
    <w:name w:val="heading 1"/>
    <w:basedOn w:val="Normal"/>
    <w:next w:val="Normal"/>
    <w:uiPriority w:val="9"/>
    <w:qFormat/>
    <w:rsid w:val="00AD0EBE"/>
    <w:pPr>
      <w:spacing w:line="360" w:lineRule="auto"/>
      <w:jc w:val="both"/>
      <w:outlineLvl w:val="0"/>
    </w:pPr>
    <w:rPr>
      <w:rFonts w:ascii="Times New Roman" w:hAnsi="Times New Roman" w:cs="Times New Roman"/>
      <w:b/>
      <w:sz w:val="24"/>
      <w:szCs w:val="24"/>
    </w:rPr>
  </w:style>
  <w:style w:type="paragraph" w:styleId="Heading2">
    <w:name w:val="heading 2"/>
    <w:basedOn w:val="Heading1"/>
    <w:next w:val="Normal"/>
    <w:uiPriority w:val="9"/>
    <w:unhideWhenUsed/>
    <w:qFormat/>
    <w:rsid w:val="00AD0EBE"/>
    <w:pPr>
      <w:outlineLvl w:val="1"/>
    </w:pPr>
  </w:style>
  <w:style w:type="paragraph" w:styleId="Heading3">
    <w:name w:val="heading 3"/>
    <w:basedOn w:val="Heading2"/>
    <w:next w:val="Normal"/>
    <w:uiPriority w:val="9"/>
    <w:unhideWhenUsed/>
    <w:qFormat/>
    <w:rsid w:val="00AD0EBE"/>
    <w:pPr>
      <w:outlineLvl w:val="2"/>
    </w:pPr>
  </w:style>
  <w:style w:type="paragraph" w:styleId="Heading4">
    <w:name w:val="heading 4"/>
    <w:basedOn w:val="Normal"/>
    <w:next w:val="Normal"/>
    <w:uiPriority w:val="9"/>
    <w:semiHidden/>
    <w:unhideWhenUsed/>
    <w:qFormat/>
    <w:rsid w:val="00F93019"/>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F93019"/>
    <w:pPr>
      <w:keepNext/>
      <w:keepLines/>
      <w:spacing w:before="240" w:after="80"/>
      <w:outlineLvl w:val="4"/>
    </w:pPr>
    <w:rPr>
      <w:color w:val="666666"/>
    </w:rPr>
  </w:style>
  <w:style w:type="paragraph" w:styleId="Heading6">
    <w:name w:val="heading 6"/>
    <w:basedOn w:val="Normal"/>
    <w:next w:val="Normal"/>
    <w:uiPriority w:val="9"/>
    <w:semiHidden/>
    <w:unhideWhenUsed/>
    <w:qFormat/>
    <w:rsid w:val="00F9301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93019"/>
    <w:pPr>
      <w:keepNext/>
      <w:keepLines/>
      <w:spacing w:after="60"/>
    </w:pPr>
    <w:rPr>
      <w:sz w:val="52"/>
      <w:szCs w:val="52"/>
    </w:rPr>
  </w:style>
  <w:style w:type="paragraph" w:styleId="Subtitle">
    <w:name w:val="Subtitle"/>
    <w:basedOn w:val="Normal"/>
    <w:next w:val="Normal"/>
    <w:uiPriority w:val="11"/>
    <w:qFormat/>
    <w:rsid w:val="00F93019"/>
    <w:pPr>
      <w:keepNext/>
      <w:keepLines/>
      <w:spacing w:after="320"/>
    </w:pPr>
    <w:rPr>
      <w:color w:val="666666"/>
      <w:sz w:val="30"/>
      <w:szCs w:val="30"/>
    </w:rPr>
  </w:style>
  <w:style w:type="paragraph" w:styleId="TOCHeading">
    <w:name w:val="TOC Heading"/>
    <w:basedOn w:val="Heading1"/>
    <w:next w:val="Normal"/>
    <w:uiPriority w:val="39"/>
    <w:unhideWhenUsed/>
    <w:qFormat/>
    <w:rsid w:val="009B461B"/>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B461B"/>
    <w:pPr>
      <w:tabs>
        <w:tab w:val="right" w:leader="dot" w:pos="9019"/>
      </w:tabs>
      <w:spacing w:after="100" w:line="360" w:lineRule="auto"/>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9B461B"/>
    <w:pPr>
      <w:spacing w:after="100"/>
      <w:ind w:left="220"/>
    </w:pPr>
  </w:style>
  <w:style w:type="paragraph" w:styleId="TOC3">
    <w:name w:val="toc 3"/>
    <w:basedOn w:val="Normal"/>
    <w:next w:val="Normal"/>
    <w:autoRedefine/>
    <w:uiPriority w:val="39"/>
    <w:unhideWhenUsed/>
    <w:rsid w:val="009B461B"/>
    <w:pPr>
      <w:spacing w:after="100"/>
      <w:ind w:left="440"/>
    </w:pPr>
  </w:style>
  <w:style w:type="character" w:styleId="Hyperlink">
    <w:name w:val="Hyperlink"/>
    <w:basedOn w:val="DefaultParagraphFont"/>
    <w:uiPriority w:val="99"/>
    <w:unhideWhenUsed/>
    <w:rsid w:val="009B461B"/>
    <w:rPr>
      <w:color w:val="0000FF" w:themeColor="hyperlink"/>
      <w:u w:val="single"/>
    </w:rPr>
  </w:style>
  <w:style w:type="table" w:styleId="TableGrid">
    <w:name w:val="Table Grid"/>
    <w:basedOn w:val="TableNormal"/>
    <w:uiPriority w:val="39"/>
    <w:rsid w:val="00644A7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6235"/>
    <w:pPr>
      <w:tabs>
        <w:tab w:val="center" w:pos="4513"/>
        <w:tab w:val="right" w:pos="9026"/>
      </w:tabs>
      <w:spacing w:line="240" w:lineRule="auto"/>
    </w:pPr>
  </w:style>
  <w:style w:type="character" w:customStyle="1" w:styleId="HeaderChar">
    <w:name w:val="Header Char"/>
    <w:basedOn w:val="DefaultParagraphFont"/>
    <w:link w:val="Header"/>
    <w:uiPriority w:val="99"/>
    <w:rsid w:val="00EF6235"/>
  </w:style>
  <w:style w:type="paragraph" w:styleId="Footer">
    <w:name w:val="footer"/>
    <w:basedOn w:val="Normal"/>
    <w:link w:val="FooterChar"/>
    <w:uiPriority w:val="99"/>
    <w:unhideWhenUsed/>
    <w:rsid w:val="00EF6235"/>
    <w:pPr>
      <w:tabs>
        <w:tab w:val="center" w:pos="4513"/>
        <w:tab w:val="right" w:pos="9026"/>
      </w:tabs>
      <w:spacing w:line="240" w:lineRule="auto"/>
    </w:pPr>
  </w:style>
  <w:style w:type="character" w:customStyle="1" w:styleId="FooterChar">
    <w:name w:val="Footer Char"/>
    <w:basedOn w:val="DefaultParagraphFont"/>
    <w:link w:val="Footer"/>
    <w:uiPriority w:val="99"/>
    <w:rsid w:val="00EF6235"/>
  </w:style>
  <w:style w:type="paragraph" w:styleId="BalloonText">
    <w:name w:val="Balloon Text"/>
    <w:basedOn w:val="Normal"/>
    <w:link w:val="BalloonTextChar"/>
    <w:uiPriority w:val="99"/>
    <w:semiHidden/>
    <w:unhideWhenUsed/>
    <w:rsid w:val="006E06F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6F5"/>
    <w:rPr>
      <w:rFonts w:ascii="Tahoma" w:hAnsi="Tahoma" w:cs="Tahoma"/>
      <w:sz w:val="16"/>
      <w:szCs w:val="16"/>
    </w:rPr>
  </w:style>
  <w:style w:type="character" w:styleId="CommentReference">
    <w:name w:val="annotation reference"/>
    <w:basedOn w:val="DefaultParagraphFont"/>
    <w:uiPriority w:val="99"/>
    <w:semiHidden/>
    <w:unhideWhenUsed/>
    <w:rsid w:val="006E06F5"/>
    <w:rPr>
      <w:sz w:val="16"/>
      <w:szCs w:val="16"/>
    </w:rPr>
  </w:style>
  <w:style w:type="paragraph" w:styleId="CommentText">
    <w:name w:val="annotation text"/>
    <w:basedOn w:val="Normal"/>
    <w:link w:val="CommentTextChar"/>
    <w:uiPriority w:val="99"/>
    <w:unhideWhenUsed/>
    <w:rsid w:val="006E06F5"/>
    <w:pPr>
      <w:spacing w:line="240" w:lineRule="auto"/>
    </w:pPr>
    <w:rPr>
      <w:sz w:val="20"/>
      <w:szCs w:val="20"/>
    </w:rPr>
  </w:style>
  <w:style w:type="character" w:customStyle="1" w:styleId="CommentTextChar">
    <w:name w:val="Comment Text Char"/>
    <w:basedOn w:val="DefaultParagraphFont"/>
    <w:link w:val="CommentText"/>
    <w:uiPriority w:val="99"/>
    <w:rsid w:val="006E06F5"/>
    <w:rPr>
      <w:sz w:val="20"/>
      <w:szCs w:val="20"/>
    </w:rPr>
  </w:style>
  <w:style w:type="paragraph" w:styleId="CommentSubject">
    <w:name w:val="annotation subject"/>
    <w:basedOn w:val="CommentText"/>
    <w:next w:val="CommentText"/>
    <w:link w:val="CommentSubjectChar"/>
    <w:uiPriority w:val="99"/>
    <w:semiHidden/>
    <w:unhideWhenUsed/>
    <w:rsid w:val="006E06F5"/>
    <w:rPr>
      <w:b/>
      <w:bCs/>
    </w:rPr>
  </w:style>
  <w:style w:type="character" w:customStyle="1" w:styleId="CommentSubjectChar">
    <w:name w:val="Comment Subject Char"/>
    <w:basedOn w:val="CommentTextChar"/>
    <w:link w:val="CommentSubject"/>
    <w:uiPriority w:val="99"/>
    <w:semiHidden/>
    <w:rsid w:val="006E06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F5A904-01E6-4A45-86EC-3BE21847DDA5}">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88751-3BB7-4B54-BB99-78E166163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3047</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azram.farm@yahoo.com</cp:lastModifiedBy>
  <cp:revision>8</cp:revision>
  <dcterms:created xsi:type="dcterms:W3CDTF">2020-08-29T09:39:00Z</dcterms:created>
  <dcterms:modified xsi:type="dcterms:W3CDTF">2020-08-29T09:58:00Z</dcterms:modified>
</cp:coreProperties>
</file>