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C4619" w14:textId="77777777" w:rsidR="00B86102" w:rsidRPr="00DC3C83" w:rsidRDefault="00B86102" w:rsidP="00DC3C83">
      <w:pPr>
        <w:pStyle w:val="Title"/>
        <w:rPr>
          <w:rFonts w:ascii="Times New Roman" w:hAnsi="Times New Roman" w:cs="Times New Roman"/>
          <w:sz w:val="24"/>
          <w:szCs w:val="24"/>
        </w:rPr>
      </w:pPr>
    </w:p>
    <w:p w14:paraId="4F73F398" w14:textId="77777777" w:rsidR="00B86102" w:rsidRPr="00DC3C83" w:rsidRDefault="00B86102" w:rsidP="00DC3C83">
      <w:pPr>
        <w:pStyle w:val="Title"/>
        <w:rPr>
          <w:rFonts w:ascii="Times New Roman" w:hAnsi="Times New Roman" w:cs="Times New Roman"/>
          <w:sz w:val="24"/>
          <w:szCs w:val="24"/>
        </w:rPr>
      </w:pPr>
    </w:p>
    <w:p w14:paraId="0A547941" w14:textId="77777777" w:rsidR="00B86102" w:rsidRPr="00DC3C83" w:rsidRDefault="00B86102" w:rsidP="00DC3C83">
      <w:pPr>
        <w:pStyle w:val="Title"/>
        <w:rPr>
          <w:rFonts w:ascii="Times New Roman" w:hAnsi="Times New Roman" w:cs="Times New Roman"/>
          <w:sz w:val="24"/>
          <w:szCs w:val="24"/>
        </w:rPr>
      </w:pPr>
    </w:p>
    <w:p w14:paraId="08322BB2" w14:textId="7634B92E" w:rsidR="00B86102" w:rsidRPr="00DC3C83" w:rsidRDefault="00B86102" w:rsidP="00DC3C83">
      <w:pPr>
        <w:pStyle w:val="Title"/>
        <w:rPr>
          <w:rFonts w:ascii="Times New Roman" w:hAnsi="Times New Roman" w:cs="Times New Roman"/>
          <w:sz w:val="24"/>
          <w:szCs w:val="24"/>
        </w:rPr>
      </w:pPr>
      <w:r w:rsidRPr="00DC3C83">
        <w:rPr>
          <w:rFonts w:ascii="Times New Roman" w:hAnsi="Times New Roman" w:cs="Times New Roman"/>
          <w:noProof/>
          <w:sz w:val="24"/>
          <w:szCs w:val="24"/>
        </w:rPr>
        <w:drawing>
          <wp:inline distT="0" distB="0" distL="0" distR="0" wp14:anchorId="5FB1133E" wp14:editId="0B848678">
            <wp:extent cx="1504421" cy="596766"/>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24194" cy="604610"/>
                    </a:xfrm>
                    <a:prstGeom prst="rect">
                      <a:avLst/>
                    </a:prstGeom>
                  </pic:spPr>
                </pic:pic>
              </a:graphicData>
            </a:graphic>
          </wp:inline>
        </w:drawing>
      </w:r>
    </w:p>
    <w:p w14:paraId="5D2D8BFC" w14:textId="77777777" w:rsidR="00B86102" w:rsidRPr="00DC3C83" w:rsidRDefault="00B86102" w:rsidP="00DC3C83">
      <w:pPr>
        <w:pStyle w:val="Title"/>
        <w:ind w:left="2160"/>
        <w:rPr>
          <w:rFonts w:ascii="Times New Roman" w:hAnsi="Times New Roman" w:cs="Times New Roman"/>
          <w:sz w:val="24"/>
          <w:szCs w:val="24"/>
        </w:rPr>
      </w:pPr>
    </w:p>
    <w:p w14:paraId="7DF42AB6" w14:textId="77777777" w:rsidR="00B86102" w:rsidRPr="00DC3C83" w:rsidRDefault="00B86102" w:rsidP="00DC3C83">
      <w:pPr>
        <w:pStyle w:val="Title"/>
        <w:ind w:left="2160"/>
        <w:rPr>
          <w:rFonts w:ascii="Times New Roman" w:hAnsi="Times New Roman" w:cs="Times New Roman"/>
          <w:sz w:val="24"/>
          <w:szCs w:val="24"/>
        </w:rPr>
      </w:pPr>
    </w:p>
    <w:p w14:paraId="6E65BFAC" w14:textId="77777777" w:rsidR="00B86102" w:rsidRPr="00DC3C83" w:rsidRDefault="00B86102" w:rsidP="00DC3C83">
      <w:pPr>
        <w:pStyle w:val="Title"/>
        <w:ind w:left="2160"/>
        <w:rPr>
          <w:rFonts w:ascii="Times New Roman" w:hAnsi="Times New Roman" w:cs="Times New Roman"/>
          <w:sz w:val="24"/>
          <w:szCs w:val="24"/>
        </w:rPr>
      </w:pPr>
    </w:p>
    <w:p w14:paraId="0495CD23" w14:textId="17A7AAE6" w:rsidR="00B86102" w:rsidRPr="00A15685" w:rsidRDefault="006E298B" w:rsidP="00DC3C83">
      <w:pPr>
        <w:pStyle w:val="Title"/>
        <w:ind w:left="2160"/>
        <w:rPr>
          <w:rFonts w:ascii="Times New Roman" w:hAnsi="Times New Roman" w:cs="Times New Roman"/>
          <w:sz w:val="40"/>
          <w:szCs w:val="40"/>
        </w:rPr>
      </w:pPr>
      <w:r w:rsidRPr="00A15685">
        <w:rPr>
          <w:rFonts w:ascii="Times New Roman" w:hAnsi="Times New Roman" w:cs="Times New Roman"/>
          <w:sz w:val="40"/>
          <w:szCs w:val="40"/>
        </w:rPr>
        <w:t xml:space="preserve">SIMEON TARANOV   </w:t>
      </w:r>
      <w:r w:rsidR="00A15685" w:rsidRPr="00A15685">
        <w:rPr>
          <w:rFonts w:ascii="Times New Roman" w:hAnsi="Times New Roman" w:cs="Times New Roman"/>
          <w:sz w:val="40"/>
          <w:szCs w:val="40"/>
        </w:rPr>
        <w:t>2022103</w:t>
      </w:r>
    </w:p>
    <w:p w14:paraId="077C71BA" w14:textId="34A74D23" w:rsidR="00B86102" w:rsidRPr="00DC3C83" w:rsidRDefault="00D4589F" w:rsidP="00DC3C83">
      <w:pPr>
        <w:pStyle w:val="Title"/>
        <w:ind w:left="2160"/>
        <w:rPr>
          <w:rFonts w:ascii="Times New Roman" w:hAnsi="Times New Roman" w:cs="Times New Roman"/>
          <w:b/>
          <w:bCs/>
          <w:sz w:val="24"/>
          <w:szCs w:val="24"/>
        </w:rPr>
      </w:pPr>
      <w:r w:rsidRPr="00DC3C83">
        <w:rPr>
          <w:rFonts w:ascii="Times New Roman" w:hAnsi="Times New Roman" w:cs="Times New Roman"/>
          <w:b/>
          <w:bCs/>
          <w:sz w:val="24"/>
          <w:szCs w:val="24"/>
        </w:rPr>
        <w:t xml:space="preserve">Data </w:t>
      </w:r>
      <w:r w:rsidR="009F04DA" w:rsidRPr="00DC3C83">
        <w:rPr>
          <w:rFonts w:ascii="Times New Roman" w:hAnsi="Times New Roman" w:cs="Times New Roman"/>
          <w:b/>
          <w:bCs/>
          <w:sz w:val="24"/>
          <w:szCs w:val="24"/>
        </w:rPr>
        <w:t xml:space="preserve">Handling </w:t>
      </w:r>
      <w:r w:rsidR="00B86102" w:rsidRPr="00DC3C83">
        <w:rPr>
          <w:rFonts w:ascii="Times New Roman" w:hAnsi="Times New Roman" w:cs="Times New Roman"/>
          <w:b/>
          <w:bCs/>
          <w:sz w:val="24"/>
          <w:szCs w:val="24"/>
        </w:rPr>
        <w:t>&amp; Business Intelligence</w:t>
      </w:r>
    </w:p>
    <w:p w14:paraId="5D381AFC" w14:textId="77777777" w:rsidR="00B86102" w:rsidRPr="00DC3C83" w:rsidRDefault="00B86102" w:rsidP="00DC3C83">
      <w:pPr>
        <w:spacing w:after="160" w:line="259" w:lineRule="auto"/>
        <w:rPr>
          <w:rFonts w:cs="Times New Roman"/>
          <w:b/>
          <w:bCs/>
          <w:szCs w:val="24"/>
        </w:rPr>
      </w:pPr>
      <w:r w:rsidRPr="00DC3C83">
        <w:rPr>
          <w:rFonts w:cs="Times New Roman"/>
          <w:b/>
          <w:bCs/>
          <w:szCs w:val="24"/>
        </w:rPr>
        <w:br w:type="page"/>
      </w:r>
    </w:p>
    <w:sdt>
      <w:sdtPr>
        <w:rPr>
          <w:rFonts w:ascii="Times New Roman" w:eastAsiaTheme="minorHAnsi" w:hAnsi="Times New Roman" w:cs="Times New Roman"/>
          <w:color w:val="auto"/>
          <w:sz w:val="24"/>
          <w:szCs w:val="24"/>
        </w:rPr>
        <w:id w:val="-2101785312"/>
        <w:docPartObj>
          <w:docPartGallery w:val="Table of Contents"/>
          <w:docPartUnique/>
        </w:docPartObj>
      </w:sdtPr>
      <w:sdtEndPr>
        <w:rPr>
          <w:b/>
          <w:bCs/>
          <w:noProof/>
        </w:rPr>
      </w:sdtEndPr>
      <w:sdtContent>
        <w:p w14:paraId="2FB428B2" w14:textId="37CCF9CE" w:rsidR="00B86102" w:rsidRPr="00DC3C83" w:rsidRDefault="00B86102" w:rsidP="00DC3C83">
          <w:pPr>
            <w:pStyle w:val="TOCHeading"/>
            <w:jc w:val="both"/>
            <w:rPr>
              <w:rFonts w:ascii="Times New Roman" w:hAnsi="Times New Roman" w:cs="Times New Roman"/>
              <w:sz w:val="24"/>
              <w:szCs w:val="24"/>
            </w:rPr>
          </w:pPr>
          <w:r w:rsidRPr="00DC3C83">
            <w:rPr>
              <w:rFonts w:ascii="Times New Roman" w:hAnsi="Times New Roman" w:cs="Times New Roman"/>
              <w:sz w:val="24"/>
              <w:szCs w:val="24"/>
            </w:rPr>
            <w:t>Table of Contents</w:t>
          </w:r>
        </w:p>
        <w:p w14:paraId="62A86682" w14:textId="43CF0D44" w:rsidR="00460490" w:rsidRPr="00DC3C83" w:rsidRDefault="00B86102" w:rsidP="00DC3C83">
          <w:pPr>
            <w:pStyle w:val="TOC1"/>
            <w:tabs>
              <w:tab w:val="right" w:leader="dot" w:pos="9350"/>
            </w:tabs>
            <w:rPr>
              <w:rFonts w:eastAsiaTheme="minorEastAsia" w:cs="Times New Roman"/>
              <w:noProof/>
              <w:szCs w:val="24"/>
            </w:rPr>
          </w:pPr>
          <w:r w:rsidRPr="00DC3C83">
            <w:rPr>
              <w:rFonts w:cs="Times New Roman"/>
              <w:szCs w:val="24"/>
            </w:rPr>
            <w:fldChar w:fldCharType="begin"/>
          </w:r>
          <w:r w:rsidRPr="00DC3C83">
            <w:rPr>
              <w:rFonts w:cs="Times New Roman"/>
              <w:szCs w:val="24"/>
            </w:rPr>
            <w:instrText xml:space="preserve"> TOC \o "1-3" \h \z \u </w:instrText>
          </w:r>
          <w:r w:rsidRPr="00DC3C83">
            <w:rPr>
              <w:rFonts w:cs="Times New Roman"/>
              <w:szCs w:val="24"/>
            </w:rPr>
            <w:fldChar w:fldCharType="separate"/>
          </w:r>
          <w:hyperlink w:anchor="_Toc111890455" w:history="1">
            <w:r w:rsidR="00460490" w:rsidRPr="00DC3C83">
              <w:rPr>
                <w:rStyle w:val="Hyperlink"/>
                <w:rFonts w:cs="Times New Roman"/>
                <w:noProof/>
                <w:szCs w:val="24"/>
              </w:rPr>
              <w:t>Introduction</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_Toc111890455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3</w:t>
            </w:r>
            <w:r w:rsidR="00460490" w:rsidRPr="00DC3C83">
              <w:rPr>
                <w:rFonts w:cs="Times New Roman"/>
                <w:noProof/>
                <w:webHidden/>
                <w:szCs w:val="24"/>
              </w:rPr>
              <w:fldChar w:fldCharType="end"/>
            </w:r>
          </w:hyperlink>
        </w:p>
        <w:p w14:paraId="717187B4" w14:textId="6E2ACC6E" w:rsidR="00460490" w:rsidRPr="00DC3C83" w:rsidRDefault="00000000" w:rsidP="00DC3C83">
          <w:pPr>
            <w:pStyle w:val="TOC1"/>
            <w:tabs>
              <w:tab w:val="right" w:leader="dot" w:pos="9350"/>
            </w:tabs>
            <w:rPr>
              <w:rFonts w:eastAsiaTheme="minorEastAsia" w:cs="Times New Roman"/>
              <w:noProof/>
              <w:szCs w:val="24"/>
            </w:rPr>
          </w:pPr>
          <w:hyperlink w:anchor="_Toc111890456" w:history="1">
            <w:r w:rsidR="00460490" w:rsidRPr="00DC3C83">
              <w:rPr>
                <w:rStyle w:val="Hyperlink"/>
                <w:rFonts w:cs="Times New Roman"/>
                <w:noProof/>
                <w:szCs w:val="24"/>
              </w:rPr>
              <w:t>Data pre-processing</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_Toc111890456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4</w:t>
            </w:r>
            <w:r w:rsidR="00460490" w:rsidRPr="00DC3C83">
              <w:rPr>
                <w:rFonts w:cs="Times New Roman"/>
                <w:noProof/>
                <w:webHidden/>
                <w:szCs w:val="24"/>
              </w:rPr>
              <w:fldChar w:fldCharType="end"/>
            </w:r>
          </w:hyperlink>
        </w:p>
        <w:p w14:paraId="2B6FF59C" w14:textId="225B7A58" w:rsidR="00460490" w:rsidRPr="00DC3C83" w:rsidRDefault="00000000" w:rsidP="00DC3C83">
          <w:pPr>
            <w:pStyle w:val="TOC2"/>
            <w:tabs>
              <w:tab w:val="right" w:leader="dot" w:pos="9350"/>
            </w:tabs>
            <w:rPr>
              <w:rFonts w:eastAsiaTheme="minorEastAsia" w:cs="Times New Roman"/>
              <w:noProof/>
              <w:szCs w:val="24"/>
            </w:rPr>
          </w:pPr>
          <w:hyperlink w:anchor="_Toc111890457" w:history="1">
            <w:r w:rsidR="00460490" w:rsidRPr="00DC3C83">
              <w:rPr>
                <w:rStyle w:val="Hyperlink"/>
                <w:rFonts w:cs="Times New Roman"/>
                <w:b/>
                <w:bCs/>
                <w:noProof/>
                <w:szCs w:val="24"/>
              </w:rPr>
              <w:t>Methods of pre-processing</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_Toc111890457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4</w:t>
            </w:r>
            <w:r w:rsidR="00460490" w:rsidRPr="00DC3C83">
              <w:rPr>
                <w:rFonts w:cs="Times New Roman"/>
                <w:noProof/>
                <w:webHidden/>
                <w:szCs w:val="24"/>
              </w:rPr>
              <w:fldChar w:fldCharType="end"/>
            </w:r>
          </w:hyperlink>
        </w:p>
        <w:p w14:paraId="012E26D6" w14:textId="47718B07" w:rsidR="00460490" w:rsidRPr="00DC3C83" w:rsidRDefault="00000000" w:rsidP="00DC3C83">
          <w:pPr>
            <w:pStyle w:val="TOC2"/>
            <w:tabs>
              <w:tab w:val="right" w:leader="dot" w:pos="9350"/>
            </w:tabs>
            <w:rPr>
              <w:rFonts w:eastAsiaTheme="minorEastAsia" w:cs="Times New Roman"/>
              <w:noProof/>
              <w:szCs w:val="24"/>
            </w:rPr>
          </w:pPr>
          <w:hyperlink w:anchor="_Toc111890458" w:history="1">
            <w:r w:rsidR="00460490" w:rsidRPr="00DC3C83">
              <w:rPr>
                <w:rStyle w:val="Hyperlink"/>
                <w:rFonts w:cs="Times New Roman"/>
                <w:b/>
                <w:bCs/>
                <w:noProof/>
                <w:szCs w:val="24"/>
              </w:rPr>
              <w:t>Excel Visualization</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_Toc111890458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4</w:t>
            </w:r>
            <w:r w:rsidR="00460490" w:rsidRPr="00DC3C83">
              <w:rPr>
                <w:rFonts w:cs="Times New Roman"/>
                <w:noProof/>
                <w:webHidden/>
                <w:szCs w:val="24"/>
              </w:rPr>
              <w:fldChar w:fldCharType="end"/>
            </w:r>
          </w:hyperlink>
        </w:p>
        <w:p w14:paraId="629485F4" w14:textId="69405DE0" w:rsidR="00460490" w:rsidRPr="00DC3C83" w:rsidRDefault="00000000" w:rsidP="00DC3C83">
          <w:pPr>
            <w:pStyle w:val="TOC1"/>
            <w:tabs>
              <w:tab w:val="right" w:leader="dot" w:pos="9350"/>
            </w:tabs>
            <w:rPr>
              <w:rFonts w:eastAsiaTheme="minorEastAsia" w:cs="Times New Roman"/>
              <w:noProof/>
              <w:szCs w:val="24"/>
            </w:rPr>
          </w:pPr>
          <w:hyperlink w:anchor="_Toc111890459" w:history="1">
            <w:r w:rsidR="00460490" w:rsidRPr="00DC3C83">
              <w:rPr>
                <w:rStyle w:val="Hyperlink"/>
                <w:rFonts w:cs="Times New Roman"/>
                <w:noProof/>
                <w:szCs w:val="24"/>
              </w:rPr>
              <w:t>Part 2</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_Toc111890459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20</w:t>
            </w:r>
            <w:r w:rsidR="00460490" w:rsidRPr="00DC3C83">
              <w:rPr>
                <w:rFonts w:cs="Times New Roman"/>
                <w:noProof/>
                <w:webHidden/>
                <w:szCs w:val="24"/>
              </w:rPr>
              <w:fldChar w:fldCharType="end"/>
            </w:r>
          </w:hyperlink>
        </w:p>
        <w:p w14:paraId="76E3D3E8" w14:textId="7F22DDCD" w:rsidR="00460490" w:rsidRPr="00DC3C83" w:rsidRDefault="00000000" w:rsidP="00DC3C83">
          <w:pPr>
            <w:pStyle w:val="TOC2"/>
            <w:tabs>
              <w:tab w:val="right" w:leader="dot" w:pos="9350"/>
            </w:tabs>
            <w:rPr>
              <w:rFonts w:eastAsiaTheme="minorEastAsia" w:cs="Times New Roman"/>
              <w:noProof/>
              <w:szCs w:val="24"/>
            </w:rPr>
          </w:pPr>
          <w:hyperlink w:anchor="_Toc111890460" w:history="1">
            <w:r w:rsidR="00460490" w:rsidRPr="00DC3C83">
              <w:rPr>
                <w:rStyle w:val="Hyperlink"/>
                <w:rFonts w:cs="Times New Roman"/>
                <w:b/>
                <w:bCs/>
                <w:noProof/>
                <w:szCs w:val="24"/>
              </w:rPr>
              <w:t>Question 2.1</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_Toc111890460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20</w:t>
            </w:r>
            <w:r w:rsidR="00460490" w:rsidRPr="00DC3C83">
              <w:rPr>
                <w:rFonts w:cs="Times New Roman"/>
                <w:noProof/>
                <w:webHidden/>
                <w:szCs w:val="24"/>
              </w:rPr>
              <w:fldChar w:fldCharType="end"/>
            </w:r>
          </w:hyperlink>
        </w:p>
        <w:p w14:paraId="1D4550A9" w14:textId="68C4E121" w:rsidR="00460490" w:rsidRPr="00DC3C83" w:rsidRDefault="00000000" w:rsidP="00DC3C83">
          <w:pPr>
            <w:pStyle w:val="TOC2"/>
            <w:tabs>
              <w:tab w:val="right" w:leader="dot" w:pos="9350"/>
            </w:tabs>
            <w:rPr>
              <w:rFonts w:eastAsiaTheme="minorEastAsia" w:cs="Times New Roman"/>
              <w:noProof/>
              <w:szCs w:val="24"/>
            </w:rPr>
          </w:pPr>
          <w:hyperlink w:anchor="_Toc111890461" w:history="1">
            <w:r w:rsidR="00460490" w:rsidRPr="00DC3C83">
              <w:rPr>
                <w:rStyle w:val="Hyperlink"/>
                <w:rFonts w:cs="Times New Roman"/>
                <w:b/>
                <w:bCs/>
                <w:noProof/>
                <w:szCs w:val="24"/>
              </w:rPr>
              <w:t>Question 2.2</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_Toc111890461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20</w:t>
            </w:r>
            <w:r w:rsidR="00460490" w:rsidRPr="00DC3C83">
              <w:rPr>
                <w:rFonts w:cs="Times New Roman"/>
                <w:noProof/>
                <w:webHidden/>
                <w:szCs w:val="24"/>
              </w:rPr>
              <w:fldChar w:fldCharType="end"/>
            </w:r>
          </w:hyperlink>
        </w:p>
        <w:p w14:paraId="07343419" w14:textId="3B9268B3" w:rsidR="00460490" w:rsidRPr="00DC3C83" w:rsidRDefault="00000000" w:rsidP="00DC3C83">
          <w:pPr>
            <w:pStyle w:val="TOC2"/>
            <w:tabs>
              <w:tab w:val="right" w:leader="dot" w:pos="9350"/>
            </w:tabs>
            <w:rPr>
              <w:rFonts w:eastAsiaTheme="minorEastAsia" w:cs="Times New Roman"/>
              <w:noProof/>
              <w:szCs w:val="24"/>
            </w:rPr>
          </w:pPr>
          <w:hyperlink w:anchor="_Toc111890462" w:history="1">
            <w:r w:rsidR="00460490" w:rsidRPr="00DC3C83">
              <w:rPr>
                <w:rStyle w:val="Hyperlink"/>
                <w:rFonts w:cs="Times New Roman"/>
                <w:b/>
                <w:bCs/>
                <w:noProof/>
                <w:szCs w:val="24"/>
              </w:rPr>
              <w:t>Question 2.4</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_Toc111890462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21</w:t>
            </w:r>
            <w:r w:rsidR="00460490" w:rsidRPr="00DC3C83">
              <w:rPr>
                <w:rFonts w:cs="Times New Roman"/>
                <w:noProof/>
                <w:webHidden/>
                <w:szCs w:val="24"/>
              </w:rPr>
              <w:fldChar w:fldCharType="end"/>
            </w:r>
          </w:hyperlink>
        </w:p>
        <w:p w14:paraId="78BF483E" w14:textId="0106A7B1" w:rsidR="00460490" w:rsidRPr="00DC3C83" w:rsidRDefault="00000000" w:rsidP="00DC3C83">
          <w:pPr>
            <w:pStyle w:val="TOC2"/>
            <w:tabs>
              <w:tab w:val="right" w:leader="dot" w:pos="9350"/>
            </w:tabs>
            <w:rPr>
              <w:rFonts w:eastAsiaTheme="minorEastAsia" w:cs="Times New Roman"/>
              <w:noProof/>
              <w:szCs w:val="24"/>
            </w:rPr>
          </w:pPr>
          <w:hyperlink w:anchor="_Toc111890463" w:history="1">
            <w:r w:rsidR="00460490" w:rsidRPr="00DC3C83">
              <w:rPr>
                <w:rStyle w:val="Hyperlink"/>
                <w:rFonts w:cs="Times New Roman"/>
                <w:b/>
                <w:bCs/>
                <w:noProof/>
                <w:szCs w:val="24"/>
              </w:rPr>
              <w:t>Question 2.5</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_Toc111890463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22</w:t>
            </w:r>
            <w:r w:rsidR="00460490" w:rsidRPr="00DC3C83">
              <w:rPr>
                <w:rFonts w:cs="Times New Roman"/>
                <w:noProof/>
                <w:webHidden/>
                <w:szCs w:val="24"/>
              </w:rPr>
              <w:fldChar w:fldCharType="end"/>
            </w:r>
          </w:hyperlink>
        </w:p>
        <w:p w14:paraId="5D437652" w14:textId="1F8FB5A0" w:rsidR="00460490" w:rsidRPr="00DC3C83" w:rsidRDefault="00000000" w:rsidP="00DC3C83">
          <w:pPr>
            <w:pStyle w:val="TOC2"/>
            <w:tabs>
              <w:tab w:val="right" w:leader="dot" w:pos="9350"/>
            </w:tabs>
            <w:rPr>
              <w:rFonts w:eastAsiaTheme="minorEastAsia" w:cs="Times New Roman"/>
              <w:noProof/>
              <w:szCs w:val="24"/>
            </w:rPr>
          </w:pPr>
          <w:hyperlink w:anchor="_Toc111890464" w:history="1">
            <w:r w:rsidR="00460490" w:rsidRPr="00DC3C83">
              <w:rPr>
                <w:rStyle w:val="Hyperlink"/>
                <w:rFonts w:cs="Times New Roman"/>
                <w:b/>
                <w:bCs/>
                <w:noProof/>
                <w:szCs w:val="24"/>
              </w:rPr>
              <w:t>Text mining methods</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_Toc111890464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23</w:t>
            </w:r>
            <w:r w:rsidR="00460490" w:rsidRPr="00DC3C83">
              <w:rPr>
                <w:rFonts w:cs="Times New Roman"/>
                <w:noProof/>
                <w:webHidden/>
                <w:szCs w:val="24"/>
              </w:rPr>
              <w:fldChar w:fldCharType="end"/>
            </w:r>
          </w:hyperlink>
        </w:p>
        <w:p w14:paraId="001F151D" w14:textId="44FA54D6" w:rsidR="00460490" w:rsidRPr="00DC3C83" w:rsidRDefault="00000000" w:rsidP="00DC3C83">
          <w:pPr>
            <w:pStyle w:val="TOC2"/>
            <w:tabs>
              <w:tab w:val="right" w:leader="dot" w:pos="9350"/>
            </w:tabs>
            <w:rPr>
              <w:rFonts w:eastAsiaTheme="minorEastAsia" w:cs="Times New Roman"/>
              <w:noProof/>
              <w:szCs w:val="24"/>
            </w:rPr>
          </w:pPr>
          <w:hyperlink w:anchor="_Toc111890465" w:history="1">
            <w:r w:rsidR="00460490" w:rsidRPr="00DC3C83">
              <w:rPr>
                <w:rStyle w:val="Hyperlink"/>
                <w:rFonts w:cs="Times New Roman"/>
                <w:b/>
                <w:bCs/>
                <w:noProof/>
                <w:szCs w:val="24"/>
              </w:rPr>
              <w:t>Advantages and disadvantages of Excel and SPSS</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_Toc111890465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24</w:t>
            </w:r>
            <w:r w:rsidR="00460490" w:rsidRPr="00DC3C83">
              <w:rPr>
                <w:rFonts w:cs="Times New Roman"/>
                <w:noProof/>
                <w:webHidden/>
                <w:szCs w:val="24"/>
              </w:rPr>
              <w:fldChar w:fldCharType="end"/>
            </w:r>
          </w:hyperlink>
        </w:p>
        <w:p w14:paraId="4379AD89" w14:textId="3AC2BB64" w:rsidR="00460490" w:rsidRPr="00DC3C83" w:rsidRDefault="00000000" w:rsidP="00DC3C83">
          <w:pPr>
            <w:pStyle w:val="TOC1"/>
            <w:tabs>
              <w:tab w:val="right" w:leader="dot" w:pos="9350"/>
            </w:tabs>
            <w:rPr>
              <w:rFonts w:eastAsiaTheme="minorEastAsia" w:cs="Times New Roman"/>
              <w:noProof/>
              <w:szCs w:val="24"/>
            </w:rPr>
          </w:pPr>
          <w:hyperlink w:anchor="_Toc111890466" w:history="1">
            <w:r w:rsidR="00460490" w:rsidRPr="00DC3C83">
              <w:rPr>
                <w:rStyle w:val="Hyperlink"/>
                <w:rFonts w:cs="Times New Roman"/>
                <w:noProof/>
                <w:szCs w:val="24"/>
              </w:rPr>
              <w:t>Conclusion</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_Toc111890466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26</w:t>
            </w:r>
            <w:r w:rsidR="00460490" w:rsidRPr="00DC3C83">
              <w:rPr>
                <w:rFonts w:cs="Times New Roman"/>
                <w:noProof/>
                <w:webHidden/>
                <w:szCs w:val="24"/>
              </w:rPr>
              <w:fldChar w:fldCharType="end"/>
            </w:r>
          </w:hyperlink>
        </w:p>
        <w:p w14:paraId="2E033CDC" w14:textId="6BD3EC4D" w:rsidR="00460490" w:rsidRPr="00DC3C83" w:rsidRDefault="00000000" w:rsidP="00DC3C83">
          <w:pPr>
            <w:pStyle w:val="TOC1"/>
            <w:tabs>
              <w:tab w:val="right" w:leader="dot" w:pos="9350"/>
            </w:tabs>
            <w:rPr>
              <w:rFonts w:eastAsiaTheme="minorEastAsia" w:cs="Times New Roman"/>
              <w:noProof/>
              <w:szCs w:val="24"/>
            </w:rPr>
          </w:pPr>
          <w:hyperlink w:anchor="_Toc111890467" w:history="1">
            <w:r w:rsidR="00460490" w:rsidRPr="00DC3C83">
              <w:rPr>
                <w:rStyle w:val="Hyperlink"/>
                <w:rFonts w:cs="Times New Roman"/>
                <w:noProof/>
                <w:szCs w:val="24"/>
              </w:rPr>
              <w:t>References</w:t>
            </w:r>
            <w:r w:rsidR="00460490" w:rsidRPr="00DC3C83">
              <w:rPr>
                <w:rFonts w:cs="Times New Roman"/>
                <w:noProof/>
                <w:webHidden/>
                <w:szCs w:val="24"/>
              </w:rPr>
              <w:tab/>
            </w:r>
            <w:r w:rsidR="00460490" w:rsidRPr="00DC3C83">
              <w:rPr>
                <w:rFonts w:cs="Times New Roman"/>
                <w:noProof/>
                <w:webHidden/>
                <w:szCs w:val="24"/>
              </w:rPr>
              <w:fldChar w:fldCharType="begin"/>
            </w:r>
            <w:r w:rsidR="00460490" w:rsidRPr="00DC3C83">
              <w:rPr>
                <w:rFonts w:cs="Times New Roman"/>
                <w:noProof/>
                <w:webHidden/>
                <w:szCs w:val="24"/>
              </w:rPr>
              <w:instrText xml:space="preserve"> PAGEREF _Toc111890467 \h </w:instrText>
            </w:r>
            <w:r w:rsidR="00460490" w:rsidRPr="00DC3C83">
              <w:rPr>
                <w:rFonts w:cs="Times New Roman"/>
                <w:noProof/>
                <w:webHidden/>
                <w:szCs w:val="24"/>
              </w:rPr>
            </w:r>
            <w:r w:rsidR="00460490" w:rsidRPr="00DC3C83">
              <w:rPr>
                <w:rFonts w:cs="Times New Roman"/>
                <w:noProof/>
                <w:webHidden/>
                <w:szCs w:val="24"/>
              </w:rPr>
              <w:fldChar w:fldCharType="separate"/>
            </w:r>
            <w:r w:rsidR="00460490" w:rsidRPr="00DC3C83">
              <w:rPr>
                <w:rFonts w:cs="Times New Roman"/>
                <w:noProof/>
                <w:webHidden/>
                <w:szCs w:val="24"/>
              </w:rPr>
              <w:t>27</w:t>
            </w:r>
            <w:r w:rsidR="00460490" w:rsidRPr="00DC3C83">
              <w:rPr>
                <w:rFonts w:cs="Times New Roman"/>
                <w:noProof/>
                <w:webHidden/>
                <w:szCs w:val="24"/>
              </w:rPr>
              <w:fldChar w:fldCharType="end"/>
            </w:r>
          </w:hyperlink>
        </w:p>
        <w:p w14:paraId="2D89F973" w14:textId="4D428EDA" w:rsidR="00B86102" w:rsidRPr="00DC3C83" w:rsidRDefault="00B86102" w:rsidP="00DC3C83">
          <w:pPr>
            <w:rPr>
              <w:rFonts w:cs="Times New Roman"/>
              <w:szCs w:val="24"/>
            </w:rPr>
          </w:pPr>
          <w:r w:rsidRPr="00DC3C83">
            <w:rPr>
              <w:rFonts w:cs="Times New Roman"/>
              <w:b/>
              <w:bCs/>
              <w:noProof/>
              <w:szCs w:val="24"/>
            </w:rPr>
            <w:fldChar w:fldCharType="end"/>
          </w:r>
        </w:p>
      </w:sdtContent>
    </w:sdt>
    <w:p w14:paraId="1AD81644" w14:textId="1E6B88D3" w:rsidR="00B86102" w:rsidRPr="00DC3C83" w:rsidRDefault="00B86102" w:rsidP="00DC3C83">
      <w:pPr>
        <w:spacing w:after="160" w:line="259" w:lineRule="auto"/>
        <w:rPr>
          <w:rFonts w:cs="Times New Roman"/>
          <w:b/>
          <w:bCs/>
          <w:szCs w:val="24"/>
        </w:rPr>
      </w:pPr>
      <w:r w:rsidRPr="00DC3C83">
        <w:rPr>
          <w:rFonts w:cs="Times New Roman"/>
          <w:b/>
          <w:bCs/>
          <w:szCs w:val="24"/>
        </w:rPr>
        <w:br w:type="page"/>
      </w:r>
    </w:p>
    <w:p w14:paraId="48C9C0DD" w14:textId="0683C07F" w:rsidR="001C4D3F" w:rsidRPr="00DC3C83" w:rsidRDefault="001C4D3F" w:rsidP="00DC3C83">
      <w:pPr>
        <w:pStyle w:val="Heading1"/>
        <w:rPr>
          <w:rFonts w:cs="Times New Roman"/>
          <w:sz w:val="24"/>
          <w:szCs w:val="24"/>
        </w:rPr>
      </w:pPr>
      <w:bookmarkStart w:id="0" w:name="_Toc111890455"/>
      <w:r w:rsidRPr="00DC3C83">
        <w:rPr>
          <w:rFonts w:cs="Times New Roman"/>
          <w:sz w:val="24"/>
          <w:szCs w:val="24"/>
        </w:rPr>
        <w:lastRenderedPageBreak/>
        <w:t>Introduction</w:t>
      </w:r>
      <w:bookmarkEnd w:id="0"/>
    </w:p>
    <w:p w14:paraId="7EF8A7F0" w14:textId="67A1B175" w:rsidR="00B86102" w:rsidRPr="00DC3C83" w:rsidRDefault="001C4D3F" w:rsidP="00DC3C83">
      <w:pPr>
        <w:rPr>
          <w:rFonts w:cs="Times New Roman"/>
          <w:szCs w:val="24"/>
        </w:rPr>
      </w:pPr>
      <w:r w:rsidRPr="00DC3C83">
        <w:rPr>
          <w:rFonts w:cs="Times New Roman"/>
          <w:szCs w:val="24"/>
        </w:rPr>
        <w:t xml:space="preserve">The report will use analytical methods such as pivot table, </w:t>
      </w:r>
      <w:proofErr w:type="spellStart"/>
      <w:r w:rsidRPr="00DC3C83">
        <w:rPr>
          <w:rFonts w:cs="Times New Roman"/>
          <w:szCs w:val="24"/>
        </w:rPr>
        <w:t>countif</w:t>
      </w:r>
      <w:proofErr w:type="spellEnd"/>
      <w:r w:rsidRPr="00DC3C83">
        <w:rPr>
          <w:rFonts w:cs="Times New Roman"/>
          <w:szCs w:val="24"/>
        </w:rPr>
        <w:t>, functions, different types of graphs, and slicer to illustrate the capability of the Excel application. The Excel software will make it simple to calculate the results from the data provided. Because huge spreadsheets and relevant facts make it difficult for the person to understand, through use of excel software simplifies the representation and reduces the user’s time.</w:t>
      </w:r>
      <w:r w:rsidR="00713A06" w:rsidRPr="00DC3C83">
        <w:rPr>
          <w:rFonts w:cs="Times New Roman"/>
          <w:szCs w:val="24"/>
        </w:rPr>
        <w:t xml:space="preserve"> </w:t>
      </w:r>
      <w:r w:rsidRPr="00DC3C83">
        <w:rPr>
          <w:rFonts w:cs="Times New Roman"/>
          <w:szCs w:val="24"/>
        </w:rPr>
        <w:t xml:space="preserve">The tool includes various discoveries and technologies that let the organization analyze and acquire data quickly by using advanced algorithms and saving </w:t>
      </w:r>
      <w:r w:rsidR="00C039A8" w:rsidRPr="00DC3C83">
        <w:rPr>
          <w:rFonts w:cs="Times New Roman"/>
          <w:szCs w:val="24"/>
        </w:rPr>
        <w:t>consumer’s</w:t>
      </w:r>
      <w:r w:rsidRPr="00DC3C83">
        <w:rPr>
          <w:rFonts w:cs="Times New Roman"/>
          <w:szCs w:val="24"/>
        </w:rPr>
        <w:t xml:space="preserve"> significant time.</w:t>
      </w:r>
      <w:r w:rsidR="004D03D5" w:rsidRPr="00DC3C83">
        <w:rPr>
          <w:rFonts w:cs="Times New Roman"/>
          <w:szCs w:val="24"/>
        </w:rPr>
        <w:t xml:space="preserve"> The report will also cover the understanding of data mining and its </w:t>
      </w:r>
      <w:r w:rsidR="00C039A8" w:rsidRPr="00DC3C83">
        <w:rPr>
          <w:rFonts w:cs="Times New Roman"/>
          <w:szCs w:val="24"/>
        </w:rPr>
        <w:t>method,</w:t>
      </w:r>
      <w:r w:rsidR="00747E22" w:rsidRPr="00DC3C83">
        <w:rPr>
          <w:rFonts w:cs="Times New Roman"/>
          <w:szCs w:val="24"/>
        </w:rPr>
        <w:t xml:space="preserve"> and it</w:t>
      </w:r>
      <w:r w:rsidR="004D03D5" w:rsidRPr="00DC3C83">
        <w:rPr>
          <w:rFonts w:cs="Times New Roman"/>
          <w:szCs w:val="24"/>
        </w:rPr>
        <w:t xml:space="preserve"> will</w:t>
      </w:r>
      <w:r w:rsidR="00747E22" w:rsidRPr="00DC3C83">
        <w:rPr>
          <w:rFonts w:cs="Times New Roman"/>
          <w:szCs w:val="24"/>
        </w:rPr>
        <w:t xml:space="preserve"> also</w:t>
      </w:r>
      <w:r w:rsidR="00713A06" w:rsidRPr="00DC3C83">
        <w:rPr>
          <w:rFonts w:cs="Times New Roman"/>
          <w:szCs w:val="24"/>
        </w:rPr>
        <w:t xml:space="preserve"> d</w:t>
      </w:r>
      <w:r w:rsidR="004D03D5" w:rsidRPr="00DC3C83">
        <w:rPr>
          <w:rFonts w:cs="Times New Roman"/>
          <w:szCs w:val="24"/>
        </w:rPr>
        <w:t>iscuss the advantages and disadvantages of excel and SPSS.</w:t>
      </w:r>
    </w:p>
    <w:p w14:paraId="3E007EEB" w14:textId="77777777" w:rsidR="00B86102" w:rsidRPr="00DC3C83" w:rsidRDefault="00B86102" w:rsidP="00DC3C83">
      <w:pPr>
        <w:spacing w:after="160" w:line="259" w:lineRule="auto"/>
        <w:rPr>
          <w:rFonts w:cs="Times New Roman"/>
          <w:szCs w:val="24"/>
        </w:rPr>
      </w:pPr>
      <w:r w:rsidRPr="00DC3C83">
        <w:rPr>
          <w:rFonts w:cs="Times New Roman"/>
          <w:szCs w:val="24"/>
        </w:rPr>
        <w:br w:type="page"/>
      </w:r>
    </w:p>
    <w:p w14:paraId="0ADB2E2B" w14:textId="2D62954F" w:rsidR="00B874D2" w:rsidRPr="00DC3C83" w:rsidRDefault="00B874D2" w:rsidP="00DC3C83">
      <w:pPr>
        <w:pStyle w:val="Heading1"/>
        <w:rPr>
          <w:rFonts w:cs="Times New Roman"/>
          <w:sz w:val="24"/>
          <w:szCs w:val="24"/>
        </w:rPr>
      </w:pPr>
      <w:bookmarkStart w:id="1" w:name="_Toc111890456"/>
      <w:r w:rsidRPr="00DC3C83">
        <w:rPr>
          <w:rFonts w:cs="Times New Roman"/>
          <w:sz w:val="24"/>
          <w:szCs w:val="24"/>
        </w:rPr>
        <w:lastRenderedPageBreak/>
        <w:t xml:space="preserve">Examination of Use of Excel for Pre-processing, analyzing and visualizing data </w:t>
      </w:r>
    </w:p>
    <w:p w14:paraId="244F913C" w14:textId="0E6D1C16" w:rsidR="001C4D3F" w:rsidRPr="00DC3C83" w:rsidRDefault="001C4D3F" w:rsidP="00DC3C83">
      <w:pPr>
        <w:pStyle w:val="Heading1"/>
        <w:rPr>
          <w:rFonts w:cs="Times New Roman"/>
          <w:sz w:val="24"/>
          <w:szCs w:val="24"/>
        </w:rPr>
      </w:pPr>
      <w:r w:rsidRPr="00DC3C83">
        <w:rPr>
          <w:rFonts w:cs="Times New Roman"/>
          <w:sz w:val="24"/>
          <w:szCs w:val="24"/>
        </w:rPr>
        <w:t>Data pre-processing</w:t>
      </w:r>
      <w:bookmarkEnd w:id="1"/>
    </w:p>
    <w:p w14:paraId="1B8365C5" w14:textId="0D4F42A4" w:rsidR="001C4D3F" w:rsidRPr="00DC3C83" w:rsidRDefault="001C4D3F" w:rsidP="00DC3C83">
      <w:pPr>
        <w:rPr>
          <w:rFonts w:cs="Times New Roman"/>
          <w:szCs w:val="24"/>
        </w:rPr>
      </w:pPr>
      <w:r w:rsidRPr="00DC3C83">
        <w:rPr>
          <w:rFonts w:cs="Times New Roman"/>
          <w:szCs w:val="24"/>
        </w:rPr>
        <w:t xml:space="preserve">Data cleaning is also known as data wrangling it represents a set of approaches for transforming raw data into more useful representations. This aids in making the data readable. Every business wants to manage </w:t>
      </w:r>
      <w:r w:rsidR="00F6266E" w:rsidRPr="00DC3C83">
        <w:rPr>
          <w:rFonts w:cs="Times New Roman"/>
          <w:szCs w:val="24"/>
        </w:rPr>
        <w:t>its</w:t>
      </w:r>
      <w:r w:rsidRPr="00DC3C83">
        <w:rPr>
          <w:rFonts w:cs="Times New Roman"/>
          <w:szCs w:val="24"/>
        </w:rPr>
        <w:t xml:space="preserve"> data</w:t>
      </w:r>
      <w:r w:rsidR="00713A06" w:rsidRPr="00DC3C83">
        <w:rPr>
          <w:rFonts w:cs="Times New Roman"/>
          <w:szCs w:val="24"/>
        </w:rPr>
        <w:t xml:space="preserve"> </w:t>
      </w:r>
      <w:r w:rsidR="006B45A0" w:rsidRPr="00DC3C83">
        <w:rPr>
          <w:rFonts w:cs="Times New Roman"/>
          <w:szCs w:val="24"/>
        </w:rPr>
        <w:t>(Mughal, 2018, p. 3)</w:t>
      </w:r>
      <w:r w:rsidRPr="00DC3C83">
        <w:rPr>
          <w:rFonts w:cs="Times New Roman"/>
          <w:szCs w:val="24"/>
        </w:rPr>
        <w:t>. Data can be changed manually and through automation. When working with exceedingly large datasets, then it becomes difficult to clean the data. In businesses, a computer scientist or other member works with data wrangling. Non-data professionals are typically in charge of data cleaning in smaller businesses. After preprocessing the data, the firm analyses it using visualization such as charts, pivot tables, and so on</w:t>
      </w:r>
      <w:r w:rsidR="00306C44" w:rsidRPr="00DC3C83">
        <w:rPr>
          <w:rFonts w:cs="Times New Roman"/>
          <w:szCs w:val="24"/>
        </w:rPr>
        <w:t xml:space="preserve"> </w:t>
      </w:r>
      <w:r w:rsidR="006B45A0" w:rsidRPr="00DC3C83">
        <w:rPr>
          <w:rFonts w:cs="Times New Roman"/>
          <w:szCs w:val="24"/>
        </w:rPr>
        <w:t xml:space="preserve">(Garcia, 2016, p. 15). </w:t>
      </w:r>
      <w:r w:rsidRPr="00DC3C83">
        <w:rPr>
          <w:rFonts w:cs="Times New Roman"/>
          <w:szCs w:val="24"/>
        </w:rPr>
        <w:t xml:space="preserve">This will help to give meaningful information. As it becomes easy to understand the data from charts and figures. </w:t>
      </w:r>
    </w:p>
    <w:p w14:paraId="344E9CE7" w14:textId="77777777" w:rsidR="001C4D3F" w:rsidRPr="00DC3C83" w:rsidRDefault="001C4D3F" w:rsidP="00DC3C83">
      <w:pPr>
        <w:pStyle w:val="Heading2"/>
        <w:rPr>
          <w:rFonts w:cs="Times New Roman"/>
          <w:b/>
          <w:bCs/>
          <w:sz w:val="24"/>
          <w:szCs w:val="24"/>
        </w:rPr>
      </w:pPr>
      <w:bookmarkStart w:id="2" w:name="_Toc111890457"/>
      <w:r w:rsidRPr="00DC3C83">
        <w:rPr>
          <w:rFonts w:cs="Times New Roman"/>
          <w:b/>
          <w:bCs/>
          <w:sz w:val="24"/>
          <w:szCs w:val="24"/>
        </w:rPr>
        <w:t>Methods of pre-processing</w:t>
      </w:r>
      <w:bookmarkEnd w:id="2"/>
    </w:p>
    <w:p w14:paraId="46E6173E" w14:textId="77777777" w:rsidR="001C4D3F" w:rsidRPr="00DC3C83" w:rsidRDefault="001C4D3F" w:rsidP="00DC3C83">
      <w:pPr>
        <w:rPr>
          <w:rFonts w:cs="Times New Roman"/>
          <w:b/>
          <w:bCs/>
          <w:szCs w:val="24"/>
        </w:rPr>
      </w:pPr>
      <w:r w:rsidRPr="00DC3C83">
        <w:rPr>
          <w:rFonts w:cs="Times New Roman"/>
          <w:b/>
          <w:bCs/>
          <w:szCs w:val="24"/>
        </w:rPr>
        <w:t>Data finding</w:t>
      </w:r>
    </w:p>
    <w:p w14:paraId="041690C0" w14:textId="50FEBA65" w:rsidR="001C4D3F" w:rsidRPr="00DC3C83" w:rsidRDefault="001C4D3F" w:rsidP="00DC3C83">
      <w:pPr>
        <w:rPr>
          <w:rFonts w:cs="Times New Roman"/>
          <w:szCs w:val="24"/>
        </w:rPr>
      </w:pPr>
      <w:r w:rsidRPr="00DC3C83">
        <w:rPr>
          <w:rFonts w:cs="Times New Roman"/>
          <w:szCs w:val="24"/>
        </w:rPr>
        <w:t>The data should be found from the correct source. This would increase the reachability of correct information. It's like inspecting the refrigerator before preparing supper to determine what goods are essential.</w:t>
      </w:r>
      <w:r w:rsidR="00454898" w:rsidRPr="00DC3C83">
        <w:rPr>
          <w:rFonts w:cs="Times New Roman"/>
          <w:szCs w:val="24"/>
        </w:rPr>
        <w:t xml:space="preserve"> It is necessary to clean the superstore data and fetch </w:t>
      </w:r>
    </w:p>
    <w:p w14:paraId="70BBC673" w14:textId="77777777" w:rsidR="001C4D3F" w:rsidRPr="00DC3C83" w:rsidRDefault="001C4D3F" w:rsidP="00DC3C83">
      <w:pPr>
        <w:rPr>
          <w:rFonts w:cs="Times New Roman"/>
          <w:szCs w:val="24"/>
        </w:rPr>
      </w:pPr>
      <w:r w:rsidRPr="00DC3C83">
        <w:rPr>
          <w:rFonts w:cs="Times New Roman"/>
          <w:b/>
          <w:bCs/>
          <w:szCs w:val="24"/>
        </w:rPr>
        <w:t>Data formatting</w:t>
      </w:r>
    </w:p>
    <w:p w14:paraId="6EB92C86" w14:textId="722C28EE" w:rsidR="001C4D3F" w:rsidRPr="00DC3C83" w:rsidRDefault="001C4D3F" w:rsidP="00DC3C83">
      <w:pPr>
        <w:rPr>
          <w:rFonts w:cs="Times New Roman"/>
          <w:szCs w:val="24"/>
        </w:rPr>
      </w:pPr>
      <w:r w:rsidRPr="00DC3C83">
        <w:rPr>
          <w:rFonts w:cs="Times New Roman"/>
          <w:szCs w:val="24"/>
        </w:rPr>
        <w:t>In most cases, raw data is meaningless in its raw state because it is either absent or poorly formatted for the original purpose</w:t>
      </w:r>
      <w:r w:rsidR="00713A06" w:rsidRPr="00DC3C83">
        <w:rPr>
          <w:rFonts w:cs="Times New Roman"/>
          <w:szCs w:val="24"/>
        </w:rPr>
        <w:t xml:space="preserve"> </w:t>
      </w:r>
      <w:r w:rsidR="006B45A0" w:rsidRPr="00DC3C83">
        <w:rPr>
          <w:rFonts w:cs="Times New Roman"/>
          <w:szCs w:val="24"/>
        </w:rPr>
        <w:t>(Garcia, 2016, p. 15)</w:t>
      </w:r>
      <w:r w:rsidRPr="00DC3C83">
        <w:rPr>
          <w:rFonts w:cs="Times New Roman"/>
          <w:szCs w:val="24"/>
        </w:rPr>
        <w:t>. Data structuring is the process of modifying raw data to make it more useable.</w:t>
      </w:r>
      <w:r w:rsidR="00454898" w:rsidRPr="00DC3C83">
        <w:rPr>
          <w:rFonts w:cs="Times New Roman"/>
          <w:szCs w:val="24"/>
        </w:rPr>
        <w:t xml:space="preserve"> Select the entire</w:t>
      </w:r>
      <w:r w:rsidR="00A819A8" w:rsidRPr="00DC3C83">
        <w:rPr>
          <w:rFonts w:cs="Times New Roman"/>
          <w:szCs w:val="24"/>
        </w:rPr>
        <w:t xml:space="preserve"> super store sales</w:t>
      </w:r>
      <w:r w:rsidR="00454898" w:rsidRPr="00DC3C83">
        <w:rPr>
          <w:rFonts w:cs="Times New Roman"/>
          <w:szCs w:val="24"/>
        </w:rPr>
        <w:t xml:space="preserve"> data and go </w:t>
      </w:r>
      <w:r w:rsidR="00A819A8" w:rsidRPr="00DC3C83">
        <w:rPr>
          <w:rFonts w:cs="Times New Roman"/>
          <w:szCs w:val="24"/>
        </w:rPr>
        <w:t>to home</w:t>
      </w:r>
      <w:r w:rsidR="00454898" w:rsidRPr="00DC3C83">
        <w:rPr>
          <w:rFonts w:cs="Times New Roman"/>
          <w:szCs w:val="24"/>
        </w:rPr>
        <w:t xml:space="preserve"> </w:t>
      </w:r>
      <w:r w:rsidR="00A819A8" w:rsidRPr="00DC3C83">
        <w:rPr>
          <w:rFonts w:cs="Times New Roman"/>
          <w:szCs w:val="24"/>
        </w:rPr>
        <w:t xml:space="preserve">the </w:t>
      </w:r>
      <w:r w:rsidR="00454898" w:rsidRPr="00DC3C83">
        <w:rPr>
          <w:rFonts w:cs="Times New Roman"/>
          <w:szCs w:val="24"/>
        </w:rPr>
        <w:t xml:space="preserve">click on formatting option to format the data or </w:t>
      </w:r>
      <w:r w:rsidR="00A819A8" w:rsidRPr="00DC3C83">
        <w:rPr>
          <w:rFonts w:cs="Times New Roman"/>
          <w:szCs w:val="24"/>
        </w:rPr>
        <w:t xml:space="preserve">press </w:t>
      </w:r>
      <w:r w:rsidR="00454898" w:rsidRPr="00DC3C83">
        <w:rPr>
          <w:rFonts w:cs="Times New Roman"/>
          <w:szCs w:val="24"/>
        </w:rPr>
        <w:t>alt</w:t>
      </w:r>
      <w:r w:rsidR="00A819A8" w:rsidRPr="00DC3C83">
        <w:rPr>
          <w:rFonts w:cs="Times New Roman"/>
          <w:szCs w:val="24"/>
        </w:rPr>
        <w:t xml:space="preserve"> O + C + A.</w:t>
      </w:r>
      <w:r w:rsidRPr="00DC3C83">
        <w:rPr>
          <w:rFonts w:cs="Times New Roman"/>
          <w:szCs w:val="24"/>
        </w:rPr>
        <w:t xml:space="preserve"> Raw data comprises a material such as a video, audio, and jumbled data. Making a choice solely on raw facts is very challenging. Data preparation is the process of transforming raw data into useful information.</w:t>
      </w:r>
    </w:p>
    <w:p w14:paraId="50EE0F88" w14:textId="77777777" w:rsidR="001C4D3F" w:rsidRPr="00DC3C83" w:rsidRDefault="001C4D3F" w:rsidP="00DC3C83">
      <w:pPr>
        <w:rPr>
          <w:rFonts w:cs="Times New Roman"/>
          <w:b/>
          <w:bCs/>
          <w:szCs w:val="24"/>
        </w:rPr>
      </w:pPr>
      <w:r w:rsidRPr="00DC3C83">
        <w:rPr>
          <w:rFonts w:cs="Times New Roman"/>
          <w:b/>
          <w:bCs/>
          <w:szCs w:val="24"/>
        </w:rPr>
        <w:t>Preprocessing of data</w:t>
      </w:r>
    </w:p>
    <w:p w14:paraId="57D6C22D" w14:textId="0233755D" w:rsidR="001C4D3F" w:rsidRPr="00DC3C83" w:rsidRDefault="001C4D3F" w:rsidP="00DC3C83">
      <w:pPr>
        <w:rPr>
          <w:rFonts w:cs="Times New Roman"/>
          <w:szCs w:val="24"/>
        </w:rPr>
      </w:pPr>
      <w:r w:rsidRPr="00DC3C83">
        <w:rPr>
          <w:rFonts w:cs="Times New Roman"/>
          <w:szCs w:val="24"/>
        </w:rPr>
        <w:t>Data processing is the process of removing inherent errors that occur that could also distort or lower the value of the search. Cleaning might include deleting empty spaces or cells and removing outliers. This help to normalize the data. The goal of data cleaning is to ensure that there have been no (or as few) errors that might damage your final analysis</w:t>
      </w:r>
      <w:r w:rsidR="00306C44" w:rsidRPr="00DC3C83">
        <w:rPr>
          <w:rFonts w:cs="Times New Roman"/>
          <w:szCs w:val="24"/>
        </w:rPr>
        <w:t xml:space="preserve"> </w:t>
      </w:r>
      <w:r w:rsidR="006B45A0" w:rsidRPr="00DC3C83">
        <w:rPr>
          <w:rFonts w:cs="Times New Roman"/>
          <w:szCs w:val="24"/>
        </w:rPr>
        <w:t>(Garcia, 2016, p. 15).</w:t>
      </w:r>
    </w:p>
    <w:p w14:paraId="64E41628" w14:textId="77777777" w:rsidR="001C4D3F" w:rsidRPr="00DC3C83" w:rsidRDefault="001C4D3F" w:rsidP="00DC3C83">
      <w:pPr>
        <w:pStyle w:val="Heading2"/>
        <w:rPr>
          <w:rFonts w:cs="Times New Roman"/>
          <w:b/>
          <w:bCs/>
          <w:sz w:val="24"/>
          <w:szCs w:val="24"/>
        </w:rPr>
      </w:pPr>
      <w:bookmarkStart w:id="3" w:name="_Toc111890458"/>
      <w:r w:rsidRPr="00DC3C83">
        <w:rPr>
          <w:rFonts w:cs="Times New Roman"/>
          <w:b/>
          <w:bCs/>
          <w:sz w:val="24"/>
          <w:szCs w:val="24"/>
        </w:rPr>
        <w:lastRenderedPageBreak/>
        <w:t>Excel Visualization</w:t>
      </w:r>
      <w:bookmarkEnd w:id="3"/>
      <w:r w:rsidRPr="00DC3C83">
        <w:rPr>
          <w:rFonts w:cs="Times New Roman"/>
          <w:b/>
          <w:bCs/>
          <w:sz w:val="24"/>
          <w:szCs w:val="24"/>
        </w:rPr>
        <w:t xml:space="preserve"> </w:t>
      </w:r>
    </w:p>
    <w:p w14:paraId="1D32E642" w14:textId="482D74E7" w:rsidR="001C4D3F" w:rsidRPr="00DC3C83" w:rsidRDefault="001C4D3F" w:rsidP="00DC3C83">
      <w:pPr>
        <w:rPr>
          <w:rFonts w:cs="Times New Roman"/>
          <w:szCs w:val="24"/>
        </w:rPr>
      </w:pPr>
      <w:r w:rsidRPr="00DC3C83">
        <w:rPr>
          <w:rFonts w:cs="Times New Roman"/>
          <w:szCs w:val="24"/>
        </w:rPr>
        <w:t>It is much easier to analyze data when it is shown in Excel. Excel is not only for visualization; instead, it is a flexible and useful tool for all levels of professionals who want to study and visualize information</w:t>
      </w:r>
      <w:r w:rsidR="001220D8" w:rsidRPr="00DC3C83">
        <w:rPr>
          <w:rFonts w:cs="Times New Roman"/>
          <w:szCs w:val="24"/>
        </w:rPr>
        <w:t xml:space="preserve"> </w:t>
      </w:r>
      <w:r w:rsidR="00DD538F" w:rsidRPr="00DC3C83">
        <w:rPr>
          <w:rFonts w:cs="Times New Roman"/>
          <w:szCs w:val="24"/>
        </w:rPr>
        <w:t xml:space="preserve">(Campbell,2020, p. 2639). </w:t>
      </w:r>
      <w:r w:rsidRPr="00DC3C83">
        <w:rPr>
          <w:rFonts w:cs="Times New Roman"/>
          <w:szCs w:val="24"/>
        </w:rPr>
        <w:t>Data visualizations can be created by using different charts in Excel like line charts scatter plots, bar charts, line charts, column charts, pivot tables, and conditional formatting. Before creating data visualization, manage the data in excel with proper formatting. Using tags and labels, it is easier to interpret the data</w:t>
      </w:r>
      <w:r w:rsidR="00FD40D3" w:rsidRPr="00DC3C83">
        <w:rPr>
          <w:rFonts w:cs="Times New Roman"/>
          <w:szCs w:val="24"/>
        </w:rPr>
        <w:t xml:space="preserve"> </w:t>
      </w:r>
      <w:r w:rsidR="00444D1A" w:rsidRPr="00DC3C83">
        <w:rPr>
          <w:rFonts w:cs="Times New Roman"/>
          <w:szCs w:val="24"/>
        </w:rPr>
        <w:t>(Campbell,2020, p. 2639).</w:t>
      </w:r>
      <w:r w:rsidR="00FD40D3" w:rsidRPr="00DC3C83">
        <w:rPr>
          <w:rFonts w:cs="Times New Roman"/>
          <w:szCs w:val="24"/>
        </w:rPr>
        <w:t xml:space="preserve"> </w:t>
      </w:r>
    </w:p>
    <w:p w14:paraId="44B830C4" w14:textId="6B9E5D93" w:rsidR="001C4D3F" w:rsidRPr="00DC3C83" w:rsidRDefault="001C4D3F" w:rsidP="00DC3C83">
      <w:pPr>
        <w:rPr>
          <w:rFonts w:cs="Times New Roman"/>
          <w:szCs w:val="24"/>
        </w:rPr>
      </w:pPr>
      <w:r w:rsidRPr="00DC3C83">
        <w:rPr>
          <w:rFonts w:cs="Times New Roman"/>
          <w:szCs w:val="24"/>
        </w:rPr>
        <w:t>Change the graph's style by selecting "insert" from the ribbon. The visualization will appear in the spreadsheet after the user has selected the graph. Microsoft Excel is part of Microsoft office. Data may be represented visually in a variety of ways, including graphs and tables, scatter diagrams, bar charts, column charts, and line charts. These charts will assist the firm in understanding the facts and taking necessary action about the company's role. To create a successful data visualization, it is critical to choose the right style of chart or graph</w:t>
      </w:r>
      <w:r w:rsidR="001220D8" w:rsidRPr="00DC3C83">
        <w:rPr>
          <w:rFonts w:cs="Times New Roman"/>
          <w:szCs w:val="24"/>
        </w:rPr>
        <w:t xml:space="preserve"> </w:t>
      </w:r>
      <w:r w:rsidR="00444D1A" w:rsidRPr="00DC3C83">
        <w:rPr>
          <w:rFonts w:cs="Times New Roman"/>
          <w:szCs w:val="24"/>
        </w:rPr>
        <w:t>(Campbell,2020, p. 2639).</w:t>
      </w:r>
      <w:r w:rsidRPr="00DC3C83">
        <w:rPr>
          <w:rFonts w:cs="Times New Roman"/>
          <w:szCs w:val="24"/>
        </w:rPr>
        <w:t xml:space="preserve"> Every data has a different chart. Engaging in qualitative data collecting and data visualization will provide knowledge that is beneficial to the company. Excel may assist in the removal of undesirable and unnecessary data. Every business wants to enhance its revenue, which can be accomplished with the aid of Excel also and helps the firm's finances. As it becomes easy to analyze business information through excel. As huge data is visualized from excel and provide better insights for future purpose.</w:t>
      </w:r>
    </w:p>
    <w:p w14:paraId="6933B148" w14:textId="77777777" w:rsidR="001C4D3F" w:rsidRPr="00DC3C83" w:rsidRDefault="001C4D3F" w:rsidP="00DC3C83">
      <w:pPr>
        <w:pStyle w:val="Heading1"/>
        <w:rPr>
          <w:rFonts w:cs="Times New Roman"/>
          <w:sz w:val="24"/>
          <w:szCs w:val="24"/>
        </w:rPr>
      </w:pPr>
      <w:r w:rsidRPr="00DC3C83">
        <w:rPr>
          <w:rFonts w:cs="Times New Roman"/>
          <w:sz w:val="24"/>
          <w:szCs w:val="24"/>
        </w:rPr>
        <w:lastRenderedPageBreak/>
        <w:t xml:space="preserve">Interpretation of data in excel </w:t>
      </w:r>
    </w:p>
    <w:p w14:paraId="1DC9DC37" w14:textId="75A416B6" w:rsidR="009C24CA" w:rsidRPr="00DC3C83" w:rsidRDefault="001C4D3F" w:rsidP="00DC3C83">
      <w:pPr>
        <w:rPr>
          <w:rFonts w:cs="Times New Roman"/>
          <w:szCs w:val="24"/>
        </w:rPr>
      </w:pPr>
      <w:r w:rsidRPr="00DC3C83">
        <w:rPr>
          <w:rFonts w:cs="Times New Roman"/>
          <w:noProof/>
          <w:szCs w:val="24"/>
        </w:rPr>
        <w:drawing>
          <wp:inline distT="0" distB="0" distL="0" distR="0" wp14:anchorId="7FA70D96" wp14:editId="46C13950">
            <wp:extent cx="5918400" cy="278574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19448" cy="2786238"/>
                    </a:xfrm>
                    <a:prstGeom prst="rect">
                      <a:avLst/>
                    </a:prstGeom>
                  </pic:spPr>
                </pic:pic>
              </a:graphicData>
            </a:graphic>
          </wp:inline>
        </w:drawing>
      </w:r>
    </w:p>
    <w:tbl>
      <w:tblPr>
        <w:tblW w:w="2340" w:type="dxa"/>
        <w:tblLook w:val="04A0" w:firstRow="1" w:lastRow="0" w:firstColumn="1" w:lastColumn="0" w:noHBand="0" w:noVBand="1"/>
      </w:tblPr>
      <w:tblGrid>
        <w:gridCol w:w="1340"/>
        <w:gridCol w:w="1000"/>
      </w:tblGrid>
      <w:tr w:rsidR="001C4D3F" w:rsidRPr="00DC3C83" w14:paraId="353DF936" w14:textId="77777777" w:rsidTr="004935B5">
        <w:trPr>
          <w:trHeight w:val="284"/>
        </w:trPr>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6EAF5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Ship Mode</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1D49DA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Profit</w:t>
            </w:r>
          </w:p>
        </w:tc>
      </w:tr>
      <w:tr w:rsidR="001C4D3F" w:rsidRPr="00DC3C83" w14:paraId="3833F12A"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58E6F1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Express Air</w:t>
            </w:r>
          </w:p>
        </w:tc>
        <w:tc>
          <w:tcPr>
            <w:tcW w:w="1000" w:type="dxa"/>
            <w:tcBorders>
              <w:top w:val="nil"/>
              <w:left w:val="nil"/>
              <w:bottom w:val="single" w:sz="4" w:space="0" w:color="auto"/>
              <w:right w:val="single" w:sz="4" w:space="0" w:color="auto"/>
            </w:tcBorders>
            <w:shd w:val="clear" w:color="auto" w:fill="auto"/>
            <w:noWrap/>
            <w:vAlign w:val="bottom"/>
            <w:hideMark/>
          </w:tcPr>
          <w:p w14:paraId="6447F94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-213.25</w:t>
            </w:r>
          </w:p>
        </w:tc>
      </w:tr>
      <w:tr w:rsidR="001C4D3F" w:rsidRPr="00DC3C83" w14:paraId="13E4C991"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3BB7AB3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102FC6A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6E7426C1"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B156B6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0FC75E2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2B2828B2"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78FFAE7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03D55B9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3DCCCA59"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3EADF0E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31FFCF9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1E0AE264"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747B8C0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42B7BE4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48412969"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29BC5D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4D015C5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4AA136AD"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6DE81E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21295B5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33ACEBB2"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5BB552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1EBF806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7EB9524E"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BDAD91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65C62D0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63F186B3"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6977D7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Express Air</w:t>
            </w:r>
          </w:p>
        </w:tc>
        <w:tc>
          <w:tcPr>
            <w:tcW w:w="1000" w:type="dxa"/>
            <w:tcBorders>
              <w:top w:val="nil"/>
              <w:left w:val="nil"/>
              <w:bottom w:val="single" w:sz="4" w:space="0" w:color="auto"/>
              <w:right w:val="single" w:sz="4" w:space="0" w:color="auto"/>
            </w:tcBorders>
            <w:shd w:val="clear" w:color="auto" w:fill="auto"/>
            <w:noWrap/>
            <w:vAlign w:val="bottom"/>
            <w:hideMark/>
          </w:tcPr>
          <w:p w14:paraId="1CB4ECE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-213.25</w:t>
            </w:r>
          </w:p>
        </w:tc>
      </w:tr>
      <w:tr w:rsidR="001C4D3F" w:rsidRPr="00DC3C83" w14:paraId="3E379EDA"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3C97BF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23A64F2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1EF3A141"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76D5EB8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07BAA90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01374CE4"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37DEC1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Express Air</w:t>
            </w:r>
          </w:p>
        </w:tc>
        <w:tc>
          <w:tcPr>
            <w:tcW w:w="1000" w:type="dxa"/>
            <w:tcBorders>
              <w:top w:val="nil"/>
              <w:left w:val="nil"/>
              <w:bottom w:val="single" w:sz="4" w:space="0" w:color="auto"/>
              <w:right w:val="single" w:sz="4" w:space="0" w:color="auto"/>
            </w:tcBorders>
            <w:shd w:val="clear" w:color="auto" w:fill="auto"/>
            <w:noWrap/>
            <w:vAlign w:val="bottom"/>
            <w:hideMark/>
          </w:tcPr>
          <w:p w14:paraId="10D61D8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-213.25</w:t>
            </w:r>
          </w:p>
        </w:tc>
      </w:tr>
      <w:tr w:rsidR="001C4D3F" w:rsidRPr="00DC3C83" w14:paraId="1BA3414A"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18D649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6858398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56EF9B5F"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10C808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37ABDAA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747F05BD"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128648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45A560C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7AF9E139"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80C142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Express Air</w:t>
            </w:r>
          </w:p>
        </w:tc>
        <w:tc>
          <w:tcPr>
            <w:tcW w:w="1000" w:type="dxa"/>
            <w:tcBorders>
              <w:top w:val="nil"/>
              <w:left w:val="nil"/>
              <w:bottom w:val="single" w:sz="4" w:space="0" w:color="auto"/>
              <w:right w:val="single" w:sz="4" w:space="0" w:color="auto"/>
            </w:tcBorders>
            <w:shd w:val="clear" w:color="auto" w:fill="auto"/>
            <w:noWrap/>
            <w:vAlign w:val="bottom"/>
            <w:hideMark/>
          </w:tcPr>
          <w:p w14:paraId="126D023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-213.25</w:t>
            </w:r>
          </w:p>
        </w:tc>
      </w:tr>
      <w:tr w:rsidR="001C4D3F" w:rsidRPr="00DC3C83" w14:paraId="1AE6497E"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F42363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0A2725E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0C40CD2A"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F9E253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Express Air</w:t>
            </w:r>
          </w:p>
        </w:tc>
        <w:tc>
          <w:tcPr>
            <w:tcW w:w="1000" w:type="dxa"/>
            <w:tcBorders>
              <w:top w:val="nil"/>
              <w:left w:val="nil"/>
              <w:bottom w:val="single" w:sz="4" w:space="0" w:color="auto"/>
              <w:right w:val="single" w:sz="4" w:space="0" w:color="auto"/>
            </w:tcBorders>
            <w:shd w:val="clear" w:color="auto" w:fill="auto"/>
            <w:noWrap/>
            <w:vAlign w:val="bottom"/>
            <w:hideMark/>
          </w:tcPr>
          <w:p w14:paraId="4105880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-213.25</w:t>
            </w:r>
          </w:p>
        </w:tc>
      </w:tr>
      <w:tr w:rsidR="001C4D3F" w:rsidRPr="00DC3C83" w14:paraId="4FD36A98"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D0B7C7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2CB250D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6BDA554E"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7CAD2F0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Express Air</w:t>
            </w:r>
          </w:p>
        </w:tc>
        <w:tc>
          <w:tcPr>
            <w:tcW w:w="1000" w:type="dxa"/>
            <w:tcBorders>
              <w:top w:val="nil"/>
              <w:left w:val="nil"/>
              <w:bottom w:val="single" w:sz="4" w:space="0" w:color="auto"/>
              <w:right w:val="single" w:sz="4" w:space="0" w:color="auto"/>
            </w:tcBorders>
            <w:shd w:val="clear" w:color="auto" w:fill="auto"/>
            <w:noWrap/>
            <w:vAlign w:val="bottom"/>
            <w:hideMark/>
          </w:tcPr>
          <w:p w14:paraId="1AF2B36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-213.25</w:t>
            </w:r>
          </w:p>
        </w:tc>
      </w:tr>
      <w:tr w:rsidR="001C4D3F" w:rsidRPr="00DC3C83" w14:paraId="591E9F11"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3207831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653C65E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2B34478F"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6C93FF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71A6E88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3CF040F8"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FAA06C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08D3B5C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12FDE0FC"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7F9491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6176509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0C0565D0"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30ACE54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73E3FA4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31877FAD"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61FA55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4715FC9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3899DFB1"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3639D56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63BBD9A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79F5B94C"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227651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3C5DEA6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67EFD534"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2D2879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41A8130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2AACE89B"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76D312E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1A8991D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03EE3712"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66453A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11EB1E1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0EA1A3C3"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4C3516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3417C3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431D592B"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A14168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1FB0223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11AF71FF"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7F2A18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122ADEB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729CD2EF"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2B4F0B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4284903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5D22AFAD"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55515E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2C37361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3E383037"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6BA56D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05A24B8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28304E80"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C9E945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3AAD5F5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r w:rsidR="001C4D3F" w:rsidRPr="00DC3C83" w14:paraId="554F8FCB"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040449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1C932DC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2AF347BC"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84C458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5114EDC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5E89B6AF"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213B99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59C465F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22A635C9"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432499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783EF76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552FF6EB"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D6A342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4E60086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0C5D38CA"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C206D7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Express Air</w:t>
            </w:r>
          </w:p>
        </w:tc>
        <w:tc>
          <w:tcPr>
            <w:tcW w:w="1000" w:type="dxa"/>
            <w:tcBorders>
              <w:top w:val="nil"/>
              <w:left w:val="nil"/>
              <w:bottom w:val="single" w:sz="4" w:space="0" w:color="auto"/>
              <w:right w:val="single" w:sz="4" w:space="0" w:color="auto"/>
            </w:tcBorders>
            <w:shd w:val="clear" w:color="auto" w:fill="auto"/>
            <w:noWrap/>
            <w:vAlign w:val="bottom"/>
            <w:hideMark/>
          </w:tcPr>
          <w:p w14:paraId="73151F4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-213.25</w:t>
            </w:r>
          </w:p>
        </w:tc>
      </w:tr>
      <w:tr w:rsidR="001C4D3F" w:rsidRPr="00DC3C83" w14:paraId="311F6315"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F58632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Regular Air</w:t>
            </w:r>
          </w:p>
        </w:tc>
        <w:tc>
          <w:tcPr>
            <w:tcW w:w="1000" w:type="dxa"/>
            <w:tcBorders>
              <w:top w:val="nil"/>
              <w:left w:val="nil"/>
              <w:bottom w:val="single" w:sz="4" w:space="0" w:color="auto"/>
              <w:right w:val="single" w:sz="4" w:space="0" w:color="auto"/>
            </w:tcBorders>
            <w:shd w:val="clear" w:color="auto" w:fill="auto"/>
            <w:noWrap/>
            <w:vAlign w:val="bottom"/>
            <w:hideMark/>
          </w:tcPr>
          <w:p w14:paraId="2CE03A0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457.81</w:t>
            </w:r>
          </w:p>
        </w:tc>
      </w:tr>
      <w:tr w:rsidR="001C4D3F" w:rsidRPr="00DC3C83" w14:paraId="2718C641" w14:textId="77777777" w:rsidTr="004935B5">
        <w:trPr>
          <w:trHeight w:val="284"/>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C28E11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Delivery Truck</w:t>
            </w:r>
          </w:p>
        </w:tc>
        <w:tc>
          <w:tcPr>
            <w:tcW w:w="1000" w:type="dxa"/>
            <w:tcBorders>
              <w:top w:val="nil"/>
              <w:left w:val="nil"/>
              <w:bottom w:val="single" w:sz="4" w:space="0" w:color="auto"/>
              <w:right w:val="single" w:sz="4" w:space="0" w:color="auto"/>
            </w:tcBorders>
            <w:shd w:val="clear" w:color="auto" w:fill="auto"/>
            <w:noWrap/>
            <w:vAlign w:val="bottom"/>
            <w:hideMark/>
          </w:tcPr>
          <w:p w14:paraId="6750F01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46.71</w:t>
            </w:r>
          </w:p>
        </w:tc>
      </w:tr>
    </w:tbl>
    <w:p w14:paraId="330831E3" w14:textId="02E00A82" w:rsidR="001C4D3F" w:rsidRPr="00DC3C83" w:rsidRDefault="001C4D3F" w:rsidP="00DC3C83">
      <w:pPr>
        <w:rPr>
          <w:rFonts w:cs="Times New Roman"/>
          <w:szCs w:val="24"/>
        </w:rPr>
      </w:pPr>
    </w:p>
    <w:p w14:paraId="5A586DB0" w14:textId="77777777" w:rsidR="001C4D3F" w:rsidRPr="00DC3C83" w:rsidRDefault="001C4D3F" w:rsidP="00DC3C83">
      <w:pPr>
        <w:rPr>
          <w:rFonts w:cs="Times New Roman"/>
          <w:szCs w:val="24"/>
        </w:rPr>
      </w:pPr>
      <w:r w:rsidRPr="00DC3C83">
        <w:rPr>
          <w:rFonts w:cs="Times New Roman"/>
          <w:szCs w:val="24"/>
        </w:rPr>
        <w:t>Make another spreadsheet to show the lookup function. This is a very important function. When the user wants to get the information that is present in another table then the user will use the VLOOKUP function to get the information. The formula to fetch the data from lookup is =</w:t>
      </w:r>
      <w:proofErr w:type="spellStart"/>
      <w:proofErr w:type="gramStart"/>
      <w:r w:rsidRPr="00DC3C83">
        <w:rPr>
          <w:rFonts w:cs="Times New Roman"/>
          <w:szCs w:val="24"/>
        </w:rPr>
        <w:t>vlookup</w:t>
      </w:r>
      <w:proofErr w:type="spellEnd"/>
      <w:r w:rsidRPr="00DC3C83">
        <w:rPr>
          <w:rFonts w:cs="Times New Roman"/>
          <w:szCs w:val="24"/>
        </w:rPr>
        <w:t>(</w:t>
      </w:r>
      <w:proofErr w:type="spellStart"/>
      <w:proofErr w:type="gramEnd"/>
      <w:r w:rsidRPr="00DC3C83">
        <w:rPr>
          <w:rFonts w:cs="Times New Roman"/>
          <w:szCs w:val="24"/>
        </w:rPr>
        <w:t>lookup_value</w:t>
      </w:r>
      <w:proofErr w:type="spellEnd"/>
      <w:r w:rsidRPr="00DC3C83">
        <w:rPr>
          <w:rFonts w:cs="Times New Roman"/>
          <w:szCs w:val="24"/>
        </w:rPr>
        <w:t xml:space="preserve">, </w:t>
      </w:r>
      <w:proofErr w:type="spellStart"/>
      <w:r w:rsidRPr="00DC3C83">
        <w:rPr>
          <w:rFonts w:cs="Times New Roman"/>
          <w:szCs w:val="24"/>
        </w:rPr>
        <w:t>table_array</w:t>
      </w:r>
      <w:proofErr w:type="spellEnd"/>
      <w:r w:rsidRPr="00DC3C83">
        <w:rPr>
          <w:rFonts w:cs="Times New Roman"/>
          <w:szCs w:val="24"/>
        </w:rPr>
        <w:t xml:space="preserve">, </w:t>
      </w:r>
      <w:proofErr w:type="spellStart"/>
      <w:r w:rsidRPr="00DC3C83">
        <w:rPr>
          <w:rFonts w:cs="Times New Roman"/>
          <w:szCs w:val="24"/>
        </w:rPr>
        <w:t>col_num_index</w:t>
      </w:r>
      <w:proofErr w:type="spellEnd"/>
      <w:r w:rsidRPr="00DC3C83">
        <w:rPr>
          <w:rFonts w:cs="Times New Roman"/>
          <w:szCs w:val="24"/>
        </w:rPr>
        <w:t>, 0)</w:t>
      </w:r>
    </w:p>
    <w:p w14:paraId="28B91C5D" w14:textId="77777777" w:rsidR="001C4D3F" w:rsidRPr="00DC3C83" w:rsidRDefault="001C4D3F" w:rsidP="00DC3C83">
      <w:pPr>
        <w:rPr>
          <w:rFonts w:cs="Times New Roman"/>
          <w:szCs w:val="24"/>
        </w:rPr>
      </w:pPr>
      <w:r w:rsidRPr="00DC3C83">
        <w:rPr>
          <w:rFonts w:cs="Times New Roman"/>
          <w:szCs w:val="24"/>
        </w:rPr>
        <w:t>Pivot table</w:t>
      </w:r>
    </w:p>
    <w:tbl>
      <w:tblPr>
        <w:tblW w:w="2800" w:type="dxa"/>
        <w:tblLook w:val="04A0" w:firstRow="1" w:lastRow="0" w:firstColumn="1" w:lastColumn="0" w:noHBand="0" w:noVBand="1"/>
      </w:tblPr>
      <w:tblGrid>
        <w:gridCol w:w="1460"/>
        <w:gridCol w:w="1476"/>
      </w:tblGrid>
      <w:tr w:rsidR="001C4D3F" w:rsidRPr="00DC3C83" w14:paraId="67323049" w14:textId="77777777" w:rsidTr="004935B5">
        <w:trPr>
          <w:trHeight w:val="284"/>
        </w:trPr>
        <w:tc>
          <w:tcPr>
            <w:tcW w:w="1460" w:type="dxa"/>
            <w:tcBorders>
              <w:top w:val="nil"/>
              <w:left w:val="nil"/>
              <w:bottom w:val="single" w:sz="4" w:space="0" w:color="8EA9DB"/>
              <w:right w:val="nil"/>
            </w:tcBorders>
            <w:shd w:val="clear" w:color="D9E1F2" w:fill="D9E1F2"/>
            <w:noWrap/>
            <w:vAlign w:val="bottom"/>
            <w:hideMark/>
          </w:tcPr>
          <w:p w14:paraId="6081E344"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Row Labels</w:t>
            </w:r>
          </w:p>
        </w:tc>
        <w:tc>
          <w:tcPr>
            <w:tcW w:w="1340" w:type="dxa"/>
            <w:tcBorders>
              <w:top w:val="nil"/>
              <w:left w:val="nil"/>
              <w:bottom w:val="single" w:sz="4" w:space="0" w:color="8EA9DB"/>
              <w:right w:val="nil"/>
            </w:tcBorders>
            <w:shd w:val="clear" w:color="D9E1F2" w:fill="D9E1F2"/>
            <w:noWrap/>
            <w:vAlign w:val="bottom"/>
            <w:hideMark/>
          </w:tcPr>
          <w:p w14:paraId="71F88C7B"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Sum of Sales</w:t>
            </w:r>
          </w:p>
        </w:tc>
      </w:tr>
      <w:tr w:rsidR="001C4D3F" w:rsidRPr="00DC3C83" w14:paraId="6EEFD20D" w14:textId="77777777" w:rsidTr="004935B5">
        <w:trPr>
          <w:trHeight w:val="284"/>
        </w:trPr>
        <w:tc>
          <w:tcPr>
            <w:tcW w:w="1460" w:type="dxa"/>
            <w:tcBorders>
              <w:top w:val="nil"/>
              <w:left w:val="nil"/>
              <w:bottom w:val="single" w:sz="4" w:space="0" w:color="8EA9DB"/>
              <w:right w:val="nil"/>
            </w:tcBorders>
            <w:shd w:val="clear" w:color="auto" w:fill="auto"/>
            <w:noWrap/>
            <w:vAlign w:val="bottom"/>
            <w:hideMark/>
          </w:tcPr>
          <w:p w14:paraId="0B73460D"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&lt;1/1/2009</w:t>
            </w:r>
          </w:p>
        </w:tc>
        <w:tc>
          <w:tcPr>
            <w:tcW w:w="1340" w:type="dxa"/>
            <w:tcBorders>
              <w:top w:val="nil"/>
              <w:left w:val="nil"/>
              <w:bottom w:val="single" w:sz="4" w:space="0" w:color="8EA9DB"/>
              <w:right w:val="nil"/>
            </w:tcBorders>
            <w:shd w:val="clear" w:color="auto" w:fill="auto"/>
            <w:noWrap/>
            <w:vAlign w:val="bottom"/>
            <w:hideMark/>
          </w:tcPr>
          <w:p w14:paraId="605318EB" w14:textId="77777777" w:rsidR="001C4D3F" w:rsidRPr="00DC3C83" w:rsidRDefault="001C4D3F" w:rsidP="00DC3C83">
            <w:pPr>
              <w:spacing w:after="0" w:line="240" w:lineRule="auto"/>
              <w:rPr>
                <w:rFonts w:eastAsia="Times New Roman" w:cs="Times New Roman"/>
                <w:b/>
                <w:bCs/>
                <w:color w:val="000000"/>
                <w:szCs w:val="24"/>
              </w:rPr>
            </w:pPr>
          </w:p>
        </w:tc>
      </w:tr>
      <w:tr w:rsidR="001C4D3F" w:rsidRPr="00DC3C83" w14:paraId="3ABD5195" w14:textId="77777777" w:rsidTr="004935B5">
        <w:trPr>
          <w:trHeight w:val="284"/>
        </w:trPr>
        <w:tc>
          <w:tcPr>
            <w:tcW w:w="1460" w:type="dxa"/>
            <w:tcBorders>
              <w:top w:val="nil"/>
              <w:left w:val="nil"/>
              <w:bottom w:val="nil"/>
              <w:right w:val="nil"/>
            </w:tcBorders>
            <w:shd w:val="clear" w:color="auto" w:fill="auto"/>
            <w:noWrap/>
            <w:vAlign w:val="bottom"/>
            <w:hideMark/>
          </w:tcPr>
          <w:p w14:paraId="015A1F08"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&lt;1/1/2009</w:t>
            </w:r>
          </w:p>
        </w:tc>
        <w:tc>
          <w:tcPr>
            <w:tcW w:w="1340" w:type="dxa"/>
            <w:tcBorders>
              <w:top w:val="nil"/>
              <w:left w:val="nil"/>
              <w:bottom w:val="nil"/>
              <w:right w:val="nil"/>
            </w:tcBorders>
            <w:shd w:val="clear" w:color="auto" w:fill="auto"/>
            <w:noWrap/>
            <w:vAlign w:val="bottom"/>
            <w:hideMark/>
          </w:tcPr>
          <w:p w14:paraId="7965355E" w14:textId="77777777" w:rsidR="001C4D3F" w:rsidRPr="00DC3C83" w:rsidRDefault="001C4D3F" w:rsidP="00DC3C83">
            <w:pPr>
              <w:spacing w:after="0" w:line="240" w:lineRule="auto"/>
              <w:ind w:firstLineChars="100" w:firstLine="240"/>
              <w:rPr>
                <w:rFonts w:eastAsia="Times New Roman" w:cs="Times New Roman"/>
                <w:color w:val="000000"/>
                <w:szCs w:val="24"/>
              </w:rPr>
            </w:pPr>
          </w:p>
        </w:tc>
      </w:tr>
      <w:tr w:rsidR="001C4D3F" w:rsidRPr="00DC3C83" w14:paraId="77B3D3E7" w14:textId="77777777" w:rsidTr="004935B5">
        <w:trPr>
          <w:trHeight w:val="284"/>
        </w:trPr>
        <w:tc>
          <w:tcPr>
            <w:tcW w:w="1460" w:type="dxa"/>
            <w:tcBorders>
              <w:top w:val="nil"/>
              <w:left w:val="nil"/>
              <w:bottom w:val="single" w:sz="4" w:space="0" w:color="8EA9DB"/>
              <w:right w:val="nil"/>
            </w:tcBorders>
            <w:shd w:val="clear" w:color="auto" w:fill="auto"/>
            <w:noWrap/>
            <w:vAlign w:val="bottom"/>
            <w:hideMark/>
          </w:tcPr>
          <w:p w14:paraId="0BEF9EDE"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2009</w:t>
            </w:r>
          </w:p>
        </w:tc>
        <w:tc>
          <w:tcPr>
            <w:tcW w:w="1340" w:type="dxa"/>
            <w:tcBorders>
              <w:top w:val="nil"/>
              <w:left w:val="nil"/>
              <w:bottom w:val="single" w:sz="4" w:space="0" w:color="8EA9DB"/>
              <w:right w:val="nil"/>
            </w:tcBorders>
            <w:shd w:val="clear" w:color="auto" w:fill="auto"/>
            <w:noWrap/>
            <w:vAlign w:val="bottom"/>
            <w:hideMark/>
          </w:tcPr>
          <w:p w14:paraId="02AE670B"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4209896.846</w:t>
            </w:r>
          </w:p>
        </w:tc>
      </w:tr>
      <w:tr w:rsidR="001C4D3F" w:rsidRPr="00DC3C83" w14:paraId="64C77BE6" w14:textId="77777777" w:rsidTr="004935B5">
        <w:trPr>
          <w:trHeight w:val="284"/>
        </w:trPr>
        <w:tc>
          <w:tcPr>
            <w:tcW w:w="1460" w:type="dxa"/>
            <w:tcBorders>
              <w:top w:val="nil"/>
              <w:left w:val="nil"/>
              <w:bottom w:val="nil"/>
              <w:right w:val="nil"/>
            </w:tcBorders>
            <w:shd w:val="clear" w:color="auto" w:fill="auto"/>
            <w:noWrap/>
            <w:vAlign w:val="bottom"/>
            <w:hideMark/>
          </w:tcPr>
          <w:p w14:paraId="48D54CFD"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Qtr1</w:t>
            </w:r>
          </w:p>
        </w:tc>
        <w:tc>
          <w:tcPr>
            <w:tcW w:w="1340" w:type="dxa"/>
            <w:tcBorders>
              <w:top w:val="nil"/>
              <w:left w:val="nil"/>
              <w:bottom w:val="nil"/>
              <w:right w:val="nil"/>
            </w:tcBorders>
            <w:shd w:val="clear" w:color="auto" w:fill="auto"/>
            <w:noWrap/>
            <w:vAlign w:val="bottom"/>
            <w:hideMark/>
          </w:tcPr>
          <w:p w14:paraId="39F7716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1260505.865</w:t>
            </w:r>
          </w:p>
        </w:tc>
      </w:tr>
      <w:tr w:rsidR="001C4D3F" w:rsidRPr="00DC3C83" w14:paraId="6F164587" w14:textId="77777777" w:rsidTr="004935B5">
        <w:trPr>
          <w:trHeight w:val="284"/>
        </w:trPr>
        <w:tc>
          <w:tcPr>
            <w:tcW w:w="1460" w:type="dxa"/>
            <w:tcBorders>
              <w:top w:val="nil"/>
              <w:left w:val="nil"/>
              <w:bottom w:val="nil"/>
              <w:right w:val="nil"/>
            </w:tcBorders>
            <w:shd w:val="clear" w:color="auto" w:fill="auto"/>
            <w:noWrap/>
            <w:vAlign w:val="bottom"/>
            <w:hideMark/>
          </w:tcPr>
          <w:p w14:paraId="53E918D2"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Qtr2</w:t>
            </w:r>
          </w:p>
        </w:tc>
        <w:tc>
          <w:tcPr>
            <w:tcW w:w="1340" w:type="dxa"/>
            <w:tcBorders>
              <w:top w:val="nil"/>
              <w:left w:val="nil"/>
              <w:bottom w:val="nil"/>
              <w:right w:val="nil"/>
            </w:tcBorders>
            <w:shd w:val="clear" w:color="auto" w:fill="auto"/>
            <w:noWrap/>
            <w:vAlign w:val="bottom"/>
            <w:hideMark/>
          </w:tcPr>
          <w:p w14:paraId="306A0A3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886878.088</w:t>
            </w:r>
          </w:p>
        </w:tc>
      </w:tr>
      <w:tr w:rsidR="001C4D3F" w:rsidRPr="00DC3C83" w14:paraId="444071C0" w14:textId="77777777" w:rsidTr="004935B5">
        <w:trPr>
          <w:trHeight w:val="284"/>
        </w:trPr>
        <w:tc>
          <w:tcPr>
            <w:tcW w:w="1460" w:type="dxa"/>
            <w:tcBorders>
              <w:top w:val="nil"/>
              <w:left w:val="nil"/>
              <w:bottom w:val="nil"/>
              <w:right w:val="nil"/>
            </w:tcBorders>
            <w:shd w:val="clear" w:color="auto" w:fill="auto"/>
            <w:noWrap/>
            <w:vAlign w:val="bottom"/>
            <w:hideMark/>
          </w:tcPr>
          <w:p w14:paraId="447647AD"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Qtr3</w:t>
            </w:r>
          </w:p>
        </w:tc>
        <w:tc>
          <w:tcPr>
            <w:tcW w:w="1340" w:type="dxa"/>
            <w:tcBorders>
              <w:top w:val="nil"/>
              <w:left w:val="nil"/>
              <w:bottom w:val="nil"/>
              <w:right w:val="nil"/>
            </w:tcBorders>
            <w:shd w:val="clear" w:color="auto" w:fill="auto"/>
            <w:noWrap/>
            <w:vAlign w:val="bottom"/>
            <w:hideMark/>
          </w:tcPr>
          <w:p w14:paraId="08A8869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1036090.29</w:t>
            </w:r>
          </w:p>
        </w:tc>
      </w:tr>
      <w:tr w:rsidR="001C4D3F" w:rsidRPr="00DC3C83" w14:paraId="3D948CC6" w14:textId="77777777" w:rsidTr="004935B5">
        <w:trPr>
          <w:trHeight w:val="284"/>
        </w:trPr>
        <w:tc>
          <w:tcPr>
            <w:tcW w:w="1460" w:type="dxa"/>
            <w:tcBorders>
              <w:top w:val="nil"/>
              <w:left w:val="nil"/>
              <w:bottom w:val="nil"/>
              <w:right w:val="nil"/>
            </w:tcBorders>
            <w:shd w:val="clear" w:color="auto" w:fill="auto"/>
            <w:noWrap/>
            <w:vAlign w:val="bottom"/>
            <w:hideMark/>
          </w:tcPr>
          <w:p w14:paraId="7758A83D"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Qtr4</w:t>
            </w:r>
          </w:p>
        </w:tc>
        <w:tc>
          <w:tcPr>
            <w:tcW w:w="1340" w:type="dxa"/>
            <w:tcBorders>
              <w:top w:val="nil"/>
              <w:left w:val="nil"/>
              <w:bottom w:val="nil"/>
              <w:right w:val="nil"/>
            </w:tcBorders>
            <w:shd w:val="clear" w:color="auto" w:fill="auto"/>
            <w:noWrap/>
            <w:vAlign w:val="bottom"/>
            <w:hideMark/>
          </w:tcPr>
          <w:p w14:paraId="1F3B360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1026422.603</w:t>
            </w:r>
          </w:p>
        </w:tc>
      </w:tr>
      <w:tr w:rsidR="001C4D3F" w:rsidRPr="00DC3C83" w14:paraId="37A9783A" w14:textId="77777777" w:rsidTr="004935B5">
        <w:trPr>
          <w:trHeight w:val="284"/>
        </w:trPr>
        <w:tc>
          <w:tcPr>
            <w:tcW w:w="1460" w:type="dxa"/>
            <w:tcBorders>
              <w:top w:val="nil"/>
              <w:left w:val="nil"/>
              <w:bottom w:val="single" w:sz="4" w:space="0" w:color="8EA9DB"/>
              <w:right w:val="nil"/>
            </w:tcBorders>
            <w:shd w:val="clear" w:color="auto" w:fill="auto"/>
            <w:noWrap/>
            <w:vAlign w:val="bottom"/>
            <w:hideMark/>
          </w:tcPr>
          <w:p w14:paraId="06E966CB"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2010</w:t>
            </w:r>
          </w:p>
        </w:tc>
        <w:tc>
          <w:tcPr>
            <w:tcW w:w="1340" w:type="dxa"/>
            <w:tcBorders>
              <w:top w:val="nil"/>
              <w:left w:val="nil"/>
              <w:bottom w:val="single" w:sz="4" w:space="0" w:color="8EA9DB"/>
              <w:right w:val="nil"/>
            </w:tcBorders>
            <w:shd w:val="clear" w:color="auto" w:fill="auto"/>
            <w:noWrap/>
            <w:vAlign w:val="bottom"/>
            <w:hideMark/>
          </w:tcPr>
          <w:p w14:paraId="43192B93"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3560087.045</w:t>
            </w:r>
          </w:p>
        </w:tc>
      </w:tr>
      <w:tr w:rsidR="001C4D3F" w:rsidRPr="00DC3C83" w14:paraId="12E1A745" w14:textId="77777777" w:rsidTr="004935B5">
        <w:trPr>
          <w:trHeight w:val="284"/>
        </w:trPr>
        <w:tc>
          <w:tcPr>
            <w:tcW w:w="1460" w:type="dxa"/>
            <w:tcBorders>
              <w:top w:val="nil"/>
              <w:left w:val="nil"/>
              <w:bottom w:val="nil"/>
              <w:right w:val="nil"/>
            </w:tcBorders>
            <w:shd w:val="clear" w:color="auto" w:fill="auto"/>
            <w:noWrap/>
            <w:vAlign w:val="bottom"/>
            <w:hideMark/>
          </w:tcPr>
          <w:p w14:paraId="7B760A08"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Qtr1</w:t>
            </w:r>
          </w:p>
        </w:tc>
        <w:tc>
          <w:tcPr>
            <w:tcW w:w="1340" w:type="dxa"/>
            <w:tcBorders>
              <w:top w:val="nil"/>
              <w:left w:val="nil"/>
              <w:bottom w:val="nil"/>
              <w:right w:val="nil"/>
            </w:tcBorders>
            <w:shd w:val="clear" w:color="auto" w:fill="auto"/>
            <w:noWrap/>
            <w:vAlign w:val="bottom"/>
            <w:hideMark/>
          </w:tcPr>
          <w:p w14:paraId="7A6BC14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825530.275</w:t>
            </w:r>
          </w:p>
        </w:tc>
      </w:tr>
      <w:tr w:rsidR="001C4D3F" w:rsidRPr="00DC3C83" w14:paraId="5EFBA838" w14:textId="77777777" w:rsidTr="004935B5">
        <w:trPr>
          <w:trHeight w:val="284"/>
        </w:trPr>
        <w:tc>
          <w:tcPr>
            <w:tcW w:w="1460" w:type="dxa"/>
            <w:tcBorders>
              <w:top w:val="nil"/>
              <w:left w:val="nil"/>
              <w:bottom w:val="nil"/>
              <w:right w:val="nil"/>
            </w:tcBorders>
            <w:shd w:val="clear" w:color="auto" w:fill="auto"/>
            <w:noWrap/>
            <w:vAlign w:val="bottom"/>
            <w:hideMark/>
          </w:tcPr>
          <w:p w14:paraId="75DAAEA5"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lastRenderedPageBreak/>
              <w:t>Qtr2</w:t>
            </w:r>
          </w:p>
        </w:tc>
        <w:tc>
          <w:tcPr>
            <w:tcW w:w="1340" w:type="dxa"/>
            <w:tcBorders>
              <w:top w:val="nil"/>
              <w:left w:val="nil"/>
              <w:bottom w:val="nil"/>
              <w:right w:val="nil"/>
            </w:tcBorders>
            <w:shd w:val="clear" w:color="auto" w:fill="auto"/>
            <w:noWrap/>
            <w:vAlign w:val="bottom"/>
            <w:hideMark/>
          </w:tcPr>
          <w:p w14:paraId="616AF31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844439.909</w:t>
            </w:r>
          </w:p>
        </w:tc>
      </w:tr>
      <w:tr w:rsidR="001C4D3F" w:rsidRPr="00DC3C83" w14:paraId="477AAFC7" w14:textId="77777777" w:rsidTr="004935B5">
        <w:trPr>
          <w:trHeight w:val="284"/>
        </w:trPr>
        <w:tc>
          <w:tcPr>
            <w:tcW w:w="1460" w:type="dxa"/>
            <w:tcBorders>
              <w:top w:val="nil"/>
              <w:left w:val="nil"/>
              <w:bottom w:val="nil"/>
              <w:right w:val="nil"/>
            </w:tcBorders>
            <w:shd w:val="clear" w:color="auto" w:fill="auto"/>
            <w:noWrap/>
            <w:vAlign w:val="bottom"/>
            <w:hideMark/>
          </w:tcPr>
          <w:p w14:paraId="77714C66"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Qtr3</w:t>
            </w:r>
          </w:p>
        </w:tc>
        <w:tc>
          <w:tcPr>
            <w:tcW w:w="1340" w:type="dxa"/>
            <w:tcBorders>
              <w:top w:val="nil"/>
              <w:left w:val="nil"/>
              <w:bottom w:val="nil"/>
              <w:right w:val="nil"/>
            </w:tcBorders>
            <w:shd w:val="clear" w:color="auto" w:fill="auto"/>
            <w:noWrap/>
            <w:vAlign w:val="bottom"/>
            <w:hideMark/>
          </w:tcPr>
          <w:p w14:paraId="508CE00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877873.556</w:t>
            </w:r>
          </w:p>
        </w:tc>
      </w:tr>
      <w:tr w:rsidR="001C4D3F" w:rsidRPr="00DC3C83" w14:paraId="402A73F4" w14:textId="77777777" w:rsidTr="004935B5">
        <w:trPr>
          <w:trHeight w:val="284"/>
        </w:trPr>
        <w:tc>
          <w:tcPr>
            <w:tcW w:w="1460" w:type="dxa"/>
            <w:tcBorders>
              <w:top w:val="nil"/>
              <w:left w:val="nil"/>
              <w:bottom w:val="nil"/>
              <w:right w:val="nil"/>
            </w:tcBorders>
            <w:shd w:val="clear" w:color="auto" w:fill="auto"/>
            <w:noWrap/>
            <w:vAlign w:val="bottom"/>
            <w:hideMark/>
          </w:tcPr>
          <w:p w14:paraId="48B63338"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Qtr4</w:t>
            </w:r>
          </w:p>
        </w:tc>
        <w:tc>
          <w:tcPr>
            <w:tcW w:w="1340" w:type="dxa"/>
            <w:tcBorders>
              <w:top w:val="nil"/>
              <w:left w:val="nil"/>
              <w:bottom w:val="nil"/>
              <w:right w:val="nil"/>
            </w:tcBorders>
            <w:shd w:val="clear" w:color="auto" w:fill="auto"/>
            <w:noWrap/>
            <w:vAlign w:val="bottom"/>
            <w:hideMark/>
          </w:tcPr>
          <w:p w14:paraId="10D7C19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1012243.305</w:t>
            </w:r>
          </w:p>
        </w:tc>
      </w:tr>
      <w:tr w:rsidR="001C4D3F" w:rsidRPr="00DC3C83" w14:paraId="1809D15C" w14:textId="77777777" w:rsidTr="004935B5">
        <w:trPr>
          <w:trHeight w:val="284"/>
        </w:trPr>
        <w:tc>
          <w:tcPr>
            <w:tcW w:w="1460" w:type="dxa"/>
            <w:tcBorders>
              <w:top w:val="nil"/>
              <w:left w:val="nil"/>
              <w:bottom w:val="single" w:sz="4" w:space="0" w:color="8EA9DB"/>
              <w:right w:val="nil"/>
            </w:tcBorders>
            <w:shd w:val="clear" w:color="auto" w:fill="auto"/>
            <w:noWrap/>
            <w:vAlign w:val="bottom"/>
            <w:hideMark/>
          </w:tcPr>
          <w:p w14:paraId="37AF3706"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2011</w:t>
            </w:r>
          </w:p>
        </w:tc>
        <w:tc>
          <w:tcPr>
            <w:tcW w:w="1340" w:type="dxa"/>
            <w:tcBorders>
              <w:top w:val="nil"/>
              <w:left w:val="nil"/>
              <w:bottom w:val="single" w:sz="4" w:space="0" w:color="8EA9DB"/>
              <w:right w:val="nil"/>
            </w:tcBorders>
            <w:shd w:val="clear" w:color="auto" w:fill="auto"/>
            <w:noWrap/>
            <w:vAlign w:val="bottom"/>
            <w:hideMark/>
          </w:tcPr>
          <w:p w14:paraId="57DEC3C9"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3429944.981</w:t>
            </w:r>
          </w:p>
        </w:tc>
      </w:tr>
      <w:tr w:rsidR="001C4D3F" w:rsidRPr="00DC3C83" w14:paraId="5D0C6EF3" w14:textId="77777777" w:rsidTr="004935B5">
        <w:trPr>
          <w:trHeight w:val="284"/>
        </w:trPr>
        <w:tc>
          <w:tcPr>
            <w:tcW w:w="1460" w:type="dxa"/>
            <w:tcBorders>
              <w:top w:val="nil"/>
              <w:left w:val="nil"/>
              <w:bottom w:val="nil"/>
              <w:right w:val="nil"/>
            </w:tcBorders>
            <w:shd w:val="clear" w:color="auto" w:fill="auto"/>
            <w:noWrap/>
            <w:vAlign w:val="bottom"/>
            <w:hideMark/>
          </w:tcPr>
          <w:p w14:paraId="4BB17A02"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Qtr1</w:t>
            </w:r>
          </w:p>
        </w:tc>
        <w:tc>
          <w:tcPr>
            <w:tcW w:w="1340" w:type="dxa"/>
            <w:tcBorders>
              <w:top w:val="nil"/>
              <w:left w:val="nil"/>
              <w:bottom w:val="nil"/>
              <w:right w:val="nil"/>
            </w:tcBorders>
            <w:shd w:val="clear" w:color="auto" w:fill="auto"/>
            <w:noWrap/>
            <w:vAlign w:val="bottom"/>
            <w:hideMark/>
          </w:tcPr>
          <w:p w14:paraId="72A2726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843994.75</w:t>
            </w:r>
          </w:p>
        </w:tc>
      </w:tr>
      <w:tr w:rsidR="001C4D3F" w:rsidRPr="00DC3C83" w14:paraId="689617D1" w14:textId="77777777" w:rsidTr="004935B5">
        <w:trPr>
          <w:trHeight w:val="284"/>
        </w:trPr>
        <w:tc>
          <w:tcPr>
            <w:tcW w:w="1460" w:type="dxa"/>
            <w:tcBorders>
              <w:top w:val="nil"/>
              <w:left w:val="nil"/>
              <w:bottom w:val="nil"/>
              <w:right w:val="nil"/>
            </w:tcBorders>
            <w:shd w:val="clear" w:color="auto" w:fill="auto"/>
            <w:noWrap/>
            <w:vAlign w:val="bottom"/>
            <w:hideMark/>
          </w:tcPr>
          <w:p w14:paraId="410958B0"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Qtr2</w:t>
            </w:r>
          </w:p>
        </w:tc>
        <w:tc>
          <w:tcPr>
            <w:tcW w:w="1340" w:type="dxa"/>
            <w:tcBorders>
              <w:top w:val="nil"/>
              <w:left w:val="nil"/>
              <w:bottom w:val="nil"/>
              <w:right w:val="nil"/>
            </w:tcBorders>
            <w:shd w:val="clear" w:color="auto" w:fill="auto"/>
            <w:noWrap/>
            <w:vAlign w:val="bottom"/>
            <w:hideMark/>
          </w:tcPr>
          <w:p w14:paraId="1E9C2DC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748576.579</w:t>
            </w:r>
          </w:p>
        </w:tc>
      </w:tr>
      <w:tr w:rsidR="001C4D3F" w:rsidRPr="00DC3C83" w14:paraId="5AF36C9B" w14:textId="77777777" w:rsidTr="004935B5">
        <w:trPr>
          <w:trHeight w:val="284"/>
        </w:trPr>
        <w:tc>
          <w:tcPr>
            <w:tcW w:w="1460" w:type="dxa"/>
            <w:tcBorders>
              <w:top w:val="nil"/>
              <w:left w:val="nil"/>
              <w:bottom w:val="nil"/>
              <w:right w:val="nil"/>
            </w:tcBorders>
            <w:shd w:val="clear" w:color="auto" w:fill="auto"/>
            <w:noWrap/>
            <w:vAlign w:val="bottom"/>
            <w:hideMark/>
          </w:tcPr>
          <w:p w14:paraId="611CA0EA"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Qtr3</w:t>
            </w:r>
          </w:p>
        </w:tc>
        <w:tc>
          <w:tcPr>
            <w:tcW w:w="1340" w:type="dxa"/>
            <w:tcBorders>
              <w:top w:val="nil"/>
              <w:left w:val="nil"/>
              <w:bottom w:val="nil"/>
              <w:right w:val="nil"/>
            </w:tcBorders>
            <w:shd w:val="clear" w:color="auto" w:fill="auto"/>
            <w:noWrap/>
            <w:vAlign w:val="bottom"/>
            <w:hideMark/>
          </w:tcPr>
          <w:p w14:paraId="225611B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835066.3905</w:t>
            </w:r>
          </w:p>
        </w:tc>
      </w:tr>
      <w:tr w:rsidR="001C4D3F" w:rsidRPr="00DC3C83" w14:paraId="485DDECE" w14:textId="77777777" w:rsidTr="004935B5">
        <w:trPr>
          <w:trHeight w:val="284"/>
        </w:trPr>
        <w:tc>
          <w:tcPr>
            <w:tcW w:w="1460" w:type="dxa"/>
            <w:tcBorders>
              <w:top w:val="nil"/>
              <w:left w:val="nil"/>
              <w:bottom w:val="nil"/>
              <w:right w:val="nil"/>
            </w:tcBorders>
            <w:shd w:val="clear" w:color="auto" w:fill="auto"/>
            <w:noWrap/>
            <w:vAlign w:val="bottom"/>
            <w:hideMark/>
          </w:tcPr>
          <w:p w14:paraId="479A5432"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Qtr4</w:t>
            </w:r>
          </w:p>
        </w:tc>
        <w:tc>
          <w:tcPr>
            <w:tcW w:w="1340" w:type="dxa"/>
            <w:tcBorders>
              <w:top w:val="nil"/>
              <w:left w:val="nil"/>
              <w:bottom w:val="nil"/>
              <w:right w:val="nil"/>
            </w:tcBorders>
            <w:shd w:val="clear" w:color="auto" w:fill="auto"/>
            <w:noWrap/>
            <w:vAlign w:val="bottom"/>
            <w:hideMark/>
          </w:tcPr>
          <w:p w14:paraId="069CCC7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1002307.262</w:t>
            </w:r>
          </w:p>
        </w:tc>
      </w:tr>
      <w:tr w:rsidR="001C4D3F" w:rsidRPr="00DC3C83" w14:paraId="5F7A2D21" w14:textId="77777777" w:rsidTr="004935B5">
        <w:trPr>
          <w:trHeight w:val="284"/>
        </w:trPr>
        <w:tc>
          <w:tcPr>
            <w:tcW w:w="1460" w:type="dxa"/>
            <w:tcBorders>
              <w:top w:val="nil"/>
              <w:left w:val="nil"/>
              <w:bottom w:val="single" w:sz="4" w:space="0" w:color="8EA9DB"/>
              <w:right w:val="nil"/>
            </w:tcBorders>
            <w:shd w:val="clear" w:color="auto" w:fill="auto"/>
            <w:noWrap/>
            <w:vAlign w:val="bottom"/>
            <w:hideMark/>
          </w:tcPr>
          <w:p w14:paraId="5439674A"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2012</w:t>
            </w:r>
          </w:p>
        </w:tc>
        <w:tc>
          <w:tcPr>
            <w:tcW w:w="1340" w:type="dxa"/>
            <w:tcBorders>
              <w:top w:val="nil"/>
              <w:left w:val="nil"/>
              <w:bottom w:val="single" w:sz="4" w:space="0" w:color="8EA9DB"/>
              <w:right w:val="nil"/>
            </w:tcBorders>
            <w:shd w:val="clear" w:color="auto" w:fill="auto"/>
            <w:noWrap/>
            <w:vAlign w:val="bottom"/>
            <w:hideMark/>
          </w:tcPr>
          <w:p w14:paraId="393C75A6"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3715671.953</w:t>
            </w:r>
          </w:p>
        </w:tc>
      </w:tr>
      <w:tr w:rsidR="001C4D3F" w:rsidRPr="00DC3C83" w14:paraId="4485B58E" w14:textId="77777777" w:rsidTr="004935B5">
        <w:trPr>
          <w:trHeight w:val="284"/>
        </w:trPr>
        <w:tc>
          <w:tcPr>
            <w:tcW w:w="1460" w:type="dxa"/>
            <w:tcBorders>
              <w:top w:val="nil"/>
              <w:left w:val="nil"/>
              <w:bottom w:val="nil"/>
              <w:right w:val="nil"/>
            </w:tcBorders>
            <w:shd w:val="clear" w:color="auto" w:fill="auto"/>
            <w:noWrap/>
            <w:vAlign w:val="bottom"/>
            <w:hideMark/>
          </w:tcPr>
          <w:p w14:paraId="6D22444B"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Qtr1</w:t>
            </w:r>
          </w:p>
        </w:tc>
        <w:tc>
          <w:tcPr>
            <w:tcW w:w="1340" w:type="dxa"/>
            <w:tcBorders>
              <w:top w:val="nil"/>
              <w:left w:val="nil"/>
              <w:bottom w:val="nil"/>
              <w:right w:val="nil"/>
            </w:tcBorders>
            <w:shd w:val="clear" w:color="auto" w:fill="auto"/>
            <w:noWrap/>
            <w:vAlign w:val="bottom"/>
            <w:hideMark/>
          </w:tcPr>
          <w:p w14:paraId="56A2F45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969332.0665</w:t>
            </w:r>
          </w:p>
        </w:tc>
      </w:tr>
      <w:tr w:rsidR="001C4D3F" w:rsidRPr="00DC3C83" w14:paraId="237A2262" w14:textId="77777777" w:rsidTr="004935B5">
        <w:trPr>
          <w:trHeight w:val="284"/>
        </w:trPr>
        <w:tc>
          <w:tcPr>
            <w:tcW w:w="1460" w:type="dxa"/>
            <w:tcBorders>
              <w:top w:val="nil"/>
              <w:left w:val="nil"/>
              <w:bottom w:val="nil"/>
              <w:right w:val="nil"/>
            </w:tcBorders>
            <w:shd w:val="clear" w:color="auto" w:fill="auto"/>
            <w:noWrap/>
            <w:vAlign w:val="bottom"/>
            <w:hideMark/>
          </w:tcPr>
          <w:p w14:paraId="5892E8A5"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Qtr2</w:t>
            </w:r>
          </w:p>
        </w:tc>
        <w:tc>
          <w:tcPr>
            <w:tcW w:w="1340" w:type="dxa"/>
            <w:tcBorders>
              <w:top w:val="nil"/>
              <w:left w:val="nil"/>
              <w:bottom w:val="nil"/>
              <w:right w:val="nil"/>
            </w:tcBorders>
            <w:shd w:val="clear" w:color="auto" w:fill="auto"/>
            <w:noWrap/>
            <w:vAlign w:val="bottom"/>
            <w:hideMark/>
          </w:tcPr>
          <w:p w14:paraId="16F3D68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923686.9725</w:t>
            </w:r>
          </w:p>
        </w:tc>
      </w:tr>
      <w:tr w:rsidR="001C4D3F" w:rsidRPr="00DC3C83" w14:paraId="47DD5126" w14:textId="77777777" w:rsidTr="004935B5">
        <w:trPr>
          <w:trHeight w:val="284"/>
        </w:trPr>
        <w:tc>
          <w:tcPr>
            <w:tcW w:w="1460" w:type="dxa"/>
            <w:tcBorders>
              <w:top w:val="nil"/>
              <w:left w:val="nil"/>
              <w:bottom w:val="nil"/>
              <w:right w:val="nil"/>
            </w:tcBorders>
            <w:shd w:val="clear" w:color="auto" w:fill="auto"/>
            <w:noWrap/>
            <w:vAlign w:val="bottom"/>
            <w:hideMark/>
          </w:tcPr>
          <w:p w14:paraId="1F85D090"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Qtr3</w:t>
            </w:r>
          </w:p>
        </w:tc>
        <w:tc>
          <w:tcPr>
            <w:tcW w:w="1340" w:type="dxa"/>
            <w:tcBorders>
              <w:top w:val="nil"/>
              <w:left w:val="nil"/>
              <w:bottom w:val="nil"/>
              <w:right w:val="nil"/>
            </w:tcBorders>
            <w:shd w:val="clear" w:color="auto" w:fill="auto"/>
            <w:noWrap/>
            <w:vAlign w:val="bottom"/>
            <w:hideMark/>
          </w:tcPr>
          <w:p w14:paraId="6B9ED84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868312.0995</w:t>
            </w:r>
          </w:p>
        </w:tc>
      </w:tr>
      <w:tr w:rsidR="001C4D3F" w:rsidRPr="00DC3C83" w14:paraId="50C10E16" w14:textId="77777777" w:rsidTr="004935B5">
        <w:trPr>
          <w:trHeight w:val="284"/>
        </w:trPr>
        <w:tc>
          <w:tcPr>
            <w:tcW w:w="1460" w:type="dxa"/>
            <w:tcBorders>
              <w:top w:val="nil"/>
              <w:left w:val="nil"/>
              <w:bottom w:val="nil"/>
              <w:right w:val="nil"/>
            </w:tcBorders>
            <w:shd w:val="clear" w:color="auto" w:fill="auto"/>
            <w:noWrap/>
            <w:vAlign w:val="bottom"/>
            <w:hideMark/>
          </w:tcPr>
          <w:p w14:paraId="107F01CA" w14:textId="77777777" w:rsidR="001C4D3F" w:rsidRPr="00DC3C83" w:rsidRDefault="001C4D3F" w:rsidP="00DC3C83">
            <w:pPr>
              <w:spacing w:after="0" w:line="240" w:lineRule="auto"/>
              <w:ind w:firstLineChars="100" w:firstLine="240"/>
              <w:rPr>
                <w:rFonts w:eastAsia="Times New Roman" w:cs="Times New Roman"/>
                <w:color w:val="000000"/>
                <w:szCs w:val="24"/>
              </w:rPr>
            </w:pPr>
            <w:r w:rsidRPr="00DC3C83">
              <w:rPr>
                <w:rFonts w:eastAsia="Times New Roman" w:cs="Times New Roman"/>
                <w:color w:val="000000"/>
                <w:szCs w:val="24"/>
              </w:rPr>
              <w:t>Qtr4</w:t>
            </w:r>
          </w:p>
        </w:tc>
        <w:tc>
          <w:tcPr>
            <w:tcW w:w="1340" w:type="dxa"/>
            <w:tcBorders>
              <w:top w:val="nil"/>
              <w:left w:val="nil"/>
              <w:bottom w:val="nil"/>
              <w:right w:val="nil"/>
            </w:tcBorders>
            <w:shd w:val="clear" w:color="auto" w:fill="auto"/>
            <w:noWrap/>
            <w:vAlign w:val="bottom"/>
            <w:hideMark/>
          </w:tcPr>
          <w:p w14:paraId="737453D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954340.8145</w:t>
            </w:r>
          </w:p>
        </w:tc>
      </w:tr>
      <w:tr w:rsidR="001C4D3F" w:rsidRPr="00DC3C83" w14:paraId="35A99E3C" w14:textId="77777777" w:rsidTr="004935B5">
        <w:trPr>
          <w:trHeight w:val="284"/>
        </w:trPr>
        <w:tc>
          <w:tcPr>
            <w:tcW w:w="1460" w:type="dxa"/>
            <w:tcBorders>
              <w:top w:val="single" w:sz="4" w:space="0" w:color="8EA9DB"/>
              <w:left w:val="nil"/>
              <w:bottom w:val="nil"/>
              <w:right w:val="nil"/>
            </w:tcBorders>
            <w:shd w:val="clear" w:color="D9E1F2" w:fill="D9E1F2"/>
            <w:noWrap/>
            <w:vAlign w:val="bottom"/>
            <w:hideMark/>
          </w:tcPr>
          <w:p w14:paraId="194637A3"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Grand Total</w:t>
            </w:r>
          </w:p>
        </w:tc>
        <w:tc>
          <w:tcPr>
            <w:tcW w:w="1340" w:type="dxa"/>
            <w:tcBorders>
              <w:top w:val="single" w:sz="4" w:space="0" w:color="8EA9DB"/>
              <w:left w:val="nil"/>
              <w:bottom w:val="nil"/>
              <w:right w:val="nil"/>
            </w:tcBorders>
            <w:shd w:val="clear" w:color="D9E1F2" w:fill="D9E1F2"/>
            <w:noWrap/>
            <w:vAlign w:val="bottom"/>
            <w:hideMark/>
          </w:tcPr>
          <w:p w14:paraId="35D1334B"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14915600.82</w:t>
            </w:r>
          </w:p>
        </w:tc>
      </w:tr>
    </w:tbl>
    <w:p w14:paraId="47284368" w14:textId="77777777" w:rsidR="001C4D3F" w:rsidRPr="00DC3C83" w:rsidRDefault="001C4D3F" w:rsidP="00DC3C83">
      <w:pPr>
        <w:rPr>
          <w:rFonts w:cs="Times New Roman"/>
          <w:szCs w:val="24"/>
        </w:rPr>
      </w:pPr>
    </w:p>
    <w:p w14:paraId="67FFC5E9" w14:textId="3A987484" w:rsidR="001C4D3F" w:rsidRPr="00DC3C83" w:rsidRDefault="001C4D3F" w:rsidP="00DC3C83">
      <w:pPr>
        <w:rPr>
          <w:rFonts w:cs="Times New Roman"/>
          <w:szCs w:val="24"/>
        </w:rPr>
      </w:pPr>
      <w:r w:rsidRPr="00DC3C83">
        <w:rPr>
          <w:rFonts w:cs="Times New Roman"/>
          <w:noProof/>
          <w:szCs w:val="24"/>
        </w:rPr>
        <w:drawing>
          <wp:inline distT="0" distB="0" distL="0" distR="0" wp14:anchorId="185E52FC" wp14:editId="75A2580F">
            <wp:extent cx="4572000" cy="2743200"/>
            <wp:effectExtent l="0" t="0" r="0" b="0"/>
            <wp:docPr id="2" name="Chart 2">
              <a:extLst xmlns:a="http://schemas.openxmlformats.org/drawingml/2006/main">
                <a:ext uri="{FF2B5EF4-FFF2-40B4-BE49-F238E27FC236}">
                  <a16:creationId xmlns:a16="http://schemas.microsoft.com/office/drawing/2014/main" id="{8E574467-D4A1-20CD-AC6A-4FFCB5687A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A1784D8" w14:textId="66997BA5" w:rsidR="001C4D3F" w:rsidRPr="00DC3C83" w:rsidRDefault="001C4D3F" w:rsidP="00DC3C83">
      <w:pPr>
        <w:rPr>
          <w:rFonts w:cs="Times New Roman"/>
          <w:szCs w:val="24"/>
        </w:rPr>
      </w:pPr>
      <w:r w:rsidRPr="00DC3C83">
        <w:rPr>
          <w:rFonts w:cs="Times New Roman"/>
          <w:szCs w:val="24"/>
        </w:rPr>
        <w:t>The above chart interprets the sum of sales or revenue year-wise. This can be interpreted with the help of a pivot table. Select the data and click on insert &gt; pivot table and charts and then press okay. Choose the appropriate option like sales, year, and quarter</w:t>
      </w:r>
      <w:r w:rsidR="00B86102" w:rsidRPr="00DC3C83">
        <w:rPr>
          <w:rFonts w:cs="Times New Roman"/>
          <w:szCs w:val="24"/>
        </w:rPr>
        <w:t xml:space="preserve"> </w:t>
      </w:r>
      <w:bookmarkStart w:id="4" w:name="_Hlk111903717"/>
      <w:r w:rsidR="004675AA" w:rsidRPr="00DC3C83">
        <w:rPr>
          <w:rFonts w:cs="Times New Roman"/>
          <w:szCs w:val="24"/>
        </w:rPr>
        <w:t>(</w:t>
      </w:r>
      <w:proofErr w:type="spellStart"/>
      <w:r w:rsidR="004675AA" w:rsidRPr="00DC3C83">
        <w:rPr>
          <w:rFonts w:cs="Times New Roman"/>
          <w:szCs w:val="24"/>
        </w:rPr>
        <w:t>Daryanto</w:t>
      </w:r>
      <w:proofErr w:type="spellEnd"/>
      <w:r w:rsidR="004675AA" w:rsidRPr="00DC3C83">
        <w:rPr>
          <w:rFonts w:cs="Times New Roman"/>
          <w:szCs w:val="24"/>
        </w:rPr>
        <w:t>, 2020, p. 183)</w:t>
      </w:r>
      <w:r w:rsidRPr="00DC3C83">
        <w:rPr>
          <w:rFonts w:cs="Times New Roman"/>
          <w:szCs w:val="24"/>
        </w:rPr>
        <w:t xml:space="preserve">. </w:t>
      </w:r>
      <w:bookmarkEnd w:id="4"/>
      <w:r w:rsidRPr="00DC3C83">
        <w:rPr>
          <w:rFonts w:cs="Times New Roman"/>
          <w:szCs w:val="24"/>
        </w:rPr>
        <w:t xml:space="preserve">In 2009 the company’s revenue is 4,209,896. And in 2012 the sales </w:t>
      </w:r>
      <w:proofErr w:type="gramStart"/>
      <w:r w:rsidRPr="00DC3C83">
        <w:rPr>
          <w:rFonts w:cs="Times New Roman"/>
          <w:szCs w:val="24"/>
        </w:rPr>
        <w:t>is</w:t>
      </w:r>
      <w:proofErr w:type="gramEnd"/>
      <w:r w:rsidRPr="00DC3C83">
        <w:rPr>
          <w:rFonts w:cs="Times New Roman"/>
          <w:szCs w:val="24"/>
        </w:rPr>
        <w:t xml:space="preserve"> 3,715,671. </w:t>
      </w:r>
    </w:p>
    <w:tbl>
      <w:tblPr>
        <w:tblW w:w="2600" w:type="dxa"/>
        <w:tblLook w:val="04A0" w:firstRow="1" w:lastRow="0" w:firstColumn="1" w:lastColumn="0" w:noHBand="0" w:noVBand="1"/>
      </w:tblPr>
      <w:tblGrid>
        <w:gridCol w:w="1340"/>
        <w:gridCol w:w="1260"/>
      </w:tblGrid>
      <w:tr w:rsidR="001C4D3F" w:rsidRPr="00DC3C83" w14:paraId="48F0E324" w14:textId="77777777" w:rsidTr="004935B5">
        <w:trPr>
          <w:trHeight w:val="284"/>
        </w:trPr>
        <w:tc>
          <w:tcPr>
            <w:tcW w:w="1340" w:type="dxa"/>
            <w:tcBorders>
              <w:top w:val="nil"/>
              <w:left w:val="nil"/>
              <w:bottom w:val="single" w:sz="4" w:space="0" w:color="8EA9DB"/>
              <w:right w:val="nil"/>
            </w:tcBorders>
            <w:shd w:val="clear" w:color="D9E1F2" w:fill="D9E1F2"/>
            <w:noWrap/>
            <w:vAlign w:val="bottom"/>
            <w:hideMark/>
          </w:tcPr>
          <w:p w14:paraId="780B9B9A"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Row Labels</w:t>
            </w:r>
          </w:p>
        </w:tc>
        <w:tc>
          <w:tcPr>
            <w:tcW w:w="1260" w:type="dxa"/>
            <w:tcBorders>
              <w:top w:val="nil"/>
              <w:left w:val="nil"/>
              <w:bottom w:val="single" w:sz="4" w:space="0" w:color="8EA9DB"/>
              <w:right w:val="nil"/>
            </w:tcBorders>
            <w:shd w:val="clear" w:color="D9E1F2" w:fill="D9E1F2"/>
            <w:noWrap/>
            <w:vAlign w:val="bottom"/>
            <w:hideMark/>
          </w:tcPr>
          <w:p w14:paraId="705D5E20" w14:textId="77777777" w:rsidR="001C4D3F" w:rsidRPr="00DC3C83" w:rsidRDefault="001C4D3F" w:rsidP="00DC3C83">
            <w:pPr>
              <w:spacing w:after="0" w:line="240" w:lineRule="auto"/>
              <w:rPr>
                <w:rFonts w:eastAsia="Times New Roman" w:cs="Times New Roman"/>
                <w:b/>
                <w:bCs/>
                <w:color w:val="000000"/>
                <w:szCs w:val="24"/>
              </w:rPr>
            </w:pPr>
            <w:r w:rsidRPr="00DC3C83">
              <w:rPr>
                <w:rFonts w:eastAsia="Times New Roman" w:cs="Times New Roman"/>
                <w:b/>
                <w:bCs/>
                <w:color w:val="000000"/>
                <w:szCs w:val="24"/>
              </w:rPr>
              <w:t>Sum of Profit</w:t>
            </w:r>
          </w:p>
        </w:tc>
      </w:tr>
      <w:tr w:rsidR="001C4D3F" w:rsidRPr="00DC3C83" w14:paraId="296496E4" w14:textId="77777777" w:rsidTr="004935B5">
        <w:trPr>
          <w:trHeight w:val="284"/>
        </w:trPr>
        <w:tc>
          <w:tcPr>
            <w:tcW w:w="1340" w:type="dxa"/>
            <w:tcBorders>
              <w:top w:val="nil"/>
              <w:left w:val="nil"/>
              <w:bottom w:val="nil"/>
              <w:right w:val="nil"/>
            </w:tcBorders>
            <w:shd w:val="clear" w:color="auto" w:fill="auto"/>
            <w:noWrap/>
            <w:vAlign w:val="bottom"/>
            <w:hideMark/>
          </w:tcPr>
          <w:p w14:paraId="5C46BD1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w:t>
            </w:r>
          </w:p>
        </w:tc>
        <w:tc>
          <w:tcPr>
            <w:tcW w:w="1260" w:type="dxa"/>
            <w:tcBorders>
              <w:top w:val="nil"/>
              <w:left w:val="nil"/>
              <w:bottom w:val="nil"/>
              <w:right w:val="nil"/>
            </w:tcBorders>
            <w:shd w:val="clear" w:color="auto" w:fill="auto"/>
            <w:noWrap/>
            <w:vAlign w:val="bottom"/>
            <w:hideMark/>
          </w:tcPr>
          <w:p w14:paraId="20D1BD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-4.64</w:t>
            </w:r>
          </w:p>
        </w:tc>
      </w:tr>
      <w:tr w:rsidR="001C4D3F" w:rsidRPr="00DC3C83" w14:paraId="2F7E0A95" w14:textId="77777777" w:rsidTr="004935B5">
        <w:trPr>
          <w:trHeight w:val="284"/>
        </w:trPr>
        <w:tc>
          <w:tcPr>
            <w:tcW w:w="1340" w:type="dxa"/>
            <w:tcBorders>
              <w:top w:val="nil"/>
              <w:left w:val="nil"/>
              <w:bottom w:val="nil"/>
              <w:right w:val="nil"/>
            </w:tcBorders>
            <w:shd w:val="clear" w:color="auto" w:fill="auto"/>
            <w:noWrap/>
            <w:vAlign w:val="bottom"/>
            <w:hideMark/>
          </w:tcPr>
          <w:p w14:paraId="12FD74A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w:t>
            </w:r>
          </w:p>
        </w:tc>
        <w:tc>
          <w:tcPr>
            <w:tcW w:w="1260" w:type="dxa"/>
            <w:tcBorders>
              <w:top w:val="nil"/>
              <w:left w:val="nil"/>
              <w:bottom w:val="nil"/>
              <w:right w:val="nil"/>
            </w:tcBorders>
            <w:shd w:val="clear" w:color="auto" w:fill="auto"/>
            <w:noWrap/>
            <w:vAlign w:val="bottom"/>
            <w:hideMark/>
          </w:tcPr>
          <w:p w14:paraId="207123F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-907.25</w:t>
            </w:r>
          </w:p>
        </w:tc>
      </w:tr>
      <w:tr w:rsidR="001C4D3F" w:rsidRPr="00DC3C83" w14:paraId="768AA1CE" w14:textId="77777777" w:rsidTr="004935B5">
        <w:trPr>
          <w:trHeight w:val="284"/>
        </w:trPr>
        <w:tc>
          <w:tcPr>
            <w:tcW w:w="1340" w:type="dxa"/>
            <w:tcBorders>
              <w:top w:val="nil"/>
              <w:left w:val="nil"/>
              <w:bottom w:val="nil"/>
              <w:right w:val="nil"/>
            </w:tcBorders>
            <w:shd w:val="clear" w:color="auto" w:fill="auto"/>
            <w:noWrap/>
            <w:vAlign w:val="bottom"/>
            <w:hideMark/>
          </w:tcPr>
          <w:p w14:paraId="1168CB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w:t>
            </w:r>
          </w:p>
        </w:tc>
        <w:tc>
          <w:tcPr>
            <w:tcW w:w="1260" w:type="dxa"/>
            <w:tcBorders>
              <w:top w:val="nil"/>
              <w:left w:val="nil"/>
              <w:bottom w:val="nil"/>
              <w:right w:val="nil"/>
            </w:tcBorders>
            <w:shd w:val="clear" w:color="auto" w:fill="auto"/>
            <w:noWrap/>
            <w:vAlign w:val="bottom"/>
            <w:hideMark/>
          </w:tcPr>
          <w:p w14:paraId="7C41774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109.71</w:t>
            </w:r>
          </w:p>
        </w:tc>
      </w:tr>
      <w:tr w:rsidR="001C4D3F" w:rsidRPr="00DC3C83" w14:paraId="0A9AA78A" w14:textId="77777777" w:rsidTr="004935B5">
        <w:trPr>
          <w:trHeight w:val="284"/>
        </w:trPr>
        <w:tc>
          <w:tcPr>
            <w:tcW w:w="1340" w:type="dxa"/>
            <w:tcBorders>
              <w:top w:val="nil"/>
              <w:left w:val="nil"/>
              <w:bottom w:val="nil"/>
              <w:right w:val="nil"/>
            </w:tcBorders>
            <w:shd w:val="clear" w:color="auto" w:fill="auto"/>
            <w:noWrap/>
            <w:vAlign w:val="bottom"/>
            <w:hideMark/>
          </w:tcPr>
          <w:p w14:paraId="3F6E5E2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w:t>
            </w:r>
          </w:p>
        </w:tc>
        <w:tc>
          <w:tcPr>
            <w:tcW w:w="1260" w:type="dxa"/>
            <w:tcBorders>
              <w:top w:val="nil"/>
              <w:left w:val="nil"/>
              <w:bottom w:val="nil"/>
              <w:right w:val="nil"/>
            </w:tcBorders>
            <w:shd w:val="clear" w:color="auto" w:fill="auto"/>
            <w:noWrap/>
            <w:vAlign w:val="bottom"/>
            <w:hideMark/>
          </w:tcPr>
          <w:p w14:paraId="081E39C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444.23</w:t>
            </w:r>
          </w:p>
        </w:tc>
      </w:tr>
      <w:tr w:rsidR="001C4D3F" w:rsidRPr="00DC3C83" w14:paraId="2CBAAB03" w14:textId="77777777" w:rsidTr="004935B5">
        <w:trPr>
          <w:trHeight w:val="284"/>
        </w:trPr>
        <w:tc>
          <w:tcPr>
            <w:tcW w:w="1340" w:type="dxa"/>
            <w:tcBorders>
              <w:top w:val="nil"/>
              <w:left w:val="nil"/>
              <w:bottom w:val="nil"/>
              <w:right w:val="nil"/>
            </w:tcBorders>
            <w:shd w:val="clear" w:color="auto" w:fill="auto"/>
            <w:noWrap/>
            <w:vAlign w:val="bottom"/>
            <w:hideMark/>
          </w:tcPr>
          <w:p w14:paraId="6A1A075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65</w:t>
            </w:r>
          </w:p>
        </w:tc>
        <w:tc>
          <w:tcPr>
            <w:tcW w:w="1260" w:type="dxa"/>
            <w:tcBorders>
              <w:top w:val="nil"/>
              <w:left w:val="nil"/>
              <w:bottom w:val="nil"/>
              <w:right w:val="nil"/>
            </w:tcBorders>
            <w:shd w:val="clear" w:color="auto" w:fill="auto"/>
            <w:noWrap/>
            <w:vAlign w:val="bottom"/>
            <w:hideMark/>
          </w:tcPr>
          <w:p w14:paraId="0399576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1470.3</w:t>
            </w:r>
          </w:p>
        </w:tc>
      </w:tr>
      <w:tr w:rsidR="001C4D3F" w:rsidRPr="00DC3C83" w14:paraId="1ACDE5FA" w14:textId="77777777" w:rsidTr="004935B5">
        <w:trPr>
          <w:trHeight w:val="284"/>
        </w:trPr>
        <w:tc>
          <w:tcPr>
            <w:tcW w:w="1340" w:type="dxa"/>
            <w:tcBorders>
              <w:top w:val="nil"/>
              <w:left w:val="nil"/>
              <w:bottom w:val="nil"/>
              <w:right w:val="nil"/>
            </w:tcBorders>
            <w:shd w:val="clear" w:color="auto" w:fill="auto"/>
            <w:noWrap/>
            <w:vAlign w:val="bottom"/>
            <w:hideMark/>
          </w:tcPr>
          <w:p w14:paraId="103F6C7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66</w:t>
            </w:r>
          </w:p>
        </w:tc>
        <w:tc>
          <w:tcPr>
            <w:tcW w:w="1260" w:type="dxa"/>
            <w:tcBorders>
              <w:top w:val="nil"/>
              <w:left w:val="nil"/>
              <w:bottom w:val="nil"/>
              <w:right w:val="nil"/>
            </w:tcBorders>
            <w:shd w:val="clear" w:color="auto" w:fill="auto"/>
            <w:noWrap/>
            <w:vAlign w:val="bottom"/>
            <w:hideMark/>
          </w:tcPr>
          <w:p w14:paraId="6C307A3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7.57</w:t>
            </w:r>
          </w:p>
        </w:tc>
      </w:tr>
      <w:tr w:rsidR="001C4D3F" w:rsidRPr="00DC3C83" w14:paraId="3FE57CB0" w14:textId="77777777" w:rsidTr="004935B5">
        <w:trPr>
          <w:trHeight w:val="284"/>
        </w:trPr>
        <w:tc>
          <w:tcPr>
            <w:tcW w:w="1340" w:type="dxa"/>
            <w:tcBorders>
              <w:top w:val="nil"/>
              <w:left w:val="nil"/>
              <w:bottom w:val="nil"/>
              <w:right w:val="nil"/>
            </w:tcBorders>
            <w:shd w:val="clear" w:color="auto" w:fill="auto"/>
            <w:noWrap/>
            <w:vAlign w:val="bottom"/>
            <w:hideMark/>
          </w:tcPr>
          <w:p w14:paraId="67FC78A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69</w:t>
            </w:r>
          </w:p>
        </w:tc>
        <w:tc>
          <w:tcPr>
            <w:tcW w:w="1260" w:type="dxa"/>
            <w:tcBorders>
              <w:top w:val="nil"/>
              <w:left w:val="nil"/>
              <w:bottom w:val="nil"/>
              <w:right w:val="nil"/>
            </w:tcBorders>
            <w:shd w:val="clear" w:color="auto" w:fill="auto"/>
            <w:noWrap/>
            <w:vAlign w:val="bottom"/>
            <w:hideMark/>
          </w:tcPr>
          <w:p w14:paraId="5BAE119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512.04</w:t>
            </w:r>
          </w:p>
        </w:tc>
      </w:tr>
      <w:tr w:rsidR="001C4D3F" w:rsidRPr="00DC3C83" w14:paraId="2B46BDB1" w14:textId="77777777" w:rsidTr="004935B5">
        <w:trPr>
          <w:trHeight w:val="284"/>
        </w:trPr>
        <w:tc>
          <w:tcPr>
            <w:tcW w:w="1340" w:type="dxa"/>
            <w:tcBorders>
              <w:top w:val="nil"/>
              <w:left w:val="nil"/>
              <w:bottom w:val="nil"/>
              <w:right w:val="nil"/>
            </w:tcBorders>
            <w:shd w:val="clear" w:color="auto" w:fill="auto"/>
            <w:noWrap/>
            <w:vAlign w:val="bottom"/>
            <w:hideMark/>
          </w:tcPr>
          <w:p w14:paraId="61ED339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70</w:t>
            </w:r>
          </w:p>
        </w:tc>
        <w:tc>
          <w:tcPr>
            <w:tcW w:w="1260" w:type="dxa"/>
            <w:tcBorders>
              <w:top w:val="nil"/>
              <w:left w:val="nil"/>
              <w:bottom w:val="nil"/>
              <w:right w:val="nil"/>
            </w:tcBorders>
            <w:shd w:val="clear" w:color="auto" w:fill="auto"/>
            <w:noWrap/>
            <w:vAlign w:val="bottom"/>
            <w:hideMark/>
          </w:tcPr>
          <w:p w14:paraId="63E0346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1950.17</w:t>
            </w:r>
          </w:p>
        </w:tc>
      </w:tr>
      <w:tr w:rsidR="001C4D3F" w:rsidRPr="00DC3C83" w14:paraId="00742FF9" w14:textId="77777777" w:rsidTr="004935B5">
        <w:trPr>
          <w:trHeight w:val="284"/>
        </w:trPr>
        <w:tc>
          <w:tcPr>
            <w:tcW w:w="1340" w:type="dxa"/>
            <w:tcBorders>
              <w:top w:val="nil"/>
              <w:left w:val="nil"/>
              <w:bottom w:val="nil"/>
              <w:right w:val="nil"/>
            </w:tcBorders>
            <w:shd w:val="clear" w:color="auto" w:fill="auto"/>
            <w:noWrap/>
            <w:vAlign w:val="bottom"/>
            <w:hideMark/>
          </w:tcPr>
          <w:p w14:paraId="53E7EF3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96</w:t>
            </w:r>
          </w:p>
        </w:tc>
        <w:tc>
          <w:tcPr>
            <w:tcW w:w="1260" w:type="dxa"/>
            <w:tcBorders>
              <w:top w:val="nil"/>
              <w:left w:val="nil"/>
              <w:bottom w:val="nil"/>
              <w:right w:val="nil"/>
            </w:tcBorders>
            <w:shd w:val="clear" w:color="auto" w:fill="auto"/>
            <w:noWrap/>
            <w:vAlign w:val="bottom"/>
            <w:hideMark/>
          </w:tcPr>
          <w:p w14:paraId="03D0E88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1228.89</w:t>
            </w:r>
          </w:p>
        </w:tc>
      </w:tr>
      <w:tr w:rsidR="001C4D3F" w:rsidRPr="00DC3C83" w14:paraId="72247933" w14:textId="77777777" w:rsidTr="004935B5">
        <w:trPr>
          <w:trHeight w:val="284"/>
        </w:trPr>
        <w:tc>
          <w:tcPr>
            <w:tcW w:w="1340" w:type="dxa"/>
            <w:tcBorders>
              <w:top w:val="nil"/>
              <w:left w:val="nil"/>
              <w:bottom w:val="nil"/>
              <w:right w:val="nil"/>
            </w:tcBorders>
            <w:shd w:val="clear" w:color="auto" w:fill="auto"/>
            <w:noWrap/>
            <w:vAlign w:val="bottom"/>
            <w:hideMark/>
          </w:tcPr>
          <w:p w14:paraId="0461232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97</w:t>
            </w:r>
          </w:p>
        </w:tc>
        <w:tc>
          <w:tcPr>
            <w:tcW w:w="1260" w:type="dxa"/>
            <w:tcBorders>
              <w:top w:val="nil"/>
              <w:left w:val="nil"/>
              <w:bottom w:val="nil"/>
              <w:right w:val="nil"/>
            </w:tcBorders>
            <w:shd w:val="clear" w:color="auto" w:fill="auto"/>
            <w:noWrap/>
            <w:vAlign w:val="bottom"/>
            <w:hideMark/>
          </w:tcPr>
          <w:p w14:paraId="1D8E2B6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28.24</w:t>
            </w:r>
          </w:p>
        </w:tc>
      </w:tr>
      <w:tr w:rsidR="001C4D3F" w:rsidRPr="00DC3C83" w14:paraId="5408BC27" w14:textId="77777777" w:rsidTr="004935B5">
        <w:trPr>
          <w:trHeight w:val="284"/>
        </w:trPr>
        <w:tc>
          <w:tcPr>
            <w:tcW w:w="1340" w:type="dxa"/>
            <w:tcBorders>
              <w:top w:val="nil"/>
              <w:left w:val="nil"/>
              <w:bottom w:val="nil"/>
              <w:right w:val="nil"/>
            </w:tcBorders>
            <w:shd w:val="clear" w:color="auto" w:fill="auto"/>
            <w:noWrap/>
            <w:vAlign w:val="bottom"/>
            <w:hideMark/>
          </w:tcPr>
          <w:p w14:paraId="7C4A857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129</w:t>
            </w:r>
          </w:p>
        </w:tc>
        <w:tc>
          <w:tcPr>
            <w:tcW w:w="1260" w:type="dxa"/>
            <w:tcBorders>
              <w:top w:val="nil"/>
              <w:left w:val="nil"/>
              <w:bottom w:val="nil"/>
              <w:right w:val="nil"/>
            </w:tcBorders>
            <w:shd w:val="clear" w:color="auto" w:fill="auto"/>
            <w:noWrap/>
            <w:vAlign w:val="bottom"/>
            <w:hideMark/>
          </w:tcPr>
          <w:p w14:paraId="51EEDFB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-22.59</w:t>
            </w:r>
          </w:p>
        </w:tc>
      </w:tr>
      <w:tr w:rsidR="001C4D3F" w:rsidRPr="00DC3C83" w14:paraId="3C9B7C44" w14:textId="77777777" w:rsidTr="004935B5">
        <w:trPr>
          <w:trHeight w:val="284"/>
        </w:trPr>
        <w:tc>
          <w:tcPr>
            <w:tcW w:w="1340" w:type="dxa"/>
            <w:tcBorders>
              <w:top w:val="nil"/>
              <w:left w:val="nil"/>
              <w:bottom w:val="nil"/>
              <w:right w:val="nil"/>
            </w:tcBorders>
            <w:shd w:val="clear" w:color="auto" w:fill="auto"/>
            <w:noWrap/>
            <w:vAlign w:val="bottom"/>
            <w:hideMark/>
          </w:tcPr>
          <w:p w14:paraId="6E27141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130</w:t>
            </w:r>
          </w:p>
        </w:tc>
        <w:tc>
          <w:tcPr>
            <w:tcW w:w="1260" w:type="dxa"/>
            <w:tcBorders>
              <w:top w:val="nil"/>
              <w:left w:val="nil"/>
              <w:bottom w:val="nil"/>
              <w:right w:val="nil"/>
            </w:tcBorders>
            <w:shd w:val="clear" w:color="auto" w:fill="auto"/>
            <w:noWrap/>
            <w:vAlign w:val="bottom"/>
            <w:hideMark/>
          </w:tcPr>
          <w:p w14:paraId="6C3B5E3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-372.38</w:t>
            </w:r>
          </w:p>
        </w:tc>
      </w:tr>
      <w:tr w:rsidR="001C4D3F" w:rsidRPr="00DC3C83" w14:paraId="00C4685B" w14:textId="77777777" w:rsidTr="004935B5">
        <w:trPr>
          <w:trHeight w:val="284"/>
        </w:trPr>
        <w:tc>
          <w:tcPr>
            <w:tcW w:w="1340" w:type="dxa"/>
            <w:tcBorders>
              <w:top w:val="nil"/>
              <w:left w:val="nil"/>
              <w:bottom w:val="nil"/>
              <w:right w:val="nil"/>
            </w:tcBorders>
            <w:shd w:val="clear" w:color="auto" w:fill="auto"/>
            <w:noWrap/>
            <w:vAlign w:val="bottom"/>
            <w:hideMark/>
          </w:tcPr>
          <w:p w14:paraId="33FB0D6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132</w:t>
            </w:r>
          </w:p>
        </w:tc>
        <w:tc>
          <w:tcPr>
            <w:tcW w:w="1260" w:type="dxa"/>
            <w:tcBorders>
              <w:top w:val="nil"/>
              <w:left w:val="nil"/>
              <w:bottom w:val="nil"/>
              <w:right w:val="nil"/>
            </w:tcBorders>
            <w:shd w:val="clear" w:color="auto" w:fill="auto"/>
            <w:noWrap/>
            <w:vAlign w:val="bottom"/>
            <w:hideMark/>
          </w:tcPr>
          <w:p w14:paraId="413DF3F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-690</w:t>
            </w:r>
          </w:p>
        </w:tc>
      </w:tr>
      <w:tr w:rsidR="001C4D3F" w:rsidRPr="00DC3C83" w14:paraId="7E1C109A" w14:textId="77777777" w:rsidTr="004935B5">
        <w:trPr>
          <w:trHeight w:val="284"/>
        </w:trPr>
        <w:tc>
          <w:tcPr>
            <w:tcW w:w="1340" w:type="dxa"/>
            <w:tcBorders>
              <w:top w:val="nil"/>
              <w:left w:val="nil"/>
              <w:bottom w:val="nil"/>
              <w:right w:val="nil"/>
            </w:tcBorders>
            <w:shd w:val="clear" w:color="auto" w:fill="auto"/>
            <w:noWrap/>
            <w:vAlign w:val="bottom"/>
            <w:hideMark/>
          </w:tcPr>
          <w:p w14:paraId="09E40B9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134</w:t>
            </w:r>
          </w:p>
        </w:tc>
        <w:tc>
          <w:tcPr>
            <w:tcW w:w="1260" w:type="dxa"/>
            <w:tcBorders>
              <w:top w:val="nil"/>
              <w:left w:val="nil"/>
              <w:bottom w:val="nil"/>
              <w:right w:val="nil"/>
            </w:tcBorders>
            <w:shd w:val="clear" w:color="auto" w:fill="auto"/>
            <w:noWrap/>
            <w:vAlign w:val="bottom"/>
            <w:hideMark/>
          </w:tcPr>
          <w:p w14:paraId="0C9D002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-310.21</w:t>
            </w:r>
          </w:p>
        </w:tc>
      </w:tr>
      <w:tr w:rsidR="001C4D3F" w:rsidRPr="00DC3C83" w14:paraId="434D1D70" w14:textId="77777777" w:rsidTr="004935B5">
        <w:trPr>
          <w:trHeight w:val="284"/>
        </w:trPr>
        <w:tc>
          <w:tcPr>
            <w:tcW w:w="1340" w:type="dxa"/>
            <w:tcBorders>
              <w:top w:val="nil"/>
              <w:left w:val="nil"/>
              <w:bottom w:val="nil"/>
              <w:right w:val="nil"/>
            </w:tcBorders>
            <w:shd w:val="clear" w:color="auto" w:fill="auto"/>
            <w:noWrap/>
            <w:vAlign w:val="bottom"/>
            <w:hideMark/>
          </w:tcPr>
          <w:p w14:paraId="15B5D52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135</w:t>
            </w:r>
          </w:p>
        </w:tc>
        <w:tc>
          <w:tcPr>
            <w:tcW w:w="1260" w:type="dxa"/>
            <w:tcBorders>
              <w:top w:val="nil"/>
              <w:left w:val="nil"/>
              <w:bottom w:val="nil"/>
              <w:right w:val="nil"/>
            </w:tcBorders>
            <w:shd w:val="clear" w:color="auto" w:fill="auto"/>
            <w:noWrap/>
            <w:vAlign w:val="bottom"/>
            <w:hideMark/>
          </w:tcPr>
          <w:p w14:paraId="7BBE018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-89.25</w:t>
            </w:r>
          </w:p>
        </w:tc>
      </w:tr>
      <w:tr w:rsidR="001C4D3F" w:rsidRPr="00DC3C83" w14:paraId="17F9F080" w14:textId="77777777" w:rsidTr="004935B5">
        <w:trPr>
          <w:trHeight w:val="284"/>
        </w:trPr>
        <w:tc>
          <w:tcPr>
            <w:tcW w:w="1340" w:type="dxa"/>
            <w:tcBorders>
              <w:top w:val="nil"/>
              <w:left w:val="nil"/>
              <w:bottom w:val="nil"/>
              <w:right w:val="nil"/>
            </w:tcBorders>
            <w:shd w:val="clear" w:color="auto" w:fill="auto"/>
            <w:noWrap/>
            <w:vAlign w:val="bottom"/>
            <w:hideMark/>
          </w:tcPr>
          <w:p w14:paraId="006F2E8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166</w:t>
            </w:r>
          </w:p>
        </w:tc>
        <w:tc>
          <w:tcPr>
            <w:tcW w:w="1260" w:type="dxa"/>
            <w:tcBorders>
              <w:top w:val="nil"/>
              <w:left w:val="nil"/>
              <w:bottom w:val="nil"/>
              <w:right w:val="nil"/>
            </w:tcBorders>
            <w:shd w:val="clear" w:color="auto" w:fill="auto"/>
            <w:noWrap/>
            <w:vAlign w:val="bottom"/>
            <w:hideMark/>
          </w:tcPr>
          <w:p w14:paraId="4458A68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-126.09</w:t>
            </w:r>
          </w:p>
        </w:tc>
      </w:tr>
      <w:tr w:rsidR="001C4D3F" w:rsidRPr="00DC3C83" w14:paraId="7D102283" w14:textId="77777777" w:rsidTr="004935B5">
        <w:trPr>
          <w:trHeight w:val="284"/>
        </w:trPr>
        <w:tc>
          <w:tcPr>
            <w:tcW w:w="1340" w:type="dxa"/>
            <w:tcBorders>
              <w:top w:val="nil"/>
              <w:left w:val="nil"/>
              <w:bottom w:val="nil"/>
              <w:right w:val="nil"/>
            </w:tcBorders>
            <w:shd w:val="clear" w:color="auto" w:fill="auto"/>
            <w:noWrap/>
            <w:vAlign w:val="bottom"/>
            <w:hideMark/>
          </w:tcPr>
          <w:p w14:paraId="6A8C20C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193</w:t>
            </w:r>
          </w:p>
        </w:tc>
        <w:tc>
          <w:tcPr>
            <w:tcW w:w="1260" w:type="dxa"/>
            <w:tcBorders>
              <w:top w:val="nil"/>
              <w:left w:val="nil"/>
              <w:bottom w:val="nil"/>
              <w:right w:val="nil"/>
            </w:tcBorders>
            <w:shd w:val="clear" w:color="auto" w:fill="auto"/>
            <w:noWrap/>
            <w:vAlign w:val="bottom"/>
            <w:hideMark/>
          </w:tcPr>
          <w:p w14:paraId="1CD39BE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-37.04</w:t>
            </w:r>
          </w:p>
        </w:tc>
      </w:tr>
      <w:tr w:rsidR="001C4D3F" w:rsidRPr="00DC3C83" w14:paraId="0F45B0BF" w14:textId="77777777" w:rsidTr="004935B5">
        <w:trPr>
          <w:trHeight w:val="284"/>
        </w:trPr>
        <w:tc>
          <w:tcPr>
            <w:tcW w:w="1340" w:type="dxa"/>
            <w:tcBorders>
              <w:top w:val="nil"/>
              <w:left w:val="nil"/>
              <w:bottom w:val="nil"/>
              <w:right w:val="nil"/>
            </w:tcBorders>
            <w:shd w:val="clear" w:color="auto" w:fill="auto"/>
            <w:noWrap/>
            <w:vAlign w:val="bottom"/>
            <w:hideMark/>
          </w:tcPr>
          <w:p w14:paraId="6F08ED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194</w:t>
            </w:r>
          </w:p>
        </w:tc>
        <w:tc>
          <w:tcPr>
            <w:tcW w:w="1260" w:type="dxa"/>
            <w:tcBorders>
              <w:top w:val="nil"/>
              <w:left w:val="nil"/>
              <w:bottom w:val="nil"/>
              <w:right w:val="nil"/>
            </w:tcBorders>
            <w:shd w:val="clear" w:color="auto" w:fill="auto"/>
            <w:noWrap/>
            <w:vAlign w:val="bottom"/>
            <w:hideMark/>
          </w:tcPr>
          <w:p w14:paraId="4491250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-210.69</w:t>
            </w:r>
          </w:p>
        </w:tc>
      </w:tr>
      <w:tr w:rsidR="001C4D3F" w:rsidRPr="00DC3C83" w14:paraId="0D9EBDA4" w14:textId="77777777" w:rsidTr="004935B5">
        <w:trPr>
          <w:trHeight w:val="284"/>
        </w:trPr>
        <w:tc>
          <w:tcPr>
            <w:tcW w:w="1340" w:type="dxa"/>
            <w:tcBorders>
              <w:top w:val="nil"/>
              <w:left w:val="nil"/>
              <w:bottom w:val="nil"/>
              <w:right w:val="nil"/>
            </w:tcBorders>
            <w:shd w:val="clear" w:color="auto" w:fill="auto"/>
            <w:noWrap/>
            <w:vAlign w:val="bottom"/>
            <w:hideMark/>
          </w:tcPr>
          <w:p w14:paraId="7F9A3BE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195</w:t>
            </w:r>
          </w:p>
        </w:tc>
        <w:tc>
          <w:tcPr>
            <w:tcW w:w="1260" w:type="dxa"/>
            <w:tcBorders>
              <w:top w:val="nil"/>
              <w:left w:val="nil"/>
              <w:bottom w:val="nil"/>
              <w:right w:val="nil"/>
            </w:tcBorders>
            <w:shd w:val="clear" w:color="auto" w:fill="auto"/>
            <w:noWrap/>
            <w:vAlign w:val="bottom"/>
            <w:hideMark/>
          </w:tcPr>
          <w:p w14:paraId="5AF895F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260.87</w:t>
            </w:r>
          </w:p>
        </w:tc>
      </w:tr>
      <w:tr w:rsidR="001C4D3F" w:rsidRPr="00DC3C83" w14:paraId="0DA22982" w14:textId="77777777" w:rsidTr="004935B5">
        <w:trPr>
          <w:trHeight w:val="284"/>
        </w:trPr>
        <w:tc>
          <w:tcPr>
            <w:tcW w:w="1340" w:type="dxa"/>
            <w:tcBorders>
              <w:top w:val="nil"/>
              <w:left w:val="nil"/>
              <w:bottom w:val="nil"/>
              <w:right w:val="nil"/>
            </w:tcBorders>
            <w:shd w:val="clear" w:color="auto" w:fill="auto"/>
            <w:noWrap/>
            <w:vAlign w:val="bottom"/>
            <w:hideMark/>
          </w:tcPr>
          <w:p w14:paraId="1DDDEEE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197</w:t>
            </w:r>
          </w:p>
        </w:tc>
        <w:tc>
          <w:tcPr>
            <w:tcW w:w="1260" w:type="dxa"/>
            <w:tcBorders>
              <w:top w:val="nil"/>
              <w:left w:val="nil"/>
              <w:bottom w:val="nil"/>
              <w:right w:val="nil"/>
            </w:tcBorders>
            <w:shd w:val="clear" w:color="auto" w:fill="auto"/>
            <w:noWrap/>
            <w:vAlign w:val="bottom"/>
            <w:hideMark/>
          </w:tcPr>
          <w:p w14:paraId="6623FCB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33.22</w:t>
            </w:r>
          </w:p>
        </w:tc>
      </w:tr>
      <w:tr w:rsidR="001C4D3F" w:rsidRPr="00DC3C83" w14:paraId="79A38E5E" w14:textId="77777777" w:rsidTr="004935B5">
        <w:trPr>
          <w:trHeight w:val="284"/>
        </w:trPr>
        <w:tc>
          <w:tcPr>
            <w:tcW w:w="1340" w:type="dxa"/>
            <w:tcBorders>
              <w:top w:val="nil"/>
              <w:left w:val="nil"/>
              <w:bottom w:val="nil"/>
              <w:right w:val="nil"/>
            </w:tcBorders>
            <w:shd w:val="clear" w:color="auto" w:fill="auto"/>
            <w:noWrap/>
            <w:vAlign w:val="bottom"/>
            <w:hideMark/>
          </w:tcPr>
          <w:p w14:paraId="211F28D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224</w:t>
            </w:r>
          </w:p>
        </w:tc>
        <w:tc>
          <w:tcPr>
            <w:tcW w:w="1260" w:type="dxa"/>
            <w:tcBorders>
              <w:top w:val="nil"/>
              <w:left w:val="nil"/>
              <w:bottom w:val="nil"/>
              <w:right w:val="nil"/>
            </w:tcBorders>
            <w:shd w:val="clear" w:color="auto" w:fill="auto"/>
            <w:noWrap/>
            <w:vAlign w:val="bottom"/>
            <w:hideMark/>
          </w:tcPr>
          <w:p w14:paraId="436E4D9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-249.3</w:t>
            </w:r>
          </w:p>
        </w:tc>
      </w:tr>
      <w:tr w:rsidR="001C4D3F" w:rsidRPr="00DC3C83" w14:paraId="329CD601" w14:textId="77777777" w:rsidTr="004935B5">
        <w:trPr>
          <w:trHeight w:val="284"/>
        </w:trPr>
        <w:tc>
          <w:tcPr>
            <w:tcW w:w="1340" w:type="dxa"/>
            <w:tcBorders>
              <w:top w:val="nil"/>
              <w:left w:val="nil"/>
              <w:bottom w:val="nil"/>
              <w:right w:val="nil"/>
            </w:tcBorders>
            <w:shd w:val="clear" w:color="auto" w:fill="auto"/>
            <w:noWrap/>
            <w:vAlign w:val="bottom"/>
            <w:hideMark/>
          </w:tcPr>
          <w:p w14:paraId="1299974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225</w:t>
            </w:r>
          </w:p>
        </w:tc>
        <w:tc>
          <w:tcPr>
            <w:tcW w:w="1260" w:type="dxa"/>
            <w:tcBorders>
              <w:top w:val="nil"/>
              <w:left w:val="nil"/>
              <w:bottom w:val="nil"/>
              <w:right w:val="nil"/>
            </w:tcBorders>
            <w:shd w:val="clear" w:color="auto" w:fill="auto"/>
            <w:noWrap/>
            <w:vAlign w:val="bottom"/>
            <w:hideMark/>
          </w:tcPr>
          <w:p w14:paraId="294E0ED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9.3</w:t>
            </w:r>
          </w:p>
        </w:tc>
      </w:tr>
      <w:tr w:rsidR="001C4D3F" w:rsidRPr="00DC3C83" w14:paraId="0460DA5B" w14:textId="77777777" w:rsidTr="004935B5">
        <w:trPr>
          <w:trHeight w:val="284"/>
        </w:trPr>
        <w:tc>
          <w:tcPr>
            <w:tcW w:w="1340" w:type="dxa"/>
            <w:tcBorders>
              <w:top w:val="nil"/>
              <w:left w:val="nil"/>
              <w:bottom w:val="nil"/>
              <w:right w:val="nil"/>
            </w:tcBorders>
            <w:shd w:val="clear" w:color="auto" w:fill="auto"/>
            <w:noWrap/>
            <w:vAlign w:val="bottom"/>
            <w:hideMark/>
          </w:tcPr>
          <w:p w14:paraId="45CAB42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229</w:t>
            </w:r>
          </w:p>
        </w:tc>
        <w:tc>
          <w:tcPr>
            <w:tcW w:w="1260" w:type="dxa"/>
            <w:tcBorders>
              <w:top w:val="nil"/>
              <w:left w:val="nil"/>
              <w:bottom w:val="nil"/>
              <w:right w:val="nil"/>
            </w:tcBorders>
            <w:shd w:val="clear" w:color="auto" w:fill="auto"/>
            <w:noWrap/>
            <w:vAlign w:val="bottom"/>
            <w:hideMark/>
          </w:tcPr>
          <w:p w14:paraId="0C6E73E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102.26</w:t>
            </w:r>
          </w:p>
        </w:tc>
      </w:tr>
      <w:tr w:rsidR="001C4D3F" w:rsidRPr="00DC3C83" w14:paraId="738D35AE" w14:textId="77777777" w:rsidTr="004935B5">
        <w:trPr>
          <w:trHeight w:val="284"/>
        </w:trPr>
        <w:tc>
          <w:tcPr>
            <w:tcW w:w="1340" w:type="dxa"/>
            <w:tcBorders>
              <w:top w:val="nil"/>
              <w:left w:val="nil"/>
              <w:bottom w:val="nil"/>
              <w:right w:val="nil"/>
            </w:tcBorders>
            <w:shd w:val="clear" w:color="auto" w:fill="auto"/>
            <w:noWrap/>
            <w:vAlign w:val="bottom"/>
            <w:hideMark/>
          </w:tcPr>
          <w:p w14:paraId="12A5977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230</w:t>
            </w:r>
          </w:p>
        </w:tc>
        <w:tc>
          <w:tcPr>
            <w:tcW w:w="1260" w:type="dxa"/>
            <w:tcBorders>
              <w:top w:val="nil"/>
              <w:left w:val="nil"/>
              <w:bottom w:val="nil"/>
              <w:right w:val="nil"/>
            </w:tcBorders>
            <w:shd w:val="clear" w:color="auto" w:fill="auto"/>
            <w:noWrap/>
            <w:vAlign w:val="bottom"/>
            <w:hideMark/>
          </w:tcPr>
          <w:p w14:paraId="75AFC7B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108.04</w:t>
            </w:r>
          </w:p>
        </w:tc>
      </w:tr>
      <w:tr w:rsidR="001C4D3F" w:rsidRPr="00DC3C83" w14:paraId="0E7EDA18" w14:textId="77777777" w:rsidTr="004935B5">
        <w:trPr>
          <w:trHeight w:val="284"/>
        </w:trPr>
        <w:tc>
          <w:tcPr>
            <w:tcW w:w="1340" w:type="dxa"/>
            <w:tcBorders>
              <w:top w:val="nil"/>
              <w:left w:val="nil"/>
              <w:bottom w:val="nil"/>
              <w:right w:val="nil"/>
            </w:tcBorders>
            <w:shd w:val="clear" w:color="auto" w:fill="auto"/>
            <w:noWrap/>
            <w:vAlign w:val="bottom"/>
            <w:hideMark/>
          </w:tcPr>
          <w:p w14:paraId="0B5146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231</w:t>
            </w:r>
          </w:p>
        </w:tc>
        <w:tc>
          <w:tcPr>
            <w:tcW w:w="1260" w:type="dxa"/>
            <w:tcBorders>
              <w:top w:val="nil"/>
              <w:left w:val="nil"/>
              <w:bottom w:val="nil"/>
              <w:right w:val="nil"/>
            </w:tcBorders>
            <w:shd w:val="clear" w:color="auto" w:fill="auto"/>
            <w:noWrap/>
            <w:vAlign w:val="bottom"/>
            <w:hideMark/>
          </w:tcPr>
          <w:p w14:paraId="480F500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-490.84</w:t>
            </w:r>
          </w:p>
        </w:tc>
      </w:tr>
      <w:tr w:rsidR="001C4D3F" w:rsidRPr="00DC3C83" w14:paraId="58D1B3B8" w14:textId="77777777" w:rsidTr="004935B5">
        <w:trPr>
          <w:trHeight w:val="284"/>
        </w:trPr>
        <w:tc>
          <w:tcPr>
            <w:tcW w:w="1340" w:type="dxa"/>
            <w:tcBorders>
              <w:top w:val="nil"/>
              <w:left w:val="nil"/>
              <w:bottom w:val="nil"/>
              <w:right w:val="nil"/>
            </w:tcBorders>
            <w:shd w:val="clear" w:color="auto" w:fill="auto"/>
            <w:noWrap/>
            <w:vAlign w:val="bottom"/>
            <w:hideMark/>
          </w:tcPr>
          <w:p w14:paraId="3381764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258</w:t>
            </w:r>
          </w:p>
        </w:tc>
        <w:tc>
          <w:tcPr>
            <w:tcW w:w="1260" w:type="dxa"/>
            <w:tcBorders>
              <w:top w:val="nil"/>
              <w:left w:val="nil"/>
              <w:bottom w:val="nil"/>
              <w:right w:val="nil"/>
            </w:tcBorders>
            <w:shd w:val="clear" w:color="auto" w:fill="auto"/>
            <w:noWrap/>
            <w:vAlign w:val="bottom"/>
            <w:hideMark/>
          </w:tcPr>
          <w:p w14:paraId="08A2638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-430.65</w:t>
            </w:r>
          </w:p>
        </w:tc>
      </w:tr>
      <w:tr w:rsidR="001C4D3F" w:rsidRPr="00DC3C83" w14:paraId="228ECD4A" w14:textId="77777777" w:rsidTr="004935B5">
        <w:trPr>
          <w:trHeight w:val="284"/>
        </w:trPr>
        <w:tc>
          <w:tcPr>
            <w:tcW w:w="1340" w:type="dxa"/>
            <w:tcBorders>
              <w:top w:val="nil"/>
              <w:left w:val="nil"/>
              <w:bottom w:val="nil"/>
              <w:right w:val="nil"/>
            </w:tcBorders>
            <w:shd w:val="clear" w:color="auto" w:fill="auto"/>
            <w:noWrap/>
            <w:vAlign w:val="bottom"/>
            <w:hideMark/>
          </w:tcPr>
          <w:p w14:paraId="7FE88D1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261</w:t>
            </w:r>
          </w:p>
        </w:tc>
        <w:tc>
          <w:tcPr>
            <w:tcW w:w="1260" w:type="dxa"/>
            <w:tcBorders>
              <w:top w:val="nil"/>
              <w:left w:val="nil"/>
              <w:bottom w:val="nil"/>
              <w:right w:val="nil"/>
            </w:tcBorders>
            <w:shd w:val="clear" w:color="auto" w:fill="auto"/>
            <w:noWrap/>
            <w:vAlign w:val="bottom"/>
            <w:hideMark/>
          </w:tcPr>
          <w:p w14:paraId="1779466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1680.79</w:t>
            </w:r>
          </w:p>
        </w:tc>
      </w:tr>
      <w:tr w:rsidR="001C4D3F" w:rsidRPr="00DC3C83" w14:paraId="6F2C7B80" w14:textId="77777777" w:rsidTr="004935B5">
        <w:trPr>
          <w:trHeight w:val="284"/>
        </w:trPr>
        <w:tc>
          <w:tcPr>
            <w:tcW w:w="1340" w:type="dxa"/>
            <w:tcBorders>
              <w:top w:val="nil"/>
              <w:left w:val="nil"/>
              <w:bottom w:val="nil"/>
              <w:right w:val="nil"/>
            </w:tcBorders>
            <w:shd w:val="clear" w:color="auto" w:fill="auto"/>
            <w:noWrap/>
            <w:vAlign w:val="bottom"/>
            <w:hideMark/>
          </w:tcPr>
          <w:p w14:paraId="5B664AA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263</w:t>
            </w:r>
          </w:p>
        </w:tc>
        <w:tc>
          <w:tcPr>
            <w:tcW w:w="1260" w:type="dxa"/>
            <w:tcBorders>
              <w:top w:val="nil"/>
              <w:left w:val="nil"/>
              <w:bottom w:val="nil"/>
              <w:right w:val="nil"/>
            </w:tcBorders>
            <w:shd w:val="clear" w:color="auto" w:fill="auto"/>
            <w:noWrap/>
            <w:vAlign w:val="bottom"/>
            <w:hideMark/>
          </w:tcPr>
          <w:p w14:paraId="7E49C58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-136.25</w:t>
            </w:r>
          </w:p>
        </w:tc>
      </w:tr>
      <w:tr w:rsidR="001C4D3F" w:rsidRPr="00DC3C83" w14:paraId="0456EEC2" w14:textId="77777777" w:rsidTr="004935B5">
        <w:trPr>
          <w:trHeight w:val="284"/>
        </w:trPr>
        <w:tc>
          <w:tcPr>
            <w:tcW w:w="1340" w:type="dxa"/>
            <w:tcBorders>
              <w:top w:val="nil"/>
              <w:left w:val="nil"/>
              <w:bottom w:val="nil"/>
              <w:right w:val="nil"/>
            </w:tcBorders>
            <w:shd w:val="clear" w:color="auto" w:fill="auto"/>
            <w:noWrap/>
            <w:vAlign w:val="bottom"/>
            <w:hideMark/>
          </w:tcPr>
          <w:p w14:paraId="188AD03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290</w:t>
            </w:r>
          </w:p>
        </w:tc>
        <w:tc>
          <w:tcPr>
            <w:tcW w:w="1260" w:type="dxa"/>
            <w:tcBorders>
              <w:top w:val="nil"/>
              <w:left w:val="nil"/>
              <w:bottom w:val="nil"/>
              <w:right w:val="nil"/>
            </w:tcBorders>
            <w:shd w:val="clear" w:color="auto" w:fill="auto"/>
            <w:noWrap/>
            <w:vAlign w:val="bottom"/>
            <w:hideMark/>
          </w:tcPr>
          <w:p w14:paraId="2062AB6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-32.48</w:t>
            </w:r>
          </w:p>
        </w:tc>
      </w:tr>
      <w:tr w:rsidR="001C4D3F" w:rsidRPr="00DC3C83" w14:paraId="13CD30DC" w14:textId="77777777" w:rsidTr="004935B5">
        <w:trPr>
          <w:trHeight w:val="284"/>
        </w:trPr>
        <w:tc>
          <w:tcPr>
            <w:tcW w:w="1340" w:type="dxa"/>
            <w:tcBorders>
              <w:top w:val="nil"/>
              <w:left w:val="nil"/>
              <w:bottom w:val="nil"/>
              <w:right w:val="nil"/>
            </w:tcBorders>
            <w:shd w:val="clear" w:color="auto" w:fill="auto"/>
            <w:noWrap/>
            <w:vAlign w:val="bottom"/>
            <w:hideMark/>
          </w:tcPr>
          <w:p w14:paraId="1612358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292</w:t>
            </w:r>
          </w:p>
        </w:tc>
        <w:tc>
          <w:tcPr>
            <w:tcW w:w="1260" w:type="dxa"/>
            <w:tcBorders>
              <w:top w:val="nil"/>
              <w:left w:val="nil"/>
              <w:bottom w:val="nil"/>
              <w:right w:val="nil"/>
            </w:tcBorders>
            <w:shd w:val="clear" w:color="auto" w:fill="auto"/>
            <w:noWrap/>
            <w:vAlign w:val="bottom"/>
            <w:hideMark/>
          </w:tcPr>
          <w:p w14:paraId="539B9C6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175.54</w:t>
            </w:r>
          </w:p>
        </w:tc>
      </w:tr>
      <w:tr w:rsidR="001C4D3F" w:rsidRPr="00DC3C83" w14:paraId="11C22BF2" w14:textId="77777777" w:rsidTr="004935B5">
        <w:trPr>
          <w:trHeight w:val="284"/>
        </w:trPr>
        <w:tc>
          <w:tcPr>
            <w:tcW w:w="1340" w:type="dxa"/>
            <w:tcBorders>
              <w:top w:val="nil"/>
              <w:left w:val="nil"/>
              <w:bottom w:val="nil"/>
              <w:right w:val="nil"/>
            </w:tcBorders>
            <w:shd w:val="clear" w:color="auto" w:fill="auto"/>
            <w:noWrap/>
            <w:vAlign w:val="bottom"/>
            <w:hideMark/>
          </w:tcPr>
          <w:p w14:paraId="41D815E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293</w:t>
            </w:r>
          </w:p>
        </w:tc>
        <w:tc>
          <w:tcPr>
            <w:tcW w:w="1260" w:type="dxa"/>
            <w:tcBorders>
              <w:top w:val="nil"/>
              <w:left w:val="nil"/>
              <w:bottom w:val="nil"/>
              <w:right w:val="nil"/>
            </w:tcBorders>
            <w:shd w:val="clear" w:color="auto" w:fill="auto"/>
            <w:noWrap/>
            <w:vAlign w:val="bottom"/>
            <w:hideMark/>
          </w:tcPr>
          <w:p w14:paraId="19CE132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504.52</w:t>
            </w:r>
          </w:p>
        </w:tc>
      </w:tr>
      <w:tr w:rsidR="001C4D3F" w:rsidRPr="00DC3C83" w14:paraId="66B72643" w14:textId="77777777" w:rsidTr="004935B5">
        <w:trPr>
          <w:trHeight w:val="284"/>
        </w:trPr>
        <w:tc>
          <w:tcPr>
            <w:tcW w:w="1340" w:type="dxa"/>
            <w:tcBorders>
              <w:top w:val="nil"/>
              <w:left w:val="nil"/>
              <w:bottom w:val="nil"/>
              <w:right w:val="nil"/>
            </w:tcBorders>
            <w:shd w:val="clear" w:color="auto" w:fill="auto"/>
            <w:noWrap/>
            <w:vAlign w:val="bottom"/>
            <w:hideMark/>
          </w:tcPr>
          <w:p w14:paraId="611C95C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294</w:t>
            </w:r>
          </w:p>
        </w:tc>
        <w:tc>
          <w:tcPr>
            <w:tcW w:w="1260" w:type="dxa"/>
            <w:tcBorders>
              <w:top w:val="nil"/>
              <w:left w:val="nil"/>
              <w:bottom w:val="nil"/>
              <w:right w:val="nil"/>
            </w:tcBorders>
            <w:shd w:val="clear" w:color="auto" w:fill="auto"/>
            <w:noWrap/>
            <w:vAlign w:val="bottom"/>
            <w:hideMark/>
          </w:tcPr>
          <w:p w14:paraId="20AB4D0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489.02</w:t>
            </w:r>
          </w:p>
        </w:tc>
      </w:tr>
      <w:tr w:rsidR="001C4D3F" w:rsidRPr="00DC3C83" w14:paraId="1C0A8855" w14:textId="77777777" w:rsidTr="004935B5">
        <w:trPr>
          <w:trHeight w:val="284"/>
        </w:trPr>
        <w:tc>
          <w:tcPr>
            <w:tcW w:w="1340" w:type="dxa"/>
            <w:tcBorders>
              <w:top w:val="nil"/>
              <w:left w:val="nil"/>
              <w:bottom w:val="nil"/>
              <w:right w:val="nil"/>
            </w:tcBorders>
            <w:shd w:val="clear" w:color="auto" w:fill="auto"/>
            <w:noWrap/>
            <w:vAlign w:val="bottom"/>
            <w:hideMark/>
          </w:tcPr>
          <w:p w14:paraId="1B43C9E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322</w:t>
            </w:r>
          </w:p>
        </w:tc>
        <w:tc>
          <w:tcPr>
            <w:tcW w:w="1260" w:type="dxa"/>
            <w:tcBorders>
              <w:top w:val="nil"/>
              <w:left w:val="nil"/>
              <w:bottom w:val="nil"/>
              <w:right w:val="nil"/>
            </w:tcBorders>
            <w:shd w:val="clear" w:color="auto" w:fill="auto"/>
            <w:noWrap/>
            <w:vAlign w:val="bottom"/>
            <w:hideMark/>
          </w:tcPr>
          <w:p w14:paraId="12A6976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-33.83</w:t>
            </w:r>
          </w:p>
        </w:tc>
      </w:tr>
      <w:tr w:rsidR="001C4D3F" w:rsidRPr="00DC3C83" w14:paraId="41C68AEF" w14:textId="77777777" w:rsidTr="004935B5">
        <w:trPr>
          <w:trHeight w:val="284"/>
        </w:trPr>
        <w:tc>
          <w:tcPr>
            <w:tcW w:w="1340" w:type="dxa"/>
            <w:tcBorders>
              <w:top w:val="nil"/>
              <w:left w:val="nil"/>
              <w:bottom w:val="nil"/>
              <w:right w:val="nil"/>
            </w:tcBorders>
            <w:shd w:val="clear" w:color="auto" w:fill="auto"/>
            <w:noWrap/>
            <w:vAlign w:val="bottom"/>
            <w:hideMark/>
          </w:tcPr>
          <w:p w14:paraId="5B1CF6C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323</w:t>
            </w:r>
          </w:p>
        </w:tc>
        <w:tc>
          <w:tcPr>
            <w:tcW w:w="1260" w:type="dxa"/>
            <w:tcBorders>
              <w:top w:val="nil"/>
              <w:left w:val="nil"/>
              <w:bottom w:val="nil"/>
              <w:right w:val="nil"/>
            </w:tcBorders>
            <w:shd w:val="clear" w:color="auto" w:fill="auto"/>
            <w:noWrap/>
            <w:vAlign w:val="bottom"/>
            <w:hideMark/>
          </w:tcPr>
          <w:p w14:paraId="0133F83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-5.48</w:t>
            </w:r>
          </w:p>
        </w:tc>
      </w:tr>
      <w:tr w:rsidR="001C4D3F" w:rsidRPr="00DC3C83" w14:paraId="62B2FDA0" w14:textId="77777777" w:rsidTr="004935B5">
        <w:trPr>
          <w:trHeight w:val="284"/>
        </w:trPr>
        <w:tc>
          <w:tcPr>
            <w:tcW w:w="1340" w:type="dxa"/>
            <w:tcBorders>
              <w:top w:val="nil"/>
              <w:left w:val="nil"/>
              <w:bottom w:val="nil"/>
              <w:right w:val="nil"/>
            </w:tcBorders>
            <w:shd w:val="clear" w:color="auto" w:fill="auto"/>
            <w:noWrap/>
            <w:vAlign w:val="bottom"/>
            <w:hideMark/>
          </w:tcPr>
          <w:p w14:paraId="78CCBFB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324</w:t>
            </w:r>
          </w:p>
        </w:tc>
        <w:tc>
          <w:tcPr>
            <w:tcW w:w="1260" w:type="dxa"/>
            <w:tcBorders>
              <w:top w:val="nil"/>
              <w:left w:val="nil"/>
              <w:bottom w:val="nil"/>
              <w:right w:val="nil"/>
            </w:tcBorders>
            <w:shd w:val="clear" w:color="auto" w:fill="auto"/>
            <w:noWrap/>
            <w:vAlign w:val="bottom"/>
            <w:hideMark/>
          </w:tcPr>
          <w:p w14:paraId="61E3294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667.33</w:t>
            </w:r>
          </w:p>
        </w:tc>
      </w:tr>
      <w:tr w:rsidR="001C4D3F" w:rsidRPr="00DC3C83" w14:paraId="6E6C676F" w14:textId="77777777" w:rsidTr="004935B5">
        <w:trPr>
          <w:trHeight w:val="284"/>
        </w:trPr>
        <w:tc>
          <w:tcPr>
            <w:tcW w:w="1340" w:type="dxa"/>
            <w:tcBorders>
              <w:top w:val="nil"/>
              <w:left w:val="nil"/>
              <w:bottom w:val="nil"/>
              <w:right w:val="nil"/>
            </w:tcBorders>
            <w:shd w:val="clear" w:color="auto" w:fill="auto"/>
            <w:noWrap/>
            <w:vAlign w:val="bottom"/>
            <w:hideMark/>
          </w:tcPr>
          <w:p w14:paraId="07B8E0D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325</w:t>
            </w:r>
          </w:p>
        </w:tc>
        <w:tc>
          <w:tcPr>
            <w:tcW w:w="1260" w:type="dxa"/>
            <w:tcBorders>
              <w:top w:val="nil"/>
              <w:left w:val="nil"/>
              <w:bottom w:val="nil"/>
              <w:right w:val="nil"/>
            </w:tcBorders>
            <w:shd w:val="clear" w:color="auto" w:fill="auto"/>
            <w:noWrap/>
            <w:vAlign w:val="bottom"/>
            <w:hideMark/>
          </w:tcPr>
          <w:p w14:paraId="5A97037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-178.71</w:t>
            </w:r>
          </w:p>
        </w:tc>
      </w:tr>
      <w:tr w:rsidR="001C4D3F" w:rsidRPr="00DC3C83" w14:paraId="4C6459BA" w14:textId="77777777" w:rsidTr="004935B5">
        <w:trPr>
          <w:trHeight w:val="284"/>
        </w:trPr>
        <w:tc>
          <w:tcPr>
            <w:tcW w:w="1340" w:type="dxa"/>
            <w:tcBorders>
              <w:top w:val="nil"/>
              <w:left w:val="nil"/>
              <w:bottom w:val="nil"/>
              <w:right w:val="nil"/>
            </w:tcBorders>
            <w:shd w:val="clear" w:color="auto" w:fill="auto"/>
            <w:noWrap/>
            <w:vAlign w:val="bottom"/>
            <w:hideMark/>
          </w:tcPr>
          <w:p w14:paraId="4FC8F58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326</w:t>
            </w:r>
          </w:p>
        </w:tc>
        <w:tc>
          <w:tcPr>
            <w:tcW w:w="1260" w:type="dxa"/>
            <w:tcBorders>
              <w:top w:val="nil"/>
              <w:left w:val="nil"/>
              <w:bottom w:val="nil"/>
              <w:right w:val="nil"/>
            </w:tcBorders>
            <w:shd w:val="clear" w:color="auto" w:fill="auto"/>
            <w:noWrap/>
            <w:vAlign w:val="bottom"/>
            <w:hideMark/>
          </w:tcPr>
          <w:p w14:paraId="6B80EF2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-65.44</w:t>
            </w:r>
          </w:p>
        </w:tc>
      </w:tr>
      <w:tr w:rsidR="001C4D3F" w:rsidRPr="00DC3C83" w14:paraId="3C88A813" w14:textId="77777777" w:rsidTr="004935B5">
        <w:trPr>
          <w:trHeight w:val="284"/>
        </w:trPr>
        <w:tc>
          <w:tcPr>
            <w:tcW w:w="1340" w:type="dxa"/>
            <w:tcBorders>
              <w:top w:val="nil"/>
              <w:left w:val="nil"/>
              <w:bottom w:val="nil"/>
              <w:right w:val="nil"/>
            </w:tcBorders>
            <w:shd w:val="clear" w:color="auto" w:fill="auto"/>
            <w:noWrap/>
            <w:vAlign w:val="bottom"/>
            <w:hideMark/>
          </w:tcPr>
          <w:p w14:paraId="40D3206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353</w:t>
            </w:r>
          </w:p>
        </w:tc>
        <w:tc>
          <w:tcPr>
            <w:tcW w:w="1260" w:type="dxa"/>
            <w:tcBorders>
              <w:top w:val="nil"/>
              <w:left w:val="nil"/>
              <w:bottom w:val="nil"/>
              <w:right w:val="nil"/>
            </w:tcBorders>
            <w:shd w:val="clear" w:color="auto" w:fill="auto"/>
            <w:noWrap/>
            <w:vAlign w:val="bottom"/>
            <w:hideMark/>
          </w:tcPr>
          <w:p w14:paraId="7E8E84C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3.88</w:t>
            </w:r>
          </w:p>
        </w:tc>
      </w:tr>
      <w:tr w:rsidR="001C4D3F" w:rsidRPr="00DC3C83" w14:paraId="21D88BA6" w14:textId="77777777" w:rsidTr="004935B5">
        <w:trPr>
          <w:trHeight w:val="284"/>
        </w:trPr>
        <w:tc>
          <w:tcPr>
            <w:tcW w:w="1340" w:type="dxa"/>
            <w:tcBorders>
              <w:top w:val="nil"/>
              <w:left w:val="nil"/>
              <w:bottom w:val="nil"/>
              <w:right w:val="nil"/>
            </w:tcBorders>
            <w:shd w:val="clear" w:color="auto" w:fill="auto"/>
            <w:noWrap/>
            <w:vAlign w:val="bottom"/>
            <w:hideMark/>
          </w:tcPr>
          <w:p w14:paraId="61A4BC6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355</w:t>
            </w:r>
          </w:p>
        </w:tc>
        <w:tc>
          <w:tcPr>
            <w:tcW w:w="1260" w:type="dxa"/>
            <w:tcBorders>
              <w:top w:val="nil"/>
              <w:left w:val="nil"/>
              <w:bottom w:val="nil"/>
              <w:right w:val="nil"/>
            </w:tcBorders>
            <w:shd w:val="clear" w:color="auto" w:fill="auto"/>
            <w:noWrap/>
            <w:vAlign w:val="bottom"/>
            <w:hideMark/>
          </w:tcPr>
          <w:p w14:paraId="07DC19D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-172.55</w:t>
            </w:r>
          </w:p>
        </w:tc>
      </w:tr>
      <w:tr w:rsidR="001C4D3F" w:rsidRPr="00DC3C83" w14:paraId="1FEE1ED9" w14:textId="77777777" w:rsidTr="004935B5">
        <w:trPr>
          <w:trHeight w:val="284"/>
        </w:trPr>
        <w:tc>
          <w:tcPr>
            <w:tcW w:w="1340" w:type="dxa"/>
            <w:tcBorders>
              <w:top w:val="nil"/>
              <w:left w:val="nil"/>
              <w:bottom w:val="nil"/>
              <w:right w:val="nil"/>
            </w:tcBorders>
            <w:shd w:val="clear" w:color="auto" w:fill="auto"/>
            <w:noWrap/>
            <w:vAlign w:val="bottom"/>
            <w:hideMark/>
          </w:tcPr>
          <w:p w14:paraId="0B7235C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358</w:t>
            </w:r>
          </w:p>
        </w:tc>
        <w:tc>
          <w:tcPr>
            <w:tcW w:w="1260" w:type="dxa"/>
            <w:tcBorders>
              <w:top w:val="nil"/>
              <w:left w:val="nil"/>
              <w:bottom w:val="nil"/>
              <w:right w:val="nil"/>
            </w:tcBorders>
            <w:shd w:val="clear" w:color="auto" w:fill="auto"/>
            <w:noWrap/>
            <w:vAlign w:val="bottom"/>
            <w:hideMark/>
          </w:tcPr>
          <w:p w14:paraId="3785B7E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-1078.79</w:t>
            </w:r>
          </w:p>
        </w:tc>
      </w:tr>
      <w:tr w:rsidR="001C4D3F" w:rsidRPr="00DC3C83" w14:paraId="5A3E4578" w14:textId="77777777" w:rsidTr="004935B5">
        <w:trPr>
          <w:trHeight w:val="284"/>
        </w:trPr>
        <w:tc>
          <w:tcPr>
            <w:tcW w:w="1340" w:type="dxa"/>
            <w:tcBorders>
              <w:top w:val="nil"/>
              <w:left w:val="nil"/>
              <w:bottom w:val="nil"/>
              <w:right w:val="nil"/>
            </w:tcBorders>
            <w:shd w:val="clear" w:color="auto" w:fill="auto"/>
            <w:noWrap/>
            <w:vAlign w:val="bottom"/>
            <w:hideMark/>
          </w:tcPr>
          <w:p w14:paraId="0D22283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359</w:t>
            </w:r>
          </w:p>
        </w:tc>
        <w:tc>
          <w:tcPr>
            <w:tcW w:w="1260" w:type="dxa"/>
            <w:tcBorders>
              <w:top w:val="nil"/>
              <w:left w:val="nil"/>
              <w:bottom w:val="nil"/>
              <w:right w:val="nil"/>
            </w:tcBorders>
            <w:shd w:val="clear" w:color="auto" w:fill="auto"/>
            <w:noWrap/>
            <w:vAlign w:val="bottom"/>
            <w:hideMark/>
          </w:tcPr>
          <w:p w14:paraId="726CFD4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-500.38</w:t>
            </w:r>
          </w:p>
        </w:tc>
      </w:tr>
      <w:tr w:rsidR="001C4D3F" w:rsidRPr="00DC3C83" w14:paraId="7FE6F1AE" w14:textId="77777777" w:rsidTr="004935B5">
        <w:trPr>
          <w:trHeight w:val="284"/>
        </w:trPr>
        <w:tc>
          <w:tcPr>
            <w:tcW w:w="1340" w:type="dxa"/>
            <w:tcBorders>
              <w:top w:val="nil"/>
              <w:left w:val="nil"/>
              <w:bottom w:val="nil"/>
              <w:right w:val="nil"/>
            </w:tcBorders>
            <w:shd w:val="clear" w:color="auto" w:fill="auto"/>
            <w:noWrap/>
            <w:vAlign w:val="bottom"/>
            <w:hideMark/>
          </w:tcPr>
          <w:p w14:paraId="21FBE5F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384</w:t>
            </w:r>
          </w:p>
        </w:tc>
        <w:tc>
          <w:tcPr>
            <w:tcW w:w="1260" w:type="dxa"/>
            <w:tcBorders>
              <w:top w:val="nil"/>
              <w:left w:val="nil"/>
              <w:bottom w:val="nil"/>
              <w:right w:val="nil"/>
            </w:tcBorders>
            <w:shd w:val="clear" w:color="auto" w:fill="auto"/>
            <w:noWrap/>
            <w:vAlign w:val="bottom"/>
            <w:hideMark/>
          </w:tcPr>
          <w:p w14:paraId="57B2C2C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-1820.84</w:t>
            </w:r>
          </w:p>
        </w:tc>
      </w:tr>
      <w:tr w:rsidR="001C4D3F" w:rsidRPr="00DC3C83" w14:paraId="6CDBFC11" w14:textId="77777777" w:rsidTr="004935B5">
        <w:trPr>
          <w:trHeight w:val="284"/>
        </w:trPr>
        <w:tc>
          <w:tcPr>
            <w:tcW w:w="1340" w:type="dxa"/>
            <w:tcBorders>
              <w:top w:val="nil"/>
              <w:left w:val="nil"/>
              <w:bottom w:val="nil"/>
              <w:right w:val="nil"/>
            </w:tcBorders>
            <w:shd w:val="clear" w:color="auto" w:fill="auto"/>
            <w:noWrap/>
            <w:vAlign w:val="bottom"/>
            <w:hideMark/>
          </w:tcPr>
          <w:p w14:paraId="59D2928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386</w:t>
            </w:r>
          </w:p>
        </w:tc>
        <w:tc>
          <w:tcPr>
            <w:tcW w:w="1260" w:type="dxa"/>
            <w:tcBorders>
              <w:top w:val="nil"/>
              <w:left w:val="nil"/>
              <w:bottom w:val="nil"/>
              <w:right w:val="nil"/>
            </w:tcBorders>
            <w:shd w:val="clear" w:color="auto" w:fill="auto"/>
            <w:noWrap/>
            <w:vAlign w:val="bottom"/>
            <w:hideMark/>
          </w:tcPr>
          <w:p w14:paraId="7E4D0C4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-1.62</w:t>
            </w:r>
          </w:p>
        </w:tc>
      </w:tr>
      <w:tr w:rsidR="001C4D3F" w:rsidRPr="00DC3C83" w14:paraId="3D1F57D6" w14:textId="77777777" w:rsidTr="004935B5">
        <w:trPr>
          <w:trHeight w:val="284"/>
        </w:trPr>
        <w:tc>
          <w:tcPr>
            <w:tcW w:w="1340" w:type="dxa"/>
            <w:tcBorders>
              <w:top w:val="nil"/>
              <w:left w:val="nil"/>
              <w:bottom w:val="nil"/>
              <w:right w:val="nil"/>
            </w:tcBorders>
            <w:shd w:val="clear" w:color="auto" w:fill="auto"/>
            <w:noWrap/>
            <w:vAlign w:val="bottom"/>
            <w:hideMark/>
          </w:tcPr>
          <w:p w14:paraId="4E620C1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388</w:t>
            </w:r>
          </w:p>
        </w:tc>
        <w:tc>
          <w:tcPr>
            <w:tcW w:w="1260" w:type="dxa"/>
            <w:tcBorders>
              <w:top w:val="nil"/>
              <w:left w:val="nil"/>
              <w:bottom w:val="nil"/>
              <w:right w:val="nil"/>
            </w:tcBorders>
            <w:shd w:val="clear" w:color="auto" w:fill="auto"/>
            <w:noWrap/>
            <w:vAlign w:val="bottom"/>
            <w:hideMark/>
          </w:tcPr>
          <w:p w14:paraId="2276A83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-94.73</w:t>
            </w:r>
          </w:p>
        </w:tc>
      </w:tr>
      <w:tr w:rsidR="001C4D3F" w:rsidRPr="00DC3C83" w14:paraId="501FBD84" w14:textId="77777777" w:rsidTr="004935B5">
        <w:trPr>
          <w:trHeight w:val="284"/>
        </w:trPr>
        <w:tc>
          <w:tcPr>
            <w:tcW w:w="1340" w:type="dxa"/>
            <w:tcBorders>
              <w:top w:val="nil"/>
              <w:left w:val="nil"/>
              <w:bottom w:val="nil"/>
              <w:right w:val="nil"/>
            </w:tcBorders>
            <w:shd w:val="clear" w:color="auto" w:fill="auto"/>
            <w:noWrap/>
            <w:vAlign w:val="bottom"/>
            <w:hideMark/>
          </w:tcPr>
          <w:p w14:paraId="7679862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416</w:t>
            </w:r>
          </w:p>
        </w:tc>
        <w:tc>
          <w:tcPr>
            <w:tcW w:w="1260" w:type="dxa"/>
            <w:tcBorders>
              <w:top w:val="nil"/>
              <w:left w:val="nil"/>
              <w:bottom w:val="nil"/>
              <w:right w:val="nil"/>
            </w:tcBorders>
            <w:shd w:val="clear" w:color="auto" w:fill="auto"/>
            <w:noWrap/>
            <w:vAlign w:val="bottom"/>
            <w:hideMark/>
          </w:tcPr>
          <w:p w14:paraId="2F1B949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88.52</w:t>
            </w:r>
          </w:p>
        </w:tc>
      </w:tr>
      <w:tr w:rsidR="001C4D3F" w:rsidRPr="00DC3C83" w14:paraId="66936795" w14:textId="77777777" w:rsidTr="004935B5">
        <w:trPr>
          <w:trHeight w:val="284"/>
        </w:trPr>
        <w:tc>
          <w:tcPr>
            <w:tcW w:w="1340" w:type="dxa"/>
            <w:tcBorders>
              <w:top w:val="nil"/>
              <w:left w:val="nil"/>
              <w:bottom w:val="nil"/>
              <w:right w:val="nil"/>
            </w:tcBorders>
            <w:shd w:val="clear" w:color="auto" w:fill="auto"/>
            <w:noWrap/>
            <w:vAlign w:val="bottom"/>
            <w:hideMark/>
          </w:tcPr>
          <w:p w14:paraId="6CB6634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417</w:t>
            </w:r>
          </w:p>
        </w:tc>
        <w:tc>
          <w:tcPr>
            <w:tcW w:w="1260" w:type="dxa"/>
            <w:tcBorders>
              <w:top w:val="nil"/>
              <w:left w:val="nil"/>
              <w:bottom w:val="nil"/>
              <w:right w:val="nil"/>
            </w:tcBorders>
            <w:shd w:val="clear" w:color="auto" w:fill="auto"/>
            <w:noWrap/>
            <w:vAlign w:val="bottom"/>
            <w:hideMark/>
          </w:tcPr>
          <w:p w14:paraId="2C0C152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8563.9</w:t>
            </w:r>
          </w:p>
        </w:tc>
      </w:tr>
      <w:tr w:rsidR="001C4D3F" w:rsidRPr="00DC3C83" w14:paraId="3FF20D8C" w14:textId="77777777" w:rsidTr="004935B5">
        <w:trPr>
          <w:trHeight w:val="284"/>
        </w:trPr>
        <w:tc>
          <w:tcPr>
            <w:tcW w:w="1340" w:type="dxa"/>
            <w:tcBorders>
              <w:top w:val="nil"/>
              <w:left w:val="nil"/>
              <w:bottom w:val="nil"/>
              <w:right w:val="nil"/>
            </w:tcBorders>
            <w:shd w:val="clear" w:color="auto" w:fill="auto"/>
            <w:noWrap/>
            <w:vAlign w:val="bottom"/>
            <w:hideMark/>
          </w:tcPr>
          <w:p w14:paraId="3FF99BB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420</w:t>
            </w:r>
          </w:p>
        </w:tc>
        <w:tc>
          <w:tcPr>
            <w:tcW w:w="1260" w:type="dxa"/>
            <w:tcBorders>
              <w:top w:val="nil"/>
              <w:left w:val="nil"/>
              <w:bottom w:val="nil"/>
              <w:right w:val="nil"/>
            </w:tcBorders>
            <w:shd w:val="clear" w:color="auto" w:fill="auto"/>
            <w:noWrap/>
            <w:vAlign w:val="bottom"/>
            <w:hideMark/>
          </w:tcPr>
          <w:p w14:paraId="65D88EF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-35.25</w:t>
            </w:r>
          </w:p>
        </w:tc>
      </w:tr>
      <w:tr w:rsidR="001C4D3F" w:rsidRPr="00DC3C83" w14:paraId="4B1C5E23" w14:textId="77777777" w:rsidTr="004935B5">
        <w:trPr>
          <w:trHeight w:val="284"/>
        </w:trPr>
        <w:tc>
          <w:tcPr>
            <w:tcW w:w="1340" w:type="dxa"/>
            <w:tcBorders>
              <w:top w:val="nil"/>
              <w:left w:val="nil"/>
              <w:bottom w:val="nil"/>
              <w:right w:val="nil"/>
            </w:tcBorders>
            <w:shd w:val="clear" w:color="auto" w:fill="auto"/>
            <w:noWrap/>
            <w:vAlign w:val="bottom"/>
            <w:hideMark/>
          </w:tcPr>
          <w:p w14:paraId="43FE8FF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448</w:t>
            </w:r>
          </w:p>
        </w:tc>
        <w:tc>
          <w:tcPr>
            <w:tcW w:w="1260" w:type="dxa"/>
            <w:tcBorders>
              <w:top w:val="nil"/>
              <w:left w:val="nil"/>
              <w:bottom w:val="nil"/>
              <w:right w:val="nil"/>
            </w:tcBorders>
            <w:shd w:val="clear" w:color="auto" w:fill="auto"/>
            <w:noWrap/>
            <w:vAlign w:val="bottom"/>
            <w:hideMark/>
          </w:tcPr>
          <w:p w14:paraId="17E519D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-284.63</w:t>
            </w:r>
          </w:p>
        </w:tc>
      </w:tr>
      <w:tr w:rsidR="001C4D3F" w:rsidRPr="00DC3C83" w14:paraId="7EBA6EE9" w14:textId="77777777" w:rsidTr="004935B5">
        <w:trPr>
          <w:trHeight w:val="284"/>
        </w:trPr>
        <w:tc>
          <w:tcPr>
            <w:tcW w:w="1340" w:type="dxa"/>
            <w:tcBorders>
              <w:top w:val="nil"/>
              <w:left w:val="nil"/>
              <w:bottom w:val="nil"/>
              <w:right w:val="nil"/>
            </w:tcBorders>
            <w:shd w:val="clear" w:color="auto" w:fill="auto"/>
            <w:noWrap/>
            <w:vAlign w:val="bottom"/>
            <w:hideMark/>
          </w:tcPr>
          <w:p w14:paraId="1A543E2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449</w:t>
            </w:r>
          </w:p>
        </w:tc>
        <w:tc>
          <w:tcPr>
            <w:tcW w:w="1260" w:type="dxa"/>
            <w:tcBorders>
              <w:top w:val="nil"/>
              <w:left w:val="nil"/>
              <w:bottom w:val="nil"/>
              <w:right w:val="nil"/>
            </w:tcBorders>
            <w:shd w:val="clear" w:color="auto" w:fill="auto"/>
            <w:noWrap/>
            <w:vAlign w:val="bottom"/>
            <w:hideMark/>
          </w:tcPr>
          <w:p w14:paraId="2CE23FE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-48.97</w:t>
            </w:r>
          </w:p>
        </w:tc>
      </w:tr>
      <w:tr w:rsidR="001C4D3F" w:rsidRPr="00DC3C83" w14:paraId="43D1B7CE" w14:textId="77777777" w:rsidTr="004935B5">
        <w:trPr>
          <w:trHeight w:val="284"/>
        </w:trPr>
        <w:tc>
          <w:tcPr>
            <w:tcW w:w="1340" w:type="dxa"/>
            <w:tcBorders>
              <w:top w:val="nil"/>
              <w:left w:val="nil"/>
              <w:bottom w:val="nil"/>
              <w:right w:val="nil"/>
            </w:tcBorders>
            <w:shd w:val="clear" w:color="auto" w:fill="auto"/>
            <w:noWrap/>
            <w:vAlign w:val="bottom"/>
            <w:hideMark/>
          </w:tcPr>
          <w:p w14:paraId="513DD35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450</w:t>
            </w:r>
          </w:p>
        </w:tc>
        <w:tc>
          <w:tcPr>
            <w:tcW w:w="1260" w:type="dxa"/>
            <w:tcBorders>
              <w:top w:val="nil"/>
              <w:left w:val="nil"/>
              <w:bottom w:val="nil"/>
              <w:right w:val="nil"/>
            </w:tcBorders>
            <w:shd w:val="clear" w:color="auto" w:fill="auto"/>
            <w:noWrap/>
            <w:vAlign w:val="bottom"/>
            <w:hideMark/>
          </w:tcPr>
          <w:p w14:paraId="4BE24DD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-101.8</w:t>
            </w:r>
          </w:p>
        </w:tc>
      </w:tr>
      <w:tr w:rsidR="001C4D3F" w:rsidRPr="00DC3C83" w14:paraId="0FFC461D" w14:textId="77777777" w:rsidTr="004935B5">
        <w:trPr>
          <w:trHeight w:val="284"/>
        </w:trPr>
        <w:tc>
          <w:tcPr>
            <w:tcW w:w="1340" w:type="dxa"/>
            <w:tcBorders>
              <w:top w:val="nil"/>
              <w:left w:val="nil"/>
              <w:bottom w:val="nil"/>
              <w:right w:val="nil"/>
            </w:tcBorders>
            <w:shd w:val="clear" w:color="auto" w:fill="auto"/>
            <w:noWrap/>
            <w:vAlign w:val="bottom"/>
            <w:hideMark/>
          </w:tcPr>
          <w:p w14:paraId="5F852D3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454</w:t>
            </w:r>
          </w:p>
        </w:tc>
        <w:tc>
          <w:tcPr>
            <w:tcW w:w="1260" w:type="dxa"/>
            <w:tcBorders>
              <w:top w:val="nil"/>
              <w:left w:val="nil"/>
              <w:bottom w:val="nil"/>
              <w:right w:val="nil"/>
            </w:tcBorders>
            <w:shd w:val="clear" w:color="auto" w:fill="auto"/>
            <w:noWrap/>
            <w:vAlign w:val="bottom"/>
            <w:hideMark/>
          </w:tcPr>
          <w:p w14:paraId="132510A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56.22</w:t>
            </w:r>
          </w:p>
        </w:tc>
      </w:tr>
      <w:tr w:rsidR="001C4D3F" w:rsidRPr="00DC3C83" w14:paraId="57DB5E36" w14:textId="77777777" w:rsidTr="004935B5">
        <w:trPr>
          <w:trHeight w:val="284"/>
        </w:trPr>
        <w:tc>
          <w:tcPr>
            <w:tcW w:w="1340" w:type="dxa"/>
            <w:tcBorders>
              <w:top w:val="nil"/>
              <w:left w:val="nil"/>
              <w:bottom w:val="nil"/>
              <w:right w:val="nil"/>
            </w:tcBorders>
            <w:shd w:val="clear" w:color="auto" w:fill="auto"/>
            <w:noWrap/>
            <w:vAlign w:val="bottom"/>
            <w:hideMark/>
          </w:tcPr>
          <w:p w14:paraId="5C1A748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481</w:t>
            </w:r>
          </w:p>
        </w:tc>
        <w:tc>
          <w:tcPr>
            <w:tcW w:w="1260" w:type="dxa"/>
            <w:tcBorders>
              <w:top w:val="nil"/>
              <w:left w:val="nil"/>
              <w:bottom w:val="nil"/>
              <w:right w:val="nil"/>
            </w:tcBorders>
            <w:shd w:val="clear" w:color="auto" w:fill="auto"/>
            <w:noWrap/>
            <w:vAlign w:val="bottom"/>
            <w:hideMark/>
          </w:tcPr>
          <w:p w14:paraId="7DF5C03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1426.26</w:t>
            </w:r>
          </w:p>
        </w:tc>
      </w:tr>
      <w:tr w:rsidR="001C4D3F" w:rsidRPr="00DC3C83" w14:paraId="1F5A099D" w14:textId="77777777" w:rsidTr="004935B5">
        <w:trPr>
          <w:trHeight w:val="284"/>
        </w:trPr>
        <w:tc>
          <w:tcPr>
            <w:tcW w:w="1340" w:type="dxa"/>
            <w:tcBorders>
              <w:top w:val="nil"/>
              <w:left w:val="nil"/>
              <w:bottom w:val="nil"/>
              <w:right w:val="nil"/>
            </w:tcBorders>
            <w:shd w:val="clear" w:color="auto" w:fill="auto"/>
            <w:noWrap/>
            <w:vAlign w:val="bottom"/>
            <w:hideMark/>
          </w:tcPr>
          <w:p w14:paraId="15BA16D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483</w:t>
            </w:r>
          </w:p>
        </w:tc>
        <w:tc>
          <w:tcPr>
            <w:tcW w:w="1260" w:type="dxa"/>
            <w:tcBorders>
              <w:top w:val="nil"/>
              <w:left w:val="nil"/>
              <w:bottom w:val="nil"/>
              <w:right w:val="nil"/>
            </w:tcBorders>
            <w:shd w:val="clear" w:color="auto" w:fill="auto"/>
            <w:noWrap/>
            <w:vAlign w:val="bottom"/>
            <w:hideMark/>
          </w:tcPr>
          <w:p w14:paraId="1F0BB63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1198.97</w:t>
            </w:r>
          </w:p>
        </w:tc>
      </w:tr>
      <w:tr w:rsidR="001C4D3F" w:rsidRPr="00DC3C83" w14:paraId="07318113" w14:textId="77777777" w:rsidTr="004935B5">
        <w:trPr>
          <w:trHeight w:val="284"/>
        </w:trPr>
        <w:tc>
          <w:tcPr>
            <w:tcW w:w="1340" w:type="dxa"/>
            <w:tcBorders>
              <w:top w:val="nil"/>
              <w:left w:val="nil"/>
              <w:bottom w:val="nil"/>
              <w:right w:val="nil"/>
            </w:tcBorders>
            <w:shd w:val="clear" w:color="auto" w:fill="auto"/>
            <w:noWrap/>
            <w:vAlign w:val="bottom"/>
            <w:hideMark/>
          </w:tcPr>
          <w:p w14:paraId="5C2F974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487</w:t>
            </w:r>
          </w:p>
        </w:tc>
        <w:tc>
          <w:tcPr>
            <w:tcW w:w="1260" w:type="dxa"/>
            <w:tcBorders>
              <w:top w:val="nil"/>
              <w:left w:val="nil"/>
              <w:bottom w:val="nil"/>
              <w:right w:val="nil"/>
            </w:tcBorders>
            <w:shd w:val="clear" w:color="auto" w:fill="auto"/>
            <w:noWrap/>
            <w:vAlign w:val="bottom"/>
            <w:hideMark/>
          </w:tcPr>
          <w:p w14:paraId="28CACD4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-18.96</w:t>
            </w:r>
          </w:p>
        </w:tc>
      </w:tr>
      <w:tr w:rsidR="001C4D3F" w:rsidRPr="00DC3C83" w14:paraId="2BA40EA0" w14:textId="77777777" w:rsidTr="004935B5">
        <w:trPr>
          <w:trHeight w:val="284"/>
        </w:trPr>
        <w:tc>
          <w:tcPr>
            <w:tcW w:w="1340" w:type="dxa"/>
            <w:tcBorders>
              <w:top w:val="nil"/>
              <w:left w:val="nil"/>
              <w:bottom w:val="nil"/>
              <w:right w:val="nil"/>
            </w:tcBorders>
            <w:shd w:val="clear" w:color="auto" w:fill="auto"/>
            <w:noWrap/>
            <w:vAlign w:val="bottom"/>
            <w:hideMark/>
          </w:tcPr>
          <w:p w14:paraId="1131617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512</w:t>
            </w:r>
          </w:p>
        </w:tc>
        <w:tc>
          <w:tcPr>
            <w:tcW w:w="1260" w:type="dxa"/>
            <w:tcBorders>
              <w:top w:val="nil"/>
              <w:left w:val="nil"/>
              <w:bottom w:val="nil"/>
              <w:right w:val="nil"/>
            </w:tcBorders>
            <w:shd w:val="clear" w:color="auto" w:fill="auto"/>
            <w:noWrap/>
            <w:vAlign w:val="bottom"/>
            <w:hideMark/>
          </w:tcPr>
          <w:p w14:paraId="2E73CD9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-147.22</w:t>
            </w:r>
          </w:p>
        </w:tc>
      </w:tr>
      <w:tr w:rsidR="001C4D3F" w:rsidRPr="00DC3C83" w14:paraId="58140BB9" w14:textId="77777777" w:rsidTr="004935B5">
        <w:trPr>
          <w:trHeight w:val="284"/>
        </w:trPr>
        <w:tc>
          <w:tcPr>
            <w:tcW w:w="1340" w:type="dxa"/>
            <w:tcBorders>
              <w:top w:val="nil"/>
              <w:left w:val="nil"/>
              <w:bottom w:val="nil"/>
              <w:right w:val="nil"/>
            </w:tcBorders>
            <w:shd w:val="clear" w:color="auto" w:fill="auto"/>
            <w:noWrap/>
            <w:vAlign w:val="bottom"/>
            <w:hideMark/>
          </w:tcPr>
          <w:p w14:paraId="4FD1DD0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513</w:t>
            </w:r>
          </w:p>
        </w:tc>
        <w:tc>
          <w:tcPr>
            <w:tcW w:w="1260" w:type="dxa"/>
            <w:tcBorders>
              <w:top w:val="nil"/>
              <w:left w:val="nil"/>
              <w:bottom w:val="nil"/>
              <w:right w:val="nil"/>
            </w:tcBorders>
            <w:shd w:val="clear" w:color="auto" w:fill="auto"/>
            <w:noWrap/>
            <w:vAlign w:val="bottom"/>
            <w:hideMark/>
          </w:tcPr>
          <w:p w14:paraId="411830C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-684.57</w:t>
            </w:r>
          </w:p>
        </w:tc>
      </w:tr>
      <w:tr w:rsidR="001C4D3F" w:rsidRPr="00DC3C83" w14:paraId="3A49BBDC" w14:textId="77777777" w:rsidTr="004935B5">
        <w:trPr>
          <w:trHeight w:val="284"/>
        </w:trPr>
        <w:tc>
          <w:tcPr>
            <w:tcW w:w="1340" w:type="dxa"/>
            <w:tcBorders>
              <w:top w:val="nil"/>
              <w:left w:val="nil"/>
              <w:bottom w:val="nil"/>
              <w:right w:val="nil"/>
            </w:tcBorders>
            <w:shd w:val="clear" w:color="auto" w:fill="auto"/>
            <w:noWrap/>
            <w:vAlign w:val="bottom"/>
            <w:hideMark/>
          </w:tcPr>
          <w:p w14:paraId="1412925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515</w:t>
            </w:r>
          </w:p>
        </w:tc>
        <w:tc>
          <w:tcPr>
            <w:tcW w:w="1260" w:type="dxa"/>
            <w:tcBorders>
              <w:top w:val="nil"/>
              <w:left w:val="nil"/>
              <w:bottom w:val="nil"/>
              <w:right w:val="nil"/>
            </w:tcBorders>
            <w:shd w:val="clear" w:color="auto" w:fill="auto"/>
            <w:noWrap/>
            <w:vAlign w:val="bottom"/>
            <w:hideMark/>
          </w:tcPr>
          <w:p w14:paraId="2785278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35.37</w:t>
            </w:r>
          </w:p>
        </w:tc>
      </w:tr>
      <w:tr w:rsidR="001C4D3F" w:rsidRPr="00DC3C83" w14:paraId="078F05BE" w14:textId="77777777" w:rsidTr="004935B5">
        <w:trPr>
          <w:trHeight w:val="284"/>
        </w:trPr>
        <w:tc>
          <w:tcPr>
            <w:tcW w:w="1340" w:type="dxa"/>
            <w:tcBorders>
              <w:top w:val="nil"/>
              <w:left w:val="nil"/>
              <w:bottom w:val="nil"/>
              <w:right w:val="nil"/>
            </w:tcBorders>
            <w:shd w:val="clear" w:color="auto" w:fill="auto"/>
            <w:noWrap/>
            <w:vAlign w:val="bottom"/>
            <w:hideMark/>
          </w:tcPr>
          <w:p w14:paraId="39B8B6A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548</w:t>
            </w:r>
          </w:p>
        </w:tc>
        <w:tc>
          <w:tcPr>
            <w:tcW w:w="1260" w:type="dxa"/>
            <w:tcBorders>
              <w:top w:val="nil"/>
              <w:left w:val="nil"/>
              <w:bottom w:val="nil"/>
              <w:right w:val="nil"/>
            </w:tcBorders>
            <w:shd w:val="clear" w:color="auto" w:fill="auto"/>
            <w:noWrap/>
            <w:vAlign w:val="bottom"/>
            <w:hideMark/>
          </w:tcPr>
          <w:p w14:paraId="7E43BBF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495.87</w:t>
            </w:r>
          </w:p>
        </w:tc>
      </w:tr>
      <w:tr w:rsidR="001C4D3F" w:rsidRPr="00DC3C83" w14:paraId="311F28F2" w14:textId="77777777" w:rsidTr="004935B5">
        <w:trPr>
          <w:trHeight w:val="284"/>
        </w:trPr>
        <w:tc>
          <w:tcPr>
            <w:tcW w:w="1340" w:type="dxa"/>
            <w:tcBorders>
              <w:top w:val="nil"/>
              <w:left w:val="nil"/>
              <w:bottom w:val="nil"/>
              <w:right w:val="nil"/>
            </w:tcBorders>
            <w:shd w:val="clear" w:color="auto" w:fill="auto"/>
            <w:noWrap/>
            <w:vAlign w:val="bottom"/>
            <w:hideMark/>
          </w:tcPr>
          <w:p w14:paraId="14DC0C3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549</w:t>
            </w:r>
          </w:p>
        </w:tc>
        <w:tc>
          <w:tcPr>
            <w:tcW w:w="1260" w:type="dxa"/>
            <w:tcBorders>
              <w:top w:val="nil"/>
              <w:left w:val="nil"/>
              <w:bottom w:val="nil"/>
              <w:right w:val="nil"/>
            </w:tcBorders>
            <w:shd w:val="clear" w:color="auto" w:fill="auto"/>
            <w:noWrap/>
            <w:vAlign w:val="bottom"/>
            <w:hideMark/>
          </w:tcPr>
          <w:p w14:paraId="58CC4FD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-998.88</w:t>
            </w:r>
          </w:p>
        </w:tc>
      </w:tr>
      <w:tr w:rsidR="001C4D3F" w:rsidRPr="00DC3C83" w14:paraId="767ADE2A" w14:textId="77777777" w:rsidTr="004935B5">
        <w:trPr>
          <w:trHeight w:val="284"/>
        </w:trPr>
        <w:tc>
          <w:tcPr>
            <w:tcW w:w="1340" w:type="dxa"/>
            <w:tcBorders>
              <w:top w:val="nil"/>
              <w:left w:val="nil"/>
              <w:bottom w:val="nil"/>
              <w:right w:val="nil"/>
            </w:tcBorders>
            <w:shd w:val="clear" w:color="auto" w:fill="auto"/>
            <w:noWrap/>
            <w:vAlign w:val="bottom"/>
            <w:hideMark/>
          </w:tcPr>
          <w:p w14:paraId="137296D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610</w:t>
            </w:r>
          </w:p>
        </w:tc>
        <w:tc>
          <w:tcPr>
            <w:tcW w:w="1260" w:type="dxa"/>
            <w:tcBorders>
              <w:top w:val="nil"/>
              <w:left w:val="nil"/>
              <w:bottom w:val="nil"/>
              <w:right w:val="nil"/>
            </w:tcBorders>
            <w:shd w:val="clear" w:color="auto" w:fill="auto"/>
            <w:noWrap/>
            <w:vAlign w:val="bottom"/>
            <w:hideMark/>
          </w:tcPr>
          <w:p w14:paraId="2E11A88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-29.21</w:t>
            </w:r>
          </w:p>
        </w:tc>
      </w:tr>
      <w:tr w:rsidR="001C4D3F" w:rsidRPr="00DC3C83" w14:paraId="72EC022B" w14:textId="77777777" w:rsidTr="004935B5">
        <w:trPr>
          <w:trHeight w:val="284"/>
        </w:trPr>
        <w:tc>
          <w:tcPr>
            <w:tcW w:w="1340" w:type="dxa"/>
            <w:tcBorders>
              <w:top w:val="nil"/>
              <w:left w:val="nil"/>
              <w:bottom w:val="nil"/>
              <w:right w:val="nil"/>
            </w:tcBorders>
            <w:shd w:val="clear" w:color="auto" w:fill="auto"/>
            <w:noWrap/>
            <w:vAlign w:val="bottom"/>
            <w:hideMark/>
          </w:tcPr>
          <w:p w14:paraId="62A9E80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611</w:t>
            </w:r>
          </w:p>
        </w:tc>
        <w:tc>
          <w:tcPr>
            <w:tcW w:w="1260" w:type="dxa"/>
            <w:tcBorders>
              <w:top w:val="nil"/>
              <w:left w:val="nil"/>
              <w:bottom w:val="nil"/>
              <w:right w:val="nil"/>
            </w:tcBorders>
            <w:shd w:val="clear" w:color="auto" w:fill="auto"/>
            <w:noWrap/>
            <w:vAlign w:val="bottom"/>
            <w:hideMark/>
          </w:tcPr>
          <w:p w14:paraId="2B36DDE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-131.27</w:t>
            </w:r>
          </w:p>
        </w:tc>
      </w:tr>
      <w:tr w:rsidR="001C4D3F" w:rsidRPr="00DC3C83" w14:paraId="7A85F046" w14:textId="77777777" w:rsidTr="004935B5">
        <w:trPr>
          <w:trHeight w:val="284"/>
        </w:trPr>
        <w:tc>
          <w:tcPr>
            <w:tcW w:w="1340" w:type="dxa"/>
            <w:tcBorders>
              <w:top w:val="nil"/>
              <w:left w:val="nil"/>
              <w:bottom w:val="nil"/>
              <w:right w:val="nil"/>
            </w:tcBorders>
            <w:shd w:val="clear" w:color="auto" w:fill="auto"/>
            <w:noWrap/>
            <w:vAlign w:val="bottom"/>
            <w:hideMark/>
          </w:tcPr>
          <w:p w14:paraId="631C133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612</w:t>
            </w:r>
          </w:p>
        </w:tc>
        <w:tc>
          <w:tcPr>
            <w:tcW w:w="1260" w:type="dxa"/>
            <w:tcBorders>
              <w:top w:val="nil"/>
              <w:left w:val="nil"/>
              <w:bottom w:val="nil"/>
              <w:right w:val="nil"/>
            </w:tcBorders>
            <w:shd w:val="clear" w:color="auto" w:fill="auto"/>
            <w:noWrap/>
            <w:vAlign w:val="bottom"/>
            <w:hideMark/>
          </w:tcPr>
          <w:p w14:paraId="471B39D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715.39</w:t>
            </w:r>
          </w:p>
        </w:tc>
      </w:tr>
      <w:tr w:rsidR="001C4D3F" w:rsidRPr="00DC3C83" w14:paraId="6EA77958" w14:textId="77777777" w:rsidTr="004935B5">
        <w:trPr>
          <w:trHeight w:val="284"/>
        </w:trPr>
        <w:tc>
          <w:tcPr>
            <w:tcW w:w="1340" w:type="dxa"/>
            <w:tcBorders>
              <w:top w:val="nil"/>
              <w:left w:val="nil"/>
              <w:bottom w:val="nil"/>
              <w:right w:val="nil"/>
            </w:tcBorders>
            <w:shd w:val="clear" w:color="auto" w:fill="auto"/>
            <w:noWrap/>
            <w:vAlign w:val="bottom"/>
            <w:hideMark/>
          </w:tcPr>
          <w:p w14:paraId="7F5F961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613</w:t>
            </w:r>
          </w:p>
        </w:tc>
        <w:tc>
          <w:tcPr>
            <w:tcW w:w="1260" w:type="dxa"/>
            <w:tcBorders>
              <w:top w:val="nil"/>
              <w:left w:val="nil"/>
              <w:bottom w:val="nil"/>
              <w:right w:val="nil"/>
            </w:tcBorders>
            <w:shd w:val="clear" w:color="auto" w:fill="auto"/>
            <w:noWrap/>
            <w:vAlign w:val="bottom"/>
            <w:hideMark/>
          </w:tcPr>
          <w:p w14:paraId="110E5A3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73.66</w:t>
            </w:r>
          </w:p>
        </w:tc>
      </w:tr>
      <w:tr w:rsidR="001C4D3F" w:rsidRPr="00DC3C83" w14:paraId="6F0DC2EE" w14:textId="77777777" w:rsidTr="004935B5">
        <w:trPr>
          <w:trHeight w:val="284"/>
        </w:trPr>
        <w:tc>
          <w:tcPr>
            <w:tcW w:w="1340" w:type="dxa"/>
            <w:tcBorders>
              <w:top w:val="nil"/>
              <w:left w:val="nil"/>
              <w:bottom w:val="nil"/>
              <w:right w:val="nil"/>
            </w:tcBorders>
            <w:shd w:val="clear" w:color="auto" w:fill="auto"/>
            <w:noWrap/>
            <w:vAlign w:val="bottom"/>
            <w:hideMark/>
          </w:tcPr>
          <w:p w14:paraId="29E719D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614</w:t>
            </w:r>
          </w:p>
        </w:tc>
        <w:tc>
          <w:tcPr>
            <w:tcW w:w="1260" w:type="dxa"/>
            <w:tcBorders>
              <w:top w:val="nil"/>
              <w:left w:val="nil"/>
              <w:bottom w:val="nil"/>
              <w:right w:val="nil"/>
            </w:tcBorders>
            <w:shd w:val="clear" w:color="auto" w:fill="auto"/>
            <w:noWrap/>
            <w:vAlign w:val="bottom"/>
            <w:hideMark/>
          </w:tcPr>
          <w:p w14:paraId="21D7CE3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-171.51</w:t>
            </w:r>
          </w:p>
        </w:tc>
      </w:tr>
      <w:tr w:rsidR="001C4D3F" w:rsidRPr="00DC3C83" w14:paraId="233F17D0" w14:textId="77777777" w:rsidTr="004935B5">
        <w:trPr>
          <w:trHeight w:val="284"/>
        </w:trPr>
        <w:tc>
          <w:tcPr>
            <w:tcW w:w="1340" w:type="dxa"/>
            <w:tcBorders>
              <w:top w:val="nil"/>
              <w:left w:val="nil"/>
              <w:bottom w:val="nil"/>
              <w:right w:val="nil"/>
            </w:tcBorders>
            <w:shd w:val="clear" w:color="auto" w:fill="auto"/>
            <w:noWrap/>
            <w:vAlign w:val="bottom"/>
            <w:hideMark/>
          </w:tcPr>
          <w:p w14:paraId="7DFC06D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640</w:t>
            </w:r>
          </w:p>
        </w:tc>
        <w:tc>
          <w:tcPr>
            <w:tcW w:w="1260" w:type="dxa"/>
            <w:tcBorders>
              <w:top w:val="nil"/>
              <w:left w:val="nil"/>
              <w:bottom w:val="nil"/>
              <w:right w:val="nil"/>
            </w:tcBorders>
            <w:shd w:val="clear" w:color="auto" w:fill="auto"/>
            <w:noWrap/>
            <w:vAlign w:val="bottom"/>
            <w:hideMark/>
          </w:tcPr>
          <w:p w14:paraId="489F52F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-1124.48</w:t>
            </w:r>
          </w:p>
        </w:tc>
      </w:tr>
      <w:tr w:rsidR="001C4D3F" w:rsidRPr="00DC3C83" w14:paraId="3B33E132" w14:textId="77777777" w:rsidTr="004935B5">
        <w:trPr>
          <w:trHeight w:val="284"/>
        </w:trPr>
        <w:tc>
          <w:tcPr>
            <w:tcW w:w="1340" w:type="dxa"/>
            <w:tcBorders>
              <w:top w:val="nil"/>
              <w:left w:val="nil"/>
              <w:bottom w:val="nil"/>
              <w:right w:val="nil"/>
            </w:tcBorders>
            <w:shd w:val="clear" w:color="auto" w:fill="auto"/>
            <w:noWrap/>
            <w:vAlign w:val="bottom"/>
            <w:hideMark/>
          </w:tcPr>
          <w:p w14:paraId="46815BF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643</w:t>
            </w:r>
          </w:p>
        </w:tc>
        <w:tc>
          <w:tcPr>
            <w:tcW w:w="1260" w:type="dxa"/>
            <w:tcBorders>
              <w:top w:val="nil"/>
              <w:left w:val="nil"/>
              <w:bottom w:val="nil"/>
              <w:right w:val="nil"/>
            </w:tcBorders>
            <w:shd w:val="clear" w:color="auto" w:fill="auto"/>
            <w:noWrap/>
            <w:vAlign w:val="bottom"/>
            <w:hideMark/>
          </w:tcPr>
          <w:p w14:paraId="6BB288B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-695.26</w:t>
            </w:r>
          </w:p>
        </w:tc>
      </w:tr>
      <w:tr w:rsidR="001C4D3F" w:rsidRPr="00DC3C83" w14:paraId="7FEB40A8" w14:textId="77777777" w:rsidTr="004935B5">
        <w:trPr>
          <w:trHeight w:val="284"/>
        </w:trPr>
        <w:tc>
          <w:tcPr>
            <w:tcW w:w="1340" w:type="dxa"/>
            <w:tcBorders>
              <w:top w:val="nil"/>
              <w:left w:val="nil"/>
              <w:bottom w:val="nil"/>
              <w:right w:val="nil"/>
            </w:tcBorders>
            <w:shd w:val="clear" w:color="auto" w:fill="auto"/>
            <w:noWrap/>
            <w:vAlign w:val="bottom"/>
            <w:hideMark/>
          </w:tcPr>
          <w:p w14:paraId="505319C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644</w:t>
            </w:r>
          </w:p>
        </w:tc>
        <w:tc>
          <w:tcPr>
            <w:tcW w:w="1260" w:type="dxa"/>
            <w:tcBorders>
              <w:top w:val="nil"/>
              <w:left w:val="nil"/>
              <w:bottom w:val="nil"/>
              <w:right w:val="nil"/>
            </w:tcBorders>
            <w:shd w:val="clear" w:color="auto" w:fill="auto"/>
            <w:noWrap/>
            <w:vAlign w:val="bottom"/>
            <w:hideMark/>
          </w:tcPr>
          <w:p w14:paraId="1F1190C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-171.92</w:t>
            </w:r>
          </w:p>
        </w:tc>
      </w:tr>
      <w:tr w:rsidR="001C4D3F" w:rsidRPr="00DC3C83" w14:paraId="5EF1DD04" w14:textId="77777777" w:rsidTr="004935B5">
        <w:trPr>
          <w:trHeight w:val="284"/>
        </w:trPr>
        <w:tc>
          <w:tcPr>
            <w:tcW w:w="1340" w:type="dxa"/>
            <w:tcBorders>
              <w:top w:val="nil"/>
              <w:left w:val="nil"/>
              <w:bottom w:val="nil"/>
              <w:right w:val="nil"/>
            </w:tcBorders>
            <w:shd w:val="clear" w:color="auto" w:fill="auto"/>
            <w:noWrap/>
            <w:vAlign w:val="bottom"/>
            <w:hideMark/>
          </w:tcPr>
          <w:p w14:paraId="7F1C799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645</w:t>
            </w:r>
          </w:p>
        </w:tc>
        <w:tc>
          <w:tcPr>
            <w:tcW w:w="1260" w:type="dxa"/>
            <w:tcBorders>
              <w:top w:val="nil"/>
              <w:left w:val="nil"/>
              <w:bottom w:val="nil"/>
              <w:right w:val="nil"/>
            </w:tcBorders>
            <w:shd w:val="clear" w:color="auto" w:fill="auto"/>
            <w:noWrap/>
            <w:vAlign w:val="bottom"/>
            <w:hideMark/>
          </w:tcPr>
          <w:p w14:paraId="0271B32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89.45</w:t>
            </w:r>
          </w:p>
        </w:tc>
      </w:tr>
      <w:tr w:rsidR="001C4D3F" w:rsidRPr="00DC3C83" w14:paraId="16550D9E" w14:textId="77777777" w:rsidTr="004935B5">
        <w:trPr>
          <w:trHeight w:val="284"/>
        </w:trPr>
        <w:tc>
          <w:tcPr>
            <w:tcW w:w="1340" w:type="dxa"/>
            <w:tcBorders>
              <w:top w:val="nil"/>
              <w:left w:val="nil"/>
              <w:bottom w:val="nil"/>
              <w:right w:val="nil"/>
            </w:tcBorders>
            <w:shd w:val="clear" w:color="auto" w:fill="auto"/>
            <w:noWrap/>
            <w:vAlign w:val="bottom"/>
            <w:hideMark/>
          </w:tcPr>
          <w:p w14:paraId="7FB8CF1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646</w:t>
            </w:r>
          </w:p>
        </w:tc>
        <w:tc>
          <w:tcPr>
            <w:tcW w:w="1260" w:type="dxa"/>
            <w:tcBorders>
              <w:top w:val="nil"/>
              <w:left w:val="nil"/>
              <w:bottom w:val="nil"/>
              <w:right w:val="nil"/>
            </w:tcBorders>
            <w:shd w:val="clear" w:color="auto" w:fill="auto"/>
            <w:noWrap/>
            <w:vAlign w:val="bottom"/>
            <w:hideMark/>
          </w:tcPr>
          <w:p w14:paraId="6FEDF17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-10.9</w:t>
            </w:r>
          </w:p>
        </w:tc>
      </w:tr>
      <w:tr w:rsidR="001C4D3F" w:rsidRPr="00DC3C83" w14:paraId="290FA421" w14:textId="77777777" w:rsidTr="004935B5">
        <w:trPr>
          <w:trHeight w:val="284"/>
        </w:trPr>
        <w:tc>
          <w:tcPr>
            <w:tcW w:w="1340" w:type="dxa"/>
            <w:tcBorders>
              <w:top w:val="nil"/>
              <w:left w:val="nil"/>
              <w:bottom w:val="nil"/>
              <w:right w:val="nil"/>
            </w:tcBorders>
            <w:shd w:val="clear" w:color="auto" w:fill="auto"/>
            <w:noWrap/>
            <w:vAlign w:val="bottom"/>
            <w:hideMark/>
          </w:tcPr>
          <w:p w14:paraId="57F8207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678</w:t>
            </w:r>
          </w:p>
        </w:tc>
        <w:tc>
          <w:tcPr>
            <w:tcW w:w="1260" w:type="dxa"/>
            <w:tcBorders>
              <w:top w:val="nil"/>
              <w:left w:val="nil"/>
              <w:bottom w:val="nil"/>
              <w:right w:val="nil"/>
            </w:tcBorders>
            <w:shd w:val="clear" w:color="auto" w:fill="auto"/>
            <w:noWrap/>
            <w:vAlign w:val="bottom"/>
            <w:hideMark/>
          </w:tcPr>
          <w:p w14:paraId="65026CA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-226.36</w:t>
            </w:r>
          </w:p>
        </w:tc>
      </w:tr>
      <w:tr w:rsidR="001C4D3F" w:rsidRPr="00DC3C83" w14:paraId="5A736925" w14:textId="77777777" w:rsidTr="004935B5">
        <w:trPr>
          <w:trHeight w:val="284"/>
        </w:trPr>
        <w:tc>
          <w:tcPr>
            <w:tcW w:w="1340" w:type="dxa"/>
            <w:tcBorders>
              <w:top w:val="nil"/>
              <w:left w:val="nil"/>
              <w:bottom w:val="nil"/>
              <w:right w:val="nil"/>
            </w:tcBorders>
            <w:shd w:val="clear" w:color="auto" w:fill="auto"/>
            <w:noWrap/>
            <w:vAlign w:val="bottom"/>
            <w:hideMark/>
          </w:tcPr>
          <w:p w14:paraId="58184ED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706</w:t>
            </w:r>
          </w:p>
        </w:tc>
        <w:tc>
          <w:tcPr>
            <w:tcW w:w="1260" w:type="dxa"/>
            <w:tcBorders>
              <w:top w:val="nil"/>
              <w:left w:val="nil"/>
              <w:bottom w:val="nil"/>
              <w:right w:val="nil"/>
            </w:tcBorders>
            <w:shd w:val="clear" w:color="auto" w:fill="auto"/>
            <w:noWrap/>
            <w:vAlign w:val="bottom"/>
            <w:hideMark/>
          </w:tcPr>
          <w:p w14:paraId="3794970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0.82</w:t>
            </w:r>
          </w:p>
        </w:tc>
      </w:tr>
      <w:tr w:rsidR="001C4D3F" w:rsidRPr="00DC3C83" w14:paraId="15B70883" w14:textId="77777777" w:rsidTr="004935B5">
        <w:trPr>
          <w:trHeight w:val="284"/>
        </w:trPr>
        <w:tc>
          <w:tcPr>
            <w:tcW w:w="1340" w:type="dxa"/>
            <w:tcBorders>
              <w:top w:val="nil"/>
              <w:left w:val="nil"/>
              <w:bottom w:val="nil"/>
              <w:right w:val="nil"/>
            </w:tcBorders>
            <w:shd w:val="clear" w:color="auto" w:fill="auto"/>
            <w:noWrap/>
            <w:vAlign w:val="bottom"/>
            <w:hideMark/>
          </w:tcPr>
          <w:p w14:paraId="18959CB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710</w:t>
            </w:r>
          </w:p>
        </w:tc>
        <w:tc>
          <w:tcPr>
            <w:tcW w:w="1260" w:type="dxa"/>
            <w:tcBorders>
              <w:top w:val="nil"/>
              <w:left w:val="nil"/>
              <w:bottom w:val="nil"/>
              <w:right w:val="nil"/>
            </w:tcBorders>
            <w:shd w:val="clear" w:color="auto" w:fill="auto"/>
            <w:noWrap/>
            <w:vAlign w:val="bottom"/>
            <w:hideMark/>
          </w:tcPr>
          <w:p w14:paraId="3EA9DE0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669.98</w:t>
            </w:r>
          </w:p>
        </w:tc>
      </w:tr>
      <w:tr w:rsidR="001C4D3F" w:rsidRPr="00DC3C83" w14:paraId="488E24A5" w14:textId="77777777" w:rsidTr="004935B5">
        <w:trPr>
          <w:trHeight w:val="284"/>
        </w:trPr>
        <w:tc>
          <w:tcPr>
            <w:tcW w:w="1340" w:type="dxa"/>
            <w:tcBorders>
              <w:top w:val="nil"/>
              <w:left w:val="nil"/>
              <w:bottom w:val="nil"/>
              <w:right w:val="nil"/>
            </w:tcBorders>
            <w:shd w:val="clear" w:color="auto" w:fill="auto"/>
            <w:noWrap/>
            <w:vAlign w:val="bottom"/>
            <w:hideMark/>
          </w:tcPr>
          <w:p w14:paraId="29CE40E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738</w:t>
            </w:r>
          </w:p>
        </w:tc>
        <w:tc>
          <w:tcPr>
            <w:tcW w:w="1260" w:type="dxa"/>
            <w:tcBorders>
              <w:top w:val="nil"/>
              <w:left w:val="nil"/>
              <w:bottom w:val="nil"/>
              <w:right w:val="nil"/>
            </w:tcBorders>
            <w:shd w:val="clear" w:color="auto" w:fill="auto"/>
            <w:noWrap/>
            <w:vAlign w:val="bottom"/>
            <w:hideMark/>
          </w:tcPr>
          <w:p w14:paraId="689C204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-24.08</w:t>
            </w:r>
          </w:p>
        </w:tc>
      </w:tr>
      <w:tr w:rsidR="001C4D3F" w:rsidRPr="00DC3C83" w14:paraId="45104DF9" w14:textId="77777777" w:rsidTr="004935B5">
        <w:trPr>
          <w:trHeight w:val="284"/>
        </w:trPr>
        <w:tc>
          <w:tcPr>
            <w:tcW w:w="1340" w:type="dxa"/>
            <w:tcBorders>
              <w:top w:val="nil"/>
              <w:left w:val="nil"/>
              <w:bottom w:val="nil"/>
              <w:right w:val="nil"/>
            </w:tcBorders>
            <w:shd w:val="clear" w:color="auto" w:fill="auto"/>
            <w:noWrap/>
            <w:vAlign w:val="bottom"/>
            <w:hideMark/>
          </w:tcPr>
          <w:p w14:paraId="1020AF4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740</w:t>
            </w:r>
          </w:p>
        </w:tc>
        <w:tc>
          <w:tcPr>
            <w:tcW w:w="1260" w:type="dxa"/>
            <w:tcBorders>
              <w:top w:val="nil"/>
              <w:left w:val="nil"/>
              <w:bottom w:val="nil"/>
              <w:right w:val="nil"/>
            </w:tcBorders>
            <w:shd w:val="clear" w:color="auto" w:fill="auto"/>
            <w:noWrap/>
            <w:vAlign w:val="bottom"/>
            <w:hideMark/>
          </w:tcPr>
          <w:p w14:paraId="50F0E86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3.46</w:t>
            </w:r>
          </w:p>
        </w:tc>
      </w:tr>
      <w:tr w:rsidR="001C4D3F" w:rsidRPr="00DC3C83" w14:paraId="60B04BCE" w14:textId="77777777" w:rsidTr="004935B5">
        <w:trPr>
          <w:trHeight w:val="284"/>
        </w:trPr>
        <w:tc>
          <w:tcPr>
            <w:tcW w:w="1340" w:type="dxa"/>
            <w:tcBorders>
              <w:top w:val="nil"/>
              <w:left w:val="nil"/>
              <w:bottom w:val="nil"/>
              <w:right w:val="nil"/>
            </w:tcBorders>
            <w:shd w:val="clear" w:color="auto" w:fill="auto"/>
            <w:noWrap/>
            <w:vAlign w:val="bottom"/>
            <w:hideMark/>
          </w:tcPr>
          <w:p w14:paraId="1D8C16C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769</w:t>
            </w:r>
          </w:p>
        </w:tc>
        <w:tc>
          <w:tcPr>
            <w:tcW w:w="1260" w:type="dxa"/>
            <w:tcBorders>
              <w:top w:val="nil"/>
              <w:left w:val="nil"/>
              <w:bottom w:val="nil"/>
              <w:right w:val="nil"/>
            </w:tcBorders>
            <w:shd w:val="clear" w:color="auto" w:fill="auto"/>
            <w:noWrap/>
            <w:vAlign w:val="bottom"/>
            <w:hideMark/>
          </w:tcPr>
          <w:p w14:paraId="2252E1E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4.15</w:t>
            </w:r>
          </w:p>
        </w:tc>
      </w:tr>
      <w:tr w:rsidR="001C4D3F" w:rsidRPr="00DC3C83" w14:paraId="30F6CCFD" w14:textId="77777777" w:rsidTr="004935B5">
        <w:trPr>
          <w:trHeight w:val="284"/>
        </w:trPr>
        <w:tc>
          <w:tcPr>
            <w:tcW w:w="1340" w:type="dxa"/>
            <w:tcBorders>
              <w:top w:val="nil"/>
              <w:left w:val="nil"/>
              <w:bottom w:val="nil"/>
              <w:right w:val="nil"/>
            </w:tcBorders>
            <w:shd w:val="clear" w:color="auto" w:fill="auto"/>
            <w:noWrap/>
            <w:vAlign w:val="bottom"/>
            <w:hideMark/>
          </w:tcPr>
          <w:p w14:paraId="6658FA3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771</w:t>
            </w:r>
          </w:p>
        </w:tc>
        <w:tc>
          <w:tcPr>
            <w:tcW w:w="1260" w:type="dxa"/>
            <w:tcBorders>
              <w:top w:val="nil"/>
              <w:left w:val="nil"/>
              <w:bottom w:val="nil"/>
              <w:right w:val="nil"/>
            </w:tcBorders>
            <w:shd w:val="clear" w:color="auto" w:fill="auto"/>
            <w:noWrap/>
            <w:vAlign w:val="bottom"/>
            <w:hideMark/>
          </w:tcPr>
          <w:p w14:paraId="7E84351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-38.35</w:t>
            </w:r>
          </w:p>
        </w:tc>
      </w:tr>
      <w:tr w:rsidR="001C4D3F" w:rsidRPr="00DC3C83" w14:paraId="440D98E0" w14:textId="77777777" w:rsidTr="004935B5">
        <w:trPr>
          <w:trHeight w:val="284"/>
        </w:trPr>
        <w:tc>
          <w:tcPr>
            <w:tcW w:w="1340" w:type="dxa"/>
            <w:tcBorders>
              <w:top w:val="nil"/>
              <w:left w:val="nil"/>
              <w:bottom w:val="nil"/>
              <w:right w:val="nil"/>
            </w:tcBorders>
            <w:shd w:val="clear" w:color="auto" w:fill="auto"/>
            <w:noWrap/>
            <w:vAlign w:val="bottom"/>
            <w:hideMark/>
          </w:tcPr>
          <w:p w14:paraId="0722E0F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772</w:t>
            </w:r>
          </w:p>
        </w:tc>
        <w:tc>
          <w:tcPr>
            <w:tcW w:w="1260" w:type="dxa"/>
            <w:tcBorders>
              <w:top w:val="nil"/>
              <w:left w:val="nil"/>
              <w:bottom w:val="nil"/>
              <w:right w:val="nil"/>
            </w:tcBorders>
            <w:shd w:val="clear" w:color="auto" w:fill="auto"/>
            <w:noWrap/>
            <w:vAlign w:val="bottom"/>
            <w:hideMark/>
          </w:tcPr>
          <w:p w14:paraId="601C985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48.58</w:t>
            </w:r>
          </w:p>
        </w:tc>
      </w:tr>
      <w:tr w:rsidR="001C4D3F" w:rsidRPr="00DC3C83" w14:paraId="6FDA4841" w14:textId="77777777" w:rsidTr="004935B5">
        <w:trPr>
          <w:trHeight w:val="284"/>
        </w:trPr>
        <w:tc>
          <w:tcPr>
            <w:tcW w:w="1340" w:type="dxa"/>
            <w:tcBorders>
              <w:top w:val="nil"/>
              <w:left w:val="nil"/>
              <w:bottom w:val="nil"/>
              <w:right w:val="nil"/>
            </w:tcBorders>
            <w:shd w:val="clear" w:color="auto" w:fill="auto"/>
            <w:noWrap/>
            <w:vAlign w:val="bottom"/>
            <w:hideMark/>
          </w:tcPr>
          <w:p w14:paraId="58AE9D9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773</w:t>
            </w:r>
          </w:p>
        </w:tc>
        <w:tc>
          <w:tcPr>
            <w:tcW w:w="1260" w:type="dxa"/>
            <w:tcBorders>
              <w:top w:val="nil"/>
              <w:left w:val="nil"/>
              <w:bottom w:val="nil"/>
              <w:right w:val="nil"/>
            </w:tcBorders>
            <w:shd w:val="clear" w:color="auto" w:fill="auto"/>
            <w:noWrap/>
            <w:vAlign w:val="bottom"/>
            <w:hideMark/>
          </w:tcPr>
          <w:p w14:paraId="3DE0B05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324.93</w:t>
            </w:r>
          </w:p>
        </w:tc>
      </w:tr>
      <w:tr w:rsidR="001C4D3F" w:rsidRPr="00DC3C83" w14:paraId="6754B8CF" w14:textId="77777777" w:rsidTr="004935B5">
        <w:trPr>
          <w:trHeight w:val="284"/>
        </w:trPr>
        <w:tc>
          <w:tcPr>
            <w:tcW w:w="1340" w:type="dxa"/>
            <w:tcBorders>
              <w:top w:val="nil"/>
              <w:left w:val="nil"/>
              <w:bottom w:val="nil"/>
              <w:right w:val="nil"/>
            </w:tcBorders>
            <w:shd w:val="clear" w:color="auto" w:fill="auto"/>
            <w:noWrap/>
            <w:vAlign w:val="bottom"/>
            <w:hideMark/>
          </w:tcPr>
          <w:p w14:paraId="2412E47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774</w:t>
            </w:r>
          </w:p>
        </w:tc>
        <w:tc>
          <w:tcPr>
            <w:tcW w:w="1260" w:type="dxa"/>
            <w:tcBorders>
              <w:top w:val="nil"/>
              <w:left w:val="nil"/>
              <w:bottom w:val="nil"/>
              <w:right w:val="nil"/>
            </w:tcBorders>
            <w:shd w:val="clear" w:color="auto" w:fill="auto"/>
            <w:noWrap/>
            <w:vAlign w:val="bottom"/>
            <w:hideMark/>
          </w:tcPr>
          <w:p w14:paraId="03D3970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-752.13</w:t>
            </w:r>
          </w:p>
        </w:tc>
      </w:tr>
      <w:tr w:rsidR="001C4D3F" w:rsidRPr="00DC3C83" w14:paraId="581E568B" w14:textId="77777777" w:rsidTr="004935B5">
        <w:trPr>
          <w:trHeight w:val="284"/>
        </w:trPr>
        <w:tc>
          <w:tcPr>
            <w:tcW w:w="1340" w:type="dxa"/>
            <w:tcBorders>
              <w:top w:val="nil"/>
              <w:left w:val="nil"/>
              <w:bottom w:val="nil"/>
              <w:right w:val="nil"/>
            </w:tcBorders>
            <w:shd w:val="clear" w:color="auto" w:fill="auto"/>
            <w:noWrap/>
            <w:vAlign w:val="bottom"/>
            <w:hideMark/>
          </w:tcPr>
          <w:p w14:paraId="3842C6E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775</w:t>
            </w:r>
          </w:p>
        </w:tc>
        <w:tc>
          <w:tcPr>
            <w:tcW w:w="1260" w:type="dxa"/>
            <w:tcBorders>
              <w:top w:val="nil"/>
              <w:left w:val="nil"/>
              <w:bottom w:val="nil"/>
              <w:right w:val="nil"/>
            </w:tcBorders>
            <w:shd w:val="clear" w:color="auto" w:fill="auto"/>
            <w:noWrap/>
            <w:vAlign w:val="bottom"/>
            <w:hideMark/>
          </w:tcPr>
          <w:p w14:paraId="74D630E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-20.42</w:t>
            </w:r>
          </w:p>
        </w:tc>
      </w:tr>
      <w:tr w:rsidR="001C4D3F" w:rsidRPr="00DC3C83" w14:paraId="474C9352" w14:textId="77777777" w:rsidTr="004935B5">
        <w:trPr>
          <w:trHeight w:val="284"/>
        </w:trPr>
        <w:tc>
          <w:tcPr>
            <w:tcW w:w="1340" w:type="dxa"/>
            <w:tcBorders>
              <w:top w:val="nil"/>
              <w:left w:val="nil"/>
              <w:bottom w:val="nil"/>
              <w:right w:val="nil"/>
            </w:tcBorders>
            <w:shd w:val="clear" w:color="auto" w:fill="auto"/>
            <w:noWrap/>
            <w:vAlign w:val="bottom"/>
            <w:hideMark/>
          </w:tcPr>
          <w:p w14:paraId="1EEB09D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801</w:t>
            </w:r>
          </w:p>
        </w:tc>
        <w:tc>
          <w:tcPr>
            <w:tcW w:w="1260" w:type="dxa"/>
            <w:tcBorders>
              <w:top w:val="nil"/>
              <w:left w:val="nil"/>
              <w:bottom w:val="nil"/>
              <w:right w:val="nil"/>
            </w:tcBorders>
            <w:shd w:val="clear" w:color="auto" w:fill="auto"/>
            <w:noWrap/>
            <w:vAlign w:val="bottom"/>
            <w:hideMark/>
          </w:tcPr>
          <w:p w14:paraId="39E5FDF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-47.41</w:t>
            </w:r>
          </w:p>
        </w:tc>
      </w:tr>
      <w:tr w:rsidR="001C4D3F" w:rsidRPr="00DC3C83" w14:paraId="683EE1C2" w14:textId="77777777" w:rsidTr="004935B5">
        <w:trPr>
          <w:trHeight w:val="284"/>
        </w:trPr>
        <w:tc>
          <w:tcPr>
            <w:tcW w:w="1340" w:type="dxa"/>
            <w:tcBorders>
              <w:top w:val="nil"/>
              <w:left w:val="nil"/>
              <w:bottom w:val="nil"/>
              <w:right w:val="nil"/>
            </w:tcBorders>
            <w:shd w:val="clear" w:color="auto" w:fill="auto"/>
            <w:noWrap/>
            <w:vAlign w:val="bottom"/>
            <w:hideMark/>
          </w:tcPr>
          <w:p w14:paraId="5FBC792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802</w:t>
            </w:r>
          </w:p>
        </w:tc>
        <w:tc>
          <w:tcPr>
            <w:tcW w:w="1260" w:type="dxa"/>
            <w:tcBorders>
              <w:top w:val="nil"/>
              <w:left w:val="nil"/>
              <w:bottom w:val="nil"/>
              <w:right w:val="nil"/>
            </w:tcBorders>
            <w:shd w:val="clear" w:color="auto" w:fill="auto"/>
            <w:noWrap/>
            <w:vAlign w:val="bottom"/>
            <w:hideMark/>
          </w:tcPr>
          <w:p w14:paraId="5C81524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-39.42</w:t>
            </w:r>
          </w:p>
        </w:tc>
      </w:tr>
      <w:tr w:rsidR="001C4D3F" w:rsidRPr="00DC3C83" w14:paraId="2A11A2DB" w14:textId="77777777" w:rsidTr="004935B5">
        <w:trPr>
          <w:trHeight w:val="284"/>
        </w:trPr>
        <w:tc>
          <w:tcPr>
            <w:tcW w:w="1340" w:type="dxa"/>
            <w:tcBorders>
              <w:top w:val="nil"/>
              <w:left w:val="nil"/>
              <w:bottom w:val="nil"/>
              <w:right w:val="nil"/>
            </w:tcBorders>
            <w:shd w:val="clear" w:color="auto" w:fill="auto"/>
            <w:noWrap/>
            <w:vAlign w:val="bottom"/>
            <w:hideMark/>
          </w:tcPr>
          <w:p w14:paraId="4F67B98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805</w:t>
            </w:r>
          </w:p>
        </w:tc>
        <w:tc>
          <w:tcPr>
            <w:tcW w:w="1260" w:type="dxa"/>
            <w:tcBorders>
              <w:top w:val="nil"/>
              <w:left w:val="nil"/>
              <w:bottom w:val="nil"/>
              <w:right w:val="nil"/>
            </w:tcBorders>
            <w:shd w:val="clear" w:color="auto" w:fill="auto"/>
            <w:noWrap/>
            <w:vAlign w:val="bottom"/>
            <w:hideMark/>
          </w:tcPr>
          <w:p w14:paraId="59443E2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-119.86</w:t>
            </w:r>
          </w:p>
        </w:tc>
      </w:tr>
      <w:tr w:rsidR="001C4D3F" w:rsidRPr="00DC3C83" w14:paraId="3D01A4C9" w14:textId="77777777" w:rsidTr="004935B5">
        <w:trPr>
          <w:trHeight w:val="284"/>
        </w:trPr>
        <w:tc>
          <w:tcPr>
            <w:tcW w:w="1340" w:type="dxa"/>
            <w:tcBorders>
              <w:top w:val="nil"/>
              <w:left w:val="nil"/>
              <w:bottom w:val="nil"/>
              <w:right w:val="nil"/>
            </w:tcBorders>
            <w:shd w:val="clear" w:color="auto" w:fill="auto"/>
            <w:noWrap/>
            <w:vAlign w:val="bottom"/>
            <w:hideMark/>
          </w:tcPr>
          <w:p w14:paraId="01A17DF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807</w:t>
            </w:r>
          </w:p>
        </w:tc>
        <w:tc>
          <w:tcPr>
            <w:tcW w:w="1260" w:type="dxa"/>
            <w:tcBorders>
              <w:top w:val="nil"/>
              <w:left w:val="nil"/>
              <w:bottom w:val="nil"/>
              <w:right w:val="nil"/>
            </w:tcBorders>
            <w:shd w:val="clear" w:color="auto" w:fill="auto"/>
            <w:noWrap/>
            <w:vAlign w:val="bottom"/>
            <w:hideMark/>
          </w:tcPr>
          <w:p w14:paraId="2B6AD88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-181.18</w:t>
            </w:r>
          </w:p>
        </w:tc>
      </w:tr>
      <w:tr w:rsidR="001C4D3F" w:rsidRPr="00DC3C83" w14:paraId="2EDD6ADA" w14:textId="77777777" w:rsidTr="004935B5">
        <w:trPr>
          <w:trHeight w:val="284"/>
        </w:trPr>
        <w:tc>
          <w:tcPr>
            <w:tcW w:w="1340" w:type="dxa"/>
            <w:tcBorders>
              <w:top w:val="nil"/>
              <w:left w:val="nil"/>
              <w:bottom w:val="nil"/>
              <w:right w:val="nil"/>
            </w:tcBorders>
            <w:shd w:val="clear" w:color="auto" w:fill="auto"/>
            <w:noWrap/>
            <w:vAlign w:val="bottom"/>
            <w:hideMark/>
          </w:tcPr>
          <w:p w14:paraId="031B8E0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832</w:t>
            </w:r>
          </w:p>
        </w:tc>
        <w:tc>
          <w:tcPr>
            <w:tcW w:w="1260" w:type="dxa"/>
            <w:tcBorders>
              <w:top w:val="nil"/>
              <w:left w:val="nil"/>
              <w:bottom w:val="nil"/>
              <w:right w:val="nil"/>
            </w:tcBorders>
            <w:shd w:val="clear" w:color="auto" w:fill="auto"/>
            <w:noWrap/>
            <w:vAlign w:val="bottom"/>
            <w:hideMark/>
          </w:tcPr>
          <w:p w14:paraId="532433A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-17.58</w:t>
            </w:r>
          </w:p>
        </w:tc>
      </w:tr>
      <w:tr w:rsidR="001C4D3F" w:rsidRPr="00DC3C83" w14:paraId="36C961D8" w14:textId="77777777" w:rsidTr="004935B5">
        <w:trPr>
          <w:trHeight w:val="284"/>
        </w:trPr>
        <w:tc>
          <w:tcPr>
            <w:tcW w:w="1340" w:type="dxa"/>
            <w:tcBorders>
              <w:top w:val="nil"/>
              <w:left w:val="nil"/>
              <w:bottom w:val="nil"/>
              <w:right w:val="nil"/>
            </w:tcBorders>
            <w:shd w:val="clear" w:color="auto" w:fill="auto"/>
            <w:noWrap/>
            <w:vAlign w:val="bottom"/>
            <w:hideMark/>
          </w:tcPr>
          <w:p w14:paraId="7F5902F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833</w:t>
            </w:r>
          </w:p>
        </w:tc>
        <w:tc>
          <w:tcPr>
            <w:tcW w:w="1260" w:type="dxa"/>
            <w:tcBorders>
              <w:top w:val="nil"/>
              <w:left w:val="nil"/>
              <w:bottom w:val="nil"/>
              <w:right w:val="nil"/>
            </w:tcBorders>
            <w:shd w:val="clear" w:color="auto" w:fill="auto"/>
            <w:noWrap/>
            <w:vAlign w:val="bottom"/>
            <w:hideMark/>
          </w:tcPr>
          <w:p w14:paraId="14D47CE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-20.32</w:t>
            </w:r>
          </w:p>
        </w:tc>
      </w:tr>
      <w:tr w:rsidR="001C4D3F" w:rsidRPr="00DC3C83" w14:paraId="6F7DF763" w14:textId="77777777" w:rsidTr="004935B5">
        <w:trPr>
          <w:trHeight w:val="284"/>
        </w:trPr>
        <w:tc>
          <w:tcPr>
            <w:tcW w:w="1340" w:type="dxa"/>
            <w:tcBorders>
              <w:top w:val="nil"/>
              <w:left w:val="nil"/>
              <w:bottom w:val="nil"/>
              <w:right w:val="nil"/>
            </w:tcBorders>
            <w:shd w:val="clear" w:color="auto" w:fill="auto"/>
            <w:noWrap/>
            <w:vAlign w:val="bottom"/>
            <w:hideMark/>
          </w:tcPr>
          <w:p w14:paraId="66BB7BD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834</w:t>
            </w:r>
          </w:p>
        </w:tc>
        <w:tc>
          <w:tcPr>
            <w:tcW w:w="1260" w:type="dxa"/>
            <w:tcBorders>
              <w:top w:val="nil"/>
              <w:left w:val="nil"/>
              <w:bottom w:val="nil"/>
              <w:right w:val="nil"/>
            </w:tcBorders>
            <w:shd w:val="clear" w:color="auto" w:fill="auto"/>
            <w:noWrap/>
            <w:vAlign w:val="bottom"/>
            <w:hideMark/>
          </w:tcPr>
          <w:p w14:paraId="418A3E1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-164.4</w:t>
            </w:r>
          </w:p>
        </w:tc>
      </w:tr>
      <w:tr w:rsidR="001C4D3F" w:rsidRPr="00DC3C83" w14:paraId="08832FE0" w14:textId="77777777" w:rsidTr="004935B5">
        <w:trPr>
          <w:trHeight w:val="284"/>
        </w:trPr>
        <w:tc>
          <w:tcPr>
            <w:tcW w:w="1340" w:type="dxa"/>
            <w:tcBorders>
              <w:top w:val="nil"/>
              <w:left w:val="nil"/>
              <w:bottom w:val="nil"/>
              <w:right w:val="nil"/>
            </w:tcBorders>
            <w:shd w:val="clear" w:color="auto" w:fill="auto"/>
            <w:noWrap/>
            <w:vAlign w:val="bottom"/>
            <w:hideMark/>
          </w:tcPr>
          <w:p w14:paraId="4E887FC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835</w:t>
            </w:r>
          </w:p>
        </w:tc>
        <w:tc>
          <w:tcPr>
            <w:tcW w:w="1260" w:type="dxa"/>
            <w:tcBorders>
              <w:top w:val="nil"/>
              <w:left w:val="nil"/>
              <w:bottom w:val="nil"/>
              <w:right w:val="nil"/>
            </w:tcBorders>
            <w:shd w:val="clear" w:color="auto" w:fill="auto"/>
            <w:noWrap/>
            <w:vAlign w:val="bottom"/>
            <w:hideMark/>
          </w:tcPr>
          <w:p w14:paraId="659B0E5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-23.48</w:t>
            </w:r>
          </w:p>
        </w:tc>
      </w:tr>
      <w:tr w:rsidR="001C4D3F" w:rsidRPr="00DC3C83" w14:paraId="5C9422E3" w14:textId="77777777" w:rsidTr="004935B5">
        <w:trPr>
          <w:trHeight w:val="284"/>
        </w:trPr>
        <w:tc>
          <w:tcPr>
            <w:tcW w:w="1340" w:type="dxa"/>
            <w:tcBorders>
              <w:top w:val="nil"/>
              <w:left w:val="nil"/>
              <w:bottom w:val="nil"/>
              <w:right w:val="nil"/>
            </w:tcBorders>
            <w:shd w:val="clear" w:color="auto" w:fill="auto"/>
            <w:noWrap/>
            <w:vAlign w:val="bottom"/>
            <w:hideMark/>
          </w:tcPr>
          <w:p w14:paraId="2BD0644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837</w:t>
            </w:r>
          </w:p>
        </w:tc>
        <w:tc>
          <w:tcPr>
            <w:tcW w:w="1260" w:type="dxa"/>
            <w:tcBorders>
              <w:top w:val="nil"/>
              <w:left w:val="nil"/>
              <w:bottom w:val="nil"/>
              <w:right w:val="nil"/>
            </w:tcBorders>
            <w:shd w:val="clear" w:color="auto" w:fill="auto"/>
            <w:noWrap/>
            <w:vAlign w:val="bottom"/>
            <w:hideMark/>
          </w:tcPr>
          <w:p w14:paraId="74A4426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13.41</w:t>
            </w:r>
          </w:p>
        </w:tc>
      </w:tr>
      <w:tr w:rsidR="001C4D3F" w:rsidRPr="00DC3C83" w14:paraId="5E832E2F" w14:textId="77777777" w:rsidTr="004935B5">
        <w:trPr>
          <w:trHeight w:val="284"/>
        </w:trPr>
        <w:tc>
          <w:tcPr>
            <w:tcW w:w="1340" w:type="dxa"/>
            <w:tcBorders>
              <w:top w:val="nil"/>
              <w:left w:val="nil"/>
              <w:bottom w:val="nil"/>
              <w:right w:val="nil"/>
            </w:tcBorders>
            <w:shd w:val="clear" w:color="auto" w:fill="auto"/>
            <w:noWrap/>
            <w:vAlign w:val="bottom"/>
            <w:hideMark/>
          </w:tcPr>
          <w:p w14:paraId="3A0B449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868</w:t>
            </w:r>
          </w:p>
        </w:tc>
        <w:tc>
          <w:tcPr>
            <w:tcW w:w="1260" w:type="dxa"/>
            <w:tcBorders>
              <w:top w:val="nil"/>
              <w:left w:val="nil"/>
              <w:bottom w:val="nil"/>
              <w:right w:val="nil"/>
            </w:tcBorders>
            <w:shd w:val="clear" w:color="auto" w:fill="auto"/>
            <w:noWrap/>
            <w:vAlign w:val="bottom"/>
            <w:hideMark/>
          </w:tcPr>
          <w:p w14:paraId="5D5344C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249.18</w:t>
            </w:r>
          </w:p>
        </w:tc>
      </w:tr>
      <w:tr w:rsidR="001C4D3F" w:rsidRPr="00DC3C83" w14:paraId="4B9F39DF" w14:textId="77777777" w:rsidTr="004935B5">
        <w:trPr>
          <w:trHeight w:val="284"/>
        </w:trPr>
        <w:tc>
          <w:tcPr>
            <w:tcW w:w="1340" w:type="dxa"/>
            <w:tcBorders>
              <w:top w:val="nil"/>
              <w:left w:val="nil"/>
              <w:bottom w:val="nil"/>
              <w:right w:val="nil"/>
            </w:tcBorders>
            <w:shd w:val="clear" w:color="auto" w:fill="auto"/>
            <w:noWrap/>
            <w:vAlign w:val="bottom"/>
            <w:hideMark/>
          </w:tcPr>
          <w:p w14:paraId="698FA66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870</w:t>
            </w:r>
          </w:p>
        </w:tc>
        <w:tc>
          <w:tcPr>
            <w:tcW w:w="1260" w:type="dxa"/>
            <w:tcBorders>
              <w:top w:val="nil"/>
              <w:left w:val="nil"/>
              <w:bottom w:val="nil"/>
              <w:right w:val="nil"/>
            </w:tcBorders>
            <w:shd w:val="clear" w:color="auto" w:fill="auto"/>
            <w:noWrap/>
            <w:vAlign w:val="bottom"/>
            <w:hideMark/>
          </w:tcPr>
          <w:p w14:paraId="46EEA0E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475.54</w:t>
            </w:r>
          </w:p>
        </w:tc>
      </w:tr>
      <w:tr w:rsidR="001C4D3F" w:rsidRPr="00DC3C83" w14:paraId="073C3454" w14:textId="77777777" w:rsidTr="004935B5">
        <w:trPr>
          <w:trHeight w:val="284"/>
        </w:trPr>
        <w:tc>
          <w:tcPr>
            <w:tcW w:w="1340" w:type="dxa"/>
            <w:tcBorders>
              <w:top w:val="nil"/>
              <w:left w:val="nil"/>
              <w:bottom w:val="nil"/>
              <w:right w:val="nil"/>
            </w:tcBorders>
            <w:shd w:val="clear" w:color="auto" w:fill="auto"/>
            <w:noWrap/>
            <w:vAlign w:val="bottom"/>
            <w:hideMark/>
          </w:tcPr>
          <w:p w14:paraId="367C013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871</w:t>
            </w:r>
          </w:p>
        </w:tc>
        <w:tc>
          <w:tcPr>
            <w:tcW w:w="1260" w:type="dxa"/>
            <w:tcBorders>
              <w:top w:val="nil"/>
              <w:left w:val="nil"/>
              <w:bottom w:val="nil"/>
              <w:right w:val="nil"/>
            </w:tcBorders>
            <w:shd w:val="clear" w:color="auto" w:fill="auto"/>
            <w:noWrap/>
            <w:vAlign w:val="bottom"/>
            <w:hideMark/>
          </w:tcPr>
          <w:p w14:paraId="4E46A53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-34.97</w:t>
            </w:r>
          </w:p>
        </w:tc>
      </w:tr>
      <w:tr w:rsidR="001C4D3F" w:rsidRPr="00DC3C83" w14:paraId="3CEFF8A8" w14:textId="77777777" w:rsidTr="004935B5">
        <w:trPr>
          <w:trHeight w:val="284"/>
        </w:trPr>
        <w:tc>
          <w:tcPr>
            <w:tcW w:w="1340" w:type="dxa"/>
            <w:tcBorders>
              <w:top w:val="nil"/>
              <w:left w:val="nil"/>
              <w:bottom w:val="nil"/>
              <w:right w:val="nil"/>
            </w:tcBorders>
            <w:shd w:val="clear" w:color="auto" w:fill="auto"/>
            <w:noWrap/>
            <w:vAlign w:val="bottom"/>
            <w:hideMark/>
          </w:tcPr>
          <w:p w14:paraId="2BB020B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896</w:t>
            </w:r>
          </w:p>
        </w:tc>
        <w:tc>
          <w:tcPr>
            <w:tcW w:w="1260" w:type="dxa"/>
            <w:tcBorders>
              <w:top w:val="nil"/>
              <w:left w:val="nil"/>
              <w:bottom w:val="nil"/>
              <w:right w:val="nil"/>
            </w:tcBorders>
            <w:shd w:val="clear" w:color="auto" w:fill="auto"/>
            <w:noWrap/>
            <w:vAlign w:val="bottom"/>
            <w:hideMark/>
          </w:tcPr>
          <w:p w14:paraId="1EE471D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52.48</w:t>
            </w:r>
          </w:p>
        </w:tc>
      </w:tr>
      <w:tr w:rsidR="001C4D3F" w:rsidRPr="00DC3C83" w14:paraId="632CCEB6" w14:textId="77777777" w:rsidTr="004935B5">
        <w:trPr>
          <w:trHeight w:val="284"/>
        </w:trPr>
        <w:tc>
          <w:tcPr>
            <w:tcW w:w="1340" w:type="dxa"/>
            <w:tcBorders>
              <w:top w:val="nil"/>
              <w:left w:val="nil"/>
              <w:bottom w:val="nil"/>
              <w:right w:val="nil"/>
            </w:tcBorders>
            <w:shd w:val="clear" w:color="auto" w:fill="auto"/>
            <w:noWrap/>
            <w:vAlign w:val="bottom"/>
            <w:hideMark/>
          </w:tcPr>
          <w:p w14:paraId="5D231DA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898</w:t>
            </w:r>
          </w:p>
        </w:tc>
        <w:tc>
          <w:tcPr>
            <w:tcW w:w="1260" w:type="dxa"/>
            <w:tcBorders>
              <w:top w:val="nil"/>
              <w:left w:val="nil"/>
              <w:bottom w:val="nil"/>
              <w:right w:val="nil"/>
            </w:tcBorders>
            <w:shd w:val="clear" w:color="auto" w:fill="auto"/>
            <w:noWrap/>
            <w:vAlign w:val="bottom"/>
            <w:hideMark/>
          </w:tcPr>
          <w:p w14:paraId="273624C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-670.39</w:t>
            </w:r>
          </w:p>
        </w:tc>
      </w:tr>
      <w:tr w:rsidR="001C4D3F" w:rsidRPr="00DC3C83" w14:paraId="75B91EF3" w14:textId="77777777" w:rsidTr="004935B5">
        <w:trPr>
          <w:trHeight w:val="284"/>
        </w:trPr>
        <w:tc>
          <w:tcPr>
            <w:tcW w:w="1340" w:type="dxa"/>
            <w:tcBorders>
              <w:top w:val="nil"/>
              <w:left w:val="nil"/>
              <w:bottom w:val="nil"/>
              <w:right w:val="nil"/>
            </w:tcBorders>
            <w:shd w:val="clear" w:color="auto" w:fill="auto"/>
            <w:noWrap/>
            <w:vAlign w:val="bottom"/>
            <w:hideMark/>
          </w:tcPr>
          <w:p w14:paraId="49030AB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900</w:t>
            </w:r>
          </w:p>
        </w:tc>
        <w:tc>
          <w:tcPr>
            <w:tcW w:w="1260" w:type="dxa"/>
            <w:tcBorders>
              <w:top w:val="nil"/>
              <w:left w:val="nil"/>
              <w:bottom w:val="nil"/>
              <w:right w:val="nil"/>
            </w:tcBorders>
            <w:shd w:val="clear" w:color="auto" w:fill="auto"/>
            <w:noWrap/>
            <w:vAlign w:val="bottom"/>
            <w:hideMark/>
          </w:tcPr>
          <w:p w14:paraId="14BEC5D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507.58</w:t>
            </w:r>
          </w:p>
        </w:tc>
      </w:tr>
      <w:tr w:rsidR="001C4D3F" w:rsidRPr="00DC3C83" w14:paraId="59E8D9C6" w14:textId="77777777" w:rsidTr="004935B5">
        <w:trPr>
          <w:trHeight w:val="284"/>
        </w:trPr>
        <w:tc>
          <w:tcPr>
            <w:tcW w:w="1340" w:type="dxa"/>
            <w:tcBorders>
              <w:top w:val="nil"/>
              <w:left w:val="nil"/>
              <w:bottom w:val="nil"/>
              <w:right w:val="nil"/>
            </w:tcBorders>
            <w:shd w:val="clear" w:color="auto" w:fill="auto"/>
            <w:noWrap/>
            <w:vAlign w:val="bottom"/>
            <w:hideMark/>
          </w:tcPr>
          <w:p w14:paraId="59E5398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902</w:t>
            </w:r>
          </w:p>
        </w:tc>
        <w:tc>
          <w:tcPr>
            <w:tcW w:w="1260" w:type="dxa"/>
            <w:tcBorders>
              <w:top w:val="nil"/>
              <w:left w:val="nil"/>
              <w:bottom w:val="nil"/>
              <w:right w:val="nil"/>
            </w:tcBorders>
            <w:shd w:val="clear" w:color="auto" w:fill="auto"/>
            <w:noWrap/>
            <w:vAlign w:val="bottom"/>
            <w:hideMark/>
          </w:tcPr>
          <w:p w14:paraId="49DDB80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359.83</w:t>
            </w:r>
          </w:p>
        </w:tc>
      </w:tr>
      <w:tr w:rsidR="001C4D3F" w:rsidRPr="00DC3C83" w14:paraId="68C0A8DF" w14:textId="77777777" w:rsidTr="004935B5">
        <w:trPr>
          <w:trHeight w:val="284"/>
        </w:trPr>
        <w:tc>
          <w:tcPr>
            <w:tcW w:w="1340" w:type="dxa"/>
            <w:tcBorders>
              <w:top w:val="nil"/>
              <w:left w:val="nil"/>
              <w:bottom w:val="nil"/>
              <w:right w:val="nil"/>
            </w:tcBorders>
            <w:shd w:val="clear" w:color="auto" w:fill="auto"/>
            <w:noWrap/>
            <w:vAlign w:val="bottom"/>
            <w:hideMark/>
          </w:tcPr>
          <w:p w14:paraId="54F771D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928</w:t>
            </w:r>
          </w:p>
        </w:tc>
        <w:tc>
          <w:tcPr>
            <w:tcW w:w="1260" w:type="dxa"/>
            <w:tcBorders>
              <w:top w:val="nil"/>
              <w:left w:val="nil"/>
              <w:bottom w:val="nil"/>
              <w:right w:val="nil"/>
            </w:tcBorders>
            <w:shd w:val="clear" w:color="auto" w:fill="auto"/>
            <w:noWrap/>
            <w:vAlign w:val="bottom"/>
            <w:hideMark/>
          </w:tcPr>
          <w:p w14:paraId="33D7616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345.97</w:t>
            </w:r>
          </w:p>
        </w:tc>
      </w:tr>
      <w:tr w:rsidR="001C4D3F" w:rsidRPr="00DC3C83" w14:paraId="7EF22890" w14:textId="77777777" w:rsidTr="004935B5">
        <w:trPr>
          <w:trHeight w:val="284"/>
        </w:trPr>
        <w:tc>
          <w:tcPr>
            <w:tcW w:w="1340" w:type="dxa"/>
            <w:tcBorders>
              <w:top w:val="nil"/>
              <w:left w:val="nil"/>
              <w:bottom w:val="nil"/>
              <w:right w:val="nil"/>
            </w:tcBorders>
            <w:shd w:val="clear" w:color="auto" w:fill="auto"/>
            <w:noWrap/>
            <w:vAlign w:val="bottom"/>
            <w:hideMark/>
          </w:tcPr>
          <w:p w14:paraId="421B67E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929</w:t>
            </w:r>
          </w:p>
        </w:tc>
        <w:tc>
          <w:tcPr>
            <w:tcW w:w="1260" w:type="dxa"/>
            <w:tcBorders>
              <w:top w:val="nil"/>
              <w:left w:val="nil"/>
              <w:bottom w:val="nil"/>
              <w:right w:val="nil"/>
            </w:tcBorders>
            <w:shd w:val="clear" w:color="auto" w:fill="auto"/>
            <w:noWrap/>
            <w:vAlign w:val="bottom"/>
            <w:hideMark/>
          </w:tcPr>
          <w:p w14:paraId="306DCA2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-164.45</w:t>
            </w:r>
          </w:p>
        </w:tc>
      </w:tr>
      <w:tr w:rsidR="001C4D3F" w:rsidRPr="00DC3C83" w14:paraId="4B756BEC" w14:textId="77777777" w:rsidTr="004935B5">
        <w:trPr>
          <w:trHeight w:val="284"/>
        </w:trPr>
        <w:tc>
          <w:tcPr>
            <w:tcW w:w="1340" w:type="dxa"/>
            <w:tcBorders>
              <w:top w:val="nil"/>
              <w:left w:val="nil"/>
              <w:bottom w:val="nil"/>
              <w:right w:val="nil"/>
            </w:tcBorders>
            <w:shd w:val="clear" w:color="auto" w:fill="auto"/>
            <w:noWrap/>
            <w:vAlign w:val="bottom"/>
            <w:hideMark/>
          </w:tcPr>
          <w:p w14:paraId="2B0B250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930</w:t>
            </w:r>
          </w:p>
        </w:tc>
        <w:tc>
          <w:tcPr>
            <w:tcW w:w="1260" w:type="dxa"/>
            <w:tcBorders>
              <w:top w:val="nil"/>
              <w:left w:val="nil"/>
              <w:bottom w:val="nil"/>
              <w:right w:val="nil"/>
            </w:tcBorders>
            <w:shd w:val="clear" w:color="auto" w:fill="auto"/>
            <w:noWrap/>
            <w:vAlign w:val="bottom"/>
            <w:hideMark/>
          </w:tcPr>
          <w:p w14:paraId="659976F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-27.73</w:t>
            </w:r>
          </w:p>
        </w:tc>
      </w:tr>
      <w:tr w:rsidR="001C4D3F" w:rsidRPr="00DC3C83" w14:paraId="0978EE11" w14:textId="77777777" w:rsidTr="004935B5">
        <w:trPr>
          <w:trHeight w:val="284"/>
        </w:trPr>
        <w:tc>
          <w:tcPr>
            <w:tcW w:w="1340" w:type="dxa"/>
            <w:tcBorders>
              <w:top w:val="nil"/>
              <w:left w:val="nil"/>
              <w:bottom w:val="nil"/>
              <w:right w:val="nil"/>
            </w:tcBorders>
            <w:shd w:val="clear" w:color="auto" w:fill="auto"/>
            <w:noWrap/>
            <w:vAlign w:val="bottom"/>
            <w:hideMark/>
          </w:tcPr>
          <w:p w14:paraId="72BA0B2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933</w:t>
            </w:r>
          </w:p>
        </w:tc>
        <w:tc>
          <w:tcPr>
            <w:tcW w:w="1260" w:type="dxa"/>
            <w:tcBorders>
              <w:top w:val="nil"/>
              <w:left w:val="nil"/>
              <w:bottom w:val="nil"/>
              <w:right w:val="nil"/>
            </w:tcBorders>
            <w:shd w:val="clear" w:color="auto" w:fill="auto"/>
            <w:noWrap/>
            <w:vAlign w:val="bottom"/>
            <w:hideMark/>
          </w:tcPr>
          <w:p w14:paraId="664BEAB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-4.72</w:t>
            </w:r>
          </w:p>
        </w:tc>
      </w:tr>
      <w:tr w:rsidR="001C4D3F" w:rsidRPr="00DC3C83" w14:paraId="7101B5CB" w14:textId="77777777" w:rsidTr="004935B5">
        <w:trPr>
          <w:trHeight w:val="284"/>
        </w:trPr>
        <w:tc>
          <w:tcPr>
            <w:tcW w:w="1340" w:type="dxa"/>
            <w:tcBorders>
              <w:top w:val="nil"/>
              <w:left w:val="nil"/>
              <w:bottom w:val="nil"/>
              <w:right w:val="nil"/>
            </w:tcBorders>
            <w:shd w:val="clear" w:color="auto" w:fill="auto"/>
            <w:noWrap/>
            <w:vAlign w:val="bottom"/>
            <w:hideMark/>
          </w:tcPr>
          <w:p w14:paraId="7F51A56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960</w:t>
            </w:r>
          </w:p>
        </w:tc>
        <w:tc>
          <w:tcPr>
            <w:tcW w:w="1260" w:type="dxa"/>
            <w:tcBorders>
              <w:top w:val="nil"/>
              <w:left w:val="nil"/>
              <w:bottom w:val="nil"/>
              <w:right w:val="nil"/>
            </w:tcBorders>
            <w:shd w:val="clear" w:color="auto" w:fill="auto"/>
            <w:noWrap/>
            <w:vAlign w:val="bottom"/>
            <w:hideMark/>
          </w:tcPr>
          <w:p w14:paraId="7A42D56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-22.72</w:t>
            </w:r>
          </w:p>
        </w:tc>
      </w:tr>
      <w:tr w:rsidR="001C4D3F" w:rsidRPr="00DC3C83" w14:paraId="2ED0A7E1" w14:textId="77777777" w:rsidTr="004935B5">
        <w:trPr>
          <w:trHeight w:val="284"/>
        </w:trPr>
        <w:tc>
          <w:tcPr>
            <w:tcW w:w="1340" w:type="dxa"/>
            <w:tcBorders>
              <w:top w:val="nil"/>
              <w:left w:val="nil"/>
              <w:bottom w:val="nil"/>
              <w:right w:val="nil"/>
            </w:tcBorders>
            <w:shd w:val="clear" w:color="auto" w:fill="auto"/>
            <w:noWrap/>
            <w:vAlign w:val="bottom"/>
            <w:hideMark/>
          </w:tcPr>
          <w:p w14:paraId="69A823C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962</w:t>
            </w:r>
          </w:p>
        </w:tc>
        <w:tc>
          <w:tcPr>
            <w:tcW w:w="1260" w:type="dxa"/>
            <w:tcBorders>
              <w:top w:val="nil"/>
              <w:left w:val="nil"/>
              <w:bottom w:val="nil"/>
              <w:right w:val="nil"/>
            </w:tcBorders>
            <w:shd w:val="clear" w:color="auto" w:fill="auto"/>
            <w:noWrap/>
            <w:vAlign w:val="bottom"/>
            <w:hideMark/>
          </w:tcPr>
          <w:p w14:paraId="727287C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338.47</w:t>
            </w:r>
          </w:p>
        </w:tc>
      </w:tr>
      <w:tr w:rsidR="001C4D3F" w:rsidRPr="00DC3C83" w14:paraId="751EFAC0" w14:textId="77777777" w:rsidTr="004935B5">
        <w:trPr>
          <w:trHeight w:val="284"/>
        </w:trPr>
        <w:tc>
          <w:tcPr>
            <w:tcW w:w="1340" w:type="dxa"/>
            <w:tcBorders>
              <w:top w:val="nil"/>
              <w:left w:val="nil"/>
              <w:bottom w:val="nil"/>
              <w:right w:val="nil"/>
            </w:tcBorders>
            <w:shd w:val="clear" w:color="auto" w:fill="auto"/>
            <w:noWrap/>
            <w:vAlign w:val="bottom"/>
            <w:hideMark/>
          </w:tcPr>
          <w:p w14:paraId="15C5258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964</w:t>
            </w:r>
          </w:p>
        </w:tc>
        <w:tc>
          <w:tcPr>
            <w:tcW w:w="1260" w:type="dxa"/>
            <w:tcBorders>
              <w:top w:val="nil"/>
              <w:left w:val="nil"/>
              <w:bottom w:val="nil"/>
              <w:right w:val="nil"/>
            </w:tcBorders>
            <w:shd w:val="clear" w:color="auto" w:fill="auto"/>
            <w:noWrap/>
            <w:vAlign w:val="bottom"/>
            <w:hideMark/>
          </w:tcPr>
          <w:p w14:paraId="473C734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93.88</w:t>
            </w:r>
          </w:p>
        </w:tc>
      </w:tr>
      <w:tr w:rsidR="001C4D3F" w:rsidRPr="00DC3C83" w14:paraId="03013AD7" w14:textId="77777777" w:rsidTr="004935B5">
        <w:trPr>
          <w:trHeight w:val="284"/>
        </w:trPr>
        <w:tc>
          <w:tcPr>
            <w:tcW w:w="1340" w:type="dxa"/>
            <w:tcBorders>
              <w:top w:val="nil"/>
              <w:left w:val="nil"/>
              <w:bottom w:val="nil"/>
              <w:right w:val="nil"/>
            </w:tcBorders>
            <w:shd w:val="clear" w:color="auto" w:fill="auto"/>
            <w:noWrap/>
            <w:vAlign w:val="bottom"/>
            <w:hideMark/>
          </w:tcPr>
          <w:p w14:paraId="40868C0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965</w:t>
            </w:r>
          </w:p>
        </w:tc>
        <w:tc>
          <w:tcPr>
            <w:tcW w:w="1260" w:type="dxa"/>
            <w:tcBorders>
              <w:top w:val="nil"/>
              <w:left w:val="nil"/>
              <w:bottom w:val="nil"/>
              <w:right w:val="nil"/>
            </w:tcBorders>
            <w:shd w:val="clear" w:color="auto" w:fill="auto"/>
            <w:noWrap/>
            <w:vAlign w:val="bottom"/>
            <w:hideMark/>
          </w:tcPr>
          <w:p w14:paraId="04B731E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-679.04</w:t>
            </w:r>
          </w:p>
        </w:tc>
      </w:tr>
      <w:tr w:rsidR="001C4D3F" w:rsidRPr="00DC3C83" w14:paraId="35E25AC6" w14:textId="77777777" w:rsidTr="004935B5">
        <w:trPr>
          <w:trHeight w:val="284"/>
        </w:trPr>
        <w:tc>
          <w:tcPr>
            <w:tcW w:w="1340" w:type="dxa"/>
            <w:tcBorders>
              <w:top w:val="nil"/>
              <w:left w:val="nil"/>
              <w:bottom w:val="nil"/>
              <w:right w:val="nil"/>
            </w:tcBorders>
            <w:shd w:val="clear" w:color="auto" w:fill="auto"/>
            <w:noWrap/>
            <w:vAlign w:val="bottom"/>
            <w:hideMark/>
          </w:tcPr>
          <w:p w14:paraId="613B032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967</w:t>
            </w:r>
          </w:p>
        </w:tc>
        <w:tc>
          <w:tcPr>
            <w:tcW w:w="1260" w:type="dxa"/>
            <w:tcBorders>
              <w:top w:val="nil"/>
              <w:left w:val="nil"/>
              <w:bottom w:val="nil"/>
              <w:right w:val="nil"/>
            </w:tcBorders>
            <w:shd w:val="clear" w:color="auto" w:fill="auto"/>
            <w:noWrap/>
            <w:vAlign w:val="bottom"/>
            <w:hideMark/>
          </w:tcPr>
          <w:p w14:paraId="2FF3C53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2301.65</w:t>
            </w:r>
          </w:p>
        </w:tc>
      </w:tr>
      <w:tr w:rsidR="001C4D3F" w:rsidRPr="00DC3C83" w14:paraId="458BA946" w14:textId="77777777" w:rsidTr="004935B5">
        <w:trPr>
          <w:trHeight w:val="284"/>
        </w:trPr>
        <w:tc>
          <w:tcPr>
            <w:tcW w:w="1340" w:type="dxa"/>
            <w:tcBorders>
              <w:top w:val="nil"/>
              <w:left w:val="nil"/>
              <w:bottom w:val="nil"/>
              <w:right w:val="nil"/>
            </w:tcBorders>
            <w:shd w:val="clear" w:color="auto" w:fill="auto"/>
            <w:noWrap/>
            <w:vAlign w:val="bottom"/>
            <w:hideMark/>
          </w:tcPr>
          <w:p w14:paraId="47C13ED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994</w:t>
            </w:r>
          </w:p>
        </w:tc>
        <w:tc>
          <w:tcPr>
            <w:tcW w:w="1260" w:type="dxa"/>
            <w:tcBorders>
              <w:top w:val="nil"/>
              <w:left w:val="nil"/>
              <w:bottom w:val="nil"/>
              <w:right w:val="nil"/>
            </w:tcBorders>
            <w:shd w:val="clear" w:color="auto" w:fill="auto"/>
            <w:noWrap/>
            <w:vAlign w:val="bottom"/>
            <w:hideMark/>
          </w:tcPr>
          <w:p w14:paraId="5B93861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w:t>
            </w:r>
          </w:p>
        </w:tc>
      </w:tr>
      <w:tr w:rsidR="001C4D3F" w:rsidRPr="00DC3C83" w14:paraId="32A3D397" w14:textId="77777777" w:rsidTr="004935B5">
        <w:trPr>
          <w:trHeight w:val="284"/>
        </w:trPr>
        <w:tc>
          <w:tcPr>
            <w:tcW w:w="1340" w:type="dxa"/>
            <w:tcBorders>
              <w:top w:val="nil"/>
              <w:left w:val="nil"/>
              <w:bottom w:val="nil"/>
              <w:right w:val="nil"/>
            </w:tcBorders>
            <w:shd w:val="clear" w:color="auto" w:fill="auto"/>
            <w:noWrap/>
            <w:vAlign w:val="bottom"/>
            <w:hideMark/>
          </w:tcPr>
          <w:p w14:paraId="19E9AD8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995</w:t>
            </w:r>
          </w:p>
        </w:tc>
        <w:tc>
          <w:tcPr>
            <w:tcW w:w="1260" w:type="dxa"/>
            <w:tcBorders>
              <w:top w:val="nil"/>
              <w:left w:val="nil"/>
              <w:bottom w:val="nil"/>
              <w:right w:val="nil"/>
            </w:tcBorders>
            <w:shd w:val="clear" w:color="auto" w:fill="auto"/>
            <w:noWrap/>
            <w:vAlign w:val="bottom"/>
            <w:hideMark/>
          </w:tcPr>
          <w:p w14:paraId="34B22E3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782.91</w:t>
            </w:r>
          </w:p>
        </w:tc>
      </w:tr>
      <w:tr w:rsidR="001C4D3F" w:rsidRPr="00DC3C83" w14:paraId="46367051" w14:textId="77777777" w:rsidTr="004935B5">
        <w:trPr>
          <w:trHeight w:val="284"/>
        </w:trPr>
        <w:tc>
          <w:tcPr>
            <w:tcW w:w="1340" w:type="dxa"/>
            <w:tcBorders>
              <w:top w:val="nil"/>
              <w:left w:val="nil"/>
              <w:bottom w:val="nil"/>
              <w:right w:val="nil"/>
            </w:tcBorders>
            <w:shd w:val="clear" w:color="auto" w:fill="auto"/>
            <w:noWrap/>
            <w:vAlign w:val="bottom"/>
            <w:hideMark/>
          </w:tcPr>
          <w:p w14:paraId="51F9190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998</w:t>
            </w:r>
          </w:p>
        </w:tc>
        <w:tc>
          <w:tcPr>
            <w:tcW w:w="1260" w:type="dxa"/>
            <w:tcBorders>
              <w:top w:val="nil"/>
              <w:left w:val="nil"/>
              <w:bottom w:val="nil"/>
              <w:right w:val="nil"/>
            </w:tcBorders>
            <w:shd w:val="clear" w:color="auto" w:fill="auto"/>
            <w:noWrap/>
            <w:vAlign w:val="bottom"/>
            <w:hideMark/>
          </w:tcPr>
          <w:p w14:paraId="5C410A5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93.8</w:t>
            </w:r>
          </w:p>
        </w:tc>
      </w:tr>
      <w:tr w:rsidR="001C4D3F" w:rsidRPr="00DC3C83" w14:paraId="00648DA7" w14:textId="77777777" w:rsidTr="004935B5">
        <w:trPr>
          <w:trHeight w:val="284"/>
        </w:trPr>
        <w:tc>
          <w:tcPr>
            <w:tcW w:w="1340" w:type="dxa"/>
            <w:tcBorders>
              <w:top w:val="nil"/>
              <w:left w:val="nil"/>
              <w:bottom w:val="nil"/>
              <w:right w:val="nil"/>
            </w:tcBorders>
            <w:shd w:val="clear" w:color="auto" w:fill="auto"/>
            <w:noWrap/>
            <w:vAlign w:val="bottom"/>
            <w:hideMark/>
          </w:tcPr>
          <w:p w14:paraId="317F9C8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999</w:t>
            </w:r>
          </w:p>
        </w:tc>
        <w:tc>
          <w:tcPr>
            <w:tcW w:w="1260" w:type="dxa"/>
            <w:tcBorders>
              <w:top w:val="nil"/>
              <w:left w:val="nil"/>
              <w:bottom w:val="nil"/>
              <w:right w:val="nil"/>
            </w:tcBorders>
            <w:shd w:val="clear" w:color="auto" w:fill="auto"/>
            <w:noWrap/>
            <w:vAlign w:val="bottom"/>
            <w:hideMark/>
          </w:tcPr>
          <w:p w14:paraId="07A5D83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-179.5</w:t>
            </w:r>
          </w:p>
        </w:tc>
      </w:tr>
      <w:tr w:rsidR="001C4D3F" w:rsidRPr="00DC3C83" w14:paraId="6AF11335" w14:textId="77777777" w:rsidTr="004935B5">
        <w:trPr>
          <w:trHeight w:val="284"/>
        </w:trPr>
        <w:tc>
          <w:tcPr>
            <w:tcW w:w="1340" w:type="dxa"/>
            <w:tcBorders>
              <w:top w:val="nil"/>
              <w:left w:val="nil"/>
              <w:bottom w:val="nil"/>
              <w:right w:val="nil"/>
            </w:tcBorders>
            <w:shd w:val="clear" w:color="auto" w:fill="auto"/>
            <w:noWrap/>
            <w:vAlign w:val="bottom"/>
            <w:hideMark/>
          </w:tcPr>
          <w:p w14:paraId="2C9AE0B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1027</w:t>
            </w:r>
          </w:p>
        </w:tc>
        <w:tc>
          <w:tcPr>
            <w:tcW w:w="1260" w:type="dxa"/>
            <w:tcBorders>
              <w:top w:val="nil"/>
              <w:left w:val="nil"/>
              <w:bottom w:val="nil"/>
              <w:right w:val="nil"/>
            </w:tcBorders>
            <w:shd w:val="clear" w:color="auto" w:fill="auto"/>
            <w:noWrap/>
            <w:vAlign w:val="bottom"/>
            <w:hideMark/>
          </w:tcPr>
          <w:p w14:paraId="4CAB83E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-379.1</w:t>
            </w:r>
          </w:p>
        </w:tc>
      </w:tr>
      <w:tr w:rsidR="001C4D3F" w:rsidRPr="00DC3C83" w14:paraId="0281D5F3" w14:textId="77777777" w:rsidTr="004935B5">
        <w:trPr>
          <w:trHeight w:val="284"/>
        </w:trPr>
        <w:tc>
          <w:tcPr>
            <w:tcW w:w="1340" w:type="dxa"/>
            <w:tcBorders>
              <w:top w:val="nil"/>
              <w:left w:val="nil"/>
              <w:bottom w:val="nil"/>
              <w:right w:val="nil"/>
            </w:tcBorders>
            <w:shd w:val="clear" w:color="auto" w:fill="auto"/>
            <w:noWrap/>
            <w:vAlign w:val="bottom"/>
            <w:hideMark/>
          </w:tcPr>
          <w:p w14:paraId="3D7AB89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1028</w:t>
            </w:r>
          </w:p>
        </w:tc>
        <w:tc>
          <w:tcPr>
            <w:tcW w:w="1260" w:type="dxa"/>
            <w:tcBorders>
              <w:top w:val="nil"/>
              <w:left w:val="nil"/>
              <w:bottom w:val="nil"/>
              <w:right w:val="nil"/>
            </w:tcBorders>
            <w:shd w:val="clear" w:color="auto" w:fill="auto"/>
            <w:noWrap/>
            <w:vAlign w:val="bottom"/>
            <w:hideMark/>
          </w:tcPr>
          <w:p w14:paraId="2809294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-88.85</w:t>
            </w:r>
          </w:p>
        </w:tc>
      </w:tr>
      <w:tr w:rsidR="001C4D3F" w:rsidRPr="00DC3C83" w14:paraId="2F0EF7D3" w14:textId="77777777" w:rsidTr="004935B5">
        <w:trPr>
          <w:trHeight w:val="284"/>
        </w:trPr>
        <w:tc>
          <w:tcPr>
            <w:tcW w:w="1340" w:type="dxa"/>
            <w:tcBorders>
              <w:top w:val="nil"/>
              <w:left w:val="nil"/>
              <w:bottom w:val="nil"/>
              <w:right w:val="nil"/>
            </w:tcBorders>
            <w:shd w:val="clear" w:color="auto" w:fill="auto"/>
            <w:noWrap/>
            <w:vAlign w:val="bottom"/>
            <w:hideMark/>
          </w:tcPr>
          <w:p w14:paraId="49F98B7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1031</w:t>
            </w:r>
          </w:p>
        </w:tc>
        <w:tc>
          <w:tcPr>
            <w:tcW w:w="1260" w:type="dxa"/>
            <w:tcBorders>
              <w:top w:val="nil"/>
              <w:left w:val="nil"/>
              <w:bottom w:val="nil"/>
              <w:right w:val="nil"/>
            </w:tcBorders>
            <w:shd w:val="clear" w:color="auto" w:fill="auto"/>
            <w:noWrap/>
            <w:vAlign w:val="bottom"/>
            <w:hideMark/>
          </w:tcPr>
          <w:p w14:paraId="05692DC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-52.21</w:t>
            </w:r>
          </w:p>
        </w:tc>
      </w:tr>
      <w:tr w:rsidR="001C4D3F" w:rsidRPr="00DC3C83" w14:paraId="4306A606" w14:textId="77777777" w:rsidTr="004935B5">
        <w:trPr>
          <w:trHeight w:val="284"/>
        </w:trPr>
        <w:tc>
          <w:tcPr>
            <w:tcW w:w="1340" w:type="dxa"/>
            <w:tcBorders>
              <w:top w:val="nil"/>
              <w:left w:val="nil"/>
              <w:bottom w:val="nil"/>
              <w:right w:val="nil"/>
            </w:tcBorders>
            <w:shd w:val="clear" w:color="auto" w:fill="auto"/>
            <w:noWrap/>
            <w:vAlign w:val="bottom"/>
            <w:hideMark/>
          </w:tcPr>
          <w:p w14:paraId="6C46382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1057</w:t>
            </w:r>
          </w:p>
        </w:tc>
        <w:tc>
          <w:tcPr>
            <w:tcW w:w="1260" w:type="dxa"/>
            <w:tcBorders>
              <w:top w:val="nil"/>
              <w:left w:val="nil"/>
              <w:bottom w:val="nil"/>
              <w:right w:val="nil"/>
            </w:tcBorders>
            <w:shd w:val="clear" w:color="auto" w:fill="auto"/>
            <w:noWrap/>
            <w:vAlign w:val="bottom"/>
            <w:hideMark/>
          </w:tcPr>
          <w:p w14:paraId="5CE4726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-52.48</w:t>
            </w:r>
          </w:p>
        </w:tc>
      </w:tr>
      <w:tr w:rsidR="001C4D3F" w:rsidRPr="00DC3C83" w14:paraId="2E925CEE" w14:textId="77777777" w:rsidTr="004935B5">
        <w:trPr>
          <w:trHeight w:val="284"/>
        </w:trPr>
        <w:tc>
          <w:tcPr>
            <w:tcW w:w="1340" w:type="dxa"/>
            <w:tcBorders>
              <w:top w:val="nil"/>
              <w:left w:val="nil"/>
              <w:bottom w:val="nil"/>
              <w:right w:val="nil"/>
            </w:tcBorders>
            <w:shd w:val="clear" w:color="auto" w:fill="auto"/>
            <w:noWrap/>
            <w:vAlign w:val="bottom"/>
            <w:hideMark/>
          </w:tcPr>
          <w:p w14:paraId="711C19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1058</w:t>
            </w:r>
          </w:p>
        </w:tc>
        <w:tc>
          <w:tcPr>
            <w:tcW w:w="1260" w:type="dxa"/>
            <w:tcBorders>
              <w:top w:val="nil"/>
              <w:left w:val="nil"/>
              <w:bottom w:val="nil"/>
              <w:right w:val="nil"/>
            </w:tcBorders>
            <w:shd w:val="clear" w:color="auto" w:fill="auto"/>
            <w:noWrap/>
            <w:vAlign w:val="bottom"/>
            <w:hideMark/>
          </w:tcPr>
          <w:p w14:paraId="5E10337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-888.16</w:t>
            </w:r>
          </w:p>
        </w:tc>
      </w:tr>
      <w:tr w:rsidR="001C4D3F" w:rsidRPr="00DC3C83" w14:paraId="543D6E55" w14:textId="77777777" w:rsidTr="004935B5">
        <w:trPr>
          <w:trHeight w:val="284"/>
        </w:trPr>
        <w:tc>
          <w:tcPr>
            <w:tcW w:w="1340" w:type="dxa"/>
            <w:tcBorders>
              <w:top w:val="nil"/>
              <w:left w:val="nil"/>
              <w:bottom w:val="nil"/>
              <w:right w:val="nil"/>
            </w:tcBorders>
            <w:shd w:val="clear" w:color="auto" w:fill="auto"/>
            <w:noWrap/>
            <w:vAlign w:val="bottom"/>
            <w:hideMark/>
          </w:tcPr>
          <w:p w14:paraId="4003D8F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1059</w:t>
            </w:r>
          </w:p>
        </w:tc>
        <w:tc>
          <w:tcPr>
            <w:tcW w:w="1260" w:type="dxa"/>
            <w:tcBorders>
              <w:top w:val="nil"/>
              <w:left w:val="nil"/>
              <w:bottom w:val="nil"/>
              <w:right w:val="nil"/>
            </w:tcBorders>
            <w:shd w:val="clear" w:color="auto" w:fill="auto"/>
            <w:noWrap/>
            <w:vAlign w:val="bottom"/>
            <w:hideMark/>
          </w:tcPr>
          <w:p w14:paraId="6EA893D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315.52</w:t>
            </w:r>
          </w:p>
        </w:tc>
      </w:tr>
      <w:tr w:rsidR="001C4D3F" w:rsidRPr="00DC3C83" w14:paraId="4F21842B" w14:textId="77777777" w:rsidTr="004935B5">
        <w:trPr>
          <w:trHeight w:val="284"/>
        </w:trPr>
        <w:tc>
          <w:tcPr>
            <w:tcW w:w="1340" w:type="dxa"/>
            <w:tcBorders>
              <w:top w:val="nil"/>
              <w:left w:val="nil"/>
              <w:bottom w:val="nil"/>
              <w:right w:val="nil"/>
            </w:tcBorders>
            <w:shd w:val="clear" w:color="auto" w:fill="auto"/>
            <w:noWrap/>
            <w:vAlign w:val="bottom"/>
            <w:hideMark/>
          </w:tcPr>
          <w:p w14:paraId="53BEA63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1060</w:t>
            </w:r>
          </w:p>
        </w:tc>
        <w:tc>
          <w:tcPr>
            <w:tcW w:w="1260" w:type="dxa"/>
            <w:tcBorders>
              <w:top w:val="nil"/>
              <w:left w:val="nil"/>
              <w:bottom w:val="nil"/>
              <w:right w:val="nil"/>
            </w:tcBorders>
            <w:shd w:val="clear" w:color="auto" w:fill="auto"/>
            <w:noWrap/>
            <w:vAlign w:val="bottom"/>
            <w:hideMark/>
          </w:tcPr>
          <w:p w14:paraId="53FA948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532.61</w:t>
            </w:r>
          </w:p>
        </w:tc>
      </w:tr>
      <w:tr w:rsidR="001C4D3F" w:rsidRPr="00DC3C83" w14:paraId="58FC3789" w14:textId="77777777" w:rsidTr="004935B5">
        <w:trPr>
          <w:trHeight w:val="284"/>
        </w:trPr>
        <w:tc>
          <w:tcPr>
            <w:tcW w:w="1340" w:type="dxa"/>
            <w:tcBorders>
              <w:top w:val="nil"/>
              <w:left w:val="nil"/>
              <w:bottom w:val="nil"/>
              <w:right w:val="nil"/>
            </w:tcBorders>
            <w:shd w:val="clear" w:color="auto" w:fill="auto"/>
            <w:noWrap/>
            <w:vAlign w:val="bottom"/>
            <w:hideMark/>
          </w:tcPr>
          <w:p w14:paraId="53D8402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1088</w:t>
            </w:r>
          </w:p>
        </w:tc>
        <w:tc>
          <w:tcPr>
            <w:tcW w:w="1260" w:type="dxa"/>
            <w:tcBorders>
              <w:top w:val="nil"/>
              <w:left w:val="nil"/>
              <w:bottom w:val="nil"/>
              <w:right w:val="nil"/>
            </w:tcBorders>
            <w:shd w:val="clear" w:color="auto" w:fill="auto"/>
            <w:noWrap/>
            <w:vAlign w:val="bottom"/>
            <w:hideMark/>
          </w:tcPr>
          <w:p w14:paraId="2A21426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-112</w:t>
            </w:r>
          </w:p>
        </w:tc>
      </w:tr>
      <w:tr w:rsidR="001C4D3F" w:rsidRPr="00DC3C83" w14:paraId="6EF5B767" w14:textId="77777777" w:rsidTr="004935B5">
        <w:trPr>
          <w:trHeight w:val="284"/>
        </w:trPr>
        <w:tc>
          <w:tcPr>
            <w:tcW w:w="1340" w:type="dxa"/>
            <w:tcBorders>
              <w:top w:val="nil"/>
              <w:left w:val="nil"/>
              <w:bottom w:val="nil"/>
              <w:right w:val="nil"/>
            </w:tcBorders>
            <w:shd w:val="clear" w:color="auto" w:fill="auto"/>
            <w:noWrap/>
            <w:vAlign w:val="bottom"/>
            <w:hideMark/>
          </w:tcPr>
          <w:p w14:paraId="5EEB7AB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1095</w:t>
            </w:r>
          </w:p>
        </w:tc>
        <w:tc>
          <w:tcPr>
            <w:tcW w:w="1260" w:type="dxa"/>
            <w:tcBorders>
              <w:top w:val="nil"/>
              <w:left w:val="nil"/>
              <w:bottom w:val="nil"/>
              <w:right w:val="nil"/>
            </w:tcBorders>
            <w:shd w:val="clear" w:color="auto" w:fill="auto"/>
            <w:noWrap/>
            <w:vAlign w:val="bottom"/>
            <w:hideMark/>
          </w:tcPr>
          <w:p w14:paraId="0AD02A5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-50.14</w:t>
            </w:r>
          </w:p>
        </w:tc>
      </w:tr>
      <w:tr w:rsidR="001C4D3F" w:rsidRPr="00DC3C83" w14:paraId="53E6118E" w14:textId="77777777" w:rsidTr="004935B5">
        <w:trPr>
          <w:trHeight w:val="284"/>
        </w:trPr>
        <w:tc>
          <w:tcPr>
            <w:tcW w:w="1340" w:type="dxa"/>
            <w:tcBorders>
              <w:top w:val="nil"/>
              <w:left w:val="nil"/>
              <w:bottom w:val="nil"/>
              <w:right w:val="nil"/>
            </w:tcBorders>
            <w:shd w:val="clear" w:color="auto" w:fill="auto"/>
            <w:noWrap/>
            <w:vAlign w:val="bottom"/>
            <w:hideMark/>
          </w:tcPr>
          <w:p w14:paraId="6389DC2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1127</w:t>
            </w:r>
          </w:p>
        </w:tc>
        <w:tc>
          <w:tcPr>
            <w:tcW w:w="1260" w:type="dxa"/>
            <w:tcBorders>
              <w:top w:val="nil"/>
              <w:left w:val="nil"/>
              <w:bottom w:val="nil"/>
              <w:right w:val="nil"/>
            </w:tcBorders>
            <w:shd w:val="clear" w:color="auto" w:fill="auto"/>
            <w:noWrap/>
            <w:vAlign w:val="bottom"/>
            <w:hideMark/>
          </w:tcPr>
          <w:p w14:paraId="3ACFE08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1215.28</w:t>
            </w:r>
          </w:p>
        </w:tc>
      </w:tr>
      <w:tr w:rsidR="001C4D3F" w:rsidRPr="00DC3C83" w14:paraId="1B922C00" w14:textId="77777777" w:rsidTr="004935B5">
        <w:trPr>
          <w:trHeight w:val="284"/>
        </w:trPr>
        <w:tc>
          <w:tcPr>
            <w:tcW w:w="1340" w:type="dxa"/>
            <w:tcBorders>
              <w:top w:val="nil"/>
              <w:left w:val="nil"/>
              <w:bottom w:val="nil"/>
              <w:right w:val="nil"/>
            </w:tcBorders>
            <w:shd w:val="clear" w:color="auto" w:fill="auto"/>
            <w:noWrap/>
            <w:vAlign w:val="bottom"/>
            <w:hideMark/>
          </w:tcPr>
          <w:p w14:paraId="3C3C655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1154</w:t>
            </w:r>
          </w:p>
        </w:tc>
        <w:tc>
          <w:tcPr>
            <w:tcW w:w="1260" w:type="dxa"/>
            <w:tcBorders>
              <w:top w:val="nil"/>
              <w:left w:val="nil"/>
              <w:bottom w:val="nil"/>
              <w:right w:val="nil"/>
            </w:tcBorders>
            <w:shd w:val="clear" w:color="auto" w:fill="auto"/>
            <w:noWrap/>
            <w:vAlign w:val="bottom"/>
            <w:hideMark/>
          </w:tcPr>
          <w:p w14:paraId="740915B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69.91</w:t>
            </w:r>
          </w:p>
        </w:tc>
      </w:tr>
      <w:tr w:rsidR="001C4D3F" w:rsidRPr="00DC3C83" w14:paraId="5E60FF2D" w14:textId="77777777" w:rsidTr="004935B5">
        <w:trPr>
          <w:trHeight w:val="284"/>
        </w:trPr>
        <w:tc>
          <w:tcPr>
            <w:tcW w:w="1340" w:type="dxa"/>
            <w:tcBorders>
              <w:top w:val="nil"/>
              <w:left w:val="nil"/>
              <w:bottom w:val="nil"/>
              <w:right w:val="nil"/>
            </w:tcBorders>
            <w:shd w:val="clear" w:color="auto" w:fill="auto"/>
            <w:noWrap/>
            <w:vAlign w:val="bottom"/>
            <w:hideMark/>
          </w:tcPr>
          <w:p w14:paraId="51AEC9D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1185</w:t>
            </w:r>
          </w:p>
        </w:tc>
        <w:tc>
          <w:tcPr>
            <w:tcW w:w="1260" w:type="dxa"/>
            <w:tcBorders>
              <w:top w:val="nil"/>
              <w:left w:val="nil"/>
              <w:bottom w:val="nil"/>
              <w:right w:val="nil"/>
            </w:tcBorders>
            <w:shd w:val="clear" w:color="auto" w:fill="auto"/>
            <w:noWrap/>
            <w:vAlign w:val="bottom"/>
            <w:hideMark/>
          </w:tcPr>
          <w:p w14:paraId="39827F7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20.03</w:t>
            </w:r>
          </w:p>
        </w:tc>
      </w:tr>
      <w:tr w:rsidR="001C4D3F" w:rsidRPr="00DC3C83" w14:paraId="107A0005" w14:textId="77777777" w:rsidTr="004935B5">
        <w:trPr>
          <w:trHeight w:val="284"/>
        </w:trPr>
        <w:tc>
          <w:tcPr>
            <w:tcW w:w="1340" w:type="dxa"/>
            <w:tcBorders>
              <w:top w:val="nil"/>
              <w:left w:val="nil"/>
              <w:bottom w:val="nil"/>
              <w:right w:val="nil"/>
            </w:tcBorders>
            <w:shd w:val="clear" w:color="auto" w:fill="auto"/>
            <w:noWrap/>
            <w:vAlign w:val="bottom"/>
            <w:hideMark/>
          </w:tcPr>
          <w:p w14:paraId="4A2A405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1187</w:t>
            </w:r>
          </w:p>
        </w:tc>
        <w:tc>
          <w:tcPr>
            <w:tcW w:w="1260" w:type="dxa"/>
            <w:tcBorders>
              <w:top w:val="nil"/>
              <w:left w:val="nil"/>
              <w:bottom w:val="nil"/>
              <w:right w:val="nil"/>
            </w:tcBorders>
            <w:shd w:val="clear" w:color="auto" w:fill="auto"/>
            <w:noWrap/>
            <w:vAlign w:val="bottom"/>
            <w:hideMark/>
          </w:tcPr>
          <w:p w14:paraId="51F3C92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20.21</w:t>
            </w:r>
          </w:p>
        </w:tc>
      </w:tr>
      <w:tr w:rsidR="001C4D3F" w:rsidRPr="00DC3C83" w14:paraId="781C08FC" w14:textId="77777777" w:rsidTr="004935B5">
        <w:trPr>
          <w:trHeight w:val="284"/>
        </w:trPr>
        <w:tc>
          <w:tcPr>
            <w:tcW w:w="1340" w:type="dxa"/>
            <w:tcBorders>
              <w:top w:val="nil"/>
              <w:left w:val="nil"/>
              <w:bottom w:val="nil"/>
              <w:right w:val="nil"/>
            </w:tcBorders>
            <w:shd w:val="clear" w:color="auto" w:fill="auto"/>
            <w:noWrap/>
            <w:vAlign w:val="bottom"/>
            <w:hideMark/>
          </w:tcPr>
          <w:p w14:paraId="335F818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1189</w:t>
            </w:r>
          </w:p>
        </w:tc>
        <w:tc>
          <w:tcPr>
            <w:tcW w:w="1260" w:type="dxa"/>
            <w:tcBorders>
              <w:top w:val="nil"/>
              <w:left w:val="nil"/>
              <w:bottom w:val="nil"/>
              <w:right w:val="nil"/>
            </w:tcBorders>
            <w:shd w:val="clear" w:color="auto" w:fill="auto"/>
            <w:noWrap/>
            <w:vAlign w:val="bottom"/>
            <w:hideMark/>
          </w:tcPr>
          <w:p w14:paraId="71F8FD5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-59.82</w:t>
            </w:r>
          </w:p>
        </w:tc>
      </w:tr>
      <w:tr w:rsidR="001C4D3F" w:rsidRPr="00DC3C83" w14:paraId="178DB76D" w14:textId="77777777" w:rsidTr="004935B5">
        <w:trPr>
          <w:trHeight w:val="284"/>
        </w:trPr>
        <w:tc>
          <w:tcPr>
            <w:tcW w:w="1340" w:type="dxa"/>
            <w:tcBorders>
              <w:top w:val="nil"/>
              <w:left w:val="nil"/>
              <w:bottom w:val="nil"/>
              <w:right w:val="nil"/>
            </w:tcBorders>
            <w:shd w:val="clear" w:color="auto" w:fill="auto"/>
            <w:noWrap/>
            <w:vAlign w:val="bottom"/>
            <w:hideMark/>
          </w:tcPr>
          <w:p w14:paraId="66919AA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1191</w:t>
            </w:r>
          </w:p>
        </w:tc>
        <w:tc>
          <w:tcPr>
            <w:tcW w:w="1260" w:type="dxa"/>
            <w:tcBorders>
              <w:top w:val="nil"/>
              <w:left w:val="nil"/>
              <w:bottom w:val="nil"/>
              <w:right w:val="nil"/>
            </w:tcBorders>
            <w:shd w:val="clear" w:color="auto" w:fill="auto"/>
            <w:noWrap/>
            <w:vAlign w:val="bottom"/>
            <w:hideMark/>
          </w:tcPr>
          <w:p w14:paraId="7AE753F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-243.6</w:t>
            </w:r>
          </w:p>
        </w:tc>
      </w:tr>
      <w:tr w:rsidR="001C4D3F" w:rsidRPr="00DC3C83" w14:paraId="30F30A3D" w14:textId="77777777" w:rsidTr="004935B5">
        <w:trPr>
          <w:trHeight w:val="284"/>
        </w:trPr>
        <w:tc>
          <w:tcPr>
            <w:tcW w:w="1340" w:type="dxa"/>
            <w:tcBorders>
              <w:top w:val="nil"/>
              <w:left w:val="nil"/>
              <w:bottom w:val="nil"/>
              <w:right w:val="nil"/>
            </w:tcBorders>
            <w:shd w:val="clear" w:color="auto" w:fill="auto"/>
            <w:noWrap/>
            <w:vAlign w:val="bottom"/>
            <w:hideMark/>
          </w:tcPr>
          <w:p w14:paraId="32C2922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1217</w:t>
            </w:r>
          </w:p>
        </w:tc>
        <w:tc>
          <w:tcPr>
            <w:tcW w:w="1260" w:type="dxa"/>
            <w:tcBorders>
              <w:top w:val="nil"/>
              <w:left w:val="nil"/>
              <w:bottom w:val="nil"/>
              <w:right w:val="nil"/>
            </w:tcBorders>
            <w:shd w:val="clear" w:color="auto" w:fill="auto"/>
            <w:noWrap/>
            <w:vAlign w:val="bottom"/>
            <w:hideMark/>
          </w:tcPr>
          <w:p w14:paraId="6D6E064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185.21</w:t>
            </w:r>
          </w:p>
        </w:tc>
      </w:tr>
      <w:tr w:rsidR="001C4D3F" w:rsidRPr="00DC3C83" w14:paraId="65B7BAE5" w14:textId="77777777" w:rsidTr="004935B5">
        <w:trPr>
          <w:trHeight w:val="284"/>
        </w:trPr>
        <w:tc>
          <w:tcPr>
            <w:tcW w:w="1340" w:type="dxa"/>
            <w:tcBorders>
              <w:top w:val="nil"/>
              <w:left w:val="nil"/>
              <w:bottom w:val="nil"/>
              <w:right w:val="nil"/>
            </w:tcBorders>
            <w:shd w:val="clear" w:color="auto" w:fill="auto"/>
            <w:noWrap/>
            <w:vAlign w:val="bottom"/>
            <w:hideMark/>
          </w:tcPr>
          <w:p w14:paraId="76DC8E2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1218</w:t>
            </w:r>
          </w:p>
        </w:tc>
        <w:tc>
          <w:tcPr>
            <w:tcW w:w="1260" w:type="dxa"/>
            <w:tcBorders>
              <w:top w:val="nil"/>
              <w:left w:val="nil"/>
              <w:bottom w:val="nil"/>
              <w:right w:val="nil"/>
            </w:tcBorders>
            <w:shd w:val="clear" w:color="auto" w:fill="auto"/>
            <w:noWrap/>
            <w:vAlign w:val="bottom"/>
            <w:hideMark/>
          </w:tcPr>
          <w:p w14:paraId="0646D07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-25.13</w:t>
            </w:r>
          </w:p>
        </w:tc>
      </w:tr>
      <w:tr w:rsidR="001C4D3F" w:rsidRPr="00DC3C83" w14:paraId="5E09E145" w14:textId="77777777" w:rsidTr="004935B5">
        <w:trPr>
          <w:trHeight w:val="284"/>
        </w:trPr>
        <w:tc>
          <w:tcPr>
            <w:tcW w:w="1340" w:type="dxa"/>
            <w:tcBorders>
              <w:top w:val="nil"/>
              <w:left w:val="nil"/>
              <w:bottom w:val="nil"/>
              <w:right w:val="nil"/>
            </w:tcBorders>
            <w:shd w:val="clear" w:color="auto" w:fill="auto"/>
            <w:noWrap/>
            <w:vAlign w:val="bottom"/>
            <w:hideMark/>
          </w:tcPr>
          <w:p w14:paraId="5489CB5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1221</w:t>
            </w:r>
          </w:p>
        </w:tc>
        <w:tc>
          <w:tcPr>
            <w:tcW w:w="1260" w:type="dxa"/>
            <w:tcBorders>
              <w:top w:val="nil"/>
              <w:left w:val="nil"/>
              <w:bottom w:val="nil"/>
              <w:right w:val="nil"/>
            </w:tcBorders>
            <w:shd w:val="clear" w:color="auto" w:fill="auto"/>
            <w:noWrap/>
            <w:vAlign w:val="bottom"/>
            <w:hideMark/>
          </w:tcPr>
          <w:p w14:paraId="454AB4E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3652.91</w:t>
            </w:r>
          </w:p>
        </w:tc>
      </w:tr>
      <w:tr w:rsidR="001C4D3F" w:rsidRPr="00DC3C83" w14:paraId="4F6DC08A" w14:textId="77777777" w:rsidTr="004935B5">
        <w:trPr>
          <w:trHeight w:val="284"/>
        </w:trPr>
        <w:tc>
          <w:tcPr>
            <w:tcW w:w="1340" w:type="dxa"/>
            <w:tcBorders>
              <w:top w:val="nil"/>
              <w:left w:val="nil"/>
              <w:bottom w:val="nil"/>
              <w:right w:val="nil"/>
            </w:tcBorders>
            <w:shd w:val="clear" w:color="auto" w:fill="auto"/>
            <w:noWrap/>
            <w:vAlign w:val="bottom"/>
            <w:hideMark/>
          </w:tcPr>
          <w:p w14:paraId="3C14037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1222</w:t>
            </w:r>
          </w:p>
        </w:tc>
        <w:tc>
          <w:tcPr>
            <w:tcW w:w="1260" w:type="dxa"/>
            <w:tcBorders>
              <w:top w:val="nil"/>
              <w:left w:val="nil"/>
              <w:bottom w:val="nil"/>
              <w:right w:val="nil"/>
            </w:tcBorders>
            <w:shd w:val="clear" w:color="auto" w:fill="auto"/>
            <w:noWrap/>
            <w:vAlign w:val="bottom"/>
            <w:hideMark/>
          </w:tcPr>
          <w:p w14:paraId="66D689B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-121.91</w:t>
            </w:r>
          </w:p>
        </w:tc>
      </w:tr>
      <w:tr w:rsidR="001C4D3F" w:rsidRPr="00DC3C83" w14:paraId="2D40D9D8" w14:textId="77777777" w:rsidTr="004935B5">
        <w:trPr>
          <w:trHeight w:val="284"/>
        </w:trPr>
        <w:tc>
          <w:tcPr>
            <w:tcW w:w="1340" w:type="dxa"/>
            <w:tcBorders>
              <w:top w:val="nil"/>
              <w:left w:val="nil"/>
              <w:bottom w:val="nil"/>
              <w:right w:val="nil"/>
            </w:tcBorders>
            <w:shd w:val="clear" w:color="auto" w:fill="auto"/>
            <w:noWrap/>
            <w:vAlign w:val="bottom"/>
            <w:hideMark/>
          </w:tcPr>
          <w:p w14:paraId="40805B8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1253</w:t>
            </w:r>
          </w:p>
        </w:tc>
        <w:tc>
          <w:tcPr>
            <w:tcW w:w="1260" w:type="dxa"/>
            <w:tcBorders>
              <w:top w:val="nil"/>
              <w:left w:val="nil"/>
              <w:bottom w:val="nil"/>
              <w:right w:val="nil"/>
            </w:tcBorders>
            <w:shd w:val="clear" w:color="auto" w:fill="auto"/>
            <w:noWrap/>
            <w:vAlign w:val="bottom"/>
            <w:hideMark/>
          </w:tcPr>
          <w:p w14:paraId="17442B6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-30.19</w:t>
            </w:r>
          </w:p>
        </w:tc>
      </w:tr>
      <w:tr w:rsidR="001C4D3F" w:rsidRPr="00DC3C83" w14:paraId="3D79A91B" w14:textId="77777777" w:rsidTr="004935B5">
        <w:trPr>
          <w:trHeight w:val="284"/>
        </w:trPr>
        <w:tc>
          <w:tcPr>
            <w:tcW w:w="1340" w:type="dxa"/>
            <w:tcBorders>
              <w:top w:val="nil"/>
              <w:left w:val="nil"/>
              <w:bottom w:val="nil"/>
              <w:right w:val="nil"/>
            </w:tcBorders>
            <w:shd w:val="clear" w:color="auto" w:fill="auto"/>
            <w:noWrap/>
            <w:vAlign w:val="bottom"/>
            <w:hideMark/>
          </w:tcPr>
          <w:p w14:paraId="2BF1F06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1280</w:t>
            </w:r>
          </w:p>
        </w:tc>
        <w:tc>
          <w:tcPr>
            <w:tcW w:w="1260" w:type="dxa"/>
            <w:tcBorders>
              <w:top w:val="nil"/>
              <w:left w:val="nil"/>
              <w:bottom w:val="nil"/>
              <w:right w:val="nil"/>
            </w:tcBorders>
            <w:shd w:val="clear" w:color="auto" w:fill="auto"/>
            <w:noWrap/>
            <w:vAlign w:val="bottom"/>
            <w:hideMark/>
          </w:tcPr>
          <w:p w14:paraId="7B9FD34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-170.87</w:t>
            </w:r>
          </w:p>
        </w:tc>
      </w:tr>
      <w:tr w:rsidR="001C4D3F" w:rsidRPr="00DC3C83" w14:paraId="2CFFD34C" w14:textId="77777777" w:rsidTr="004935B5">
        <w:trPr>
          <w:trHeight w:val="284"/>
        </w:trPr>
        <w:tc>
          <w:tcPr>
            <w:tcW w:w="1340" w:type="dxa"/>
            <w:tcBorders>
              <w:top w:val="nil"/>
              <w:left w:val="nil"/>
              <w:bottom w:val="nil"/>
              <w:right w:val="nil"/>
            </w:tcBorders>
            <w:shd w:val="clear" w:color="auto" w:fill="auto"/>
            <w:noWrap/>
            <w:vAlign w:val="bottom"/>
            <w:hideMark/>
          </w:tcPr>
          <w:p w14:paraId="7F5947F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1282</w:t>
            </w:r>
          </w:p>
        </w:tc>
        <w:tc>
          <w:tcPr>
            <w:tcW w:w="1260" w:type="dxa"/>
            <w:tcBorders>
              <w:top w:val="nil"/>
              <w:left w:val="nil"/>
              <w:bottom w:val="nil"/>
              <w:right w:val="nil"/>
            </w:tcBorders>
            <w:shd w:val="clear" w:color="auto" w:fill="auto"/>
            <w:noWrap/>
            <w:vAlign w:val="bottom"/>
            <w:hideMark/>
          </w:tcPr>
          <w:p w14:paraId="1F2A18A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364.42</w:t>
            </w:r>
          </w:p>
        </w:tc>
      </w:tr>
      <w:tr w:rsidR="001C4D3F" w:rsidRPr="00DC3C83" w14:paraId="10E33089" w14:textId="77777777" w:rsidTr="004935B5">
        <w:trPr>
          <w:trHeight w:val="284"/>
        </w:trPr>
        <w:tc>
          <w:tcPr>
            <w:tcW w:w="1340" w:type="dxa"/>
            <w:tcBorders>
              <w:top w:val="nil"/>
              <w:left w:val="nil"/>
              <w:bottom w:val="nil"/>
              <w:right w:val="nil"/>
            </w:tcBorders>
            <w:shd w:val="clear" w:color="auto" w:fill="auto"/>
            <w:noWrap/>
            <w:vAlign w:val="bottom"/>
            <w:hideMark/>
          </w:tcPr>
          <w:p w14:paraId="6D59D94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1285</w:t>
            </w:r>
          </w:p>
        </w:tc>
        <w:tc>
          <w:tcPr>
            <w:tcW w:w="1260" w:type="dxa"/>
            <w:tcBorders>
              <w:top w:val="nil"/>
              <w:left w:val="nil"/>
              <w:bottom w:val="nil"/>
              <w:right w:val="nil"/>
            </w:tcBorders>
            <w:shd w:val="clear" w:color="auto" w:fill="auto"/>
            <w:noWrap/>
            <w:vAlign w:val="bottom"/>
            <w:hideMark/>
          </w:tcPr>
          <w:p w14:paraId="2AF194B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-583.27</w:t>
            </w:r>
          </w:p>
        </w:tc>
      </w:tr>
      <w:tr w:rsidR="001C4D3F" w:rsidRPr="00DC3C83" w14:paraId="764A46AF" w14:textId="77777777" w:rsidTr="004935B5">
        <w:trPr>
          <w:trHeight w:val="284"/>
        </w:trPr>
        <w:tc>
          <w:tcPr>
            <w:tcW w:w="1340" w:type="dxa"/>
            <w:tcBorders>
              <w:top w:val="nil"/>
              <w:left w:val="nil"/>
              <w:bottom w:val="nil"/>
              <w:right w:val="nil"/>
            </w:tcBorders>
            <w:shd w:val="clear" w:color="auto" w:fill="auto"/>
            <w:noWrap/>
            <w:vAlign w:val="bottom"/>
            <w:hideMark/>
          </w:tcPr>
          <w:p w14:paraId="76C9BB8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1286</w:t>
            </w:r>
          </w:p>
        </w:tc>
        <w:tc>
          <w:tcPr>
            <w:tcW w:w="1260" w:type="dxa"/>
            <w:tcBorders>
              <w:top w:val="nil"/>
              <w:left w:val="nil"/>
              <w:bottom w:val="nil"/>
              <w:right w:val="nil"/>
            </w:tcBorders>
            <w:shd w:val="clear" w:color="auto" w:fill="auto"/>
            <w:noWrap/>
            <w:vAlign w:val="bottom"/>
            <w:hideMark/>
          </w:tcPr>
          <w:p w14:paraId="342B257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85.1</w:t>
            </w:r>
          </w:p>
        </w:tc>
      </w:tr>
      <w:tr w:rsidR="001C4D3F" w:rsidRPr="00DC3C83" w14:paraId="35A488F9" w14:textId="77777777" w:rsidTr="004935B5">
        <w:trPr>
          <w:trHeight w:val="284"/>
        </w:trPr>
        <w:tc>
          <w:tcPr>
            <w:tcW w:w="1340" w:type="dxa"/>
            <w:tcBorders>
              <w:top w:val="nil"/>
              <w:left w:val="nil"/>
              <w:bottom w:val="nil"/>
              <w:right w:val="nil"/>
            </w:tcBorders>
            <w:shd w:val="clear" w:color="auto" w:fill="auto"/>
            <w:noWrap/>
            <w:vAlign w:val="bottom"/>
            <w:hideMark/>
          </w:tcPr>
          <w:p w14:paraId="1A86A7B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1287</w:t>
            </w:r>
          </w:p>
        </w:tc>
        <w:tc>
          <w:tcPr>
            <w:tcW w:w="1260" w:type="dxa"/>
            <w:tcBorders>
              <w:top w:val="nil"/>
              <w:left w:val="nil"/>
              <w:bottom w:val="nil"/>
              <w:right w:val="nil"/>
            </w:tcBorders>
            <w:shd w:val="clear" w:color="auto" w:fill="auto"/>
            <w:noWrap/>
            <w:vAlign w:val="bottom"/>
            <w:hideMark/>
          </w:tcPr>
          <w:p w14:paraId="3ADC6F3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480.57</w:t>
            </w:r>
          </w:p>
        </w:tc>
      </w:tr>
      <w:tr w:rsidR="001C4D3F" w:rsidRPr="00DC3C83" w14:paraId="2458D812" w14:textId="77777777" w:rsidTr="004935B5">
        <w:trPr>
          <w:trHeight w:val="284"/>
        </w:trPr>
        <w:tc>
          <w:tcPr>
            <w:tcW w:w="1340" w:type="dxa"/>
            <w:tcBorders>
              <w:top w:val="nil"/>
              <w:left w:val="nil"/>
              <w:bottom w:val="nil"/>
              <w:right w:val="nil"/>
            </w:tcBorders>
            <w:shd w:val="clear" w:color="auto" w:fill="auto"/>
            <w:noWrap/>
            <w:vAlign w:val="bottom"/>
            <w:hideMark/>
          </w:tcPr>
          <w:p w14:paraId="04277E1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1313</w:t>
            </w:r>
          </w:p>
        </w:tc>
        <w:tc>
          <w:tcPr>
            <w:tcW w:w="1260" w:type="dxa"/>
            <w:tcBorders>
              <w:top w:val="nil"/>
              <w:left w:val="nil"/>
              <w:bottom w:val="nil"/>
              <w:right w:val="nil"/>
            </w:tcBorders>
            <w:shd w:val="clear" w:color="auto" w:fill="auto"/>
            <w:noWrap/>
            <w:vAlign w:val="bottom"/>
            <w:hideMark/>
          </w:tcPr>
          <w:p w14:paraId="7A1C223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-83.75</w:t>
            </w:r>
          </w:p>
        </w:tc>
      </w:tr>
      <w:tr w:rsidR="001C4D3F" w:rsidRPr="00DC3C83" w14:paraId="13820EAB" w14:textId="77777777" w:rsidTr="004935B5">
        <w:trPr>
          <w:trHeight w:val="284"/>
        </w:trPr>
        <w:tc>
          <w:tcPr>
            <w:tcW w:w="1340" w:type="dxa"/>
            <w:tcBorders>
              <w:top w:val="nil"/>
              <w:left w:val="nil"/>
              <w:bottom w:val="nil"/>
              <w:right w:val="nil"/>
            </w:tcBorders>
            <w:shd w:val="clear" w:color="auto" w:fill="auto"/>
            <w:noWrap/>
            <w:vAlign w:val="bottom"/>
            <w:hideMark/>
          </w:tcPr>
          <w:p w14:paraId="7F65E06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1314</w:t>
            </w:r>
          </w:p>
        </w:tc>
        <w:tc>
          <w:tcPr>
            <w:tcW w:w="1260" w:type="dxa"/>
            <w:tcBorders>
              <w:top w:val="nil"/>
              <w:left w:val="nil"/>
              <w:bottom w:val="nil"/>
              <w:right w:val="nil"/>
            </w:tcBorders>
            <w:shd w:val="clear" w:color="auto" w:fill="auto"/>
            <w:noWrap/>
            <w:vAlign w:val="bottom"/>
            <w:hideMark/>
          </w:tcPr>
          <w:p w14:paraId="025F0CF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-7.61</w:t>
            </w:r>
          </w:p>
        </w:tc>
      </w:tr>
      <w:tr w:rsidR="001C4D3F" w:rsidRPr="00DC3C83" w14:paraId="1F40E46B" w14:textId="77777777" w:rsidTr="004935B5">
        <w:trPr>
          <w:trHeight w:val="284"/>
        </w:trPr>
        <w:tc>
          <w:tcPr>
            <w:tcW w:w="1340" w:type="dxa"/>
            <w:tcBorders>
              <w:top w:val="nil"/>
              <w:left w:val="nil"/>
              <w:bottom w:val="nil"/>
              <w:right w:val="nil"/>
            </w:tcBorders>
            <w:shd w:val="clear" w:color="auto" w:fill="auto"/>
            <w:noWrap/>
            <w:vAlign w:val="bottom"/>
            <w:hideMark/>
          </w:tcPr>
          <w:p w14:paraId="7F7977E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1317</w:t>
            </w:r>
          </w:p>
        </w:tc>
        <w:tc>
          <w:tcPr>
            <w:tcW w:w="1260" w:type="dxa"/>
            <w:tcBorders>
              <w:top w:val="nil"/>
              <w:left w:val="nil"/>
              <w:bottom w:val="nil"/>
              <w:right w:val="nil"/>
            </w:tcBorders>
            <w:shd w:val="clear" w:color="auto" w:fill="auto"/>
            <w:noWrap/>
            <w:vAlign w:val="bottom"/>
            <w:hideMark/>
          </w:tcPr>
          <w:p w14:paraId="71FA028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-223.95</w:t>
            </w:r>
          </w:p>
        </w:tc>
      </w:tr>
      <w:tr w:rsidR="001C4D3F" w:rsidRPr="00DC3C83" w14:paraId="0EC1AEF4" w14:textId="77777777" w:rsidTr="004935B5">
        <w:trPr>
          <w:trHeight w:val="284"/>
        </w:trPr>
        <w:tc>
          <w:tcPr>
            <w:tcW w:w="1340" w:type="dxa"/>
            <w:tcBorders>
              <w:top w:val="nil"/>
              <w:left w:val="nil"/>
              <w:bottom w:val="nil"/>
              <w:right w:val="nil"/>
            </w:tcBorders>
            <w:shd w:val="clear" w:color="auto" w:fill="auto"/>
            <w:noWrap/>
            <w:vAlign w:val="bottom"/>
            <w:hideMark/>
          </w:tcPr>
          <w:p w14:paraId="1787A6D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1344</w:t>
            </w:r>
          </w:p>
        </w:tc>
        <w:tc>
          <w:tcPr>
            <w:tcW w:w="1260" w:type="dxa"/>
            <w:tcBorders>
              <w:top w:val="nil"/>
              <w:left w:val="nil"/>
              <w:bottom w:val="nil"/>
              <w:right w:val="nil"/>
            </w:tcBorders>
            <w:shd w:val="clear" w:color="auto" w:fill="auto"/>
            <w:noWrap/>
            <w:vAlign w:val="bottom"/>
            <w:hideMark/>
          </w:tcPr>
          <w:p w14:paraId="4A17D13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301.9</w:t>
            </w:r>
          </w:p>
        </w:tc>
      </w:tr>
      <w:tr w:rsidR="001C4D3F" w:rsidRPr="00DC3C83" w14:paraId="41325B55" w14:textId="77777777" w:rsidTr="004935B5">
        <w:trPr>
          <w:trHeight w:val="284"/>
        </w:trPr>
        <w:tc>
          <w:tcPr>
            <w:tcW w:w="1340" w:type="dxa"/>
            <w:tcBorders>
              <w:top w:val="nil"/>
              <w:left w:val="nil"/>
              <w:bottom w:val="nil"/>
              <w:right w:val="nil"/>
            </w:tcBorders>
            <w:shd w:val="clear" w:color="auto" w:fill="auto"/>
            <w:noWrap/>
            <w:vAlign w:val="bottom"/>
            <w:hideMark/>
          </w:tcPr>
          <w:p w14:paraId="3761922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1345</w:t>
            </w:r>
          </w:p>
        </w:tc>
        <w:tc>
          <w:tcPr>
            <w:tcW w:w="1260" w:type="dxa"/>
            <w:tcBorders>
              <w:top w:val="nil"/>
              <w:left w:val="nil"/>
              <w:bottom w:val="nil"/>
              <w:right w:val="nil"/>
            </w:tcBorders>
            <w:shd w:val="clear" w:color="auto" w:fill="auto"/>
            <w:noWrap/>
            <w:vAlign w:val="bottom"/>
            <w:hideMark/>
          </w:tcPr>
          <w:p w14:paraId="3531590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-120.85</w:t>
            </w:r>
          </w:p>
        </w:tc>
      </w:tr>
      <w:tr w:rsidR="001C4D3F" w:rsidRPr="00DC3C83" w14:paraId="1EE5EFBF" w14:textId="77777777" w:rsidTr="004935B5">
        <w:trPr>
          <w:trHeight w:val="284"/>
        </w:trPr>
        <w:tc>
          <w:tcPr>
            <w:tcW w:w="1340" w:type="dxa"/>
            <w:tcBorders>
              <w:top w:val="nil"/>
              <w:left w:val="nil"/>
              <w:bottom w:val="nil"/>
              <w:right w:val="nil"/>
            </w:tcBorders>
            <w:shd w:val="clear" w:color="auto" w:fill="auto"/>
            <w:noWrap/>
            <w:vAlign w:val="bottom"/>
            <w:hideMark/>
          </w:tcPr>
          <w:p w14:paraId="43E69F4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1346</w:t>
            </w:r>
          </w:p>
        </w:tc>
        <w:tc>
          <w:tcPr>
            <w:tcW w:w="1260" w:type="dxa"/>
            <w:tcBorders>
              <w:top w:val="nil"/>
              <w:left w:val="nil"/>
              <w:bottom w:val="nil"/>
              <w:right w:val="nil"/>
            </w:tcBorders>
            <w:shd w:val="clear" w:color="auto" w:fill="auto"/>
            <w:noWrap/>
            <w:vAlign w:val="bottom"/>
            <w:hideMark/>
          </w:tcPr>
          <w:p w14:paraId="017920A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421.15</w:t>
            </w:r>
          </w:p>
        </w:tc>
      </w:tr>
      <w:tr w:rsidR="001C4D3F" w:rsidRPr="00DC3C83" w14:paraId="260542A8" w14:textId="77777777" w:rsidTr="004935B5">
        <w:trPr>
          <w:trHeight w:val="284"/>
        </w:trPr>
        <w:tc>
          <w:tcPr>
            <w:tcW w:w="1340" w:type="dxa"/>
            <w:tcBorders>
              <w:top w:val="nil"/>
              <w:left w:val="nil"/>
              <w:bottom w:val="nil"/>
              <w:right w:val="nil"/>
            </w:tcBorders>
            <w:shd w:val="clear" w:color="auto" w:fill="auto"/>
            <w:noWrap/>
            <w:vAlign w:val="bottom"/>
            <w:hideMark/>
          </w:tcPr>
          <w:p w14:paraId="762B46C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1382</w:t>
            </w:r>
          </w:p>
        </w:tc>
        <w:tc>
          <w:tcPr>
            <w:tcW w:w="1260" w:type="dxa"/>
            <w:tcBorders>
              <w:top w:val="nil"/>
              <w:left w:val="nil"/>
              <w:bottom w:val="nil"/>
              <w:right w:val="nil"/>
            </w:tcBorders>
            <w:shd w:val="clear" w:color="auto" w:fill="auto"/>
            <w:noWrap/>
            <w:vAlign w:val="bottom"/>
            <w:hideMark/>
          </w:tcPr>
          <w:p w14:paraId="754653A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249.41</w:t>
            </w:r>
          </w:p>
        </w:tc>
      </w:tr>
      <w:tr w:rsidR="001C4D3F" w:rsidRPr="00DC3C83" w14:paraId="20590FDE" w14:textId="77777777" w:rsidTr="004935B5">
        <w:trPr>
          <w:trHeight w:val="284"/>
        </w:trPr>
        <w:tc>
          <w:tcPr>
            <w:tcW w:w="1340" w:type="dxa"/>
            <w:tcBorders>
              <w:top w:val="nil"/>
              <w:left w:val="nil"/>
              <w:bottom w:val="nil"/>
              <w:right w:val="nil"/>
            </w:tcBorders>
            <w:shd w:val="clear" w:color="auto" w:fill="auto"/>
            <w:noWrap/>
            <w:vAlign w:val="bottom"/>
            <w:hideMark/>
          </w:tcPr>
          <w:p w14:paraId="32DAF80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1383</w:t>
            </w:r>
          </w:p>
        </w:tc>
        <w:tc>
          <w:tcPr>
            <w:tcW w:w="1260" w:type="dxa"/>
            <w:tcBorders>
              <w:top w:val="nil"/>
              <w:left w:val="nil"/>
              <w:bottom w:val="nil"/>
              <w:right w:val="nil"/>
            </w:tcBorders>
            <w:shd w:val="clear" w:color="auto" w:fill="auto"/>
            <w:noWrap/>
            <w:vAlign w:val="bottom"/>
            <w:hideMark/>
          </w:tcPr>
          <w:p w14:paraId="156A0BF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5616.08</w:t>
            </w:r>
          </w:p>
        </w:tc>
      </w:tr>
      <w:tr w:rsidR="001C4D3F" w:rsidRPr="00DC3C83" w14:paraId="1E2EB07F" w14:textId="77777777" w:rsidTr="004935B5">
        <w:trPr>
          <w:trHeight w:val="284"/>
        </w:trPr>
        <w:tc>
          <w:tcPr>
            <w:tcW w:w="1340" w:type="dxa"/>
            <w:tcBorders>
              <w:top w:val="nil"/>
              <w:left w:val="nil"/>
              <w:bottom w:val="nil"/>
              <w:right w:val="nil"/>
            </w:tcBorders>
            <w:shd w:val="clear" w:color="auto" w:fill="auto"/>
            <w:noWrap/>
            <w:vAlign w:val="bottom"/>
            <w:hideMark/>
          </w:tcPr>
          <w:p w14:paraId="13C2800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1411</w:t>
            </w:r>
          </w:p>
        </w:tc>
        <w:tc>
          <w:tcPr>
            <w:tcW w:w="1260" w:type="dxa"/>
            <w:tcBorders>
              <w:top w:val="nil"/>
              <w:left w:val="nil"/>
              <w:bottom w:val="nil"/>
              <w:right w:val="nil"/>
            </w:tcBorders>
            <w:shd w:val="clear" w:color="auto" w:fill="auto"/>
            <w:noWrap/>
            <w:vAlign w:val="bottom"/>
            <w:hideMark/>
          </w:tcPr>
          <w:p w14:paraId="27B6783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1258.03</w:t>
            </w:r>
          </w:p>
        </w:tc>
      </w:tr>
      <w:tr w:rsidR="001C4D3F" w:rsidRPr="00DC3C83" w14:paraId="46378C87" w14:textId="77777777" w:rsidTr="004935B5">
        <w:trPr>
          <w:trHeight w:val="284"/>
        </w:trPr>
        <w:tc>
          <w:tcPr>
            <w:tcW w:w="1340" w:type="dxa"/>
            <w:tcBorders>
              <w:top w:val="nil"/>
              <w:left w:val="nil"/>
              <w:bottom w:val="nil"/>
              <w:right w:val="nil"/>
            </w:tcBorders>
            <w:shd w:val="clear" w:color="auto" w:fill="auto"/>
            <w:noWrap/>
            <w:vAlign w:val="bottom"/>
            <w:hideMark/>
          </w:tcPr>
          <w:p w14:paraId="0035BBC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1412</w:t>
            </w:r>
          </w:p>
        </w:tc>
        <w:tc>
          <w:tcPr>
            <w:tcW w:w="1260" w:type="dxa"/>
            <w:tcBorders>
              <w:top w:val="nil"/>
              <w:left w:val="nil"/>
              <w:bottom w:val="nil"/>
              <w:right w:val="nil"/>
            </w:tcBorders>
            <w:shd w:val="clear" w:color="auto" w:fill="auto"/>
            <w:noWrap/>
            <w:vAlign w:val="bottom"/>
            <w:hideMark/>
          </w:tcPr>
          <w:p w14:paraId="28725BC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21.15</w:t>
            </w:r>
          </w:p>
        </w:tc>
      </w:tr>
      <w:tr w:rsidR="001C4D3F" w:rsidRPr="00DC3C83" w14:paraId="45E10027" w14:textId="77777777" w:rsidTr="004935B5">
        <w:trPr>
          <w:trHeight w:val="284"/>
        </w:trPr>
        <w:tc>
          <w:tcPr>
            <w:tcW w:w="1340" w:type="dxa"/>
            <w:tcBorders>
              <w:top w:val="nil"/>
              <w:left w:val="nil"/>
              <w:bottom w:val="nil"/>
              <w:right w:val="nil"/>
            </w:tcBorders>
            <w:shd w:val="clear" w:color="auto" w:fill="auto"/>
            <w:noWrap/>
            <w:vAlign w:val="bottom"/>
            <w:hideMark/>
          </w:tcPr>
          <w:p w14:paraId="5C16F7D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1414</w:t>
            </w:r>
          </w:p>
        </w:tc>
        <w:tc>
          <w:tcPr>
            <w:tcW w:w="1260" w:type="dxa"/>
            <w:tcBorders>
              <w:top w:val="nil"/>
              <w:left w:val="nil"/>
              <w:bottom w:val="nil"/>
              <w:right w:val="nil"/>
            </w:tcBorders>
            <w:shd w:val="clear" w:color="auto" w:fill="auto"/>
            <w:noWrap/>
            <w:vAlign w:val="bottom"/>
            <w:hideMark/>
          </w:tcPr>
          <w:p w14:paraId="782F33B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-993.35</w:t>
            </w:r>
          </w:p>
        </w:tc>
      </w:tr>
      <w:tr w:rsidR="001C4D3F" w:rsidRPr="00DC3C83" w14:paraId="3CCE1050" w14:textId="77777777" w:rsidTr="004935B5">
        <w:trPr>
          <w:trHeight w:val="284"/>
        </w:trPr>
        <w:tc>
          <w:tcPr>
            <w:tcW w:w="1340" w:type="dxa"/>
            <w:tcBorders>
              <w:top w:val="nil"/>
              <w:left w:val="nil"/>
              <w:bottom w:val="nil"/>
              <w:right w:val="nil"/>
            </w:tcBorders>
            <w:shd w:val="clear" w:color="auto" w:fill="auto"/>
            <w:noWrap/>
            <w:vAlign w:val="bottom"/>
            <w:hideMark/>
          </w:tcPr>
          <w:p w14:paraId="63CFA30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1440</w:t>
            </w:r>
          </w:p>
        </w:tc>
        <w:tc>
          <w:tcPr>
            <w:tcW w:w="1260" w:type="dxa"/>
            <w:tcBorders>
              <w:top w:val="nil"/>
              <w:left w:val="nil"/>
              <w:bottom w:val="nil"/>
              <w:right w:val="nil"/>
            </w:tcBorders>
            <w:shd w:val="clear" w:color="auto" w:fill="auto"/>
            <w:noWrap/>
            <w:vAlign w:val="bottom"/>
            <w:hideMark/>
          </w:tcPr>
          <w:p w14:paraId="2FADE24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52.47</w:t>
            </w:r>
          </w:p>
        </w:tc>
      </w:tr>
      <w:tr w:rsidR="001C4D3F" w:rsidRPr="00DC3C83" w14:paraId="3AD4F392" w14:textId="77777777" w:rsidTr="004935B5">
        <w:trPr>
          <w:trHeight w:val="284"/>
        </w:trPr>
        <w:tc>
          <w:tcPr>
            <w:tcW w:w="1340" w:type="dxa"/>
            <w:tcBorders>
              <w:top w:val="nil"/>
              <w:left w:val="nil"/>
              <w:bottom w:val="nil"/>
              <w:right w:val="nil"/>
            </w:tcBorders>
            <w:shd w:val="clear" w:color="auto" w:fill="auto"/>
            <w:noWrap/>
            <w:vAlign w:val="bottom"/>
            <w:hideMark/>
          </w:tcPr>
          <w:p w14:paraId="48549D1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1444</w:t>
            </w:r>
          </w:p>
        </w:tc>
        <w:tc>
          <w:tcPr>
            <w:tcW w:w="1260" w:type="dxa"/>
            <w:tcBorders>
              <w:top w:val="nil"/>
              <w:left w:val="nil"/>
              <w:bottom w:val="nil"/>
              <w:right w:val="nil"/>
            </w:tcBorders>
            <w:shd w:val="clear" w:color="auto" w:fill="auto"/>
            <w:noWrap/>
            <w:vAlign w:val="bottom"/>
            <w:hideMark/>
          </w:tcPr>
          <w:p w14:paraId="711B2E8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10201.84</w:t>
            </w:r>
          </w:p>
        </w:tc>
      </w:tr>
      <w:tr w:rsidR="001C4D3F" w:rsidRPr="00DC3C83" w14:paraId="6686B3E5" w14:textId="77777777" w:rsidTr="004935B5">
        <w:trPr>
          <w:trHeight w:val="284"/>
        </w:trPr>
        <w:tc>
          <w:tcPr>
            <w:tcW w:w="1340" w:type="dxa"/>
            <w:tcBorders>
              <w:top w:val="nil"/>
              <w:left w:val="nil"/>
              <w:bottom w:val="nil"/>
              <w:right w:val="nil"/>
            </w:tcBorders>
            <w:shd w:val="clear" w:color="auto" w:fill="auto"/>
            <w:noWrap/>
            <w:vAlign w:val="bottom"/>
            <w:hideMark/>
          </w:tcPr>
          <w:p w14:paraId="1690EBB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1445</w:t>
            </w:r>
          </w:p>
        </w:tc>
        <w:tc>
          <w:tcPr>
            <w:tcW w:w="1260" w:type="dxa"/>
            <w:tcBorders>
              <w:top w:val="nil"/>
              <w:left w:val="nil"/>
              <w:bottom w:val="nil"/>
              <w:right w:val="nil"/>
            </w:tcBorders>
            <w:shd w:val="clear" w:color="auto" w:fill="auto"/>
            <w:noWrap/>
            <w:vAlign w:val="bottom"/>
            <w:hideMark/>
          </w:tcPr>
          <w:p w14:paraId="50AF0CB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-94.76</w:t>
            </w:r>
          </w:p>
        </w:tc>
      </w:tr>
      <w:tr w:rsidR="001C4D3F" w:rsidRPr="00DC3C83" w14:paraId="70AC91FF" w14:textId="77777777" w:rsidTr="004935B5">
        <w:trPr>
          <w:trHeight w:val="284"/>
        </w:trPr>
        <w:tc>
          <w:tcPr>
            <w:tcW w:w="1340" w:type="dxa"/>
            <w:tcBorders>
              <w:top w:val="nil"/>
              <w:left w:val="nil"/>
              <w:bottom w:val="nil"/>
              <w:right w:val="nil"/>
            </w:tcBorders>
            <w:shd w:val="clear" w:color="auto" w:fill="auto"/>
            <w:noWrap/>
            <w:vAlign w:val="bottom"/>
            <w:hideMark/>
          </w:tcPr>
          <w:p w14:paraId="58B050F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1447</w:t>
            </w:r>
          </w:p>
        </w:tc>
        <w:tc>
          <w:tcPr>
            <w:tcW w:w="1260" w:type="dxa"/>
            <w:tcBorders>
              <w:top w:val="nil"/>
              <w:left w:val="nil"/>
              <w:bottom w:val="nil"/>
              <w:right w:val="nil"/>
            </w:tcBorders>
            <w:shd w:val="clear" w:color="auto" w:fill="auto"/>
            <w:noWrap/>
            <w:vAlign w:val="bottom"/>
            <w:hideMark/>
          </w:tcPr>
          <w:p w14:paraId="7F1F592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239.4</w:t>
            </w:r>
          </w:p>
        </w:tc>
      </w:tr>
      <w:tr w:rsidR="001C4D3F" w:rsidRPr="00DC3C83" w14:paraId="1031CA6D" w14:textId="77777777" w:rsidTr="004935B5">
        <w:trPr>
          <w:trHeight w:val="284"/>
        </w:trPr>
        <w:tc>
          <w:tcPr>
            <w:tcW w:w="1340" w:type="dxa"/>
            <w:tcBorders>
              <w:top w:val="nil"/>
              <w:left w:val="nil"/>
              <w:bottom w:val="nil"/>
              <w:right w:val="nil"/>
            </w:tcBorders>
            <w:shd w:val="clear" w:color="auto" w:fill="auto"/>
            <w:noWrap/>
            <w:vAlign w:val="bottom"/>
            <w:hideMark/>
          </w:tcPr>
          <w:p w14:paraId="2769D9A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1504</w:t>
            </w:r>
          </w:p>
        </w:tc>
        <w:tc>
          <w:tcPr>
            <w:tcW w:w="1260" w:type="dxa"/>
            <w:tcBorders>
              <w:top w:val="nil"/>
              <w:left w:val="nil"/>
              <w:bottom w:val="nil"/>
              <w:right w:val="nil"/>
            </w:tcBorders>
            <w:shd w:val="clear" w:color="auto" w:fill="auto"/>
            <w:noWrap/>
            <w:vAlign w:val="bottom"/>
            <w:hideMark/>
          </w:tcPr>
          <w:p w14:paraId="22CF927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64.22</w:t>
            </w:r>
          </w:p>
        </w:tc>
      </w:tr>
      <w:tr w:rsidR="001C4D3F" w:rsidRPr="00DC3C83" w14:paraId="21251325" w14:textId="77777777" w:rsidTr="004935B5">
        <w:trPr>
          <w:trHeight w:val="284"/>
        </w:trPr>
        <w:tc>
          <w:tcPr>
            <w:tcW w:w="1340" w:type="dxa"/>
            <w:tcBorders>
              <w:top w:val="nil"/>
              <w:left w:val="nil"/>
              <w:bottom w:val="nil"/>
              <w:right w:val="nil"/>
            </w:tcBorders>
            <w:shd w:val="clear" w:color="auto" w:fill="auto"/>
            <w:noWrap/>
            <w:vAlign w:val="bottom"/>
            <w:hideMark/>
          </w:tcPr>
          <w:p w14:paraId="612F751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1507</w:t>
            </w:r>
          </w:p>
        </w:tc>
        <w:tc>
          <w:tcPr>
            <w:tcW w:w="1260" w:type="dxa"/>
            <w:tcBorders>
              <w:top w:val="nil"/>
              <w:left w:val="nil"/>
              <w:bottom w:val="nil"/>
              <w:right w:val="nil"/>
            </w:tcBorders>
            <w:shd w:val="clear" w:color="auto" w:fill="auto"/>
            <w:noWrap/>
            <w:vAlign w:val="bottom"/>
            <w:hideMark/>
          </w:tcPr>
          <w:p w14:paraId="74ACB83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126.62</w:t>
            </w:r>
          </w:p>
        </w:tc>
      </w:tr>
      <w:tr w:rsidR="001C4D3F" w:rsidRPr="00DC3C83" w14:paraId="169B78F3" w14:textId="77777777" w:rsidTr="004935B5">
        <w:trPr>
          <w:trHeight w:val="284"/>
        </w:trPr>
        <w:tc>
          <w:tcPr>
            <w:tcW w:w="1340" w:type="dxa"/>
            <w:tcBorders>
              <w:top w:val="nil"/>
              <w:left w:val="nil"/>
              <w:bottom w:val="nil"/>
              <w:right w:val="nil"/>
            </w:tcBorders>
            <w:shd w:val="clear" w:color="auto" w:fill="auto"/>
            <w:noWrap/>
            <w:vAlign w:val="bottom"/>
            <w:hideMark/>
          </w:tcPr>
          <w:p w14:paraId="265C263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1537</w:t>
            </w:r>
          </w:p>
        </w:tc>
        <w:tc>
          <w:tcPr>
            <w:tcW w:w="1260" w:type="dxa"/>
            <w:tcBorders>
              <w:top w:val="nil"/>
              <w:left w:val="nil"/>
              <w:bottom w:val="nil"/>
              <w:right w:val="nil"/>
            </w:tcBorders>
            <w:shd w:val="clear" w:color="auto" w:fill="auto"/>
            <w:noWrap/>
            <w:vAlign w:val="bottom"/>
            <w:hideMark/>
          </w:tcPr>
          <w:p w14:paraId="3832F98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-20.3</w:t>
            </w:r>
          </w:p>
        </w:tc>
      </w:tr>
      <w:tr w:rsidR="001C4D3F" w:rsidRPr="00DC3C83" w14:paraId="1ED6AF31" w14:textId="77777777" w:rsidTr="004935B5">
        <w:trPr>
          <w:trHeight w:val="284"/>
        </w:trPr>
        <w:tc>
          <w:tcPr>
            <w:tcW w:w="1340" w:type="dxa"/>
            <w:tcBorders>
              <w:top w:val="nil"/>
              <w:left w:val="nil"/>
              <w:bottom w:val="nil"/>
              <w:right w:val="nil"/>
            </w:tcBorders>
            <w:shd w:val="clear" w:color="auto" w:fill="auto"/>
            <w:noWrap/>
            <w:vAlign w:val="bottom"/>
            <w:hideMark/>
          </w:tcPr>
          <w:p w14:paraId="657BD20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1538</w:t>
            </w:r>
          </w:p>
        </w:tc>
        <w:tc>
          <w:tcPr>
            <w:tcW w:w="1260" w:type="dxa"/>
            <w:tcBorders>
              <w:top w:val="nil"/>
              <w:left w:val="nil"/>
              <w:bottom w:val="nil"/>
              <w:right w:val="nil"/>
            </w:tcBorders>
            <w:shd w:val="clear" w:color="auto" w:fill="auto"/>
            <w:noWrap/>
            <w:vAlign w:val="bottom"/>
            <w:hideMark/>
          </w:tcPr>
          <w:p w14:paraId="5A342E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149.82</w:t>
            </w:r>
          </w:p>
        </w:tc>
      </w:tr>
      <w:tr w:rsidR="001C4D3F" w:rsidRPr="00DC3C83" w14:paraId="53237C68" w14:textId="77777777" w:rsidTr="004935B5">
        <w:trPr>
          <w:trHeight w:val="284"/>
        </w:trPr>
        <w:tc>
          <w:tcPr>
            <w:tcW w:w="1340" w:type="dxa"/>
            <w:tcBorders>
              <w:top w:val="nil"/>
              <w:left w:val="nil"/>
              <w:bottom w:val="nil"/>
              <w:right w:val="nil"/>
            </w:tcBorders>
            <w:shd w:val="clear" w:color="auto" w:fill="auto"/>
            <w:noWrap/>
            <w:vAlign w:val="bottom"/>
            <w:hideMark/>
          </w:tcPr>
          <w:p w14:paraId="2D0BACD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1539</w:t>
            </w:r>
          </w:p>
        </w:tc>
        <w:tc>
          <w:tcPr>
            <w:tcW w:w="1260" w:type="dxa"/>
            <w:tcBorders>
              <w:top w:val="nil"/>
              <w:left w:val="nil"/>
              <w:bottom w:val="nil"/>
              <w:right w:val="nil"/>
            </w:tcBorders>
            <w:shd w:val="clear" w:color="auto" w:fill="auto"/>
            <w:noWrap/>
            <w:vAlign w:val="bottom"/>
            <w:hideMark/>
          </w:tcPr>
          <w:p w14:paraId="33F1826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-317.43</w:t>
            </w:r>
          </w:p>
        </w:tc>
      </w:tr>
      <w:tr w:rsidR="001C4D3F" w:rsidRPr="00DC3C83" w14:paraId="121A5496" w14:textId="77777777" w:rsidTr="004935B5">
        <w:trPr>
          <w:trHeight w:val="284"/>
        </w:trPr>
        <w:tc>
          <w:tcPr>
            <w:tcW w:w="1340" w:type="dxa"/>
            <w:tcBorders>
              <w:top w:val="nil"/>
              <w:left w:val="nil"/>
              <w:bottom w:val="nil"/>
              <w:right w:val="nil"/>
            </w:tcBorders>
            <w:shd w:val="clear" w:color="auto" w:fill="auto"/>
            <w:noWrap/>
            <w:vAlign w:val="bottom"/>
            <w:hideMark/>
          </w:tcPr>
          <w:p w14:paraId="1368925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1540</w:t>
            </w:r>
          </w:p>
        </w:tc>
        <w:tc>
          <w:tcPr>
            <w:tcW w:w="1260" w:type="dxa"/>
            <w:tcBorders>
              <w:top w:val="nil"/>
              <w:left w:val="nil"/>
              <w:bottom w:val="nil"/>
              <w:right w:val="nil"/>
            </w:tcBorders>
            <w:shd w:val="clear" w:color="auto" w:fill="auto"/>
            <w:noWrap/>
            <w:vAlign w:val="bottom"/>
            <w:hideMark/>
          </w:tcPr>
          <w:p w14:paraId="2DC24D4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5.76</w:t>
            </w:r>
          </w:p>
        </w:tc>
      </w:tr>
      <w:tr w:rsidR="001C4D3F" w:rsidRPr="00DC3C83" w14:paraId="25FA5BDB" w14:textId="77777777" w:rsidTr="004935B5">
        <w:trPr>
          <w:trHeight w:val="284"/>
        </w:trPr>
        <w:tc>
          <w:tcPr>
            <w:tcW w:w="1340" w:type="dxa"/>
            <w:tcBorders>
              <w:top w:val="nil"/>
              <w:left w:val="nil"/>
              <w:bottom w:val="nil"/>
              <w:right w:val="nil"/>
            </w:tcBorders>
            <w:shd w:val="clear" w:color="auto" w:fill="auto"/>
            <w:noWrap/>
            <w:vAlign w:val="bottom"/>
            <w:hideMark/>
          </w:tcPr>
          <w:p w14:paraId="172BCB2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1542</w:t>
            </w:r>
          </w:p>
        </w:tc>
        <w:tc>
          <w:tcPr>
            <w:tcW w:w="1260" w:type="dxa"/>
            <w:tcBorders>
              <w:top w:val="nil"/>
              <w:left w:val="nil"/>
              <w:bottom w:val="nil"/>
              <w:right w:val="nil"/>
            </w:tcBorders>
            <w:shd w:val="clear" w:color="auto" w:fill="auto"/>
            <w:noWrap/>
            <w:vAlign w:val="bottom"/>
            <w:hideMark/>
          </w:tcPr>
          <w:p w14:paraId="061D1D5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614.13</w:t>
            </w:r>
          </w:p>
        </w:tc>
      </w:tr>
      <w:tr w:rsidR="001C4D3F" w:rsidRPr="00DC3C83" w14:paraId="5C49A829" w14:textId="77777777" w:rsidTr="004935B5">
        <w:trPr>
          <w:trHeight w:val="284"/>
        </w:trPr>
        <w:tc>
          <w:tcPr>
            <w:tcW w:w="1340" w:type="dxa"/>
            <w:tcBorders>
              <w:top w:val="nil"/>
              <w:left w:val="nil"/>
              <w:bottom w:val="nil"/>
              <w:right w:val="nil"/>
            </w:tcBorders>
            <w:shd w:val="clear" w:color="auto" w:fill="auto"/>
            <w:noWrap/>
            <w:vAlign w:val="bottom"/>
            <w:hideMark/>
          </w:tcPr>
          <w:p w14:paraId="10A2B99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1573</w:t>
            </w:r>
          </w:p>
        </w:tc>
        <w:tc>
          <w:tcPr>
            <w:tcW w:w="1260" w:type="dxa"/>
            <w:tcBorders>
              <w:top w:val="nil"/>
              <w:left w:val="nil"/>
              <w:bottom w:val="nil"/>
              <w:right w:val="nil"/>
            </w:tcBorders>
            <w:shd w:val="clear" w:color="auto" w:fill="auto"/>
            <w:noWrap/>
            <w:vAlign w:val="bottom"/>
            <w:hideMark/>
          </w:tcPr>
          <w:p w14:paraId="4DB60E2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-226.45</w:t>
            </w:r>
          </w:p>
        </w:tc>
      </w:tr>
      <w:tr w:rsidR="001C4D3F" w:rsidRPr="00DC3C83" w14:paraId="3FD48D77" w14:textId="77777777" w:rsidTr="004935B5">
        <w:trPr>
          <w:trHeight w:val="284"/>
        </w:trPr>
        <w:tc>
          <w:tcPr>
            <w:tcW w:w="1340" w:type="dxa"/>
            <w:tcBorders>
              <w:top w:val="nil"/>
              <w:left w:val="nil"/>
              <w:bottom w:val="nil"/>
              <w:right w:val="nil"/>
            </w:tcBorders>
            <w:shd w:val="clear" w:color="auto" w:fill="auto"/>
            <w:noWrap/>
            <w:vAlign w:val="bottom"/>
            <w:hideMark/>
          </w:tcPr>
          <w:p w14:paraId="10C51D5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1575</w:t>
            </w:r>
          </w:p>
        </w:tc>
        <w:tc>
          <w:tcPr>
            <w:tcW w:w="1260" w:type="dxa"/>
            <w:tcBorders>
              <w:top w:val="nil"/>
              <w:left w:val="nil"/>
              <w:bottom w:val="nil"/>
              <w:right w:val="nil"/>
            </w:tcBorders>
            <w:shd w:val="clear" w:color="auto" w:fill="auto"/>
            <w:noWrap/>
            <w:vAlign w:val="bottom"/>
            <w:hideMark/>
          </w:tcPr>
          <w:p w14:paraId="750444E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-90.74</w:t>
            </w:r>
          </w:p>
        </w:tc>
      </w:tr>
      <w:tr w:rsidR="001C4D3F" w:rsidRPr="00DC3C83" w14:paraId="3B6698B0" w14:textId="77777777" w:rsidTr="004935B5">
        <w:trPr>
          <w:trHeight w:val="284"/>
        </w:trPr>
        <w:tc>
          <w:tcPr>
            <w:tcW w:w="1340" w:type="dxa"/>
            <w:tcBorders>
              <w:top w:val="nil"/>
              <w:left w:val="nil"/>
              <w:bottom w:val="nil"/>
              <w:right w:val="nil"/>
            </w:tcBorders>
            <w:shd w:val="clear" w:color="auto" w:fill="auto"/>
            <w:noWrap/>
            <w:vAlign w:val="bottom"/>
            <w:hideMark/>
          </w:tcPr>
          <w:p w14:paraId="5843DA9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1600</w:t>
            </w:r>
          </w:p>
        </w:tc>
        <w:tc>
          <w:tcPr>
            <w:tcW w:w="1260" w:type="dxa"/>
            <w:tcBorders>
              <w:top w:val="nil"/>
              <w:left w:val="nil"/>
              <w:bottom w:val="nil"/>
              <w:right w:val="nil"/>
            </w:tcBorders>
            <w:shd w:val="clear" w:color="auto" w:fill="auto"/>
            <w:noWrap/>
            <w:vAlign w:val="bottom"/>
            <w:hideMark/>
          </w:tcPr>
          <w:p w14:paraId="3E25637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-196.73</w:t>
            </w:r>
          </w:p>
        </w:tc>
      </w:tr>
      <w:tr w:rsidR="001C4D3F" w:rsidRPr="00DC3C83" w14:paraId="58FBFA82" w14:textId="77777777" w:rsidTr="004935B5">
        <w:trPr>
          <w:trHeight w:val="284"/>
        </w:trPr>
        <w:tc>
          <w:tcPr>
            <w:tcW w:w="1340" w:type="dxa"/>
            <w:tcBorders>
              <w:top w:val="nil"/>
              <w:left w:val="nil"/>
              <w:bottom w:val="nil"/>
              <w:right w:val="nil"/>
            </w:tcBorders>
            <w:shd w:val="clear" w:color="auto" w:fill="auto"/>
            <w:noWrap/>
            <w:vAlign w:val="bottom"/>
            <w:hideMark/>
          </w:tcPr>
          <w:p w14:paraId="69FC6F7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1604</w:t>
            </w:r>
          </w:p>
        </w:tc>
        <w:tc>
          <w:tcPr>
            <w:tcW w:w="1260" w:type="dxa"/>
            <w:tcBorders>
              <w:top w:val="nil"/>
              <w:left w:val="nil"/>
              <w:bottom w:val="nil"/>
              <w:right w:val="nil"/>
            </w:tcBorders>
            <w:shd w:val="clear" w:color="auto" w:fill="auto"/>
            <w:noWrap/>
            <w:vAlign w:val="bottom"/>
            <w:hideMark/>
          </w:tcPr>
          <w:p w14:paraId="144C94F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128.88</w:t>
            </w:r>
          </w:p>
        </w:tc>
      </w:tr>
      <w:tr w:rsidR="001C4D3F" w:rsidRPr="00DC3C83" w14:paraId="777F5422" w14:textId="77777777" w:rsidTr="004935B5">
        <w:trPr>
          <w:trHeight w:val="284"/>
        </w:trPr>
        <w:tc>
          <w:tcPr>
            <w:tcW w:w="1340" w:type="dxa"/>
            <w:tcBorders>
              <w:top w:val="nil"/>
              <w:left w:val="nil"/>
              <w:bottom w:val="nil"/>
              <w:right w:val="nil"/>
            </w:tcBorders>
            <w:shd w:val="clear" w:color="auto" w:fill="auto"/>
            <w:noWrap/>
            <w:vAlign w:val="bottom"/>
            <w:hideMark/>
          </w:tcPr>
          <w:p w14:paraId="55C6363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1637</w:t>
            </w:r>
          </w:p>
        </w:tc>
        <w:tc>
          <w:tcPr>
            <w:tcW w:w="1260" w:type="dxa"/>
            <w:tcBorders>
              <w:top w:val="nil"/>
              <w:left w:val="nil"/>
              <w:bottom w:val="nil"/>
              <w:right w:val="nil"/>
            </w:tcBorders>
            <w:shd w:val="clear" w:color="auto" w:fill="auto"/>
            <w:noWrap/>
            <w:vAlign w:val="bottom"/>
            <w:hideMark/>
          </w:tcPr>
          <w:p w14:paraId="301A2EB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-1267.08</w:t>
            </w:r>
          </w:p>
        </w:tc>
      </w:tr>
      <w:tr w:rsidR="001C4D3F" w:rsidRPr="00DC3C83" w14:paraId="49C326A9" w14:textId="77777777" w:rsidTr="004935B5">
        <w:trPr>
          <w:trHeight w:val="284"/>
        </w:trPr>
        <w:tc>
          <w:tcPr>
            <w:tcW w:w="1340" w:type="dxa"/>
            <w:tcBorders>
              <w:top w:val="nil"/>
              <w:left w:val="nil"/>
              <w:bottom w:val="nil"/>
              <w:right w:val="nil"/>
            </w:tcBorders>
            <w:shd w:val="clear" w:color="auto" w:fill="auto"/>
            <w:noWrap/>
            <w:vAlign w:val="bottom"/>
            <w:hideMark/>
          </w:tcPr>
          <w:p w14:paraId="6ACB8FE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1639</w:t>
            </w:r>
          </w:p>
        </w:tc>
        <w:tc>
          <w:tcPr>
            <w:tcW w:w="1260" w:type="dxa"/>
            <w:tcBorders>
              <w:top w:val="nil"/>
              <w:left w:val="nil"/>
              <w:bottom w:val="nil"/>
              <w:right w:val="nil"/>
            </w:tcBorders>
            <w:shd w:val="clear" w:color="auto" w:fill="auto"/>
            <w:noWrap/>
            <w:vAlign w:val="bottom"/>
            <w:hideMark/>
          </w:tcPr>
          <w:p w14:paraId="1E5BFB4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-62.2</w:t>
            </w:r>
          </w:p>
        </w:tc>
      </w:tr>
      <w:tr w:rsidR="001C4D3F" w:rsidRPr="00DC3C83" w14:paraId="7E640037" w14:textId="77777777" w:rsidTr="004935B5">
        <w:trPr>
          <w:trHeight w:val="284"/>
        </w:trPr>
        <w:tc>
          <w:tcPr>
            <w:tcW w:w="1340" w:type="dxa"/>
            <w:tcBorders>
              <w:top w:val="nil"/>
              <w:left w:val="nil"/>
              <w:bottom w:val="nil"/>
              <w:right w:val="nil"/>
            </w:tcBorders>
            <w:shd w:val="clear" w:color="auto" w:fill="auto"/>
            <w:noWrap/>
            <w:vAlign w:val="bottom"/>
            <w:hideMark/>
          </w:tcPr>
          <w:p w14:paraId="5EAEFBC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1665</w:t>
            </w:r>
          </w:p>
        </w:tc>
        <w:tc>
          <w:tcPr>
            <w:tcW w:w="1260" w:type="dxa"/>
            <w:tcBorders>
              <w:top w:val="nil"/>
              <w:left w:val="nil"/>
              <w:bottom w:val="nil"/>
              <w:right w:val="nil"/>
            </w:tcBorders>
            <w:shd w:val="clear" w:color="auto" w:fill="auto"/>
            <w:noWrap/>
            <w:vAlign w:val="bottom"/>
            <w:hideMark/>
          </w:tcPr>
          <w:p w14:paraId="79FD1D8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149.17</w:t>
            </w:r>
          </w:p>
        </w:tc>
      </w:tr>
      <w:tr w:rsidR="001C4D3F" w:rsidRPr="00DC3C83" w14:paraId="7F714FC4" w14:textId="77777777" w:rsidTr="004935B5">
        <w:trPr>
          <w:trHeight w:val="284"/>
        </w:trPr>
        <w:tc>
          <w:tcPr>
            <w:tcW w:w="1340" w:type="dxa"/>
            <w:tcBorders>
              <w:top w:val="nil"/>
              <w:left w:val="nil"/>
              <w:bottom w:val="nil"/>
              <w:right w:val="nil"/>
            </w:tcBorders>
            <w:shd w:val="clear" w:color="auto" w:fill="auto"/>
            <w:noWrap/>
            <w:vAlign w:val="bottom"/>
            <w:hideMark/>
          </w:tcPr>
          <w:p w14:paraId="5D69353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1666</w:t>
            </w:r>
          </w:p>
        </w:tc>
        <w:tc>
          <w:tcPr>
            <w:tcW w:w="1260" w:type="dxa"/>
            <w:tcBorders>
              <w:top w:val="nil"/>
              <w:left w:val="nil"/>
              <w:bottom w:val="nil"/>
              <w:right w:val="nil"/>
            </w:tcBorders>
            <w:shd w:val="clear" w:color="auto" w:fill="auto"/>
            <w:noWrap/>
            <w:vAlign w:val="bottom"/>
            <w:hideMark/>
          </w:tcPr>
          <w:p w14:paraId="282A725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1996.68</w:t>
            </w:r>
          </w:p>
        </w:tc>
      </w:tr>
      <w:tr w:rsidR="001C4D3F" w:rsidRPr="00DC3C83" w14:paraId="6B1B64FB" w14:textId="77777777" w:rsidTr="004935B5">
        <w:trPr>
          <w:trHeight w:val="284"/>
        </w:trPr>
        <w:tc>
          <w:tcPr>
            <w:tcW w:w="1340" w:type="dxa"/>
            <w:tcBorders>
              <w:top w:val="nil"/>
              <w:left w:val="nil"/>
              <w:bottom w:val="nil"/>
              <w:right w:val="nil"/>
            </w:tcBorders>
            <w:shd w:val="clear" w:color="auto" w:fill="auto"/>
            <w:noWrap/>
            <w:vAlign w:val="bottom"/>
            <w:hideMark/>
          </w:tcPr>
          <w:p w14:paraId="390DFC1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1699</w:t>
            </w:r>
          </w:p>
        </w:tc>
        <w:tc>
          <w:tcPr>
            <w:tcW w:w="1260" w:type="dxa"/>
            <w:tcBorders>
              <w:top w:val="nil"/>
              <w:left w:val="nil"/>
              <w:bottom w:val="nil"/>
              <w:right w:val="nil"/>
            </w:tcBorders>
            <w:shd w:val="clear" w:color="auto" w:fill="auto"/>
            <w:noWrap/>
            <w:vAlign w:val="bottom"/>
            <w:hideMark/>
          </w:tcPr>
          <w:p w14:paraId="688C581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w:t>
            </w:r>
          </w:p>
        </w:tc>
      </w:tr>
      <w:tr w:rsidR="001C4D3F" w:rsidRPr="00DC3C83" w14:paraId="2F313468" w14:textId="77777777" w:rsidTr="004935B5">
        <w:trPr>
          <w:trHeight w:val="284"/>
        </w:trPr>
        <w:tc>
          <w:tcPr>
            <w:tcW w:w="1340" w:type="dxa"/>
            <w:tcBorders>
              <w:top w:val="nil"/>
              <w:left w:val="nil"/>
              <w:bottom w:val="nil"/>
              <w:right w:val="nil"/>
            </w:tcBorders>
            <w:shd w:val="clear" w:color="auto" w:fill="auto"/>
            <w:noWrap/>
            <w:vAlign w:val="bottom"/>
            <w:hideMark/>
          </w:tcPr>
          <w:p w14:paraId="14FDE51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1701</w:t>
            </w:r>
          </w:p>
        </w:tc>
        <w:tc>
          <w:tcPr>
            <w:tcW w:w="1260" w:type="dxa"/>
            <w:tcBorders>
              <w:top w:val="nil"/>
              <w:left w:val="nil"/>
              <w:bottom w:val="nil"/>
              <w:right w:val="nil"/>
            </w:tcBorders>
            <w:shd w:val="clear" w:color="auto" w:fill="auto"/>
            <w:noWrap/>
            <w:vAlign w:val="bottom"/>
            <w:hideMark/>
          </w:tcPr>
          <w:p w14:paraId="6B4AC9E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880.46</w:t>
            </w:r>
          </w:p>
        </w:tc>
      </w:tr>
      <w:tr w:rsidR="001C4D3F" w:rsidRPr="00DC3C83" w14:paraId="7FADF026" w14:textId="77777777" w:rsidTr="004935B5">
        <w:trPr>
          <w:trHeight w:val="284"/>
        </w:trPr>
        <w:tc>
          <w:tcPr>
            <w:tcW w:w="1340" w:type="dxa"/>
            <w:tcBorders>
              <w:top w:val="nil"/>
              <w:left w:val="nil"/>
              <w:bottom w:val="nil"/>
              <w:right w:val="nil"/>
            </w:tcBorders>
            <w:shd w:val="clear" w:color="auto" w:fill="auto"/>
            <w:noWrap/>
            <w:vAlign w:val="bottom"/>
            <w:hideMark/>
          </w:tcPr>
          <w:p w14:paraId="0DB4535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1702</w:t>
            </w:r>
          </w:p>
        </w:tc>
        <w:tc>
          <w:tcPr>
            <w:tcW w:w="1260" w:type="dxa"/>
            <w:tcBorders>
              <w:top w:val="nil"/>
              <w:left w:val="nil"/>
              <w:bottom w:val="nil"/>
              <w:right w:val="nil"/>
            </w:tcBorders>
            <w:shd w:val="clear" w:color="auto" w:fill="auto"/>
            <w:noWrap/>
            <w:vAlign w:val="bottom"/>
            <w:hideMark/>
          </w:tcPr>
          <w:p w14:paraId="59ED4CF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4.9</w:t>
            </w:r>
          </w:p>
        </w:tc>
      </w:tr>
      <w:tr w:rsidR="001C4D3F" w:rsidRPr="00DC3C83" w14:paraId="0E2F1795" w14:textId="77777777" w:rsidTr="004935B5">
        <w:trPr>
          <w:trHeight w:val="284"/>
        </w:trPr>
        <w:tc>
          <w:tcPr>
            <w:tcW w:w="1340" w:type="dxa"/>
            <w:tcBorders>
              <w:top w:val="nil"/>
              <w:left w:val="nil"/>
              <w:bottom w:val="nil"/>
              <w:right w:val="nil"/>
            </w:tcBorders>
            <w:shd w:val="clear" w:color="auto" w:fill="auto"/>
            <w:noWrap/>
            <w:vAlign w:val="bottom"/>
            <w:hideMark/>
          </w:tcPr>
          <w:p w14:paraId="4EE2D4E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1761</w:t>
            </w:r>
          </w:p>
        </w:tc>
        <w:tc>
          <w:tcPr>
            <w:tcW w:w="1260" w:type="dxa"/>
            <w:tcBorders>
              <w:top w:val="nil"/>
              <w:left w:val="nil"/>
              <w:bottom w:val="nil"/>
              <w:right w:val="nil"/>
            </w:tcBorders>
            <w:shd w:val="clear" w:color="auto" w:fill="auto"/>
            <w:noWrap/>
            <w:vAlign w:val="bottom"/>
            <w:hideMark/>
          </w:tcPr>
          <w:p w14:paraId="6F0E2F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-547.61</w:t>
            </w:r>
          </w:p>
        </w:tc>
      </w:tr>
      <w:tr w:rsidR="001C4D3F" w:rsidRPr="00DC3C83" w14:paraId="0161C004" w14:textId="77777777" w:rsidTr="004935B5">
        <w:trPr>
          <w:trHeight w:val="284"/>
        </w:trPr>
        <w:tc>
          <w:tcPr>
            <w:tcW w:w="1340" w:type="dxa"/>
            <w:tcBorders>
              <w:top w:val="nil"/>
              <w:left w:val="nil"/>
              <w:bottom w:val="nil"/>
              <w:right w:val="nil"/>
            </w:tcBorders>
            <w:shd w:val="clear" w:color="auto" w:fill="auto"/>
            <w:noWrap/>
            <w:vAlign w:val="bottom"/>
            <w:hideMark/>
          </w:tcPr>
          <w:p w14:paraId="3FA8624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1762</w:t>
            </w:r>
          </w:p>
        </w:tc>
        <w:tc>
          <w:tcPr>
            <w:tcW w:w="1260" w:type="dxa"/>
            <w:tcBorders>
              <w:top w:val="nil"/>
              <w:left w:val="nil"/>
              <w:bottom w:val="nil"/>
              <w:right w:val="nil"/>
            </w:tcBorders>
            <w:shd w:val="clear" w:color="auto" w:fill="auto"/>
            <w:noWrap/>
            <w:vAlign w:val="bottom"/>
            <w:hideMark/>
          </w:tcPr>
          <w:p w14:paraId="39D0268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675.86</w:t>
            </w:r>
          </w:p>
        </w:tc>
      </w:tr>
      <w:tr w:rsidR="001C4D3F" w:rsidRPr="00DC3C83" w14:paraId="336A1261" w14:textId="77777777" w:rsidTr="004935B5">
        <w:trPr>
          <w:trHeight w:val="284"/>
        </w:trPr>
        <w:tc>
          <w:tcPr>
            <w:tcW w:w="1340" w:type="dxa"/>
            <w:tcBorders>
              <w:top w:val="nil"/>
              <w:left w:val="nil"/>
              <w:bottom w:val="nil"/>
              <w:right w:val="nil"/>
            </w:tcBorders>
            <w:shd w:val="clear" w:color="auto" w:fill="auto"/>
            <w:noWrap/>
            <w:vAlign w:val="bottom"/>
            <w:hideMark/>
          </w:tcPr>
          <w:p w14:paraId="1E0FFFD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1764</w:t>
            </w:r>
          </w:p>
        </w:tc>
        <w:tc>
          <w:tcPr>
            <w:tcW w:w="1260" w:type="dxa"/>
            <w:tcBorders>
              <w:top w:val="nil"/>
              <w:left w:val="nil"/>
              <w:bottom w:val="nil"/>
              <w:right w:val="nil"/>
            </w:tcBorders>
            <w:shd w:val="clear" w:color="auto" w:fill="auto"/>
            <w:noWrap/>
            <w:vAlign w:val="bottom"/>
            <w:hideMark/>
          </w:tcPr>
          <w:p w14:paraId="66D5CEC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-13.78</w:t>
            </w:r>
          </w:p>
        </w:tc>
      </w:tr>
      <w:tr w:rsidR="001C4D3F" w:rsidRPr="00DC3C83" w14:paraId="38B1DAE5" w14:textId="77777777" w:rsidTr="004935B5">
        <w:trPr>
          <w:trHeight w:val="284"/>
        </w:trPr>
        <w:tc>
          <w:tcPr>
            <w:tcW w:w="1340" w:type="dxa"/>
            <w:tcBorders>
              <w:top w:val="nil"/>
              <w:left w:val="nil"/>
              <w:bottom w:val="nil"/>
              <w:right w:val="nil"/>
            </w:tcBorders>
            <w:shd w:val="clear" w:color="auto" w:fill="auto"/>
            <w:noWrap/>
            <w:vAlign w:val="bottom"/>
            <w:hideMark/>
          </w:tcPr>
          <w:p w14:paraId="074FD4E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1767</w:t>
            </w:r>
          </w:p>
        </w:tc>
        <w:tc>
          <w:tcPr>
            <w:tcW w:w="1260" w:type="dxa"/>
            <w:tcBorders>
              <w:top w:val="nil"/>
              <w:left w:val="nil"/>
              <w:bottom w:val="nil"/>
              <w:right w:val="nil"/>
            </w:tcBorders>
            <w:shd w:val="clear" w:color="auto" w:fill="auto"/>
            <w:noWrap/>
            <w:vAlign w:val="bottom"/>
            <w:hideMark/>
          </w:tcPr>
          <w:p w14:paraId="1CA673B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-7.76</w:t>
            </w:r>
          </w:p>
        </w:tc>
      </w:tr>
      <w:tr w:rsidR="001C4D3F" w:rsidRPr="00DC3C83" w14:paraId="3306B5BE" w14:textId="77777777" w:rsidTr="004935B5">
        <w:trPr>
          <w:trHeight w:val="284"/>
        </w:trPr>
        <w:tc>
          <w:tcPr>
            <w:tcW w:w="1340" w:type="dxa"/>
            <w:tcBorders>
              <w:top w:val="nil"/>
              <w:left w:val="nil"/>
              <w:bottom w:val="nil"/>
              <w:right w:val="nil"/>
            </w:tcBorders>
            <w:shd w:val="clear" w:color="auto" w:fill="auto"/>
            <w:noWrap/>
            <w:vAlign w:val="bottom"/>
            <w:hideMark/>
          </w:tcPr>
          <w:p w14:paraId="1A274B8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1792</w:t>
            </w:r>
          </w:p>
        </w:tc>
        <w:tc>
          <w:tcPr>
            <w:tcW w:w="1260" w:type="dxa"/>
            <w:tcBorders>
              <w:top w:val="nil"/>
              <w:left w:val="nil"/>
              <w:bottom w:val="nil"/>
              <w:right w:val="nil"/>
            </w:tcBorders>
            <w:shd w:val="clear" w:color="auto" w:fill="auto"/>
            <w:noWrap/>
            <w:vAlign w:val="bottom"/>
            <w:hideMark/>
          </w:tcPr>
          <w:p w14:paraId="70882BD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-5.45</w:t>
            </w:r>
          </w:p>
        </w:tc>
      </w:tr>
      <w:tr w:rsidR="001C4D3F" w:rsidRPr="00DC3C83" w14:paraId="005C3733" w14:textId="77777777" w:rsidTr="004935B5">
        <w:trPr>
          <w:trHeight w:val="284"/>
        </w:trPr>
        <w:tc>
          <w:tcPr>
            <w:tcW w:w="1340" w:type="dxa"/>
            <w:tcBorders>
              <w:top w:val="nil"/>
              <w:left w:val="nil"/>
              <w:bottom w:val="nil"/>
              <w:right w:val="nil"/>
            </w:tcBorders>
            <w:shd w:val="clear" w:color="auto" w:fill="auto"/>
            <w:noWrap/>
            <w:vAlign w:val="bottom"/>
            <w:hideMark/>
          </w:tcPr>
          <w:p w14:paraId="2376FD6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1793</w:t>
            </w:r>
          </w:p>
        </w:tc>
        <w:tc>
          <w:tcPr>
            <w:tcW w:w="1260" w:type="dxa"/>
            <w:tcBorders>
              <w:top w:val="nil"/>
              <w:left w:val="nil"/>
              <w:bottom w:val="nil"/>
              <w:right w:val="nil"/>
            </w:tcBorders>
            <w:shd w:val="clear" w:color="auto" w:fill="auto"/>
            <w:noWrap/>
            <w:vAlign w:val="bottom"/>
            <w:hideMark/>
          </w:tcPr>
          <w:p w14:paraId="26E37DC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-71.9</w:t>
            </w:r>
          </w:p>
        </w:tc>
      </w:tr>
      <w:tr w:rsidR="001C4D3F" w:rsidRPr="00DC3C83" w14:paraId="6A8F4B21" w14:textId="77777777" w:rsidTr="004935B5">
        <w:trPr>
          <w:trHeight w:val="284"/>
        </w:trPr>
        <w:tc>
          <w:tcPr>
            <w:tcW w:w="1340" w:type="dxa"/>
            <w:tcBorders>
              <w:top w:val="nil"/>
              <w:left w:val="nil"/>
              <w:bottom w:val="nil"/>
              <w:right w:val="nil"/>
            </w:tcBorders>
            <w:shd w:val="clear" w:color="auto" w:fill="auto"/>
            <w:noWrap/>
            <w:vAlign w:val="bottom"/>
            <w:hideMark/>
          </w:tcPr>
          <w:p w14:paraId="6CBE4A1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1796</w:t>
            </w:r>
          </w:p>
        </w:tc>
        <w:tc>
          <w:tcPr>
            <w:tcW w:w="1260" w:type="dxa"/>
            <w:tcBorders>
              <w:top w:val="nil"/>
              <w:left w:val="nil"/>
              <w:bottom w:val="nil"/>
              <w:right w:val="nil"/>
            </w:tcBorders>
            <w:shd w:val="clear" w:color="auto" w:fill="auto"/>
            <w:noWrap/>
            <w:vAlign w:val="bottom"/>
            <w:hideMark/>
          </w:tcPr>
          <w:p w14:paraId="5B2D0E6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-125.41</w:t>
            </w:r>
          </w:p>
        </w:tc>
      </w:tr>
      <w:tr w:rsidR="001C4D3F" w:rsidRPr="00DC3C83" w14:paraId="4F30E633" w14:textId="77777777" w:rsidTr="004935B5">
        <w:trPr>
          <w:trHeight w:val="284"/>
        </w:trPr>
        <w:tc>
          <w:tcPr>
            <w:tcW w:w="1340" w:type="dxa"/>
            <w:tcBorders>
              <w:top w:val="nil"/>
              <w:left w:val="nil"/>
              <w:bottom w:val="nil"/>
              <w:right w:val="nil"/>
            </w:tcBorders>
            <w:shd w:val="clear" w:color="auto" w:fill="auto"/>
            <w:noWrap/>
            <w:vAlign w:val="bottom"/>
            <w:hideMark/>
          </w:tcPr>
          <w:p w14:paraId="1642218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1799</w:t>
            </w:r>
          </w:p>
        </w:tc>
        <w:tc>
          <w:tcPr>
            <w:tcW w:w="1260" w:type="dxa"/>
            <w:tcBorders>
              <w:top w:val="nil"/>
              <w:left w:val="nil"/>
              <w:bottom w:val="nil"/>
              <w:right w:val="nil"/>
            </w:tcBorders>
            <w:shd w:val="clear" w:color="auto" w:fill="auto"/>
            <w:noWrap/>
            <w:vAlign w:val="bottom"/>
            <w:hideMark/>
          </w:tcPr>
          <w:p w14:paraId="020D318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-180.07</w:t>
            </w:r>
          </w:p>
        </w:tc>
      </w:tr>
      <w:tr w:rsidR="001C4D3F" w:rsidRPr="00DC3C83" w14:paraId="5D075438" w14:textId="77777777" w:rsidTr="004935B5">
        <w:trPr>
          <w:trHeight w:val="284"/>
        </w:trPr>
        <w:tc>
          <w:tcPr>
            <w:tcW w:w="1340" w:type="dxa"/>
            <w:tcBorders>
              <w:top w:val="nil"/>
              <w:left w:val="nil"/>
              <w:bottom w:val="nil"/>
              <w:right w:val="nil"/>
            </w:tcBorders>
            <w:shd w:val="clear" w:color="auto" w:fill="auto"/>
            <w:noWrap/>
            <w:vAlign w:val="bottom"/>
            <w:hideMark/>
          </w:tcPr>
          <w:p w14:paraId="21FBFF2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1824</w:t>
            </w:r>
          </w:p>
        </w:tc>
        <w:tc>
          <w:tcPr>
            <w:tcW w:w="1260" w:type="dxa"/>
            <w:tcBorders>
              <w:top w:val="nil"/>
              <w:left w:val="nil"/>
              <w:bottom w:val="nil"/>
              <w:right w:val="nil"/>
            </w:tcBorders>
            <w:shd w:val="clear" w:color="auto" w:fill="auto"/>
            <w:noWrap/>
            <w:vAlign w:val="bottom"/>
            <w:hideMark/>
          </w:tcPr>
          <w:p w14:paraId="5B79719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3111.34</w:t>
            </w:r>
          </w:p>
        </w:tc>
      </w:tr>
      <w:tr w:rsidR="001C4D3F" w:rsidRPr="00DC3C83" w14:paraId="5F40B6ED" w14:textId="77777777" w:rsidTr="004935B5">
        <w:trPr>
          <w:trHeight w:val="284"/>
        </w:trPr>
        <w:tc>
          <w:tcPr>
            <w:tcW w:w="1340" w:type="dxa"/>
            <w:tcBorders>
              <w:top w:val="nil"/>
              <w:left w:val="nil"/>
              <w:bottom w:val="nil"/>
              <w:right w:val="nil"/>
            </w:tcBorders>
            <w:shd w:val="clear" w:color="auto" w:fill="auto"/>
            <w:noWrap/>
            <w:vAlign w:val="bottom"/>
            <w:hideMark/>
          </w:tcPr>
          <w:p w14:paraId="7D36C22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1825</w:t>
            </w:r>
          </w:p>
        </w:tc>
        <w:tc>
          <w:tcPr>
            <w:tcW w:w="1260" w:type="dxa"/>
            <w:tcBorders>
              <w:top w:val="nil"/>
              <w:left w:val="nil"/>
              <w:bottom w:val="nil"/>
              <w:right w:val="nil"/>
            </w:tcBorders>
            <w:shd w:val="clear" w:color="auto" w:fill="auto"/>
            <w:noWrap/>
            <w:vAlign w:val="bottom"/>
            <w:hideMark/>
          </w:tcPr>
          <w:p w14:paraId="38C456B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-2.34</w:t>
            </w:r>
          </w:p>
        </w:tc>
      </w:tr>
      <w:tr w:rsidR="001C4D3F" w:rsidRPr="00DC3C83" w14:paraId="7132DEEB" w14:textId="77777777" w:rsidTr="004935B5">
        <w:trPr>
          <w:trHeight w:val="284"/>
        </w:trPr>
        <w:tc>
          <w:tcPr>
            <w:tcW w:w="1340" w:type="dxa"/>
            <w:tcBorders>
              <w:top w:val="nil"/>
              <w:left w:val="nil"/>
              <w:bottom w:val="nil"/>
              <w:right w:val="nil"/>
            </w:tcBorders>
            <w:shd w:val="clear" w:color="auto" w:fill="auto"/>
            <w:noWrap/>
            <w:vAlign w:val="bottom"/>
            <w:hideMark/>
          </w:tcPr>
          <w:p w14:paraId="50B67E4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1826</w:t>
            </w:r>
          </w:p>
        </w:tc>
        <w:tc>
          <w:tcPr>
            <w:tcW w:w="1260" w:type="dxa"/>
            <w:tcBorders>
              <w:top w:val="nil"/>
              <w:left w:val="nil"/>
              <w:bottom w:val="nil"/>
              <w:right w:val="nil"/>
            </w:tcBorders>
            <w:shd w:val="clear" w:color="auto" w:fill="auto"/>
            <w:noWrap/>
            <w:vAlign w:val="bottom"/>
            <w:hideMark/>
          </w:tcPr>
          <w:p w14:paraId="041693D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-14.35</w:t>
            </w:r>
          </w:p>
        </w:tc>
      </w:tr>
      <w:tr w:rsidR="001C4D3F" w:rsidRPr="00DC3C83" w14:paraId="0AD5EC2B" w14:textId="77777777" w:rsidTr="004935B5">
        <w:trPr>
          <w:trHeight w:val="284"/>
        </w:trPr>
        <w:tc>
          <w:tcPr>
            <w:tcW w:w="1340" w:type="dxa"/>
            <w:tcBorders>
              <w:top w:val="nil"/>
              <w:left w:val="nil"/>
              <w:bottom w:val="nil"/>
              <w:right w:val="nil"/>
            </w:tcBorders>
            <w:shd w:val="clear" w:color="auto" w:fill="auto"/>
            <w:noWrap/>
            <w:vAlign w:val="bottom"/>
            <w:hideMark/>
          </w:tcPr>
          <w:p w14:paraId="479EDD9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1829</w:t>
            </w:r>
          </w:p>
        </w:tc>
        <w:tc>
          <w:tcPr>
            <w:tcW w:w="1260" w:type="dxa"/>
            <w:tcBorders>
              <w:top w:val="nil"/>
              <w:left w:val="nil"/>
              <w:bottom w:val="nil"/>
              <w:right w:val="nil"/>
            </w:tcBorders>
            <w:shd w:val="clear" w:color="auto" w:fill="auto"/>
            <w:noWrap/>
            <w:vAlign w:val="bottom"/>
            <w:hideMark/>
          </w:tcPr>
          <w:p w14:paraId="34A7222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6.73</w:t>
            </w:r>
          </w:p>
        </w:tc>
      </w:tr>
      <w:tr w:rsidR="001C4D3F" w:rsidRPr="00DC3C83" w14:paraId="49B1E177" w14:textId="77777777" w:rsidTr="004935B5">
        <w:trPr>
          <w:trHeight w:val="284"/>
        </w:trPr>
        <w:tc>
          <w:tcPr>
            <w:tcW w:w="1340" w:type="dxa"/>
            <w:tcBorders>
              <w:top w:val="nil"/>
              <w:left w:val="nil"/>
              <w:bottom w:val="nil"/>
              <w:right w:val="nil"/>
            </w:tcBorders>
            <w:shd w:val="clear" w:color="auto" w:fill="auto"/>
            <w:noWrap/>
            <w:vAlign w:val="bottom"/>
            <w:hideMark/>
          </w:tcPr>
          <w:p w14:paraId="4BD1D15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1831</w:t>
            </w:r>
          </w:p>
        </w:tc>
        <w:tc>
          <w:tcPr>
            <w:tcW w:w="1260" w:type="dxa"/>
            <w:tcBorders>
              <w:top w:val="nil"/>
              <w:left w:val="nil"/>
              <w:bottom w:val="nil"/>
              <w:right w:val="nil"/>
            </w:tcBorders>
            <w:shd w:val="clear" w:color="auto" w:fill="auto"/>
            <w:noWrap/>
            <w:vAlign w:val="bottom"/>
            <w:hideMark/>
          </w:tcPr>
          <w:p w14:paraId="4B59A8E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619.71</w:t>
            </w:r>
          </w:p>
        </w:tc>
      </w:tr>
      <w:tr w:rsidR="001C4D3F" w:rsidRPr="00DC3C83" w14:paraId="2412D2CC" w14:textId="77777777" w:rsidTr="004935B5">
        <w:trPr>
          <w:trHeight w:val="284"/>
        </w:trPr>
        <w:tc>
          <w:tcPr>
            <w:tcW w:w="1340" w:type="dxa"/>
            <w:tcBorders>
              <w:top w:val="nil"/>
              <w:left w:val="nil"/>
              <w:bottom w:val="nil"/>
              <w:right w:val="nil"/>
            </w:tcBorders>
            <w:shd w:val="clear" w:color="auto" w:fill="auto"/>
            <w:noWrap/>
            <w:vAlign w:val="bottom"/>
            <w:hideMark/>
          </w:tcPr>
          <w:p w14:paraId="48235E8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1856</w:t>
            </w:r>
          </w:p>
        </w:tc>
        <w:tc>
          <w:tcPr>
            <w:tcW w:w="1260" w:type="dxa"/>
            <w:tcBorders>
              <w:top w:val="nil"/>
              <w:left w:val="nil"/>
              <w:bottom w:val="nil"/>
              <w:right w:val="nil"/>
            </w:tcBorders>
            <w:shd w:val="clear" w:color="auto" w:fill="auto"/>
            <w:noWrap/>
            <w:vAlign w:val="bottom"/>
            <w:hideMark/>
          </w:tcPr>
          <w:p w14:paraId="0FED779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937.15</w:t>
            </w:r>
          </w:p>
        </w:tc>
      </w:tr>
      <w:tr w:rsidR="001C4D3F" w:rsidRPr="00DC3C83" w14:paraId="7F72EB9A" w14:textId="77777777" w:rsidTr="004935B5">
        <w:trPr>
          <w:trHeight w:val="284"/>
        </w:trPr>
        <w:tc>
          <w:tcPr>
            <w:tcW w:w="1340" w:type="dxa"/>
            <w:tcBorders>
              <w:top w:val="nil"/>
              <w:left w:val="nil"/>
              <w:bottom w:val="nil"/>
              <w:right w:val="nil"/>
            </w:tcBorders>
            <w:shd w:val="clear" w:color="auto" w:fill="auto"/>
            <w:noWrap/>
            <w:vAlign w:val="bottom"/>
            <w:hideMark/>
          </w:tcPr>
          <w:p w14:paraId="012DB34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1857</w:t>
            </w:r>
          </w:p>
        </w:tc>
        <w:tc>
          <w:tcPr>
            <w:tcW w:w="1260" w:type="dxa"/>
            <w:tcBorders>
              <w:top w:val="nil"/>
              <w:left w:val="nil"/>
              <w:bottom w:val="nil"/>
              <w:right w:val="nil"/>
            </w:tcBorders>
            <w:shd w:val="clear" w:color="auto" w:fill="auto"/>
            <w:noWrap/>
            <w:vAlign w:val="bottom"/>
            <w:hideMark/>
          </w:tcPr>
          <w:p w14:paraId="5142819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w:t>
            </w:r>
          </w:p>
        </w:tc>
      </w:tr>
      <w:tr w:rsidR="001C4D3F" w:rsidRPr="00DC3C83" w14:paraId="1E2C9B8F" w14:textId="77777777" w:rsidTr="004935B5">
        <w:trPr>
          <w:trHeight w:val="284"/>
        </w:trPr>
        <w:tc>
          <w:tcPr>
            <w:tcW w:w="1340" w:type="dxa"/>
            <w:tcBorders>
              <w:top w:val="nil"/>
              <w:left w:val="nil"/>
              <w:bottom w:val="nil"/>
              <w:right w:val="nil"/>
            </w:tcBorders>
            <w:shd w:val="clear" w:color="auto" w:fill="auto"/>
            <w:noWrap/>
            <w:vAlign w:val="bottom"/>
            <w:hideMark/>
          </w:tcPr>
          <w:p w14:paraId="76C5658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1863</w:t>
            </w:r>
          </w:p>
        </w:tc>
        <w:tc>
          <w:tcPr>
            <w:tcW w:w="1260" w:type="dxa"/>
            <w:tcBorders>
              <w:top w:val="nil"/>
              <w:left w:val="nil"/>
              <w:bottom w:val="nil"/>
              <w:right w:val="nil"/>
            </w:tcBorders>
            <w:shd w:val="clear" w:color="auto" w:fill="auto"/>
            <w:noWrap/>
            <w:vAlign w:val="bottom"/>
            <w:hideMark/>
          </w:tcPr>
          <w:p w14:paraId="0DD4221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-1131.6</w:t>
            </w:r>
          </w:p>
        </w:tc>
      </w:tr>
      <w:tr w:rsidR="001C4D3F" w:rsidRPr="00DC3C83" w14:paraId="4DC50DC9" w14:textId="77777777" w:rsidTr="004935B5">
        <w:trPr>
          <w:trHeight w:val="284"/>
        </w:trPr>
        <w:tc>
          <w:tcPr>
            <w:tcW w:w="1340" w:type="dxa"/>
            <w:tcBorders>
              <w:top w:val="nil"/>
              <w:left w:val="nil"/>
              <w:bottom w:val="nil"/>
              <w:right w:val="nil"/>
            </w:tcBorders>
            <w:shd w:val="clear" w:color="auto" w:fill="auto"/>
            <w:noWrap/>
            <w:vAlign w:val="bottom"/>
            <w:hideMark/>
          </w:tcPr>
          <w:p w14:paraId="3058703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1888</w:t>
            </w:r>
          </w:p>
        </w:tc>
        <w:tc>
          <w:tcPr>
            <w:tcW w:w="1260" w:type="dxa"/>
            <w:tcBorders>
              <w:top w:val="nil"/>
              <w:left w:val="nil"/>
              <w:bottom w:val="nil"/>
              <w:right w:val="nil"/>
            </w:tcBorders>
            <w:shd w:val="clear" w:color="auto" w:fill="auto"/>
            <w:noWrap/>
            <w:vAlign w:val="bottom"/>
            <w:hideMark/>
          </w:tcPr>
          <w:p w14:paraId="4BD537A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-1364.13</w:t>
            </w:r>
          </w:p>
        </w:tc>
      </w:tr>
      <w:tr w:rsidR="001C4D3F" w:rsidRPr="00DC3C83" w14:paraId="4FAF4D32" w14:textId="77777777" w:rsidTr="004935B5">
        <w:trPr>
          <w:trHeight w:val="284"/>
        </w:trPr>
        <w:tc>
          <w:tcPr>
            <w:tcW w:w="1340" w:type="dxa"/>
            <w:tcBorders>
              <w:top w:val="nil"/>
              <w:left w:val="nil"/>
              <w:bottom w:val="nil"/>
              <w:right w:val="nil"/>
            </w:tcBorders>
            <w:shd w:val="clear" w:color="auto" w:fill="auto"/>
            <w:noWrap/>
            <w:vAlign w:val="bottom"/>
            <w:hideMark/>
          </w:tcPr>
          <w:p w14:paraId="1BAEA52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1891</w:t>
            </w:r>
          </w:p>
        </w:tc>
        <w:tc>
          <w:tcPr>
            <w:tcW w:w="1260" w:type="dxa"/>
            <w:tcBorders>
              <w:top w:val="nil"/>
              <w:left w:val="nil"/>
              <w:bottom w:val="nil"/>
              <w:right w:val="nil"/>
            </w:tcBorders>
            <w:shd w:val="clear" w:color="auto" w:fill="auto"/>
            <w:noWrap/>
            <w:vAlign w:val="bottom"/>
            <w:hideMark/>
          </w:tcPr>
          <w:p w14:paraId="16016C9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290.31</w:t>
            </w:r>
          </w:p>
        </w:tc>
      </w:tr>
      <w:tr w:rsidR="001C4D3F" w:rsidRPr="00DC3C83" w14:paraId="7453BF94" w14:textId="77777777" w:rsidTr="004935B5">
        <w:trPr>
          <w:trHeight w:val="284"/>
        </w:trPr>
        <w:tc>
          <w:tcPr>
            <w:tcW w:w="1340" w:type="dxa"/>
            <w:tcBorders>
              <w:top w:val="nil"/>
              <w:left w:val="nil"/>
              <w:bottom w:val="nil"/>
              <w:right w:val="nil"/>
            </w:tcBorders>
            <w:shd w:val="clear" w:color="auto" w:fill="auto"/>
            <w:noWrap/>
            <w:vAlign w:val="bottom"/>
            <w:hideMark/>
          </w:tcPr>
          <w:p w14:paraId="1331526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1892</w:t>
            </w:r>
          </w:p>
        </w:tc>
        <w:tc>
          <w:tcPr>
            <w:tcW w:w="1260" w:type="dxa"/>
            <w:tcBorders>
              <w:top w:val="nil"/>
              <w:left w:val="nil"/>
              <w:bottom w:val="nil"/>
              <w:right w:val="nil"/>
            </w:tcBorders>
            <w:shd w:val="clear" w:color="auto" w:fill="auto"/>
            <w:noWrap/>
            <w:vAlign w:val="bottom"/>
            <w:hideMark/>
          </w:tcPr>
          <w:p w14:paraId="6634029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-171.37</w:t>
            </w:r>
          </w:p>
        </w:tc>
      </w:tr>
      <w:tr w:rsidR="001C4D3F" w:rsidRPr="00DC3C83" w14:paraId="08C88607" w14:textId="77777777" w:rsidTr="004935B5">
        <w:trPr>
          <w:trHeight w:val="284"/>
        </w:trPr>
        <w:tc>
          <w:tcPr>
            <w:tcW w:w="1340" w:type="dxa"/>
            <w:tcBorders>
              <w:top w:val="nil"/>
              <w:left w:val="nil"/>
              <w:bottom w:val="nil"/>
              <w:right w:val="nil"/>
            </w:tcBorders>
            <w:shd w:val="clear" w:color="auto" w:fill="auto"/>
            <w:noWrap/>
            <w:vAlign w:val="bottom"/>
            <w:hideMark/>
          </w:tcPr>
          <w:p w14:paraId="4BE98C7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1895</w:t>
            </w:r>
          </w:p>
        </w:tc>
        <w:tc>
          <w:tcPr>
            <w:tcW w:w="1260" w:type="dxa"/>
            <w:tcBorders>
              <w:top w:val="nil"/>
              <w:left w:val="nil"/>
              <w:bottom w:val="nil"/>
              <w:right w:val="nil"/>
            </w:tcBorders>
            <w:shd w:val="clear" w:color="auto" w:fill="auto"/>
            <w:noWrap/>
            <w:vAlign w:val="bottom"/>
            <w:hideMark/>
          </w:tcPr>
          <w:p w14:paraId="59BED39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-23.25</w:t>
            </w:r>
          </w:p>
        </w:tc>
      </w:tr>
      <w:tr w:rsidR="001C4D3F" w:rsidRPr="00DC3C83" w14:paraId="3A467395" w14:textId="77777777" w:rsidTr="004935B5">
        <w:trPr>
          <w:trHeight w:val="284"/>
        </w:trPr>
        <w:tc>
          <w:tcPr>
            <w:tcW w:w="1340" w:type="dxa"/>
            <w:tcBorders>
              <w:top w:val="nil"/>
              <w:left w:val="nil"/>
              <w:bottom w:val="nil"/>
              <w:right w:val="nil"/>
            </w:tcBorders>
            <w:shd w:val="clear" w:color="auto" w:fill="auto"/>
            <w:noWrap/>
            <w:vAlign w:val="bottom"/>
            <w:hideMark/>
          </w:tcPr>
          <w:p w14:paraId="0FCA6E2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1921</w:t>
            </w:r>
          </w:p>
        </w:tc>
        <w:tc>
          <w:tcPr>
            <w:tcW w:w="1260" w:type="dxa"/>
            <w:tcBorders>
              <w:top w:val="nil"/>
              <w:left w:val="nil"/>
              <w:bottom w:val="nil"/>
              <w:right w:val="nil"/>
            </w:tcBorders>
            <w:shd w:val="clear" w:color="auto" w:fill="auto"/>
            <w:noWrap/>
            <w:vAlign w:val="bottom"/>
            <w:hideMark/>
          </w:tcPr>
          <w:p w14:paraId="63F1473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541.47</w:t>
            </w:r>
          </w:p>
        </w:tc>
      </w:tr>
      <w:tr w:rsidR="001C4D3F" w:rsidRPr="00DC3C83" w14:paraId="41C20172" w14:textId="77777777" w:rsidTr="004935B5">
        <w:trPr>
          <w:trHeight w:val="284"/>
        </w:trPr>
        <w:tc>
          <w:tcPr>
            <w:tcW w:w="1340" w:type="dxa"/>
            <w:tcBorders>
              <w:top w:val="nil"/>
              <w:left w:val="nil"/>
              <w:bottom w:val="nil"/>
              <w:right w:val="nil"/>
            </w:tcBorders>
            <w:shd w:val="clear" w:color="auto" w:fill="auto"/>
            <w:noWrap/>
            <w:vAlign w:val="bottom"/>
            <w:hideMark/>
          </w:tcPr>
          <w:p w14:paraId="3BCCEA1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1925</w:t>
            </w:r>
          </w:p>
        </w:tc>
        <w:tc>
          <w:tcPr>
            <w:tcW w:w="1260" w:type="dxa"/>
            <w:tcBorders>
              <w:top w:val="nil"/>
              <w:left w:val="nil"/>
              <w:bottom w:val="nil"/>
              <w:right w:val="nil"/>
            </w:tcBorders>
            <w:shd w:val="clear" w:color="auto" w:fill="auto"/>
            <w:noWrap/>
            <w:vAlign w:val="bottom"/>
            <w:hideMark/>
          </w:tcPr>
          <w:p w14:paraId="3F3DD28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360.33</w:t>
            </w:r>
          </w:p>
        </w:tc>
      </w:tr>
      <w:tr w:rsidR="001C4D3F" w:rsidRPr="00DC3C83" w14:paraId="34A4F92A" w14:textId="77777777" w:rsidTr="004935B5">
        <w:trPr>
          <w:trHeight w:val="284"/>
        </w:trPr>
        <w:tc>
          <w:tcPr>
            <w:tcW w:w="1340" w:type="dxa"/>
            <w:tcBorders>
              <w:top w:val="nil"/>
              <w:left w:val="nil"/>
              <w:bottom w:val="nil"/>
              <w:right w:val="nil"/>
            </w:tcBorders>
            <w:shd w:val="clear" w:color="auto" w:fill="auto"/>
            <w:noWrap/>
            <w:vAlign w:val="bottom"/>
            <w:hideMark/>
          </w:tcPr>
          <w:p w14:paraId="4ABE570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1952</w:t>
            </w:r>
          </w:p>
        </w:tc>
        <w:tc>
          <w:tcPr>
            <w:tcW w:w="1260" w:type="dxa"/>
            <w:tcBorders>
              <w:top w:val="nil"/>
              <w:left w:val="nil"/>
              <w:bottom w:val="nil"/>
              <w:right w:val="nil"/>
            </w:tcBorders>
            <w:shd w:val="clear" w:color="auto" w:fill="auto"/>
            <w:noWrap/>
            <w:vAlign w:val="bottom"/>
            <w:hideMark/>
          </w:tcPr>
          <w:p w14:paraId="031E18A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-715.78</w:t>
            </w:r>
          </w:p>
        </w:tc>
      </w:tr>
      <w:tr w:rsidR="001C4D3F" w:rsidRPr="00DC3C83" w14:paraId="61AE6401" w14:textId="77777777" w:rsidTr="004935B5">
        <w:trPr>
          <w:trHeight w:val="284"/>
        </w:trPr>
        <w:tc>
          <w:tcPr>
            <w:tcW w:w="1340" w:type="dxa"/>
            <w:tcBorders>
              <w:top w:val="nil"/>
              <w:left w:val="nil"/>
              <w:bottom w:val="nil"/>
              <w:right w:val="nil"/>
            </w:tcBorders>
            <w:shd w:val="clear" w:color="auto" w:fill="auto"/>
            <w:noWrap/>
            <w:vAlign w:val="bottom"/>
            <w:hideMark/>
          </w:tcPr>
          <w:p w14:paraId="37F79E1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1953</w:t>
            </w:r>
          </w:p>
        </w:tc>
        <w:tc>
          <w:tcPr>
            <w:tcW w:w="1260" w:type="dxa"/>
            <w:tcBorders>
              <w:top w:val="nil"/>
              <w:left w:val="nil"/>
              <w:bottom w:val="nil"/>
              <w:right w:val="nil"/>
            </w:tcBorders>
            <w:shd w:val="clear" w:color="auto" w:fill="auto"/>
            <w:noWrap/>
            <w:vAlign w:val="bottom"/>
            <w:hideMark/>
          </w:tcPr>
          <w:p w14:paraId="3177F2E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19.59</w:t>
            </w:r>
          </w:p>
        </w:tc>
      </w:tr>
      <w:tr w:rsidR="001C4D3F" w:rsidRPr="00DC3C83" w14:paraId="08CC1A8D" w14:textId="77777777" w:rsidTr="004935B5">
        <w:trPr>
          <w:trHeight w:val="284"/>
        </w:trPr>
        <w:tc>
          <w:tcPr>
            <w:tcW w:w="1340" w:type="dxa"/>
            <w:tcBorders>
              <w:top w:val="nil"/>
              <w:left w:val="nil"/>
              <w:bottom w:val="nil"/>
              <w:right w:val="nil"/>
            </w:tcBorders>
            <w:shd w:val="clear" w:color="auto" w:fill="auto"/>
            <w:noWrap/>
            <w:vAlign w:val="bottom"/>
            <w:hideMark/>
          </w:tcPr>
          <w:p w14:paraId="7A3F5D4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1985</w:t>
            </w:r>
          </w:p>
        </w:tc>
        <w:tc>
          <w:tcPr>
            <w:tcW w:w="1260" w:type="dxa"/>
            <w:tcBorders>
              <w:top w:val="nil"/>
              <w:left w:val="nil"/>
              <w:bottom w:val="nil"/>
              <w:right w:val="nil"/>
            </w:tcBorders>
            <w:shd w:val="clear" w:color="auto" w:fill="auto"/>
            <w:noWrap/>
            <w:vAlign w:val="bottom"/>
            <w:hideMark/>
          </w:tcPr>
          <w:p w14:paraId="6BE9F0E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4399.48</w:t>
            </w:r>
          </w:p>
        </w:tc>
      </w:tr>
      <w:tr w:rsidR="001C4D3F" w:rsidRPr="00DC3C83" w14:paraId="251372EC" w14:textId="77777777" w:rsidTr="004935B5">
        <w:trPr>
          <w:trHeight w:val="284"/>
        </w:trPr>
        <w:tc>
          <w:tcPr>
            <w:tcW w:w="1340" w:type="dxa"/>
            <w:tcBorders>
              <w:top w:val="nil"/>
              <w:left w:val="nil"/>
              <w:bottom w:val="nil"/>
              <w:right w:val="nil"/>
            </w:tcBorders>
            <w:shd w:val="clear" w:color="auto" w:fill="auto"/>
            <w:noWrap/>
            <w:vAlign w:val="bottom"/>
            <w:hideMark/>
          </w:tcPr>
          <w:p w14:paraId="1923491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1988</w:t>
            </w:r>
          </w:p>
        </w:tc>
        <w:tc>
          <w:tcPr>
            <w:tcW w:w="1260" w:type="dxa"/>
            <w:tcBorders>
              <w:top w:val="nil"/>
              <w:left w:val="nil"/>
              <w:bottom w:val="nil"/>
              <w:right w:val="nil"/>
            </w:tcBorders>
            <w:shd w:val="clear" w:color="auto" w:fill="auto"/>
            <w:noWrap/>
            <w:vAlign w:val="bottom"/>
            <w:hideMark/>
          </w:tcPr>
          <w:p w14:paraId="79B80E8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-16.99</w:t>
            </w:r>
          </w:p>
        </w:tc>
      </w:tr>
      <w:tr w:rsidR="001C4D3F" w:rsidRPr="00DC3C83" w14:paraId="06A8A39F" w14:textId="77777777" w:rsidTr="004935B5">
        <w:trPr>
          <w:trHeight w:val="284"/>
        </w:trPr>
        <w:tc>
          <w:tcPr>
            <w:tcW w:w="1340" w:type="dxa"/>
            <w:tcBorders>
              <w:top w:val="nil"/>
              <w:left w:val="nil"/>
              <w:bottom w:val="nil"/>
              <w:right w:val="nil"/>
            </w:tcBorders>
            <w:shd w:val="clear" w:color="auto" w:fill="auto"/>
            <w:noWrap/>
            <w:vAlign w:val="bottom"/>
            <w:hideMark/>
          </w:tcPr>
          <w:p w14:paraId="762C7BA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1991</w:t>
            </w:r>
          </w:p>
        </w:tc>
        <w:tc>
          <w:tcPr>
            <w:tcW w:w="1260" w:type="dxa"/>
            <w:tcBorders>
              <w:top w:val="nil"/>
              <w:left w:val="nil"/>
              <w:bottom w:val="nil"/>
              <w:right w:val="nil"/>
            </w:tcBorders>
            <w:shd w:val="clear" w:color="auto" w:fill="auto"/>
            <w:noWrap/>
            <w:vAlign w:val="bottom"/>
            <w:hideMark/>
          </w:tcPr>
          <w:p w14:paraId="2390D78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5971.8</w:t>
            </w:r>
          </w:p>
        </w:tc>
      </w:tr>
      <w:tr w:rsidR="001C4D3F" w:rsidRPr="00DC3C83" w14:paraId="161F3F70" w14:textId="77777777" w:rsidTr="004935B5">
        <w:trPr>
          <w:trHeight w:val="284"/>
        </w:trPr>
        <w:tc>
          <w:tcPr>
            <w:tcW w:w="1340" w:type="dxa"/>
            <w:tcBorders>
              <w:top w:val="nil"/>
              <w:left w:val="nil"/>
              <w:bottom w:val="nil"/>
              <w:right w:val="nil"/>
            </w:tcBorders>
            <w:shd w:val="clear" w:color="auto" w:fill="auto"/>
            <w:noWrap/>
            <w:vAlign w:val="bottom"/>
            <w:hideMark/>
          </w:tcPr>
          <w:p w14:paraId="0E99B4E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2020</w:t>
            </w:r>
          </w:p>
        </w:tc>
        <w:tc>
          <w:tcPr>
            <w:tcW w:w="1260" w:type="dxa"/>
            <w:tcBorders>
              <w:top w:val="nil"/>
              <w:left w:val="nil"/>
              <w:bottom w:val="nil"/>
              <w:right w:val="nil"/>
            </w:tcBorders>
            <w:shd w:val="clear" w:color="auto" w:fill="auto"/>
            <w:noWrap/>
            <w:vAlign w:val="bottom"/>
            <w:hideMark/>
          </w:tcPr>
          <w:p w14:paraId="39BCAC0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-188.77</w:t>
            </w:r>
          </w:p>
        </w:tc>
      </w:tr>
      <w:tr w:rsidR="001C4D3F" w:rsidRPr="00DC3C83" w14:paraId="39ED342C" w14:textId="77777777" w:rsidTr="004935B5">
        <w:trPr>
          <w:trHeight w:val="284"/>
        </w:trPr>
        <w:tc>
          <w:tcPr>
            <w:tcW w:w="1340" w:type="dxa"/>
            <w:tcBorders>
              <w:top w:val="nil"/>
              <w:left w:val="nil"/>
              <w:bottom w:val="nil"/>
              <w:right w:val="nil"/>
            </w:tcBorders>
            <w:shd w:val="clear" w:color="auto" w:fill="auto"/>
            <w:noWrap/>
            <w:vAlign w:val="bottom"/>
            <w:hideMark/>
          </w:tcPr>
          <w:p w14:paraId="47D1717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2022</w:t>
            </w:r>
          </w:p>
        </w:tc>
        <w:tc>
          <w:tcPr>
            <w:tcW w:w="1260" w:type="dxa"/>
            <w:tcBorders>
              <w:top w:val="nil"/>
              <w:left w:val="nil"/>
              <w:bottom w:val="nil"/>
              <w:right w:val="nil"/>
            </w:tcBorders>
            <w:shd w:val="clear" w:color="auto" w:fill="auto"/>
            <w:noWrap/>
            <w:vAlign w:val="bottom"/>
            <w:hideMark/>
          </w:tcPr>
          <w:p w14:paraId="48FA006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-157.18</w:t>
            </w:r>
          </w:p>
        </w:tc>
      </w:tr>
      <w:tr w:rsidR="001C4D3F" w:rsidRPr="00DC3C83" w14:paraId="7617AC0E" w14:textId="77777777" w:rsidTr="004935B5">
        <w:trPr>
          <w:trHeight w:val="284"/>
        </w:trPr>
        <w:tc>
          <w:tcPr>
            <w:tcW w:w="1340" w:type="dxa"/>
            <w:tcBorders>
              <w:top w:val="nil"/>
              <w:left w:val="nil"/>
              <w:bottom w:val="nil"/>
              <w:right w:val="nil"/>
            </w:tcBorders>
            <w:shd w:val="clear" w:color="auto" w:fill="auto"/>
            <w:noWrap/>
            <w:vAlign w:val="bottom"/>
            <w:hideMark/>
          </w:tcPr>
          <w:p w14:paraId="5BF758E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2023</w:t>
            </w:r>
          </w:p>
        </w:tc>
        <w:tc>
          <w:tcPr>
            <w:tcW w:w="1260" w:type="dxa"/>
            <w:tcBorders>
              <w:top w:val="nil"/>
              <w:left w:val="nil"/>
              <w:bottom w:val="nil"/>
              <w:right w:val="nil"/>
            </w:tcBorders>
            <w:shd w:val="clear" w:color="auto" w:fill="auto"/>
            <w:noWrap/>
            <w:vAlign w:val="bottom"/>
            <w:hideMark/>
          </w:tcPr>
          <w:p w14:paraId="3B1A2C0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-454.35</w:t>
            </w:r>
          </w:p>
        </w:tc>
      </w:tr>
      <w:tr w:rsidR="001C4D3F" w:rsidRPr="00DC3C83" w14:paraId="252AF462" w14:textId="77777777" w:rsidTr="004935B5">
        <w:trPr>
          <w:trHeight w:val="284"/>
        </w:trPr>
        <w:tc>
          <w:tcPr>
            <w:tcW w:w="1340" w:type="dxa"/>
            <w:tcBorders>
              <w:top w:val="nil"/>
              <w:left w:val="nil"/>
              <w:bottom w:val="nil"/>
              <w:right w:val="nil"/>
            </w:tcBorders>
            <w:shd w:val="clear" w:color="auto" w:fill="auto"/>
            <w:noWrap/>
            <w:vAlign w:val="bottom"/>
            <w:hideMark/>
          </w:tcPr>
          <w:p w14:paraId="0530990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2048</w:t>
            </w:r>
          </w:p>
        </w:tc>
        <w:tc>
          <w:tcPr>
            <w:tcW w:w="1260" w:type="dxa"/>
            <w:tcBorders>
              <w:top w:val="nil"/>
              <w:left w:val="nil"/>
              <w:bottom w:val="nil"/>
              <w:right w:val="nil"/>
            </w:tcBorders>
            <w:shd w:val="clear" w:color="auto" w:fill="auto"/>
            <w:noWrap/>
            <w:vAlign w:val="bottom"/>
            <w:hideMark/>
          </w:tcPr>
          <w:p w14:paraId="346BC32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716.56</w:t>
            </w:r>
          </w:p>
        </w:tc>
      </w:tr>
      <w:tr w:rsidR="001C4D3F" w:rsidRPr="00DC3C83" w14:paraId="45DE6B5A" w14:textId="77777777" w:rsidTr="004935B5">
        <w:trPr>
          <w:trHeight w:val="284"/>
        </w:trPr>
        <w:tc>
          <w:tcPr>
            <w:tcW w:w="1340" w:type="dxa"/>
            <w:tcBorders>
              <w:top w:val="nil"/>
              <w:left w:val="nil"/>
              <w:bottom w:val="nil"/>
              <w:right w:val="nil"/>
            </w:tcBorders>
            <w:shd w:val="clear" w:color="auto" w:fill="auto"/>
            <w:noWrap/>
            <w:vAlign w:val="bottom"/>
            <w:hideMark/>
          </w:tcPr>
          <w:p w14:paraId="7BEE0A1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2050</w:t>
            </w:r>
          </w:p>
        </w:tc>
        <w:tc>
          <w:tcPr>
            <w:tcW w:w="1260" w:type="dxa"/>
            <w:tcBorders>
              <w:top w:val="nil"/>
              <w:left w:val="nil"/>
              <w:bottom w:val="nil"/>
              <w:right w:val="nil"/>
            </w:tcBorders>
            <w:shd w:val="clear" w:color="auto" w:fill="auto"/>
            <w:noWrap/>
            <w:vAlign w:val="bottom"/>
            <w:hideMark/>
          </w:tcPr>
          <w:p w14:paraId="760556C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-9.49</w:t>
            </w:r>
          </w:p>
        </w:tc>
      </w:tr>
      <w:tr w:rsidR="001C4D3F" w:rsidRPr="00DC3C83" w14:paraId="0E5CB114" w14:textId="77777777" w:rsidTr="004935B5">
        <w:trPr>
          <w:trHeight w:val="284"/>
        </w:trPr>
        <w:tc>
          <w:tcPr>
            <w:tcW w:w="1340" w:type="dxa"/>
            <w:tcBorders>
              <w:top w:val="nil"/>
              <w:left w:val="nil"/>
              <w:bottom w:val="nil"/>
              <w:right w:val="nil"/>
            </w:tcBorders>
            <w:shd w:val="clear" w:color="auto" w:fill="auto"/>
            <w:noWrap/>
            <w:vAlign w:val="bottom"/>
            <w:hideMark/>
          </w:tcPr>
          <w:p w14:paraId="00C946E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2052</w:t>
            </w:r>
          </w:p>
        </w:tc>
        <w:tc>
          <w:tcPr>
            <w:tcW w:w="1260" w:type="dxa"/>
            <w:tcBorders>
              <w:top w:val="nil"/>
              <w:left w:val="nil"/>
              <w:bottom w:val="nil"/>
              <w:right w:val="nil"/>
            </w:tcBorders>
            <w:shd w:val="clear" w:color="auto" w:fill="auto"/>
            <w:noWrap/>
            <w:vAlign w:val="bottom"/>
            <w:hideMark/>
          </w:tcPr>
          <w:p w14:paraId="44B27C7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-68.14</w:t>
            </w:r>
          </w:p>
        </w:tc>
      </w:tr>
      <w:tr w:rsidR="001C4D3F" w:rsidRPr="00DC3C83" w14:paraId="0BD30C68" w14:textId="77777777" w:rsidTr="004935B5">
        <w:trPr>
          <w:trHeight w:val="284"/>
        </w:trPr>
        <w:tc>
          <w:tcPr>
            <w:tcW w:w="1340" w:type="dxa"/>
            <w:tcBorders>
              <w:top w:val="nil"/>
              <w:left w:val="nil"/>
              <w:bottom w:val="nil"/>
              <w:right w:val="nil"/>
            </w:tcBorders>
            <w:shd w:val="clear" w:color="auto" w:fill="auto"/>
            <w:noWrap/>
            <w:vAlign w:val="bottom"/>
            <w:hideMark/>
          </w:tcPr>
          <w:p w14:paraId="150209C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2053</w:t>
            </w:r>
          </w:p>
        </w:tc>
        <w:tc>
          <w:tcPr>
            <w:tcW w:w="1260" w:type="dxa"/>
            <w:tcBorders>
              <w:top w:val="nil"/>
              <w:left w:val="nil"/>
              <w:bottom w:val="nil"/>
              <w:right w:val="nil"/>
            </w:tcBorders>
            <w:shd w:val="clear" w:color="auto" w:fill="auto"/>
            <w:noWrap/>
            <w:vAlign w:val="bottom"/>
            <w:hideMark/>
          </w:tcPr>
          <w:p w14:paraId="0A3E1C5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5154.42</w:t>
            </w:r>
          </w:p>
        </w:tc>
      </w:tr>
      <w:tr w:rsidR="001C4D3F" w:rsidRPr="00DC3C83" w14:paraId="3EB0455E" w14:textId="77777777" w:rsidTr="004935B5">
        <w:trPr>
          <w:trHeight w:val="284"/>
        </w:trPr>
        <w:tc>
          <w:tcPr>
            <w:tcW w:w="1340" w:type="dxa"/>
            <w:tcBorders>
              <w:top w:val="nil"/>
              <w:left w:val="nil"/>
              <w:bottom w:val="nil"/>
              <w:right w:val="nil"/>
            </w:tcBorders>
            <w:shd w:val="clear" w:color="auto" w:fill="auto"/>
            <w:noWrap/>
            <w:vAlign w:val="bottom"/>
            <w:hideMark/>
          </w:tcPr>
          <w:p w14:paraId="3A8FA57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2054</w:t>
            </w:r>
          </w:p>
        </w:tc>
        <w:tc>
          <w:tcPr>
            <w:tcW w:w="1260" w:type="dxa"/>
            <w:tcBorders>
              <w:top w:val="nil"/>
              <w:left w:val="nil"/>
              <w:bottom w:val="nil"/>
              <w:right w:val="nil"/>
            </w:tcBorders>
            <w:shd w:val="clear" w:color="auto" w:fill="auto"/>
            <w:noWrap/>
            <w:vAlign w:val="bottom"/>
            <w:hideMark/>
          </w:tcPr>
          <w:p w14:paraId="33CC464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-30.65</w:t>
            </w:r>
          </w:p>
        </w:tc>
      </w:tr>
      <w:tr w:rsidR="001C4D3F" w:rsidRPr="00DC3C83" w14:paraId="7FC333D2" w14:textId="77777777" w:rsidTr="004935B5">
        <w:trPr>
          <w:trHeight w:val="284"/>
        </w:trPr>
        <w:tc>
          <w:tcPr>
            <w:tcW w:w="1340" w:type="dxa"/>
            <w:tcBorders>
              <w:top w:val="nil"/>
              <w:left w:val="nil"/>
              <w:bottom w:val="nil"/>
              <w:right w:val="nil"/>
            </w:tcBorders>
            <w:shd w:val="clear" w:color="auto" w:fill="auto"/>
            <w:noWrap/>
            <w:vAlign w:val="bottom"/>
            <w:hideMark/>
          </w:tcPr>
          <w:p w14:paraId="0B61F68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2055</w:t>
            </w:r>
          </w:p>
        </w:tc>
        <w:tc>
          <w:tcPr>
            <w:tcW w:w="1260" w:type="dxa"/>
            <w:tcBorders>
              <w:top w:val="nil"/>
              <w:left w:val="nil"/>
              <w:bottom w:val="nil"/>
              <w:right w:val="nil"/>
            </w:tcBorders>
            <w:shd w:val="clear" w:color="auto" w:fill="auto"/>
            <w:noWrap/>
            <w:vAlign w:val="bottom"/>
            <w:hideMark/>
          </w:tcPr>
          <w:p w14:paraId="483A4DB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-32.35</w:t>
            </w:r>
          </w:p>
        </w:tc>
      </w:tr>
      <w:tr w:rsidR="001C4D3F" w:rsidRPr="00DC3C83" w14:paraId="30DA1467" w14:textId="77777777" w:rsidTr="004935B5">
        <w:trPr>
          <w:trHeight w:val="284"/>
        </w:trPr>
        <w:tc>
          <w:tcPr>
            <w:tcW w:w="1340" w:type="dxa"/>
            <w:tcBorders>
              <w:top w:val="nil"/>
              <w:left w:val="nil"/>
              <w:bottom w:val="nil"/>
              <w:right w:val="nil"/>
            </w:tcBorders>
            <w:shd w:val="clear" w:color="auto" w:fill="auto"/>
            <w:noWrap/>
            <w:vAlign w:val="bottom"/>
            <w:hideMark/>
          </w:tcPr>
          <w:p w14:paraId="7EA80C2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2084</w:t>
            </w:r>
          </w:p>
        </w:tc>
        <w:tc>
          <w:tcPr>
            <w:tcW w:w="1260" w:type="dxa"/>
            <w:tcBorders>
              <w:top w:val="nil"/>
              <w:left w:val="nil"/>
              <w:bottom w:val="nil"/>
              <w:right w:val="nil"/>
            </w:tcBorders>
            <w:shd w:val="clear" w:color="auto" w:fill="auto"/>
            <w:noWrap/>
            <w:vAlign w:val="bottom"/>
            <w:hideMark/>
          </w:tcPr>
          <w:p w14:paraId="0FE7209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94.97</w:t>
            </w:r>
          </w:p>
        </w:tc>
      </w:tr>
      <w:tr w:rsidR="001C4D3F" w:rsidRPr="00DC3C83" w14:paraId="72F6800B" w14:textId="77777777" w:rsidTr="004935B5">
        <w:trPr>
          <w:trHeight w:val="284"/>
        </w:trPr>
        <w:tc>
          <w:tcPr>
            <w:tcW w:w="1340" w:type="dxa"/>
            <w:tcBorders>
              <w:top w:val="nil"/>
              <w:left w:val="nil"/>
              <w:bottom w:val="nil"/>
              <w:right w:val="nil"/>
            </w:tcBorders>
            <w:shd w:val="clear" w:color="auto" w:fill="auto"/>
            <w:noWrap/>
            <w:vAlign w:val="bottom"/>
            <w:hideMark/>
          </w:tcPr>
          <w:p w14:paraId="394D7B3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2086</w:t>
            </w:r>
          </w:p>
        </w:tc>
        <w:tc>
          <w:tcPr>
            <w:tcW w:w="1260" w:type="dxa"/>
            <w:tcBorders>
              <w:top w:val="nil"/>
              <w:left w:val="nil"/>
              <w:bottom w:val="nil"/>
              <w:right w:val="nil"/>
            </w:tcBorders>
            <w:shd w:val="clear" w:color="auto" w:fill="auto"/>
            <w:noWrap/>
            <w:vAlign w:val="bottom"/>
            <w:hideMark/>
          </w:tcPr>
          <w:p w14:paraId="6C7C2DD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1289.2</w:t>
            </w:r>
          </w:p>
        </w:tc>
      </w:tr>
      <w:tr w:rsidR="001C4D3F" w:rsidRPr="00DC3C83" w14:paraId="7A7E1699" w14:textId="77777777" w:rsidTr="004935B5">
        <w:trPr>
          <w:trHeight w:val="284"/>
        </w:trPr>
        <w:tc>
          <w:tcPr>
            <w:tcW w:w="1340" w:type="dxa"/>
            <w:tcBorders>
              <w:top w:val="nil"/>
              <w:left w:val="nil"/>
              <w:bottom w:val="nil"/>
              <w:right w:val="nil"/>
            </w:tcBorders>
            <w:shd w:val="clear" w:color="auto" w:fill="auto"/>
            <w:noWrap/>
            <w:vAlign w:val="bottom"/>
            <w:hideMark/>
          </w:tcPr>
          <w:p w14:paraId="759B0D0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2144</w:t>
            </w:r>
          </w:p>
        </w:tc>
        <w:tc>
          <w:tcPr>
            <w:tcW w:w="1260" w:type="dxa"/>
            <w:tcBorders>
              <w:top w:val="nil"/>
              <w:left w:val="nil"/>
              <w:bottom w:val="nil"/>
              <w:right w:val="nil"/>
            </w:tcBorders>
            <w:shd w:val="clear" w:color="auto" w:fill="auto"/>
            <w:noWrap/>
            <w:vAlign w:val="bottom"/>
            <w:hideMark/>
          </w:tcPr>
          <w:p w14:paraId="584F6FB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1585.48</w:t>
            </w:r>
          </w:p>
        </w:tc>
      </w:tr>
      <w:tr w:rsidR="001C4D3F" w:rsidRPr="00DC3C83" w14:paraId="1B70DCF9" w14:textId="77777777" w:rsidTr="004935B5">
        <w:trPr>
          <w:trHeight w:val="284"/>
        </w:trPr>
        <w:tc>
          <w:tcPr>
            <w:tcW w:w="1340" w:type="dxa"/>
            <w:tcBorders>
              <w:top w:val="nil"/>
              <w:left w:val="nil"/>
              <w:bottom w:val="nil"/>
              <w:right w:val="nil"/>
            </w:tcBorders>
            <w:shd w:val="clear" w:color="auto" w:fill="auto"/>
            <w:noWrap/>
            <w:vAlign w:val="bottom"/>
            <w:hideMark/>
          </w:tcPr>
          <w:p w14:paraId="5235D83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2146</w:t>
            </w:r>
          </w:p>
        </w:tc>
        <w:tc>
          <w:tcPr>
            <w:tcW w:w="1260" w:type="dxa"/>
            <w:tcBorders>
              <w:top w:val="nil"/>
              <w:left w:val="nil"/>
              <w:bottom w:val="nil"/>
              <w:right w:val="nil"/>
            </w:tcBorders>
            <w:shd w:val="clear" w:color="auto" w:fill="auto"/>
            <w:noWrap/>
            <w:vAlign w:val="bottom"/>
            <w:hideMark/>
          </w:tcPr>
          <w:p w14:paraId="76B5119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1704.78</w:t>
            </w:r>
          </w:p>
        </w:tc>
      </w:tr>
      <w:tr w:rsidR="001C4D3F" w:rsidRPr="00DC3C83" w14:paraId="77992606" w14:textId="77777777" w:rsidTr="004935B5">
        <w:trPr>
          <w:trHeight w:val="284"/>
        </w:trPr>
        <w:tc>
          <w:tcPr>
            <w:tcW w:w="1340" w:type="dxa"/>
            <w:tcBorders>
              <w:top w:val="nil"/>
              <w:left w:val="nil"/>
              <w:bottom w:val="nil"/>
              <w:right w:val="nil"/>
            </w:tcBorders>
            <w:shd w:val="clear" w:color="auto" w:fill="auto"/>
            <w:noWrap/>
            <w:vAlign w:val="bottom"/>
            <w:hideMark/>
          </w:tcPr>
          <w:p w14:paraId="53D9ED8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2147</w:t>
            </w:r>
          </w:p>
        </w:tc>
        <w:tc>
          <w:tcPr>
            <w:tcW w:w="1260" w:type="dxa"/>
            <w:tcBorders>
              <w:top w:val="nil"/>
              <w:left w:val="nil"/>
              <w:bottom w:val="nil"/>
              <w:right w:val="nil"/>
            </w:tcBorders>
            <w:shd w:val="clear" w:color="auto" w:fill="auto"/>
            <w:noWrap/>
            <w:vAlign w:val="bottom"/>
            <w:hideMark/>
          </w:tcPr>
          <w:p w14:paraId="6A7A79A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92.81</w:t>
            </w:r>
          </w:p>
        </w:tc>
      </w:tr>
      <w:tr w:rsidR="001C4D3F" w:rsidRPr="00DC3C83" w14:paraId="40FC3C43" w14:textId="77777777" w:rsidTr="004935B5">
        <w:trPr>
          <w:trHeight w:val="284"/>
        </w:trPr>
        <w:tc>
          <w:tcPr>
            <w:tcW w:w="1340" w:type="dxa"/>
            <w:tcBorders>
              <w:top w:val="nil"/>
              <w:left w:val="nil"/>
              <w:bottom w:val="nil"/>
              <w:right w:val="nil"/>
            </w:tcBorders>
            <w:shd w:val="clear" w:color="auto" w:fill="auto"/>
            <w:noWrap/>
            <w:vAlign w:val="bottom"/>
            <w:hideMark/>
          </w:tcPr>
          <w:p w14:paraId="49549CC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2149</w:t>
            </w:r>
          </w:p>
        </w:tc>
        <w:tc>
          <w:tcPr>
            <w:tcW w:w="1260" w:type="dxa"/>
            <w:tcBorders>
              <w:top w:val="nil"/>
              <w:left w:val="nil"/>
              <w:bottom w:val="nil"/>
              <w:right w:val="nil"/>
            </w:tcBorders>
            <w:shd w:val="clear" w:color="auto" w:fill="auto"/>
            <w:noWrap/>
            <w:vAlign w:val="bottom"/>
            <w:hideMark/>
          </w:tcPr>
          <w:p w14:paraId="4E0F6E0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21.21</w:t>
            </w:r>
          </w:p>
        </w:tc>
      </w:tr>
      <w:tr w:rsidR="001C4D3F" w:rsidRPr="00DC3C83" w14:paraId="5C069833" w14:textId="77777777" w:rsidTr="004935B5">
        <w:trPr>
          <w:trHeight w:val="284"/>
        </w:trPr>
        <w:tc>
          <w:tcPr>
            <w:tcW w:w="1340" w:type="dxa"/>
            <w:tcBorders>
              <w:top w:val="nil"/>
              <w:left w:val="nil"/>
              <w:bottom w:val="nil"/>
              <w:right w:val="nil"/>
            </w:tcBorders>
            <w:shd w:val="clear" w:color="auto" w:fill="auto"/>
            <w:noWrap/>
            <w:vAlign w:val="bottom"/>
            <w:hideMark/>
          </w:tcPr>
          <w:p w14:paraId="27A0A1A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2150</w:t>
            </w:r>
          </w:p>
        </w:tc>
        <w:tc>
          <w:tcPr>
            <w:tcW w:w="1260" w:type="dxa"/>
            <w:tcBorders>
              <w:top w:val="nil"/>
              <w:left w:val="nil"/>
              <w:bottom w:val="nil"/>
              <w:right w:val="nil"/>
            </w:tcBorders>
            <w:shd w:val="clear" w:color="auto" w:fill="auto"/>
            <w:noWrap/>
            <w:vAlign w:val="bottom"/>
            <w:hideMark/>
          </w:tcPr>
          <w:p w14:paraId="5865FF7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55.3</w:t>
            </w:r>
          </w:p>
        </w:tc>
      </w:tr>
      <w:tr w:rsidR="001C4D3F" w:rsidRPr="00DC3C83" w14:paraId="1E4623BE" w14:textId="77777777" w:rsidTr="004935B5">
        <w:trPr>
          <w:trHeight w:val="284"/>
        </w:trPr>
        <w:tc>
          <w:tcPr>
            <w:tcW w:w="1340" w:type="dxa"/>
            <w:tcBorders>
              <w:top w:val="nil"/>
              <w:left w:val="nil"/>
              <w:bottom w:val="nil"/>
              <w:right w:val="nil"/>
            </w:tcBorders>
            <w:shd w:val="clear" w:color="auto" w:fill="auto"/>
            <w:noWrap/>
            <w:vAlign w:val="bottom"/>
            <w:hideMark/>
          </w:tcPr>
          <w:p w14:paraId="0409D52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2181</w:t>
            </w:r>
          </w:p>
        </w:tc>
        <w:tc>
          <w:tcPr>
            <w:tcW w:w="1260" w:type="dxa"/>
            <w:tcBorders>
              <w:top w:val="nil"/>
              <w:left w:val="nil"/>
              <w:bottom w:val="nil"/>
              <w:right w:val="nil"/>
            </w:tcBorders>
            <w:shd w:val="clear" w:color="auto" w:fill="auto"/>
            <w:noWrap/>
            <w:vAlign w:val="bottom"/>
            <w:hideMark/>
          </w:tcPr>
          <w:p w14:paraId="084370A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39.15</w:t>
            </w:r>
          </w:p>
        </w:tc>
      </w:tr>
      <w:tr w:rsidR="001C4D3F" w:rsidRPr="00DC3C83" w14:paraId="4A583C93" w14:textId="77777777" w:rsidTr="004935B5">
        <w:trPr>
          <w:trHeight w:val="284"/>
        </w:trPr>
        <w:tc>
          <w:tcPr>
            <w:tcW w:w="1340" w:type="dxa"/>
            <w:tcBorders>
              <w:top w:val="nil"/>
              <w:left w:val="nil"/>
              <w:bottom w:val="nil"/>
              <w:right w:val="nil"/>
            </w:tcBorders>
            <w:shd w:val="clear" w:color="auto" w:fill="auto"/>
            <w:noWrap/>
            <w:vAlign w:val="bottom"/>
            <w:hideMark/>
          </w:tcPr>
          <w:p w14:paraId="03D5FEC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2208</w:t>
            </w:r>
          </w:p>
        </w:tc>
        <w:tc>
          <w:tcPr>
            <w:tcW w:w="1260" w:type="dxa"/>
            <w:tcBorders>
              <w:top w:val="nil"/>
              <w:left w:val="nil"/>
              <w:bottom w:val="nil"/>
              <w:right w:val="nil"/>
            </w:tcBorders>
            <w:shd w:val="clear" w:color="auto" w:fill="auto"/>
            <w:noWrap/>
            <w:vAlign w:val="bottom"/>
            <w:hideMark/>
          </w:tcPr>
          <w:p w14:paraId="439BC81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9070.66</w:t>
            </w:r>
          </w:p>
        </w:tc>
      </w:tr>
      <w:tr w:rsidR="001C4D3F" w:rsidRPr="00DC3C83" w14:paraId="0FD8B474" w14:textId="77777777" w:rsidTr="004935B5">
        <w:trPr>
          <w:trHeight w:val="284"/>
        </w:trPr>
        <w:tc>
          <w:tcPr>
            <w:tcW w:w="1340" w:type="dxa"/>
            <w:tcBorders>
              <w:top w:val="nil"/>
              <w:left w:val="nil"/>
              <w:bottom w:val="nil"/>
              <w:right w:val="nil"/>
            </w:tcBorders>
            <w:shd w:val="clear" w:color="auto" w:fill="auto"/>
            <w:noWrap/>
            <w:vAlign w:val="bottom"/>
            <w:hideMark/>
          </w:tcPr>
          <w:p w14:paraId="3618B6E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2209</w:t>
            </w:r>
          </w:p>
        </w:tc>
        <w:tc>
          <w:tcPr>
            <w:tcW w:w="1260" w:type="dxa"/>
            <w:tcBorders>
              <w:top w:val="nil"/>
              <w:left w:val="nil"/>
              <w:bottom w:val="nil"/>
              <w:right w:val="nil"/>
            </w:tcBorders>
            <w:shd w:val="clear" w:color="auto" w:fill="auto"/>
            <w:noWrap/>
            <w:vAlign w:val="bottom"/>
            <w:hideMark/>
          </w:tcPr>
          <w:p w14:paraId="6D2DC48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2108.18</w:t>
            </w:r>
          </w:p>
        </w:tc>
      </w:tr>
      <w:tr w:rsidR="001C4D3F" w:rsidRPr="00DC3C83" w14:paraId="67A66A1D" w14:textId="77777777" w:rsidTr="004935B5">
        <w:trPr>
          <w:trHeight w:val="284"/>
        </w:trPr>
        <w:tc>
          <w:tcPr>
            <w:tcW w:w="1340" w:type="dxa"/>
            <w:tcBorders>
              <w:top w:val="nil"/>
              <w:left w:val="nil"/>
              <w:bottom w:val="nil"/>
              <w:right w:val="nil"/>
            </w:tcBorders>
            <w:shd w:val="clear" w:color="auto" w:fill="auto"/>
            <w:noWrap/>
            <w:vAlign w:val="bottom"/>
            <w:hideMark/>
          </w:tcPr>
          <w:p w14:paraId="078F781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2211</w:t>
            </w:r>
          </w:p>
        </w:tc>
        <w:tc>
          <w:tcPr>
            <w:tcW w:w="1260" w:type="dxa"/>
            <w:tcBorders>
              <w:top w:val="nil"/>
              <w:left w:val="nil"/>
              <w:bottom w:val="nil"/>
              <w:right w:val="nil"/>
            </w:tcBorders>
            <w:shd w:val="clear" w:color="auto" w:fill="auto"/>
            <w:noWrap/>
            <w:vAlign w:val="bottom"/>
            <w:hideMark/>
          </w:tcPr>
          <w:p w14:paraId="25FFF6A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-119.8</w:t>
            </w:r>
          </w:p>
        </w:tc>
      </w:tr>
      <w:tr w:rsidR="001C4D3F" w:rsidRPr="00DC3C83" w14:paraId="59E65A39" w14:textId="77777777" w:rsidTr="004935B5">
        <w:trPr>
          <w:trHeight w:val="284"/>
        </w:trPr>
        <w:tc>
          <w:tcPr>
            <w:tcW w:w="1340" w:type="dxa"/>
            <w:tcBorders>
              <w:top w:val="nil"/>
              <w:left w:val="nil"/>
              <w:bottom w:val="nil"/>
              <w:right w:val="nil"/>
            </w:tcBorders>
            <w:shd w:val="clear" w:color="auto" w:fill="auto"/>
            <w:noWrap/>
            <w:vAlign w:val="bottom"/>
            <w:hideMark/>
          </w:tcPr>
          <w:p w14:paraId="7641C7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2213</w:t>
            </w:r>
          </w:p>
        </w:tc>
        <w:tc>
          <w:tcPr>
            <w:tcW w:w="1260" w:type="dxa"/>
            <w:tcBorders>
              <w:top w:val="nil"/>
              <w:left w:val="nil"/>
              <w:bottom w:val="nil"/>
              <w:right w:val="nil"/>
            </w:tcBorders>
            <w:shd w:val="clear" w:color="auto" w:fill="auto"/>
            <w:noWrap/>
            <w:vAlign w:val="bottom"/>
            <w:hideMark/>
          </w:tcPr>
          <w:p w14:paraId="5494574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-32.27</w:t>
            </w:r>
          </w:p>
        </w:tc>
      </w:tr>
      <w:tr w:rsidR="001C4D3F" w:rsidRPr="00DC3C83" w14:paraId="43DBED1D" w14:textId="77777777" w:rsidTr="004935B5">
        <w:trPr>
          <w:trHeight w:val="284"/>
        </w:trPr>
        <w:tc>
          <w:tcPr>
            <w:tcW w:w="1340" w:type="dxa"/>
            <w:tcBorders>
              <w:top w:val="nil"/>
              <w:left w:val="nil"/>
              <w:bottom w:val="nil"/>
              <w:right w:val="nil"/>
            </w:tcBorders>
            <w:shd w:val="clear" w:color="auto" w:fill="auto"/>
            <w:noWrap/>
            <w:vAlign w:val="bottom"/>
            <w:hideMark/>
          </w:tcPr>
          <w:p w14:paraId="7520257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2240</w:t>
            </w:r>
          </w:p>
        </w:tc>
        <w:tc>
          <w:tcPr>
            <w:tcW w:w="1260" w:type="dxa"/>
            <w:tcBorders>
              <w:top w:val="nil"/>
              <w:left w:val="nil"/>
              <w:bottom w:val="nil"/>
              <w:right w:val="nil"/>
            </w:tcBorders>
            <w:shd w:val="clear" w:color="auto" w:fill="auto"/>
            <w:noWrap/>
            <w:vAlign w:val="bottom"/>
            <w:hideMark/>
          </w:tcPr>
          <w:p w14:paraId="6D49D0C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-5.64</w:t>
            </w:r>
          </w:p>
        </w:tc>
      </w:tr>
      <w:tr w:rsidR="001C4D3F" w:rsidRPr="00DC3C83" w14:paraId="74D86116" w14:textId="77777777" w:rsidTr="004935B5">
        <w:trPr>
          <w:trHeight w:val="284"/>
        </w:trPr>
        <w:tc>
          <w:tcPr>
            <w:tcW w:w="1340" w:type="dxa"/>
            <w:tcBorders>
              <w:top w:val="nil"/>
              <w:left w:val="nil"/>
              <w:bottom w:val="nil"/>
              <w:right w:val="nil"/>
            </w:tcBorders>
            <w:shd w:val="clear" w:color="auto" w:fill="auto"/>
            <w:noWrap/>
            <w:vAlign w:val="bottom"/>
            <w:hideMark/>
          </w:tcPr>
          <w:p w14:paraId="672444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2241</w:t>
            </w:r>
          </w:p>
        </w:tc>
        <w:tc>
          <w:tcPr>
            <w:tcW w:w="1260" w:type="dxa"/>
            <w:tcBorders>
              <w:top w:val="nil"/>
              <w:left w:val="nil"/>
              <w:bottom w:val="nil"/>
              <w:right w:val="nil"/>
            </w:tcBorders>
            <w:shd w:val="clear" w:color="auto" w:fill="auto"/>
            <w:noWrap/>
            <w:vAlign w:val="bottom"/>
            <w:hideMark/>
          </w:tcPr>
          <w:p w14:paraId="7569BF2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369.33</w:t>
            </w:r>
          </w:p>
        </w:tc>
      </w:tr>
      <w:tr w:rsidR="001C4D3F" w:rsidRPr="00DC3C83" w14:paraId="16E60110" w14:textId="77777777" w:rsidTr="004935B5">
        <w:trPr>
          <w:trHeight w:val="284"/>
        </w:trPr>
        <w:tc>
          <w:tcPr>
            <w:tcW w:w="1340" w:type="dxa"/>
            <w:tcBorders>
              <w:top w:val="nil"/>
              <w:left w:val="nil"/>
              <w:bottom w:val="nil"/>
              <w:right w:val="nil"/>
            </w:tcBorders>
            <w:shd w:val="clear" w:color="auto" w:fill="auto"/>
            <w:noWrap/>
            <w:vAlign w:val="bottom"/>
            <w:hideMark/>
          </w:tcPr>
          <w:p w14:paraId="2C11824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2244</w:t>
            </w:r>
          </w:p>
        </w:tc>
        <w:tc>
          <w:tcPr>
            <w:tcW w:w="1260" w:type="dxa"/>
            <w:tcBorders>
              <w:top w:val="nil"/>
              <w:left w:val="nil"/>
              <w:bottom w:val="nil"/>
              <w:right w:val="nil"/>
            </w:tcBorders>
            <w:shd w:val="clear" w:color="auto" w:fill="auto"/>
            <w:noWrap/>
            <w:vAlign w:val="bottom"/>
            <w:hideMark/>
          </w:tcPr>
          <w:p w14:paraId="36C0A0C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21.47</w:t>
            </w:r>
          </w:p>
        </w:tc>
      </w:tr>
      <w:tr w:rsidR="001C4D3F" w:rsidRPr="00DC3C83" w14:paraId="7E357C44" w14:textId="77777777" w:rsidTr="004935B5">
        <w:trPr>
          <w:trHeight w:val="284"/>
        </w:trPr>
        <w:tc>
          <w:tcPr>
            <w:tcW w:w="1340" w:type="dxa"/>
            <w:tcBorders>
              <w:top w:val="nil"/>
              <w:left w:val="nil"/>
              <w:bottom w:val="nil"/>
              <w:right w:val="nil"/>
            </w:tcBorders>
            <w:shd w:val="clear" w:color="auto" w:fill="auto"/>
            <w:noWrap/>
            <w:vAlign w:val="bottom"/>
            <w:hideMark/>
          </w:tcPr>
          <w:p w14:paraId="10C390D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2247</w:t>
            </w:r>
          </w:p>
        </w:tc>
        <w:tc>
          <w:tcPr>
            <w:tcW w:w="1260" w:type="dxa"/>
            <w:tcBorders>
              <w:top w:val="nil"/>
              <w:left w:val="nil"/>
              <w:bottom w:val="nil"/>
              <w:right w:val="nil"/>
            </w:tcBorders>
            <w:shd w:val="clear" w:color="auto" w:fill="auto"/>
            <w:noWrap/>
            <w:vAlign w:val="bottom"/>
            <w:hideMark/>
          </w:tcPr>
          <w:p w14:paraId="399758C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-4266.09</w:t>
            </w:r>
          </w:p>
        </w:tc>
      </w:tr>
      <w:tr w:rsidR="001C4D3F" w:rsidRPr="00DC3C83" w14:paraId="3AE91422" w14:textId="77777777" w:rsidTr="004935B5">
        <w:trPr>
          <w:trHeight w:val="284"/>
        </w:trPr>
        <w:tc>
          <w:tcPr>
            <w:tcW w:w="1340" w:type="dxa"/>
            <w:tcBorders>
              <w:top w:val="nil"/>
              <w:left w:val="nil"/>
              <w:bottom w:val="nil"/>
              <w:right w:val="nil"/>
            </w:tcBorders>
            <w:shd w:val="clear" w:color="auto" w:fill="auto"/>
            <w:noWrap/>
            <w:vAlign w:val="bottom"/>
            <w:hideMark/>
          </w:tcPr>
          <w:p w14:paraId="64ED42D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2272</w:t>
            </w:r>
          </w:p>
        </w:tc>
        <w:tc>
          <w:tcPr>
            <w:tcW w:w="1260" w:type="dxa"/>
            <w:tcBorders>
              <w:top w:val="nil"/>
              <w:left w:val="nil"/>
              <w:bottom w:val="nil"/>
              <w:right w:val="nil"/>
            </w:tcBorders>
            <w:shd w:val="clear" w:color="auto" w:fill="auto"/>
            <w:noWrap/>
            <w:vAlign w:val="bottom"/>
            <w:hideMark/>
          </w:tcPr>
          <w:p w14:paraId="7D2977E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-513.79</w:t>
            </w:r>
          </w:p>
        </w:tc>
      </w:tr>
      <w:tr w:rsidR="001C4D3F" w:rsidRPr="00DC3C83" w14:paraId="14C4DFEB" w14:textId="77777777" w:rsidTr="004935B5">
        <w:trPr>
          <w:trHeight w:val="284"/>
        </w:trPr>
        <w:tc>
          <w:tcPr>
            <w:tcW w:w="1340" w:type="dxa"/>
            <w:tcBorders>
              <w:top w:val="nil"/>
              <w:left w:val="nil"/>
              <w:bottom w:val="nil"/>
              <w:right w:val="nil"/>
            </w:tcBorders>
            <w:shd w:val="clear" w:color="auto" w:fill="auto"/>
            <w:noWrap/>
            <w:vAlign w:val="bottom"/>
            <w:hideMark/>
          </w:tcPr>
          <w:p w14:paraId="1AB6401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2275</w:t>
            </w:r>
          </w:p>
        </w:tc>
        <w:tc>
          <w:tcPr>
            <w:tcW w:w="1260" w:type="dxa"/>
            <w:tcBorders>
              <w:top w:val="nil"/>
              <w:left w:val="nil"/>
              <w:bottom w:val="nil"/>
              <w:right w:val="nil"/>
            </w:tcBorders>
            <w:shd w:val="clear" w:color="auto" w:fill="auto"/>
            <w:noWrap/>
            <w:vAlign w:val="bottom"/>
            <w:hideMark/>
          </w:tcPr>
          <w:p w14:paraId="5CC5366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41.67</w:t>
            </w:r>
          </w:p>
        </w:tc>
      </w:tr>
      <w:tr w:rsidR="001C4D3F" w:rsidRPr="00DC3C83" w14:paraId="02E09C06" w14:textId="77777777" w:rsidTr="004935B5">
        <w:trPr>
          <w:trHeight w:val="284"/>
        </w:trPr>
        <w:tc>
          <w:tcPr>
            <w:tcW w:w="1340" w:type="dxa"/>
            <w:tcBorders>
              <w:top w:val="nil"/>
              <w:left w:val="nil"/>
              <w:bottom w:val="nil"/>
              <w:right w:val="nil"/>
            </w:tcBorders>
            <w:shd w:val="clear" w:color="auto" w:fill="auto"/>
            <w:noWrap/>
            <w:vAlign w:val="bottom"/>
            <w:hideMark/>
          </w:tcPr>
          <w:p w14:paraId="5FCEED5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2277</w:t>
            </w:r>
          </w:p>
        </w:tc>
        <w:tc>
          <w:tcPr>
            <w:tcW w:w="1260" w:type="dxa"/>
            <w:tcBorders>
              <w:top w:val="nil"/>
              <w:left w:val="nil"/>
              <w:bottom w:val="nil"/>
              <w:right w:val="nil"/>
            </w:tcBorders>
            <w:shd w:val="clear" w:color="auto" w:fill="auto"/>
            <w:noWrap/>
            <w:vAlign w:val="bottom"/>
            <w:hideMark/>
          </w:tcPr>
          <w:p w14:paraId="2073506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-12.36</w:t>
            </w:r>
          </w:p>
        </w:tc>
      </w:tr>
      <w:tr w:rsidR="001C4D3F" w:rsidRPr="00DC3C83" w14:paraId="4E4BC5A2" w14:textId="77777777" w:rsidTr="004935B5">
        <w:trPr>
          <w:trHeight w:val="284"/>
        </w:trPr>
        <w:tc>
          <w:tcPr>
            <w:tcW w:w="1340" w:type="dxa"/>
            <w:tcBorders>
              <w:top w:val="nil"/>
              <w:left w:val="nil"/>
              <w:bottom w:val="nil"/>
              <w:right w:val="nil"/>
            </w:tcBorders>
            <w:shd w:val="clear" w:color="auto" w:fill="auto"/>
            <w:noWrap/>
            <w:vAlign w:val="bottom"/>
            <w:hideMark/>
          </w:tcPr>
          <w:p w14:paraId="7DCE376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2279</w:t>
            </w:r>
          </w:p>
        </w:tc>
        <w:tc>
          <w:tcPr>
            <w:tcW w:w="1260" w:type="dxa"/>
            <w:tcBorders>
              <w:top w:val="nil"/>
              <w:left w:val="nil"/>
              <w:bottom w:val="nil"/>
              <w:right w:val="nil"/>
            </w:tcBorders>
            <w:shd w:val="clear" w:color="auto" w:fill="auto"/>
            <w:noWrap/>
            <w:vAlign w:val="bottom"/>
            <w:hideMark/>
          </w:tcPr>
          <w:p w14:paraId="6B30E84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258.36</w:t>
            </w:r>
          </w:p>
        </w:tc>
      </w:tr>
      <w:tr w:rsidR="001C4D3F" w:rsidRPr="00DC3C83" w14:paraId="7ADB11A7" w14:textId="77777777" w:rsidTr="004935B5">
        <w:trPr>
          <w:trHeight w:val="284"/>
        </w:trPr>
        <w:tc>
          <w:tcPr>
            <w:tcW w:w="1340" w:type="dxa"/>
            <w:tcBorders>
              <w:top w:val="nil"/>
              <w:left w:val="nil"/>
              <w:bottom w:val="nil"/>
              <w:right w:val="nil"/>
            </w:tcBorders>
            <w:shd w:val="clear" w:color="auto" w:fill="auto"/>
            <w:noWrap/>
            <w:vAlign w:val="bottom"/>
            <w:hideMark/>
          </w:tcPr>
          <w:p w14:paraId="4BE9A99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2305</w:t>
            </w:r>
          </w:p>
        </w:tc>
        <w:tc>
          <w:tcPr>
            <w:tcW w:w="1260" w:type="dxa"/>
            <w:tcBorders>
              <w:top w:val="nil"/>
              <w:left w:val="nil"/>
              <w:bottom w:val="nil"/>
              <w:right w:val="nil"/>
            </w:tcBorders>
            <w:shd w:val="clear" w:color="auto" w:fill="auto"/>
            <w:noWrap/>
            <w:vAlign w:val="bottom"/>
            <w:hideMark/>
          </w:tcPr>
          <w:p w14:paraId="5E1C32F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-1446.03</w:t>
            </w:r>
          </w:p>
        </w:tc>
      </w:tr>
      <w:tr w:rsidR="001C4D3F" w:rsidRPr="00DC3C83" w14:paraId="6F5D37F8" w14:textId="77777777" w:rsidTr="004935B5">
        <w:trPr>
          <w:trHeight w:val="284"/>
        </w:trPr>
        <w:tc>
          <w:tcPr>
            <w:tcW w:w="1340" w:type="dxa"/>
            <w:tcBorders>
              <w:top w:val="nil"/>
              <w:left w:val="nil"/>
              <w:bottom w:val="nil"/>
              <w:right w:val="nil"/>
            </w:tcBorders>
            <w:shd w:val="clear" w:color="auto" w:fill="auto"/>
            <w:noWrap/>
            <w:vAlign w:val="bottom"/>
            <w:hideMark/>
          </w:tcPr>
          <w:p w14:paraId="4141262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2306</w:t>
            </w:r>
          </w:p>
        </w:tc>
        <w:tc>
          <w:tcPr>
            <w:tcW w:w="1260" w:type="dxa"/>
            <w:tcBorders>
              <w:top w:val="nil"/>
              <w:left w:val="nil"/>
              <w:bottom w:val="nil"/>
              <w:right w:val="nil"/>
            </w:tcBorders>
            <w:shd w:val="clear" w:color="auto" w:fill="auto"/>
            <w:noWrap/>
            <w:vAlign w:val="bottom"/>
            <w:hideMark/>
          </w:tcPr>
          <w:p w14:paraId="7B61BB5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-46.35</w:t>
            </w:r>
          </w:p>
        </w:tc>
      </w:tr>
      <w:tr w:rsidR="001C4D3F" w:rsidRPr="00DC3C83" w14:paraId="24D89E3B" w14:textId="77777777" w:rsidTr="004935B5">
        <w:trPr>
          <w:trHeight w:val="284"/>
        </w:trPr>
        <w:tc>
          <w:tcPr>
            <w:tcW w:w="1340" w:type="dxa"/>
            <w:tcBorders>
              <w:top w:val="nil"/>
              <w:left w:val="nil"/>
              <w:bottom w:val="nil"/>
              <w:right w:val="nil"/>
            </w:tcBorders>
            <w:shd w:val="clear" w:color="auto" w:fill="auto"/>
            <w:noWrap/>
            <w:vAlign w:val="bottom"/>
            <w:hideMark/>
          </w:tcPr>
          <w:p w14:paraId="663921F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2307</w:t>
            </w:r>
          </w:p>
        </w:tc>
        <w:tc>
          <w:tcPr>
            <w:tcW w:w="1260" w:type="dxa"/>
            <w:tcBorders>
              <w:top w:val="nil"/>
              <w:left w:val="nil"/>
              <w:bottom w:val="nil"/>
              <w:right w:val="nil"/>
            </w:tcBorders>
            <w:shd w:val="clear" w:color="auto" w:fill="auto"/>
            <w:noWrap/>
            <w:vAlign w:val="bottom"/>
            <w:hideMark/>
          </w:tcPr>
          <w:p w14:paraId="38DA2C0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40.85</w:t>
            </w:r>
          </w:p>
        </w:tc>
      </w:tr>
      <w:tr w:rsidR="001C4D3F" w:rsidRPr="00DC3C83" w14:paraId="325CA3DA" w14:textId="77777777" w:rsidTr="004935B5">
        <w:trPr>
          <w:trHeight w:val="284"/>
        </w:trPr>
        <w:tc>
          <w:tcPr>
            <w:tcW w:w="1340" w:type="dxa"/>
            <w:tcBorders>
              <w:top w:val="nil"/>
              <w:left w:val="nil"/>
              <w:bottom w:val="nil"/>
              <w:right w:val="nil"/>
            </w:tcBorders>
            <w:shd w:val="clear" w:color="auto" w:fill="auto"/>
            <w:noWrap/>
            <w:vAlign w:val="bottom"/>
            <w:hideMark/>
          </w:tcPr>
          <w:p w14:paraId="253AF70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2309</w:t>
            </w:r>
          </w:p>
        </w:tc>
        <w:tc>
          <w:tcPr>
            <w:tcW w:w="1260" w:type="dxa"/>
            <w:tcBorders>
              <w:top w:val="nil"/>
              <w:left w:val="nil"/>
              <w:bottom w:val="nil"/>
              <w:right w:val="nil"/>
            </w:tcBorders>
            <w:shd w:val="clear" w:color="auto" w:fill="auto"/>
            <w:noWrap/>
            <w:vAlign w:val="bottom"/>
            <w:hideMark/>
          </w:tcPr>
          <w:p w14:paraId="6224A1B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w:t>
            </w:r>
          </w:p>
        </w:tc>
      </w:tr>
      <w:tr w:rsidR="001C4D3F" w:rsidRPr="00DC3C83" w14:paraId="35F7870A" w14:textId="77777777" w:rsidTr="004935B5">
        <w:trPr>
          <w:trHeight w:val="284"/>
        </w:trPr>
        <w:tc>
          <w:tcPr>
            <w:tcW w:w="1340" w:type="dxa"/>
            <w:tcBorders>
              <w:top w:val="nil"/>
              <w:left w:val="nil"/>
              <w:bottom w:val="nil"/>
              <w:right w:val="nil"/>
            </w:tcBorders>
            <w:shd w:val="clear" w:color="auto" w:fill="auto"/>
            <w:noWrap/>
            <w:vAlign w:val="bottom"/>
            <w:hideMark/>
          </w:tcPr>
          <w:p w14:paraId="2706A8C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2311</w:t>
            </w:r>
          </w:p>
        </w:tc>
        <w:tc>
          <w:tcPr>
            <w:tcW w:w="1260" w:type="dxa"/>
            <w:tcBorders>
              <w:top w:val="nil"/>
              <w:left w:val="nil"/>
              <w:bottom w:val="nil"/>
              <w:right w:val="nil"/>
            </w:tcBorders>
            <w:shd w:val="clear" w:color="auto" w:fill="auto"/>
            <w:noWrap/>
            <w:vAlign w:val="bottom"/>
            <w:hideMark/>
          </w:tcPr>
          <w:p w14:paraId="4585B82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94.96</w:t>
            </w:r>
          </w:p>
        </w:tc>
      </w:tr>
      <w:tr w:rsidR="001C4D3F" w:rsidRPr="00DC3C83" w14:paraId="59237A88" w14:textId="77777777" w:rsidTr="004935B5">
        <w:trPr>
          <w:trHeight w:val="284"/>
        </w:trPr>
        <w:tc>
          <w:tcPr>
            <w:tcW w:w="1340" w:type="dxa"/>
            <w:tcBorders>
              <w:top w:val="nil"/>
              <w:left w:val="nil"/>
              <w:bottom w:val="nil"/>
              <w:right w:val="nil"/>
            </w:tcBorders>
            <w:shd w:val="clear" w:color="auto" w:fill="auto"/>
            <w:noWrap/>
            <w:vAlign w:val="bottom"/>
            <w:hideMark/>
          </w:tcPr>
          <w:p w14:paraId="74046BA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2339</w:t>
            </w:r>
          </w:p>
        </w:tc>
        <w:tc>
          <w:tcPr>
            <w:tcW w:w="1260" w:type="dxa"/>
            <w:tcBorders>
              <w:top w:val="nil"/>
              <w:left w:val="nil"/>
              <w:bottom w:val="nil"/>
              <w:right w:val="nil"/>
            </w:tcBorders>
            <w:shd w:val="clear" w:color="auto" w:fill="auto"/>
            <w:noWrap/>
            <w:vAlign w:val="bottom"/>
            <w:hideMark/>
          </w:tcPr>
          <w:p w14:paraId="68A33B3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-120.45</w:t>
            </w:r>
          </w:p>
        </w:tc>
      </w:tr>
      <w:tr w:rsidR="001C4D3F" w:rsidRPr="00DC3C83" w14:paraId="2F658C73" w14:textId="77777777" w:rsidTr="004935B5">
        <w:trPr>
          <w:trHeight w:val="284"/>
        </w:trPr>
        <w:tc>
          <w:tcPr>
            <w:tcW w:w="1340" w:type="dxa"/>
            <w:tcBorders>
              <w:top w:val="nil"/>
              <w:left w:val="nil"/>
              <w:bottom w:val="nil"/>
              <w:right w:val="nil"/>
            </w:tcBorders>
            <w:shd w:val="clear" w:color="auto" w:fill="auto"/>
            <w:noWrap/>
            <w:vAlign w:val="bottom"/>
            <w:hideMark/>
          </w:tcPr>
          <w:p w14:paraId="41208D2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2341</w:t>
            </w:r>
          </w:p>
        </w:tc>
        <w:tc>
          <w:tcPr>
            <w:tcW w:w="1260" w:type="dxa"/>
            <w:tcBorders>
              <w:top w:val="nil"/>
              <w:left w:val="nil"/>
              <w:bottom w:val="nil"/>
              <w:right w:val="nil"/>
            </w:tcBorders>
            <w:shd w:val="clear" w:color="auto" w:fill="auto"/>
            <w:noWrap/>
            <w:vAlign w:val="bottom"/>
            <w:hideMark/>
          </w:tcPr>
          <w:p w14:paraId="18D49BB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-58.25</w:t>
            </w:r>
          </w:p>
        </w:tc>
      </w:tr>
      <w:tr w:rsidR="001C4D3F" w:rsidRPr="00DC3C83" w14:paraId="47A4B96C" w14:textId="77777777" w:rsidTr="004935B5">
        <w:trPr>
          <w:trHeight w:val="284"/>
        </w:trPr>
        <w:tc>
          <w:tcPr>
            <w:tcW w:w="1340" w:type="dxa"/>
            <w:tcBorders>
              <w:top w:val="nil"/>
              <w:left w:val="nil"/>
              <w:bottom w:val="nil"/>
              <w:right w:val="nil"/>
            </w:tcBorders>
            <w:shd w:val="clear" w:color="auto" w:fill="auto"/>
            <w:noWrap/>
            <w:vAlign w:val="bottom"/>
            <w:hideMark/>
          </w:tcPr>
          <w:p w14:paraId="65C9E5A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2368</w:t>
            </w:r>
          </w:p>
        </w:tc>
        <w:tc>
          <w:tcPr>
            <w:tcW w:w="1260" w:type="dxa"/>
            <w:tcBorders>
              <w:top w:val="nil"/>
              <w:left w:val="nil"/>
              <w:bottom w:val="nil"/>
              <w:right w:val="nil"/>
            </w:tcBorders>
            <w:shd w:val="clear" w:color="auto" w:fill="auto"/>
            <w:noWrap/>
            <w:vAlign w:val="bottom"/>
            <w:hideMark/>
          </w:tcPr>
          <w:p w14:paraId="0D7B20C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-229.67</w:t>
            </w:r>
          </w:p>
        </w:tc>
      </w:tr>
      <w:tr w:rsidR="001C4D3F" w:rsidRPr="00DC3C83" w14:paraId="7E3ADB3E" w14:textId="77777777" w:rsidTr="004935B5">
        <w:trPr>
          <w:trHeight w:val="284"/>
        </w:trPr>
        <w:tc>
          <w:tcPr>
            <w:tcW w:w="1340" w:type="dxa"/>
            <w:tcBorders>
              <w:top w:val="nil"/>
              <w:left w:val="nil"/>
              <w:bottom w:val="nil"/>
              <w:right w:val="nil"/>
            </w:tcBorders>
            <w:shd w:val="clear" w:color="auto" w:fill="auto"/>
            <w:noWrap/>
            <w:vAlign w:val="bottom"/>
            <w:hideMark/>
          </w:tcPr>
          <w:p w14:paraId="156A433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2370</w:t>
            </w:r>
          </w:p>
        </w:tc>
        <w:tc>
          <w:tcPr>
            <w:tcW w:w="1260" w:type="dxa"/>
            <w:tcBorders>
              <w:top w:val="nil"/>
              <w:left w:val="nil"/>
              <w:bottom w:val="nil"/>
              <w:right w:val="nil"/>
            </w:tcBorders>
            <w:shd w:val="clear" w:color="auto" w:fill="auto"/>
            <w:noWrap/>
            <w:vAlign w:val="bottom"/>
            <w:hideMark/>
          </w:tcPr>
          <w:p w14:paraId="28A287A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-26.58</w:t>
            </w:r>
          </w:p>
        </w:tc>
      </w:tr>
      <w:tr w:rsidR="001C4D3F" w:rsidRPr="00DC3C83" w14:paraId="3DCA4903" w14:textId="77777777" w:rsidTr="004935B5">
        <w:trPr>
          <w:trHeight w:val="284"/>
        </w:trPr>
        <w:tc>
          <w:tcPr>
            <w:tcW w:w="1340" w:type="dxa"/>
            <w:tcBorders>
              <w:top w:val="nil"/>
              <w:left w:val="nil"/>
              <w:bottom w:val="nil"/>
              <w:right w:val="nil"/>
            </w:tcBorders>
            <w:shd w:val="clear" w:color="auto" w:fill="auto"/>
            <w:noWrap/>
            <w:vAlign w:val="bottom"/>
            <w:hideMark/>
          </w:tcPr>
          <w:p w14:paraId="32F9E7F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2373</w:t>
            </w:r>
          </w:p>
        </w:tc>
        <w:tc>
          <w:tcPr>
            <w:tcW w:w="1260" w:type="dxa"/>
            <w:tcBorders>
              <w:top w:val="nil"/>
              <w:left w:val="nil"/>
              <w:bottom w:val="nil"/>
              <w:right w:val="nil"/>
            </w:tcBorders>
            <w:shd w:val="clear" w:color="auto" w:fill="auto"/>
            <w:noWrap/>
            <w:vAlign w:val="bottom"/>
            <w:hideMark/>
          </w:tcPr>
          <w:p w14:paraId="3844ADB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-46.12</w:t>
            </w:r>
          </w:p>
        </w:tc>
      </w:tr>
      <w:tr w:rsidR="001C4D3F" w:rsidRPr="00DC3C83" w14:paraId="03819DCC" w14:textId="77777777" w:rsidTr="004935B5">
        <w:trPr>
          <w:trHeight w:val="284"/>
        </w:trPr>
        <w:tc>
          <w:tcPr>
            <w:tcW w:w="1340" w:type="dxa"/>
            <w:tcBorders>
              <w:top w:val="nil"/>
              <w:left w:val="nil"/>
              <w:bottom w:val="nil"/>
              <w:right w:val="nil"/>
            </w:tcBorders>
            <w:shd w:val="clear" w:color="auto" w:fill="auto"/>
            <w:noWrap/>
            <w:vAlign w:val="bottom"/>
            <w:hideMark/>
          </w:tcPr>
          <w:p w14:paraId="145FBCA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2374</w:t>
            </w:r>
          </w:p>
        </w:tc>
        <w:tc>
          <w:tcPr>
            <w:tcW w:w="1260" w:type="dxa"/>
            <w:tcBorders>
              <w:top w:val="nil"/>
              <w:left w:val="nil"/>
              <w:bottom w:val="nil"/>
              <w:right w:val="nil"/>
            </w:tcBorders>
            <w:shd w:val="clear" w:color="auto" w:fill="auto"/>
            <w:noWrap/>
            <w:vAlign w:val="bottom"/>
            <w:hideMark/>
          </w:tcPr>
          <w:p w14:paraId="37D50DD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-72.7</w:t>
            </w:r>
          </w:p>
        </w:tc>
      </w:tr>
      <w:tr w:rsidR="001C4D3F" w:rsidRPr="00DC3C83" w14:paraId="648DDCE9" w14:textId="77777777" w:rsidTr="004935B5">
        <w:trPr>
          <w:trHeight w:val="284"/>
        </w:trPr>
        <w:tc>
          <w:tcPr>
            <w:tcW w:w="1340" w:type="dxa"/>
            <w:tcBorders>
              <w:top w:val="nil"/>
              <w:left w:val="nil"/>
              <w:bottom w:val="nil"/>
              <w:right w:val="nil"/>
            </w:tcBorders>
            <w:shd w:val="clear" w:color="auto" w:fill="auto"/>
            <w:noWrap/>
            <w:vAlign w:val="bottom"/>
            <w:hideMark/>
          </w:tcPr>
          <w:p w14:paraId="1E8F4BA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2433</w:t>
            </w:r>
          </w:p>
        </w:tc>
        <w:tc>
          <w:tcPr>
            <w:tcW w:w="1260" w:type="dxa"/>
            <w:tcBorders>
              <w:top w:val="nil"/>
              <w:left w:val="nil"/>
              <w:bottom w:val="nil"/>
              <w:right w:val="nil"/>
            </w:tcBorders>
            <w:shd w:val="clear" w:color="auto" w:fill="auto"/>
            <w:noWrap/>
            <w:vAlign w:val="bottom"/>
            <w:hideMark/>
          </w:tcPr>
          <w:p w14:paraId="7A56873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4073.25</w:t>
            </w:r>
          </w:p>
        </w:tc>
      </w:tr>
      <w:tr w:rsidR="001C4D3F" w:rsidRPr="00DC3C83" w14:paraId="3AAA804D" w14:textId="77777777" w:rsidTr="004935B5">
        <w:trPr>
          <w:trHeight w:val="284"/>
        </w:trPr>
        <w:tc>
          <w:tcPr>
            <w:tcW w:w="1340" w:type="dxa"/>
            <w:tcBorders>
              <w:top w:val="nil"/>
              <w:left w:val="nil"/>
              <w:bottom w:val="nil"/>
              <w:right w:val="nil"/>
            </w:tcBorders>
            <w:shd w:val="clear" w:color="auto" w:fill="auto"/>
            <w:noWrap/>
            <w:vAlign w:val="bottom"/>
            <w:hideMark/>
          </w:tcPr>
          <w:p w14:paraId="3160BCC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2436</w:t>
            </w:r>
          </w:p>
        </w:tc>
        <w:tc>
          <w:tcPr>
            <w:tcW w:w="1260" w:type="dxa"/>
            <w:tcBorders>
              <w:top w:val="nil"/>
              <w:left w:val="nil"/>
              <w:bottom w:val="nil"/>
              <w:right w:val="nil"/>
            </w:tcBorders>
            <w:shd w:val="clear" w:color="auto" w:fill="auto"/>
            <w:noWrap/>
            <w:vAlign w:val="bottom"/>
            <w:hideMark/>
          </w:tcPr>
          <w:p w14:paraId="6736C18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83.24</w:t>
            </w:r>
          </w:p>
        </w:tc>
      </w:tr>
      <w:tr w:rsidR="001C4D3F" w:rsidRPr="00DC3C83" w14:paraId="67454475" w14:textId="77777777" w:rsidTr="004935B5">
        <w:trPr>
          <w:trHeight w:val="284"/>
        </w:trPr>
        <w:tc>
          <w:tcPr>
            <w:tcW w:w="1340" w:type="dxa"/>
            <w:tcBorders>
              <w:top w:val="nil"/>
              <w:left w:val="nil"/>
              <w:bottom w:val="nil"/>
              <w:right w:val="nil"/>
            </w:tcBorders>
            <w:shd w:val="clear" w:color="auto" w:fill="auto"/>
            <w:noWrap/>
            <w:vAlign w:val="bottom"/>
            <w:hideMark/>
          </w:tcPr>
          <w:p w14:paraId="3A08EF4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2438</w:t>
            </w:r>
          </w:p>
        </w:tc>
        <w:tc>
          <w:tcPr>
            <w:tcW w:w="1260" w:type="dxa"/>
            <w:tcBorders>
              <w:top w:val="nil"/>
              <w:left w:val="nil"/>
              <w:bottom w:val="nil"/>
              <w:right w:val="nil"/>
            </w:tcBorders>
            <w:shd w:val="clear" w:color="auto" w:fill="auto"/>
            <w:noWrap/>
            <w:vAlign w:val="bottom"/>
            <w:hideMark/>
          </w:tcPr>
          <w:p w14:paraId="03D0407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325.38</w:t>
            </w:r>
          </w:p>
        </w:tc>
      </w:tr>
      <w:tr w:rsidR="001C4D3F" w:rsidRPr="00DC3C83" w14:paraId="0B619942" w14:textId="77777777" w:rsidTr="004935B5">
        <w:trPr>
          <w:trHeight w:val="284"/>
        </w:trPr>
        <w:tc>
          <w:tcPr>
            <w:tcW w:w="1340" w:type="dxa"/>
            <w:tcBorders>
              <w:top w:val="nil"/>
              <w:left w:val="nil"/>
              <w:bottom w:val="nil"/>
              <w:right w:val="nil"/>
            </w:tcBorders>
            <w:shd w:val="clear" w:color="auto" w:fill="auto"/>
            <w:noWrap/>
            <w:vAlign w:val="bottom"/>
            <w:hideMark/>
          </w:tcPr>
          <w:p w14:paraId="67601DA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2465</w:t>
            </w:r>
          </w:p>
        </w:tc>
        <w:tc>
          <w:tcPr>
            <w:tcW w:w="1260" w:type="dxa"/>
            <w:tcBorders>
              <w:top w:val="nil"/>
              <w:left w:val="nil"/>
              <w:bottom w:val="nil"/>
              <w:right w:val="nil"/>
            </w:tcBorders>
            <w:shd w:val="clear" w:color="auto" w:fill="auto"/>
            <w:noWrap/>
            <w:vAlign w:val="bottom"/>
            <w:hideMark/>
          </w:tcPr>
          <w:p w14:paraId="6D5FB2F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271.87</w:t>
            </w:r>
          </w:p>
        </w:tc>
      </w:tr>
      <w:tr w:rsidR="001C4D3F" w:rsidRPr="00DC3C83" w14:paraId="4EF54B32" w14:textId="77777777" w:rsidTr="004935B5">
        <w:trPr>
          <w:trHeight w:val="284"/>
        </w:trPr>
        <w:tc>
          <w:tcPr>
            <w:tcW w:w="1340" w:type="dxa"/>
            <w:tcBorders>
              <w:top w:val="nil"/>
              <w:left w:val="nil"/>
              <w:bottom w:val="nil"/>
              <w:right w:val="nil"/>
            </w:tcBorders>
            <w:shd w:val="clear" w:color="auto" w:fill="auto"/>
            <w:noWrap/>
            <w:vAlign w:val="bottom"/>
            <w:hideMark/>
          </w:tcPr>
          <w:p w14:paraId="3A411F4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2466</w:t>
            </w:r>
          </w:p>
        </w:tc>
        <w:tc>
          <w:tcPr>
            <w:tcW w:w="1260" w:type="dxa"/>
            <w:tcBorders>
              <w:top w:val="nil"/>
              <w:left w:val="nil"/>
              <w:bottom w:val="nil"/>
              <w:right w:val="nil"/>
            </w:tcBorders>
            <w:shd w:val="clear" w:color="auto" w:fill="auto"/>
            <w:noWrap/>
            <w:vAlign w:val="bottom"/>
            <w:hideMark/>
          </w:tcPr>
          <w:p w14:paraId="6F59469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553.7</w:t>
            </w:r>
          </w:p>
        </w:tc>
      </w:tr>
      <w:tr w:rsidR="001C4D3F" w:rsidRPr="00DC3C83" w14:paraId="7B27B6C0" w14:textId="77777777" w:rsidTr="004935B5">
        <w:trPr>
          <w:trHeight w:val="284"/>
        </w:trPr>
        <w:tc>
          <w:tcPr>
            <w:tcW w:w="1340" w:type="dxa"/>
            <w:tcBorders>
              <w:top w:val="nil"/>
              <w:left w:val="nil"/>
              <w:bottom w:val="nil"/>
              <w:right w:val="nil"/>
            </w:tcBorders>
            <w:shd w:val="clear" w:color="auto" w:fill="auto"/>
            <w:noWrap/>
            <w:vAlign w:val="bottom"/>
            <w:hideMark/>
          </w:tcPr>
          <w:p w14:paraId="3352964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2467</w:t>
            </w:r>
          </w:p>
        </w:tc>
        <w:tc>
          <w:tcPr>
            <w:tcW w:w="1260" w:type="dxa"/>
            <w:tcBorders>
              <w:top w:val="nil"/>
              <w:left w:val="nil"/>
              <w:bottom w:val="nil"/>
              <w:right w:val="nil"/>
            </w:tcBorders>
            <w:shd w:val="clear" w:color="auto" w:fill="auto"/>
            <w:noWrap/>
            <w:vAlign w:val="bottom"/>
            <w:hideMark/>
          </w:tcPr>
          <w:p w14:paraId="025B145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586.61</w:t>
            </w:r>
          </w:p>
        </w:tc>
      </w:tr>
      <w:tr w:rsidR="001C4D3F" w:rsidRPr="00DC3C83" w14:paraId="1ADB3809" w14:textId="77777777" w:rsidTr="004935B5">
        <w:trPr>
          <w:trHeight w:val="284"/>
        </w:trPr>
        <w:tc>
          <w:tcPr>
            <w:tcW w:w="1340" w:type="dxa"/>
            <w:tcBorders>
              <w:top w:val="nil"/>
              <w:left w:val="nil"/>
              <w:bottom w:val="nil"/>
              <w:right w:val="nil"/>
            </w:tcBorders>
            <w:shd w:val="clear" w:color="auto" w:fill="auto"/>
            <w:noWrap/>
            <w:vAlign w:val="bottom"/>
            <w:hideMark/>
          </w:tcPr>
          <w:p w14:paraId="3D9AD49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2497</w:t>
            </w:r>
          </w:p>
        </w:tc>
        <w:tc>
          <w:tcPr>
            <w:tcW w:w="1260" w:type="dxa"/>
            <w:tcBorders>
              <w:top w:val="nil"/>
              <w:left w:val="nil"/>
              <w:bottom w:val="nil"/>
              <w:right w:val="nil"/>
            </w:tcBorders>
            <w:shd w:val="clear" w:color="auto" w:fill="auto"/>
            <w:noWrap/>
            <w:vAlign w:val="bottom"/>
            <w:hideMark/>
          </w:tcPr>
          <w:p w14:paraId="77DAAAE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636.03</w:t>
            </w:r>
          </w:p>
        </w:tc>
      </w:tr>
      <w:tr w:rsidR="001C4D3F" w:rsidRPr="00DC3C83" w14:paraId="089FB7BB" w14:textId="77777777" w:rsidTr="004935B5">
        <w:trPr>
          <w:trHeight w:val="284"/>
        </w:trPr>
        <w:tc>
          <w:tcPr>
            <w:tcW w:w="1340" w:type="dxa"/>
            <w:tcBorders>
              <w:top w:val="nil"/>
              <w:left w:val="nil"/>
              <w:bottom w:val="nil"/>
              <w:right w:val="nil"/>
            </w:tcBorders>
            <w:shd w:val="clear" w:color="auto" w:fill="auto"/>
            <w:noWrap/>
            <w:vAlign w:val="bottom"/>
            <w:hideMark/>
          </w:tcPr>
          <w:p w14:paraId="67017C1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2500</w:t>
            </w:r>
          </w:p>
        </w:tc>
        <w:tc>
          <w:tcPr>
            <w:tcW w:w="1260" w:type="dxa"/>
            <w:tcBorders>
              <w:top w:val="nil"/>
              <w:left w:val="nil"/>
              <w:bottom w:val="nil"/>
              <w:right w:val="nil"/>
            </w:tcBorders>
            <w:shd w:val="clear" w:color="auto" w:fill="auto"/>
            <w:noWrap/>
            <w:vAlign w:val="bottom"/>
            <w:hideMark/>
          </w:tcPr>
          <w:p w14:paraId="3F039CB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-25.56</w:t>
            </w:r>
          </w:p>
        </w:tc>
      </w:tr>
      <w:tr w:rsidR="001C4D3F" w:rsidRPr="00DC3C83" w14:paraId="751608B6" w14:textId="77777777" w:rsidTr="004935B5">
        <w:trPr>
          <w:trHeight w:val="284"/>
        </w:trPr>
        <w:tc>
          <w:tcPr>
            <w:tcW w:w="1340" w:type="dxa"/>
            <w:tcBorders>
              <w:top w:val="nil"/>
              <w:left w:val="nil"/>
              <w:bottom w:val="nil"/>
              <w:right w:val="nil"/>
            </w:tcBorders>
            <w:shd w:val="clear" w:color="auto" w:fill="auto"/>
            <w:noWrap/>
            <w:vAlign w:val="bottom"/>
            <w:hideMark/>
          </w:tcPr>
          <w:p w14:paraId="72582A9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2503</w:t>
            </w:r>
          </w:p>
        </w:tc>
        <w:tc>
          <w:tcPr>
            <w:tcW w:w="1260" w:type="dxa"/>
            <w:tcBorders>
              <w:top w:val="nil"/>
              <w:left w:val="nil"/>
              <w:bottom w:val="nil"/>
              <w:right w:val="nil"/>
            </w:tcBorders>
            <w:shd w:val="clear" w:color="auto" w:fill="auto"/>
            <w:noWrap/>
            <w:vAlign w:val="bottom"/>
            <w:hideMark/>
          </w:tcPr>
          <w:p w14:paraId="3B66E2C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-79.15</w:t>
            </w:r>
          </w:p>
        </w:tc>
      </w:tr>
      <w:tr w:rsidR="001C4D3F" w:rsidRPr="00DC3C83" w14:paraId="3EDD696A" w14:textId="77777777" w:rsidTr="004935B5">
        <w:trPr>
          <w:trHeight w:val="284"/>
        </w:trPr>
        <w:tc>
          <w:tcPr>
            <w:tcW w:w="1340" w:type="dxa"/>
            <w:tcBorders>
              <w:top w:val="nil"/>
              <w:left w:val="nil"/>
              <w:bottom w:val="nil"/>
              <w:right w:val="nil"/>
            </w:tcBorders>
            <w:shd w:val="clear" w:color="auto" w:fill="auto"/>
            <w:noWrap/>
            <w:vAlign w:val="bottom"/>
            <w:hideMark/>
          </w:tcPr>
          <w:p w14:paraId="69591EF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2530</w:t>
            </w:r>
          </w:p>
        </w:tc>
        <w:tc>
          <w:tcPr>
            <w:tcW w:w="1260" w:type="dxa"/>
            <w:tcBorders>
              <w:top w:val="nil"/>
              <w:left w:val="nil"/>
              <w:bottom w:val="nil"/>
              <w:right w:val="nil"/>
            </w:tcBorders>
            <w:shd w:val="clear" w:color="auto" w:fill="auto"/>
            <w:noWrap/>
            <w:vAlign w:val="bottom"/>
            <w:hideMark/>
          </w:tcPr>
          <w:p w14:paraId="1B058C2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4.58</w:t>
            </w:r>
          </w:p>
        </w:tc>
      </w:tr>
      <w:tr w:rsidR="001C4D3F" w:rsidRPr="00DC3C83" w14:paraId="440A29D6" w14:textId="77777777" w:rsidTr="004935B5">
        <w:trPr>
          <w:trHeight w:val="284"/>
        </w:trPr>
        <w:tc>
          <w:tcPr>
            <w:tcW w:w="1340" w:type="dxa"/>
            <w:tcBorders>
              <w:top w:val="nil"/>
              <w:left w:val="nil"/>
              <w:bottom w:val="nil"/>
              <w:right w:val="nil"/>
            </w:tcBorders>
            <w:shd w:val="clear" w:color="auto" w:fill="auto"/>
            <w:noWrap/>
            <w:vAlign w:val="bottom"/>
            <w:hideMark/>
          </w:tcPr>
          <w:p w14:paraId="4F21CD6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2532</w:t>
            </w:r>
          </w:p>
        </w:tc>
        <w:tc>
          <w:tcPr>
            <w:tcW w:w="1260" w:type="dxa"/>
            <w:tcBorders>
              <w:top w:val="nil"/>
              <w:left w:val="nil"/>
              <w:bottom w:val="nil"/>
              <w:right w:val="nil"/>
            </w:tcBorders>
            <w:shd w:val="clear" w:color="auto" w:fill="auto"/>
            <w:noWrap/>
            <w:vAlign w:val="bottom"/>
            <w:hideMark/>
          </w:tcPr>
          <w:p w14:paraId="5ED2476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61.05</w:t>
            </w:r>
          </w:p>
        </w:tc>
      </w:tr>
      <w:tr w:rsidR="001C4D3F" w:rsidRPr="00DC3C83" w14:paraId="0A736B4A" w14:textId="77777777" w:rsidTr="004935B5">
        <w:trPr>
          <w:trHeight w:val="284"/>
        </w:trPr>
        <w:tc>
          <w:tcPr>
            <w:tcW w:w="1340" w:type="dxa"/>
            <w:tcBorders>
              <w:top w:val="nil"/>
              <w:left w:val="nil"/>
              <w:bottom w:val="nil"/>
              <w:right w:val="nil"/>
            </w:tcBorders>
            <w:shd w:val="clear" w:color="auto" w:fill="auto"/>
            <w:noWrap/>
            <w:vAlign w:val="bottom"/>
            <w:hideMark/>
          </w:tcPr>
          <w:p w14:paraId="54F3D46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2535</w:t>
            </w:r>
          </w:p>
        </w:tc>
        <w:tc>
          <w:tcPr>
            <w:tcW w:w="1260" w:type="dxa"/>
            <w:tcBorders>
              <w:top w:val="nil"/>
              <w:left w:val="nil"/>
              <w:bottom w:val="nil"/>
              <w:right w:val="nil"/>
            </w:tcBorders>
            <w:shd w:val="clear" w:color="auto" w:fill="auto"/>
            <w:noWrap/>
            <w:vAlign w:val="bottom"/>
            <w:hideMark/>
          </w:tcPr>
          <w:p w14:paraId="29284F3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-29.71</w:t>
            </w:r>
          </w:p>
        </w:tc>
      </w:tr>
      <w:tr w:rsidR="001C4D3F" w:rsidRPr="00DC3C83" w14:paraId="16E6CF2D" w14:textId="77777777" w:rsidTr="004935B5">
        <w:trPr>
          <w:trHeight w:val="284"/>
        </w:trPr>
        <w:tc>
          <w:tcPr>
            <w:tcW w:w="1340" w:type="dxa"/>
            <w:tcBorders>
              <w:top w:val="nil"/>
              <w:left w:val="nil"/>
              <w:bottom w:val="nil"/>
              <w:right w:val="nil"/>
            </w:tcBorders>
            <w:shd w:val="clear" w:color="auto" w:fill="auto"/>
            <w:noWrap/>
            <w:vAlign w:val="bottom"/>
            <w:hideMark/>
          </w:tcPr>
          <w:p w14:paraId="08E7B0D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2560</w:t>
            </w:r>
          </w:p>
        </w:tc>
        <w:tc>
          <w:tcPr>
            <w:tcW w:w="1260" w:type="dxa"/>
            <w:tcBorders>
              <w:top w:val="nil"/>
              <w:left w:val="nil"/>
              <w:bottom w:val="nil"/>
              <w:right w:val="nil"/>
            </w:tcBorders>
            <w:shd w:val="clear" w:color="auto" w:fill="auto"/>
            <w:noWrap/>
            <w:vAlign w:val="bottom"/>
            <w:hideMark/>
          </w:tcPr>
          <w:p w14:paraId="3B78732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-149.69</w:t>
            </w:r>
          </w:p>
        </w:tc>
      </w:tr>
      <w:tr w:rsidR="001C4D3F" w:rsidRPr="00DC3C83" w14:paraId="7CAD71D1" w14:textId="77777777" w:rsidTr="004935B5">
        <w:trPr>
          <w:trHeight w:val="284"/>
        </w:trPr>
        <w:tc>
          <w:tcPr>
            <w:tcW w:w="1340" w:type="dxa"/>
            <w:tcBorders>
              <w:top w:val="nil"/>
              <w:left w:val="nil"/>
              <w:bottom w:val="nil"/>
              <w:right w:val="nil"/>
            </w:tcBorders>
            <w:shd w:val="clear" w:color="auto" w:fill="auto"/>
            <w:noWrap/>
            <w:vAlign w:val="bottom"/>
            <w:hideMark/>
          </w:tcPr>
          <w:p w14:paraId="2FA6BEA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2562</w:t>
            </w:r>
          </w:p>
        </w:tc>
        <w:tc>
          <w:tcPr>
            <w:tcW w:w="1260" w:type="dxa"/>
            <w:tcBorders>
              <w:top w:val="nil"/>
              <w:left w:val="nil"/>
              <w:bottom w:val="nil"/>
              <w:right w:val="nil"/>
            </w:tcBorders>
            <w:shd w:val="clear" w:color="auto" w:fill="auto"/>
            <w:noWrap/>
            <w:vAlign w:val="bottom"/>
            <w:hideMark/>
          </w:tcPr>
          <w:p w14:paraId="2AEDB7B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239.53</w:t>
            </w:r>
          </w:p>
        </w:tc>
      </w:tr>
      <w:tr w:rsidR="001C4D3F" w:rsidRPr="00DC3C83" w14:paraId="07EA8AF1" w14:textId="77777777" w:rsidTr="004935B5">
        <w:trPr>
          <w:trHeight w:val="284"/>
        </w:trPr>
        <w:tc>
          <w:tcPr>
            <w:tcW w:w="1340" w:type="dxa"/>
            <w:tcBorders>
              <w:top w:val="nil"/>
              <w:left w:val="nil"/>
              <w:bottom w:val="nil"/>
              <w:right w:val="nil"/>
            </w:tcBorders>
            <w:shd w:val="clear" w:color="auto" w:fill="auto"/>
            <w:noWrap/>
            <w:vAlign w:val="bottom"/>
            <w:hideMark/>
          </w:tcPr>
          <w:p w14:paraId="24F461A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2563</w:t>
            </w:r>
          </w:p>
        </w:tc>
        <w:tc>
          <w:tcPr>
            <w:tcW w:w="1260" w:type="dxa"/>
            <w:tcBorders>
              <w:top w:val="nil"/>
              <w:left w:val="nil"/>
              <w:bottom w:val="nil"/>
              <w:right w:val="nil"/>
            </w:tcBorders>
            <w:shd w:val="clear" w:color="auto" w:fill="auto"/>
            <w:noWrap/>
            <w:vAlign w:val="bottom"/>
            <w:hideMark/>
          </w:tcPr>
          <w:p w14:paraId="4E54025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54.35</w:t>
            </w:r>
          </w:p>
        </w:tc>
      </w:tr>
      <w:tr w:rsidR="001C4D3F" w:rsidRPr="00DC3C83" w14:paraId="3717FCBF" w14:textId="77777777" w:rsidTr="004935B5">
        <w:trPr>
          <w:trHeight w:val="284"/>
        </w:trPr>
        <w:tc>
          <w:tcPr>
            <w:tcW w:w="1340" w:type="dxa"/>
            <w:tcBorders>
              <w:top w:val="nil"/>
              <w:left w:val="nil"/>
              <w:bottom w:val="nil"/>
              <w:right w:val="nil"/>
            </w:tcBorders>
            <w:shd w:val="clear" w:color="auto" w:fill="auto"/>
            <w:noWrap/>
            <w:vAlign w:val="bottom"/>
            <w:hideMark/>
          </w:tcPr>
          <w:p w14:paraId="4BE0F0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2593</w:t>
            </w:r>
          </w:p>
        </w:tc>
        <w:tc>
          <w:tcPr>
            <w:tcW w:w="1260" w:type="dxa"/>
            <w:tcBorders>
              <w:top w:val="nil"/>
              <w:left w:val="nil"/>
              <w:bottom w:val="nil"/>
              <w:right w:val="nil"/>
            </w:tcBorders>
            <w:shd w:val="clear" w:color="auto" w:fill="auto"/>
            <w:noWrap/>
            <w:vAlign w:val="bottom"/>
            <w:hideMark/>
          </w:tcPr>
          <w:p w14:paraId="0F652A6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967.81</w:t>
            </w:r>
          </w:p>
        </w:tc>
      </w:tr>
      <w:tr w:rsidR="001C4D3F" w:rsidRPr="00DC3C83" w14:paraId="74DDA239" w14:textId="77777777" w:rsidTr="004935B5">
        <w:trPr>
          <w:trHeight w:val="284"/>
        </w:trPr>
        <w:tc>
          <w:tcPr>
            <w:tcW w:w="1340" w:type="dxa"/>
            <w:tcBorders>
              <w:top w:val="nil"/>
              <w:left w:val="nil"/>
              <w:bottom w:val="nil"/>
              <w:right w:val="nil"/>
            </w:tcBorders>
            <w:shd w:val="clear" w:color="auto" w:fill="auto"/>
            <w:noWrap/>
            <w:vAlign w:val="bottom"/>
            <w:hideMark/>
          </w:tcPr>
          <w:p w14:paraId="2E47EA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2595</w:t>
            </w:r>
          </w:p>
        </w:tc>
        <w:tc>
          <w:tcPr>
            <w:tcW w:w="1260" w:type="dxa"/>
            <w:tcBorders>
              <w:top w:val="nil"/>
              <w:left w:val="nil"/>
              <w:bottom w:val="nil"/>
              <w:right w:val="nil"/>
            </w:tcBorders>
            <w:shd w:val="clear" w:color="auto" w:fill="auto"/>
            <w:noWrap/>
            <w:vAlign w:val="bottom"/>
            <w:hideMark/>
          </w:tcPr>
          <w:p w14:paraId="1800E1A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2202.72</w:t>
            </w:r>
          </w:p>
        </w:tc>
      </w:tr>
      <w:tr w:rsidR="001C4D3F" w:rsidRPr="00DC3C83" w14:paraId="7B7F7BDB" w14:textId="77777777" w:rsidTr="004935B5">
        <w:trPr>
          <w:trHeight w:val="284"/>
        </w:trPr>
        <w:tc>
          <w:tcPr>
            <w:tcW w:w="1340" w:type="dxa"/>
            <w:tcBorders>
              <w:top w:val="nil"/>
              <w:left w:val="nil"/>
              <w:bottom w:val="nil"/>
              <w:right w:val="nil"/>
            </w:tcBorders>
            <w:shd w:val="clear" w:color="auto" w:fill="auto"/>
            <w:noWrap/>
            <w:vAlign w:val="bottom"/>
            <w:hideMark/>
          </w:tcPr>
          <w:p w14:paraId="75A56DB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2626</w:t>
            </w:r>
          </w:p>
        </w:tc>
        <w:tc>
          <w:tcPr>
            <w:tcW w:w="1260" w:type="dxa"/>
            <w:tcBorders>
              <w:top w:val="nil"/>
              <w:left w:val="nil"/>
              <w:bottom w:val="nil"/>
              <w:right w:val="nil"/>
            </w:tcBorders>
            <w:shd w:val="clear" w:color="auto" w:fill="auto"/>
            <w:noWrap/>
            <w:vAlign w:val="bottom"/>
            <w:hideMark/>
          </w:tcPr>
          <w:p w14:paraId="6670412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18.02</w:t>
            </w:r>
          </w:p>
        </w:tc>
      </w:tr>
      <w:tr w:rsidR="001C4D3F" w:rsidRPr="00DC3C83" w14:paraId="66037B3E" w14:textId="77777777" w:rsidTr="004935B5">
        <w:trPr>
          <w:trHeight w:val="284"/>
        </w:trPr>
        <w:tc>
          <w:tcPr>
            <w:tcW w:w="1340" w:type="dxa"/>
            <w:tcBorders>
              <w:top w:val="nil"/>
              <w:left w:val="nil"/>
              <w:bottom w:val="nil"/>
              <w:right w:val="nil"/>
            </w:tcBorders>
            <w:shd w:val="clear" w:color="auto" w:fill="auto"/>
            <w:noWrap/>
            <w:vAlign w:val="bottom"/>
            <w:hideMark/>
          </w:tcPr>
          <w:p w14:paraId="64BF7DD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2628</w:t>
            </w:r>
          </w:p>
        </w:tc>
        <w:tc>
          <w:tcPr>
            <w:tcW w:w="1260" w:type="dxa"/>
            <w:tcBorders>
              <w:top w:val="nil"/>
              <w:left w:val="nil"/>
              <w:bottom w:val="nil"/>
              <w:right w:val="nil"/>
            </w:tcBorders>
            <w:shd w:val="clear" w:color="auto" w:fill="auto"/>
            <w:noWrap/>
            <w:vAlign w:val="bottom"/>
            <w:hideMark/>
          </w:tcPr>
          <w:p w14:paraId="214B6F8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-812.96</w:t>
            </w:r>
          </w:p>
        </w:tc>
      </w:tr>
      <w:tr w:rsidR="001C4D3F" w:rsidRPr="00DC3C83" w14:paraId="452B2C2E" w14:textId="77777777" w:rsidTr="004935B5">
        <w:trPr>
          <w:trHeight w:val="284"/>
        </w:trPr>
        <w:tc>
          <w:tcPr>
            <w:tcW w:w="1340" w:type="dxa"/>
            <w:tcBorders>
              <w:top w:val="nil"/>
              <w:left w:val="nil"/>
              <w:bottom w:val="nil"/>
              <w:right w:val="nil"/>
            </w:tcBorders>
            <w:shd w:val="clear" w:color="auto" w:fill="auto"/>
            <w:noWrap/>
            <w:vAlign w:val="bottom"/>
            <w:hideMark/>
          </w:tcPr>
          <w:p w14:paraId="2E9BDF8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2630</w:t>
            </w:r>
          </w:p>
        </w:tc>
        <w:tc>
          <w:tcPr>
            <w:tcW w:w="1260" w:type="dxa"/>
            <w:tcBorders>
              <w:top w:val="nil"/>
              <w:left w:val="nil"/>
              <w:bottom w:val="nil"/>
              <w:right w:val="nil"/>
            </w:tcBorders>
            <w:shd w:val="clear" w:color="auto" w:fill="auto"/>
            <w:noWrap/>
            <w:vAlign w:val="bottom"/>
            <w:hideMark/>
          </w:tcPr>
          <w:p w14:paraId="2CDA138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37.14</w:t>
            </w:r>
          </w:p>
        </w:tc>
      </w:tr>
      <w:tr w:rsidR="001C4D3F" w:rsidRPr="00DC3C83" w14:paraId="09C344F3" w14:textId="77777777" w:rsidTr="004935B5">
        <w:trPr>
          <w:trHeight w:val="284"/>
        </w:trPr>
        <w:tc>
          <w:tcPr>
            <w:tcW w:w="1340" w:type="dxa"/>
            <w:tcBorders>
              <w:top w:val="nil"/>
              <w:left w:val="nil"/>
              <w:bottom w:val="nil"/>
              <w:right w:val="nil"/>
            </w:tcBorders>
            <w:shd w:val="clear" w:color="auto" w:fill="auto"/>
            <w:noWrap/>
            <w:vAlign w:val="bottom"/>
            <w:hideMark/>
          </w:tcPr>
          <w:p w14:paraId="244AC54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2631</w:t>
            </w:r>
          </w:p>
        </w:tc>
        <w:tc>
          <w:tcPr>
            <w:tcW w:w="1260" w:type="dxa"/>
            <w:tcBorders>
              <w:top w:val="nil"/>
              <w:left w:val="nil"/>
              <w:bottom w:val="nil"/>
              <w:right w:val="nil"/>
            </w:tcBorders>
            <w:shd w:val="clear" w:color="auto" w:fill="auto"/>
            <w:noWrap/>
            <w:vAlign w:val="bottom"/>
            <w:hideMark/>
          </w:tcPr>
          <w:p w14:paraId="637E926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252.66</w:t>
            </w:r>
          </w:p>
        </w:tc>
      </w:tr>
      <w:tr w:rsidR="001C4D3F" w:rsidRPr="00DC3C83" w14:paraId="617F9529" w14:textId="77777777" w:rsidTr="004935B5">
        <w:trPr>
          <w:trHeight w:val="284"/>
        </w:trPr>
        <w:tc>
          <w:tcPr>
            <w:tcW w:w="1340" w:type="dxa"/>
            <w:tcBorders>
              <w:top w:val="nil"/>
              <w:left w:val="nil"/>
              <w:bottom w:val="nil"/>
              <w:right w:val="nil"/>
            </w:tcBorders>
            <w:shd w:val="clear" w:color="auto" w:fill="auto"/>
            <w:noWrap/>
            <w:vAlign w:val="bottom"/>
            <w:hideMark/>
          </w:tcPr>
          <w:p w14:paraId="2338D55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2656</w:t>
            </w:r>
          </w:p>
        </w:tc>
        <w:tc>
          <w:tcPr>
            <w:tcW w:w="1260" w:type="dxa"/>
            <w:tcBorders>
              <w:top w:val="nil"/>
              <w:left w:val="nil"/>
              <w:bottom w:val="nil"/>
              <w:right w:val="nil"/>
            </w:tcBorders>
            <w:shd w:val="clear" w:color="auto" w:fill="auto"/>
            <w:noWrap/>
            <w:vAlign w:val="bottom"/>
            <w:hideMark/>
          </w:tcPr>
          <w:p w14:paraId="565DA49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22.61</w:t>
            </w:r>
          </w:p>
        </w:tc>
      </w:tr>
      <w:tr w:rsidR="001C4D3F" w:rsidRPr="00DC3C83" w14:paraId="585A6C43" w14:textId="77777777" w:rsidTr="004935B5">
        <w:trPr>
          <w:trHeight w:val="284"/>
        </w:trPr>
        <w:tc>
          <w:tcPr>
            <w:tcW w:w="1340" w:type="dxa"/>
            <w:tcBorders>
              <w:top w:val="nil"/>
              <w:left w:val="nil"/>
              <w:bottom w:val="nil"/>
              <w:right w:val="nil"/>
            </w:tcBorders>
            <w:shd w:val="clear" w:color="auto" w:fill="auto"/>
            <w:noWrap/>
            <w:vAlign w:val="bottom"/>
            <w:hideMark/>
          </w:tcPr>
          <w:p w14:paraId="768A261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2657</w:t>
            </w:r>
          </w:p>
        </w:tc>
        <w:tc>
          <w:tcPr>
            <w:tcW w:w="1260" w:type="dxa"/>
            <w:tcBorders>
              <w:top w:val="nil"/>
              <w:left w:val="nil"/>
              <w:bottom w:val="nil"/>
              <w:right w:val="nil"/>
            </w:tcBorders>
            <w:shd w:val="clear" w:color="auto" w:fill="auto"/>
            <w:noWrap/>
            <w:vAlign w:val="bottom"/>
            <w:hideMark/>
          </w:tcPr>
          <w:p w14:paraId="2CE495F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2573.16</w:t>
            </w:r>
          </w:p>
        </w:tc>
      </w:tr>
      <w:tr w:rsidR="001C4D3F" w:rsidRPr="00DC3C83" w14:paraId="6591ED4D" w14:textId="77777777" w:rsidTr="004935B5">
        <w:trPr>
          <w:trHeight w:val="284"/>
        </w:trPr>
        <w:tc>
          <w:tcPr>
            <w:tcW w:w="1340" w:type="dxa"/>
            <w:tcBorders>
              <w:top w:val="nil"/>
              <w:left w:val="nil"/>
              <w:bottom w:val="nil"/>
              <w:right w:val="nil"/>
            </w:tcBorders>
            <w:shd w:val="clear" w:color="auto" w:fill="auto"/>
            <w:noWrap/>
            <w:vAlign w:val="bottom"/>
            <w:hideMark/>
          </w:tcPr>
          <w:p w14:paraId="1FF83B6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2658</w:t>
            </w:r>
          </w:p>
        </w:tc>
        <w:tc>
          <w:tcPr>
            <w:tcW w:w="1260" w:type="dxa"/>
            <w:tcBorders>
              <w:top w:val="nil"/>
              <w:left w:val="nil"/>
              <w:bottom w:val="nil"/>
              <w:right w:val="nil"/>
            </w:tcBorders>
            <w:shd w:val="clear" w:color="auto" w:fill="auto"/>
            <w:noWrap/>
            <w:vAlign w:val="bottom"/>
            <w:hideMark/>
          </w:tcPr>
          <w:p w14:paraId="110AC77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-375.13</w:t>
            </w:r>
          </w:p>
        </w:tc>
      </w:tr>
      <w:tr w:rsidR="001C4D3F" w:rsidRPr="00DC3C83" w14:paraId="63F866A0" w14:textId="77777777" w:rsidTr="004935B5">
        <w:trPr>
          <w:trHeight w:val="284"/>
        </w:trPr>
        <w:tc>
          <w:tcPr>
            <w:tcW w:w="1340" w:type="dxa"/>
            <w:tcBorders>
              <w:top w:val="nil"/>
              <w:left w:val="nil"/>
              <w:bottom w:val="nil"/>
              <w:right w:val="nil"/>
            </w:tcBorders>
            <w:shd w:val="clear" w:color="auto" w:fill="auto"/>
            <w:noWrap/>
            <w:vAlign w:val="bottom"/>
            <w:hideMark/>
          </w:tcPr>
          <w:p w14:paraId="2A49861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2659</w:t>
            </w:r>
          </w:p>
        </w:tc>
        <w:tc>
          <w:tcPr>
            <w:tcW w:w="1260" w:type="dxa"/>
            <w:tcBorders>
              <w:top w:val="nil"/>
              <w:left w:val="nil"/>
              <w:bottom w:val="nil"/>
              <w:right w:val="nil"/>
            </w:tcBorders>
            <w:shd w:val="clear" w:color="auto" w:fill="auto"/>
            <w:noWrap/>
            <w:vAlign w:val="bottom"/>
            <w:hideMark/>
          </w:tcPr>
          <w:p w14:paraId="61AA793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41.27</w:t>
            </w:r>
          </w:p>
        </w:tc>
      </w:tr>
      <w:tr w:rsidR="001C4D3F" w:rsidRPr="00DC3C83" w14:paraId="31F5A9F8" w14:textId="77777777" w:rsidTr="004935B5">
        <w:trPr>
          <w:trHeight w:val="284"/>
        </w:trPr>
        <w:tc>
          <w:tcPr>
            <w:tcW w:w="1340" w:type="dxa"/>
            <w:tcBorders>
              <w:top w:val="nil"/>
              <w:left w:val="nil"/>
              <w:bottom w:val="nil"/>
              <w:right w:val="nil"/>
            </w:tcBorders>
            <w:shd w:val="clear" w:color="auto" w:fill="auto"/>
            <w:noWrap/>
            <w:vAlign w:val="bottom"/>
            <w:hideMark/>
          </w:tcPr>
          <w:p w14:paraId="4B8604C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2688</w:t>
            </w:r>
          </w:p>
        </w:tc>
        <w:tc>
          <w:tcPr>
            <w:tcW w:w="1260" w:type="dxa"/>
            <w:tcBorders>
              <w:top w:val="nil"/>
              <w:left w:val="nil"/>
              <w:bottom w:val="nil"/>
              <w:right w:val="nil"/>
            </w:tcBorders>
            <w:shd w:val="clear" w:color="auto" w:fill="auto"/>
            <w:noWrap/>
            <w:vAlign w:val="bottom"/>
            <w:hideMark/>
          </w:tcPr>
          <w:p w14:paraId="6F73364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807.68</w:t>
            </w:r>
          </w:p>
        </w:tc>
      </w:tr>
      <w:tr w:rsidR="001C4D3F" w:rsidRPr="00DC3C83" w14:paraId="456DE5F3" w14:textId="77777777" w:rsidTr="004935B5">
        <w:trPr>
          <w:trHeight w:val="284"/>
        </w:trPr>
        <w:tc>
          <w:tcPr>
            <w:tcW w:w="1340" w:type="dxa"/>
            <w:tcBorders>
              <w:top w:val="nil"/>
              <w:left w:val="nil"/>
              <w:bottom w:val="nil"/>
              <w:right w:val="nil"/>
            </w:tcBorders>
            <w:shd w:val="clear" w:color="auto" w:fill="auto"/>
            <w:noWrap/>
            <w:vAlign w:val="bottom"/>
            <w:hideMark/>
          </w:tcPr>
          <w:p w14:paraId="38864BD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2691</w:t>
            </w:r>
          </w:p>
        </w:tc>
        <w:tc>
          <w:tcPr>
            <w:tcW w:w="1260" w:type="dxa"/>
            <w:tcBorders>
              <w:top w:val="nil"/>
              <w:left w:val="nil"/>
              <w:bottom w:val="nil"/>
              <w:right w:val="nil"/>
            </w:tcBorders>
            <w:shd w:val="clear" w:color="auto" w:fill="auto"/>
            <w:noWrap/>
            <w:vAlign w:val="bottom"/>
            <w:hideMark/>
          </w:tcPr>
          <w:p w14:paraId="13191CA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98.75</w:t>
            </w:r>
          </w:p>
        </w:tc>
      </w:tr>
      <w:tr w:rsidR="001C4D3F" w:rsidRPr="00DC3C83" w14:paraId="2D4F3692" w14:textId="77777777" w:rsidTr="004935B5">
        <w:trPr>
          <w:trHeight w:val="284"/>
        </w:trPr>
        <w:tc>
          <w:tcPr>
            <w:tcW w:w="1340" w:type="dxa"/>
            <w:tcBorders>
              <w:top w:val="nil"/>
              <w:left w:val="nil"/>
              <w:bottom w:val="nil"/>
              <w:right w:val="nil"/>
            </w:tcBorders>
            <w:shd w:val="clear" w:color="auto" w:fill="auto"/>
            <w:noWrap/>
            <w:vAlign w:val="bottom"/>
            <w:hideMark/>
          </w:tcPr>
          <w:p w14:paraId="241B719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2720</w:t>
            </w:r>
          </w:p>
        </w:tc>
        <w:tc>
          <w:tcPr>
            <w:tcW w:w="1260" w:type="dxa"/>
            <w:tcBorders>
              <w:top w:val="nil"/>
              <w:left w:val="nil"/>
              <w:bottom w:val="nil"/>
              <w:right w:val="nil"/>
            </w:tcBorders>
            <w:shd w:val="clear" w:color="auto" w:fill="auto"/>
            <w:noWrap/>
            <w:vAlign w:val="bottom"/>
            <w:hideMark/>
          </w:tcPr>
          <w:p w14:paraId="4BE1B7A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483.97</w:t>
            </w:r>
          </w:p>
        </w:tc>
      </w:tr>
      <w:tr w:rsidR="001C4D3F" w:rsidRPr="00DC3C83" w14:paraId="6267212C" w14:textId="77777777" w:rsidTr="004935B5">
        <w:trPr>
          <w:trHeight w:val="284"/>
        </w:trPr>
        <w:tc>
          <w:tcPr>
            <w:tcW w:w="1340" w:type="dxa"/>
            <w:tcBorders>
              <w:top w:val="nil"/>
              <w:left w:val="nil"/>
              <w:bottom w:val="nil"/>
              <w:right w:val="nil"/>
            </w:tcBorders>
            <w:shd w:val="clear" w:color="auto" w:fill="auto"/>
            <w:noWrap/>
            <w:vAlign w:val="bottom"/>
            <w:hideMark/>
          </w:tcPr>
          <w:p w14:paraId="52ED3BA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2722</w:t>
            </w:r>
          </w:p>
        </w:tc>
        <w:tc>
          <w:tcPr>
            <w:tcW w:w="1260" w:type="dxa"/>
            <w:tcBorders>
              <w:top w:val="nil"/>
              <w:left w:val="nil"/>
              <w:bottom w:val="nil"/>
              <w:right w:val="nil"/>
            </w:tcBorders>
            <w:shd w:val="clear" w:color="auto" w:fill="auto"/>
            <w:noWrap/>
            <w:vAlign w:val="bottom"/>
            <w:hideMark/>
          </w:tcPr>
          <w:p w14:paraId="721673D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807.62</w:t>
            </w:r>
          </w:p>
        </w:tc>
      </w:tr>
      <w:tr w:rsidR="001C4D3F" w:rsidRPr="00DC3C83" w14:paraId="1CC6F5B0" w14:textId="77777777" w:rsidTr="004935B5">
        <w:trPr>
          <w:trHeight w:val="284"/>
        </w:trPr>
        <w:tc>
          <w:tcPr>
            <w:tcW w:w="1340" w:type="dxa"/>
            <w:tcBorders>
              <w:top w:val="nil"/>
              <w:left w:val="nil"/>
              <w:bottom w:val="nil"/>
              <w:right w:val="nil"/>
            </w:tcBorders>
            <w:shd w:val="clear" w:color="auto" w:fill="auto"/>
            <w:noWrap/>
            <w:vAlign w:val="bottom"/>
            <w:hideMark/>
          </w:tcPr>
          <w:p w14:paraId="297090F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2725</w:t>
            </w:r>
          </w:p>
        </w:tc>
        <w:tc>
          <w:tcPr>
            <w:tcW w:w="1260" w:type="dxa"/>
            <w:tcBorders>
              <w:top w:val="nil"/>
              <w:left w:val="nil"/>
              <w:bottom w:val="nil"/>
              <w:right w:val="nil"/>
            </w:tcBorders>
            <w:shd w:val="clear" w:color="auto" w:fill="auto"/>
            <w:noWrap/>
            <w:vAlign w:val="bottom"/>
            <w:hideMark/>
          </w:tcPr>
          <w:p w14:paraId="5E772B5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396.97</w:t>
            </w:r>
          </w:p>
        </w:tc>
      </w:tr>
      <w:tr w:rsidR="001C4D3F" w:rsidRPr="00DC3C83" w14:paraId="2866AFAF" w14:textId="77777777" w:rsidTr="004935B5">
        <w:trPr>
          <w:trHeight w:val="284"/>
        </w:trPr>
        <w:tc>
          <w:tcPr>
            <w:tcW w:w="1340" w:type="dxa"/>
            <w:tcBorders>
              <w:top w:val="nil"/>
              <w:left w:val="nil"/>
              <w:bottom w:val="nil"/>
              <w:right w:val="nil"/>
            </w:tcBorders>
            <w:shd w:val="clear" w:color="auto" w:fill="auto"/>
            <w:noWrap/>
            <w:vAlign w:val="bottom"/>
            <w:hideMark/>
          </w:tcPr>
          <w:p w14:paraId="17CC1A2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2752</w:t>
            </w:r>
          </w:p>
        </w:tc>
        <w:tc>
          <w:tcPr>
            <w:tcW w:w="1260" w:type="dxa"/>
            <w:tcBorders>
              <w:top w:val="nil"/>
              <w:left w:val="nil"/>
              <w:bottom w:val="nil"/>
              <w:right w:val="nil"/>
            </w:tcBorders>
            <w:shd w:val="clear" w:color="auto" w:fill="auto"/>
            <w:noWrap/>
            <w:vAlign w:val="bottom"/>
            <w:hideMark/>
          </w:tcPr>
          <w:p w14:paraId="0C154E3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211.46</w:t>
            </w:r>
          </w:p>
        </w:tc>
      </w:tr>
      <w:tr w:rsidR="001C4D3F" w:rsidRPr="00DC3C83" w14:paraId="5516D2EF" w14:textId="77777777" w:rsidTr="004935B5">
        <w:trPr>
          <w:trHeight w:val="284"/>
        </w:trPr>
        <w:tc>
          <w:tcPr>
            <w:tcW w:w="1340" w:type="dxa"/>
            <w:tcBorders>
              <w:top w:val="nil"/>
              <w:left w:val="nil"/>
              <w:bottom w:val="nil"/>
              <w:right w:val="nil"/>
            </w:tcBorders>
            <w:shd w:val="clear" w:color="auto" w:fill="auto"/>
            <w:noWrap/>
            <w:vAlign w:val="bottom"/>
            <w:hideMark/>
          </w:tcPr>
          <w:p w14:paraId="066E914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2754</w:t>
            </w:r>
          </w:p>
        </w:tc>
        <w:tc>
          <w:tcPr>
            <w:tcW w:w="1260" w:type="dxa"/>
            <w:tcBorders>
              <w:top w:val="nil"/>
              <w:left w:val="nil"/>
              <w:bottom w:val="nil"/>
              <w:right w:val="nil"/>
            </w:tcBorders>
            <w:shd w:val="clear" w:color="auto" w:fill="auto"/>
            <w:noWrap/>
            <w:vAlign w:val="bottom"/>
            <w:hideMark/>
          </w:tcPr>
          <w:p w14:paraId="5AC866A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566.85</w:t>
            </w:r>
          </w:p>
        </w:tc>
      </w:tr>
      <w:tr w:rsidR="001C4D3F" w:rsidRPr="00DC3C83" w14:paraId="59682985" w14:textId="77777777" w:rsidTr="004935B5">
        <w:trPr>
          <w:trHeight w:val="284"/>
        </w:trPr>
        <w:tc>
          <w:tcPr>
            <w:tcW w:w="1340" w:type="dxa"/>
            <w:tcBorders>
              <w:top w:val="nil"/>
              <w:left w:val="nil"/>
              <w:bottom w:val="nil"/>
              <w:right w:val="nil"/>
            </w:tcBorders>
            <w:shd w:val="clear" w:color="auto" w:fill="auto"/>
            <w:noWrap/>
            <w:vAlign w:val="bottom"/>
            <w:hideMark/>
          </w:tcPr>
          <w:p w14:paraId="67A6F27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2755</w:t>
            </w:r>
          </w:p>
        </w:tc>
        <w:tc>
          <w:tcPr>
            <w:tcW w:w="1260" w:type="dxa"/>
            <w:tcBorders>
              <w:top w:val="nil"/>
              <w:left w:val="nil"/>
              <w:bottom w:val="nil"/>
              <w:right w:val="nil"/>
            </w:tcBorders>
            <w:shd w:val="clear" w:color="auto" w:fill="auto"/>
            <w:noWrap/>
            <w:vAlign w:val="bottom"/>
            <w:hideMark/>
          </w:tcPr>
          <w:p w14:paraId="0AB1932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182.53</w:t>
            </w:r>
          </w:p>
        </w:tc>
      </w:tr>
      <w:tr w:rsidR="001C4D3F" w:rsidRPr="00DC3C83" w14:paraId="308FBA1A" w14:textId="77777777" w:rsidTr="004935B5">
        <w:trPr>
          <w:trHeight w:val="284"/>
        </w:trPr>
        <w:tc>
          <w:tcPr>
            <w:tcW w:w="1340" w:type="dxa"/>
            <w:tcBorders>
              <w:top w:val="nil"/>
              <w:left w:val="nil"/>
              <w:bottom w:val="nil"/>
              <w:right w:val="nil"/>
            </w:tcBorders>
            <w:shd w:val="clear" w:color="auto" w:fill="auto"/>
            <w:noWrap/>
            <w:vAlign w:val="bottom"/>
            <w:hideMark/>
          </w:tcPr>
          <w:p w14:paraId="0C0DBD0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2756</w:t>
            </w:r>
          </w:p>
        </w:tc>
        <w:tc>
          <w:tcPr>
            <w:tcW w:w="1260" w:type="dxa"/>
            <w:tcBorders>
              <w:top w:val="nil"/>
              <w:left w:val="nil"/>
              <w:bottom w:val="nil"/>
              <w:right w:val="nil"/>
            </w:tcBorders>
            <w:shd w:val="clear" w:color="auto" w:fill="auto"/>
            <w:noWrap/>
            <w:vAlign w:val="bottom"/>
            <w:hideMark/>
          </w:tcPr>
          <w:p w14:paraId="061A0DC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97.98</w:t>
            </w:r>
          </w:p>
        </w:tc>
      </w:tr>
      <w:tr w:rsidR="001C4D3F" w:rsidRPr="00DC3C83" w14:paraId="5F0E0B33" w14:textId="77777777" w:rsidTr="004935B5">
        <w:trPr>
          <w:trHeight w:val="284"/>
        </w:trPr>
        <w:tc>
          <w:tcPr>
            <w:tcW w:w="1340" w:type="dxa"/>
            <w:tcBorders>
              <w:top w:val="nil"/>
              <w:left w:val="nil"/>
              <w:bottom w:val="nil"/>
              <w:right w:val="nil"/>
            </w:tcBorders>
            <w:shd w:val="clear" w:color="auto" w:fill="auto"/>
            <w:noWrap/>
            <w:vAlign w:val="bottom"/>
            <w:hideMark/>
          </w:tcPr>
          <w:p w14:paraId="14E3485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2757</w:t>
            </w:r>
          </w:p>
        </w:tc>
        <w:tc>
          <w:tcPr>
            <w:tcW w:w="1260" w:type="dxa"/>
            <w:tcBorders>
              <w:top w:val="nil"/>
              <w:left w:val="nil"/>
              <w:bottom w:val="nil"/>
              <w:right w:val="nil"/>
            </w:tcBorders>
            <w:shd w:val="clear" w:color="auto" w:fill="auto"/>
            <w:noWrap/>
            <w:vAlign w:val="bottom"/>
            <w:hideMark/>
          </w:tcPr>
          <w:p w14:paraId="6E5C1E9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-1681.63</w:t>
            </w:r>
          </w:p>
        </w:tc>
      </w:tr>
      <w:tr w:rsidR="001C4D3F" w:rsidRPr="00DC3C83" w14:paraId="21218B81" w14:textId="77777777" w:rsidTr="004935B5">
        <w:trPr>
          <w:trHeight w:val="284"/>
        </w:trPr>
        <w:tc>
          <w:tcPr>
            <w:tcW w:w="1340" w:type="dxa"/>
            <w:tcBorders>
              <w:top w:val="nil"/>
              <w:left w:val="nil"/>
              <w:bottom w:val="nil"/>
              <w:right w:val="nil"/>
            </w:tcBorders>
            <w:shd w:val="clear" w:color="auto" w:fill="auto"/>
            <w:noWrap/>
            <w:vAlign w:val="bottom"/>
            <w:hideMark/>
          </w:tcPr>
          <w:p w14:paraId="38D0920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2759</w:t>
            </w:r>
          </w:p>
        </w:tc>
        <w:tc>
          <w:tcPr>
            <w:tcW w:w="1260" w:type="dxa"/>
            <w:tcBorders>
              <w:top w:val="nil"/>
              <w:left w:val="nil"/>
              <w:bottom w:val="nil"/>
              <w:right w:val="nil"/>
            </w:tcBorders>
            <w:shd w:val="clear" w:color="auto" w:fill="auto"/>
            <w:noWrap/>
            <w:vAlign w:val="bottom"/>
            <w:hideMark/>
          </w:tcPr>
          <w:p w14:paraId="347FAD2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45.37</w:t>
            </w:r>
          </w:p>
        </w:tc>
      </w:tr>
      <w:tr w:rsidR="001C4D3F" w:rsidRPr="00DC3C83" w14:paraId="34952F35" w14:textId="77777777" w:rsidTr="004935B5">
        <w:trPr>
          <w:trHeight w:val="284"/>
        </w:trPr>
        <w:tc>
          <w:tcPr>
            <w:tcW w:w="1340" w:type="dxa"/>
            <w:tcBorders>
              <w:top w:val="nil"/>
              <w:left w:val="nil"/>
              <w:bottom w:val="nil"/>
              <w:right w:val="nil"/>
            </w:tcBorders>
            <w:shd w:val="clear" w:color="auto" w:fill="auto"/>
            <w:noWrap/>
            <w:vAlign w:val="bottom"/>
            <w:hideMark/>
          </w:tcPr>
          <w:p w14:paraId="1EF1966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2790</w:t>
            </w:r>
          </w:p>
        </w:tc>
        <w:tc>
          <w:tcPr>
            <w:tcW w:w="1260" w:type="dxa"/>
            <w:tcBorders>
              <w:top w:val="nil"/>
              <w:left w:val="nil"/>
              <w:bottom w:val="nil"/>
              <w:right w:val="nil"/>
            </w:tcBorders>
            <w:shd w:val="clear" w:color="auto" w:fill="auto"/>
            <w:noWrap/>
            <w:vAlign w:val="bottom"/>
            <w:hideMark/>
          </w:tcPr>
          <w:p w14:paraId="3523AC4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-730.74</w:t>
            </w:r>
          </w:p>
        </w:tc>
      </w:tr>
      <w:tr w:rsidR="001C4D3F" w:rsidRPr="00DC3C83" w14:paraId="4EC6ACBE" w14:textId="77777777" w:rsidTr="004935B5">
        <w:trPr>
          <w:trHeight w:val="284"/>
        </w:trPr>
        <w:tc>
          <w:tcPr>
            <w:tcW w:w="1340" w:type="dxa"/>
            <w:tcBorders>
              <w:top w:val="nil"/>
              <w:left w:val="nil"/>
              <w:bottom w:val="nil"/>
              <w:right w:val="nil"/>
            </w:tcBorders>
            <w:shd w:val="clear" w:color="auto" w:fill="auto"/>
            <w:noWrap/>
            <w:vAlign w:val="bottom"/>
            <w:hideMark/>
          </w:tcPr>
          <w:p w14:paraId="5A40D10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2791</w:t>
            </w:r>
          </w:p>
        </w:tc>
        <w:tc>
          <w:tcPr>
            <w:tcW w:w="1260" w:type="dxa"/>
            <w:tcBorders>
              <w:top w:val="nil"/>
              <w:left w:val="nil"/>
              <w:bottom w:val="nil"/>
              <w:right w:val="nil"/>
            </w:tcBorders>
            <w:shd w:val="clear" w:color="auto" w:fill="auto"/>
            <w:noWrap/>
            <w:vAlign w:val="bottom"/>
            <w:hideMark/>
          </w:tcPr>
          <w:p w14:paraId="03A0E6E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-36.89</w:t>
            </w:r>
          </w:p>
        </w:tc>
      </w:tr>
      <w:tr w:rsidR="001C4D3F" w:rsidRPr="00DC3C83" w14:paraId="6551B780" w14:textId="77777777" w:rsidTr="004935B5">
        <w:trPr>
          <w:trHeight w:val="284"/>
        </w:trPr>
        <w:tc>
          <w:tcPr>
            <w:tcW w:w="1340" w:type="dxa"/>
            <w:tcBorders>
              <w:top w:val="nil"/>
              <w:left w:val="nil"/>
              <w:bottom w:val="nil"/>
              <w:right w:val="nil"/>
            </w:tcBorders>
            <w:shd w:val="clear" w:color="auto" w:fill="auto"/>
            <w:noWrap/>
            <w:vAlign w:val="bottom"/>
            <w:hideMark/>
          </w:tcPr>
          <w:p w14:paraId="36DDCEC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2816</w:t>
            </w:r>
          </w:p>
        </w:tc>
        <w:tc>
          <w:tcPr>
            <w:tcW w:w="1260" w:type="dxa"/>
            <w:tcBorders>
              <w:top w:val="nil"/>
              <w:left w:val="nil"/>
              <w:bottom w:val="nil"/>
              <w:right w:val="nil"/>
            </w:tcBorders>
            <w:shd w:val="clear" w:color="auto" w:fill="auto"/>
            <w:noWrap/>
            <w:vAlign w:val="bottom"/>
            <w:hideMark/>
          </w:tcPr>
          <w:p w14:paraId="7652E61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220.04</w:t>
            </w:r>
          </w:p>
        </w:tc>
      </w:tr>
      <w:tr w:rsidR="001C4D3F" w:rsidRPr="00DC3C83" w14:paraId="7B6E80B1" w14:textId="77777777" w:rsidTr="004935B5">
        <w:trPr>
          <w:trHeight w:val="284"/>
        </w:trPr>
        <w:tc>
          <w:tcPr>
            <w:tcW w:w="1340" w:type="dxa"/>
            <w:tcBorders>
              <w:top w:val="nil"/>
              <w:left w:val="nil"/>
              <w:bottom w:val="nil"/>
              <w:right w:val="nil"/>
            </w:tcBorders>
            <w:shd w:val="clear" w:color="auto" w:fill="auto"/>
            <w:noWrap/>
            <w:vAlign w:val="bottom"/>
            <w:hideMark/>
          </w:tcPr>
          <w:p w14:paraId="0AF99DB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2817</w:t>
            </w:r>
          </w:p>
        </w:tc>
        <w:tc>
          <w:tcPr>
            <w:tcW w:w="1260" w:type="dxa"/>
            <w:tcBorders>
              <w:top w:val="nil"/>
              <w:left w:val="nil"/>
              <w:bottom w:val="nil"/>
              <w:right w:val="nil"/>
            </w:tcBorders>
            <w:shd w:val="clear" w:color="auto" w:fill="auto"/>
            <w:noWrap/>
            <w:vAlign w:val="bottom"/>
            <w:hideMark/>
          </w:tcPr>
          <w:p w14:paraId="252444C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874.62</w:t>
            </w:r>
          </w:p>
        </w:tc>
      </w:tr>
      <w:tr w:rsidR="001C4D3F" w:rsidRPr="00DC3C83" w14:paraId="2B8C6F9E" w14:textId="77777777" w:rsidTr="004935B5">
        <w:trPr>
          <w:trHeight w:val="284"/>
        </w:trPr>
        <w:tc>
          <w:tcPr>
            <w:tcW w:w="1340" w:type="dxa"/>
            <w:tcBorders>
              <w:top w:val="nil"/>
              <w:left w:val="nil"/>
              <w:bottom w:val="nil"/>
              <w:right w:val="nil"/>
            </w:tcBorders>
            <w:shd w:val="clear" w:color="auto" w:fill="auto"/>
            <w:noWrap/>
            <w:vAlign w:val="bottom"/>
            <w:hideMark/>
          </w:tcPr>
          <w:p w14:paraId="594C0BA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2818</w:t>
            </w:r>
          </w:p>
        </w:tc>
        <w:tc>
          <w:tcPr>
            <w:tcW w:w="1260" w:type="dxa"/>
            <w:tcBorders>
              <w:top w:val="nil"/>
              <w:left w:val="nil"/>
              <w:bottom w:val="nil"/>
              <w:right w:val="nil"/>
            </w:tcBorders>
            <w:shd w:val="clear" w:color="auto" w:fill="auto"/>
            <w:noWrap/>
            <w:vAlign w:val="bottom"/>
            <w:hideMark/>
          </w:tcPr>
          <w:p w14:paraId="5568AB9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194.38</w:t>
            </w:r>
          </w:p>
        </w:tc>
      </w:tr>
      <w:tr w:rsidR="001C4D3F" w:rsidRPr="00DC3C83" w14:paraId="0DC2BEFA" w14:textId="77777777" w:rsidTr="004935B5">
        <w:trPr>
          <w:trHeight w:val="284"/>
        </w:trPr>
        <w:tc>
          <w:tcPr>
            <w:tcW w:w="1340" w:type="dxa"/>
            <w:tcBorders>
              <w:top w:val="nil"/>
              <w:left w:val="nil"/>
              <w:bottom w:val="nil"/>
              <w:right w:val="nil"/>
            </w:tcBorders>
            <w:shd w:val="clear" w:color="auto" w:fill="auto"/>
            <w:noWrap/>
            <w:vAlign w:val="bottom"/>
            <w:hideMark/>
          </w:tcPr>
          <w:p w14:paraId="45A2C21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2823</w:t>
            </w:r>
          </w:p>
        </w:tc>
        <w:tc>
          <w:tcPr>
            <w:tcW w:w="1260" w:type="dxa"/>
            <w:tcBorders>
              <w:top w:val="nil"/>
              <w:left w:val="nil"/>
              <w:bottom w:val="nil"/>
              <w:right w:val="nil"/>
            </w:tcBorders>
            <w:shd w:val="clear" w:color="auto" w:fill="auto"/>
            <w:noWrap/>
            <w:vAlign w:val="bottom"/>
            <w:hideMark/>
          </w:tcPr>
          <w:p w14:paraId="0FFD917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163.9</w:t>
            </w:r>
          </w:p>
        </w:tc>
      </w:tr>
      <w:tr w:rsidR="001C4D3F" w:rsidRPr="00DC3C83" w14:paraId="2F3AA39B" w14:textId="77777777" w:rsidTr="004935B5">
        <w:trPr>
          <w:trHeight w:val="284"/>
        </w:trPr>
        <w:tc>
          <w:tcPr>
            <w:tcW w:w="1340" w:type="dxa"/>
            <w:tcBorders>
              <w:top w:val="nil"/>
              <w:left w:val="nil"/>
              <w:bottom w:val="nil"/>
              <w:right w:val="nil"/>
            </w:tcBorders>
            <w:shd w:val="clear" w:color="auto" w:fill="auto"/>
            <w:noWrap/>
            <w:vAlign w:val="bottom"/>
            <w:hideMark/>
          </w:tcPr>
          <w:p w14:paraId="0325458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2848</w:t>
            </w:r>
          </w:p>
        </w:tc>
        <w:tc>
          <w:tcPr>
            <w:tcW w:w="1260" w:type="dxa"/>
            <w:tcBorders>
              <w:top w:val="nil"/>
              <w:left w:val="nil"/>
              <w:bottom w:val="nil"/>
              <w:right w:val="nil"/>
            </w:tcBorders>
            <w:shd w:val="clear" w:color="auto" w:fill="auto"/>
            <w:noWrap/>
            <w:vAlign w:val="bottom"/>
            <w:hideMark/>
          </w:tcPr>
          <w:p w14:paraId="47E820A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-567.9</w:t>
            </w:r>
          </w:p>
        </w:tc>
      </w:tr>
      <w:tr w:rsidR="001C4D3F" w:rsidRPr="00DC3C83" w14:paraId="7D666E64" w14:textId="77777777" w:rsidTr="004935B5">
        <w:trPr>
          <w:trHeight w:val="284"/>
        </w:trPr>
        <w:tc>
          <w:tcPr>
            <w:tcW w:w="1340" w:type="dxa"/>
            <w:tcBorders>
              <w:top w:val="nil"/>
              <w:left w:val="nil"/>
              <w:bottom w:val="nil"/>
              <w:right w:val="nil"/>
            </w:tcBorders>
            <w:shd w:val="clear" w:color="auto" w:fill="auto"/>
            <w:noWrap/>
            <w:vAlign w:val="bottom"/>
            <w:hideMark/>
          </w:tcPr>
          <w:p w14:paraId="77A34D7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2852</w:t>
            </w:r>
          </w:p>
        </w:tc>
        <w:tc>
          <w:tcPr>
            <w:tcW w:w="1260" w:type="dxa"/>
            <w:tcBorders>
              <w:top w:val="nil"/>
              <w:left w:val="nil"/>
              <w:bottom w:val="nil"/>
              <w:right w:val="nil"/>
            </w:tcBorders>
            <w:shd w:val="clear" w:color="auto" w:fill="auto"/>
            <w:noWrap/>
            <w:vAlign w:val="bottom"/>
            <w:hideMark/>
          </w:tcPr>
          <w:p w14:paraId="4EDFDE7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981.48</w:t>
            </w:r>
          </w:p>
        </w:tc>
      </w:tr>
      <w:tr w:rsidR="001C4D3F" w:rsidRPr="00DC3C83" w14:paraId="0C3AD97E" w14:textId="77777777" w:rsidTr="004935B5">
        <w:trPr>
          <w:trHeight w:val="284"/>
        </w:trPr>
        <w:tc>
          <w:tcPr>
            <w:tcW w:w="1340" w:type="dxa"/>
            <w:tcBorders>
              <w:top w:val="nil"/>
              <w:left w:val="nil"/>
              <w:bottom w:val="nil"/>
              <w:right w:val="nil"/>
            </w:tcBorders>
            <w:shd w:val="clear" w:color="auto" w:fill="auto"/>
            <w:noWrap/>
            <w:vAlign w:val="bottom"/>
            <w:hideMark/>
          </w:tcPr>
          <w:p w14:paraId="5DA5F97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2853</w:t>
            </w:r>
          </w:p>
        </w:tc>
        <w:tc>
          <w:tcPr>
            <w:tcW w:w="1260" w:type="dxa"/>
            <w:tcBorders>
              <w:top w:val="nil"/>
              <w:left w:val="nil"/>
              <w:bottom w:val="nil"/>
              <w:right w:val="nil"/>
            </w:tcBorders>
            <w:shd w:val="clear" w:color="auto" w:fill="auto"/>
            <w:noWrap/>
            <w:vAlign w:val="bottom"/>
            <w:hideMark/>
          </w:tcPr>
          <w:p w14:paraId="4361710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943</w:t>
            </w:r>
          </w:p>
        </w:tc>
      </w:tr>
      <w:tr w:rsidR="001C4D3F" w:rsidRPr="00DC3C83" w14:paraId="1BAFAB36" w14:textId="77777777" w:rsidTr="004935B5">
        <w:trPr>
          <w:trHeight w:val="284"/>
        </w:trPr>
        <w:tc>
          <w:tcPr>
            <w:tcW w:w="1340" w:type="dxa"/>
            <w:tcBorders>
              <w:top w:val="nil"/>
              <w:left w:val="nil"/>
              <w:bottom w:val="nil"/>
              <w:right w:val="nil"/>
            </w:tcBorders>
            <w:shd w:val="clear" w:color="auto" w:fill="auto"/>
            <w:noWrap/>
            <w:vAlign w:val="bottom"/>
            <w:hideMark/>
          </w:tcPr>
          <w:p w14:paraId="48B65B1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2882</w:t>
            </w:r>
          </w:p>
        </w:tc>
        <w:tc>
          <w:tcPr>
            <w:tcW w:w="1260" w:type="dxa"/>
            <w:tcBorders>
              <w:top w:val="nil"/>
              <w:left w:val="nil"/>
              <w:bottom w:val="nil"/>
              <w:right w:val="nil"/>
            </w:tcBorders>
            <w:shd w:val="clear" w:color="auto" w:fill="auto"/>
            <w:noWrap/>
            <w:vAlign w:val="bottom"/>
            <w:hideMark/>
          </w:tcPr>
          <w:p w14:paraId="16D2450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577.95</w:t>
            </w:r>
          </w:p>
        </w:tc>
      </w:tr>
      <w:tr w:rsidR="001C4D3F" w:rsidRPr="00DC3C83" w14:paraId="7B128726" w14:textId="77777777" w:rsidTr="004935B5">
        <w:trPr>
          <w:trHeight w:val="284"/>
        </w:trPr>
        <w:tc>
          <w:tcPr>
            <w:tcW w:w="1340" w:type="dxa"/>
            <w:tcBorders>
              <w:top w:val="nil"/>
              <w:left w:val="nil"/>
              <w:bottom w:val="nil"/>
              <w:right w:val="nil"/>
            </w:tcBorders>
            <w:shd w:val="clear" w:color="auto" w:fill="auto"/>
            <w:noWrap/>
            <w:vAlign w:val="bottom"/>
            <w:hideMark/>
          </w:tcPr>
          <w:p w14:paraId="3D4805E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2883</w:t>
            </w:r>
          </w:p>
        </w:tc>
        <w:tc>
          <w:tcPr>
            <w:tcW w:w="1260" w:type="dxa"/>
            <w:tcBorders>
              <w:top w:val="nil"/>
              <w:left w:val="nil"/>
              <w:bottom w:val="nil"/>
              <w:right w:val="nil"/>
            </w:tcBorders>
            <w:shd w:val="clear" w:color="auto" w:fill="auto"/>
            <w:noWrap/>
            <w:vAlign w:val="bottom"/>
            <w:hideMark/>
          </w:tcPr>
          <w:p w14:paraId="0F16DC6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177.66</w:t>
            </w:r>
          </w:p>
        </w:tc>
      </w:tr>
      <w:tr w:rsidR="001C4D3F" w:rsidRPr="00DC3C83" w14:paraId="095F2363" w14:textId="77777777" w:rsidTr="004935B5">
        <w:trPr>
          <w:trHeight w:val="284"/>
        </w:trPr>
        <w:tc>
          <w:tcPr>
            <w:tcW w:w="1340" w:type="dxa"/>
            <w:tcBorders>
              <w:top w:val="nil"/>
              <w:left w:val="nil"/>
              <w:bottom w:val="nil"/>
              <w:right w:val="nil"/>
            </w:tcBorders>
            <w:shd w:val="clear" w:color="auto" w:fill="auto"/>
            <w:noWrap/>
            <w:vAlign w:val="bottom"/>
            <w:hideMark/>
          </w:tcPr>
          <w:p w14:paraId="10D7C94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2885</w:t>
            </w:r>
          </w:p>
        </w:tc>
        <w:tc>
          <w:tcPr>
            <w:tcW w:w="1260" w:type="dxa"/>
            <w:tcBorders>
              <w:top w:val="nil"/>
              <w:left w:val="nil"/>
              <w:bottom w:val="nil"/>
              <w:right w:val="nil"/>
            </w:tcBorders>
            <w:shd w:val="clear" w:color="auto" w:fill="auto"/>
            <w:noWrap/>
            <w:vAlign w:val="bottom"/>
            <w:hideMark/>
          </w:tcPr>
          <w:p w14:paraId="4152324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-114.7</w:t>
            </w:r>
          </w:p>
        </w:tc>
      </w:tr>
      <w:tr w:rsidR="001C4D3F" w:rsidRPr="00DC3C83" w14:paraId="45631BE2" w14:textId="77777777" w:rsidTr="004935B5">
        <w:trPr>
          <w:trHeight w:val="284"/>
        </w:trPr>
        <w:tc>
          <w:tcPr>
            <w:tcW w:w="1340" w:type="dxa"/>
            <w:tcBorders>
              <w:top w:val="nil"/>
              <w:left w:val="nil"/>
              <w:bottom w:val="nil"/>
              <w:right w:val="nil"/>
            </w:tcBorders>
            <w:shd w:val="clear" w:color="auto" w:fill="auto"/>
            <w:noWrap/>
            <w:vAlign w:val="bottom"/>
            <w:hideMark/>
          </w:tcPr>
          <w:p w14:paraId="21DD47C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2912</w:t>
            </w:r>
          </w:p>
        </w:tc>
        <w:tc>
          <w:tcPr>
            <w:tcW w:w="1260" w:type="dxa"/>
            <w:tcBorders>
              <w:top w:val="nil"/>
              <w:left w:val="nil"/>
              <w:bottom w:val="nil"/>
              <w:right w:val="nil"/>
            </w:tcBorders>
            <w:shd w:val="clear" w:color="auto" w:fill="auto"/>
            <w:noWrap/>
            <w:vAlign w:val="bottom"/>
            <w:hideMark/>
          </w:tcPr>
          <w:p w14:paraId="4117B40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-3305.96</w:t>
            </w:r>
          </w:p>
        </w:tc>
      </w:tr>
      <w:tr w:rsidR="001C4D3F" w:rsidRPr="00DC3C83" w14:paraId="67773672" w14:textId="77777777" w:rsidTr="004935B5">
        <w:trPr>
          <w:trHeight w:val="284"/>
        </w:trPr>
        <w:tc>
          <w:tcPr>
            <w:tcW w:w="1340" w:type="dxa"/>
            <w:tcBorders>
              <w:top w:val="nil"/>
              <w:left w:val="nil"/>
              <w:bottom w:val="nil"/>
              <w:right w:val="nil"/>
            </w:tcBorders>
            <w:shd w:val="clear" w:color="auto" w:fill="auto"/>
            <w:noWrap/>
            <w:vAlign w:val="bottom"/>
            <w:hideMark/>
          </w:tcPr>
          <w:p w14:paraId="063179A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2914</w:t>
            </w:r>
          </w:p>
        </w:tc>
        <w:tc>
          <w:tcPr>
            <w:tcW w:w="1260" w:type="dxa"/>
            <w:tcBorders>
              <w:top w:val="nil"/>
              <w:left w:val="nil"/>
              <w:bottom w:val="nil"/>
              <w:right w:val="nil"/>
            </w:tcBorders>
            <w:shd w:val="clear" w:color="auto" w:fill="auto"/>
            <w:noWrap/>
            <w:vAlign w:val="bottom"/>
            <w:hideMark/>
          </w:tcPr>
          <w:p w14:paraId="3315D41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-24.74</w:t>
            </w:r>
          </w:p>
        </w:tc>
      </w:tr>
      <w:tr w:rsidR="001C4D3F" w:rsidRPr="00DC3C83" w14:paraId="52689BAD" w14:textId="77777777" w:rsidTr="004935B5">
        <w:trPr>
          <w:trHeight w:val="284"/>
        </w:trPr>
        <w:tc>
          <w:tcPr>
            <w:tcW w:w="1340" w:type="dxa"/>
            <w:tcBorders>
              <w:top w:val="nil"/>
              <w:left w:val="nil"/>
              <w:bottom w:val="nil"/>
              <w:right w:val="nil"/>
            </w:tcBorders>
            <w:shd w:val="clear" w:color="auto" w:fill="auto"/>
            <w:noWrap/>
            <w:vAlign w:val="bottom"/>
            <w:hideMark/>
          </w:tcPr>
          <w:p w14:paraId="6370B26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2915</w:t>
            </w:r>
          </w:p>
        </w:tc>
        <w:tc>
          <w:tcPr>
            <w:tcW w:w="1260" w:type="dxa"/>
            <w:tcBorders>
              <w:top w:val="nil"/>
              <w:left w:val="nil"/>
              <w:bottom w:val="nil"/>
              <w:right w:val="nil"/>
            </w:tcBorders>
            <w:shd w:val="clear" w:color="auto" w:fill="auto"/>
            <w:noWrap/>
            <w:vAlign w:val="bottom"/>
            <w:hideMark/>
          </w:tcPr>
          <w:p w14:paraId="7579882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84.42</w:t>
            </w:r>
          </w:p>
        </w:tc>
      </w:tr>
      <w:tr w:rsidR="001C4D3F" w:rsidRPr="00DC3C83" w14:paraId="4BE081AA" w14:textId="77777777" w:rsidTr="004935B5">
        <w:trPr>
          <w:trHeight w:val="284"/>
        </w:trPr>
        <w:tc>
          <w:tcPr>
            <w:tcW w:w="1340" w:type="dxa"/>
            <w:tcBorders>
              <w:top w:val="nil"/>
              <w:left w:val="nil"/>
              <w:bottom w:val="nil"/>
              <w:right w:val="nil"/>
            </w:tcBorders>
            <w:shd w:val="clear" w:color="auto" w:fill="auto"/>
            <w:noWrap/>
            <w:vAlign w:val="bottom"/>
            <w:hideMark/>
          </w:tcPr>
          <w:p w14:paraId="12292A8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2947</w:t>
            </w:r>
          </w:p>
        </w:tc>
        <w:tc>
          <w:tcPr>
            <w:tcW w:w="1260" w:type="dxa"/>
            <w:tcBorders>
              <w:top w:val="nil"/>
              <w:left w:val="nil"/>
              <w:bottom w:val="nil"/>
              <w:right w:val="nil"/>
            </w:tcBorders>
            <w:shd w:val="clear" w:color="auto" w:fill="auto"/>
            <w:noWrap/>
            <w:vAlign w:val="bottom"/>
            <w:hideMark/>
          </w:tcPr>
          <w:p w14:paraId="5050EEA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-29.06</w:t>
            </w:r>
          </w:p>
        </w:tc>
      </w:tr>
      <w:tr w:rsidR="001C4D3F" w:rsidRPr="00DC3C83" w14:paraId="65FEF101" w14:textId="77777777" w:rsidTr="004935B5">
        <w:trPr>
          <w:trHeight w:val="284"/>
        </w:trPr>
        <w:tc>
          <w:tcPr>
            <w:tcW w:w="1340" w:type="dxa"/>
            <w:tcBorders>
              <w:top w:val="nil"/>
              <w:left w:val="nil"/>
              <w:bottom w:val="nil"/>
              <w:right w:val="nil"/>
            </w:tcBorders>
            <w:shd w:val="clear" w:color="auto" w:fill="auto"/>
            <w:noWrap/>
            <w:vAlign w:val="bottom"/>
            <w:hideMark/>
          </w:tcPr>
          <w:p w14:paraId="7EDB406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2976</w:t>
            </w:r>
          </w:p>
        </w:tc>
        <w:tc>
          <w:tcPr>
            <w:tcW w:w="1260" w:type="dxa"/>
            <w:tcBorders>
              <w:top w:val="nil"/>
              <w:left w:val="nil"/>
              <w:bottom w:val="nil"/>
              <w:right w:val="nil"/>
            </w:tcBorders>
            <w:shd w:val="clear" w:color="auto" w:fill="auto"/>
            <w:noWrap/>
            <w:vAlign w:val="bottom"/>
            <w:hideMark/>
          </w:tcPr>
          <w:p w14:paraId="3C42B3F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3424.22</w:t>
            </w:r>
          </w:p>
        </w:tc>
      </w:tr>
      <w:tr w:rsidR="001C4D3F" w:rsidRPr="00DC3C83" w14:paraId="568BC41C" w14:textId="77777777" w:rsidTr="004935B5">
        <w:trPr>
          <w:trHeight w:val="284"/>
        </w:trPr>
        <w:tc>
          <w:tcPr>
            <w:tcW w:w="1340" w:type="dxa"/>
            <w:tcBorders>
              <w:top w:val="nil"/>
              <w:left w:val="nil"/>
              <w:bottom w:val="nil"/>
              <w:right w:val="nil"/>
            </w:tcBorders>
            <w:shd w:val="clear" w:color="auto" w:fill="auto"/>
            <w:noWrap/>
            <w:vAlign w:val="bottom"/>
            <w:hideMark/>
          </w:tcPr>
          <w:p w14:paraId="0070B13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2978</w:t>
            </w:r>
          </w:p>
        </w:tc>
        <w:tc>
          <w:tcPr>
            <w:tcW w:w="1260" w:type="dxa"/>
            <w:tcBorders>
              <w:top w:val="nil"/>
              <w:left w:val="nil"/>
              <w:bottom w:val="nil"/>
              <w:right w:val="nil"/>
            </w:tcBorders>
            <w:shd w:val="clear" w:color="auto" w:fill="auto"/>
            <w:noWrap/>
            <w:vAlign w:val="bottom"/>
            <w:hideMark/>
          </w:tcPr>
          <w:p w14:paraId="7E4C775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4337.26</w:t>
            </w:r>
          </w:p>
        </w:tc>
      </w:tr>
      <w:tr w:rsidR="001C4D3F" w:rsidRPr="00DC3C83" w14:paraId="7918474D" w14:textId="77777777" w:rsidTr="004935B5">
        <w:trPr>
          <w:trHeight w:val="284"/>
        </w:trPr>
        <w:tc>
          <w:tcPr>
            <w:tcW w:w="1340" w:type="dxa"/>
            <w:tcBorders>
              <w:top w:val="nil"/>
              <w:left w:val="nil"/>
              <w:bottom w:val="nil"/>
              <w:right w:val="nil"/>
            </w:tcBorders>
            <w:shd w:val="clear" w:color="auto" w:fill="auto"/>
            <w:noWrap/>
            <w:vAlign w:val="bottom"/>
            <w:hideMark/>
          </w:tcPr>
          <w:p w14:paraId="4AEF5AA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3008</w:t>
            </w:r>
          </w:p>
        </w:tc>
        <w:tc>
          <w:tcPr>
            <w:tcW w:w="1260" w:type="dxa"/>
            <w:tcBorders>
              <w:top w:val="nil"/>
              <w:left w:val="nil"/>
              <w:bottom w:val="nil"/>
              <w:right w:val="nil"/>
            </w:tcBorders>
            <w:shd w:val="clear" w:color="auto" w:fill="auto"/>
            <w:noWrap/>
            <w:vAlign w:val="bottom"/>
            <w:hideMark/>
          </w:tcPr>
          <w:p w14:paraId="5B76D6B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3081.02</w:t>
            </w:r>
          </w:p>
        </w:tc>
      </w:tr>
      <w:tr w:rsidR="001C4D3F" w:rsidRPr="00DC3C83" w14:paraId="631B7679" w14:textId="77777777" w:rsidTr="004935B5">
        <w:trPr>
          <w:trHeight w:val="284"/>
        </w:trPr>
        <w:tc>
          <w:tcPr>
            <w:tcW w:w="1340" w:type="dxa"/>
            <w:tcBorders>
              <w:top w:val="nil"/>
              <w:left w:val="nil"/>
              <w:bottom w:val="nil"/>
              <w:right w:val="nil"/>
            </w:tcBorders>
            <w:shd w:val="clear" w:color="auto" w:fill="auto"/>
            <w:noWrap/>
            <w:vAlign w:val="bottom"/>
            <w:hideMark/>
          </w:tcPr>
          <w:p w14:paraId="33745BD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3012</w:t>
            </w:r>
          </w:p>
        </w:tc>
        <w:tc>
          <w:tcPr>
            <w:tcW w:w="1260" w:type="dxa"/>
            <w:tcBorders>
              <w:top w:val="nil"/>
              <w:left w:val="nil"/>
              <w:bottom w:val="nil"/>
              <w:right w:val="nil"/>
            </w:tcBorders>
            <w:shd w:val="clear" w:color="auto" w:fill="auto"/>
            <w:noWrap/>
            <w:vAlign w:val="bottom"/>
            <w:hideMark/>
          </w:tcPr>
          <w:p w14:paraId="11F4458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10.5</w:t>
            </w:r>
          </w:p>
        </w:tc>
      </w:tr>
      <w:tr w:rsidR="001C4D3F" w:rsidRPr="00DC3C83" w14:paraId="6BBF1E56" w14:textId="77777777" w:rsidTr="004935B5">
        <w:trPr>
          <w:trHeight w:val="284"/>
        </w:trPr>
        <w:tc>
          <w:tcPr>
            <w:tcW w:w="1340" w:type="dxa"/>
            <w:tcBorders>
              <w:top w:val="nil"/>
              <w:left w:val="nil"/>
              <w:bottom w:val="nil"/>
              <w:right w:val="nil"/>
            </w:tcBorders>
            <w:shd w:val="clear" w:color="auto" w:fill="auto"/>
            <w:noWrap/>
            <w:vAlign w:val="bottom"/>
            <w:hideMark/>
          </w:tcPr>
          <w:p w14:paraId="2F9CEF8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3014</w:t>
            </w:r>
          </w:p>
        </w:tc>
        <w:tc>
          <w:tcPr>
            <w:tcW w:w="1260" w:type="dxa"/>
            <w:tcBorders>
              <w:top w:val="nil"/>
              <w:left w:val="nil"/>
              <w:bottom w:val="nil"/>
              <w:right w:val="nil"/>
            </w:tcBorders>
            <w:shd w:val="clear" w:color="auto" w:fill="auto"/>
            <w:noWrap/>
            <w:vAlign w:val="bottom"/>
            <w:hideMark/>
          </w:tcPr>
          <w:p w14:paraId="329DD34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1314.39</w:t>
            </w:r>
          </w:p>
        </w:tc>
      </w:tr>
      <w:tr w:rsidR="001C4D3F" w:rsidRPr="00DC3C83" w14:paraId="7A08F178" w14:textId="77777777" w:rsidTr="004935B5">
        <w:trPr>
          <w:trHeight w:val="284"/>
        </w:trPr>
        <w:tc>
          <w:tcPr>
            <w:tcW w:w="1340" w:type="dxa"/>
            <w:tcBorders>
              <w:top w:val="nil"/>
              <w:left w:val="nil"/>
              <w:bottom w:val="nil"/>
              <w:right w:val="nil"/>
            </w:tcBorders>
            <w:shd w:val="clear" w:color="auto" w:fill="auto"/>
            <w:noWrap/>
            <w:vAlign w:val="bottom"/>
            <w:hideMark/>
          </w:tcPr>
          <w:p w14:paraId="1DFBB76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3040</w:t>
            </w:r>
          </w:p>
        </w:tc>
        <w:tc>
          <w:tcPr>
            <w:tcW w:w="1260" w:type="dxa"/>
            <w:tcBorders>
              <w:top w:val="nil"/>
              <w:left w:val="nil"/>
              <w:bottom w:val="nil"/>
              <w:right w:val="nil"/>
            </w:tcBorders>
            <w:shd w:val="clear" w:color="auto" w:fill="auto"/>
            <w:noWrap/>
            <w:vAlign w:val="bottom"/>
            <w:hideMark/>
          </w:tcPr>
          <w:p w14:paraId="5CB72B6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-31.54</w:t>
            </w:r>
          </w:p>
        </w:tc>
      </w:tr>
      <w:tr w:rsidR="001C4D3F" w:rsidRPr="00DC3C83" w14:paraId="49E0BDB3" w14:textId="77777777" w:rsidTr="004935B5">
        <w:trPr>
          <w:trHeight w:val="284"/>
        </w:trPr>
        <w:tc>
          <w:tcPr>
            <w:tcW w:w="1340" w:type="dxa"/>
            <w:tcBorders>
              <w:top w:val="nil"/>
              <w:left w:val="nil"/>
              <w:bottom w:val="nil"/>
              <w:right w:val="nil"/>
            </w:tcBorders>
            <w:shd w:val="clear" w:color="auto" w:fill="auto"/>
            <w:noWrap/>
            <w:vAlign w:val="bottom"/>
            <w:hideMark/>
          </w:tcPr>
          <w:p w14:paraId="44248DB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3042</w:t>
            </w:r>
          </w:p>
        </w:tc>
        <w:tc>
          <w:tcPr>
            <w:tcW w:w="1260" w:type="dxa"/>
            <w:tcBorders>
              <w:top w:val="nil"/>
              <w:left w:val="nil"/>
              <w:bottom w:val="nil"/>
              <w:right w:val="nil"/>
            </w:tcBorders>
            <w:shd w:val="clear" w:color="auto" w:fill="auto"/>
            <w:noWrap/>
            <w:vAlign w:val="bottom"/>
            <w:hideMark/>
          </w:tcPr>
          <w:p w14:paraId="495E835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15.42</w:t>
            </w:r>
          </w:p>
        </w:tc>
      </w:tr>
      <w:tr w:rsidR="001C4D3F" w:rsidRPr="00DC3C83" w14:paraId="3F4A810F" w14:textId="77777777" w:rsidTr="004935B5">
        <w:trPr>
          <w:trHeight w:val="284"/>
        </w:trPr>
        <w:tc>
          <w:tcPr>
            <w:tcW w:w="1340" w:type="dxa"/>
            <w:tcBorders>
              <w:top w:val="nil"/>
              <w:left w:val="nil"/>
              <w:bottom w:val="nil"/>
              <w:right w:val="nil"/>
            </w:tcBorders>
            <w:shd w:val="clear" w:color="auto" w:fill="auto"/>
            <w:noWrap/>
            <w:vAlign w:val="bottom"/>
            <w:hideMark/>
          </w:tcPr>
          <w:p w14:paraId="4DDA5ED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3046</w:t>
            </w:r>
          </w:p>
        </w:tc>
        <w:tc>
          <w:tcPr>
            <w:tcW w:w="1260" w:type="dxa"/>
            <w:tcBorders>
              <w:top w:val="nil"/>
              <w:left w:val="nil"/>
              <w:bottom w:val="nil"/>
              <w:right w:val="nil"/>
            </w:tcBorders>
            <w:shd w:val="clear" w:color="auto" w:fill="auto"/>
            <w:noWrap/>
            <w:vAlign w:val="bottom"/>
            <w:hideMark/>
          </w:tcPr>
          <w:p w14:paraId="4D75E7C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4451.01</w:t>
            </w:r>
          </w:p>
        </w:tc>
      </w:tr>
      <w:tr w:rsidR="001C4D3F" w:rsidRPr="00DC3C83" w14:paraId="725FD84C" w14:textId="77777777" w:rsidTr="004935B5">
        <w:trPr>
          <w:trHeight w:val="284"/>
        </w:trPr>
        <w:tc>
          <w:tcPr>
            <w:tcW w:w="1340" w:type="dxa"/>
            <w:tcBorders>
              <w:top w:val="nil"/>
              <w:left w:val="nil"/>
              <w:bottom w:val="nil"/>
              <w:right w:val="nil"/>
            </w:tcBorders>
            <w:shd w:val="clear" w:color="auto" w:fill="auto"/>
            <w:noWrap/>
            <w:vAlign w:val="bottom"/>
            <w:hideMark/>
          </w:tcPr>
          <w:p w14:paraId="2845F14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3073</w:t>
            </w:r>
          </w:p>
        </w:tc>
        <w:tc>
          <w:tcPr>
            <w:tcW w:w="1260" w:type="dxa"/>
            <w:tcBorders>
              <w:top w:val="nil"/>
              <w:left w:val="nil"/>
              <w:bottom w:val="nil"/>
              <w:right w:val="nil"/>
            </w:tcBorders>
            <w:shd w:val="clear" w:color="auto" w:fill="auto"/>
            <w:noWrap/>
            <w:vAlign w:val="bottom"/>
            <w:hideMark/>
          </w:tcPr>
          <w:p w14:paraId="1E45AF3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-2223.71</w:t>
            </w:r>
          </w:p>
        </w:tc>
      </w:tr>
      <w:tr w:rsidR="001C4D3F" w:rsidRPr="00DC3C83" w14:paraId="448AACA7" w14:textId="77777777" w:rsidTr="004935B5">
        <w:trPr>
          <w:trHeight w:val="284"/>
        </w:trPr>
        <w:tc>
          <w:tcPr>
            <w:tcW w:w="1340" w:type="dxa"/>
            <w:tcBorders>
              <w:top w:val="nil"/>
              <w:left w:val="nil"/>
              <w:bottom w:val="nil"/>
              <w:right w:val="nil"/>
            </w:tcBorders>
            <w:shd w:val="clear" w:color="auto" w:fill="auto"/>
            <w:noWrap/>
            <w:vAlign w:val="bottom"/>
            <w:hideMark/>
          </w:tcPr>
          <w:p w14:paraId="61F9DD7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3078</w:t>
            </w:r>
          </w:p>
        </w:tc>
        <w:tc>
          <w:tcPr>
            <w:tcW w:w="1260" w:type="dxa"/>
            <w:tcBorders>
              <w:top w:val="nil"/>
              <w:left w:val="nil"/>
              <w:bottom w:val="nil"/>
              <w:right w:val="nil"/>
            </w:tcBorders>
            <w:shd w:val="clear" w:color="auto" w:fill="auto"/>
            <w:noWrap/>
            <w:vAlign w:val="bottom"/>
            <w:hideMark/>
          </w:tcPr>
          <w:p w14:paraId="49B1C97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-186.94</w:t>
            </w:r>
          </w:p>
        </w:tc>
      </w:tr>
      <w:tr w:rsidR="001C4D3F" w:rsidRPr="00DC3C83" w14:paraId="05E3CBE2" w14:textId="77777777" w:rsidTr="004935B5">
        <w:trPr>
          <w:trHeight w:val="284"/>
        </w:trPr>
        <w:tc>
          <w:tcPr>
            <w:tcW w:w="1340" w:type="dxa"/>
            <w:tcBorders>
              <w:top w:val="nil"/>
              <w:left w:val="nil"/>
              <w:bottom w:val="nil"/>
              <w:right w:val="nil"/>
            </w:tcBorders>
            <w:shd w:val="clear" w:color="auto" w:fill="auto"/>
            <w:noWrap/>
            <w:vAlign w:val="bottom"/>
            <w:hideMark/>
          </w:tcPr>
          <w:p w14:paraId="170E550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3104</w:t>
            </w:r>
          </w:p>
        </w:tc>
        <w:tc>
          <w:tcPr>
            <w:tcW w:w="1260" w:type="dxa"/>
            <w:tcBorders>
              <w:top w:val="nil"/>
              <w:left w:val="nil"/>
              <w:bottom w:val="nil"/>
              <w:right w:val="nil"/>
            </w:tcBorders>
            <w:shd w:val="clear" w:color="auto" w:fill="auto"/>
            <w:noWrap/>
            <w:vAlign w:val="bottom"/>
            <w:hideMark/>
          </w:tcPr>
          <w:p w14:paraId="1BE045D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-233.49</w:t>
            </w:r>
          </w:p>
        </w:tc>
      </w:tr>
      <w:tr w:rsidR="001C4D3F" w:rsidRPr="00DC3C83" w14:paraId="5C00EEB6" w14:textId="77777777" w:rsidTr="004935B5">
        <w:trPr>
          <w:trHeight w:val="284"/>
        </w:trPr>
        <w:tc>
          <w:tcPr>
            <w:tcW w:w="1340" w:type="dxa"/>
            <w:tcBorders>
              <w:top w:val="nil"/>
              <w:left w:val="nil"/>
              <w:bottom w:val="nil"/>
              <w:right w:val="nil"/>
            </w:tcBorders>
            <w:shd w:val="clear" w:color="auto" w:fill="auto"/>
            <w:noWrap/>
            <w:vAlign w:val="bottom"/>
            <w:hideMark/>
          </w:tcPr>
          <w:p w14:paraId="0F1145D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3108</w:t>
            </w:r>
          </w:p>
        </w:tc>
        <w:tc>
          <w:tcPr>
            <w:tcW w:w="1260" w:type="dxa"/>
            <w:tcBorders>
              <w:top w:val="nil"/>
              <w:left w:val="nil"/>
              <w:bottom w:val="nil"/>
              <w:right w:val="nil"/>
            </w:tcBorders>
            <w:shd w:val="clear" w:color="auto" w:fill="auto"/>
            <w:noWrap/>
            <w:vAlign w:val="bottom"/>
            <w:hideMark/>
          </w:tcPr>
          <w:p w14:paraId="24B201E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-0.46</w:t>
            </w:r>
          </w:p>
        </w:tc>
      </w:tr>
      <w:tr w:rsidR="001C4D3F" w:rsidRPr="00DC3C83" w14:paraId="6F08DE66" w14:textId="77777777" w:rsidTr="004935B5">
        <w:trPr>
          <w:trHeight w:val="284"/>
        </w:trPr>
        <w:tc>
          <w:tcPr>
            <w:tcW w:w="1340" w:type="dxa"/>
            <w:tcBorders>
              <w:top w:val="nil"/>
              <w:left w:val="nil"/>
              <w:bottom w:val="nil"/>
              <w:right w:val="nil"/>
            </w:tcBorders>
            <w:shd w:val="clear" w:color="auto" w:fill="auto"/>
            <w:noWrap/>
            <w:vAlign w:val="bottom"/>
            <w:hideMark/>
          </w:tcPr>
          <w:p w14:paraId="2AD2A17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3109</w:t>
            </w:r>
          </w:p>
        </w:tc>
        <w:tc>
          <w:tcPr>
            <w:tcW w:w="1260" w:type="dxa"/>
            <w:tcBorders>
              <w:top w:val="nil"/>
              <w:left w:val="nil"/>
              <w:bottom w:val="nil"/>
              <w:right w:val="nil"/>
            </w:tcBorders>
            <w:shd w:val="clear" w:color="auto" w:fill="auto"/>
            <w:noWrap/>
            <w:vAlign w:val="bottom"/>
            <w:hideMark/>
          </w:tcPr>
          <w:p w14:paraId="6D8A55C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1853.27</w:t>
            </w:r>
          </w:p>
        </w:tc>
      </w:tr>
      <w:tr w:rsidR="001C4D3F" w:rsidRPr="00DC3C83" w14:paraId="45C43E2D" w14:textId="77777777" w:rsidTr="004935B5">
        <w:trPr>
          <w:trHeight w:val="284"/>
        </w:trPr>
        <w:tc>
          <w:tcPr>
            <w:tcW w:w="1340" w:type="dxa"/>
            <w:tcBorders>
              <w:top w:val="nil"/>
              <w:left w:val="nil"/>
              <w:bottom w:val="nil"/>
              <w:right w:val="nil"/>
            </w:tcBorders>
            <w:shd w:val="clear" w:color="auto" w:fill="auto"/>
            <w:noWrap/>
            <w:vAlign w:val="bottom"/>
            <w:hideMark/>
          </w:tcPr>
          <w:p w14:paraId="4248D0B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3110</w:t>
            </w:r>
          </w:p>
        </w:tc>
        <w:tc>
          <w:tcPr>
            <w:tcW w:w="1260" w:type="dxa"/>
            <w:tcBorders>
              <w:top w:val="nil"/>
              <w:left w:val="nil"/>
              <w:bottom w:val="nil"/>
              <w:right w:val="nil"/>
            </w:tcBorders>
            <w:shd w:val="clear" w:color="auto" w:fill="auto"/>
            <w:noWrap/>
            <w:vAlign w:val="bottom"/>
            <w:hideMark/>
          </w:tcPr>
          <w:p w14:paraId="7E7ABD7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377.81</w:t>
            </w:r>
          </w:p>
        </w:tc>
      </w:tr>
      <w:tr w:rsidR="001C4D3F" w:rsidRPr="00DC3C83" w14:paraId="2BA4F66E" w14:textId="77777777" w:rsidTr="004935B5">
        <w:trPr>
          <w:trHeight w:val="284"/>
        </w:trPr>
        <w:tc>
          <w:tcPr>
            <w:tcW w:w="1340" w:type="dxa"/>
            <w:tcBorders>
              <w:top w:val="nil"/>
              <w:left w:val="nil"/>
              <w:bottom w:val="nil"/>
              <w:right w:val="nil"/>
            </w:tcBorders>
            <w:shd w:val="clear" w:color="auto" w:fill="auto"/>
            <w:noWrap/>
            <w:vAlign w:val="bottom"/>
            <w:hideMark/>
          </w:tcPr>
          <w:p w14:paraId="14920F3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3136</w:t>
            </w:r>
          </w:p>
        </w:tc>
        <w:tc>
          <w:tcPr>
            <w:tcW w:w="1260" w:type="dxa"/>
            <w:tcBorders>
              <w:top w:val="nil"/>
              <w:left w:val="nil"/>
              <w:bottom w:val="nil"/>
              <w:right w:val="nil"/>
            </w:tcBorders>
            <w:shd w:val="clear" w:color="auto" w:fill="auto"/>
            <w:noWrap/>
            <w:vAlign w:val="bottom"/>
            <w:hideMark/>
          </w:tcPr>
          <w:p w14:paraId="425E02F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-38.89</w:t>
            </w:r>
          </w:p>
        </w:tc>
      </w:tr>
      <w:tr w:rsidR="001C4D3F" w:rsidRPr="00DC3C83" w14:paraId="5B88E23A" w14:textId="77777777" w:rsidTr="004935B5">
        <w:trPr>
          <w:trHeight w:val="284"/>
        </w:trPr>
        <w:tc>
          <w:tcPr>
            <w:tcW w:w="1340" w:type="dxa"/>
            <w:tcBorders>
              <w:top w:val="nil"/>
              <w:left w:val="nil"/>
              <w:bottom w:val="nil"/>
              <w:right w:val="nil"/>
            </w:tcBorders>
            <w:shd w:val="clear" w:color="auto" w:fill="auto"/>
            <w:noWrap/>
            <w:vAlign w:val="bottom"/>
            <w:hideMark/>
          </w:tcPr>
          <w:p w14:paraId="728EA9F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3138</w:t>
            </w:r>
          </w:p>
        </w:tc>
        <w:tc>
          <w:tcPr>
            <w:tcW w:w="1260" w:type="dxa"/>
            <w:tcBorders>
              <w:top w:val="nil"/>
              <w:left w:val="nil"/>
              <w:bottom w:val="nil"/>
              <w:right w:val="nil"/>
            </w:tcBorders>
            <w:shd w:val="clear" w:color="auto" w:fill="auto"/>
            <w:noWrap/>
            <w:vAlign w:val="bottom"/>
            <w:hideMark/>
          </w:tcPr>
          <w:p w14:paraId="661C021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-427.47</w:t>
            </w:r>
          </w:p>
        </w:tc>
      </w:tr>
      <w:tr w:rsidR="001C4D3F" w:rsidRPr="00DC3C83" w14:paraId="70D1093F" w14:textId="77777777" w:rsidTr="004935B5">
        <w:trPr>
          <w:trHeight w:val="284"/>
        </w:trPr>
        <w:tc>
          <w:tcPr>
            <w:tcW w:w="1340" w:type="dxa"/>
            <w:tcBorders>
              <w:top w:val="nil"/>
              <w:left w:val="nil"/>
              <w:bottom w:val="nil"/>
              <w:right w:val="nil"/>
            </w:tcBorders>
            <w:shd w:val="clear" w:color="auto" w:fill="auto"/>
            <w:noWrap/>
            <w:vAlign w:val="bottom"/>
            <w:hideMark/>
          </w:tcPr>
          <w:p w14:paraId="2D5BBBE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3141</w:t>
            </w:r>
          </w:p>
        </w:tc>
        <w:tc>
          <w:tcPr>
            <w:tcW w:w="1260" w:type="dxa"/>
            <w:tcBorders>
              <w:top w:val="nil"/>
              <w:left w:val="nil"/>
              <w:bottom w:val="nil"/>
              <w:right w:val="nil"/>
            </w:tcBorders>
            <w:shd w:val="clear" w:color="auto" w:fill="auto"/>
            <w:noWrap/>
            <w:vAlign w:val="bottom"/>
            <w:hideMark/>
          </w:tcPr>
          <w:p w14:paraId="3344C89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-26.72</w:t>
            </w:r>
          </w:p>
        </w:tc>
      </w:tr>
      <w:tr w:rsidR="001C4D3F" w:rsidRPr="00DC3C83" w14:paraId="3A51D8DC" w14:textId="77777777" w:rsidTr="004935B5">
        <w:trPr>
          <w:trHeight w:val="284"/>
        </w:trPr>
        <w:tc>
          <w:tcPr>
            <w:tcW w:w="1340" w:type="dxa"/>
            <w:tcBorders>
              <w:top w:val="nil"/>
              <w:left w:val="nil"/>
              <w:bottom w:val="nil"/>
              <w:right w:val="nil"/>
            </w:tcBorders>
            <w:shd w:val="clear" w:color="auto" w:fill="auto"/>
            <w:noWrap/>
            <w:vAlign w:val="bottom"/>
            <w:hideMark/>
          </w:tcPr>
          <w:p w14:paraId="1E5CAA6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3168</w:t>
            </w:r>
          </w:p>
        </w:tc>
        <w:tc>
          <w:tcPr>
            <w:tcW w:w="1260" w:type="dxa"/>
            <w:tcBorders>
              <w:top w:val="nil"/>
              <w:left w:val="nil"/>
              <w:bottom w:val="nil"/>
              <w:right w:val="nil"/>
            </w:tcBorders>
            <w:shd w:val="clear" w:color="auto" w:fill="auto"/>
            <w:noWrap/>
            <w:vAlign w:val="bottom"/>
            <w:hideMark/>
          </w:tcPr>
          <w:p w14:paraId="6401F64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w:t>
            </w:r>
          </w:p>
        </w:tc>
      </w:tr>
      <w:tr w:rsidR="001C4D3F" w:rsidRPr="00DC3C83" w14:paraId="11DB7E44" w14:textId="77777777" w:rsidTr="004935B5">
        <w:trPr>
          <w:trHeight w:val="284"/>
        </w:trPr>
        <w:tc>
          <w:tcPr>
            <w:tcW w:w="1340" w:type="dxa"/>
            <w:tcBorders>
              <w:top w:val="nil"/>
              <w:left w:val="nil"/>
              <w:bottom w:val="nil"/>
              <w:right w:val="nil"/>
            </w:tcBorders>
            <w:shd w:val="clear" w:color="auto" w:fill="auto"/>
            <w:noWrap/>
            <w:vAlign w:val="bottom"/>
            <w:hideMark/>
          </w:tcPr>
          <w:p w14:paraId="70F94C4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3169</w:t>
            </w:r>
          </w:p>
        </w:tc>
        <w:tc>
          <w:tcPr>
            <w:tcW w:w="1260" w:type="dxa"/>
            <w:tcBorders>
              <w:top w:val="nil"/>
              <w:left w:val="nil"/>
              <w:bottom w:val="nil"/>
              <w:right w:val="nil"/>
            </w:tcBorders>
            <w:shd w:val="clear" w:color="auto" w:fill="auto"/>
            <w:noWrap/>
            <w:vAlign w:val="bottom"/>
            <w:hideMark/>
          </w:tcPr>
          <w:p w14:paraId="26F14B1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-19.95</w:t>
            </w:r>
          </w:p>
        </w:tc>
      </w:tr>
      <w:tr w:rsidR="001C4D3F" w:rsidRPr="00DC3C83" w14:paraId="496F555A" w14:textId="77777777" w:rsidTr="004935B5">
        <w:trPr>
          <w:trHeight w:val="284"/>
        </w:trPr>
        <w:tc>
          <w:tcPr>
            <w:tcW w:w="1340" w:type="dxa"/>
            <w:tcBorders>
              <w:top w:val="nil"/>
              <w:left w:val="nil"/>
              <w:bottom w:val="nil"/>
              <w:right w:val="nil"/>
            </w:tcBorders>
            <w:shd w:val="clear" w:color="auto" w:fill="auto"/>
            <w:noWrap/>
            <w:vAlign w:val="bottom"/>
            <w:hideMark/>
          </w:tcPr>
          <w:p w14:paraId="2C87AB4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3172</w:t>
            </w:r>
          </w:p>
        </w:tc>
        <w:tc>
          <w:tcPr>
            <w:tcW w:w="1260" w:type="dxa"/>
            <w:tcBorders>
              <w:top w:val="nil"/>
              <w:left w:val="nil"/>
              <w:bottom w:val="nil"/>
              <w:right w:val="nil"/>
            </w:tcBorders>
            <w:shd w:val="clear" w:color="auto" w:fill="auto"/>
            <w:noWrap/>
            <w:vAlign w:val="bottom"/>
            <w:hideMark/>
          </w:tcPr>
          <w:p w14:paraId="6BC3967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-95.98</w:t>
            </w:r>
          </w:p>
        </w:tc>
      </w:tr>
      <w:tr w:rsidR="001C4D3F" w:rsidRPr="00DC3C83" w14:paraId="4F303530" w14:textId="77777777" w:rsidTr="004935B5">
        <w:trPr>
          <w:trHeight w:val="284"/>
        </w:trPr>
        <w:tc>
          <w:tcPr>
            <w:tcW w:w="1340" w:type="dxa"/>
            <w:tcBorders>
              <w:top w:val="nil"/>
              <w:left w:val="nil"/>
              <w:bottom w:val="nil"/>
              <w:right w:val="nil"/>
            </w:tcBorders>
            <w:shd w:val="clear" w:color="auto" w:fill="auto"/>
            <w:noWrap/>
            <w:vAlign w:val="bottom"/>
            <w:hideMark/>
          </w:tcPr>
          <w:p w14:paraId="4F2A318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3175</w:t>
            </w:r>
          </w:p>
        </w:tc>
        <w:tc>
          <w:tcPr>
            <w:tcW w:w="1260" w:type="dxa"/>
            <w:tcBorders>
              <w:top w:val="nil"/>
              <w:left w:val="nil"/>
              <w:bottom w:val="nil"/>
              <w:right w:val="nil"/>
            </w:tcBorders>
            <w:shd w:val="clear" w:color="auto" w:fill="auto"/>
            <w:noWrap/>
            <w:vAlign w:val="bottom"/>
            <w:hideMark/>
          </w:tcPr>
          <w:p w14:paraId="20BB5EC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521.69</w:t>
            </w:r>
          </w:p>
        </w:tc>
      </w:tr>
      <w:tr w:rsidR="001C4D3F" w:rsidRPr="00DC3C83" w14:paraId="10631253" w14:textId="77777777" w:rsidTr="004935B5">
        <w:trPr>
          <w:trHeight w:val="284"/>
        </w:trPr>
        <w:tc>
          <w:tcPr>
            <w:tcW w:w="1340" w:type="dxa"/>
            <w:tcBorders>
              <w:top w:val="nil"/>
              <w:left w:val="nil"/>
              <w:bottom w:val="nil"/>
              <w:right w:val="nil"/>
            </w:tcBorders>
            <w:shd w:val="clear" w:color="auto" w:fill="auto"/>
            <w:noWrap/>
            <w:vAlign w:val="bottom"/>
            <w:hideMark/>
          </w:tcPr>
          <w:p w14:paraId="0775490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3202</w:t>
            </w:r>
          </w:p>
        </w:tc>
        <w:tc>
          <w:tcPr>
            <w:tcW w:w="1260" w:type="dxa"/>
            <w:tcBorders>
              <w:top w:val="nil"/>
              <w:left w:val="nil"/>
              <w:bottom w:val="nil"/>
              <w:right w:val="nil"/>
            </w:tcBorders>
            <w:shd w:val="clear" w:color="auto" w:fill="auto"/>
            <w:noWrap/>
            <w:vAlign w:val="bottom"/>
            <w:hideMark/>
          </w:tcPr>
          <w:p w14:paraId="398077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-105.37</w:t>
            </w:r>
          </w:p>
        </w:tc>
      </w:tr>
      <w:tr w:rsidR="001C4D3F" w:rsidRPr="00DC3C83" w14:paraId="1F0C79C3" w14:textId="77777777" w:rsidTr="004935B5">
        <w:trPr>
          <w:trHeight w:val="284"/>
        </w:trPr>
        <w:tc>
          <w:tcPr>
            <w:tcW w:w="1340" w:type="dxa"/>
            <w:tcBorders>
              <w:top w:val="nil"/>
              <w:left w:val="nil"/>
              <w:bottom w:val="nil"/>
              <w:right w:val="nil"/>
            </w:tcBorders>
            <w:shd w:val="clear" w:color="auto" w:fill="auto"/>
            <w:noWrap/>
            <w:vAlign w:val="bottom"/>
            <w:hideMark/>
          </w:tcPr>
          <w:p w14:paraId="43C2B84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3205</w:t>
            </w:r>
          </w:p>
        </w:tc>
        <w:tc>
          <w:tcPr>
            <w:tcW w:w="1260" w:type="dxa"/>
            <w:tcBorders>
              <w:top w:val="nil"/>
              <w:left w:val="nil"/>
              <w:bottom w:val="nil"/>
              <w:right w:val="nil"/>
            </w:tcBorders>
            <w:shd w:val="clear" w:color="auto" w:fill="auto"/>
            <w:noWrap/>
            <w:vAlign w:val="bottom"/>
            <w:hideMark/>
          </w:tcPr>
          <w:p w14:paraId="2023F8C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135.03</w:t>
            </w:r>
          </w:p>
        </w:tc>
      </w:tr>
      <w:tr w:rsidR="001C4D3F" w:rsidRPr="00DC3C83" w14:paraId="1D400BC6" w14:textId="77777777" w:rsidTr="004935B5">
        <w:trPr>
          <w:trHeight w:val="284"/>
        </w:trPr>
        <w:tc>
          <w:tcPr>
            <w:tcW w:w="1340" w:type="dxa"/>
            <w:tcBorders>
              <w:top w:val="nil"/>
              <w:left w:val="nil"/>
              <w:bottom w:val="nil"/>
              <w:right w:val="nil"/>
            </w:tcBorders>
            <w:shd w:val="clear" w:color="auto" w:fill="auto"/>
            <w:noWrap/>
            <w:vAlign w:val="bottom"/>
            <w:hideMark/>
          </w:tcPr>
          <w:p w14:paraId="3CA7E48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3232</w:t>
            </w:r>
          </w:p>
        </w:tc>
        <w:tc>
          <w:tcPr>
            <w:tcW w:w="1260" w:type="dxa"/>
            <w:tcBorders>
              <w:top w:val="nil"/>
              <w:left w:val="nil"/>
              <w:bottom w:val="nil"/>
              <w:right w:val="nil"/>
            </w:tcBorders>
            <w:shd w:val="clear" w:color="auto" w:fill="auto"/>
            <w:noWrap/>
            <w:vAlign w:val="bottom"/>
            <w:hideMark/>
          </w:tcPr>
          <w:p w14:paraId="0FF74C8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-11.83</w:t>
            </w:r>
          </w:p>
        </w:tc>
      </w:tr>
      <w:tr w:rsidR="001C4D3F" w:rsidRPr="00DC3C83" w14:paraId="2D7A45F9" w14:textId="77777777" w:rsidTr="004935B5">
        <w:trPr>
          <w:trHeight w:val="284"/>
        </w:trPr>
        <w:tc>
          <w:tcPr>
            <w:tcW w:w="1340" w:type="dxa"/>
            <w:tcBorders>
              <w:top w:val="nil"/>
              <w:left w:val="nil"/>
              <w:bottom w:val="nil"/>
              <w:right w:val="nil"/>
            </w:tcBorders>
            <w:shd w:val="clear" w:color="auto" w:fill="auto"/>
            <w:noWrap/>
            <w:vAlign w:val="bottom"/>
            <w:hideMark/>
          </w:tcPr>
          <w:p w14:paraId="3D1062E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3235</w:t>
            </w:r>
          </w:p>
        </w:tc>
        <w:tc>
          <w:tcPr>
            <w:tcW w:w="1260" w:type="dxa"/>
            <w:tcBorders>
              <w:top w:val="nil"/>
              <w:left w:val="nil"/>
              <w:bottom w:val="nil"/>
              <w:right w:val="nil"/>
            </w:tcBorders>
            <w:shd w:val="clear" w:color="auto" w:fill="auto"/>
            <w:noWrap/>
            <w:vAlign w:val="bottom"/>
            <w:hideMark/>
          </w:tcPr>
          <w:p w14:paraId="38AF05B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-12.26</w:t>
            </w:r>
          </w:p>
        </w:tc>
      </w:tr>
      <w:tr w:rsidR="001C4D3F" w:rsidRPr="00DC3C83" w14:paraId="757F69AB" w14:textId="77777777" w:rsidTr="004935B5">
        <w:trPr>
          <w:trHeight w:val="284"/>
        </w:trPr>
        <w:tc>
          <w:tcPr>
            <w:tcW w:w="1340" w:type="dxa"/>
            <w:tcBorders>
              <w:top w:val="nil"/>
              <w:left w:val="nil"/>
              <w:bottom w:val="nil"/>
              <w:right w:val="nil"/>
            </w:tcBorders>
            <w:shd w:val="clear" w:color="auto" w:fill="auto"/>
            <w:noWrap/>
            <w:vAlign w:val="bottom"/>
            <w:hideMark/>
          </w:tcPr>
          <w:p w14:paraId="46DB1FC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3266</w:t>
            </w:r>
          </w:p>
        </w:tc>
        <w:tc>
          <w:tcPr>
            <w:tcW w:w="1260" w:type="dxa"/>
            <w:tcBorders>
              <w:top w:val="nil"/>
              <w:left w:val="nil"/>
              <w:bottom w:val="nil"/>
              <w:right w:val="nil"/>
            </w:tcBorders>
            <w:shd w:val="clear" w:color="auto" w:fill="auto"/>
            <w:noWrap/>
            <w:vAlign w:val="bottom"/>
            <w:hideMark/>
          </w:tcPr>
          <w:p w14:paraId="5F5FB3B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-2.55</w:t>
            </w:r>
          </w:p>
        </w:tc>
      </w:tr>
      <w:tr w:rsidR="001C4D3F" w:rsidRPr="00DC3C83" w14:paraId="44EE9F92" w14:textId="77777777" w:rsidTr="004935B5">
        <w:trPr>
          <w:trHeight w:val="284"/>
        </w:trPr>
        <w:tc>
          <w:tcPr>
            <w:tcW w:w="1340" w:type="dxa"/>
            <w:tcBorders>
              <w:top w:val="nil"/>
              <w:left w:val="nil"/>
              <w:bottom w:val="nil"/>
              <w:right w:val="nil"/>
            </w:tcBorders>
            <w:shd w:val="clear" w:color="auto" w:fill="auto"/>
            <w:noWrap/>
            <w:vAlign w:val="bottom"/>
            <w:hideMark/>
          </w:tcPr>
          <w:p w14:paraId="3405C9A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3271</w:t>
            </w:r>
          </w:p>
        </w:tc>
        <w:tc>
          <w:tcPr>
            <w:tcW w:w="1260" w:type="dxa"/>
            <w:tcBorders>
              <w:top w:val="nil"/>
              <w:left w:val="nil"/>
              <w:bottom w:val="nil"/>
              <w:right w:val="nil"/>
            </w:tcBorders>
            <w:shd w:val="clear" w:color="auto" w:fill="auto"/>
            <w:noWrap/>
            <w:vAlign w:val="bottom"/>
            <w:hideMark/>
          </w:tcPr>
          <w:p w14:paraId="5D168B6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2804.53</w:t>
            </w:r>
          </w:p>
        </w:tc>
      </w:tr>
      <w:tr w:rsidR="001C4D3F" w:rsidRPr="00DC3C83" w14:paraId="62D296C9" w14:textId="77777777" w:rsidTr="004935B5">
        <w:trPr>
          <w:trHeight w:val="284"/>
        </w:trPr>
        <w:tc>
          <w:tcPr>
            <w:tcW w:w="1340" w:type="dxa"/>
            <w:tcBorders>
              <w:top w:val="nil"/>
              <w:left w:val="nil"/>
              <w:bottom w:val="nil"/>
              <w:right w:val="nil"/>
            </w:tcBorders>
            <w:shd w:val="clear" w:color="auto" w:fill="auto"/>
            <w:noWrap/>
            <w:vAlign w:val="bottom"/>
            <w:hideMark/>
          </w:tcPr>
          <w:p w14:paraId="116C83E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3297</w:t>
            </w:r>
          </w:p>
        </w:tc>
        <w:tc>
          <w:tcPr>
            <w:tcW w:w="1260" w:type="dxa"/>
            <w:tcBorders>
              <w:top w:val="nil"/>
              <w:left w:val="nil"/>
              <w:bottom w:val="nil"/>
              <w:right w:val="nil"/>
            </w:tcBorders>
            <w:shd w:val="clear" w:color="auto" w:fill="auto"/>
            <w:noWrap/>
            <w:vAlign w:val="bottom"/>
            <w:hideMark/>
          </w:tcPr>
          <w:p w14:paraId="0B0BE81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-196.8</w:t>
            </w:r>
          </w:p>
        </w:tc>
      </w:tr>
      <w:tr w:rsidR="001C4D3F" w:rsidRPr="00DC3C83" w14:paraId="7B20A2D1" w14:textId="77777777" w:rsidTr="004935B5">
        <w:trPr>
          <w:trHeight w:val="284"/>
        </w:trPr>
        <w:tc>
          <w:tcPr>
            <w:tcW w:w="1340" w:type="dxa"/>
            <w:tcBorders>
              <w:top w:val="nil"/>
              <w:left w:val="nil"/>
              <w:bottom w:val="nil"/>
              <w:right w:val="nil"/>
            </w:tcBorders>
            <w:shd w:val="clear" w:color="auto" w:fill="auto"/>
            <w:noWrap/>
            <w:vAlign w:val="bottom"/>
            <w:hideMark/>
          </w:tcPr>
          <w:p w14:paraId="43EF893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3300</w:t>
            </w:r>
          </w:p>
        </w:tc>
        <w:tc>
          <w:tcPr>
            <w:tcW w:w="1260" w:type="dxa"/>
            <w:tcBorders>
              <w:top w:val="nil"/>
              <w:left w:val="nil"/>
              <w:bottom w:val="nil"/>
              <w:right w:val="nil"/>
            </w:tcBorders>
            <w:shd w:val="clear" w:color="auto" w:fill="auto"/>
            <w:noWrap/>
            <w:vAlign w:val="bottom"/>
            <w:hideMark/>
          </w:tcPr>
          <w:p w14:paraId="576FE7E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-47.36</w:t>
            </w:r>
          </w:p>
        </w:tc>
      </w:tr>
      <w:tr w:rsidR="001C4D3F" w:rsidRPr="00DC3C83" w14:paraId="0CBF76A1" w14:textId="77777777" w:rsidTr="004935B5">
        <w:trPr>
          <w:trHeight w:val="284"/>
        </w:trPr>
        <w:tc>
          <w:tcPr>
            <w:tcW w:w="1340" w:type="dxa"/>
            <w:tcBorders>
              <w:top w:val="nil"/>
              <w:left w:val="nil"/>
              <w:bottom w:val="nil"/>
              <w:right w:val="nil"/>
            </w:tcBorders>
            <w:shd w:val="clear" w:color="auto" w:fill="auto"/>
            <w:noWrap/>
            <w:vAlign w:val="bottom"/>
            <w:hideMark/>
          </w:tcPr>
          <w:p w14:paraId="2E132F9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3328</w:t>
            </w:r>
          </w:p>
        </w:tc>
        <w:tc>
          <w:tcPr>
            <w:tcW w:w="1260" w:type="dxa"/>
            <w:tcBorders>
              <w:top w:val="nil"/>
              <w:left w:val="nil"/>
              <w:bottom w:val="nil"/>
              <w:right w:val="nil"/>
            </w:tcBorders>
            <w:shd w:val="clear" w:color="auto" w:fill="auto"/>
            <w:noWrap/>
            <w:vAlign w:val="bottom"/>
            <w:hideMark/>
          </w:tcPr>
          <w:p w14:paraId="3114F9C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-762.44</w:t>
            </w:r>
          </w:p>
        </w:tc>
      </w:tr>
      <w:tr w:rsidR="001C4D3F" w:rsidRPr="00DC3C83" w14:paraId="01F2E8A0" w14:textId="77777777" w:rsidTr="004935B5">
        <w:trPr>
          <w:trHeight w:val="284"/>
        </w:trPr>
        <w:tc>
          <w:tcPr>
            <w:tcW w:w="1340" w:type="dxa"/>
            <w:tcBorders>
              <w:top w:val="nil"/>
              <w:left w:val="nil"/>
              <w:bottom w:val="nil"/>
              <w:right w:val="nil"/>
            </w:tcBorders>
            <w:shd w:val="clear" w:color="auto" w:fill="auto"/>
            <w:noWrap/>
            <w:vAlign w:val="bottom"/>
            <w:hideMark/>
          </w:tcPr>
          <w:p w14:paraId="2836B37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3331</w:t>
            </w:r>
          </w:p>
        </w:tc>
        <w:tc>
          <w:tcPr>
            <w:tcW w:w="1260" w:type="dxa"/>
            <w:tcBorders>
              <w:top w:val="nil"/>
              <w:left w:val="nil"/>
              <w:bottom w:val="nil"/>
              <w:right w:val="nil"/>
            </w:tcBorders>
            <w:shd w:val="clear" w:color="auto" w:fill="auto"/>
            <w:noWrap/>
            <w:vAlign w:val="bottom"/>
            <w:hideMark/>
          </w:tcPr>
          <w:p w14:paraId="558F9FD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73.16</w:t>
            </w:r>
          </w:p>
        </w:tc>
      </w:tr>
      <w:tr w:rsidR="001C4D3F" w:rsidRPr="00DC3C83" w14:paraId="178F6BCF" w14:textId="77777777" w:rsidTr="004935B5">
        <w:trPr>
          <w:trHeight w:val="284"/>
        </w:trPr>
        <w:tc>
          <w:tcPr>
            <w:tcW w:w="1340" w:type="dxa"/>
            <w:tcBorders>
              <w:top w:val="nil"/>
              <w:left w:val="nil"/>
              <w:bottom w:val="nil"/>
              <w:right w:val="nil"/>
            </w:tcBorders>
            <w:shd w:val="clear" w:color="auto" w:fill="auto"/>
            <w:noWrap/>
            <w:vAlign w:val="bottom"/>
            <w:hideMark/>
          </w:tcPr>
          <w:p w14:paraId="5ED2F17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3332</w:t>
            </w:r>
          </w:p>
        </w:tc>
        <w:tc>
          <w:tcPr>
            <w:tcW w:w="1260" w:type="dxa"/>
            <w:tcBorders>
              <w:top w:val="nil"/>
              <w:left w:val="nil"/>
              <w:bottom w:val="nil"/>
              <w:right w:val="nil"/>
            </w:tcBorders>
            <w:shd w:val="clear" w:color="auto" w:fill="auto"/>
            <w:noWrap/>
            <w:vAlign w:val="bottom"/>
            <w:hideMark/>
          </w:tcPr>
          <w:p w14:paraId="5D86CDB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-3.51</w:t>
            </w:r>
          </w:p>
        </w:tc>
      </w:tr>
      <w:tr w:rsidR="001C4D3F" w:rsidRPr="00DC3C83" w14:paraId="023E3B0D" w14:textId="77777777" w:rsidTr="004935B5">
        <w:trPr>
          <w:trHeight w:val="284"/>
        </w:trPr>
        <w:tc>
          <w:tcPr>
            <w:tcW w:w="1340" w:type="dxa"/>
            <w:tcBorders>
              <w:top w:val="nil"/>
              <w:left w:val="nil"/>
              <w:bottom w:val="nil"/>
              <w:right w:val="nil"/>
            </w:tcBorders>
            <w:shd w:val="clear" w:color="auto" w:fill="auto"/>
            <w:noWrap/>
            <w:vAlign w:val="bottom"/>
            <w:hideMark/>
          </w:tcPr>
          <w:p w14:paraId="742794C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3333</w:t>
            </w:r>
          </w:p>
        </w:tc>
        <w:tc>
          <w:tcPr>
            <w:tcW w:w="1260" w:type="dxa"/>
            <w:tcBorders>
              <w:top w:val="nil"/>
              <w:left w:val="nil"/>
              <w:bottom w:val="nil"/>
              <w:right w:val="nil"/>
            </w:tcBorders>
            <w:shd w:val="clear" w:color="auto" w:fill="auto"/>
            <w:noWrap/>
            <w:vAlign w:val="bottom"/>
            <w:hideMark/>
          </w:tcPr>
          <w:p w14:paraId="2D827E9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138.08</w:t>
            </w:r>
          </w:p>
        </w:tc>
      </w:tr>
      <w:tr w:rsidR="001C4D3F" w:rsidRPr="00DC3C83" w14:paraId="79B4A204" w14:textId="77777777" w:rsidTr="004935B5">
        <w:trPr>
          <w:trHeight w:val="284"/>
        </w:trPr>
        <w:tc>
          <w:tcPr>
            <w:tcW w:w="1340" w:type="dxa"/>
            <w:tcBorders>
              <w:top w:val="nil"/>
              <w:left w:val="nil"/>
              <w:bottom w:val="nil"/>
              <w:right w:val="nil"/>
            </w:tcBorders>
            <w:shd w:val="clear" w:color="auto" w:fill="auto"/>
            <w:noWrap/>
            <w:vAlign w:val="bottom"/>
            <w:hideMark/>
          </w:tcPr>
          <w:p w14:paraId="286C01F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3361</w:t>
            </w:r>
          </w:p>
        </w:tc>
        <w:tc>
          <w:tcPr>
            <w:tcW w:w="1260" w:type="dxa"/>
            <w:tcBorders>
              <w:top w:val="nil"/>
              <w:left w:val="nil"/>
              <w:bottom w:val="nil"/>
              <w:right w:val="nil"/>
            </w:tcBorders>
            <w:shd w:val="clear" w:color="auto" w:fill="auto"/>
            <w:noWrap/>
            <w:vAlign w:val="bottom"/>
            <w:hideMark/>
          </w:tcPr>
          <w:p w14:paraId="5293587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-213.62</w:t>
            </w:r>
          </w:p>
        </w:tc>
      </w:tr>
      <w:tr w:rsidR="001C4D3F" w:rsidRPr="00DC3C83" w14:paraId="4A87CC41" w14:textId="77777777" w:rsidTr="004935B5">
        <w:trPr>
          <w:trHeight w:val="284"/>
        </w:trPr>
        <w:tc>
          <w:tcPr>
            <w:tcW w:w="1340" w:type="dxa"/>
            <w:tcBorders>
              <w:top w:val="nil"/>
              <w:left w:val="nil"/>
              <w:bottom w:val="nil"/>
              <w:right w:val="nil"/>
            </w:tcBorders>
            <w:shd w:val="clear" w:color="auto" w:fill="auto"/>
            <w:noWrap/>
            <w:vAlign w:val="bottom"/>
            <w:hideMark/>
          </w:tcPr>
          <w:p w14:paraId="21B871C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3362</w:t>
            </w:r>
          </w:p>
        </w:tc>
        <w:tc>
          <w:tcPr>
            <w:tcW w:w="1260" w:type="dxa"/>
            <w:tcBorders>
              <w:top w:val="nil"/>
              <w:left w:val="nil"/>
              <w:bottom w:val="nil"/>
              <w:right w:val="nil"/>
            </w:tcBorders>
            <w:shd w:val="clear" w:color="auto" w:fill="auto"/>
            <w:noWrap/>
            <w:vAlign w:val="bottom"/>
            <w:hideMark/>
          </w:tcPr>
          <w:p w14:paraId="3BF1E91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625.65</w:t>
            </w:r>
          </w:p>
        </w:tc>
      </w:tr>
      <w:tr w:rsidR="001C4D3F" w:rsidRPr="00DC3C83" w14:paraId="49838D9D" w14:textId="77777777" w:rsidTr="004935B5">
        <w:trPr>
          <w:trHeight w:val="284"/>
        </w:trPr>
        <w:tc>
          <w:tcPr>
            <w:tcW w:w="1340" w:type="dxa"/>
            <w:tcBorders>
              <w:top w:val="nil"/>
              <w:left w:val="nil"/>
              <w:bottom w:val="nil"/>
              <w:right w:val="nil"/>
            </w:tcBorders>
            <w:shd w:val="clear" w:color="auto" w:fill="auto"/>
            <w:noWrap/>
            <w:vAlign w:val="bottom"/>
            <w:hideMark/>
          </w:tcPr>
          <w:p w14:paraId="56B3BC9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3363</w:t>
            </w:r>
          </w:p>
        </w:tc>
        <w:tc>
          <w:tcPr>
            <w:tcW w:w="1260" w:type="dxa"/>
            <w:tcBorders>
              <w:top w:val="nil"/>
              <w:left w:val="nil"/>
              <w:bottom w:val="nil"/>
              <w:right w:val="nil"/>
            </w:tcBorders>
            <w:shd w:val="clear" w:color="auto" w:fill="auto"/>
            <w:noWrap/>
            <w:vAlign w:val="bottom"/>
            <w:hideMark/>
          </w:tcPr>
          <w:p w14:paraId="4856EB0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2137.28</w:t>
            </w:r>
          </w:p>
        </w:tc>
      </w:tr>
      <w:tr w:rsidR="001C4D3F" w:rsidRPr="00DC3C83" w14:paraId="071629FC" w14:textId="77777777" w:rsidTr="004935B5">
        <w:trPr>
          <w:trHeight w:val="284"/>
        </w:trPr>
        <w:tc>
          <w:tcPr>
            <w:tcW w:w="1340" w:type="dxa"/>
            <w:tcBorders>
              <w:top w:val="nil"/>
              <w:left w:val="nil"/>
              <w:bottom w:val="nil"/>
              <w:right w:val="nil"/>
            </w:tcBorders>
            <w:shd w:val="clear" w:color="auto" w:fill="auto"/>
            <w:noWrap/>
            <w:vAlign w:val="bottom"/>
            <w:hideMark/>
          </w:tcPr>
          <w:p w14:paraId="56DC959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3393</w:t>
            </w:r>
          </w:p>
        </w:tc>
        <w:tc>
          <w:tcPr>
            <w:tcW w:w="1260" w:type="dxa"/>
            <w:tcBorders>
              <w:top w:val="nil"/>
              <w:left w:val="nil"/>
              <w:bottom w:val="nil"/>
              <w:right w:val="nil"/>
            </w:tcBorders>
            <w:shd w:val="clear" w:color="auto" w:fill="auto"/>
            <w:noWrap/>
            <w:vAlign w:val="bottom"/>
            <w:hideMark/>
          </w:tcPr>
          <w:p w14:paraId="67641F6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-42.04</w:t>
            </w:r>
          </w:p>
        </w:tc>
      </w:tr>
      <w:tr w:rsidR="001C4D3F" w:rsidRPr="00DC3C83" w14:paraId="201203DD" w14:textId="77777777" w:rsidTr="004935B5">
        <w:trPr>
          <w:trHeight w:val="284"/>
        </w:trPr>
        <w:tc>
          <w:tcPr>
            <w:tcW w:w="1340" w:type="dxa"/>
            <w:tcBorders>
              <w:top w:val="nil"/>
              <w:left w:val="nil"/>
              <w:bottom w:val="nil"/>
              <w:right w:val="nil"/>
            </w:tcBorders>
            <w:shd w:val="clear" w:color="auto" w:fill="auto"/>
            <w:noWrap/>
            <w:vAlign w:val="bottom"/>
            <w:hideMark/>
          </w:tcPr>
          <w:p w14:paraId="7855616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3395</w:t>
            </w:r>
          </w:p>
        </w:tc>
        <w:tc>
          <w:tcPr>
            <w:tcW w:w="1260" w:type="dxa"/>
            <w:tcBorders>
              <w:top w:val="nil"/>
              <w:left w:val="nil"/>
              <w:bottom w:val="nil"/>
              <w:right w:val="nil"/>
            </w:tcBorders>
            <w:shd w:val="clear" w:color="auto" w:fill="auto"/>
            <w:noWrap/>
            <w:vAlign w:val="bottom"/>
            <w:hideMark/>
          </w:tcPr>
          <w:p w14:paraId="7E871A8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-300.24</w:t>
            </w:r>
          </w:p>
        </w:tc>
      </w:tr>
      <w:tr w:rsidR="001C4D3F" w:rsidRPr="00DC3C83" w14:paraId="57AC6A45" w14:textId="77777777" w:rsidTr="004935B5">
        <w:trPr>
          <w:trHeight w:val="284"/>
        </w:trPr>
        <w:tc>
          <w:tcPr>
            <w:tcW w:w="1340" w:type="dxa"/>
            <w:tcBorders>
              <w:top w:val="nil"/>
              <w:left w:val="nil"/>
              <w:bottom w:val="nil"/>
              <w:right w:val="nil"/>
            </w:tcBorders>
            <w:shd w:val="clear" w:color="auto" w:fill="auto"/>
            <w:noWrap/>
            <w:vAlign w:val="bottom"/>
            <w:hideMark/>
          </w:tcPr>
          <w:p w14:paraId="6E2B062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3397</w:t>
            </w:r>
          </w:p>
        </w:tc>
        <w:tc>
          <w:tcPr>
            <w:tcW w:w="1260" w:type="dxa"/>
            <w:tcBorders>
              <w:top w:val="nil"/>
              <w:left w:val="nil"/>
              <w:bottom w:val="nil"/>
              <w:right w:val="nil"/>
            </w:tcBorders>
            <w:shd w:val="clear" w:color="auto" w:fill="auto"/>
            <w:noWrap/>
            <w:vAlign w:val="bottom"/>
            <w:hideMark/>
          </w:tcPr>
          <w:p w14:paraId="03971FD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-23.63</w:t>
            </w:r>
          </w:p>
        </w:tc>
      </w:tr>
      <w:tr w:rsidR="001C4D3F" w:rsidRPr="00DC3C83" w14:paraId="78BDB942" w14:textId="77777777" w:rsidTr="004935B5">
        <w:trPr>
          <w:trHeight w:val="284"/>
        </w:trPr>
        <w:tc>
          <w:tcPr>
            <w:tcW w:w="1340" w:type="dxa"/>
            <w:tcBorders>
              <w:top w:val="nil"/>
              <w:left w:val="nil"/>
              <w:bottom w:val="nil"/>
              <w:right w:val="nil"/>
            </w:tcBorders>
            <w:shd w:val="clear" w:color="auto" w:fill="auto"/>
            <w:noWrap/>
            <w:vAlign w:val="bottom"/>
            <w:hideMark/>
          </w:tcPr>
          <w:p w14:paraId="0C75AEA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3456</w:t>
            </w:r>
          </w:p>
        </w:tc>
        <w:tc>
          <w:tcPr>
            <w:tcW w:w="1260" w:type="dxa"/>
            <w:tcBorders>
              <w:top w:val="nil"/>
              <w:left w:val="nil"/>
              <w:bottom w:val="nil"/>
              <w:right w:val="nil"/>
            </w:tcBorders>
            <w:shd w:val="clear" w:color="auto" w:fill="auto"/>
            <w:noWrap/>
            <w:vAlign w:val="bottom"/>
            <w:hideMark/>
          </w:tcPr>
          <w:p w14:paraId="19B9675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332.3</w:t>
            </w:r>
          </w:p>
        </w:tc>
      </w:tr>
      <w:tr w:rsidR="001C4D3F" w:rsidRPr="00DC3C83" w14:paraId="38A2EFFD" w14:textId="77777777" w:rsidTr="004935B5">
        <w:trPr>
          <w:trHeight w:val="284"/>
        </w:trPr>
        <w:tc>
          <w:tcPr>
            <w:tcW w:w="1340" w:type="dxa"/>
            <w:tcBorders>
              <w:top w:val="nil"/>
              <w:left w:val="nil"/>
              <w:bottom w:val="nil"/>
              <w:right w:val="nil"/>
            </w:tcBorders>
            <w:shd w:val="clear" w:color="auto" w:fill="auto"/>
            <w:noWrap/>
            <w:vAlign w:val="bottom"/>
            <w:hideMark/>
          </w:tcPr>
          <w:p w14:paraId="21791E9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3458</w:t>
            </w:r>
          </w:p>
        </w:tc>
        <w:tc>
          <w:tcPr>
            <w:tcW w:w="1260" w:type="dxa"/>
            <w:tcBorders>
              <w:top w:val="nil"/>
              <w:left w:val="nil"/>
              <w:bottom w:val="nil"/>
              <w:right w:val="nil"/>
            </w:tcBorders>
            <w:shd w:val="clear" w:color="auto" w:fill="auto"/>
            <w:noWrap/>
            <w:vAlign w:val="bottom"/>
            <w:hideMark/>
          </w:tcPr>
          <w:p w14:paraId="3E96C22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218.25</w:t>
            </w:r>
          </w:p>
        </w:tc>
      </w:tr>
      <w:tr w:rsidR="001C4D3F" w:rsidRPr="00DC3C83" w14:paraId="779DB538" w14:textId="77777777" w:rsidTr="004935B5">
        <w:trPr>
          <w:trHeight w:val="284"/>
        </w:trPr>
        <w:tc>
          <w:tcPr>
            <w:tcW w:w="1340" w:type="dxa"/>
            <w:tcBorders>
              <w:top w:val="nil"/>
              <w:left w:val="nil"/>
              <w:bottom w:val="nil"/>
              <w:right w:val="nil"/>
            </w:tcBorders>
            <w:shd w:val="clear" w:color="auto" w:fill="auto"/>
            <w:noWrap/>
            <w:vAlign w:val="bottom"/>
            <w:hideMark/>
          </w:tcPr>
          <w:p w14:paraId="5DDDA1F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3459</w:t>
            </w:r>
          </w:p>
        </w:tc>
        <w:tc>
          <w:tcPr>
            <w:tcW w:w="1260" w:type="dxa"/>
            <w:tcBorders>
              <w:top w:val="nil"/>
              <w:left w:val="nil"/>
              <w:bottom w:val="nil"/>
              <w:right w:val="nil"/>
            </w:tcBorders>
            <w:shd w:val="clear" w:color="auto" w:fill="auto"/>
            <w:noWrap/>
            <w:vAlign w:val="bottom"/>
            <w:hideMark/>
          </w:tcPr>
          <w:p w14:paraId="1A9C42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218.87</w:t>
            </w:r>
          </w:p>
        </w:tc>
      </w:tr>
      <w:tr w:rsidR="001C4D3F" w:rsidRPr="00DC3C83" w14:paraId="20A6788A" w14:textId="77777777" w:rsidTr="004935B5">
        <w:trPr>
          <w:trHeight w:val="284"/>
        </w:trPr>
        <w:tc>
          <w:tcPr>
            <w:tcW w:w="1340" w:type="dxa"/>
            <w:tcBorders>
              <w:top w:val="nil"/>
              <w:left w:val="nil"/>
              <w:bottom w:val="nil"/>
              <w:right w:val="nil"/>
            </w:tcBorders>
            <w:shd w:val="clear" w:color="auto" w:fill="auto"/>
            <w:noWrap/>
            <w:vAlign w:val="bottom"/>
            <w:hideMark/>
          </w:tcPr>
          <w:p w14:paraId="783E2BC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3460</w:t>
            </w:r>
          </w:p>
        </w:tc>
        <w:tc>
          <w:tcPr>
            <w:tcW w:w="1260" w:type="dxa"/>
            <w:tcBorders>
              <w:top w:val="nil"/>
              <w:left w:val="nil"/>
              <w:bottom w:val="nil"/>
              <w:right w:val="nil"/>
            </w:tcBorders>
            <w:shd w:val="clear" w:color="auto" w:fill="auto"/>
            <w:noWrap/>
            <w:vAlign w:val="bottom"/>
            <w:hideMark/>
          </w:tcPr>
          <w:p w14:paraId="0421D2F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-95.15</w:t>
            </w:r>
          </w:p>
        </w:tc>
      </w:tr>
      <w:tr w:rsidR="001C4D3F" w:rsidRPr="00DC3C83" w14:paraId="6D5537C9" w14:textId="77777777" w:rsidTr="004935B5">
        <w:trPr>
          <w:trHeight w:val="284"/>
        </w:trPr>
        <w:tc>
          <w:tcPr>
            <w:tcW w:w="1340" w:type="dxa"/>
            <w:tcBorders>
              <w:top w:val="nil"/>
              <w:left w:val="nil"/>
              <w:bottom w:val="nil"/>
              <w:right w:val="nil"/>
            </w:tcBorders>
            <w:shd w:val="clear" w:color="auto" w:fill="auto"/>
            <w:noWrap/>
            <w:vAlign w:val="bottom"/>
            <w:hideMark/>
          </w:tcPr>
          <w:p w14:paraId="2D6B0BD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3461</w:t>
            </w:r>
          </w:p>
        </w:tc>
        <w:tc>
          <w:tcPr>
            <w:tcW w:w="1260" w:type="dxa"/>
            <w:tcBorders>
              <w:top w:val="nil"/>
              <w:left w:val="nil"/>
              <w:bottom w:val="nil"/>
              <w:right w:val="nil"/>
            </w:tcBorders>
            <w:shd w:val="clear" w:color="auto" w:fill="auto"/>
            <w:noWrap/>
            <w:vAlign w:val="bottom"/>
            <w:hideMark/>
          </w:tcPr>
          <w:p w14:paraId="7EB127E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1825.17</w:t>
            </w:r>
          </w:p>
        </w:tc>
      </w:tr>
      <w:tr w:rsidR="001C4D3F" w:rsidRPr="00DC3C83" w14:paraId="75CFFCA2" w14:textId="77777777" w:rsidTr="004935B5">
        <w:trPr>
          <w:trHeight w:val="284"/>
        </w:trPr>
        <w:tc>
          <w:tcPr>
            <w:tcW w:w="1340" w:type="dxa"/>
            <w:tcBorders>
              <w:top w:val="nil"/>
              <w:left w:val="nil"/>
              <w:bottom w:val="nil"/>
              <w:right w:val="nil"/>
            </w:tcBorders>
            <w:shd w:val="clear" w:color="auto" w:fill="auto"/>
            <w:noWrap/>
            <w:vAlign w:val="bottom"/>
            <w:hideMark/>
          </w:tcPr>
          <w:p w14:paraId="794A1CE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3463</w:t>
            </w:r>
          </w:p>
        </w:tc>
        <w:tc>
          <w:tcPr>
            <w:tcW w:w="1260" w:type="dxa"/>
            <w:tcBorders>
              <w:top w:val="nil"/>
              <w:left w:val="nil"/>
              <w:bottom w:val="nil"/>
              <w:right w:val="nil"/>
            </w:tcBorders>
            <w:shd w:val="clear" w:color="auto" w:fill="auto"/>
            <w:noWrap/>
            <w:vAlign w:val="bottom"/>
            <w:hideMark/>
          </w:tcPr>
          <w:p w14:paraId="2B4449C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-212.51</w:t>
            </w:r>
          </w:p>
        </w:tc>
      </w:tr>
      <w:tr w:rsidR="001C4D3F" w:rsidRPr="00DC3C83" w14:paraId="164A67B9" w14:textId="77777777" w:rsidTr="004935B5">
        <w:trPr>
          <w:trHeight w:val="284"/>
        </w:trPr>
        <w:tc>
          <w:tcPr>
            <w:tcW w:w="1340" w:type="dxa"/>
            <w:tcBorders>
              <w:top w:val="nil"/>
              <w:left w:val="nil"/>
              <w:bottom w:val="nil"/>
              <w:right w:val="nil"/>
            </w:tcBorders>
            <w:shd w:val="clear" w:color="auto" w:fill="auto"/>
            <w:noWrap/>
            <w:vAlign w:val="bottom"/>
            <w:hideMark/>
          </w:tcPr>
          <w:p w14:paraId="471BD7C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3488</w:t>
            </w:r>
          </w:p>
        </w:tc>
        <w:tc>
          <w:tcPr>
            <w:tcW w:w="1260" w:type="dxa"/>
            <w:tcBorders>
              <w:top w:val="nil"/>
              <w:left w:val="nil"/>
              <w:bottom w:val="nil"/>
              <w:right w:val="nil"/>
            </w:tcBorders>
            <w:shd w:val="clear" w:color="auto" w:fill="auto"/>
            <w:noWrap/>
            <w:vAlign w:val="bottom"/>
            <w:hideMark/>
          </w:tcPr>
          <w:p w14:paraId="1231A9C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-1864.39</w:t>
            </w:r>
          </w:p>
        </w:tc>
      </w:tr>
      <w:tr w:rsidR="001C4D3F" w:rsidRPr="00DC3C83" w14:paraId="010CC6D0" w14:textId="77777777" w:rsidTr="004935B5">
        <w:trPr>
          <w:trHeight w:val="284"/>
        </w:trPr>
        <w:tc>
          <w:tcPr>
            <w:tcW w:w="1340" w:type="dxa"/>
            <w:tcBorders>
              <w:top w:val="nil"/>
              <w:left w:val="nil"/>
              <w:bottom w:val="nil"/>
              <w:right w:val="nil"/>
            </w:tcBorders>
            <w:shd w:val="clear" w:color="auto" w:fill="auto"/>
            <w:noWrap/>
            <w:vAlign w:val="bottom"/>
            <w:hideMark/>
          </w:tcPr>
          <w:p w14:paraId="3F79DB6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3492</w:t>
            </w:r>
          </w:p>
        </w:tc>
        <w:tc>
          <w:tcPr>
            <w:tcW w:w="1260" w:type="dxa"/>
            <w:tcBorders>
              <w:top w:val="nil"/>
              <w:left w:val="nil"/>
              <w:bottom w:val="nil"/>
              <w:right w:val="nil"/>
            </w:tcBorders>
            <w:shd w:val="clear" w:color="auto" w:fill="auto"/>
            <w:noWrap/>
            <w:vAlign w:val="bottom"/>
            <w:hideMark/>
          </w:tcPr>
          <w:p w14:paraId="40E3DFC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-676.58</w:t>
            </w:r>
          </w:p>
        </w:tc>
      </w:tr>
      <w:tr w:rsidR="001C4D3F" w:rsidRPr="00DC3C83" w14:paraId="477842CD" w14:textId="77777777" w:rsidTr="004935B5">
        <w:trPr>
          <w:trHeight w:val="284"/>
        </w:trPr>
        <w:tc>
          <w:tcPr>
            <w:tcW w:w="1340" w:type="dxa"/>
            <w:tcBorders>
              <w:top w:val="nil"/>
              <w:left w:val="nil"/>
              <w:bottom w:val="nil"/>
              <w:right w:val="nil"/>
            </w:tcBorders>
            <w:shd w:val="clear" w:color="auto" w:fill="auto"/>
            <w:noWrap/>
            <w:vAlign w:val="bottom"/>
            <w:hideMark/>
          </w:tcPr>
          <w:p w14:paraId="6233D42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3493</w:t>
            </w:r>
          </w:p>
        </w:tc>
        <w:tc>
          <w:tcPr>
            <w:tcW w:w="1260" w:type="dxa"/>
            <w:tcBorders>
              <w:top w:val="nil"/>
              <w:left w:val="nil"/>
              <w:bottom w:val="nil"/>
              <w:right w:val="nil"/>
            </w:tcBorders>
            <w:shd w:val="clear" w:color="auto" w:fill="auto"/>
            <w:noWrap/>
            <w:vAlign w:val="bottom"/>
            <w:hideMark/>
          </w:tcPr>
          <w:p w14:paraId="795EDE0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1027.63</w:t>
            </w:r>
          </w:p>
        </w:tc>
      </w:tr>
      <w:tr w:rsidR="001C4D3F" w:rsidRPr="00DC3C83" w14:paraId="7D854C49" w14:textId="77777777" w:rsidTr="004935B5">
        <w:trPr>
          <w:trHeight w:val="284"/>
        </w:trPr>
        <w:tc>
          <w:tcPr>
            <w:tcW w:w="1340" w:type="dxa"/>
            <w:tcBorders>
              <w:top w:val="nil"/>
              <w:left w:val="nil"/>
              <w:bottom w:val="nil"/>
              <w:right w:val="nil"/>
            </w:tcBorders>
            <w:shd w:val="clear" w:color="auto" w:fill="auto"/>
            <w:noWrap/>
            <w:vAlign w:val="bottom"/>
            <w:hideMark/>
          </w:tcPr>
          <w:p w14:paraId="6BA79C5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3521</w:t>
            </w:r>
          </w:p>
        </w:tc>
        <w:tc>
          <w:tcPr>
            <w:tcW w:w="1260" w:type="dxa"/>
            <w:tcBorders>
              <w:top w:val="nil"/>
              <w:left w:val="nil"/>
              <w:bottom w:val="nil"/>
              <w:right w:val="nil"/>
            </w:tcBorders>
            <w:shd w:val="clear" w:color="auto" w:fill="auto"/>
            <w:noWrap/>
            <w:vAlign w:val="bottom"/>
            <w:hideMark/>
          </w:tcPr>
          <w:p w14:paraId="1825CF1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28.71</w:t>
            </w:r>
          </w:p>
        </w:tc>
      </w:tr>
      <w:tr w:rsidR="001C4D3F" w:rsidRPr="00DC3C83" w14:paraId="466548DD" w14:textId="77777777" w:rsidTr="004935B5">
        <w:trPr>
          <w:trHeight w:val="284"/>
        </w:trPr>
        <w:tc>
          <w:tcPr>
            <w:tcW w:w="1340" w:type="dxa"/>
            <w:tcBorders>
              <w:top w:val="nil"/>
              <w:left w:val="nil"/>
              <w:bottom w:val="nil"/>
              <w:right w:val="nil"/>
            </w:tcBorders>
            <w:shd w:val="clear" w:color="auto" w:fill="auto"/>
            <w:noWrap/>
            <w:vAlign w:val="bottom"/>
            <w:hideMark/>
          </w:tcPr>
          <w:p w14:paraId="7DCC848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3522</w:t>
            </w:r>
          </w:p>
        </w:tc>
        <w:tc>
          <w:tcPr>
            <w:tcW w:w="1260" w:type="dxa"/>
            <w:tcBorders>
              <w:top w:val="nil"/>
              <w:left w:val="nil"/>
              <w:bottom w:val="nil"/>
              <w:right w:val="nil"/>
            </w:tcBorders>
            <w:shd w:val="clear" w:color="auto" w:fill="auto"/>
            <w:noWrap/>
            <w:vAlign w:val="bottom"/>
            <w:hideMark/>
          </w:tcPr>
          <w:p w14:paraId="2A06152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-755.19</w:t>
            </w:r>
          </w:p>
        </w:tc>
      </w:tr>
      <w:tr w:rsidR="001C4D3F" w:rsidRPr="00DC3C83" w14:paraId="66D39A69" w14:textId="77777777" w:rsidTr="004935B5">
        <w:trPr>
          <w:trHeight w:val="284"/>
        </w:trPr>
        <w:tc>
          <w:tcPr>
            <w:tcW w:w="1340" w:type="dxa"/>
            <w:tcBorders>
              <w:top w:val="nil"/>
              <w:left w:val="nil"/>
              <w:bottom w:val="nil"/>
              <w:right w:val="nil"/>
            </w:tcBorders>
            <w:shd w:val="clear" w:color="auto" w:fill="auto"/>
            <w:noWrap/>
            <w:vAlign w:val="bottom"/>
            <w:hideMark/>
          </w:tcPr>
          <w:p w14:paraId="36A910C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3524</w:t>
            </w:r>
          </w:p>
        </w:tc>
        <w:tc>
          <w:tcPr>
            <w:tcW w:w="1260" w:type="dxa"/>
            <w:tcBorders>
              <w:top w:val="nil"/>
              <w:left w:val="nil"/>
              <w:bottom w:val="nil"/>
              <w:right w:val="nil"/>
            </w:tcBorders>
            <w:shd w:val="clear" w:color="auto" w:fill="auto"/>
            <w:noWrap/>
            <w:vAlign w:val="bottom"/>
            <w:hideMark/>
          </w:tcPr>
          <w:p w14:paraId="0EF4F7D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52.35</w:t>
            </w:r>
          </w:p>
        </w:tc>
      </w:tr>
      <w:tr w:rsidR="001C4D3F" w:rsidRPr="00DC3C83" w14:paraId="27629ED0" w14:textId="77777777" w:rsidTr="004935B5">
        <w:trPr>
          <w:trHeight w:val="284"/>
        </w:trPr>
        <w:tc>
          <w:tcPr>
            <w:tcW w:w="1340" w:type="dxa"/>
            <w:tcBorders>
              <w:top w:val="nil"/>
              <w:left w:val="nil"/>
              <w:bottom w:val="nil"/>
              <w:right w:val="nil"/>
            </w:tcBorders>
            <w:shd w:val="clear" w:color="auto" w:fill="auto"/>
            <w:noWrap/>
            <w:vAlign w:val="bottom"/>
            <w:hideMark/>
          </w:tcPr>
          <w:p w14:paraId="5ED7A2A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3525</w:t>
            </w:r>
          </w:p>
        </w:tc>
        <w:tc>
          <w:tcPr>
            <w:tcW w:w="1260" w:type="dxa"/>
            <w:tcBorders>
              <w:top w:val="nil"/>
              <w:left w:val="nil"/>
              <w:bottom w:val="nil"/>
              <w:right w:val="nil"/>
            </w:tcBorders>
            <w:shd w:val="clear" w:color="auto" w:fill="auto"/>
            <w:noWrap/>
            <w:vAlign w:val="bottom"/>
            <w:hideMark/>
          </w:tcPr>
          <w:p w14:paraId="1187F22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11.41</w:t>
            </w:r>
          </w:p>
        </w:tc>
      </w:tr>
      <w:tr w:rsidR="001C4D3F" w:rsidRPr="00DC3C83" w14:paraId="0A3EF3FF" w14:textId="77777777" w:rsidTr="004935B5">
        <w:trPr>
          <w:trHeight w:val="284"/>
        </w:trPr>
        <w:tc>
          <w:tcPr>
            <w:tcW w:w="1340" w:type="dxa"/>
            <w:tcBorders>
              <w:top w:val="nil"/>
              <w:left w:val="nil"/>
              <w:bottom w:val="nil"/>
              <w:right w:val="nil"/>
            </w:tcBorders>
            <w:shd w:val="clear" w:color="auto" w:fill="auto"/>
            <w:noWrap/>
            <w:vAlign w:val="bottom"/>
            <w:hideMark/>
          </w:tcPr>
          <w:p w14:paraId="0D734BB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3526</w:t>
            </w:r>
          </w:p>
        </w:tc>
        <w:tc>
          <w:tcPr>
            <w:tcW w:w="1260" w:type="dxa"/>
            <w:tcBorders>
              <w:top w:val="nil"/>
              <w:left w:val="nil"/>
              <w:bottom w:val="nil"/>
              <w:right w:val="nil"/>
            </w:tcBorders>
            <w:shd w:val="clear" w:color="auto" w:fill="auto"/>
            <w:noWrap/>
            <w:vAlign w:val="bottom"/>
            <w:hideMark/>
          </w:tcPr>
          <w:p w14:paraId="1B2C36C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20.67</w:t>
            </w:r>
          </w:p>
        </w:tc>
      </w:tr>
      <w:tr w:rsidR="001C4D3F" w:rsidRPr="00DC3C83" w14:paraId="1A1F79F0" w14:textId="77777777" w:rsidTr="004935B5">
        <w:trPr>
          <w:trHeight w:val="284"/>
        </w:trPr>
        <w:tc>
          <w:tcPr>
            <w:tcW w:w="1340" w:type="dxa"/>
            <w:tcBorders>
              <w:top w:val="nil"/>
              <w:left w:val="nil"/>
              <w:bottom w:val="nil"/>
              <w:right w:val="nil"/>
            </w:tcBorders>
            <w:shd w:val="clear" w:color="auto" w:fill="auto"/>
            <w:noWrap/>
            <w:vAlign w:val="bottom"/>
            <w:hideMark/>
          </w:tcPr>
          <w:p w14:paraId="2C2346D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3553</w:t>
            </w:r>
          </w:p>
        </w:tc>
        <w:tc>
          <w:tcPr>
            <w:tcW w:w="1260" w:type="dxa"/>
            <w:tcBorders>
              <w:top w:val="nil"/>
              <w:left w:val="nil"/>
              <w:bottom w:val="nil"/>
              <w:right w:val="nil"/>
            </w:tcBorders>
            <w:shd w:val="clear" w:color="auto" w:fill="auto"/>
            <w:noWrap/>
            <w:vAlign w:val="bottom"/>
            <w:hideMark/>
          </w:tcPr>
          <w:p w14:paraId="606191B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-4.04</w:t>
            </w:r>
          </w:p>
        </w:tc>
      </w:tr>
      <w:tr w:rsidR="001C4D3F" w:rsidRPr="00DC3C83" w14:paraId="548F83B8" w14:textId="77777777" w:rsidTr="004935B5">
        <w:trPr>
          <w:trHeight w:val="284"/>
        </w:trPr>
        <w:tc>
          <w:tcPr>
            <w:tcW w:w="1340" w:type="dxa"/>
            <w:tcBorders>
              <w:top w:val="nil"/>
              <w:left w:val="nil"/>
              <w:bottom w:val="nil"/>
              <w:right w:val="nil"/>
            </w:tcBorders>
            <w:shd w:val="clear" w:color="auto" w:fill="auto"/>
            <w:noWrap/>
            <w:vAlign w:val="bottom"/>
            <w:hideMark/>
          </w:tcPr>
          <w:p w14:paraId="4495B3F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3554</w:t>
            </w:r>
          </w:p>
        </w:tc>
        <w:tc>
          <w:tcPr>
            <w:tcW w:w="1260" w:type="dxa"/>
            <w:tcBorders>
              <w:top w:val="nil"/>
              <w:left w:val="nil"/>
              <w:bottom w:val="nil"/>
              <w:right w:val="nil"/>
            </w:tcBorders>
            <w:shd w:val="clear" w:color="auto" w:fill="auto"/>
            <w:noWrap/>
            <w:vAlign w:val="bottom"/>
            <w:hideMark/>
          </w:tcPr>
          <w:p w14:paraId="3E260B6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-14.06</w:t>
            </w:r>
          </w:p>
        </w:tc>
      </w:tr>
      <w:tr w:rsidR="001C4D3F" w:rsidRPr="00DC3C83" w14:paraId="10EE7109" w14:textId="77777777" w:rsidTr="004935B5">
        <w:trPr>
          <w:trHeight w:val="284"/>
        </w:trPr>
        <w:tc>
          <w:tcPr>
            <w:tcW w:w="1340" w:type="dxa"/>
            <w:tcBorders>
              <w:top w:val="nil"/>
              <w:left w:val="nil"/>
              <w:bottom w:val="nil"/>
              <w:right w:val="nil"/>
            </w:tcBorders>
            <w:shd w:val="clear" w:color="auto" w:fill="auto"/>
            <w:noWrap/>
            <w:vAlign w:val="bottom"/>
            <w:hideMark/>
          </w:tcPr>
          <w:p w14:paraId="20BD10D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3556</w:t>
            </w:r>
          </w:p>
        </w:tc>
        <w:tc>
          <w:tcPr>
            <w:tcW w:w="1260" w:type="dxa"/>
            <w:tcBorders>
              <w:top w:val="nil"/>
              <w:left w:val="nil"/>
              <w:bottom w:val="nil"/>
              <w:right w:val="nil"/>
            </w:tcBorders>
            <w:shd w:val="clear" w:color="auto" w:fill="auto"/>
            <w:noWrap/>
            <w:vAlign w:val="bottom"/>
            <w:hideMark/>
          </w:tcPr>
          <w:p w14:paraId="103D0B7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1058.34</w:t>
            </w:r>
          </w:p>
        </w:tc>
      </w:tr>
      <w:tr w:rsidR="001C4D3F" w:rsidRPr="00DC3C83" w14:paraId="314CE18D" w14:textId="77777777" w:rsidTr="004935B5">
        <w:trPr>
          <w:trHeight w:val="284"/>
        </w:trPr>
        <w:tc>
          <w:tcPr>
            <w:tcW w:w="1340" w:type="dxa"/>
            <w:tcBorders>
              <w:top w:val="nil"/>
              <w:left w:val="nil"/>
              <w:bottom w:val="nil"/>
              <w:right w:val="nil"/>
            </w:tcBorders>
            <w:shd w:val="clear" w:color="auto" w:fill="auto"/>
            <w:noWrap/>
            <w:vAlign w:val="bottom"/>
            <w:hideMark/>
          </w:tcPr>
          <w:p w14:paraId="267329B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3559</w:t>
            </w:r>
          </w:p>
        </w:tc>
        <w:tc>
          <w:tcPr>
            <w:tcW w:w="1260" w:type="dxa"/>
            <w:tcBorders>
              <w:top w:val="nil"/>
              <w:left w:val="nil"/>
              <w:bottom w:val="nil"/>
              <w:right w:val="nil"/>
            </w:tcBorders>
            <w:shd w:val="clear" w:color="auto" w:fill="auto"/>
            <w:noWrap/>
            <w:vAlign w:val="bottom"/>
            <w:hideMark/>
          </w:tcPr>
          <w:p w14:paraId="2B13CA8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-117.92</w:t>
            </w:r>
          </w:p>
        </w:tc>
      </w:tr>
      <w:tr w:rsidR="001C4D3F" w:rsidRPr="00DC3C83" w14:paraId="38BAB9E7" w14:textId="77777777" w:rsidTr="004935B5">
        <w:trPr>
          <w:trHeight w:val="284"/>
        </w:trPr>
        <w:tc>
          <w:tcPr>
            <w:tcW w:w="1340" w:type="dxa"/>
            <w:tcBorders>
              <w:top w:val="nil"/>
              <w:left w:val="nil"/>
              <w:bottom w:val="nil"/>
              <w:right w:val="nil"/>
            </w:tcBorders>
            <w:shd w:val="clear" w:color="auto" w:fill="auto"/>
            <w:noWrap/>
            <w:vAlign w:val="bottom"/>
            <w:hideMark/>
          </w:tcPr>
          <w:p w14:paraId="6D75AF8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3585</w:t>
            </w:r>
          </w:p>
        </w:tc>
        <w:tc>
          <w:tcPr>
            <w:tcW w:w="1260" w:type="dxa"/>
            <w:tcBorders>
              <w:top w:val="nil"/>
              <w:left w:val="nil"/>
              <w:bottom w:val="nil"/>
              <w:right w:val="nil"/>
            </w:tcBorders>
            <w:shd w:val="clear" w:color="auto" w:fill="auto"/>
            <w:noWrap/>
            <w:vAlign w:val="bottom"/>
            <w:hideMark/>
          </w:tcPr>
          <w:p w14:paraId="56DB5E3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42.3</w:t>
            </w:r>
          </w:p>
        </w:tc>
      </w:tr>
      <w:tr w:rsidR="001C4D3F" w:rsidRPr="00DC3C83" w14:paraId="13D95090" w14:textId="77777777" w:rsidTr="004935B5">
        <w:trPr>
          <w:trHeight w:val="284"/>
        </w:trPr>
        <w:tc>
          <w:tcPr>
            <w:tcW w:w="1340" w:type="dxa"/>
            <w:tcBorders>
              <w:top w:val="nil"/>
              <w:left w:val="nil"/>
              <w:bottom w:val="nil"/>
              <w:right w:val="nil"/>
            </w:tcBorders>
            <w:shd w:val="clear" w:color="auto" w:fill="auto"/>
            <w:noWrap/>
            <w:vAlign w:val="bottom"/>
            <w:hideMark/>
          </w:tcPr>
          <w:p w14:paraId="6E7A9CC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3586</w:t>
            </w:r>
          </w:p>
        </w:tc>
        <w:tc>
          <w:tcPr>
            <w:tcW w:w="1260" w:type="dxa"/>
            <w:tcBorders>
              <w:top w:val="nil"/>
              <w:left w:val="nil"/>
              <w:bottom w:val="nil"/>
              <w:right w:val="nil"/>
            </w:tcBorders>
            <w:shd w:val="clear" w:color="auto" w:fill="auto"/>
            <w:noWrap/>
            <w:vAlign w:val="bottom"/>
            <w:hideMark/>
          </w:tcPr>
          <w:p w14:paraId="70DE1BB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187.47</w:t>
            </w:r>
          </w:p>
        </w:tc>
      </w:tr>
      <w:tr w:rsidR="001C4D3F" w:rsidRPr="00DC3C83" w14:paraId="1E256BA1" w14:textId="77777777" w:rsidTr="004935B5">
        <w:trPr>
          <w:trHeight w:val="284"/>
        </w:trPr>
        <w:tc>
          <w:tcPr>
            <w:tcW w:w="1340" w:type="dxa"/>
            <w:tcBorders>
              <w:top w:val="nil"/>
              <w:left w:val="nil"/>
              <w:bottom w:val="nil"/>
              <w:right w:val="nil"/>
            </w:tcBorders>
            <w:shd w:val="clear" w:color="auto" w:fill="auto"/>
            <w:noWrap/>
            <w:vAlign w:val="bottom"/>
            <w:hideMark/>
          </w:tcPr>
          <w:p w14:paraId="12F4502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3588</w:t>
            </w:r>
          </w:p>
        </w:tc>
        <w:tc>
          <w:tcPr>
            <w:tcW w:w="1260" w:type="dxa"/>
            <w:tcBorders>
              <w:top w:val="nil"/>
              <w:left w:val="nil"/>
              <w:bottom w:val="nil"/>
              <w:right w:val="nil"/>
            </w:tcBorders>
            <w:shd w:val="clear" w:color="auto" w:fill="auto"/>
            <w:noWrap/>
            <w:vAlign w:val="bottom"/>
            <w:hideMark/>
          </w:tcPr>
          <w:p w14:paraId="41B37F3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428.31</w:t>
            </w:r>
          </w:p>
        </w:tc>
      </w:tr>
      <w:tr w:rsidR="001C4D3F" w:rsidRPr="00DC3C83" w14:paraId="7696EA8D" w14:textId="77777777" w:rsidTr="004935B5">
        <w:trPr>
          <w:trHeight w:val="284"/>
        </w:trPr>
        <w:tc>
          <w:tcPr>
            <w:tcW w:w="1340" w:type="dxa"/>
            <w:tcBorders>
              <w:top w:val="nil"/>
              <w:left w:val="nil"/>
              <w:bottom w:val="nil"/>
              <w:right w:val="nil"/>
            </w:tcBorders>
            <w:shd w:val="clear" w:color="auto" w:fill="auto"/>
            <w:noWrap/>
            <w:vAlign w:val="bottom"/>
            <w:hideMark/>
          </w:tcPr>
          <w:p w14:paraId="1C9ECDD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3589</w:t>
            </w:r>
          </w:p>
        </w:tc>
        <w:tc>
          <w:tcPr>
            <w:tcW w:w="1260" w:type="dxa"/>
            <w:tcBorders>
              <w:top w:val="nil"/>
              <w:left w:val="nil"/>
              <w:bottom w:val="nil"/>
              <w:right w:val="nil"/>
            </w:tcBorders>
            <w:shd w:val="clear" w:color="auto" w:fill="auto"/>
            <w:noWrap/>
            <w:vAlign w:val="bottom"/>
            <w:hideMark/>
          </w:tcPr>
          <w:p w14:paraId="134C70F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28.55</w:t>
            </w:r>
          </w:p>
        </w:tc>
      </w:tr>
      <w:tr w:rsidR="001C4D3F" w:rsidRPr="00DC3C83" w14:paraId="4A01BAF5" w14:textId="77777777" w:rsidTr="004935B5">
        <w:trPr>
          <w:trHeight w:val="284"/>
        </w:trPr>
        <w:tc>
          <w:tcPr>
            <w:tcW w:w="1340" w:type="dxa"/>
            <w:tcBorders>
              <w:top w:val="nil"/>
              <w:left w:val="nil"/>
              <w:bottom w:val="nil"/>
              <w:right w:val="nil"/>
            </w:tcBorders>
            <w:shd w:val="clear" w:color="auto" w:fill="auto"/>
            <w:noWrap/>
            <w:vAlign w:val="bottom"/>
            <w:hideMark/>
          </w:tcPr>
          <w:p w14:paraId="16B12B3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3591</w:t>
            </w:r>
          </w:p>
        </w:tc>
        <w:tc>
          <w:tcPr>
            <w:tcW w:w="1260" w:type="dxa"/>
            <w:tcBorders>
              <w:top w:val="nil"/>
              <w:left w:val="nil"/>
              <w:bottom w:val="nil"/>
              <w:right w:val="nil"/>
            </w:tcBorders>
            <w:shd w:val="clear" w:color="auto" w:fill="auto"/>
            <w:noWrap/>
            <w:vAlign w:val="bottom"/>
            <w:hideMark/>
          </w:tcPr>
          <w:p w14:paraId="25D3D0E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-411.59</w:t>
            </w:r>
          </w:p>
        </w:tc>
      </w:tr>
      <w:tr w:rsidR="001C4D3F" w:rsidRPr="00DC3C83" w14:paraId="269FD28E" w14:textId="77777777" w:rsidTr="004935B5">
        <w:trPr>
          <w:trHeight w:val="284"/>
        </w:trPr>
        <w:tc>
          <w:tcPr>
            <w:tcW w:w="1340" w:type="dxa"/>
            <w:tcBorders>
              <w:top w:val="nil"/>
              <w:left w:val="nil"/>
              <w:bottom w:val="nil"/>
              <w:right w:val="nil"/>
            </w:tcBorders>
            <w:shd w:val="clear" w:color="auto" w:fill="auto"/>
            <w:noWrap/>
            <w:vAlign w:val="bottom"/>
            <w:hideMark/>
          </w:tcPr>
          <w:p w14:paraId="3F6E13B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3621</w:t>
            </w:r>
          </w:p>
        </w:tc>
        <w:tc>
          <w:tcPr>
            <w:tcW w:w="1260" w:type="dxa"/>
            <w:tcBorders>
              <w:top w:val="nil"/>
              <w:left w:val="nil"/>
              <w:bottom w:val="nil"/>
              <w:right w:val="nil"/>
            </w:tcBorders>
            <w:shd w:val="clear" w:color="auto" w:fill="auto"/>
            <w:noWrap/>
            <w:vAlign w:val="bottom"/>
            <w:hideMark/>
          </w:tcPr>
          <w:p w14:paraId="7CF6E44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-28.83</w:t>
            </w:r>
          </w:p>
        </w:tc>
      </w:tr>
      <w:tr w:rsidR="001C4D3F" w:rsidRPr="00DC3C83" w14:paraId="4C4E75C3" w14:textId="77777777" w:rsidTr="004935B5">
        <w:trPr>
          <w:trHeight w:val="284"/>
        </w:trPr>
        <w:tc>
          <w:tcPr>
            <w:tcW w:w="1340" w:type="dxa"/>
            <w:tcBorders>
              <w:top w:val="nil"/>
              <w:left w:val="nil"/>
              <w:bottom w:val="nil"/>
              <w:right w:val="nil"/>
            </w:tcBorders>
            <w:shd w:val="clear" w:color="auto" w:fill="auto"/>
            <w:noWrap/>
            <w:vAlign w:val="bottom"/>
            <w:hideMark/>
          </w:tcPr>
          <w:p w14:paraId="5C5D60E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3622</w:t>
            </w:r>
          </w:p>
        </w:tc>
        <w:tc>
          <w:tcPr>
            <w:tcW w:w="1260" w:type="dxa"/>
            <w:tcBorders>
              <w:top w:val="nil"/>
              <w:left w:val="nil"/>
              <w:bottom w:val="nil"/>
              <w:right w:val="nil"/>
            </w:tcBorders>
            <w:shd w:val="clear" w:color="auto" w:fill="auto"/>
            <w:noWrap/>
            <w:vAlign w:val="bottom"/>
            <w:hideMark/>
          </w:tcPr>
          <w:p w14:paraId="055C986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-48.51</w:t>
            </w:r>
          </w:p>
        </w:tc>
      </w:tr>
      <w:tr w:rsidR="001C4D3F" w:rsidRPr="00DC3C83" w14:paraId="13E5DE17" w14:textId="77777777" w:rsidTr="004935B5">
        <w:trPr>
          <w:trHeight w:val="284"/>
        </w:trPr>
        <w:tc>
          <w:tcPr>
            <w:tcW w:w="1340" w:type="dxa"/>
            <w:tcBorders>
              <w:top w:val="nil"/>
              <w:left w:val="nil"/>
              <w:bottom w:val="nil"/>
              <w:right w:val="nil"/>
            </w:tcBorders>
            <w:shd w:val="clear" w:color="auto" w:fill="auto"/>
            <w:noWrap/>
            <w:vAlign w:val="bottom"/>
            <w:hideMark/>
          </w:tcPr>
          <w:p w14:paraId="7908A05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3648</w:t>
            </w:r>
          </w:p>
        </w:tc>
        <w:tc>
          <w:tcPr>
            <w:tcW w:w="1260" w:type="dxa"/>
            <w:tcBorders>
              <w:top w:val="nil"/>
              <w:left w:val="nil"/>
              <w:bottom w:val="nil"/>
              <w:right w:val="nil"/>
            </w:tcBorders>
            <w:shd w:val="clear" w:color="auto" w:fill="auto"/>
            <w:noWrap/>
            <w:vAlign w:val="bottom"/>
            <w:hideMark/>
          </w:tcPr>
          <w:p w14:paraId="5AFC16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1434.81</w:t>
            </w:r>
          </w:p>
        </w:tc>
      </w:tr>
      <w:tr w:rsidR="001C4D3F" w:rsidRPr="00DC3C83" w14:paraId="13D2F08F" w14:textId="77777777" w:rsidTr="004935B5">
        <w:trPr>
          <w:trHeight w:val="284"/>
        </w:trPr>
        <w:tc>
          <w:tcPr>
            <w:tcW w:w="1340" w:type="dxa"/>
            <w:tcBorders>
              <w:top w:val="nil"/>
              <w:left w:val="nil"/>
              <w:bottom w:val="nil"/>
              <w:right w:val="nil"/>
            </w:tcBorders>
            <w:shd w:val="clear" w:color="auto" w:fill="auto"/>
            <w:noWrap/>
            <w:vAlign w:val="bottom"/>
            <w:hideMark/>
          </w:tcPr>
          <w:p w14:paraId="7485E02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3649</w:t>
            </w:r>
          </w:p>
        </w:tc>
        <w:tc>
          <w:tcPr>
            <w:tcW w:w="1260" w:type="dxa"/>
            <w:tcBorders>
              <w:top w:val="nil"/>
              <w:left w:val="nil"/>
              <w:bottom w:val="nil"/>
              <w:right w:val="nil"/>
            </w:tcBorders>
            <w:shd w:val="clear" w:color="auto" w:fill="auto"/>
            <w:noWrap/>
            <w:vAlign w:val="bottom"/>
            <w:hideMark/>
          </w:tcPr>
          <w:p w14:paraId="4EF4790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1.68</w:t>
            </w:r>
          </w:p>
        </w:tc>
      </w:tr>
      <w:tr w:rsidR="001C4D3F" w:rsidRPr="00DC3C83" w14:paraId="463D390B" w14:textId="77777777" w:rsidTr="004935B5">
        <w:trPr>
          <w:trHeight w:val="284"/>
        </w:trPr>
        <w:tc>
          <w:tcPr>
            <w:tcW w:w="1340" w:type="dxa"/>
            <w:tcBorders>
              <w:top w:val="nil"/>
              <w:left w:val="nil"/>
              <w:bottom w:val="nil"/>
              <w:right w:val="nil"/>
            </w:tcBorders>
            <w:shd w:val="clear" w:color="auto" w:fill="auto"/>
            <w:noWrap/>
            <w:vAlign w:val="bottom"/>
            <w:hideMark/>
          </w:tcPr>
          <w:p w14:paraId="1E63659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3650</w:t>
            </w:r>
          </w:p>
        </w:tc>
        <w:tc>
          <w:tcPr>
            <w:tcW w:w="1260" w:type="dxa"/>
            <w:tcBorders>
              <w:top w:val="nil"/>
              <w:left w:val="nil"/>
              <w:bottom w:val="nil"/>
              <w:right w:val="nil"/>
            </w:tcBorders>
            <w:shd w:val="clear" w:color="auto" w:fill="auto"/>
            <w:noWrap/>
            <w:vAlign w:val="bottom"/>
            <w:hideMark/>
          </w:tcPr>
          <w:p w14:paraId="663CD17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37.85</w:t>
            </w:r>
          </w:p>
        </w:tc>
      </w:tr>
      <w:tr w:rsidR="001C4D3F" w:rsidRPr="00DC3C83" w14:paraId="07A4B0C0" w14:textId="77777777" w:rsidTr="004935B5">
        <w:trPr>
          <w:trHeight w:val="284"/>
        </w:trPr>
        <w:tc>
          <w:tcPr>
            <w:tcW w:w="1340" w:type="dxa"/>
            <w:tcBorders>
              <w:top w:val="nil"/>
              <w:left w:val="nil"/>
              <w:bottom w:val="nil"/>
              <w:right w:val="nil"/>
            </w:tcBorders>
            <w:shd w:val="clear" w:color="auto" w:fill="auto"/>
            <w:noWrap/>
            <w:vAlign w:val="bottom"/>
            <w:hideMark/>
          </w:tcPr>
          <w:p w14:paraId="35C2414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3653</w:t>
            </w:r>
          </w:p>
        </w:tc>
        <w:tc>
          <w:tcPr>
            <w:tcW w:w="1260" w:type="dxa"/>
            <w:tcBorders>
              <w:top w:val="nil"/>
              <w:left w:val="nil"/>
              <w:bottom w:val="nil"/>
              <w:right w:val="nil"/>
            </w:tcBorders>
            <w:shd w:val="clear" w:color="auto" w:fill="auto"/>
            <w:noWrap/>
            <w:vAlign w:val="bottom"/>
            <w:hideMark/>
          </w:tcPr>
          <w:p w14:paraId="784EF1F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64.79</w:t>
            </w:r>
          </w:p>
        </w:tc>
      </w:tr>
      <w:tr w:rsidR="001C4D3F" w:rsidRPr="00DC3C83" w14:paraId="60FDD37B" w14:textId="77777777" w:rsidTr="004935B5">
        <w:trPr>
          <w:trHeight w:val="284"/>
        </w:trPr>
        <w:tc>
          <w:tcPr>
            <w:tcW w:w="1340" w:type="dxa"/>
            <w:tcBorders>
              <w:top w:val="nil"/>
              <w:left w:val="nil"/>
              <w:bottom w:val="nil"/>
              <w:right w:val="nil"/>
            </w:tcBorders>
            <w:shd w:val="clear" w:color="auto" w:fill="auto"/>
            <w:noWrap/>
            <w:vAlign w:val="bottom"/>
            <w:hideMark/>
          </w:tcPr>
          <w:p w14:paraId="541D758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3654</w:t>
            </w:r>
          </w:p>
        </w:tc>
        <w:tc>
          <w:tcPr>
            <w:tcW w:w="1260" w:type="dxa"/>
            <w:tcBorders>
              <w:top w:val="nil"/>
              <w:left w:val="nil"/>
              <w:bottom w:val="nil"/>
              <w:right w:val="nil"/>
            </w:tcBorders>
            <w:shd w:val="clear" w:color="auto" w:fill="auto"/>
            <w:noWrap/>
            <w:vAlign w:val="bottom"/>
            <w:hideMark/>
          </w:tcPr>
          <w:p w14:paraId="0932128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7041.1</w:t>
            </w:r>
          </w:p>
        </w:tc>
      </w:tr>
      <w:tr w:rsidR="001C4D3F" w:rsidRPr="00DC3C83" w14:paraId="76CBD45A" w14:textId="77777777" w:rsidTr="004935B5">
        <w:trPr>
          <w:trHeight w:val="284"/>
        </w:trPr>
        <w:tc>
          <w:tcPr>
            <w:tcW w:w="1340" w:type="dxa"/>
            <w:tcBorders>
              <w:top w:val="nil"/>
              <w:left w:val="nil"/>
              <w:bottom w:val="nil"/>
              <w:right w:val="nil"/>
            </w:tcBorders>
            <w:shd w:val="clear" w:color="auto" w:fill="auto"/>
            <w:noWrap/>
            <w:vAlign w:val="bottom"/>
            <w:hideMark/>
          </w:tcPr>
          <w:p w14:paraId="04A6FAF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3655</w:t>
            </w:r>
          </w:p>
        </w:tc>
        <w:tc>
          <w:tcPr>
            <w:tcW w:w="1260" w:type="dxa"/>
            <w:tcBorders>
              <w:top w:val="nil"/>
              <w:left w:val="nil"/>
              <w:bottom w:val="nil"/>
              <w:right w:val="nil"/>
            </w:tcBorders>
            <w:shd w:val="clear" w:color="auto" w:fill="auto"/>
            <w:noWrap/>
            <w:vAlign w:val="bottom"/>
            <w:hideMark/>
          </w:tcPr>
          <w:p w14:paraId="14F7859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569.68</w:t>
            </w:r>
          </w:p>
        </w:tc>
      </w:tr>
      <w:tr w:rsidR="001C4D3F" w:rsidRPr="00DC3C83" w14:paraId="5C02F89D" w14:textId="77777777" w:rsidTr="004935B5">
        <w:trPr>
          <w:trHeight w:val="284"/>
        </w:trPr>
        <w:tc>
          <w:tcPr>
            <w:tcW w:w="1340" w:type="dxa"/>
            <w:tcBorders>
              <w:top w:val="nil"/>
              <w:left w:val="nil"/>
              <w:bottom w:val="nil"/>
              <w:right w:val="nil"/>
            </w:tcBorders>
            <w:shd w:val="clear" w:color="auto" w:fill="auto"/>
            <w:noWrap/>
            <w:vAlign w:val="bottom"/>
            <w:hideMark/>
          </w:tcPr>
          <w:p w14:paraId="049E883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3680</w:t>
            </w:r>
          </w:p>
        </w:tc>
        <w:tc>
          <w:tcPr>
            <w:tcW w:w="1260" w:type="dxa"/>
            <w:tcBorders>
              <w:top w:val="nil"/>
              <w:left w:val="nil"/>
              <w:bottom w:val="nil"/>
              <w:right w:val="nil"/>
            </w:tcBorders>
            <w:shd w:val="clear" w:color="auto" w:fill="auto"/>
            <w:noWrap/>
            <w:vAlign w:val="bottom"/>
            <w:hideMark/>
          </w:tcPr>
          <w:p w14:paraId="50DD7CA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-43.47</w:t>
            </w:r>
          </w:p>
        </w:tc>
      </w:tr>
      <w:tr w:rsidR="001C4D3F" w:rsidRPr="00DC3C83" w14:paraId="4ADCA649" w14:textId="77777777" w:rsidTr="004935B5">
        <w:trPr>
          <w:trHeight w:val="284"/>
        </w:trPr>
        <w:tc>
          <w:tcPr>
            <w:tcW w:w="1340" w:type="dxa"/>
            <w:tcBorders>
              <w:top w:val="nil"/>
              <w:left w:val="nil"/>
              <w:bottom w:val="nil"/>
              <w:right w:val="nil"/>
            </w:tcBorders>
            <w:shd w:val="clear" w:color="auto" w:fill="auto"/>
            <w:noWrap/>
            <w:vAlign w:val="bottom"/>
            <w:hideMark/>
          </w:tcPr>
          <w:p w14:paraId="79088DD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3685</w:t>
            </w:r>
          </w:p>
        </w:tc>
        <w:tc>
          <w:tcPr>
            <w:tcW w:w="1260" w:type="dxa"/>
            <w:tcBorders>
              <w:top w:val="nil"/>
              <w:left w:val="nil"/>
              <w:bottom w:val="nil"/>
              <w:right w:val="nil"/>
            </w:tcBorders>
            <w:shd w:val="clear" w:color="auto" w:fill="auto"/>
            <w:noWrap/>
            <w:vAlign w:val="bottom"/>
            <w:hideMark/>
          </w:tcPr>
          <w:p w14:paraId="5836D6D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-98.05</w:t>
            </w:r>
          </w:p>
        </w:tc>
      </w:tr>
      <w:tr w:rsidR="001C4D3F" w:rsidRPr="00DC3C83" w14:paraId="61AA2A96" w14:textId="77777777" w:rsidTr="004935B5">
        <w:trPr>
          <w:trHeight w:val="284"/>
        </w:trPr>
        <w:tc>
          <w:tcPr>
            <w:tcW w:w="1340" w:type="dxa"/>
            <w:tcBorders>
              <w:top w:val="nil"/>
              <w:left w:val="nil"/>
              <w:bottom w:val="nil"/>
              <w:right w:val="nil"/>
            </w:tcBorders>
            <w:shd w:val="clear" w:color="auto" w:fill="auto"/>
            <w:noWrap/>
            <w:vAlign w:val="bottom"/>
            <w:hideMark/>
          </w:tcPr>
          <w:p w14:paraId="0DE4107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3687</w:t>
            </w:r>
          </w:p>
        </w:tc>
        <w:tc>
          <w:tcPr>
            <w:tcW w:w="1260" w:type="dxa"/>
            <w:tcBorders>
              <w:top w:val="nil"/>
              <w:left w:val="nil"/>
              <w:bottom w:val="nil"/>
              <w:right w:val="nil"/>
            </w:tcBorders>
            <w:shd w:val="clear" w:color="auto" w:fill="auto"/>
            <w:noWrap/>
            <w:vAlign w:val="bottom"/>
            <w:hideMark/>
          </w:tcPr>
          <w:p w14:paraId="015980A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6.14</w:t>
            </w:r>
          </w:p>
        </w:tc>
      </w:tr>
      <w:tr w:rsidR="001C4D3F" w:rsidRPr="00DC3C83" w14:paraId="75B86D36" w14:textId="77777777" w:rsidTr="004935B5">
        <w:trPr>
          <w:trHeight w:val="284"/>
        </w:trPr>
        <w:tc>
          <w:tcPr>
            <w:tcW w:w="1340" w:type="dxa"/>
            <w:tcBorders>
              <w:top w:val="nil"/>
              <w:left w:val="nil"/>
              <w:bottom w:val="nil"/>
              <w:right w:val="nil"/>
            </w:tcBorders>
            <w:shd w:val="clear" w:color="auto" w:fill="auto"/>
            <w:noWrap/>
            <w:vAlign w:val="bottom"/>
            <w:hideMark/>
          </w:tcPr>
          <w:p w14:paraId="5830B01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3745</w:t>
            </w:r>
          </w:p>
        </w:tc>
        <w:tc>
          <w:tcPr>
            <w:tcW w:w="1260" w:type="dxa"/>
            <w:tcBorders>
              <w:top w:val="nil"/>
              <w:left w:val="nil"/>
              <w:bottom w:val="nil"/>
              <w:right w:val="nil"/>
            </w:tcBorders>
            <w:shd w:val="clear" w:color="auto" w:fill="auto"/>
            <w:noWrap/>
            <w:vAlign w:val="bottom"/>
            <w:hideMark/>
          </w:tcPr>
          <w:p w14:paraId="5EE0EB8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411.1</w:t>
            </w:r>
          </w:p>
        </w:tc>
      </w:tr>
      <w:tr w:rsidR="001C4D3F" w:rsidRPr="00DC3C83" w14:paraId="33110CD7" w14:textId="77777777" w:rsidTr="004935B5">
        <w:trPr>
          <w:trHeight w:val="284"/>
        </w:trPr>
        <w:tc>
          <w:tcPr>
            <w:tcW w:w="1340" w:type="dxa"/>
            <w:tcBorders>
              <w:top w:val="nil"/>
              <w:left w:val="nil"/>
              <w:bottom w:val="nil"/>
              <w:right w:val="nil"/>
            </w:tcBorders>
            <w:shd w:val="clear" w:color="auto" w:fill="auto"/>
            <w:noWrap/>
            <w:vAlign w:val="bottom"/>
            <w:hideMark/>
          </w:tcPr>
          <w:p w14:paraId="3F42A24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3746</w:t>
            </w:r>
          </w:p>
        </w:tc>
        <w:tc>
          <w:tcPr>
            <w:tcW w:w="1260" w:type="dxa"/>
            <w:tcBorders>
              <w:top w:val="nil"/>
              <w:left w:val="nil"/>
              <w:bottom w:val="nil"/>
              <w:right w:val="nil"/>
            </w:tcBorders>
            <w:shd w:val="clear" w:color="auto" w:fill="auto"/>
            <w:noWrap/>
            <w:vAlign w:val="bottom"/>
            <w:hideMark/>
          </w:tcPr>
          <w:p w14:paraId="7A58931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95.18</w:t>
            </w:r>
          </w:p>
        </w:tc>
      </w:tr>
      <w:tr w:rsidR="001C4D3F" w:rsidRPr="00DC3C83" w14:paraId="11D202F1" w14:textId="77777777" w:rsidTr="004935B5">
        <w:trPr>
          <w:trHeight w:val="284"/>
        </w:trPr>
        <w:tc>
          <w:tcPr>
            <w:tcW w:w="1340" w:type="dxa"/>
            <w:tcBorders>
              <w:top w:val="nil"/>
              <w:left w:val="nil"/>
              <w:bottom w:val="nil"/>
              <w:right w:val="nil"/>
            </w:tcBorders>
            <w:shd w:val="clear" w:color="auto" w:fill="auto"/>
            <w:noWrap/>
            <w:vAlign w:val="bottom"/>
            <w:hideMark/>
          </w:tcPr>
          <w:p w14:paraId="3026624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3749</w:t>
            </w:r>
          </w:p>
        </w:tc>
        <w:tc>
          <w:tcPr>
            <w:tcW w:w="1260" w:type="dxa"/>
            <w:tcBorders>
              <w:top w:val="nil"/>
              <w:left w:val="nil"/>
              <w:bottom w:val="nil"/>
              <w:right w:val="nil"/>
            </w:tcBorders>
            <w:shd w:val="clear" w:color="auto" w:fill="auto"/>
            <w:noWrap/>
            <w:vAlign w:val="bottom"/>
            <w:hideMark/>
          </w:tcPr>
          <w:p w14:paraId="4B9442C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140.15</w:t>
            </w:r>
          </w:p>
        </w:tc>
      </w:tr>
      <w:tr w:rsidR="001C4D3F" w:rsidRPr="00DC3C83" w14:paraId="37D8B0A4" w14:textId="77777777" w:rsidTr="004935B5">
        <w:trPr>
          <w:trHeight w:val="284"/>
        </w:trPr>
        <w:tc>
          <w:tcPr>
            <w:tcW w:w="1340" w:type="dxa"/>
            <w:tcBorders>
              <w:top w:val="nil"/>
              <w:left w:val="nil"/>
              <w:bottom w:val="nil"/>
              <w:right w:val="nil"/>
            </w:tcBorders>
            <w:shd w:val="clear" w:color="auto" w:fill="auto"/>
            <w:noWrap/>
            <w:vAlign w:val="bottom"/>
            <w:hideMark/>
          </w:tcPr>
          <w:p w14:paraId="40C791B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3750</w:t>
            </w:r>
          </w:p>
        </w:tc>
        <w:tc>
          <w:tcPr>
            <w:tcW w:w="1260" w:type="dxa"/>
            <w:tcBorders>
              <w:top w:val="nil"/>
              <w:left w:val="nil"/>
              <w:bottom w:val="nil"/>
              <w:right w:val="nil"/>
            </w:tcBorders>
            <w:shd w:val="clear" w:color="auto" w:fill="auto"/>
            <w:noWrap/>
            <w:vAlign w:val="bottom"/>
            <w:hideMark/>
          </w:tcPr>
          <w:p w14:paraId="432D31B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-24.03</w:t>
            </w:r>
          </w:p>
        </w:tc>
      </w:tr>
      <w:tr w:rsidR="001C4D3F" w:rsidRPr="00DC3C83" w14:paraId="51801128" w14:textId="77777777" w:rsidTr="004935B5">
        <w:trPr>
          <w:trHeight w:val="284"/>
        </w:trPr>
        <w:tc>
          <w:tcPr>
            <w:tcW w:w="1340" w:type="dxa"/>
            <w:tcBorders>
              <w:top w:val="nil"/>
              <w:left w:val="nil"/>
              <w:bottom w:val="nil"/>
              <w:right w:val="nil"/>
            </w:tcBorders>
            <w:shd w:val="clear" w:color="auto" w:fill="auto"/>
            <w:noWrap/>
            <w:vAlign w:val="bottom"/>
            <w:hideMark/>
          </w:tcPr>
          <w:p w14:paraId="0EFD4CC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3777</w:t>
            </w:r>
          </w:p>
        </w:tc>
        <w:tc>
          <w:tcPr>
            <w:tcW w:w="1260" w:type="dxa"/>
            <w:tcBorders>
              <w:top w:val="nil"/>
              <w:left w:val="nil"/>
              <w:bottom w:val="nil"/>
              <w:right w:val="nil"/>
            </w:tcBorders>
            <w:shd w:val="clear" w:color="auto" w:fill="auto"/>
            <w:noWrap/>
            <w:vAlign w:val="bottom"/>
            <w:hideMark/>
          </w:tcPr>
          <w:p w14:paraId="2677804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38.06</w:t>
            </w:r>
          </w:p>
        </w:tc>
      </w:tr>
      <w:tr w:rsidR="001C4D3F" w:rsidRPr="00DC3C83" w14:paraId="2F91FFD6" w14:textId="77777777" w:rsidTr="004935B5">
        <w:trPr>
          <w:trHeight w:val="284"/>
        </w:trPr>
        <w:tc>
          <w:tcPr>
            <w:tcW w:w="1340" w:type="dxa"/>
            <w:tcBorders>
              <w:top w:val="nil"/>
              <w:left w:val="nil"/>
              <w:bottom w:val="nil"/>
              <w:right w:val="nil"/>
            </w:tcBorders>
            <w:shd w:val="clear" w:color="auto" w:fill="auto"/>
            <w:noWrap/>
            <w:vAlign w:val="bottom"/>
            <w:hideMark/>
          </w:tcPr>
          <w:p w14:paraId="391F19A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3778</w:t>
            </w:r>
          </w:p>
        </w:tc>
        <w:tc>
          <w:tcPr>
            <w:tcW w:w="1260" w:type="dxa"/>
            <w:tcBorders>
              <w:top w:val="nil"/>
              <w:left w:val="nil"/>
              <w:bottom w:val="nil"/>
              <w:right w:val="nil"/>
            </w:tcBorders>
            <w:shd w:val="clear" w:color="auto" w:fill="auto"/>
            <w:noWrap/>
            <w:vAlign w:val="bottom"/>
            <w:hideMark/>
          </w:tcPr>
          <w:p w14:paraId="7928DC2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1244.14</w:t>
            </w:r>
          </w:p>
        </w:tc>
      </w:tr>
      <w:tr w:rsidR="001C4D3F" w:rsidRPr="00DC3C83" w14:paraId="70D88599" w14:textId="77777777" w:rsidTr="004935B5">
        <w:trPr>
          <w:trHeight w:val="284"/>
        </w:trPr>
        <w:tc>
          <w:tcPr>
            <w:tcW w:w="1340" w:type="dxa"/>
            <w:tcBorders>
              <w:top w:val="nil"/>
              <w:left w:val="nil"/>
              <w:bottom w:val="nil"/>
              <w:right w:val="nil"/>
            </w:tcBorders>
            <w:shd w:val="clear" w:color="auto" w:fill="auto"/>
            <w:noWrap/>
            <w:vAlign w:val="bottom"/>
            <w:hideMark/>
          </w:tcPr>
          <w:p w14:paraId="0F10756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3783</w:t>
            </w:r>
          </w:p>
        </w:tc>
        <w:tc>
          <w:tcPr>
            <w:tcW w:w="1260" w:type="dxa"/>
            <w:tcBorders>
              <w:top w:val="nil"/>
              <w:left w:val="nil"/>
              <w:bottom w:val="nil"/>
              <w:right w:val="nil"/>
            </w:tcBorders>
            <w:shd w:val="clear" w:color="auto" w:fill="auto"/>
            <w:noWrap/>
            <w:vAlign w:val="bottom"/>
            <w:hideMark/>
          </w:tcPr>
          <w:p w14:paraId="0574E74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-240.88</w:t>
            </w:r>
          </w:p>
        </w:tc>
      </w:tr>
      <w:tr w:rsidR="001C4D3F" w:rsidRPr="00DC3C83" w14:paraId="30739062" w14:textId="77777777" w:rsidTr="004935B5">
        <w:trPr>
          <w:trHeight w:val="284"/>
        </w:trPr>
        <w:tc>
          <w:tcPr>
            <w:tcW w:w="1340" w:type="dxa"/>
            <w:tcBorders>
              <w:top w:val="nil"/>
              <w:left w:val="nil"/>
              <w:bottom w:val="nil"/>
              <w:right w:val="nil"/>
            </w:tcBorders>
            <w:shd w:val="clear" w:color="auto" w:fill="auto"/>
            <w:noWrap/>
            <w:vAlign w:val="bottom"/>
            <w:hideMark/>
          </w:tcPr>
          <w:p w14:paraId="3D8A286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3808</w:t>
            </w:r>
          </w:p>
        </w:tc>
        <w:tc>
          <w:tcPr>
            <w:tcW w:w="1260" w:type="dxa"/>
            <w:tcBorders>
              <w:top w:val="nil"/>
              <w:left w:val="nil"/>
              <w:bottom w:val="nil"/>
              <w:right w:val="nil"/>
            </w:tcBorders>
            <w:shd w:val="clear" w:color="auto" w:fill="auto"/>
            <w:noWrap/>
            <w:vAlign w:val="bottom"/>
            <w:hideMark/>
          </w:tcPr>
          <w:p w14:paraId="783BFD5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-2.83</w:t>
            </w:r>
          </w:p>
        </w:tc>
      </w:tr>
      <w:tr w:rsidR="001C4D3F" w:rsidRPr="00DC3C83" w14:paraId="5F2E5FD7" w14:textId="77777777" w:rsidTr="004935B5">
        <w:trPr>
          <w:trHeight w:val="284"/>
        </w:trPr>
        <w:tc>
          <w:tcPr>
            <w:tcW w:w="1340" w:type="dxa"/>
            <w:tcBorders>
              <w:top w:val="nil"/>
              <w:left w:val="nil"/>
              <w:bottom w:val="nil"/>
              <w:right w:val="nil"/>
            </w:tcBorders>
            <w:shd w:val="clear" w:color="auto" w:fill="auto"/>
            <w:noWrap/>
            <w:vAlign w:val="bottom"/>
            <w:hideMark/>
          </w:tcPr>
          <w:p w14:paraId="5C76D10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3810</w:t>
            </w:r>
          </w:p>
        </w:tc>
        <w:tc>
          <w:tcPr>
            <w:tcW w:w="1260" w:type="dxa"/>
            <w:tcBorders>
              <w:top w:val="nil"/>
              <w:left w:val="nil"/>
              <w:bottom w:val="nil"/>
              <w:right w:val="nil"/>
            </w:tcBorders>
            <w:shd w:val="clear" w:color="auto" w:fill="auto"/>
            <w:noWrap/>
            <w:vAlign w:val="bottom"/>
            <w:hideMark/>
          </w:tcPr>
          <w:p w14:paraId="553EA43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-1810.57</w:t>
            </w:r>
          </w:p>
        </w:tc>
      </w:tr>
      <w:tr w:rsidR="001C4D3F" w:rsidRPr="00DC3C83" w14:paraId="0E22F91A" w14:textId="77777777" w:rsidTr="004935B5">
        <w:trPr>
          <w:trHeight w:val="284"/>
        </w:trPr>
        <w:tc>
          <w:tcPr>
            <w:tcW w:w="1340" w:type="dxa"/>
            <w:tcBorders>
              <w:top w:val="nil"/>
              <w:left w:val="nil"/>
              <w:bottom w:val="nil"/>
              <w:right w:val="nil"/>
            </w:tcBorders>
            <w:shd w:val="clear" w:color="auto" w:fill="auto"/>
            <w:noWrap/>
            <w:vAlign w:val="bottom"/>
            <w:hideMark/>
          </w:tcPr>
          <w:p w14:paraId="111FAC1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3814</w:t>
            </w:r>
          </w:p>
        </w:tc>
        <w:tc>
          <w:tcPr>
            <w:tcW w:w="1260" w:type="dxa"/>
            <w:tcBorders>
              <w:top w:val="nil"/>
              <w:left w:val="nil"/>
              <w:bottom w:val="nil"/>
              <w:right w:val="nil"/>
            </w:tcBorders>
            <w:shd w:val="clear" w:color="auto" w:fill="auto"/>
            <w:noWrap/>
            <w:vAlign w:val="bottom"/>
            <w:hideMark/>
          </w:tcPr>
          <w:p w14:paraId="071A11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-138.02</w:t>
            </w:r>
          </w:p>
        </w:tc>
      </w:tr>
      <w:tr w:rsidR="001C4D3F" w:rsidRPr="00DC3C83" w14:paraId="7AE55321" w14:textId="77777777" w:rsidTr="004935B5">
        <w:trPr>
          <w:trHeight w:val="284"/>
        </w:trPr>
        <w:tc>
          <w:tcPr>
            <w:tcW w:w="1340" w:type="dxa"/>
            <w:tcBorders>
              <w:top w:val="nil"/>
              <w:left w:val="nil"/>
              <w:bottom w:val="nil"/>
              <w:right w:val="nil"/>
            </w:tcBorders>
            <w:shd w:val="clear" w:color="auto" w:fill="auto"/>
            <w:noWrap/>
            <w:vAlign w:val="bottom"/>
            <w:hideMark/>
          </w:tcPr>
          <w:p w14:paraId="6EBB02F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3841</w:t>
            </w:r>
          </w:p>
        </w:tc>
        <w:tc>
          <w:tcPr>
            <w:tcW w:w="1260" w:type="dxa"/>
            <w:tcBorders>
              <w:top w:val="nil"/>
              <w:left w:val="nil"/>
              <w:bottom w:val="nil"/>
              <w:right w:val="nil"/>
            </w:tcBorders>
            <w:shd w:val="clear" w:color="auto" w:fill="auto"/>
            <w:noWrap/>
            <w:vAlign w:val="bottom"/>
            <w:hideMark/>
          </w:tcPr>
          <w:p w14:paraId="176E3B4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12663.41</w:t>
            </w:r>
          </w:p>
        </w:tc>
      </w:tr>
      <w:tr w:rsidR="001C4D3F" w:rsidRPr="00DC3C83" w14:paraId="56DCBFE4" w14:textId="77777777" w:rsidTr="004935B5">
        <w:trPr>
          <w:trHeight w:val="284"/>
        </w:trPr>
        <w:tc>
          <w:tcPr>
            <w:tcW w:w="1340" w:type="dxa"/>
            <w:tcBorders>
              <w:top w:val="nil"/>
              <w:left w:val="nil"/>
              <w:bottom w:val="nil"/>
              <w:right w:val="nil"/>
            </w:tcBorders>
            <w:shd w:val="clear" w:color="auto" w:fill="auto"/>
            <w:noWrap/>
            <w:vAlign w:val="bottom"/>
            <w:hideMark/>
          </w:tcPr>
          <w:p w14:paraId="4AB3239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3845</w:t>
            </w:r>
          </w:p>
        </w:tc>
        <w:tc>
          <w:tcPr>
            <w:tcW w:w="1260" w:type="dxa"/>
            <w:tcBorders>
              <w:top w:val="nil"/>
              <w:left w:val="nil"/>
              <w:bottom w:val="nil"/>
              <w:right w:val="nil"/>
            </w:tcBorders>
            <w:shd w:val="clear" w:color="auto" w:fill="auto"/>
            <w:noWrap/>
            <w:vAlign w:val="bottom"/>
            <w:hideMark/>
          </w:tcPr>
          <w:p w14:paraId="5569CCA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323.03</w:t>
            </w:r>
          </w:p>
        </w:tc>
      </w:tr>
      <w:tr w:rsidR="001C4D3F" w:rsidRPr="00DC3C83" w14:paraId="78C04619" w14:textId="77777777" w:rsidTr="004935B5">
        <w:trPr>
          <w:trHeight w:val="284"/>
        </w:trPr>
        <w:tc>
          <w:tcPr>
            <w:tcW w:w="1340" w:type="dxa"/>
            <w:tcBorders>
              <w:top w:val="nil"/>
              <w:left w:val="nil"/>
              <w:bottom w:val="nil"/>
              <w:right w:val="nil"/>
            </w:tcBorders>
            <w:shd w:val="clear" w:color="auto" w:fill="auto"/>
            <w:noWrap/>
            <w:vAlign w:val="bottom"/>
            <w:hideMark/>
          </w:tcPr>
          <w:p w14:paraId="6DBA618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3877</w:t>
            </w:r>
          </w:p>
        </w:tc>
        <w:tc>
          <w:tcPr>
            <w:tcW w:w="1260" w:type="dxa"/>
            <w:tcBorders>
              <w:top w:val="nil"/>
              <w:left w:val="nil"/>
              <w:bottom w:val="nil"/>
              <w:right w:val="nil"/>
            </w:tcBorders>
            <w:shd w:val="clear" w:color="auto" w:fill="auto"/>
            <w:noWrap/>
            <w:vAlign w:val="bottom"/>
            <w:hideMark/>
          </w:tcPr>
          <w:p w14:paraId="223C276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254.31</w:t>
            </w:r>
          </w:p>
        </w:tc>
      </w:tr>
      <w:tr w:rsidR="001C4D3F" w:rsidRPr="00DC3C83" w14:paraId="078DD3BC" w14:textId="77777777" w:rsidTr="004935B5">
        <w:trPr>
          <w:trHeight w:val="284"/>
        </w:trPr>
        <w:tc>
          <w:tcPr>
            <w:tcW w:w="1340" w:type="dxa"/>
            <w:tcBorders>
              <w:top w:val="nil"/>
              <w:left w:val="nil"/>
              <w:bottom w:val="nil"/>
              <w:right w:val="nil"/>
            </w:tcBorders>
            <w:shd w:val="clear" w:color="auto" w:fill="auto"/>
            <w:noWrap/>
            <w:vAlign w:val="bottom"/>
            <w:hideMark/>
          </w:tcPr>
          <w:p w14:paraId="034E295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3905</w:t>
            </w:r>
          </w:p>
        </w:tc>
        <w:tc>
          <w:tcPr>
            <w:tcW w:w="1260" w:type="dxa"/>
            <w:tcBorders>
              <w:top w:val="nil"/>
              <w:left w:val="nil"/>
              <w:bottom w:val="nil"/>
              <w:right w:val="nil"/>
            </w:tcBorders>
            <w:shd w:val="clear" w:color="auto" w:fill="auto"/>
            <w:noWrap/>
            <w:vAlign w:val="bottom"/>
            <w:hideMark/>
          </w:tcPr>
          <w:p w14:paraId="6893C23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-377.25</w:t>
            </w:r>
          </w:p>
        </w:tc>
      </w:tr>
      <w:tr w:rsidR="001C4D3F" w:rsidRPr="00DC3C83" w14:paraId="75224EB7" w14:textId="77777777" w:rsidTr="004935B5">
        <w:trPr>
          <w:trHeight w:val="284"/>
        </w:trPr>
        <w:tc>
          <w:tcPr>
            <w:tcW w:w="1340" w:type="dxa"/>
            <w:tcBorders>
              <w:top w:val="nil"/>
              <w:left w:val="nil"/>
              <w:bottom w:val="nil"/>
              <w:right w:val="nil"/>
            </w:tcBorders>
            <w:shd w:val="clear" w:color="auto" w:fill="auto"/>
            <w:noWrap/>
            <w:vAlign w:val="bottom"/>
            <w:hideMark/>
          </w:tcPr>
          <w:p w14:paraId="6700761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3907</w:t>
            </w:r>
          </w:p>
        </w:tc>
        <w:tc>
          <w:tcPr>
            <w:tcW w:w="1260" w:type="dxa"/>
            <w:tcBorders>
              <w:top w:val="nil"/>
              <w:left w:val="nil"/>
              <w:bottom w:val="nil"/>
              <w:right w:val="nil"/>
            </w:tcBorders>
            <w:shd w:val="clear" w:color="auto" w:fill="auto"/>
            <w:noWrap/>
            <w:vAlign w:val="bottom"/>
            <w:hideMark/>
          </w:tcPr>
          <w:p w14:paraId="17BE287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-1563.14</w:t>
            </w:r>
          </w:p>
        </w:tc>
      </w:tr>
      <w:tr w:rsidR="001C4D3F" w:rsidRPr="00DC3C83" w14:paraId="6B54BA0B" w14:textId="77777777" w:rsidTr="004935B5">
        <w:trPr>
          <w:trHeight w:val="284"/>
        </w:trPr>
        <w:tc>
          <w:tcPr>
            <w:tcW w:w="1340" w:type="dxa"/>
            <w:tcBorders>
              <w:top w:val="nil"/>
              <w:left w:val="nil"/>
              <w:bottom w:val="nil"/>
              <w:right w:val="nil"/>
            </w:tcBorders>
            <w:shd w:val="clear" w:color="auto" w:fill="auto"/>
            <w:noWrap/>
            <w:vAlign w:val="bottom"/>
            <w:hideMark/>
          </w:tcPr>
          <w:p w14:paraId="4032B04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3908</w:t>
            </w:r>
          </w:p>
        </w:tc>
        <w:tc>
          <w:tcPr>
            <w:tcW w:w="1260" w:type="dxa"/>
            <w:tcBorders>
              <w:top w:val="nil"/>
              <w:left w:val="nil"/>
              <w:bottom w:val="nil"/>
              <w:right w:val="nil"/>
            </w:tcBorders>
            <w:shd w:val="clear" w:color="auto" w:fill="auto"/>
            <w:noWrap/>
            <w:vAlign w:val="bottom"/>
            <w:hideMark/>
          </w:tcPr>
          <w:p w14:paraId="73A0652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-180.2</w:t>
            </w:r>
          </w:p>
        </w:tc>
      </w:tr>
      <w:tr w:rsidR="001C4D3F" w:rsidRPr="00DC3C83" w14:paraId="49A42145" w14:textId="77777777" w:rsidTr="004935B5">
        <w:trPr>
          <w:trHeight w:val="284"/>
        </w:trPr>
        <w:tc>
          <w:tcPr>
            <w:tcW w:w="1340" w:type="dxa"/>
            <w:tcBorders>
              <w:top w:val="nil"/>
              <w:left w:val="nil"/>
              <w:bottom w:val="nil"/>
              <w:right w:val="nil"/>
            </w:tcBorders>
            <w:shd w:val="clear" w:color="auto" w:fill="auto"/>
            <w:noWrap/>
            <w:vAlign w:val="bottom"/>
            <w:hideMark/>
          </w:tcPr>
          <w:p w14:paraId="2C72190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3911</w:t>
            </w:r>
          </w:p>
        </w:tc>
        <w:tc>
          <w:tcPr>
            <w:tcW w:w="1260" w:type="dxa"/>
            <w:tcBorders>
              <w:top w:val="nil"/>
              <w:left w:val="nil"/>
              <w:bottom w:val="nil"/>
              <w:right w:val="nil"/>
            </w:tcBorders>
            <w:shd w:val="clear" w:color="auto" w:fill="auto"/>
            <w:noWrap/>
            <w:vAlign w:val="bottom"/>
            <w:hideMark/>
          </w:tcPr>
          <w:p w14:paraId="3037041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-156.76</w:t>
            </w:r>
          </w:p>
        </w:tc>
      </w:tr>
      <w:tr w:rsidR="001C4D3F" w:rsidRPr="00DC3C83" w14:paraId="6A7D8E82" w14:textId="77777777" w:rsidTr="004935B5">
        <w:trPr>
          <w:trHeight w:val="284"/>
        </w:trPr>
        <w:tc>
          <w:tcPr>
            <w:tcW w:w="1340" w:type="dxa"/>
            <w:tcBorders>
              <w:top w:val="nil"/>
              <w:left w:val="nil"/>
              <w:bottom w:val="nil"/>
              <w:right w:val="nil"/>
            </w:tcBorders>
            <w:shd w:val="clear" w:color="auto" w:fill="auto"/>
            <w:noWrap/>
            <w:vAlign w:val="bottom"/>
            <w:hideMark/>
          </w:tcPr>
          <w:p w14:paraId="389D422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3942</w:t>
            </w:r>
          </w:p>
        </w:tc>
        <w:tc>
          <w:tcPr>
            <w:tcW w:w="1260" w:type="dxa"/>
            <w:tcBorders>
              <w:top w:val="nil"/>
              <w:left w:val="nil"/>
              <w:bottom w:val="nil"/>
              <w:right w:val="nil"/>
            </w:tcBorders>
            <w:shd w:val="clear" w:color="auto" w:fill="auto"/>
            <w:noWrap/>
            <w:vAlign w:val="bottom"/>
            <w:hideMark/>
          </w:tcPr>
          <w:p w14:paraId="03FF0C0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-289.79</w:t>
            </w:r>
          </w:p>
        </w:tc>
      </w:tr>
      <w:tr w:rsidR="001C4D3F" w:rsidRPr="00DC3C83" w14:paraId="2C20659A" w14:textId="77777777" w:rsidTr="004935B5">
        <w:trPr>
          <w:trHeight w:val="284"/>
        </w:trPr>
        <w:tc>
          <w:tcPr>
            <w:tcW w:w="1340" w:type="dxa"/>
            <w:tcBorders>
              <w:top w:val="nil"/>
              <w:left w:val="nil"/>
              <w:bottom w:val="nil"/>
              <w:right w:val="nil"/>
            </w:tcBorders>
            <w:shd w:val="clear" w:color="auto" w:fill="auto"/>
            <w:noWrap/>
            <w:vAlign w:val="bottom"/>
            <w:hideMark/>
          </w:tcPr>
          <w:p w14:paraId="6DD0F7E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3970</w:t>
            </w:r>
          </w:p>
        </w:tc>
        <w:tc>
          <w:tcPr>
            <w:tcW w:w="1260" w:type="dxa"/>
            <w:tcBorders>
              <w:top w:val="nil"/>
              <w:left w:val="nil"/>
              <w:bottom w:val="nil"/>
              <w:right w:val="nil"/>
            </w:tcBorders>
            <w:shd w:val="clear" w:color="auto" w:fill="auto"/>
            <w:noWrap/>
            <w:vAlign w:val="bottom"/>
            <w:hideMark/>
          </w:tcPr>
          <w:p w14:paraId="04C246B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-29.39</w:t>
            </w:r>
          </w:p>
        </w:tc>
      </w:tr>
      <w:tr w:rsidR="001C4D3F" w:rsidRPr="00DC3C83" w14:paraId="6A8F1105" w14:textId="77777777" w:rsidTr="004935B5">
        <w:trPr>
          <w:trHeight w:val="284"/>
        </w:trPr>
        <w:tc>
          <w:tcPr>
            <w:tcW w:w="1340" w:type="dxa"/>
            <w:tcBorders>
              <w:top w:val="nil"/>
              <w:left w:val="nil"/>
              <w:bottom w:val="nil"/>
              <w:right w:val="nil"/>
            </w:tcBorders>
            <w:shd w:val="clear" w:color="auto" w:fill="auto"/>
            <w:noWrap/>
            <w:vAlign w:val="bottom"/>
            <w:hideMark/>
          </w:tcPr>
          <w:p w14:paraId="71E68D7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3973</w:t>
            </w:r>
          </w:p>
        </w:tc>
        <w:tc>
          <w:tcPr>
            <w:tcW w:w="1260" w:type="dxa"/>
            <w:tcBorders>
              <w:top w:val="nil"/>
              <w:left w:val="nil"/>
              <w:bottom w:val="nil"/>
              <w:right w:val="nil"/>
            </w:tcBorders>
            <w:shd w:val="clear" w:color="auto" w:fill="auto"/>
            <w:noWrap/>
            <w:vAlign w:val="bottom"/>
            <w:hideMark/>
          </w:tcPr>
          <w:p w14:paraId="34CE549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117.91</w:t>
            </w:r>
          </w:p>
        </w:tc>
      </w:tr>
      <w:tr w:rsidR="001C4D3F" w:rsidRPr="00DC3C83" w14:paraId="511C81E7" w14:textId="77777777" w:rsidTr="004935B5">
        <w:trPr>
          <w:trHeight w:val="284"/>
        </w:trPr>
        <w:tc>
          <w:tcPr>
            <w:tcW w:w="1340" w:type="dxa"/>
            <w:tcBorders>
              <w:top w:val="nil"/>
              <w:left w:val="nil"/>
              <w:bottom w:val="nil"/>
              <w:right w:val="nil"/>
            </w:tcBorders>
            <w:shd w:val="clear" w:color="auto" w:fill="auto"/>
            <w:noWrap/>
            <w:vAlign w:val="bottom"/>
            <w:hideMark/>
          </w:tcPr>
          <w:p w14:paraId="0D8CDE9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4004</w:t>
            </w:r>
          </w:p>
        </w:tc>
        <w:tc>
          <w:tcPr>
            <w:tcW w:w="1260" w:type="dxa"/>
            <w:tcBorders>
              <w:top w:val="nil"/>
              <w:left w:val="nil"/>
              <w:bottom w:val="nil"/>
              <w:right w:val="nil"/>
            </w:tcBorders>
            <w:shd w:val="clear" w:color="auto" w:fill="auto"/>
            <w:noWrap/>
            <w:vAlign w:val="bottom"/>
            <w:hideMark/>
          </w:tcPr>
          <w:p w14:paraId="7042E37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204.14</w:t>
            </w:r>
          </w:p>
        </w:tc>
      </w:tr>
      <w:tr w:rsidR="001C4D3F" w:rsidRPr="00DC3C83" w14:paraId="30309DB1" w14:textId="77777777" w:rsidTr="004935B5">
        <w:trPr>
          <w:trHeight w:val="284"/>
        </w:trPr>
        <w:tc>
          <w:tcPr>
            <w:tcW w:w="1340" w:type="dxa"/>
            <w:tcBorders>
              <w:top w:val="nil"/>
              <w:left w:val="nil"/>
              <w:bottom w:val="nil"/>
              <w:right w:val="nil"/>
            </w:tcBorders>
            <w:shd w:val="clear" w:color="auto" w:fill="auto"/>
            <w:noWrap/>
            <w:vAlign w:val="bottom"/>
            <w:hideMark/>
          </w:tcPr>
          <w:p w14:paraId="4DB04D9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4006</w:t>
            </w:r>
          </w:p>
        </w:tc>
        <w:tc>
          <w:tcPr>
            <w:tcW w:w="1260" w:type="dxa"/>
            <w:tcBorders>
              <w:top w:val="nil"/>
              <w:left w:val="nil"/>
              <w:bottom w:val="nil"/>
              <w:right w:val="nil"/>
            </w:tcBorders>
            <w:shd w:val="clear" w:color="auto" w:fill="auto"/>
            <w:noWrap/>
            <w:vAlign w:val="bottom"/>
            <w:hideMark/>
          </w:tcPr>
          <w:p w14:paraId="7F9C748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624.84</w:t>
            </w:r>
          </w:p>
        </w:tc>
      </w:tr>
      <w:tr w:rsidR="001C4D3F" w:rsidRPr="00DC3C83" w14:paraId="6DA2377A" w14:textId="77777777" w:rsidTr="004935B5">
        <w:trPr>
          <w:trHeight w:val="284"/>
        </w:trPr>
        <w:tc>
          <w:tcPr>
            <w:tcW w:w="1340" w:type="dxa"/>
            <w:tcBorders>
              <w:top w:val="nil"/>
              <w:left w:val="nil"/>
              <w:bottom w:val="nil"/>
              <w:right w:val="nil"/>
            </w:tcBorders>
            <w:shd w:val="clear" w:color="auto" w:fill="auto"/>
            <w:noWrap/>
            <w:vAlign w:val="bottom"/>
            <w:hideMark/>
          </w:tcPr>
          <w:p w14:paraId="541E5FF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4007</w:t>
            </w:r>
          </w:p>
        </w:tc>
        <w:tc>
          <w:tcPr>
            <w:tcW w:w="1260" w:type="dxa"/>
            <w:tcBorders>
              <w:top w:val="nil"/>
              <w:left w:val="nil"/>
              <w:bottom w:val="nil"/>
              <w:right w:val="nil"/>
            </w:tcBorders>
            <w:shd w:val="clear" w:color="auto" w:fill="auto"/>
            <w:noWrap/>
            <w:vAlign w:val="bottom"/>
            <w:hideMark/>
          </w:tcPr>
          <w:p w14:paraId="2C55AB8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-119.88</w:t>
            </w:r>
          </w:p>
        </w:tc>
      </w:tr>
      <w:tr w:rsidR="001C4D3F" w:rsidRPr="00DC3C83" w14:paraId="2C7B987E" w14:textId="77777777" w:rsidTr="004935B5">
        <w:trPr>
          <w:trHeight w:val="284"/>
        </w:trPr>
        <w:tc>
          <w:tcPr>
            <w:tcW w:w="1340" w:type="dxa"/>
            <w:tcBorders>
              <w:top w:val="nil"/>
              <w:left w:val="nil"/>
              <w:bottom w:val="nil"/>
              <w:right w:val="nil"/>
            </w:tcBorders>
            <w:shd w:val="clear" w:color="auto" w:fill="auto"/>
            <w:noWrap/>
            <w:vAlign w:val="bottom"/>
            <w:hideMark/>
          </w:tcPr>
          <w:p w14:paraId="0337309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4033</w:t>
            </w:r>
          </w:p>
        </w:tc>
        <w:tc>
          <w:tcPr>
            <w:tcW w:w="1260" w:type="dxa"/>
            <w:tcBorders>
              <w:top w:val="nil"/>
              <w:left w:val="nil"/>
              <w:bottom w:val="nil"/>
              <w:right w:val="nil"/>
            </w:tcBorders>
            <w:shd w:val="clear" w:color="auto" w:fill="auto"/>
            <w:noWrap/>
            <w:vAlign w:val="bottom"/>
            <w:hideMark/>
          </w:tcPr>
          <w:p w14:paraId="774EFE3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4268.12</w:t>
            </w:r>
          </w:p>
        </w:tc>
      </w:tr>
      <w:tr w:rsidR="001C4D3F" w:rsidRPr="00DC3C83" w14:paraId="0518D5CC" w14:textId="77777777" w:rsidTr="004935B5">
        <w:trPr>
          <w:trHeight w:val="284"/>
        </w:trPr>
        <w:tc>
          <w:tcPr>
            <w:tcW w:w="1340" w:type="dxa"/>
            <w:tcBorders>
              <w:top w:val="nil"/>
              <w:left w:val="nil"/>
              <w:bottom w:val="nil"/>
              <w:right w:val="nil"/>
            </w:tcBorders>
            <w:shd w:val="clear" w:color="auto" w:fill="auto"/>
            <w:noWrap/>
            <w:vAlign w:val="bottom"/>
            <w:hideMark/>
          </w:tcPr>
          <w:p w14:paraId="1C95E4C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4034</w:t>
            </w:r>
          </w:p>
        </w:tc>
        <w:tc>
          <w:tcPr>
            <w:tcW w:w="1260" w:type="dxa"/>
            <w:tcBorders>
              <w:top w:val="nil"/>
              <w:left w:val="nil"/>
              <w:bottom w:val="nil"/>
              <w:right w:val="nil"/>
            </w:tcBorders>
            <w:shd w:val="clear" w:color="auto" w:fill="auto"/>
            <w:noWrap/>
            <w:vAlign w:val="bottom"/>
            <w:hideMark/>
          </w:tcPr>
          <w:p w14:paraId="3D76795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-1378.66</w:t>
            </w:r>
          </w:p>
        </w:tc>
      </w:tr>
      <w:tr w:rsidR="001C4D3F" w:rsidRPr="00DC3C83" w14:paraId="65B409E0" w14:textId="77777777" w:rsidTr="004935B5">
        <w:trPr>
          <w:trHeight w:val="284"/>
        </w:trPr>
        <w:tc>
          <w:tcPr>
            <w:tcW w:w="1340" w:type="dxa"/>
            <w:tcBorders>
              <w:top w:val="nil"/>
              <w:left w:val="nil"/>
              <w:bottom w:val="nil"/>
              <w:right w:val="nil"/>
            </w:tcBorders>
            <w:shd w:val="clear" w:color="auto" w:fill="auto"/>
            <w:noWrap/>
            <w:vAlign w:val="bottom"/>
            <w:hideMark/>
          </w:tcPr>
          <w:p w14:paraId="24CE9D8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4037</w:t>
            </w:r>
          </w:p>
        </w:tc>
        <w:tc>
          <w:tcPr>
            <w:tcW w:w="1260" w:type="dxa"/>
            <w:tcBorders>
              <w:top w:val="nil"/>
              <w:left w:val="nil"/>
              <w:bottom w:val="nil"/>
              <w:right w:val="nil"/>
            </w:tcBorders>
            <w:shd w:val="clear" w:color="auto" w:fill="auto"/>
            <w:noWrap/>
            <w:vAlign w:val="bottom"/>
            <w:hideMark/>
          </w:tcPr>
          <w:p w14:paraId="257DC9D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-101.85</w:t>
            </w:r>
          </w:p>
        </w:tc>
      </w:tr>
      <w:tr w:rsidR="001C4D3F" w:rsidRPr="00DC3C83" w14:paraId="4AA0B631" w14:textId="77777777" w:rsidTr="004935B5">
        <w:trPr>
          <w:trHeight w:val="284"/>
        </w:trPr>
        <w:tc>
          <w:tcPr>
            <w:tcW w:w="1340" w:type="dxa"/>
            <w:tcBorders>
              <w:top w:val="nil"/>
              <w:left w:val="nil"/>
              <w:bottom w:val="nil"/>
              <w:right w:val="nil"/>
            </w:tcBorders>
            <w:shd w:val="clear" w:color="auto" w:fill="auto"/>
            <w:noWrap/>
            <w:vAlign w:val="bottom"/>
            <w:hideMark/>
          </w:tcPr>
          <w:p w14:paraId="46EBC3F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4067</w:t>
            </w:r>
          </w:p>
        </w:tc>
        <w:tc>
          <w:tcPr>
            <w:tcW w:w="1260" w:type="dxa"/>
            <w:tcBorders>
              <w:top w:val="nil"/>
              <w:left w:val="nil"/>
              <w:bottom w:val="nil"/>
              <w:right w:val="nil"/>
            </w:tcBorders>
            <w:shd w:val="clear" w:color="auto" w:fill="auto"/>
            <w:noWrap/>
            <w:vAlign w:val="bottom"/>
            <w:hideMark/>
          </w:tcPr>
          <w:p w14:paraId="5DCADD8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-42.46</w:t>
            </w:r>
          </w:p>
        </w:tc>
      </w:tr>
      <w:tr w:rsidR="001C4D3F" w:rsidRPr="00DC3C83" w14:paraId="00CD7B3A" w14:textId="77777777" w:rsidTr="004935B5">
        <w:trPr>
          <w:trHeight w:val="284"/>
        </w:trPr>
        <w:tc>
          <w:tcPr>
            <w:tcW w:w="1340" w:type="dxa"/>
            <w:tcBorders>
              <w:top w:val="nil"/>
              <w:left w:val="nil"/>
              <w:bottom w:val="nil"/>
              <w:right w:val="nil"/>
            </w:tcBorders>
            <w:shd w:val="clear" w:color="auto" w:fill="auto"/>
            <w:noWrap/>
            <w:vAlign w:val="bottom"/>
            <w:hideMark/>
          </w:tcPr>
          <w:p w14:paraId="127A5A3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4069</w:t>
            </w:r>
          </w:p>
        </w:tc>
        <w:tc>
          <w:tcPr>
            <w:tcW w:w="1260" w:type="dxa"/>
            <w:tcBorders>
              <w:top w:val="nil"/>
              <w:left w:val="nil"/>
              <w:bottom w:val="nil"/>
              <w:right w:val="nil"/>
            </w:tcBorders>
            <w:shd w:val="clear" w:color="auto" w:fill="auto"/>
            <w:noWrap/>
            <w:vAlign w:val="bottom"/>
            <w:hideMark/>
          </w:tcPr>
          <w:p w14:paraId="7AE3660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-15.46</w:t>
            </w:r>
          </w:p>
        </w:tc>
      </w:tr>
      <w:tr w:rsidR="001C4D3F" w:rsidRPr="00DC3C83" w14:paraId="4D6BD8E3" w14:textId="77777777" w:rsidTr="004935B5">
        <w:trPr>
          <w:trHeight w:val="284"/>
        </w:trPr>
        <w:tc>
          <w:tcPr>
            <w:tcW w:w="1340" w:type="dxa"/>
            <w:tcBorders>
              <w:top w:val="nil"/>
              <w:left w:val="nil"/>
              <w:bottom w:val="nil"/>
              <w:right w:val="nil"/>
            </w:tcBorders>
            <w:shd w:val="clear" w:color="auto" w:fill="auto"/>
            <w:noWrap/>
            <w:vAlign w:val="bottom"/>
            <w:hideMark/>
          </w:tcPr>
          <w:p w14:paraId="65FD168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4070</w:t>
            </w:r>
          </w:p>
        </w:tc>
        <w:tc>
          <w:tcPr>
            <w:tcW w:w="1260" w:type="dxa"/>
            <w:tcBorders>
              <w:top w:val="nil"/>
              <w:left w:val="nil"/>
              <w:bottom w:val="nil"/>
              <w:right w:val="nil"/>
            </w:tcBorders>
            <w:shd w:val="clear" w:color="auto" w:fill="auto"/>
            <w:noWrap/>
            <w:vAlign w:val="bottom"/>
            <w:hideMark/>
          </w:tcPr>
          <w:p w14:paraId="3956AE5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237.75</w:t>
            </w:r>
          </w:p>
        </w:tc>
      </w:tr>
      <w:tr w:rsidR="001C4D3F" w:rsidRPr="00DC3C83" w14:paraId="40C040E5" w14:textId="77777777" w:rsidTr="004935B5">
        <w:trPr>
          <w:trHeight w:val="284"/>
        </w:trPr>
        <w:tc>
          <w:tcPr>
            <w:tcW w:w="1340" w:type="dxa"/>
            <w:tcBorders>
              <w:top w:val="nil"/>
              <w:left w:val="nil"/>
              <w:bottom w:val="nil"/>
              <w:right w:val="nil"/>
            </w:tcBorders>
            <w:shd w:val="clear" w:color="auto" w:fill="auto"/>
            <w:noWrap/>
            <w:vAlign w:val="bottom"/>
            <w:hideMark/>
          </w:tcPr>
          <w:p w14:paraId="3D6C51A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4096</w:t>
            </w:r>
          </w:p>
        </w:tc>
        <w:tc>
          <w:tcPr>
            <w:tcW w:w="1260" w:type="dxa"/>
            <w:tcBorders>
              <w:top w:val="nil"/>
              <w:left w:val="nil"/>
              <w:bottom w:val="nil"/>
              <w:right w:val="nil"/>
            </w:tcBorders>
            <w:shd w:val="clear" w:color="auto" w:fill="auto"/>
            <w:noWrap/>
            <w:vAlign w:val="bottom"/>
            <w:hideMark/>
          </w:tcPr>
          <w:p w14:paraId="7F85880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53.58</w:t>
            </w:r>
          </w:p>
        </w:tc>
      </w:tr>
      <w:tr w:rsidR="001C4D3F" w:rsidRPr="00DC3C83" w14:paraId="268F58E9" w14:textId="77777777" w:rsidTr="004935B5">
        <w:trPr>
          <w:trHeight w:val="284"/>
        </w:trPr>
        <w:tc>
          <w:tcPr>
            <w:tcW w:w="1340" w:type="dxa"/>
            <w:tcBorders>
              <w:top w:val="nil"/>
              <w:left w:val="nil"/>
              <w:bottom w:val="nil"/>
              <w:right w:val="nil"/>
            </w:tcBorders>
            <w:shd w:val="clear" w:color="auto" w:fill="auto"/>
            <w:noWrap/>
            <w:vAlign w:val="bottom"/>
            <w:hideMark/>
          </w:tcPr>
          <w:p w14:paraId="2A866E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4099</w:t>
            </w:r>
          </w:p>
        </w:tc>
        <w:tc>
          <w:tcPr>
            <w:tcW w:w="1260" w:type="dxa"/>
            <w:tcBorders>
              <w:top w:val="nil"/>
              <w:left w:val="nil"/>
              <w:bottom w:val="nil"/>
              <w:right w:val="nil"/>
            </w:tcBorders>
            <w:shd w:val="clear" w:color="auto" w:fill="auto"/>
            <w:noWrap/>
            <w:vAlign w:val="bottom"/>
            <w:hideMark/>
          </w:tcPr>
          <w:p w14:paraId="024EDD6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1045.5</w:t>
            </w:r>
          </w:p>
        </w:tc>
      </w:tr>
      <w:tr w:rsidR="001C4D3F" w:rsidRPr="00DC3C83" w14:paraId="5075EF37" w14:textId="77777777" w:rsidTr="004935B5">
        <w:trPr>
          <w:trHeight w:val="284"/>
        </w:trPr>
        <w:tc>
          <w:tcPr>
            <w:tcW w:w="1340" w:type="dxa"/>
            <w:tcBorders>
              <w:top w:val="nil"/>
              <w:left w:val="nil"/>
              <w:bottom w:val="nil"/>
              <w:right w:val="nil"/>
            </w:tcBorders>
            <w:shd w:val="clear" w:color="auto" w:fill="auto"/>
            <w:noWrap/>
            <w:vAlign w:val="bottom"/>
            <w:hideMark/>
          </w:tcPr>
          <w:p w14:paraId="64529C7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4103</w:t>
            </w:r>
          </w:p>
        </w:tc>
        <w:tc>
          <w:tcPr>
            <w:tcW w:w="1260" w:type="dxa"/>
            <w:tcBorders>
              <w:top w:val="nil"/>
              <w:left w:val="nil"/>
              <w:bottom w:val="nil"/>
              <w:right w:val="nil"/>
            </w:tcBorders>
            <w:shd w:val="clear" w:color="auto" w:fill="auto"/>
            <w:noWrap/>
            <w:vAlign w:val="bottom"/>
            <w:hideMark/>
          </w:tcPr>
          <w:p w14:paraId="504A60F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-28.43</w:t>
            </w:r>
          </w:p>
        </w:tc>
      </w:tr>
      <w:tr w:rsidR="001C4D3F" w:rsidRPr="00DC3C83" w14:paraId="48F83108" w14:textId="77777777" w:rsidTr="004935B5">
        <w:trPr>
          <w:trHeight w:val="284"/>
        </w:trPr>
        <w:tc>
          <w:tcPr>
            <w:tcW w:w="1340" w:type="dxa"/>
            <w:tcBorders>
              <w:top w:val="nil"/>
              <w:left w:val="nil"/>
              <w:bottom w:val="nil"/>
              <w:right w:val="nil"/>
            </w:tcBorders>
            <w:shd w:val="clear" w:color="auto" w:fill="auto"/>
            <w:noWrap/>
            <w:vAlign w:val="bottom"/>
            <w:hideMark/>
          </w:tcPr>
          <w:p w14:paraId="5766FFE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4128</w:t>
            </w:r>
          </w:p>
        </w:tc>
        <w:tc>
          <w:tcPr>
            <w:tcW w:w="1260" w:type="dxa"/>
            <w:tcBorders>
              <w:top w:val="nil"/>
              <w:left w:val="nil"/>
              <w:bottom w:val="nil"/>
              <w:right w:val="nil"/>
            </w:tcBorders>
            <w:shd w:val="clear" w:color="auto" w:fill="auto"/>
            <w:noWrap/>
            <w:vAlign w:val="bottom"/>
            <w:hideMark/>
          </w:tcPr>
          <w:p w14:paraId="2573079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25.03</w:t>
            </w:r>
          </w:p>
        </w:tc>
      </w:tr>
      <w:tr w:rsidR="001C4D3F" w:rsidRPr="00DC3C83" w14:paraId="41110221" w14:textId="77777777" w:rsidTr="004935B5">
        <w:trPr>
          <w:trHeight w:val="284"/>
        </w:trPr>
        <w:tc>
          <w:tcPr>
            <w:tcW w:w="1340" w:type="dxa"/>
            <w:tcBorders>
              <w:top w:val="nil"/>
              <w:left w:val="nil"/>
              <w:bottom w:val="nil"/>
              <w:right w:val="nil"/>
            </w:tcBorders>
            <w:shd w:val="clear" w:color="auto" w:fill="auto"/>
            <w:noWrap/>
            <w:vAlign w:val="bottom"/>
            <w:hideMark/>
          </w:tcPr>
          <w:p w14:paraId="747DEAA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4132</w:t>
            </w:r>
          </w:p>
        </w:tc>
        <w:tc>
          <w:tcPr>
            <w:tcW w:w="1260" w:type="dxa"/>
            <w:tcBorders>
              <w:top w:val="nil"/>
              <w:left w:val="nil"/>
              <w:bottom w:val="nil"/>
              <w:right w:val="nil"/>
            </w:tcBorders>
            <w:shd w:val="clear" w:color="auto" w:fill="auto"/>
            <w:noWrap/>
            <w:vAlign w:val="bottom"/>
            <w:hideMark/>
          </w:tcPr>
          <w:p w14:paraId="1DA0E8D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1.32</w:t>
            </w:r>
          </w:p>
        </w:tc>
      </w:tr>
      <w:tr w:rsidR="001C4D3F" w:rsidRPr="00DC3C83" w14:paraId="0ADFDFB0" w14:textId="77777777" w:rsidTr="004935B5">
        <w:trPr>
          <w:trHeight w:val="284"/>
        </w:trPr>
        <w:tc>
          <w:tcPr>
            <w:tcW w:w="1340" w:type="dxa"/>
            <w:tcBorders>
              <w:top w:val="nil"/>
              <w:left w:val="nil"/>
              <w:bottom w:val="nil"/>
              <w:right w:val="nil"/>
            </w:tcBorders>
            <w:shd w:val="clear" w:color="auto" w:fill="auto"/>
            <w:noWrap/>
            <w:vAlign w:val="bottom"/>
            <w:hideMark/>
          </w:tcPr>
          <w:p w14:paraId="448B822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4134</w:t>
            </w:r>
          </w:p>
        </w:tc>
        <w:tc>
          <w:tcPr>
            <w:tcW w:w="1260" w:type="dxa"/>
            <w:tcBorders>
              <w:top w:val="nil"/>
              <w:left w:val="nil"/>
              <w:bottom w:val="nil"/>
              <w:right w:val="nil"/>
            </w:tcBorders>
            <w:shd w:val="clear" w:color="auto" w:fill="auto"/>
            <w:noWrap/>
            <w:vAlign w:val="bottom"/>
            <w:hideMark/>
          </w:tcPr>
          <w:p w14:paraId="370D0E0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-840.2</w:t>
            </w:r>
          </w:p>
        </w:tc>
      </w:tr>
      <w:tr w:rsidR="001C4D3F" w:rsidRPr="00DC3C83" w14:paraId="3753BBDB" w14:textId="77777777" w:rsidTr="004935B5">
        <w:trPr>
          <w:trHeight w:val="284"/>
        </w:trPr>
        <w:tc>
          <w:tcPr>
            <w:tcW w:w="1340" w:type="dxa"/>
            <w:tcBorders>
              <w:top w:val="nil"/>
              <w:left w:val="nil"/>
              <w:bottom w:val="nil"/>
              <w:right w:val="nil"/>
            </w:tcBorders>
            <w:shd w:val="clear" w:color="auto" w:fill="auto"/>
            <w:noWrap/>
            <w:vAlign w:val="bottom"/>
            <w:hideMark/>
          </w:tcPr>
          <w:p w14:paraId="49951EC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4162</w:t>
            </w:r>
          </w:p>
        </w:tc>
        <w:tc>
          <w:tcPr>
            <w:tcW w:w="1260" w:type="dxa"/>
            <w:tcBorders>
              <w:top w:val="nil"/>
              <w:left w:val="nil"/>
              <w:bottom w:val="nil"/>
              <w:right w:val="nil"/>
            </w:tcBorders>
            <w:shd w:val="clear" w:color="auto" w:fill="auto"/>
            <w:noWrap/>
            <w:vAlign w:val="bottom"/>
            <w:hideMark/>
          </w:tcPr>
          <w:p w14:paraId="78CBA3B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-319.02</w:t>
            </w:r>
          </w:p>
        </w:tc>
      </w:tr>
      <w:tr w:rsidR="001C4D3F" w:rsidRPr="00DC3C83" w14:paraId="39E73C8D" w14:textId="77777777" w:rsidTr="004935B5">
        <w:trPr>
          <w:trHeight w:val="284"/>
        </w:trPr>
        <w:tc>
          <w:tcPr>
            <w:tcW w:w="1340" w:type="dxa"/>
            <w:tcBorders>
              <w:top w:val="nil"/>
              <w:left w:val="nil"/>
              <w:bottom w:val="nil"/>
              <w:right w:val="nil"/>
            </w:tcBorders>
            <w:shd w:val="clear" w:color="auto" w:fill="auto"/>
            <w:noWrap/>
            <w:vAlign w:val="bottom"/>
            <w:hideMark/>
          </w:tcPr>
          <w:p w14:paraId="225A927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4166</w:t>
            </w:r>
          </w:p>
        </w:tc>
        <w:tc>
          <w:tcPr>
            <w:tcW w:w="1260" w:type="dxa"/>
            <w:tcBorders>
              <w:top w:val="nil"/>
              <w:left w:val="nil"/>
              <w:bottom w:val="nil"/>
              <w:right w:val="nil"/>
            </w:tcBorders>
            <w:shd w:val="clear" w:color="auto" w:fill="auto"/>
            <w:noWrap/>
            <w:vAlign w:val="bottom"/>
            <w:hideMark/>
          </w:tcPr>
          <w:p w14:paraId="07B15A7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-49.35</w:t>
            </w:r>
          </w:p>
        </w:tc>
      </w:tr>
      <w:tr w:rsidR="001C4D3F" w:rsidRPr="00DC3C83" w14:paraId="119C196E" w14:textId="77777777" w:rsidTr="004935B5">
        <w:trPr>
          <w:trHeight w:val="284"/>
        </w:trPr>
        <w:tc>
          <w:tcPr>
            <w:tcW w:w="1340" w:type="dxa"/>
            <w:tcBorders>
              <w:top w:val="nil"/>
              <w:left w:val="nil"/>
              <w:bottom w:val="nil"/>
              <w:right w:val="nil"/>
            </w:tcBorders>
            <w:shd w:val="clear" w:color="auto" w:fill="auto"/>
            <w:noWrap/>
            <w:vAlign w:val="bottom"/>
            <w:hideMark/>
          </w:tcPr>
          <w:p w14:paraId="770ABA1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4193</w:t>
            </w:r>
          </w:p>
        </w:tc>
        <w:tc>
          <w:tcPr>
            <w:tcW w:w="1260" w:type="dxa"/>
            <w:tcBorders>
              <w:top w:val="nil"/>
              <w:left w:val="nil"/>
              <w:bottom w:val="nil"/>
              <w:right w:val="nil"/>
            </w:tcBorders>
            <w:shd w:val="clear" w:color="auto" w:fill="auto"/>
            <w:noWrap/>
            <w:vAlign w:val="bottom"/>
            <w:hideMark/>
          </w:tcPr>
          <w:p w14:paraId="719238D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78.67</w:t>
            </w:r>
          </w:p>
        </w:tc>
      </w:tr>
      <w:tr w:rsidR="001C4D3F" w:rsidRPr="00DC3C83" w14:paraId="5DDD8218" w14:textId="77777777" w:rsidTr="004935B5">
        <w:trPr>
          <w:trHeight w:val="284"/>
        </w:trPr>
        <w:tc>
          <w:tcPr>
            <w:tcW w:w="1340" w:type="dxa"/>
            <w:tcBorders>
              <w:top w:val="nil"/>
              <w:left w:val="nil"/>
              <w:bottom w:val="nil"/>
              <w:right w:val="nil"/>
            </w:tcBorders>
            <w:shd w:val="clear" w:color="auto" w:fill="auto"/>
            <w:noWrap/>
            <w:vAlign w:val="bottom"/>
            <w:hideMark/>
          </w:tcPr>
          <w:p w14:paraId="2C884BC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4195</w:t>
            </w:r>
          </w:p>
        </w:tc>
        <w:tc>
          <w:tcPr>
            <w:tcW w:w="1260" w:type="dxa"/>
            <w:tcBorders>
              <w:top w:val="nil"/>
              <w:left w:val="nil"/>
              <w:bottom w:val="nil"/>
              <w:right w:val="nil"/>
            </w:tcBorders>
            <w:shd w:val="clear" w:color="auto" w:fill="auto"/>
            <w:noWrap/>
            <w:vAlign w:val="bottom"/>
            <w:hideMark/>
          </w:tcPr>
          <w:p w14:paraId="03D001B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37.09</w:t>
            </w:r>
          </w:p>
        </w:tc>
      </w:tr>
      <w:tr w:rsidR="001C4D3F" w:rsidRPr="00DC3C83" w14:paraId="550B2D86" w14:textId="77777777" w:rsidTr="004935B5">
        <w:trPr>
          <w:trHeight w:val="284"/>
        </w:trPr>
        <w:tc>
          <w:tcPr>
            <w:tcW w:w="1340" w:type="dxa"/>
            <w:tcBorders>
              <w:top w:val="nil"/>
              <w:left w:val="nil"/>
              <w:bottom w:val="nil"/>
              <w:right w:val="nil"/>
            </w:tcBorders>
            <w:shd w:val="clear" w:color="auto" w:fill="auto"/>
            <w:noWrap/>
            <w:vAlign w:val="bottom"/>
            <w:hideMark/>
          </w:tcPr>
          <w:p w14:paraId="15D4C5A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4199</w:t>
            </w:r>
          </w:p>
        </w:tc>
        <w:tc>
          <w:tcPr>
            <w:tcW w:w="1260" w:type="dxa"/>
            <w:tcBorders>
              <w:top w:val="nil"/>
              <w:left w:val="nil"/>
              <w:bottom w:val="nil"/>
              <w:right w:val="nil"/>
            </w:tcBorders>
            <w:shd w:val="clear" w:color="auto" w:fill="auto"/>
            <w:noWrap/>
            <w:vAlign w:val="bottom"/>
            <w:hideMark/>
          </w:tcPr>
          <w:p w14:paraId="1EAFB04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102.53</w:t>
            </w:r>
          </w:p>
        </w:tc>
      </w:tr>
      <w:tr w:rsidR="001C4D3F" w:rsidRPr="00DC3C83" w14:paraId="17FC470D" w14:textId="77777777" w:rsidTr="004935B5">
        <w:trPr>
          <w:trHeight w:val="284"/>
        </w:trPr>
        <w:tc>
          <w:tcPr>
            <w:tcW w:w="1340" w:type="dxa"/>
            <w:tcBorders>
              <w:top w:val="nil"/>
              <w:left w:val="nil"/>
              <w:bottom w:val="nil"/>
              <w:right w:val="nil"/>
            </w:tcBorders>
            <w:shd w:val="clear" w:color="auto" w:fill="auto"/>
            <w:noWrap/>
            <w:vAlign w:val="bottom"/>
            <w:hideMark/>
          </w:tcPr>
          <w:p w14:paraId="28DE465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4230</w:t>
            </w:r>
          </w:p>
        </w:tc>
        <w:tc>
          <w:tcPr>
            <w:tcW w:w="1260" w:type="dxa"/>
            <w:tcBorders>
              <w:top w:val="nil"/>
              <w:left w:val="nil"/>
              <w:bottom w:val="nil"/>
              <w:right w:val="nil"/>
            </w:tcBorders>
            <w:shd w:val="clear" w:color="auto" w:fill="auto"/>
            <w:noWrap/>
            <w:vAlign w:val="bottom"/>
            <w:hideMark/>
          </w:tcPr>
          <w:p w14:paraId="723C8D0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478.77</w:t>
            </w:r>
          </w:p>
        </w:tc>
      </w:tr>
      <w:tr w:rsidR="001C4D3F" w:rsidRPr="00DC3C83" w14:paraId="38F21286" w14:textId="77777777" w:rsidTr="004935B5">
        <w:trPr>
          <w:trHeight w:val="284"/>
        </w:trPr>
        <w:tc>
          <w:tcPr>
            <w:tcW w:w="1340" w:type="dxa"/>
            <w:tcBorders>
              <w:top w:val="nil"/>
              <w:left w:val="nil"/>
              <w:bottom w:val="nil"/>
              <w:right w:val="nil"/>
            </w:tcBorders>
            <w:shd w:val="clear" w:color="auto" w:fill="auto"/>
            <w:noWrap/>
            <w:vAlign w:val="bottom"/>
            <w:hideMark/>
          </w:tcPr>
          <w:p w14:paraId="443E860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4257</w:t>
            </w:r>
          </w:p>
        </w:tc>
        <w:tc>
          <w:tcPr>
            <w:tcW w:w="1260" w:type="dxa"/>
            <w:tcBorders>
              <w:top w:val="nil"/>
              <w:left w:val="nil"/>
              <w:bottom w:val="nil"/>
              <w:right w:val="nil"/>
            </w:tcBorders>
            <w:shd w:val="clear" w:color="auto" w:fill="auto"/>
            <w:noWrap/>
            <w:vAlign w:val="bottom"/>
            <w:hideMark/>
          </w:tcPr>
          <w:p w14:paraId="2DA89F3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-83.66</w:t>
            </w:r>
          </w:p>
        </w:tc>
      </w:tr>
      <w:tr w:rsidR="001C4D3F" w:rsidRPr="00DC3C83" w14:paraId="6902DD35" w14:textId="77777777" w:rsidTr="004935B5">
        <w:trPr>
          <w:trHeight w:val="284"/>
        </w:trPr>
        <w:tc>
          <w:tcPr>
            <w:tcW w:w="1340" w:type="dxa"/>
            <w:tcBorders>
              <w:top w:val="nil"/>
              <w:left w:val="nil"/>
              <w:bottom w:val="nil"/>
              <w:right w:val="nil"/>
            </w:tcBorders>
            <w:shd w:val="clear" w:color="auto" w:fill="auto"/>
            <w:noWrap/>
            <w:vAlign w:val="bottom"/>
            <w:hideMark/>
          </w:tcPr>
          <w:p w14:paraId="39BD61F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4261</w:t>
            </w:r>
          </w:p>
        </w:tc>
        <w:tc>
          <w:tcPr>
            <w:tcW w:w="1260" w:type="dxa"/>
            <w:tcBorders>
              <w:top w:val="nil"/>
              <w:left w:val="nil"/>
              <w:bottom w:val="nil"/>
              <w:right w:val="nil"/>
            </w:tcBorders>
            <w:shd w:val="clear" w:color="auto" w:fill="auto"/>
            <w:noWrap/>
            <w:vAlign w:val="bottom"/>
            <w:hideMark/>
          </w:tcPr>
          <w:p w14:paraId="31641EE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2160.46</w:t>
            </w:r>
          </w:p>
        </w:tc>
      </w:tr>
      <w:tr w:rsidR="001C4D3F" w:rsidRPr="00DC3C83" w14:paraId="056F894C" w14:textId="77777777" w:rsidTr="004935B5">
        <w:trPr>
          <w:trHeight w:val="284"/>
        </w:trPr>
        <w:tc>
          <w:tcPr>
            <w:tcW w:w="1340" w:type="dxa"/>
            <w:tcBorders>
              <w:top w:val="nil"/>
              <w:left w:val="nil"/>
              <w:bottom w:val="nil"/>
              <w:right w:val="nil"/>
            </w:tcBorders>
            <w:shd w:val="clear" w:color="auto" w:fill="auto"/>
            <w:noWrap/>
            <w:vAlign w:val="bottom"/>
            <w:hideMark/>
          </w:tcPr>
          <w:p w14:paraId="2DED312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4294</w:t>
            </w:r>
          </w:p>
        </w:tc>
        <w:tc>
          <w:tcPr>
            <w:tcW w:w="1260" w:type="dxa"/>
            <w:tcBorders>
              <w:top w:val="nil"/>
              <w:left w:val="nil"/>
              <w:bottom w:val="nil"/>
              <w:right w:val="nil"/>
            </w:tcBorders>
            <w:shd w:val="clear" w:color="auto" w:fill="auto"/>
            <w:noWrap/>
            <w:vAlign w:val="bottom"/>
            <w:hideMark/>
          </w:tcPr>
          <w:p w14:paraId="7F83FC3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-15.34</w:t>
            </w:r>
          </w:p>
        </w:tc>
      </w:tr>
      <w:tr w:rsidR="001C4D3F" w:rsidRPr="00DC3C83" w14:paraId="662D00D0" w14:textId="77777777" w:rsidTr="004935B5">
        <w:trPr>
          <w:trHeight w:val="284"/>
        </w:trPr>
        <w:tc>
          <w:tcPr>
            <w:tcW w:w="1340" w:type="dxa"/>
            <w:tcBorders>
              <w:top w:val="nil"/>
              <w:left w:val="nil"/>
              <w:bottom w:val="nil"/>
              <w:right w:val="nil"/>
            </w:tcBorders>
            <w:shd w:val="clear" w:color="auto" w:fill="auto"/>
            <w:noWrap/>
            <w:vAlign w:val="bottom"/>
            <w:hideMark/>
          </w:tcPr>
          <w:p w14:paraId="22F2EED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4321</w:t>
            </w:r>
          </w:p>
        </w:tc>
        <w:tc>
          <w:tcPr>
            <w:tcW w:w="1260" w:type="dxa"/>
            <w:tcBorders>
              <w:top w:val="nil"/>
              <w:left w:val="nil"/>
              <w:bottom w:val="nil"/>
              <w:right w:val="nil"/>
            </w:tcBorders>
            <w:shd w:val="clear" w:color="auto" w:fill="auto"/>
            <w:noWrap/>
            <w:vAlign w:val="bottom"/>
            <w:hideMark/>
          </w:tcPr>
          <w:p w14:paraId="5CC0A95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-54.63</w:t>
            </w:r>
          </w:p>
        </w:tc>
      </w:tr>
      <w:tr w:rsidR="001C4D3F" w:rsidRPr="00DC3C83" w14:paraId="72A333FB" w14:textId="77777777" w:rsidTr="004935B5">
        <w:trPr>
          <w:trHeight w:val="284"/>
        </w:trPr>
        <w:tc>
          <w:tcPr>
            <w:tcW w:w="1340" w:type="dxa"/>
            <w:tcBorders>
              <w:top w:val="nil"/>
              <w:left w:val="nil"/>
              <w:bottom w:val="nil"/>
              <w:right w:val="nil"/>
            </w:tcBorders>
            <w:shd w:val="clear" w:color="auto" w:fill="auto"/>
            <w:noWrap/>
            <w:vAlign w:val="bottom"/>
            <w:hideMark/>
          </w:tcPr>
          <w:p w14:paraId="67850AB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4324</w:t>
            </w:r>
          </w:p>
        </w:tc>
        <w:tc>
          <w:tcPr>
            <w:tcW w:w="1260" w:type="dxa"/>
            <w:tcBorders>
              <w:top w:val="nil"/>
              <w:left w:val="nil"/>
              <w:bottom w:val="nil"/>
              <w:right w:val="nil"/>
            </w:tcBorders>
            <w:shd w:val="clear" w:color="auto" w:fill="auto"/>
            <w:noWrap/>
            <w:vAlign w:val="bottom"/>
            <w:hideMark/>
          </w:tcPr>
          <w:p w14:paraId="75F928E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154.85</w:t>
            </w:r>
          </w:p>
        </w:tc>
      </w:tr>
      <w:tr w:rsidR="001C4D3F" w:rsidRPr="00DC3C83" w14:paraId="4ADB07AA" w14:textId="77777777" w:rsidTr="004935B5">
        <w:trPr>
          <w:trHeight w:val="284"/>
        </w:trPr>
        <w:tc>
          <w:tcPr>
            <w:tcW w:w="1340" w:type="dxa"/>
            <w:tcBorders>
              <w:top w:val="nil"/>
              <w:left w:val="nil"/>
              <w:bottom w:val="nil"/>
              <w:right w:val="nil"/>
            </w:tcBorders>
            <w:shd w:val="clear" w:color="auto" w:fill="auto"/>
            <w:noWrap/>
            <w:vAlign w:val="bottom"/>
            <w:hideMark/>
          </w:tcPr>
          <w:p w14:paraId="7A0E0D0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4354</w:t>
            </w:r>
          </w:p>
        </w:tc>
        <w:tc>
          <w:tcPr>
            <w:tcW w:w="1260" w:type="dxa"/>
            <w:tcBorders>
              <w:top w:val="nil"/>
              <w:left w:val="nil"/>
              <w:bottom w:val="nil"/>
              <w:right w:val="nil"/>
            </w:tcBorders>
            <w:shd w:val="clear" w:color="auto" w:fill="auto"/>
            <w:noWrap/>
            <w:vAlign w:val="bottom"/>
            <w:hideMark/>
          </w:tcPr>
          <w:p w14:paraId="0815E41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7.74</w:t>
            </w:r>
          </w:p>
        </w:tc>
      </w:tr>
      <w:tr w:rsidR="001C4D3F" w:rsidRPr="00DC3C83" w14:paraId="6AC1F56B" w14:textId="77777777" w:rsidTr="004935B5">
        <w:trPr>
          <w:trHeight w:val="284"/>
        </w:trPr>
        <w:tc>
          <w:tcPr>
            <w:tcW w:w="1340" w:type="dxa"/>
            <w:tcBorders>
              <w:top w:val="nil"/>
              <w:left w:val="nil"/>
              <w:bottom w:val="nil"/>
              <w:right w:val="nil"/>
            </w:tcBorders>
            <w:shd w:val="clear" w:color="auto" w:fill="auto"/>
            <w:noWrap/>
            <w:vAlign w:val="bottom"/>
            <w:hideMark/>
          </w:tcPr>
          <w:p w14:paraId="4FC1D40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4359</w:t>
            </w:r>
          </w:p>
        </w:tc>
        <w:tc>
          <w:tcPr>
            <w:tcW w:w="1260" w:type="dxa"/>
            <w:tcBorders>
              <w:top w:val="nil"/>
              <w:left w:val="nil"/>
              <w:bottom w:val="nil"/>
              <w:right w:val="nil"/>
            </w:tcBorders>
            <w:shd w:val="clear" w:color="auto" w:fill="auto"/>
            <w:noWrap/>
            <w:vAlign w:val="bottom"/>
            <w:hideMark/>
          </w:tcPr>
          <w:p w14:paraId="59F0177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-97.75</w:t>
            </w:r>
          </w:p>
        </w:tc>
      </w:tr>
      <w:tr w:rsidR="001C4D3F" w:rsidRPr="00DC3C83" w14:paraId="57FA8AD7" w14:textId="77777777" w:rsidTr="004935B5">
        <w:trPr>
          <w:trHeight w:val="284"/>
        </w:trPr>
        <w:tc>
          <w:tcPr>
            <w:tcW w:w="1340" w:type="dxa"/>
            <w:tcBorders>
              <w:top w:val="nil"/>
              <w:left w:val="nil"/>
              <w:bottom w:val="nil"/>
              <w:right w:val="nil"/>
            </w:tcBorders>
            <w:shd w:val="clear" w:color="auto" w:fill="auto"/>
            <w:noWrap/>
            <w:vAlign w:val="bottom"/>
            <w:hideMark/>
          </w:tcPr>
          <w:p w14:paraId="2DF0F00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4387</w:t>
            </w:r>
          </w:p>
        </w:tc>
        <w:tc>
          <w:tcPr>
            <w:tcW w:w="1260" w:type="dxa"/>
            <w:tcBorders>
              <w:top w:val="nil"/>
              <w:left w:val="nil"/>
              <w:bottom w:val="nil"/>
              <w:right w:val="nil"/>
            </w:tcBorders>
            <w:shd w:val="clear" w:color="auto" w:fill="auto"/>
            <w:noWrap/>
            <w:vAlign w:val="bottom"/>
            <w:hideMark/>
          </w:tcPr>
          <w:p w14:paraId="0F33F99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-388.52</w:t>
            </w:r>
          </w:p>
        </w:tc>
      </w:tr>
      <w:tr w:rsidR="001C4D3F" w:rsidRPr="00DC3C83" w14:paraId="29CF4928" w14:textId="77777777" w:rsidTr="004935B5">
        <w:trPr>
          <w:trHeight w:val="284"/>
        </w:trPr>
        <w:tc>
          <w:tcPr>
            <w:tcW w:w="1340" w:type="dxa"/>
            <w:tcBorders>
              <w:top w:val="nil"/>
              <w:left w:val="nil"/>
              <w:bottom w:val="nil"/>
              <w:right w:val="nil"/>
            </w:tcBorders>
            <w:shd w:val="clear" w:color="auto" w:fill="auto"/>
            <w:noWrap/>
            <w:vAlign w:val="bottom"/>
            <w:hideMark/>
          </w:tcPr>
          <w:p w14:paraId="41AD3F6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4389</w:t>
            </w:r>
          </w:p>
        </w:tc>
        <w:tc>
          <w:tcPr>
            <w:tcW w:w="1260" w:type="dxa"/>
            <w:tcBorders>
              <w:top w:val="nil"/>
              <w:left w:val="nil"/>
              <w:bottom w:val="nil"/>
              <w:right w:val="nil"/>
            </w:tcBorders>
            <w:shd w:val="clear" w:color="auto" w:fill="auto"/>
            <w:noWrap/>
            <w:vAlign w:val="bottom"/>
            <w:hideMark/>
          </w:tcPr>
          <w:p w14:paraId="2E6668C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1881.61</w:t>
            </w:r>
          </w:p>
        </w:tc>
      </w:tr>
      <w:tr w:rsidR="001C4D3F" w:rsidRPr="00DC3C83" w14:paraId="6274C0BA" w14:textId="77777777" w:rsidTr="004935B5">
        <w:trPr>
          <w:trHeight w:val="284"/>
        </w:trPr>
        <w:tc>
          <w:tcPr>
            <w:tcW w:w="1340" w:type="dxa"/>
            <w:tcBorders>
              <w:top w:val="nil"/>
              <w:left w:val="nil"/>
              <w:bottom w:val="nil"/>
              <w:right w:val="nil"/>
            </w:tcBorders>
            <w:shd w:val="clear" w:color="auto" w:fill="auto"/>
            <w:noWrap/>
            <w:vAlign w:val="bottom"/>
            <w:hideMark/>
          </w:tcPr>
          <w:p w14:paraId="10363E5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lastRenderedPageBreak/>
              <w:t>4391</w:t>
            </w:r>
          </w:p>
        </w:tc>
        <w:tc>
          <w:tcPr>
            <w:tcW w:w="1260" w:type="dxa"/>
            <w:tcBorders>
              <w:top w:val="nil"/>
              <w:left w:val="nil"/>
              <w:bottom w:val="nil"/>
              <w:right w:val="nil"/>
            </w:tcBorders>
            <w:shd w:val="clear" w:color="auto" w:fill="auto"/>
            <w:noWrap/>
            <w:vAlign w:val="bottom"/>
            <w:hideMark/>
          </w:tcPr>
          <w:p w14:paraId="0C02CCB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428.47</w:t>
            </w:r>
          </w:p>
        </w:tc>
      </w:tr>
      <w:tr w:rsidR="001C4D3F" w:rsidRPr="00DC3C83" w14:paraId="4C73F6B0" w14:textId="77777777" w:rsidTr="004935B5">
        <w:trPr>
          <w:trHeight w:val="284"/>
        </w:trPr>
        <w:tc>
          <w:tcPr>
            <w:tcW w:w="1340" w:type="dxa"/>
            <w:tcBorders>
              <w:top w:val="nil"/>
              <w:left w:val="nil"/>
              <w:bottom w:val="nil"/>
              <w:right w:val="nil"/>
            </w:tcBorders>
            <w:shd w:val="clear" w:color="auto" w:fill="auto"/>
            <w:noWrap/>
            <w:vAlign w:val="bottom"/>
            <w:hideMark/>
          </w:tcPr>
          <w:p w14:paraId="3412928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4416</w:t>
            </w:r>
          </w:p>
        </w:tc>
        <w:tc>
          <w:tcPr>
            <w:tcW w:w="1260" w:type="dxa"/>
            <w:tcBorders>
              <w:top w:val="nil"/>
              <w:left w:val="nil"/>
              <w:bottom w:val="nil"/>
              <w:right w:val="nil"/>
            </w:tcBorders>
            <w:shd w:val="clear" w:color="auto" w:fill="auto"/>
            <w:noWrap/>
            <w:vAlign w:val="bottom"/>
            <w:hideMark/>
          </w:tcPr>
          <w:p w14:paraId="478B777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2665.4</w:t>
            </w:r>
          </w:p>
        </w:tc>
      </w:tr>
      <w:tr w:rsidR="001C4D3F" w:rsidRPr="00DC3C83" w14:paraId="0FCF04DF" w14:textId="77777777" w:rsidTr="004935B5">
        <w:trPr>
          <w:trHeight w:val="284"/>
        </w:trPr>
        <w:tc>
          <w:tcPr>
            <w:tcW w:w="1340" w:type="dxa"/>
            <w:tcBorders>
              <w:top w:val="nil"/>
              <w:left w:val="nil"/>
              <w:bottom w:val="nil"/>
              <w:right w:val="nil"/>
            </w:tcBorders>
            <w:shd w:val="clear" w:color="auto" w:fill="auto"/>
            <w:noWrap/>
            <w:vAlign w:val="bottom"/>
            <w:hideMark/>
          </w:tcPr>
          <w:p w14:paraId="17CB969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4422</w:t>
            </w:r>
          </w:p>
        </w:tc>
        <w:tc>
          <w:tcPr>
            <w:tcW w:w="1260" w:type="dxa"/>
            <w:tcBorders>
              <w:top w:val="nil"/>
              <w:left w:val="nil"/>
              <w:bottom w:val="nil"/>
              <w:right w:val="nil"/>
            </w:tcBorders>
            <w:shd w:val="clear" w:color="auto" w:fill="auto"/>
            <w:noWrap/>
            <w:vAlign w:val="bottom"/>
            <w:hideMark/>
          </w:tcPr>
          <w:p w14:paraId="785C810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84.11</w:t>
            </w:r>
          </w:p>
        </w:tc>
      </w:tr>
      <w:tr w:rsidR="001C4D3F" w:rsidRPr="00DC3C83" w14:paraId="0071D7A0" w14:textId="77777777" w:rsidTr="004935B5">
        <w:trPr>
          <w:trHeight w:val="284"/>
        </w:trPr>
        <w:tc>
          <w:tcPr>
            <w:tcW w:w="1340" w:type="dxa"/>
            <w:tcBorders>
              <w:top w:val="nil"/>
              <w:left w:val="nil"/>
              <w:bottom w:val="nil"/>
              <w:right w:val="nil"/>
            </w:tcBorders>
            <w:shd w:val="clear" w:color="auto" w:fill="auto"/>
            <w:noWrap/>
            <w:vAlign w:val="bottom"/>
            <w:hideMark/>
          </w:tcPr>
          <w:p w14:paraId="13FAA75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4451</w:t>
            </w:r>
          </w:p>
        </w:tc>
        <w:tc>
          <w:tcPr>
            <w:tcW w:w="1260" w:type="dxa"/>
            <w:tcBorders>
              <w:top w:val="nil"/>
              <w:left w:val="nil"/>
              <w:bottom w:val="nil"/>
              <w:right w:val="nil"/>
            </w:tcBorders>
            <w:shd w:val="clear" w:color="auto" w:fill="auto"/>
            <w:noWrap/>
            <w:vAlign w:val="bottom"/>
            <w:hideMark/>
          </w:tcPr>
          <w:p w14:paraId="11F1B32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-65.21</w:t>
            </w:r>
          </w:p>
        </w:tc>
      </w:tr>
      <w:tr w:rsidR="001C4D3F" w:rsidRPr="00DC3C83" w14:paraId="4CEC1238" w14:textId="77777777" w:rsidTr="004935B5">
        <w:trPr>
          <w:trHeight w:val="284"/>
        </w:trPr>
        <w:tc>
          <w:tcPr>
            <w:tcW w:w="1340" w:type="dxa"/>
            <w:tcBorders>
              <w:top w:val="nil"/>
              <w:left w:val="nil"/>
              <w:bottom w:val="nil"/>
              <w:right w:val="nil"/>
            </w:tcBorders>
            <w:shd w:val="clear" w:color="auto" w:fill="auto"/>
            <w:noWrap/>
            <w:vAlign w:val="bottom"/>
            <w:hideMark/>
          </w:tcPr>
          <w:p w14:paraId="2A69D86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4454</w:t>
            </w:r>
          </w:p>
        </w:tc>
        <w:tc>
          <w:tcPr>
            <w:tcW w:w="1260" w:type="dxa"/>
            <w:tcBorders>
              <w:top w:val="nil"/>
              <w:left w:val="nil"/>
              <w:bottom w:val="nil"/>
              <w:right w:val="nil"/>
            </w:tcBorders>
            <w:shd w:val="clear" w:color="auto" w:fill="auto"/>
            <w:noWrap/>
            <w:vAlign w:val="bottom"/>
            <w:hideMark/>
          </w:tcPr>
          <w:p w14:paraId="39A0125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21.42</w:t>
            </w:r>
          </w:p>
        </w:tc>
      </w:tr>
      <w:tr w:rsidR="001C4D3F" w:rsidRPr="00DC3C83" w14:paraId="72AFCB03" w14:textId="77777777" w:rsidTr="004935B5">
        <w:trPr>
          <w:trHeight w:val="284"/>
        </w:trPr>
        <w:tc>
          <w:tcPr>
            <w:tcW w:w="1340" w:type="dxa"/>
            <w:tcBorders>
              <w:top w:val="nil"/>
              <w:left w:val="nil"/>
              <w:bottom w:val="nil"/>
              <w:right w:val="nil"/>
            </w:tcBorders>
            <w:shd w:val="clear" w:color="auto" w:fill="auto"/>
            <w:noWrap/>
            <w:vAlign w:val="bottom"/>
            <w:hideMark/>
          </w:tcPr>
          <w:p w14:paraId="1783CD8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4455</w:t>
            </w:r>
          </w:p>
        </w:tc>
        <w:tc>
          <w:tcPr>
            <w:tcW w:w="1260" w:type="dxa"/>
            <w:tcBorders>
              <w:top w:val="nil"/>
              <w:left w:val="nil"/>
              <w:bottom w:val="nil"/>
              <w:right w:val="nil"/>
            </w:tcBorders>
            <w:shd w:val="clear" w:color="auto" w:fill="auto"/>
            <w:noWrap/>
            <w:vAlign w:val="bottom"/>
            <w:hideMark/>
          </w:tcPr>
          <w:p w14:paraId="366F9B9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14.15</w:t>
            </w:r>
          </w:p>
        </w:tc>
      </w:tr>
      <w:tr w:rsidR="001C4D3F" w:rsidRPr="00DC3C83" w14:paraId="7CB03ABE" w14:textId="77777777" w:rsidTr="004935B5">
        <w:trPr>
          <w:trHeight w:val="284"/>
        </w:trPr>
        <w:tc>
          <w:tcPr>
            <w:tcW w:w="1340" w:type="dxa"/>
            <w:tcBorders>
              <w:top w:val="nil"/>
              <w:left w:val="nil"/>
              <w:bottom w:val="nil"/>
              <w:right w:val="nil"/>
            </w:tcBorders>
            <w:shd w:val="clear" w:color="auto" w:fill="auto"/>
            <w:noWrap/>
            <w:vAlign w:val="bottom"/>
            <w:hideMark/>
          </w:tcPr>
          <w:p w14:paraId="5D0C1AE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4487</w:t>
            </w:r>
          </w:p>
        </w:tc>
        <w:tc>
          <w:tcPr>
            <w:tcW w:w="1260" w:type="dxa"/>
            <w:tcBorders>
              <w:top w:val="nil"/>
              <w:left w:val="nil"/>
              <w:bottom w:val="nil"/>
              <w:right w:val="nil"/>
            </w:tcBorders>
            <w:shd w:val="clear" w:color="auto" w:fill="auto"/>
            <w:noWrap/>
            <w:vAlign w:val="bottom"/>
            <w:hideMark/>
          </w:tcPr>
          <w:p w14:paraId="3471615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-79.42</w:t>
            </w:r>
          </w:p>
        </w:tc>
      </w:tr>
      <w:tr w:rsidR="001C4D3F" w:rsidRPr="00DC3C83" w14:paraId="7A91C4DD" w14:textId="77777777" w:rsidTr="004935B5">
        <w:trPr>
          <w:trHeight w:val="284"/>
        </w:trPr>
        <w:tc>
          <w:tcPr>
            <w:tcW w:w="1340" w:type="dxa"/>
            <w:tcBorders>
              <w:top w:val="nil"/>
              <w:left w:val="nil"/>
              <w:bottom w:val="nil"/>
              <w:right w:val="nil"/>
            </w:tcBorders>
            <w:shd w:val="clear" w:color="auto" w:fill="auto"/>
            <w:noWrap/>
            <w:vAlign w:val="bottom"/>
            <w:hideMark/>
          </w:tcPr>
          <w:p w14:paraId="0FCA79B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4512</w:t>
            </w:r>
          </w:p>
        </w:tc>
        <w:tc>
          <w:tcPr>
            <w:tcW w:w="1260" w:type="dxa"/>
            <w:tcBorders>
              <w:top w:val="nil"/>
              <w:left w:val="nil"/>
              <w:bottom w:val="nil"/>
              <w:right w:val="nil"/>
            </w:tcBorders>
            <w:shd w:val="clear" w:color="auto" w:fill="auto"/>
            <w:noWrap/>
            <w:vAlign w:val="bottom"/>
            <w:hideMark/>
          </w:tcPr>
          <w:p w14:paraId="65AB601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-353.66</w:t>
            </w:r>
          </w:p>
        </w:tc>
      </w:tr>
      <w:tr w:rsidR="001C4D3F" w:rsidRPr="00DC3C83" w14:paraId="6EB400D4" w14:textId="77777777" w:rsidTr="004935B5">
        <w:trPr>
          <w:trHeight w:val="284"/>
        </w:trPr>
        <w:tc>
          <w:tcPr>
            <w:tcW w:w="1340" w:type="dxa"/>
            <w:tcBorders>
              <w:top w:val="nil"/>
              <w:left w:val="nil"/>
              <w:bottom w:val="nil"/>
              <w:right w:val="nil"/>
            </w:tcBorders>
            <w:shd w:val="clear" w:color="auto" w:fill="auto"/>
            <w:noWrap/>
            <w:vAlign w:val="bottom"/>
            <w:hideMark/>
          </w:tcPr>
          <w:p w14:paraId="453A5E2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4514</w:t>
            </w:r>
          </w:p>
        </w:tc>
        <w:tc>
          <w:tcPr>
            <w:tcW w:w="1260" w:type="dxa"/>
            <w:tcBorders>
              <w:top w:val="nil"/>
              <w:left w:val="nil"/>
              <w:bottom w:val="nil"/>
              <w:right w:val="nil"/>
            </w:tcBorders>
            <w:shd w:val="clear" w:color="auto" w:fill="auto"/>
            <w:noWrap/>
            <w:vAlign w:val="bottom"/>
            <w:hideMark/>
          </w:tcPr>
          <w:p w14:paraId="6B3BC2F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374.63</w:t>
            </w:r>
          </w:p>
        </w:tc>
      </w:tr>
      <w:tr w:rsidR="001C4D3F" w:rsidRPr="00DC3C83" w14:paraId="18656F28" w14:textId="77777777" w:rsidTr="004935B5">
        <w:trPr>
          <w:trHeight w:val="284"/>
        </w:trPr>
        <w:tc>
          <w:tcPr>
            <w:tcW w:w="1340" w:type="dxa"/>
            <w:tcBorders>
              <w:top w:val="nil"/>
              <w:left w:val="nil"/>
              <w:bottom w:val="nil"/>
              <w:right w:val="nil"/>
            </w:tcBorders>
            <w:shd w:val="clear" w:color="auto" w:fill="auto"/>
            <w:noWrap/>
            <w:vAlign w:val="bottom"/>
            <w:hideMark/>
          </w:tcPr>
          <w:p w14:paraId="0A90C9B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4515</w:t>
            </w:r>
          </w:p>
        </w:tc>
        <w:tc>
          <w:tcPr>
            <w:tcW w:w="1260" w:type="dxa"/>
            <w:tcBorders>
              <w:top w:val="nil"/>
              <w:left w:val="nil"/>
              <w:bottom w:val="nil"/>
              <w:right w:val="nil"/>
            </w:tcBorders>
            <w:shd w:val="clear" w:color="auto" w:fill="auto"/>
            <w:noWrap/>
            <w:vAlign w:val="bottom"/>
            <w:hideMark/>
          </w:tcPr>
          <w:p w14:paraId="6F973F5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49.45</w:t>
            </w:r>
          </w:p>
        </w:tc>
      </w:tr>
      <w:tr w:rsidR="001C4D3F" w:rsidRPr="00DC3C83" w14:paraId="156D0363" w14:textId="77777777" w:rsidTr="004935B5">
        <w:trPr>
          <w:trHeight w:val="284"/>
        </w:trPr>
        <w:tc>
          <w:tcPr>
            <w:tcW w:w="1340" w:type="dxa"/>
            <w:tcBorders>
              <w:top w:val="nil"/>
              <w:left w:val="nil"/>
              <w:bottom w:val="nil"/>
              <w:right w:val="nil"/>
            </w:tcBorders>
            <w:shd w:val="clear" w:color="auto" w:fill="auto"/>
            <w:noWrap/>
            <w:vAlign w:val="bottom"/>
            <w:hideMark/>
          </w:tcPr>
          <w:p w14:paraId="06660BE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4516</w:t>
            </w:r>
          </w:p>
        </w:tc>
        <w:tc>
          <w:tcPr>
            <w:tcW w:w="1260" w:type="dxa"/>
            <w:tcBorders>
              <w:top w:val="nil"/>
              <w:left w:val="nil"/>
              <w:bottom w:val="nil"/>
              <w:right w:val="nil"/>
            </w:tcBorders>
            <w:shd w:val="clear" w:color="auto" w:fill="auto"/>
            <w:noWrap/>
            <w:vAlign w:val="bottom"/>
            <w:hideMark/>
          </w:tcPr>
          <w:p w14:paraId="13E3638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-113.45</w:t>
            </w:r>
          </w:p>
        </w:tc>
      </w:tr>
      <w:tr w:rsidR="001C4D3F" w:rsidRPr="00DC3C83" w14:paraId="23981B40" w14:textId="77777777" w:rsidTr="004935B5">
        <w:trPr>
          <w:trHeight w:val="284"/>
        </w:trPr>
        <w:tc>
          <w:tcPr>
            <w:tcW w:w="1340" w:type="dxa"/>
            <w:tcBorders>
              <w:top w:val="nil"/>
              <w:left w:val="nil"/>
              <w:bottom w:val="nil"/>
              <w:right w:val="nil"/>
            </w:tcBorders>
            <w:shd w:val="clear" w:color="auto" w:fill="auto"/>
            <w:noWrap/>
            <w:vAlign w:val="bottom"/>
            <w:hideMark/>
          </w:tcPr>
          <w:p w14:paraId="1227B74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4545</w:t>
            </w:r>
          </w:p>
        </w:tc>
        <w:tc>
          <w:tcPr>
            <w:tcW w:w="1260" w:type="dxa"/>
            <w:tcBorders>
              <w:top w:val="nil"/>
              <w:left w:val="nil"/>
              <w:bottom w:val="nil"/>
              <w:right w:val="nil"/>
            </w:tcBorders>
            <w:shd w:val="clear" w:color="auto" w:fill="auto"/>
            <w:noWrap/>
            <w:vAlign w:val="bottom"/>
            <w:hideMark/>
          </w:tcPr>
          <w:p w14:paraId="18AF994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2.49</w:t>
            </w:r>
          </w:p>
        </w:tc>
      </w:tr>
      <w:tr w:rsidR="001C4D3F" w:rsidRPr="00DC3C83" w14:paraId="45823015" w14:textId="77777777" w:rsidTr="004935B5">
        <w:trPr>
          <w:trHeight w:val="284"/>
        </w:trPr>
        <w:tc>
          <w:tcPr>
            <w:tcW w:w="1340" w:type="dxa"/>
            <w:tcBorders>
              <w:top w:val="nil"/>
              <w:left w:val="nil"/>
              <w:bottom w:val="nil"/>
              <w:right w:val="nil"/>
            </w:tcBorders>
            <w:shd w:val="clear" w:color="auto" w:fill="auto"/>
            <w:noWrap/>
            <w:vAlign w:val="bottom"/>
            <w:hideMark/>
          </w:tcPr>
          <w:p w14:paraId="1D5A33A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4550</w:t>
            </w:r>
          </w:p>
        </w:tc>
        <w:tc>
          <w:tcPr>
            <w:tcW w:w="1260" w:type="dxa"/>
            <w:tcBorders>
              <w:top w:val="nil"/>
              <w:left w:val="nil"/>
              <w:bottom w:val="nil"/>
              <w:right w:val="nil"/>
            </w:tcBorders>
            <w:shd w:val="clear" w:color="auto" w:fill="auto"/>
            <w:noWrap/>
            <w:vAlign w:val="bottom"/>
            <w:hideMark/>
          </w:tcPr>
          <w:p w14:paraId="287C597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1369.09</w:t>
            </w:r>
          </w:p>
        </w:tc>
      </w:tr>
      <w:tr w:rsidR="001C4D3F" w:rsidRPr="00DC3C83" w14:paraId="454CCBD4" w14:textId="77777777" w:rsidTr="004935B5">
        <w:trPr>
          <w:trHeight w:val="284"/>
        </w:trPr>
        <w:tc>
          <w:tcPr>
            <w:tcW w:w="1340" w:type="dxa"/>
            <w:tcBorders>
              <w:top w:val="nil"/>
              <w:left w:val="nil"/>
              <w:bottom w:val="nil"/>
              <w:right w:val="nil"/>
            </w:tcBorders>
            <w:shd w:val="clear" w:color="auto" w:fill="auto"/>
            <w:noWrap/>
            <w:vAlign w:val="bottom"/>
            <w:hideMark/>
          </w:tcPr>
          <w:p w14:paraId="2E7B726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4578</w:t>
            </w:r>
          </w:p>
        </w:tc>
        <w:tc>
          <w:tcPr>
            <w:tcW w:w="1260" w:type="dxa"/>
            <w:tcBorders>
              <w:top w:val="nil"/>
              <w:left w:val="nil"/>
              <w:bottom w:val="nil"/>
              <w:right w:val="nil"/>
            </w:tcBorders>
            <w:shd w:val="clear" w:color="auto" w:fill="auto"/>
            <w:noWrap/>
            <w:vAlign w:val="bottom"/>
            <w:hideMark/>
          </w:tcPr>
          <w:p w14:paraId="50E03B3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-305.64</w:t>
            </w:r>
          </w:p>
        </w:tc>
      </w:tr>
      <w:tr w:rsidR="001C4D3F" w:rsidRPr="00DC3C83" w14:paraId="4EA27873" w14:textId="77777777" w:rsidTr="004935B5">
        <w:trPr>
          <w:trHeight w:val="284"/>
        </w:trPr>
        <w:tc>
          <w:tcPr>
            <w:tcW w:w="1340" w:type="dxa"/>
            <w:tcBorders>
              <w:top w:val="nil"/>
              <w:left w:val="nil"/>
              <w:bottom w:val="nil"/>
              <w:right w:val="nil"/>
            </w:tcBorders>
            <w:shd w:val="clear" w:color="auto" w:fill="auto"/>
            <w:noWrap/>
            <w:vAlign w:val="bottom"/>
            <w:hideMark/>
          </w:tcPr>
          <w:p w14:paraId="2E3460D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4579</w:t>
            </w:r>
          </w:p>
        </w:tc>
        <w:tc>
          <w:tcPr>
            <w:tcW w:w="1260" w:type="dxa"/>
            <w:tcBorders>
              <w:top w:val="nil"/>
              <w:left w:val="nil"/>
              <w:bottom w:val="nil"/>
              <w:right w:val="nil"/>
            </w:tcBorders>
            <w:shd w:val="clear" w:color="auto" w:fill="auto"/>
            <w:noWrap/>
            <w:vAlign w:val="bottom"/>
            <w:hideMark/>
          </w:tcPr>
          <w:p w14:paraId="2A74670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749.22</w:t>
            </w:r>
          </w:p>
        </w:tc>
      </w:tr>
      <w:tr w:rsidR="001C4D3F" w:rsidRPr="00DC3C83" w14:paraId="4E982102" w14:textId="77777777" w:rsidTr="004935B5">
        <w:trPr>
          <w:trHeight w:val="284"/>
        </w:trPr>
        <w:tc>
          <w:tcPr>
            <w:tcW w:w="1340" w:type="dxa"/>
            <w:tcBorders>
              <w:top w:val="nil"/>
              <w:left w:val="nil"/>
              <w:bottom w:val="nil"/>
              <w:right w:val="nil"/>
            </w:tcBorders>
            <w:shd w:val="clear" w:color="auto" w:fill="auto"/>
            <w:noWrap/>
            <w:vAlign w:val="bottom"/>
            <w:hideMark/>
          </w:tcPr>
          <w:p w14:paraId="49F3B0F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4580</w:t>
            </w:r>
          </w:p>
        </w:tc>
        <w:tc>
          <w:tcPr>
            <w:tcW w:w="1260" w:type="dxa"/>
            <w:tcBorders>
              <w:top w:val="nil"/>
              <w:left w:val="nil"/>
              <w:bottom w:val="nil"/>
              <w:right w:val="nil"/>
            </w:tcBorders>
            <w:shd w:val="clear" w:color="auto" w:fill="auto"/>
            <w:noWrap/>
            <w:vAlign w:val="bottom"/>
            <w:hideMark/>
          </w:tcPr>
          <w:p w14:paraId="24D9B24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-2301.53</w:t>
            </w:r>
          </w:p>
        </w:tc>
      </w:tr>
      <w:tr w:rsidR="001C4D3F" w:rsidRPr="00DC3C83" w14:paraId="20D17B12" w14:textId="77777777" w:rsidTr="004935B5">
        <w:trPr>
          <w:trHeight w:val="284"/>
        </w:trPr>
        <w:tc>
          <w:tcPr>
            <w:tcW w:w="1340" w:type="dxa"/>
            <w:tcBorders>
              <w:top w:val="nil"/>
              <w:left w:val="nil"/>
              <w:bottom w:val="nil"/>
              <w:right w:val="nil"/>
            </w:tcBorders>
            <w:shd w:val="clear" w:color="auto" w:fill="auto"/>
            <w:noWrap/>
            <w:vAlign w:val="bottom"/>
            <w:hideMark/>
          </w:tcPr>
          <w:p w14:paraId="3D3728D0"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4581</w:t>
            </w:r>
          </w:p>
        </w:tc>
        <w:tc>
          <w:tcPr>
            <w:tcW w:w="1260" w:type="dxa"/>
            <w:tcBorders>
              <w:top w:val="nil"/>
              <w:left w:val="nil"/>
              <w:bottom w:val="nil"/>
              <w:right w:val="nil"/>
            </w:tcBorders>
            <w:shd w:val="clear" w:color="auto" w:fill="auto"/>
            <w:noWrap/>
            <w:vAlign w:val="bottom"/>
            <w:hideMark/>
          </w:tcPr>
          <w:p w14:paraId="08257A4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739.91</w:t>
            </w:r>
          </w:p>
        </w:tc>
      </w:tr>
      <w:tr w:rsidR="001C4D3F" w:rsidRPr="00DC3C83" w14:paraId="510AA9B1" w14:textId="77777777" w:rsidTr="004935B5">
        <w:trPr>
          <w:trHeight w:val="284"/>
        </w:trPr>
        <w:tc>
          <w:tcPr>
            <w:tcW w:w="1340" w:type="dxa"/>
            <w:tcBorders>
              <w:top w:val="nil"/>
              <w:left w:val="nil"/>
              <w:bottom w:val="nil"/>
              <w:right w:val="nil"/>
            </w:tcBorders>
            <w:shd w:val="clear" w:color="auto" w:fill="auto"/>
            <w:noWrap/>
            <w:vAlign w:val="bottom"/>
            <w:hideMark/>
          </w:tcPr>
          <w:p w14:paraId="1F6B23A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4583</w:t>
            </w:r>
          </w:p>
        </w:tc>
        <w:tc>
          <w:tcPr>
            <w:tcW w:w="1260" w:type="dxa"/>
            <w:tcBorders>
              <w:top w:val="nil"/>
              <w:left w:val="nil"/>
              <w:bottom w:val="nil"/>
              <w:right w:val="nil"/>
            </w:tcBorders>
            <w:shd w:val="clear" w:color="auto" w:fill="auto"/>
            <w:noWrap/>
            <w:vAlign w:val="bottom"/>
            <w:hideMark/>
          </w:tcPr>
          <w:p w14:paraId="6C4292E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-720.2</w:t>
            </w:r>
          </w:p>
        </w:tc>
      </w:tr>
      <w:tr w:rsidR="001C4D3F" w:rsidRPr="00DC3C83" w14:paraId="098A5078" w14:textId="77777777" w:rsidTr="004935B5">
        <w:trPr>
          <w:trHeight w:val="284"/>
        </w:trPr>
        <w:tc>
          <w:tcPr>
            <w:tcW w:w="1340" w:type="dxa"/>
            <w:tcBorders>
              <w:top w:val="nil"/>
              <w:left w:val="nil"/>
              <w:bottom w:val="nil"/>
              <w:right w:val="nil"/>
            </w:tcBorders>
            <w:shd w:val="clear" w:color="auto" w:fill="auto"/>
            <w:noWrap/>
            <w:vAlign w:val="bottom"/>
            <w:hideMark/>
          </w:tcPr>
          <w:p w14:paraId="211CDC3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4610</w:t>
            </w:r>
          </w:p>
        </w:tc>
        <w:tc>
          <w:tcPr>
            <w:tcW w:w="1260" w:type="dxa"/>
            <w:tcBorders>
              <w:top w:val="nil"/>
              <w:left w:val="nil"/>
              <w:bottom w:val="nil"/>
              <w:right w:val="nil"/>
            </w:tcBorders>
            <w:shd w:val="clear" w:color="auto" w:fill="auto"/>
            <w:noWrap/>
            <w:vAlign w:val="bottom"/>
            <w:hideMark/>
          </w:tcPr>
          <w:p w14:paraId="6B391FE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186</w:t>
            </w:r>
          </w:p>
        </w:tc>
      </w:tr>
      <w:tr w:rsidR="001C4D3F" w:rsidRPr="00DC3C83" w14:paraId="518BD068" w14:textId="77777777" w:rsidTr="004935B5">
        <w:trPr>
          <w:trHeight w:val="284"/>
        </w:trPr>
        <w:tc>
          <w:tcPr>
            <w:tcW w:w="1340" w:type="dxa"/>
            <w:tcBorders>
              <w:top w:val="nil"/>
              <w:left w:val="nil"/>
              <w:bottom w:val="nil"/>
              <w:right w:val="nil"/>
            </w:tcBorders>
            <w:shd w:val="clear" w:color="auto" w:fill="auto"/>
            <w:noWrap/>
            <w:vAlign w:val="bottom"/>
            <w:hideMark/>
          </w:tcPr>
          <w:p w14:paraId="1A3DB3D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4611</w:t>
            </w:r>
          </w:p>
        </w:tc>
        <w:tc>
          <w:tcPr>
            <w:tcW w:w="1260" w:type="dxa"/>
            <w:tcBorders>
              <w:top w:val="nil"/>
              <w:left w:val="nil"/>
              <w:bottom w:val="nil"/>
              <w:right w:val="nil"/>
            </w:tcBorders>
            <w:shd w:val="clear" w:color="auto" w:fill="auto"/>
            <w:noWrap/>
            <w:vAlign w:val="bottom"/>
            <w:hideMark/>
          </w:tcPr>
          <w:p w14:paraId="4C28BA9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7176.12</w:t>
            </w:r>
          </w:p>
        </w:tc>
      </w:tr>
      <w:tr w:rsidR="001C4D3F" w:rsidRPr="00DC3C83" w14:paraId="0527DCC8" w14:textId="77777777" w:rsidTr="004935B5">
        <w:trPr>
          <w:trHeight w:val="284"/>
        </w:trPr>
        <w:tc>
          <w:tcPr>
            <w:tcW w:w="1340" w:type="dxa"/>
            <w:tcBorders>
              <w:top w:val="nil"/>
              <w:left w:val="nil"/>
              <w:bottom w:val="nil"/>
              <w:right w:val="nil"/>
            </w:tcBorders>
            <w:shd w:val="clear" w:color="auto" w:fill="auto"/>
            <w:noWrap/>
            <w:vAlign w:val="bottom"/>
            <w:hideMark/>
          </w:tcPr>
          <w:p w14:paraId="7BC7088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4612</w:t>
            </w:r>
          </w:p>
        </w:tc>
        <w:tc>
          <w:tcPr>
            <w:tcW w:w="1260" w:type="dxa"/>
            <w:tcBorders>
              <w:top w:val="nil"/>
              <w:left w:val="nil"/>
              <w:bottom w:val="nil"/>
              <w:right w:val="nil"/>
            </w:tcBorders>
            <w:shd w:val="clear" w:color="auto" w:fill="auto"/>
            <w:noWrap/>
            <w:vAlign w:val="bottom"/>
            <w:hideMark/>
          </w:tcPr>
          <w:p w14:paraId="1D9F590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-375.64</w:t>
            </w:r>
          </w:p>
        </w:tc>
      </w:tr>
      <w:tr w:rsidR="001C4D3F" w:rsidRPr="00DC3C83" w14:paraId="6036C945" w14:textId="77777777" w:rsidTr="004935B5">
        <w:trPr>
          <w:trHeight w:val="284"/>
        </w:trPr>
        <w:tc>
          <w:tcPr>
            <w:tcW w:w="1340" w:type="dxa"/>
            <w:tcBorders>
              <w:top w:val="nil"/>
              <w:left w:val="nil"/>
              <w:bottom w:val="nil"/>
              <w:right w:val="nil"/>
            </w:tcBorders>
            <w:shd w:val="clear" w:color="auto" w:fill="auto"/>
            <w:noWrap/>
            <w:vAlign w:val="bottom"/>
            <w:hideMark/>
          </w:tcPr>
          <w:p w14:paraId="654D99B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4642</w:t>
            </w:r>
          </w:p>
        </w:tc>
        <w:tc>
          <w:tcPr>
            <w:tcW w:w="1260" w:type="dxa"/>
            <w:tcBorders>
              <w:top w:val="nil"/>
              <w:left w:val="nil"/>
              <w:bottom w:val="nil"/>
              <w:right w:val="nil"/>
            </w:tcBorders>
            <w:shd w:val="clear" w:color="auto" w:fill="auto"/>
            <w:noWrap/>
            <w:vAlign w:val="bottom"/>
            <w:hideMark/>
          </w:tcPr>
          <w:p w14:paraId="6D0E7F4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-119.94</w:t>
            </w:r>
          </w:p>
        </w:tc>
      </w:tr>
      <w:tr w:rsidR="001C4D3F" w:rsidRPr="00DC3C83" w14:paraId="77F7154B" w14:textId="77777777" w:rsidTr="004935B5">
        <w:trPr>
          <w:trHeight w:val="284"/>
        </w:trPr>
        <w:tc>
          <w:tcPr>
            <w:tcW w:w="1340" w:type="dxa"/>
            <w:tcBorders>
              <w:top w:val="nil"/>
              <w:left w:val="nil"/>
              <w:bottom w:val="nil"/>
              <w:right w:val="nil"/>
            </w:tcBorders>
            <w:shd w:val="clear" w:color="auto" w:fill="auto"/>
            <w:noWrap/>
            <w:vAlign w:val="bottom"/>
            <w:hideMark/>
          </w:tcPr>
          <w:p w14:paraId="30D458A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4645</w:t>
            </w:r>
          </w:p>
        </w:tc>
        <w:tc>
          <w:tcPr>
            <w:tcW w:w="1260" w:type="dxa"/>
            <w:tcBorders>
              <w:top w:val="nil"/>
              <w:left w:val="nil"/>
              <w:bottom w:val="nil"/>
              <w:right w:val="nil"/>
            </w:tcBorders>
            <w:shd w:val="clear" w:color="auto" w:fill="auto"/>
            <w:noWrap/>
            <w:vAlign w:val="bottom"/>
            <w:hideMark/>
          </w:tcPr>
          <w:p w14:paraId="5D5A9AF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232.35</w:t>
            </w:r>
          </w:p>
        </w:tc>
      </w:tr>
      <w:tr w:rsidR="001C4D3F" w:rsidRPr="00DC3C83" w14:paraId="2E718160" w14:textId="77777777" w:rsidTr="004935B5">
        <w:trPr>
          <w:trHeight w:val="284"/>
        </w:trPr>
        <w:tc>
          <w:tcPr>
            <w:tcW w:w="1340" w:type="dxa"/>
            <w:tcBorders>
              <w:top w:val="nil"/>
              <w:left w:val="nil"/>
              <w:bottom w:val="nil"/>
              <w:right w:val="nil"/>
            </w:tcBorders>
            <w:shd w:val="clear" w:color="auto" w:fill="auto"/>
            <w:noWrap/>
            <w:vAlign w:val="bottom"/>
            <w:hideMark/>
          </w:tcPr>
          <w:p w14:paraId="5CF8E737"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4647</w:t>
            </w:r>
          </w:p>
        </w:tc>
        <w:tc>
          <w:tcPr>
            <w:tcW w:w="1260" w:type="dxa"/>
            <w:tcBorders>
              <w:top w:val="nil"/>
              <w:left w:val="nil"/>
              <w:bottom w:val="nil"/>
              <w:right w:val="nil"/>
            </w:tcBorders>
            <w:shd w:val="clear" w:color="auto" w:fill="auto"/>
            <w:noWrap/>
            <w:vAlign w:val="bottom"/>
            <w:hideMark/>
          </w:tcPr>
          <w:p w14:paraId="53CB0451"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161.4</w:t>
            </w:r>
          </w:p>
        </w:tc>
      </w:tr>
      <w:tr w:rsidR="001C4D3F" w:rsidRPr="00DC3C83" w14:paraId="2F04ED86" w14:textId="77777777" w:rsidTr="004935B5">
        <w:trPr>
          <w:trHeight w:val="284"/>
        </w:trPr>
        <w:tc>
          <w:tcPr>
            <w:tcW w:w="1340" w:type="dxa"/>
            <w:tcBorders>
              <w:top w:val="nil"/>
              <w:left w:val="nil"/>
              <w:bottom w:val="nil"/>
              <w:right w:val="nil"/>
            </w:tcBorders>
            <w:shd w:val="clear" w:color="auto" w:fill="auto"/>
            <w:noWrap/>
            <w:vAlign w:val="bottom"/>
            <w:hideMark/>
          </w:tcPr>
          <w:p w14:paraId="537D1392"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4672</w:t>
            </w:r>
          </w:p>
        </w:tc>
        <w:tc>
          <w:tcPr>
            <w:tcW w:w="1260" w:type="dxa"/>
            <w:tcBorders>
              <w:top w:val="nil"/>
              <w:left w:val="nil"/>
              <w:bottom w:val="nil"/>
              <w:right w:val="nil"/>
            </w:tcBorders>
            <w:shd w:val="clear" w:color="auto" w:fill="auto"/>
            <w:noWrap/>
            <w:vAlign w:val="bottom"/>
            <w:hideMark/>
          </w:tcPr>
          <w:p w14:paraId="00649DC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-16.64</w:t>
            </w:r>
          </w:p>
        </w:tc>
      </w:tr>
      <w:tr w:rsidR="001C4D3F" w:rsidRPr="00DC3C83" w14:paraId="49D7A057" w14:textId="77777777" w:rsidTr="004935B5">
        <w:trPr>
          <w:trHeight w:val="284"/>
        </w:trPr>
        <w:tc>
          <w:tcPr>
            <w:tcW w:w="1340" w:type="dxa"/>
            <w:tcBorders>
              <w:top w:val="nil"/>
              <w:left w:val="nil"/>
              <w:bottom w:val="nil"/>
              <w:right w:val="nil"/>
            </w:tcBorders>
            <w:shd w:val="clear" w:color="auto" w:fill="auto"/>
            <w:noWrap/>
            <w:vAlign w:val="bottom"/>
            <w:hideMark/>
          </w:tcPr>
          <w:p w14:paraId="6B19038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4674</w:t>
            </w:r>
          </w:p>
        </w:tc>
        <w:tc>
          <w:tcPr>
            <w:tcW w:w="1260" w:type="dxa"/>
            <w:tcBorders>
              <w:top w:val="nil"/>
              <w:left w:val="nil"/>
              <w:bottom w:val="nil"/>
              <w:right w:val="nil"/>
            </w:tcBorders>
            <w:shd w:val="clear" w:color="auto" w:fill="auto"/>
            <w:noWrap/>
            <w:vAlign w:val="bottom"/>
            <w:hideMark/>
          </w:tcPr>
          <w:p w14:paraId="39AA003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-260.41</w:t>
            </w:r>
          </w:p>
        </w:tc>
      </w:tr>
      <w:tr w:rsidR="001C4D3F" w:rsidRPr="00DC3C83" w14:paraId="45359438" w14:textId="77777777" w:rsidTr="004935B5">
        <w:trPr>
          <w:trHeight w:val="284"/>
        </w:trPr>
        <w:tc>
          <w:tcPr>
            <w:tcW w:w="1340" w:type="dxa"/>
            <w:tcBorders>
              <w:top w:val="nil"/>
              <w:left w:val="nil"/>
              <w:bottom w:val="nil"/>
              <w:right w:val="nil"/>
            </w:tcBorders>
            <w:shd w:val="clear" w:color="auto" w:fill="auto"/>
            <w:noWrap/>
            <w:vAlign w:val="bottom"/>
            <w:hideMark/>
          </w:tcPr>
          <w:p w14:paraId="702EF95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4675</w:t>
            </w:r>
          </w:p>
        </w:tc>
        <w:tc>
          <w:tcPr>
            <w:tcW w:w="1260" w:type="dxa"/>
            <w:tcBorders>
              <w:top w:val="nil"/>
              <w:left w:val="nil"/>
              <w:bottom w:val="nil"/>
              <w:right w:val="nil"/>
            </w:tcBorders>
            <w:shd w:val="clear" w:color="auto" w:fill="auto"/>
            <w:noWrap/>
            <w:vAlign w:val="bottom"/>
            <w:hideMark/>
          </w:tcPr>
          <w:p w14:paraId="551FEF8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-1.15</w:t>
            </w:r>
          </w:p>
        </w:tc>
      </w:tr>
      <w:tr w:rsidR="001C4D3F" w:rsidRPr="00DC3C83" w14:paraId="5E44E560" w14:textId="77777777" w:rsidTr="004935B5">
        <w:trPr>
          <w:trHeight w:val="284"/>
        </w:trPr>
        <w:tc>
          <w:tcPr>
            <w:tcW w:w="1340" w:type="dxa"/>
            <w:tcBorders>
              <w:top w:val="nil"/>
              <w:left w:val="nil"/>
              <w:bottom w:val="nil"/>
              <w:right w:val="nil"/>
            </w:tcBorders>
            <w:shd w:val="clear" w:color="auto" w:fill="auto"/>
            <w:noWrap/>
            <w:vAlign w:val="bottom"/>
            <w:hideMark/>
          </w:tcPr>
          <w:p w14:paraId="3383F15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4676</w:t>
            </w:r>
          </w:p>
        </w:tc>
        <w:tc>
          <w:tcPr>
            <w:tcW w:w="1260" w:type="dxa"/>
            <w:tcBorders>
              <w:top w:val="nil"/>
              <w:left w:val="nil"/>
              <w:bottom w:val="nil"/>
              <w:right w:val="nil"/>
            </w:tcBorders>
            <w:shd w:val="clear" w:color="auto" w:fill="auto"/>
            <w:noWrap/>
            <w:vAlign w:val="bottom"/>
            <w:hideMark/>
          </w:tcPr>
          <w:p w14:paraId="67CDD3D8"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1089.02</w:t>
            </w:r>
          </w:p>
        </w:tc>
      </w:tr>
      <w:tr w:rsidR="001C4D3F" w:rsidRPr="00DC3C83" w14:paraId="493DB091" w14:textId="77777777" w:rsidTr="004935B5">
        <w:trPr>
          <w:trHeight w:val="284"/>
        </w:trPr>
        <w:tc>
          <w:tcPr>
            <w:tcW w:w="1340" w:type="dxa"/>
            <w:tcBorders>
              <w:top w:val="nil"/>
              <w:left w:val="nil"/>
              <w:bottom w:val="nil"/>
              <w:right w:val="nil"/>
            </w:tcBorders>
            <w:shd w:val="clear" w:color="auto" w:fill="auto"/>
            <w:noWrap/>
            <w:vAlign w:val="bottom"/>
            <w:hideMark/>
          </w:tcPr>
          <w:p w14:paraId="142080E6"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4705</w:t>
            </w:r>
          </w:p>
        </w:tc>
        <w:tc>
          <w:tcPr>
            <w:tcW w:w="1260" w:type="dxa"/>
            <w:tcBorders>
              <w:top w:val="nil"/>
              <w:left w:val="nil"/>
              <w:bottom w:val="nil"/>
              <w:right w:val="nil"/>
            </w:tcBorders>
            <w:shd w:val="clear" w:color="auto" w:fill="auto"/>
            <w:noWrap/>
            <w:vAlign w:val="bottom"/>
            <w:hideMark/>
          </w:tcPr>
          <w:p w14:paraId="3DFDB60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-71.44</w:t>
            </w:r>
          </w:p>
        </w:tc>
      </w:tr>
      <w:tr w:rsidR="001C4D3F" w:rsidRPr="00DC3C83" w14:paraId="3F98D379" w14:textId="77777777" w:rsidTr="004935B5">
        <w:trPr>
          <w:trHeight w:val="284"/>
        </w:trPr>
        <w:tc>
          <w:tcPr>
            <w:tcW w:w="1340" w:type="dxa"/>
            <w:tcBorders>
              <w:top w:val="nil"/>
              <w:left w:val="nil"/>
              <w:bottom w:val="nil"/>
              <w:right w:val="nil"/>
            </w:tcBorders>
            <w:shd w:val="clear" w:color="auto" w:fill="auto"/>
            <w:noWrap/>
            <w:vAlign w:val="bottom"/>
            <w:hideMark/>
          </w:tcPr>
          <w:p w14:paraId="5EAB8C1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4706</w:t>
            </w:r>
          </w:p>
        </w:tc>
        <w:tc>
          <w:tcPr>
            <w:tcW w:w="1260" w:type="dxa"/>
            <w:tcBorders>
              <w:top w:val="nil"/>
              <w:left w:val="nil"/>
              <w:bottom w:val="nil"/>
              <w:right w:val="nil"/>
            </w:tcBorders>
            <w:shd w:val="clear" w:color="auto" w:fill="auto"/>
            <w:noWrap/>
            <w:vAlign w:val="bottom"/>
            <w:hideMark/>
          </w:tcPr>
          <w:p w14:paraId="7629E08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488.82</w:t>
            </w:r>
          </w:p>
        </w:tc>
      </w:tr>
      <w:tr w:rsidR="001C4D3F" w:rsidRPr="00DC3C83" w14:paraId="7A13CC89" w14:textId="77777777" w:rsidTr="004935B5">
        <w:trPr>
          <w:trHeight w:val="284"/>
        </w:trPr>
        <w:tc>
          <w:tcPr>
            <w:tcW w:w="1340" w:type="dxa"/>
            <w:tcBorders>
              <w:top w:val="nil"/>
              <w:left w:val="nil"/>
              <w:bottom w:val="nil"/>
              <w:right w:val="nil"/>
            </w:tcBorders>
            <w:shd w:val="clear" w:color="auto" w:fill="auto"/>
            <w:noWrap/>
            <w:vAlign w:val="bottom"/>
            <w:hideMark/>
          </w:tcPr>
          <w:p w14:paraId="64F596CE"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4708</w:t>
            </w:r>
          </w:p>
        </w:tc>
        <w:tc>
          <w:tcPr>
            <w:tcW w:w="1260" w:type="dxa"/>
            <w:tcBorders>
              <w:top w:val="nil"/>
              <w:left w:val="nil"/>
              <w:bottom w:val="nil"/>
              <w:right w:val="nil"/>
            </w:tcBorders>
            <w:shd w:val="clear" w:color="auto" w:fill="auto"/>
            <w:noWrap/>
            <w:vAlign w:val="bottom"/>
            <w:hideMark/>
          </w:tcPr>
          <w:p w14:paraId="3CA75279"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-119.32</w:t>
            </w:r>
          </w:p>
        </w:tc>
      </w:tr>
      <w:tr w:rsidR="001C4D3F" w:rsidRPr="00DC3C83" w14:paraId="6B0FAAD5" w14:textId="77777777" w:rsidTr="004935B5">
        <w:trPr>
          <w:trHeight w:val="284"/>
        </w:trPr>
        <w:tc>
          <w:tcPr>
            <w:tcW w:w="1340" w:type="dxa"/>
            <w:tcBorders>
              <w:top w:val="nil"/>
              <w:left w:val="nil"/>
              <w:bottom w:val="nil"/>
              <w:right w:val="nil"/>
            </w:tcBorders>
            <w:shd w:val="clear" w:color="auto" w:fill="auto"/>
            <w:noWrap/>
            <w:vAlign w:val="bottom"/>
            <w:hideMark/>
          </w:tcPr>
          <w:p w14:paraId="649AA92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4737</w:t>
            </w:r>
          </w:p>
        </w:tc>
        <w:tc>
          <w:tcPr>
            <w:tcW w:w="1260" w:type="dxa"/>
            <w:tcBorders>
              <w:top w:val="nil"/>
              <w:left w:val="nil"/>
              <w:bottom w:val="nil"/>
              <w:right w:val="nil"/>
            </w:tcBorders>
            <w:shd w:val="clear" w:color="auto" w:fill="auto"/>
            <w:noWrap/>
            <w:vAlign w:val="bottom"/>
            <w:hideMark/>
          </w:tcPr>
          <w:p w14:paraId="1C57B03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49.77</w:t>
            </w:r>
          </w:p>
        </w:tc>
      </w:tr>
      <w:tr w:rsidR="001C4D3F" w:rsidRPr="00DC3C83" w14:paraId="40C186F1" w14:textId="77777777" w:rsidTr="004935B5">
        <w:trPr>
          <w:trHeight w:val="284"/>
        </w:trPr>
        <w:tc>
          <w:tcPr>
            <w:tcW w:w="1340" w:type="dxa"/>
            <w:tcBorders>
              <w:top w:val="nil"/>
              <w:left w:val="nil"/>
              <w:bottom w:val="nil"/>
              <w:right w:val="nil"/>
            </w:tcBorders>
            <w:shd w:val="clear" w:color="auto" w:fill="auto"/>
            <w:noWrap/>
            <w:vAlign w:val="bottom"/>
            <w:hideMark/>
          </w:tcPr>
          <w:p w14:paraId="5319957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4738</w:t>
            </w:r>
          </w:p>
        </w:tc>
        <w:tc>
          <w:tcPr>
            <w:tcW w:w="1260" w:type="dxa"/>
            <w:tcBorders>
              <w:top w:val="nil"/>
              <w:left w:val="nil"/>
              <w:bottom w:val="nil"/>
              <w:right w:val="nil"/>
            </w:tcBorders>
            <w:shd w:val="clear" w:color="auto" w:fill="auto"/>
            <w:noWrap/>
            <w:vAlign w:val="bottom"/>
            <w:hideMark/>
          </w:tcPr>
          <w:p w14:paraId="1787688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-7.97</w:t>
            </w:r>
          </w:p>
        </w:tc>
      </w:tr>
      <w:tr w:rsidR="001C4D3F" w:rsidRPr="00DC3C83" w14:paraId="6DE1C370" w14:textId="77777777" w:rsidTr="004935B5">
        <w:trPr>
          <w:trHeight w:val="284"/>
        </w:trPr>
        <w:tc>
          <w:tcPr>
            <w:tcW w:w="1340" w:type="dxa"/>
            <w:tcBorders>
              <w:top w:val="nil"/>
              <w:left w:val="nil"/>
              <w:bottom w:val="nil"/>
              <w:right w:val="nil"/>
            </w:tcBorders>
            <w:shd w:val="clear" w:color="auto" w:fill="auto"/>
            <w:noWrap/>
            <w:vAlign w:val="bottom"/>
            <w:hideMark/>
          </w:tcPr>
          <w:p w14:paraId="5B62901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4739</w:t>
            </w:r>
          </w:p>
        </w:tc>
        <w:tc>
          <w:tcPr>
            <w:tcW w:w="1260" w:type="dxa"/>
            <w:tcBorders>
              <w:top w:val="nil"/>
              <w:left w:val="nil"/>
              <w:bottom w:val="nil"/>
              <w:right w:val="nil"/>
            </w:tcBorders>
            <w:shd w:val="clear" w:color="auto" w:fill="auto"/>
            <w:noWrap/>
            <w:vAlign w:val="bottom"/>
            <w:hideMark/>
          </w:tcPr>
          <w:p w14:paraId="6F3F63BA"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4.21</w:t>
            </w:r>
          </w:p>
        </w:tc>
      </w:tr>
      <w:tr w:rsidR="001C4D3F" w:rsidRPr="00DC3C83" w14:paraId="53F392EA" w14:textId="77777777" w:rsidTr="004935B5">
        <w:trPr>
          <w:trHeight w:val="284"/>
        </w:trPr>
        <w:tc>
          <w:tcPr>
            <w:tcW w:w="1340" w:type="dxa"/>
            <w:tcBorders>
              <w:top w:val="nil"/>
              <w:left w:val="nil"/>
              <w:bottom w:val="nil"/>
              <w:right w:val="nil"/>
            </w:tcBorders>
            <w:shd w:val="clear" w:color="auto" w:fill="auto"/>
            <w:noWrap/>
            <w:vAlign w:val="bottom"/>
            <w:hideMark/>
          </w:tcPr>
          <w:p w14:paraId="09139D0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4741</w:t>
            </w:r>
          </w:p>
        </w:tc>
        <w:tc>
          <w:tcPr>
            <w:tcW w:w="1260" w:type="dxa"/>
            <w:tcBorders>
              <w:top w:val="nil"/>
              <w:left w:val="nil"/>
              <w:bottom w:val="nil"/>
              <w:right w:val="nil"/>
            </w:tcBorders>
            <w:shd w:val="clear" w:color="auto" w:fill="auto"/>
            <w:noWrap/>
            <w:vAlign w:val="bottom"/>
            <w:hideMark/>
          </w:tcPr>
          <w:p w14:paraId="507C847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-131.63</w:t>
            </w:r>
          </w:p>
        </w:tc>
      </w:tr>
      <w:tr w:rsidR="001C4D3F" w:rsidRPr="00DC3C83" w14:paraId="065D5403" w14:textId="77777777" w:rsidTr="004935B5">
        <w:trPr>
          <w:trHeight w:val="284"/>
        </w:trPr>
        <w:tc>
          <w:tcPr>
            <w:tcW w:w="1340" w:type="dxa"/>
            <w:tcBorders>
              <w:top w:val="nil"/>
              <w:left w:val="nil"/>
              <w:bottom w:val="nil"/>
              <w:right w:val="nil"/>
            </w:tcBorders>
            <w:shd w:val="clear" w:color="auto" w:fill="auto"/>
            <w:noWrap/>
            <w:vAlign w:val="bottom"/>
            <w:hideMark/>
          </w:tcPr>
          <w:p w14:paraId="4257FD3D"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4743</w:t>
            </w:r>
          </w:p>
        </w:tc>
        <w:tc>
          <w:tcPr>
            <w:tcW w:w="1260" w:type="dxa"/>
            <w:tcBorders>
              <w:top w:val="nil"/>
              <w:left w:val="nil"/>
              <w:bottom w:val="nil"/>
              <w:right w:val="nil"/>
            </w:tcBorders>
            <w:shd w:val="clear" w:color="auto" w:fill="auto"/>
            <w:noWrap/>
            <w:vAlign w:val="bottom"/>
            <w:hideMark/>
          </w:tcPr>
          <w:p w14:paraId="449AEC0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-116.63</w:t>
            </w:r>
          </w:p>
        </w:tc>
      </w:tr>
      <w:tr w:rsidR="001C4D3F" w:rsidRPr="00DC3C83" w14:paraId="11D4436C" w14:textId="77777777" w:rsidTr="004935B5">
        <w:trPr>
          <w:trHeight w:val="284"/>
        </w:trPr>
        <w:tc>
          <w:tcPr>
            <w:tcW w:w="1340" w:type="dxa"/>
            <w:tcBorders>
              <w:top w:val="nil"/>
              <w:left w:val="nil"/>
              <w:bottom w:val="nil"/>
              <w:right w:val="nil"/>
            </w:tcBorders>
            <w:shd w:val="clear" w:color="auto" w:fill="auto"/>
            <w:noWrap/>
            <w:vAlign w:val="bottom"/>
            <w:hideMark/>
          </w:tcPr>
          <w:p w14:paraId="456CA28C"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4769</w:t>
            </w:r>
          </w:p>
        </w:tc>
        <w:tc>
          <w:tcPr>
            <w:tcW w:w="1260" w:type="dxa"/>
            <w:tcBorders>
              <w:top w:val="nil"/>
              <w:left w:val="nil"/>
              <w:bottom w:val="nil"/>
              <w:right w:val="nil"/>
            </w:tcBorders>
            <w:shd w:val="clear" w:color="auto" w:fill="auto"/>
            <w:noWrap/>
            <w:vAlign w:val="bottom"/>
            <w:hideMark/>
          </w:tcPr>
          <w:p w14:paraId="73A4BC2F"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48.63</w:t>
            </w:r>
          </w:p>
        </w:tc>
      </w:tr>
      <w:tr w:rsidR="001C4D3F" w:rsidRPr="00DC3C83" w14:paraId="49953609" w14:textId="77777777" w:rsidTr="004935B5">
        <w:trPr>
          <w:trHeight w:val="284"/>
        </w:trPr>
        <w:tc>
          <w:tcPr>
            <w:tcW w:w="1340" w:type="dxa"/>
            <w:tcBorders>
              <w:top w:val="nil"/>
              <w:left w:val="nil"/>
              <w:bottom w:val="nil"/>
              <w:right w:val="nil"/>
            </w:tcBorders>
            <w:shd w:val="clear" w:color="auto" w:fill="auto"/>
            <w:noWrap/>
            <w:vAlign w:val="bottom"/>
            <w:hideMark/>
          </w:tcPr>
          <w:p w14:paraId="172B52E4"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4771</w:t>
            </w:r>
          </w:p>
        </w:tc>
        <w:tc>
          <w:tcPr>
            <w:tcW w:w="1260" w:type="dxa"/>
            <w:tcBorders>
              <w:top w:val="nil"/>
              <w:left w:val="nil"/>
              <w:bottom w:val="nil"/>
              <w:right w:val="nil"/>
            </w:tcBorders>
            <w:shd w:val="clear" w:color="auto" w:fill="auto"/>
            <w:noWrap/>
            <w:vAlign w:val="bottom"/>
            <w:hideMark/>
          </w:tcPr>
          <w:p w14:paraId="7417A155"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-126.47</w:t>
            </w:r>
          </w:p>
        </w:tc>
      </w:tr>
      <w:tr w:rsidR="001C4D3F" w:rsidRPr="00DC3C83" w14:paraId="72F444F3" w14:textId="77777777" w:rsidTr="004935B5">
        <w:trPr>
          <w:trHeight w:val="284"/>
        </w:trPr>
        <w:tc>
          <w:tcPr>
            <w:tcW w:w="1340" w:type="dxa"/>
            <w:tcBorders>
              <w:top w:val="nil"/>
              <w:left w:val="nil"/>
              <w:bottom w:val="nil"/>
              <w:right w:val="nil"/>
            </w:tcBorders>
            <w:shd w:val="clear" w:color="auto" w:fill="auto"/>
            <w:noWrap/>
            <w:vAlign w:val="bottom"/>
            <w:hideMark/>
          </w:tcPr>
          <w:p w14:paraId="7C46D05B"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4772</w:t>
            </w:r>
          </w:p>
        </w:tc>
        <w:tc>
          <w:tcPr>
            <w:tcW w:w="1260" w:type="dxa"/>
            <w:tcBorders>
              <w:top w:val="nil"/>
              <w:left w:val="nil"/>
              <w:bottom w:val="nil"/>
              <w:right w:val="nil"/>
            </w:tcBorders>
            <w:shd w:val="clear" w:color="auto" w:fill="auto"/>
            <w:noWrap/>
            <w:vAlign w:val="bottom"/>
            <w:hideMark/>
          </w:tcPr>
          <w:p w14:paraId="43B43223" w14:textId="77777777" w:rsidR="001C4D3F" w:rsidRPr="00DC3C83" w:rsidRDefault="001C4D3F" w:rsidP="00DC3C83">
            <w:pPr>
              <w:spacing w:after="0" w:line="240" w:lineRule="auto"/>
              <w:rPr>
                <w:rFonts w:eastAsia="Times New Roman" w:cs="Times New Roman"/>
                <w:color w:val="000000"/>
                <w:szCs w:val="24"/>
              </w:rPr>
            </w:pPr>
            <w:r w:rsidRPr="00DC3C83">
              <w:rPr>
                <w:rFonts w:eastAsia="Times New Roman" w:cs="Times New Roman"/>
                <w:color w:val="000000"/>
                <w:szCs w:val="24"/>
              </w:rPr>
              <w:t>214.29</w:t>
            </w:r>
          </w:p>
        </w:tc>
      </w:tr>
    </w:tbl>
    <w:p w14:paraId="0B3B2BCA" w14:textId="28F4A992" w:rsidR="001C4D3F" w:rsidRPr="00DC3C83" w:rsidRDefault="001C4D3F" w:rsidP="00DC3C83">
      <w:pPr>
        <w:rPr>
          <w:rFonts w:cs="Times New Roman"/>
          <w:szCs w:val="24"/>
        </w:rPr>
      </w:pPr>
      <w:r w:rsidRPr="00DC3C83">
        <w:rPr>
          <w:rFonts w:cs="Times New Roman"/>
          <w:noProof/>
          <w:szCs w:val="24"/>
        </w:rPr>
        <w:lastRenderedPageBreak/>
        <w:drawing>
          <wp:inline distT="0" distB="0" distL="0" distR="0" wp14:anchorId="4D1A0D12" wp14:editId="7B744CDE">
            <wp:extent cx="4572000" cy="2743200"/>
            <wp:effectExtent l="0" t="0" r="0" b="0"/>
            <wp:docPr id="4" name="Chart 4">
              <a:extLst xmlns:a="http://schemas.openxmlformats.org/drawingml/2006/main">
                <a:ext uri="{FF2B5EF4-FFF2-40B4-BE49-F238E27FC236}">
                  <a16:creationId xmlns:a16="http://schemas.microsoft.com/office/drawing/2014/main" id="{2E2999B0-1FB6-8E6A-F289-4BB143EB1E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26C2EDB" w14:textId="1AAF11BC" w:rsidR="001C4D3F" w:rsidRPr="00DC3C83" w:rsidRDefault="001C4D3F" w:rsidP="00DC3C83">
      <w:pPr>
        <w:rPr>
          <w:rFonts w:cs="Times New Roman"/>
          <w:szCs w:val="24"/>
        </w:rPr>
      </w:pPr>
      <w:r w:rsidRPr="00DC3C83">
        <w:rPr>
          <w:rFonts w:cs="Times New Roman"/>
          <w:szCs w:val="24"/>
        </w:rPr>
        <w:t xml:space="preserve">The above interpretation states that on order id 36 the sum of the profit is 444.23, on order id 65 the profit is 1470.3. The total profit earned by the company is 1521767.98. Sometimes </w:t>
      </w:r>
      <w:r w:rsidR="00F6266E" w:rsidRPr="00DC3C83">
        <w:rPr>
          <w:rFonts w:cs="Times New Roman"/>
          <w:szCs w:val="24"/>
        </w:rPr>
        <w:t xml:space="preserve">a </w:t>
      </w:r>
      <w:r w:rsidRPr="00DC3C83">
        <w:rPr>
          <w:rFonts w:cs="Times New Roman"/>
          <w:szCs w:val="24"/>
        </w:rPr>
        <w:t xml:space="preserve">company’s profit </w:t>
      </w:r>
      <w:r w:rsidR="00F6266E" w:rsidRPr="00DC3C83">
        <w:rPr>
          <w:rFonts w:cs="Times New Roman"/>
          <w:szCs w:val="24"/>
        </w:rPr>
        <w:t xml:space="preserve">is </w:t>
      </w:r>
      <w:r w:rsidRPr="00DC3C83">
        <w:rPr>
          <w:rFonts w:cs="Times New Roman"/>
          <w:szCs w:val="24"/>
        </w:rPr>
        <w:t>minus</w:t>
      </w:r>
      <w:r w:rsidR="00BE56D7" w:rsidRPr="00DC3C83">
        <w:rPr>
          <w:rFonts w:cs="Times New Roman"/>
          <w:szCs w:val="24"/>
        </w:rPr>
        <w:t xml:space="preserve"> </w:t>
      </w:r>
      <w:r w:rsidR="004675AA" w:rsidRPr="00DC3C83">
        <w:rPr>
          <w:rFonts w:cs="Times New Roman"/>
          <w:szCs w:val="24"/>
        </w:rPr>
        <w:t>(</w:t>
      </w:r>
      <w:proofErr w:type="spellStart"/>
      <w:r w:rsidR="004675AA" w:rsidRPr="00DC3C83">
        <w:rPr>
          <w:rFonts w:cs="Times New Roman"/>
          <w:szCs w:val="24"/>
        </w:rPr>
        <w:t>Daryanto</w:t>
      </w:r>
      <w:proofErr w:type="spellEnd"/>
      <w:r w:rsidR="004675AA" w:rsidRPr="00DC3C83">
        <w:rPr>
          <w:rFonts w:cs="Times New Roman"/>
          <w:szCs w:val="24"/>
        </w:rPr>
        <w:t>, 2020, p. 183)</w:t>
      </w:r>
      <w:r w:rsidRPr="00DC3C83">
        <w:rPr>
          <w:rFonts w:cs="Times New Roman"/>
          <w:szCs w:val="24"/>
        </w:rPr>
        <w:t xml:space="preserve">. This states that </w:t>
      </w:r>
      <w:r w:rsidR="00F6266E" w:rsidRPr="00DC3C83">
        <w:rPr>
          <w:rFonts w:cs="Times New Roman"/>
          <w:szCs w:val="24"/>
        </w:rPr>
        <w:t xml:space="preserve">the </w:t>
      </w:r>
      <w:r w:rsidRPr="00DC3C83">
        <w:rPr>
          <w:rFonts w:cs="Times New Roman"/>
          <w:szCs w:val="24"/>
        </w:rPr>
        <w:t xml:space="preserve">company </w:t>
      </w:r>
      <w:r w:rsidR="00F6266E" w:rsidRPr="00DC3C83">
        <w:rPr>
          <w:rFonts w:cs="Times New Roman"/>
          <w:szCs w:val="24"/>
        </w:rPr>
        <w:t>needs</w:t>
      </w:r>
      <w:r w:rsidRPr="00DC3C83">
        <w:rPr>
          <w:rFonts w:cs="Times New Roman"/>
          <w:szCs w:val="24"/>
        </w:rPr>
        <w:t xml:space="preserve"> to adopt the new changes in the market and formulate </w:t>
      </w:r>
      <w:r w:rsidR="00F6266E" w:rsidRPr="00DC3C83">
        <w:rPr>
          <w:rFonts w:cs="Times New Roman"/>
          <w:szCs w:val="24"/>
        </w:rPr>
        <w:t>a</w:t>
      </w:r>
      <w:r w:rsidRPr="00DC3C83">
        <w:rPr>
          <w:rFonts w:cs="Times New Roman"/>
          <w:szCs w:val="24"/>
        </w:rPr>
        <w:t xml:space="preserve"> new strategy to increase </w:t>
      </w:r>
      <w:r w:rsidR="00F6266E" w:rsidRPr="00DC3C83">
        <w:rPr>
          <w:rFonts w:cs="Times New Roman"/>
          <w:szCs w:val="24"/>
        </w:rPr>
        <w:t>its</w:t>
      </w:r>
      <w:r w:rsidRPr="00DC3C83">
        <w:rPr>
          <w:rFonts w:cs="Times New Roman"/>
          <w:szCs w:val="24"/>
        </w:rPr>
        <w:t xml:space="preserve"> profit. Through </w:t>
      </w:r>
      <w:r w:rsidR="00F6266E" w:rsidRPr="00DC3C83">
        <w:rPr>
          <w:rFonts w:cs="Times New Roman"/>
          <w:szCs w:val="24"/>
        </w:rPr>
        <w:t xml:space="preserve">the </w:t>
      </w:r>
      <w:r w:rsidRPr="00DC3C83">
        <w:rPr>
          <w:rFonts w:cs="Times New Roman"/>
          <w:szCs w:val="24"/>
        </w:rPr>
        <w:t>pivot table</w:t>
      </w:r>
      <w:r w:rsidR="00F6266E" w:rsidRPr="00DC3C83">
        <w:rPr>
          <w:rFonts w:cs="Times New Roman"/>
          <w:szCs w:val="24"/>
        </w:rPr>
        <w:t>,</w:t>
      </w:r>
      <w:r w:rsidRPr="00DC3C83">
        <w:rPr>
          <w:rFonts w:cs="Times New Roman"/>
          <w:szCs w:val="24"/>
        </w:rPr>
        <w:t xml:space="preserve"> it become</w:t>
      </w:r>
      <w:r w:rsidR="00F6266E" w:rsidRPr="00DC3C83">
        <w:rPr>
          <w:rFonts w:cs="Times New Roman"/>
          <w:szCs w:val="24"/>
        </w:rPr>
        <w:t>s</w:t>
      </w:r>
      <w:r w:rsidRPr="00DC3C83">
        <w:rPr>
          <w:rFonts w:cs="Times New Roman"/>
          <w:szCs w:val="24"/>
        </w:rPr>
        <w:t xml:space="preserve"> easy to analyze the large data. The given data has 8401 rows, manually it </w:t>
      </w:r>
      <w:r w:rsidR="001072AD" w:rsidRPr="00DC3C83">
        <w:rPr>
          <w:rFonts w:cs="Times New Roman"/>
          <w:szCs w:val="24"/>
        </w:rPr>
        <w:t>becomes</w:t>
      </w:r>
      <w:r w:rsidRPr="00DC3C83">
        <w:rPr>
          <w:rFonts w:cs="Times New Roman"/>
          <w:szCs w:val="24"/>
        </w:rPr>
        <w:t xml:space="preserve"> difficult to calculate the sum of profit. Through pivot this becomes </w:t>
      </w:r>
      <w:r w:rsidR="00F6266E" w:rsidRPr="00DC3C83">
        <w:rPr>
          <w:rFonts w:cs="Times New Roman"/>
          <w:szCs w:val="24"/>
        </w:rPr>
        <w:t>easy,</w:t>
      </w:r>
      <w:r w:rsidRPr="00DC3C83">
        <w:rPr>
          <w:rFonts w:cs="Times New Roman"/>
          <w:szCs w:val="24"/>
        </w:rPr>
        <w:t xml:space="preserve"> and it also saves time.  </w:t>
      </w:r>
    </w:p>
    <w:p w14:paraId="05BACB57" w14:textId="5187EE29" w:rsidR="007F7E8B" w:rsidRPr="00DC3C83" w:rsidRDefault="007F7E8B" w:rsidP="00DC3C83">
      <w:pPr>
        <w:spacing w:after="160" w:line="259" w:lineRule="auto"/>
        <w:rPr>
          <w:rFonts w:cs="Times New Roman"/>
          <w:szCs w:val="24"/>
        </w:rPr>
      </w:pPr>
      <w:r w:rsidRPr="00DC3C83">
        <w:rPr>
          <w:rFonts w:cs="Times New Roman"/>
          <w:szCs w:val="24"/>
        </w:rPr>
        <w:br w:type="page"/>
      </w:r>
    </w:p>
    <w:p w14:paraId="66C88D62" w14:textId="7FA1D445" w:rsidR="001C4D3F" w:rsidRPr="00DC3C83" w:rsidRDefault="007F7E8B" w:rsidP="00DC3C83">
      <w:pPr>
        <w:pStyle w:val="Heading1"/>
        <w:rPr>
          <w:rFonts w:cs="Times New Roman"/>
          <w:sz w:val="24"/>
          <w:szCs w:val="24"/>
        </w:rPr>
      </w:pPr>
      <w:bookmarkStart w:id="5" w:name="_Toc111890459"/>
      <w:r w:rsidRPr="00DC3C83">
        <w:rPr>
          <w:rFonts w:cs="Times New Roman"/>
          <w:sz w:val="24"/>
          <w:szCs w:val="24"/>
        </w:rPr>
        <w:lastRenderedPageBreak/>
        <w:t>Part 2</w:t>
      </w:r>
      <w:bookmarkEnd w:id="5"/>
    </w:p>
    <w:p w14:paraId="7E59507A" w14:textId="4C7C424D" w:rsidR="0048349C" w:rsidRPr="00DC3C83" w:rsidRDefault="0048349C" w:rsidP="00DC3C83">
      <w:pPr>
        <w:pStyle w:val="Heading2"/>
        <w:rPr>
          <w:rFonts w:cs="Times New Roman"/>
          <w:b/>
          <w:bCs/>
          <w:sz w:val="24"/>
          <w:szCs w:val="24"/>
        </w:rPr>
      </w:pPr>
      <w:bookmarkStart w:id="6" w:name="_Toc111890460"/>
      <w:r w:rsidRPr="00DC3C83">
        <w:rPr>
          <w:rFonts w:cs="Times New Roman"/>
          <w:b/>
          <w:bCs/>
          <w:sz w:val="24"/>
          <w:szCs w:val="24"/>
        </w:rPr>
        <w:t xml:space="preserve">Question </w:t>
      </w:r>
      <w:r w:rsidR="00D36099" w:rsidRPr="00DC3C83">
        <w:rPr>
          <w:rFonts w:cs="Times New Roman"/>
          <w:b/>
          <w:bCs/>
          <w:sz w:val="24"/>
          <w:szCs w:val="24"/>
        </w:rPr>
        <w:t>2.1</w:t>
      </w:r>
      <w:bookmarkEnd w:id="6"/>
    </w:p>
    <w:p w14:paraId="763E125F" w14:textId="77777777" w:rsidR="007F7E8B" w:rsidRPr="00DC3C83" w:rsidRDefault="007F7E8B" w:rsidP="00DC3C83">
      <w:pPr>
        <w:autoSpaceDE w:val="0"/>
        <w:autoSpaceDN w:val="0"/>
        <w:adjustRightInd w:val="0"/>
        <w:spacing w:after="0" w:line="240" w:lineRule="auto"/>
        <w:rPr>
          <w:rFonts w:cs="Times New Roman"/>
          <w:szCs w:val="24"/>
        </w:rPr>
      </w:pPr>
    </w:p>
    <w:tbl>
      <w:tblPr>
        <w:tblW w:w="69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178"/>
        <w:gridCol w:w="1163"/>
        <w:gridCol w:w="1024"/>
        <w:gridCol w:w="1393"/>
        <w:gridCol w:w="1469"/>
      </w:tblGrid>
      <w:tr w:rsidR="007F7E8B" w:rsidRPr="00DC3C83" w14:paraId="16153694" w14:textId="77777777">
        <w:trPr>
          <w:cantSplit/>
        </w:trPr>
        <w:tc>
          <w:tcPr>
            <w:tcW w:w="6957" w:type="dxa"/>
            <w:gridSpan w:val="6"/>
            <w:tcBorders>
              <w:top w:val="nil"/>
              <w:left w:val="nil"/>
              <w:bottom w:val="nil"/>
              <w:right w:val="nil"/>
            </w:tcBorders>
            <w:shd w:val="clear" w:color="auto" w:fill="FFFFFF"/>
            <w:vAlign w:val="center"/>
          </w:tcPr>
          <w:p w14:paraId="4653C0B8"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proofErr w:type="spellStart"/>
            <w:r w:rsidRPr="00DC3C83">
              <w:rPr>
                <w:rFonts w:cs="Times New Roman"/>
                <w:b/>
                <w:bCs/>
                <w:color w:val="010205"/>
                <w:szCs w:val="24"/>
              </w:rPr>
              <w:t>ice_cream</w:t>
            </w:r>
            <w:proofErr w:type="spellEnd"/>
          </w:p>
        </w:tc>
      </w:tr>
      <w:tr w:rsidR="007F7E8B" w:rsidRPr="00DC3C83" w14:paraId="29D0A9E0" w14:textId="77777777">
        <w:trPr>
          <w:cantSplit/>
        </w:trPr>
        <w:tc>
          <w:tcPr>
            <w:tcW w:w="1911" w:type="dxa"/>
            <w:gridSpan w:val="2"/>
            <w:tcBorders>
              <w:top w:val="nil"/>
              <w:left w:val="nil"/>
              <w:bottom w:val="single" w:sz="8" w:space="0" w:color="152935"/>
              <w:right w:val="nil"/>
            </w:tcBorders>
            <w:shd w:val="clear" w:color="auto" w:fill="FFFFFF"/>
            <w:vAlign w:val="bottom"/>
          </w:tcPr>
          <w:p w14:paraId="46DB762D" w14:textId="77777777" w:rsidR="007F7E8B" w:rsidRPr="00DC3C83" w:rsidRDefault="007F7E8B" w:rsidP="00DC3C83">
            <w:pPr>
              <w:autoSpaceDE w:val="0"/>
              <w:autoSpaceDN w:val="0"/>
              <w:adjustRightInd w:val="0"/>
              <w:spacing w:after="0" w:line="240" w:lineRule="auto"/>
              <w:rPr>
                <w:rFonts w:cs="Times New Roman"/>
                <w:szCs w:val="24"/>
              </w:rPr>
            </w:pPr>
          </w:p>
        </w:tc>
        <w:tc>
          <w:tcPr>
            <w:tcW w:w="1162" w:type="dxa"/>
            <w:tcBorders>
              <w:top w:val="nil"/>
              <w:left w:val="nil"/>
              <w:bottom w:val="single" w:sz="8" w:space="0" w:color="152935"/>
              <w:right w:val="single" w:sz="8" w:space="0" w:color="E0E0E0"/>
            </w:tcBorders>
            <w:shd w:val="clear" w:color="auto" w:fill="FFFFFF"/>
            <w:vAlign w:val="bottom"/>
          </w:tcPr>
          <w:p w14:paraId="6C516ED7" w14:textId="77777777" w:rsidR="007F7E8B" w:rsidRPr="00DC3C83" w:rsidRDefault="007F7E8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B162DC9" w14:textId="77777777" w:rsidR="007F7E8B" w:rsidRPr="00DC3C83" w:rsidRDefault="007F7E8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6CE73F46" w14:textId="77777777" w:rsidR="007F7E8B" w:rsidRPr="00DC3C83" w:rsidRDefault="007F7E8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Valid Percent</w:t>
            </w:r>
          </w:p>
        </w:tc>
        <w:tc>
          <w:tcPr>
            <w:tcW w:w="1468" w:type="dxa"/>
            <w:tcBorders>
              <w:top w:val="nil"/>
              <w:left w:val="single" w:sz="8" w:space="0" w:color="E0E0E0"/>
              <w:bottom w:val="single" w:sz="8" w:space="0" w:color="152935"/>
              <w:right w:val="nil"/>
            </w:tcBorders>
            <w:shd w:val="clear" w:color="auto" w:fill="FFFFFF"/>
            <w:vAlign w:val="bottom"/>
          </w:tcPr>
          <w:p w14:paraId="7E7356AA" w14:textId="77777777" w:rsidR="007F7E8B" w:rsidRPr="00DC3C83" w:rsidRDefault="007F7E8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Cumulative Percent</w:t>
            </w:r>
          </w:p>
        </w:tc>
      </w:tr>
      <w:tr w:rsidR="007F7E8B" w:rsidRPr="00DC3C83" w14:paraId="6D68D111"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4511C26D" w14:textId="77777777" w:rsidR="007F7E8B" w:rsidRPr="00DC3C83" w:rsidRDefault="007F7E8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Valid</w:t>
            </w:r>
          </w:p>
        </w:tc>
        <w:tc>
          <w:tcPr>
            <w:tcW w:w="1177" w:type="dxa"/>
            <w:tcBorders>
              <w:top w:val="single" w:sz="8" w:space="0" w:color="152935"/>
              <w:left w:val="nil"/>
              <w:bottom w:val="single" w:sz="8" w:space="0" w:color="AEAEAE"/>
              <w:right w:val="nil"/>
            </w:tcBorders>
            <w:shd w:val="clear" w:color="auto" w:fill="E0E0E0"/>
          </w:tcPr>
          <w:p w14:paraId="555CB773" w14:textId="77777777" w:rsidR="007F7E8B" w:rsidRPr="00DC3C83" w:rsidRDefault="007F7E8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Vanilla</w:t>
            </w:r>
          </w:p>
        </w:tc>
        <w:tc>
          <w:tcPr>
            <w:tcW w:w="1162" w:type="dxa"/>
            <w:tcBorders>
              <w:top w:val="single" w:sz="8" w:space="0" w:color="152935"/>
              <w:left w:val="nil"/>
              <w:bottom w:val="single" w:sz="8" w:space="0" w:color="AEAEAE"/>
              <w:right w:val="single" w:sz="8" w:space="0" w:color="E0E0E0"/>
            </w:tcBorders>
            <w:shd w:val="clear" w:color="auto" w:fill="FFFFFF"/>
          </w:tcPr>
          <w:p w14:paraId="60F6872C"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95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CAC9F5D"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47.5</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356AA0B5"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47.5</w:t>
            </w:r>
          </w:p>
        </w:tc>
        <w:tc>
          <w:tcPr>
            <w:tcW w:w="1468" w:type="dxa"/>
            <w:tcBorders>
              <w:top w:val="single" w:sz="8" w:space="0" w:color="152935"/>
              <w:left w:val="single" w:sz="8" w:space="0" w:color="E0E0E0"/>
              <w:bottom w:val="single" w:sz="8" w:space="0" w:color="AEAEAE"/>
              <w:right w:val="nil"/>
            </w:tcBorders>
            <w:shd w:val="clear" w:color="auto" w:fill="FFFFFF"/>
          </w:tcPr>
          <w:p w14:paraId="56A40536"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47.5</w:t>
            </w:r>
          </w:p>
        </w:tc>
      </w:tr>
      <w:tr w:rsidR="007F7E8B" w:rsidRPr="00DC3C83" w14:paraId="146136EB" w14:textId="77777777">
        <w:trPr>
          <w:cantSplit/>
        </w:trPr>
        <w:tc>
          <w:tcPr>
            <w:tcW w:w="734" w:type="dxa"/>
            <w:vMerge/>
            <w:tcBorders>
              <w:top w:val="single" w:sz="8" w:space="0" w:color="152935"/>
              <w:left w:val="nil"/>
              <w:bottom w:val="single" w:sz="8" w:space="0" w:color="152935"/>
              <w:right w:val="nil"/>
            </w:tcBorders>
            <w:shd w:val="clear" w:color="auto" w:fill="E0E0E0"/>
          </w:tcPr>
          <w:p w14:paraId="69295AF4" w14:textId="77777777" w:rsidR="007F7E8B" w:rsidRPr="00DC3C83" w:rsidRDefault="007F7E8B" w:rsidP="00DC3C83">
            <w:pPr>
              <w:autoSpaceDE w:val="0"/>
              <w:autoSpaceDN w:val="0"/>
              <w:adjustRightInd w:val="0"/>
              <w:spacing w:after="0" w:line="240" w:lineRule="auto"/>
              <w:rPr>
                <w:rFonts w:cs="Times New Roman"/>
                <w:color w:val="010205"/>
                <w:szCs w:val="24"/>
              </w:rPr>
            </w:pPr>
          </w:p>
        </w:tc>
        <w:tc>
          <w:tcPr>
            <w:tcW w:w="1177" w:type="dxa"/>
            <w:tcBorders>
              <w:top w:val="single" w:sz="8" w:space="0" w:color="AEAEAE"/>
              <w:left w:val="nil"/>
              <w:bottom w:val="single" w:sz="8" w:space="0" w:color="AEAEAE"/>
              <w:right w:val="nil"/>
            </w:tcBorders>
            <w:shd w:val="clear" w:color="auto" w:fill="E0E0E0"/>
          </w:tcPr>
          <w:p w14:paraId="7293447D" w14:textId="77777777" w:rsidR="007F7E8B" w:rsidRPr="00DC3C83" w:rsidRDefault="007F7E8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Chocolate</w:t>
            </w:r>
          </w:p>
        </w:tc>
        <w:tc>
          <w:tcPr>
            <w:tcW w:w="1162" w:type="dxa"/>
            <w:tcBorders>
              <w:top w:val="single" w:sz="8" w:space="0" w:color="AEAEAE"/>
              <w:left w:val="nil"/>
              <w:bottom w:val="single" w:sz="8" w:space="0" w:color="AEAEAE"/>
              <w:right w:val="single" w:sz="8" w:space="0" w:color="E0E0E0"/>
            </w:tcBorders>
            <w:shd w:val="clear" w:color="auto" w:fill="FFFFFF"/>
          </w:tcPr>
          <w:p w14:paraId="16B7674C"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47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5029A11"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23.5</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1FDD2E48"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23.5</w:t>
            </w:r>
          </w:p>
        </w:tc>
        <w:tc>
          <w:tcPr>
            <w:tcW w:w="1468" w:type="dxa"/>
            <w:tcBorders>
              <w:top w:val="single" w:sz="8" w:space="0" w:color="AEAEAE"/>
              <w:left w:val="single" w:sz="8" w:space="0" w:color="E0E0E0"/>
              <w:bottom w:val="single" w:sz="8" w:space="0" w:color="AEAEAE"/>
              <w:right w:val="nil"/>
            </w:tcBorders>
            <w:shd w:val="clear" w:color="auto" w:fill="FFFFFF"/>
          </w:tcPr>
          <w:p w14:paraId="03454B2A"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71.0</w:t>
            </w:r>
          </w:p>
        </w:tc>
      </w:tr>
      <w:tr w:rsidR="007F7E8B" w:rsidRPr="00DC3C83" w14:paraId="2CAABD6B" w14:textId="77777777">
        <w:trPr>
          <w:cantSplit/>
        </w:trPr>
        <w:tc>
          <w:tcPr>
            <w:tcW w:w="734" w:type="dxa"/>
            <w:vMerge/>
            <w:tcBorders>
              <w:top w:val="single" w:sz="8" w:space="0" w:color="152935"/>
              <w:left w:val="nil"/>
              <w:bottom w:val="single" w:sz="8" w:space="0" w:color="152935"/>
              <w:right w:val="nil"/>
            </w:tcBorders>
            <w:shd w:val="clear" w:color="auto" w:fill="E0E0E0"/>
          </w:tcPr>
          <w:p w14:paraId="708492BD" w14:textId="77777777" w:rsidR="007F7E8B" w:rsidRPr="00DC3C83" w:rsidRDefault="007F7E8B" w:rsidP="00DC3C83">
            <w:pPr>
              <w:autoSpaceDE w:val="0"/>
              <w:autoSpaceDN w:val="0"/>
              <w:adjustRightInd w:val="0"/>
              <w:spacing w:after="0" w:line="240" w:lineRule="auto"/>
              <w:rPr>
                <w:rFonts w:cs="Times New Roman"/>
                <w:color w:val="010205"/>
                <w:szCs w:val="24"/>
              </w:rPr>
            </w:pPr>
          </w:p>
        </w:tc>
        <w:tc>
          <w:tcPr>
            <w:tcW w:w="1177" w:type="dxa"/>
            <w:tcBorders>
              <w:top w:val="single" w:sz="8" w:space="0" w:color="AEAEAE"/>
              <w:left w:val="nil"/>
              <w:bottom w:val="single" w:sz="8" w:space="0" w:color="AEAEAE"/>
              <w:right w:val="nil"/>
            </w:tcBorders>
            <w:shd w:val="clear" w:color="auto" w:fill="E0E0E0"/>
          </w:tcPr>
          <w:p w14:paraId="28FE4470" w14:textId="77777777" w:rsidR="007F7E8B" w:rsidRPr="00DC3C83" w:rsidRDefault="007F7E8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Strawberry</w:t>
            </w:r>
          </w:p>
        </w:tc>
        <w:tc>
          <w:tcPr>
            <w:tcW w:w="1162" w:type="dxa"/>
            <w:tcBorders>
              <w:top w:val="single" w:sz="8" w:space="0" w:color="AEAEAE"/>
              <w:left w:val="nil"/>
              <w:bottom w:val="single" w:sz="8" w:space="0" w:color="AEAEAE"/>
              <w:right w:val="single" w:sz="8" w:space="0" w:color="E0E0E0"/>
            </w:tcBorders>
            <w:shd w:val="clear" w:color="auto" w:fill="FFFFFF"/>
          </w:tcPr>
          <w:p w14:paraId="3D944631"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58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C55A6E8"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29.0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7CF0FBB4"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29.0</w:t>
            </w:r>
          </w:p>
        </w:tc>
        <w:tc>
          <w:tcPr>
            <w:tcW w:w="1468" w:type="dxa"/>
            <w:tcBorders>
              <w:top w:val="single" w:sz="8" w:space="0" w:color="AEAEAE"/>
              <w:left w:val="single" w:sz="8" w:space="0" w:color="E0E0E0"/>
              <w:bottom w:val="single" w:sz="8" w:space="0" w:color="AEAEAE"/>
              <w:right w:val="nil"/>
            </w:tcBorders>
            <w:shd w:val="clear" w:color="auto" w:fill="FFFFFF"/>
          </w:tcPr>
          <w:p w14:paraId="43F5181C"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100.0</w:t>
            </w:r>
          </w:p>
        </w:tc>
      </w:tr>
      <w:tr w:rsidR="007F7E8B" w:rsidRPr="00DC3C83" w14:paraId="658BBD6B" w14:textId="77777777">
        <w:trPr>
          <w:cantSplit/>
        </w:trPr>
        <w:tc>
          <w:tcPr>
            <w:tcW w:w="734" w:type="dxa"/>
            <w:vMerge/>
            <w:tcBorders>
              <w:top w:val="single" w:sz="8" w:space="0" w:color="152935"/>
              <w:left w:val="nil"/>
              <w:bottom w:val="single" w:sz="8" w:space="0" w:color="152935"/>
              <w:right w:val="nil"/>
            </w:tcBorders>
            <w:shd w:val="clear" w:color="auto" w:fill="E0E0E0"/>
          </w:tcPr>
          <w:p w14:paraId="2D318425" w14:textId="77777777" w:rsidR="007F7E8B" w:rsidRPr="00DC3C83" w:rsidRDefault="007F7E8B" w:rsidP="00DC3C83">
            <w:pPr>
              <w:autoSpaceDE w:val="0"/>
              <w:autoSpaceDN w:val="0"/>
              <w:adjustRightInd w:val="0"/>
              <w:spacing w:after="0" w:line="240" w:lineRule="auto"/>
              <w:rPr>
                <w:rFonts w:cs="Times New Roman"/>
                <w:color w:val="010205"/>
                <w:szCs w:val="24"/>
              </w:rPr>
            </w:pPr>
          </w:p>
        </w:tc>
        <w:tc>
          <w:tcPr>
            <w:tcW w:w="1177" w:type="dxa"/>
            <w:tcBorders>
              <w:top w:val="single" w:sz="8" w:space="0" w:color="AEAEAE"/>
              <w:left w:val="nil"/>
              <w:bottom w:val="single" w:sz="8" w:space="0" w:color="152935"/>
              <w:right w:val="nil"/>
            </w:tcBorders>
            <w:shd w:val="clear" w:color="auto" w:fill="E0E0E0"/>
          </w:tcPr>
          <w:p w14:paraId="5FA743D9" w14:textId="77777777" w:rsidR="007F7E8B" w:rsidRPr="00DC3C83" w:rsidRDefault="007F7E8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2EE2D5D1"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F3181AD"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14:paraId="3948A004" w14:textId="77777777" w:rsidR="007F7E8B" w:rsidRPr="00DC3C83" w:rsidRDefault="007F7E8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322F8EF3" w14:textId="77777777" w:rsidR="007F7E8B" w:rsidRPr="00DC3C83" w:rsidRDefault="007F7E8B" w:rsidP="00DC3C83">
            <w:pPr>
              <w:autoSpaceDE w:val="0"/>
              <w:autoSpaceDN w:val="0"/>
              <w:adjustRightInd w:val="0"/>
              <w:spacing w:after="0" w:line="240" w:lineRule="auto"/>
              <w:rPr>
                <w:rFonts w:cs="Times New Roman"/>
                <w:szCs w:val="24"/>
              </w:rPr>
            </w:pPr>
          </w:p>
        </w:tc>
      </w:tr>
    </w:tbl>
    <w:p w14:paraId="3CEE941A" w14:textId="77777777" w:rsidR="007F7E8B" w:rsidRPr="00DC3C83" w:rsidRDefault="007F7E8B" w:rsidP="00DC3C83">
      <w:pPr>
        <w:autoSpaceDE w:val="0"/>
        <w:autoSpaceDN w:val="0"/>
        <w:adjustRightInd w:val="0"/>
        <w:spacing w:after="0" w:line="400" w:lineRule="atLeast"/>
        <w:rPr>
          <w:rFonts w:cs="Times New Roman"/>
          <w:szCs w:val="24"/>
        </w:rPr>
      </w:pPr>
    </w:p>
    <w:p w14:paraId="67449E51" w14:textId="0EA4DDE1" w:rsidR="007F7E8B" w:rsidRPr="00DC3C83" w:rsidRDefault="007F7E8B" w:rsidP="00DC3C83">
      <w:pPr>
        <w:autoSpaceDE w:val="0"/>
        <w:autoSpaceDN w:val="0"/>
        <w:adjustRightInd w:val="0"/>
        <w:spacing w:after="0" w:line="240" w:lineRule="auto"/>
        <w:rPr>
          <w:rFonts w:cs="Times New Roman"/>
          <w:szCs w:val="24"/>
        </w:rPr>
      </w:pPr>
      <w:r w:rsidRPr="00DC3C83">
        <w:rPr>
          <w:rFonts w:cs="Times New Roman"/>
          <w:noProof/>
          <w:szCs w:val="24"/>
        </w:rPr>
        <w:drawing>
          <wp:inline distT="0" distB="0" distL="0" distR="0" wp14:anchorId="4D3E3A05" wp14:editId="06DAB02A">
            <wp:extent cx="5943600" cy="34969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6945"/>
                    </a:xfrm>
                    <a:prstGeom prst="rect">
                      <a:avLst/>
                    </a:prstGeom>
                    <a:noFill/>
                    <a:ln>
                      <a:noFill/>
                    </a:ln>
                  </pic:spPr>
                </pic:pic>
              </a:graphicData>
            </a:graphic>
          </wp:inline>
        </w:drawing>
      </w:r>
    </w:p>
    <w:p w14:paraId="4E7A74B9" w14:textId="77777777" w:rsidR="007F7E8B" w:rsidRPr="00DC3C83" w:rsidRDefault="007F7E8B" w:rsidP="00DC3C83">
      <w:pPr>
        <w:autoSpaceDE w:val="0"/>
        <w:autoSpaceDN w:val="0"/>
        <w:adjustRightInd w:val="0"/>
        <w:spacing w:after="0" w:line="240" w:lineRule="auto"/>
        <w:rPr>
          <w:rFonts w:cs="Times New Roman"/>
          <w:szCs w:val="24"/>
        </w:rPr>
      </w:pPr>
    </w:p>
    <w:p w14:paraId="291BD362" w14:textId="6ED96391" w:rsidR="007F7E8B" w:rsidRPr="00DC3C83" w:rsidRDefault="0048349C" w:rsidP="00DC3C83">
      <w:pPr>
        <w:rPr>
          <w:rFonts w:cs="Times New Roman"/>
          <w:szCs w:val="24"/>
        </w:rPr>
      </w:pPr>
      <w:r w:rsidRPr="00DC3C83">
        <w:rPr>
          <w:rFonts w:cs="Times New Roman"/>
          <w:szCs w:val="24"/>
        </w:rPr>
        <w:t>Interpretation</w:t>
      </w:r>
    </w:p>
    <w:p w14:paraId="7AFC651C" w14:textId="0B568540" w:rsidR="0048349C" w:rsidRPr="00DC3C83" w:rsidRDefault="0048349C" w:rsidP="00DC3C83">
      <w:pPr>
        <w:rPr>
          <w:rFonts w:cs="Times New Roman"/>
          <w:szCs w:val="24"/>
        </w:rPr>
      </w:pPr>
      <w:r w:rsidRPr="00DC3C83">
        <w:rPr>
          <w:rFonts w:cs="Times New Roman"/>
          <w:szCs w:val="24"/>
        </w:rPr>
        <w:t xml:space="preserve">According to </w:t>
      </w:r>
      <w:r w:rsidR="00D36099" w:rsidRPr="00DC3C83">
        <w:rPr>
          <w:rFonts w:cs="Times New Roman"/>
          <w:szCs w:val="24"/>
        </w:rPr>
        <w:t xml:space="preserve">the </w:t>
      </w:r>
      <w:r w:rsidRPr="00DC3C83">
        <w:rPr>
          <w:rFonts w:cs="Times New Roman"/>
          <w:szCs w:val="24"/>
        </w:rPr>
        <w:t>above</w:t>
      </w:r>
      <w:r w:rsidR="00D36099" w:rsidRPr="00DC3C83">
        <w:rPr>
          <w:rFonts w:cs="Times New Roman"/>
          <w:szCs w:val="24"/>
        </w:rPr>
        <w:t xml:space="preserve"> interpretation, </w:t>
      </w:r>
      <w:r w:rsidR="001072AD" w:rsidRPr="00DC3C83">
        <w:rPr>
          <w:rFonts w:cs="Times New Roman"/>
          <w:szCs w:val="24"/>
        </w:rPr>
        <w:t>200 students like</w:t>
      </w:r>
      <w:r w:rsidR="00D36099" w:rsidRPr="00DC3C83">
        <w:rPr>
          <w:rFonts w:cs="Times New Roman"/>
          <w:szCs w:val="24"/>
        </w:rPr>
        <w:t xml:space="preserve"> </w:t>
      </w:r>
      <w:r w:rsidR="009C2DCE" w:rsidRPr="00DC3C83">
        <w:rPr>
          <w:rFonts w:cs="Times New Roman"/>
          <w:szCs w:val="24"/>
        </w:rPr>
        <w:t>different flavors</w:t>
      </w:r>
      <w:r w:rsidR="00D36099" w:rsidRPr="00DC3C83">
        <w:rPr>
          <w:rFonts w:cs="Times New Roman"/>
          <w:szCs w:val="24"/>
        </w:rPr>
        <w:t xml:space="preserve"> of ice cream. Out of 200, there are 95 students or 47.5% of students are there who like the vanilla </w:t>
      </w:r>
      <w:r w:rsidR="009C2DCE" w:rsidRPr="00DC3C83">
        <w:rPr>
          <w:rFonts w:cs="Times New Roman"/>
          <w:szCs w:val="24"/>
        </w:rPr>
        <w:t>flavor</w:t>
      </w:r>
      <w:r w:rsidR="00D36099" w:rsidRPr="00DC3C83">
        <w:rPr>
          <w:rFonts w:cs="Times New Roman"/>
          <w:szCs w:val="24"/>
        </w:rPr>
        <w:t>.</w:t>
      </w:r>
      <w:r w:rsidR="009C2DCE" w:rsidRPr="00DC3C83">
        <w:rPr>
          <w:rFonts w:cs="Times New Roman"/>
          <w:szCs w:val="24"/>
        </w:rPr>
        <w:t xml:space="preserve"> This is the favorite flavor by students.</w:t>
      </w:r>
    </w:p>
    <w:p w14:paraId="3ADD3183" w14:textId="51CC2384" w:rsidR="009C2DCE" w:rsidRPr="00DC3C83" w:rsidRDefault="009C2DCE" w:rsidP="00DC3C83">
      <w:pPr>
        <w:pStyle w:val="Heading2"/>
        <w:rPr>
          <w:rFonts w:cs="Times New Roman"/>
          <w:b/>
          <w:bCs/>
          <w:sz w:val="24"/>
          <w:szCs w:val="24"/>
        </w:rPr>
      </w:pPr>
      <w:bookmarkStart w:id="7" w:name="_Toc111890461"/>
      <w:r w:rsidRPr="00DC3C83">
        <w:rPr>
          <w:rFonts w:cs="Times New Roman"/>
          <w:b/>
          <w:bCs/>
          <w:sz w:val="24"/>
          <w:szCs w:val="24"/>
        </w:rPr>
        <w:t>Question 2.</w:t>
      </w:r>
      <w:r w:rsidR="00044B77" w:rsidRPr="00DC3C83">
        <w:rPr>
          <w:rFonts w:cs="Times New Roman"/>
          <w:b/>
          <w:bCs/>
          <w:sz w:val="24"/>
          <w:szCs w:val="24"/>
        </w:rPr>
        <w:t>2</w:t>
      </w:r>
      <w:bookmarkEnd w:id="7"/>
    </w:p>
    <w:p w14:paraId="56AA7FB7" w14:textId="77777777" w:rsidR="00FD28FB" w:rsidRPr="00DC3C83" w:rsidRDefault="00FD28FB" w:rsidP="00DC3C83">
      <w:pPr>
        <w:autoSpaceDE w:val="0"/>
        <w:autoSpaceDN w:val="0"/>
        <w:adjustRightInd w:val="0"/>
        <w:spacing w:after="0" w:line="240" w:lineRule="auto"/>
        <w:rPr>
          <w:rFonts w:cs="Times New Roman"/>
          <w:szCs w:val="24"/>
        </w:rPr>
      </w:pPr>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FD28FB" w:rsidRPr="00DC3C83" w14:paraId="21ADAA38" w14:textId="77777777">
        <w:trPr>
          <w:cantSplit/>
        </w:trPr>
        <w:tc>
          <w:tcPr>
            <w:tcW w:w="6712" w:type="dxa"/>
            <w:gridSpan w:val="6"/>
            <w:tcBorders>
              <w:top w:val="nil"/>
              <w:left w:val="nil"/>
              <w:bottom w:val="nil"/>
              <w:right w:val="nil"/>
            </w:tcBorders>
            <w:shd w:val="clear" w:color="auto" w:fill="FFFFFF"/>
            <w:vAlign w:val="center"/>
          </w:tcPr>
          <w:p w14:paraId="65F27635"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b/>
                <w:bCs/>
                <w:color w:val="010205"/>
                <w:szCs w:val="24"/>
              </w:rPr>
              <w:t>Gender</w:t>
            </w:r>
          </w:p>
        </w:tc>
      </w:tr>
      <w:tr w:rsidR="00FD28FB" w:rsidRPr="00DC3C83" w14:paraId="3EDB4DE8" w14:textId="77777777">
        <w:trPr>
          <w:cantSplit/>
        </w:trPr>
        <w:tc>
          <w:tcPr>
            <w:tcW w:w="1667" w:type="dxa"/>
            <w:gridSpan w:val="2"/>
            <w:tcBorders>
              <w:top w:val="nil"/>
              <w:left w:val="nil"/>
              <w:bottom w:val="single" w:sz="8" w:space="0" w:color="152935"/>
              <w:right w:val="nil"/>
            </w:tcBorders>
            <w:shd w:val="clear" w:color="auto" w:fill="FFFFFF"/>
            <w:vAlign w:val="bottom"/>
          </w:tcPr>
          <w:p w14:paraId="1E67ED74" w14:textId="77777777" w:rsidR="00FD28FB" w:rsidRPr="00DC3C83" w:rsidRDefault="00FD28FB" w:rsidP="00DC3C83">
            <w:pPr>
              <w:autoSpaceDE w:val="0"/>
              <w:autoSpaceDN w:val="0"/>
              <w:adjustRightInd w:val="0"/>
              <w:spacing w:after="0" w:line="240" w:lineRule="auto"/>
              <w:rPr>
                <w:rFonts w:cs="Times New Roman"/>
                <w:szCs w:val="24"/>
              </w:rPr>
            </w:pPr>
          </w:p>
        </w:tc>
        <w:tc>
          <w:tcPr>
            <w:tcW w:w="1162" w:type="dxa"/>
            <w:tcBorders>
              <w:top w:val="nil"/>
              <w:left w:val="nil"/>
              <w:bottom w:val="single" w:sz="8" w:space="0" w:color="152935"/>
              <w:right w:val="single" w:sz="8" w:space="0" w:color="E0E0E0"/>
            </w:tcBorders>
            <w:shd w:val="clear" w:color="auto" w:fill="FFFFFF"/>
            <w:vAlign w:val="bottom"/>
          </w:tcPr>
          <w:p w14:paraId="140D3D15" w14:textId="77777777" w:rsidR="00FD28FB" w:rsidRPr="00DC3C83" w:rsidRDefault="00FD28F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AECFC1C" w14:textId="77777777" w:rsidR="00FD28FB" w:rsidRPr="00DC3C83" w:rsidRDefault="00FD28F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5090A1D3" w14:textId="77777777" w:rsidR="00FD28FB" w:rsidRPr="00DC3C83" w:rsidRDefault="00FD28F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Valid Percent</w:t>
            </w:r>
          </w:p>
        </w:tc>
        <w:tc>
          <w:tcPr>
            <w:tcW w:w="1468" w:type="dxa"/>
            <w:tcBorders>
              <w:top w:val="nil"/>
              <w:left w:val="single" w:sz="8" w:space="0" w:color="E0E0E0"/>
              <w:bottom w:val="single" w:sz="8" w:space="0" w:color="152935"/>
              <w:right w:val="nil"/>
            </w:tcBorders>
            <w:shd w:val="clear" w:color="auto" w:fill="FFFFFF"/>
            <w:vAlign w:val="bottom"/>
          </w:tcPr>
          <w:p w14:paraId="579D0BD2" w14:textId="77777777" w:rsidR="00FD28FB" w:rsidRPr="00DC3C83" w:rsidRDefault="00FD28F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Cumulative Percent</w:t>
            </w:r>
          </w:p>
        </w:tc>
      </w:tr>
      <w:tr w:rsidR="00FD28FB" w:rsidRPr="00DC3C83" w14:paraId="7B16A727"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7E489638" w14:textId="77777777" w:rsidR="00FD28FB" w:rsidRPr="00DC3C83" w:rsidRDefault="00FD28F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Valid</w:t>
            </w:r>
          </w:p>
        </w:tc>
        <w:tc>
          <w:tcPr>
            <w:tcW w:w="933" w:type="dxa"/>
            <w:tcBorders>
              <w:top w:val="single" w:sz="8" w:space="0" w:color="152935"/>
              <w:left w:val="nil"/>
              <w:bottom w:val="single" w:sz="8" w:space="0" w:color="AEAEAE"/>
              <w:right w:val="nil"/>
            </w:tcBorders>
            <w:shd w:val="clear" w:color="auto" w:fill="E0E0E0"/>
          </w:tcPr>
          <w:p w14:paraId="41B7D37C" w14:textId="77777777" w:rsidR="00FD28FB" w:rsidRPr="00DC3C83" w:rsidRDefault="00FD28F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Male</w:t>
            </w:r>
          </w:p>
        </w:tc>
        <w:tc>
          <w:tcPr>
            <w:tcW w:w="1162" w:type="dxa"/>
            <w:tcBorders>
              <w:top w:val="single" w:sz="8" w:space="0" w:color="152935"/>
              <w:left w:val="nil"/>
              <w:bottom w:val="single" w:sz="8" w:space="0" w:color="AEAEAE"/>
              <w:right w:val="single" w:sz="8" w:space="0" w:color="E0E0E0"/>
            </w:tcBorders>
            <w:shd w:val="clear" w:color="auto" w:fill="FFFFFF"/>
          </w:tcPr>
          <w:p w14:paraId="443920AD"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91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5EA76483"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45.5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56C7E35C"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45.5</w:t>
            </w:r>
          </w:p>
        </w:tc>
        <w:tc>
          <w:tcPr>
            <w:tcW w:w="1468" w:type="dxa"/>
            <w:tcBorders>
              <w:top w:val="single" w:sz="8" w:space="0" w:color="152935"/>
              <w:left w:val="single" w:sz="8" w:space="0" w:color="E0E0E0"/>
              <w:bottom w:val="single" w:sz="8" w:space="0" w:color="AEAEAE"/>
              <w:right w:val="nil"/>
            </w:tcBorders>
            <w:shd w:val="clear" w:color="auto" w:fill="FFFFFF"/>
          </w:tcPr>
          <w:p w14:paraId="4D6A1E3B"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45.5</w:t>
            </w:r>
          </w:p>
        </w:tc>
      </w:tr>
      <w:tr w:rsidR="00FD28FB" w:rsidRPr="00DC3C83" w14:paraId="7E40E9BB" w14:textId="77777777">
        <w:trPr>
          <w:cantSplit/>
        </w:trPr>
        <w:tc>
          <w:tcPr>
            <w:tcW w:w="734" w:type="dxa"/>
            <w:vMerge/>
            <w:tcBorders>
              <w:top w:val="single" w:sz="8" w:space="0" w:color="152935"/>
              <w:left w:val="nil"/>
              <w:bottom w:val="single" w:sz="8" w:space="0" w:color="152935"/>
              <w:right w:val="nil"/>
            </w:tcBorders>
            <w:shd w:val="clear" w:color="auto" w:fill="E0E0E0"/>
          </w:tcPr>
          <w:p w14:paraId="2F178EB0" w14:textId="77777777" w:rsidR="00FD28FB" w:rsidRPr="00DC3C83" w:rsidRDefault="00FD28FB" w:rsidP="00DC3C83">
            <w:pPr>
              <w:autoSpaceDE w:val="0"/>
              <w:autoSpaceDN w:val="0"/>
              <w:adjustRightInd w:val="0"/>
              <w:spacing w:after="0" w:line="240" w:lineRule="auto"/>
              <w:rPr>
                <w:rFonts w:cs="Times New Roman"/>
                <w:color w:val="010205"/>
                <w:szCs w:val="24"/>
              </w:rPr>
            </w:pPr>
          </w:p>
        </w:tc>
        <w:tc>
          <w:tcPr>
            <w:tcW w:w="933" w:type="dxa"/>
            <w:tcBorders>
              <w:top w:val="single" w:sz="8" w:space="0" w:color="AEAEAE"/>
              <w:left w:val="nil"/>
              <w:bottom w:val="single" w:sz="8" w:space="0" w:color="AEAEAE"/>
              <w:right w:val="nil"/>
            </w:tcBorders>
            <w:shd w:val="clear" w:color="auto" w:fill="E0E0E0"/>
          </w:tcPr>
          <w:p w14:paraId="35C9B1CE" w14:textId="77777777" w:rsidR="00FD28FB" w:rsidRPr="00DC3C83" w:rsidRDefault="00FD28F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Female</w:t>
            </w:r>
          </w:p>
        </w:tc>
        <w:tc>
          <w:tcPr>
            <w:tcW w:w="1162" w:type="dxa"/>
            <w:tcBorders>
              <w:top w:val="single" w:sz="8" w:space="0" w:color="AEAEAE"/>
              <w:left w:val="nil"/>
              <w:bottom w:val="single" w:sz="8" w:space="0" w:color="AEAEAE"/>
              <w:right w:val="single" w:sz="8" w:space="0" w:color="E0E0E0"/>
            </w:tcBorders>
            <w:shd w:val="clear" w:color="auto" w:fill="FFFFFF"/>
          </w:tcPr>
          <w:p w14:paraId="15B70AB3"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109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A2226DB"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54.5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B397161"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54.5</w:t>
            </w:r>
          </w:p>
        </w:tc>
        <w:tc>
          <w:tcPr>
            <w:tcW w:w="1468" w:type="dxa"/>
            <w:tcBorders>
              <w:top w:val="single" w:sz="8" w:space="0" w:color="AEAEAE"/>
              <w:left w:val="single" w:sz="8" w:space="0" w:color="E0E0E0"/>
              <w:bottom w:val="single" w:sz="8" w:space="0" w:color="AEAEAE"/>
              <w:right w:val="nil"/>
            </w:tcBorders>
            <w:shd w:val="clear" w:color="auto" w:fill="FFFFFF"/>
          </w:tcPr>
          <w:p w14:paraId="65BF7D90"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100.0</w:t>
            </w:r>
          </w:p>
        </w:tc>
      </w:tr>
      <w:tr w:rsidR="00FD28FB" w:rsidRPr="00DC3C83" w14:paraId="58BB87C0" w14:textId="77777777">
        <w:trPr>
          <w:cantSplit/>
        </w:trPr>
        <w:tc>
          <w:tcPr>
            <w:tcW w:w="734" w:type="dxa"/>
            <w:vMerge/>
            <w:tcBorders>
              <w:top w:val="single" w:sz="8" w:space="0" w:color="152935"/>
              <w:left w:val="nil"/>
              <w:bottom w:val="single" w:sz="8" w:space="0" w:color="152935"/>
              <w:right w:val="nil"/>
            </w:tcBorders>
            <w:shd w:val="clear" w:color="auto" w:fill="E0E0E0"/>
          </w:tcPr>
          <w:p w14:paraId="1B53A4C5" w14:textId="77777777" w:rsidR="00FD28FB" w:rsidRPr="00DC3C83" w:rsidRDefault="00FD28FB" w:rsidP="00DC3C83">
            <w:pPr>
              <w:autoSpaceDE w:val="0"/>
              <w:autoSpaceDN w:val="0"/>
              <w:adjustRightInd w:val="0"/>
              <w:spacing w:after="0" w:line="240" w:lineRule="auto"/>
              <w:rPr>
                <w:rFonts w:cs="Times New Roman"/>
                <w:color w:val="010205"/>
                <w:szCs w:val="24"/>
              </w:rPr>
            </w:pPr>
          </w:p>
        </w:tc>
        <w:tc>
          <w:tcPr>
            <w:tcW w:w="933" w:type="dxa"/>
            <w:tcBorders>
              <w:top w:val="single" w:sz="8" w:space="0" w:color="AEAEAE"/>
              <w:left w:val="nil"/>
              <w:bottom w:val="single" w:sz="8" w:space="0" w:color="152935"/>
              <w:right w:val="nil"/>
            </w:tcBorders>
            <w:shd w:val="clear" w:color="auto" w:fill="E0E0E0"/>
          </w:tcPr>
          <w:p w14:paraId="72E4DA87" w14:textId="77777777" w:rsidR="00FD28FB" w:rsidRPr="00DC3C83" w:rsidRDefault="00FD28FB"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50A05963"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2921DFB"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2A94F90E" w14:textId="77777777" w:rsidR="00FD28FB" w:rsidRPr="00DC3C83" w:rsidRDefault="00FD28FB"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302363E1" w14:textId="77777777" w:rsidR="00FD28FB" w:rsidRPr="00DC3C83" w:rsidRDefault="00FD28FB" w:rsidP="00DC3C83">
            <w:pPr>
              <w:autoSpaceDE w:val="0"/>
              <w:autoSpaceDN w:val="0"/>
              <w:adjustRightInd w:val="0"/>
              <w:spacing w:after="0" w:line="240" w:lineRule="auto"/>
              <w:rPr>
                <w:rFonts w:cs="Times New Roman"/>
                <w:szCs w:val="24"/>
              </w:rPr>
            </w:pPr>
          </w:p>
        </w:tc>
      </w:tr>
    </w:tbl>
    <w:p w14:paraId="2D53C8DD" w14:textId="77777777" w:rsidR="00FD28FB" w:rsidRPr="00DC3C83" w:rsidRDefault="00FD28FB" w:rsidP="00DC3C83">
      <w:pPr>
        <w:autoSpaceDE w:val="0"/>
        <w:autoSpaceDN w:val="0"/>
        <w:adjustRightInd w:val="0"/>
        <w:spacing w:after="0" w:line="400" w:lineRule="atLeast"/>
        <w:rPr>
          <w:rFonts w:cs="Times New Roman"/>
          <w:szCs w:val="24"/>
        </w:rPr>
      </w:pPr>
    </w:p>
    <w:p w14:paraId="7185E596" w14:textId="38C8FAB6" w:rsidR="00FD28FB" w:rsidRPr="00DC3C83" w:rsidRDefault="00FD28FB" w:rsidP="00DC3C83">
      <w:pPr>
        <w:autoSpaceDE w:val="0"/>
        <w:autoSpaceDN w:val="0"/>
        <w:adjustRightInd w:val="0"/>
        <w:spacing w:after="0" w:line="240" w:lineRule="auto"/>
        <w:rPr>
          <w:rFonts w:cs="Times New Roman"/>
          <w:szCs w:val="24"/>
        </w:rPr>
      </w:pPr>
      <w:r w:rsidRPr="00DC3C83">
        <w:rPr>
          <w:rFonts w:cs="Times New Roman"/>
          <w:noProof/>
          <w:szCs w:val="24"/>
        </w:rPr>
        <w:drawing>
          <wp:inline distT="0" distB="0" distL="0" distR="0" wp14:anchorId="5390B53E" wp14:editId="49721629">
            <wp:extent cx="5943600" cy="349694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6945"/>
                    </a:xfrm>
                    <a:prstGeom prst="rect">
                      <a:avLst/>
                    </a:prstGeom>
                    <a:noFill/>
                    <a:ln>
                      <a:noFill/>
                    </a:ln>
                  </pic:spPr>
                </pic:pic>
              </a:graphicData>
            </a:graphic>
          </wp:inline>
        </w:drawing>
      </w:r>
    </w:p>
    <w:p w14:paraId="38C59212" w14:textId="77777777" w:rsidR="00FD28FB" w:rsidRPr="00DC3C83" w:rsidRDefault="00FD28FB" w:rsidP="00DC3C83">
      <w:pPr>
        <w:autoSpaceDE w:val="0"/>
        <w:autoSpaceDN w:val="0"/>
        <w:adjustRightInd w:val="0"/>
        <w:spacing w:after="0" w:line="240" w:lineRule="auto"/>
        <w:rPr>
          <w:rFonts w:cs="Times New Roman"/>
          <w:szCs w:val="24"/>
        </w:rPr>
      </w:pPr>
    </w:p>
    <w:p w14:paraId="0E8189A5" w14:textId="77777777" w:rsidR="00FD28FB" w:rsidRPr="00DC3C83" w:rsidRDefault="00FD28FB" w:rsidP="00DC3C83">
      <w:pPr>
        <w:autoSpaceDE w:val="0"/>
        <w:autoSpaceDN w:val="0"/>
        <w:adjustRightInd w:val="0"/>
        <w:spacing w:after="0" w:line="400" w:lineRule="atLeast"/>
        <w:rPr>
          <w:rFonts w:cs="Times New Roman"/>
          <w:szCs w:val="24"/>
        </w:rPr>
      </w:pPr>
    </w:p>
    <w:p w14:paraId="09BB82E4" w14:textId="6DD81D6E" w:rsidR="009C2DCE" w:rsidRPr="00DC3C83" w:rsidRDefault="00FD28FB" w:rsidP="00DC3C83">
      <w:pPr>
        <w:rPr>
          <w:rFonts w:cs="Times New Roman"/>
          <w:szCs w:val="24"/>
        </w:rPr>
      </w:pPr>
      <w:r w:rsidRPr="00DC3C83">
        <w:rPr>
          <w:rFonts w:cs="Times New Roman"/>
          <w:szCs w:val="24"/>
        </w:rPr>
        <w:t xml:space="preserve">The above interpretation states that </w:t>
      </w:r>
      <w:r w:rsidR="00A3071A" w:rsidRPr="00DC3C83">
        <w:rPr>
          <w:rFonts w:cs="Times New Roman"/>
          <w:szCs w:val="24"/>
        </w:rPr>
        <w:t>91 students are</w:t>
      </w:r>
      <w:r w:rsidRPr="00DC3C83">
        <w:rPr>
          <w:rFonts w:cs="Times New Roman"/>
          <w:szCs w:val="24"/>
        </w:rPr>
        <w:t xml:space="preserve"> male and </w:t>
      </w:r>
      <w:r w:rsidR="00A3071A" w:rsidRPr="00DC3C83">
        <w:rPr>
          <w:rFonts w:cs="Times New Roman"/>
          <w:szCs w:val="24"/>
        </w:rPr>
        <w:t>109 students are</w:t>
      </w:r>
      <w:r w:rsidRPr="00DC3C83">
        <w:rPr>
          <w:rFonts w:cs="Times New Roman"/>
          <w:szCs w:val="24"/>
        </w:rPr>
        <w:t xml:space="preserve"> female. The blue color in the above pie chart depicts the male ratio and the red color shows the female ratio. The female is more than the male</w:t>
      </w:r>
      <w:r w:rsidR="00FD40D3" w:rsidRPr="00DC3C83">
        <w:rPr>
          <w:rFonts w:cs="Times New Roman"/>
          <w:szCs w:val="24"/>
        </w:rPr>
        <w:t xml:space="preserve"> </w:t>
      </w:r>
      <w:r w:rsidR="004675AA" w:rsidRPr="00DC3C83">
        <w:rPr>
          <w:rFonts w:cs="Times New Roman"/>
          <w:szCs w:val="24"/>
        </w:rPr>
        <w:t>(</w:t>
      </w:r>
      <w:proofErr w:type="spellStart"/>
      <w:r w:rsidR="004675AA" w:rsidRPr="00DC3C83">
        <w:rPr>
          <w:rFonts w:cs="Times New Roman"/>
          <w:szCs w:val="24"/>
        </w:rPr>
        <w:t>Daryanto</w:t>
      </w:r>
      <w:proofErr w:type="spellEnd"/>
      <w:r w:rsidR="004675AA" w:rsidRPr="00DC3C83">
        <w:rPr>
          <w:rFonts w:cs="Times New Roman"/>
          <w:szCs w:val="24"/>
        </w:rPr>
        <w:t>, 2020, p. 183)</w:t>
      </w:r>
    </w:p>
    <w:p w14:paraId="3BDF38C6" w14:textId="30D05CBD" w:rsidR="008C6AC2" w:rsidRPr="00DC3C83" w:rsidRDefault="008C6AC2" w:rsidP="00DC3C83">
      <w:pPr>
        <w:pStyle w:val="Heading2"/>
        <w:rPr>
          <w:rFonts w:cs="Times New Roman"/>
          <w:b/>
          <w:bCs/>
          <w:sz w:val="24"/>
          <w:szCs w:val="24"/>
        </w:rPr>
      </w:pPr>
      <w:r w:rsidRPr="00DC3C83">
        <w:rPr>
          <w:rFonts w:cs="Times New Roman"/>
          <w:b/>
          <w:bCs/>
          <w:sz w:val="24"/>
          <w:szCs w:val="24"/>
        </w:rPr>
        <w:t>Question 2.3</w:t>
      </w:r>
    </w:p>
    <w:p w14:paraId="0ED21323" w14:textId="77777777" w:rsidR="003C0BC6" w:rsidRPr="00DC3C83" w:rsidRDefault="003C0BC6" w:rsidP="00DC3C83">
      <w:pPr>
        <w:autoSpaceDE w:val="0"/>
        <w:autoSpaceDN w:val="0"/>
        <w:adjustRightInd w:val="0"/>
        <w:spacing w:after="0" w:line="240" w:lineRule="auto"/>
        <w:rPr>
          <w:rFonts w:cs="Times New Roman"/>
          <w:szCs w:val="24"/>
        </w:rPr>
      </w:pPr>
    </w:p>
    <w:tbl>
      <w:tblPr>
        <w:tblW w:w="46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948"/>
        <w:gridCol w:w="1468"/>
        <w:gridCol w:w="1468"/>
      </w:tblGrid>
      <w:tr w:rsidR="003C0BC6" w:rsidRPr="00DC3C83" w14:paraId="0600B5FF" w14:textId="77777777">
        <w:trPr>
          <w:cantSplit/>
        </w:trPr>
        <w:tc>
          <w:tcPr>
            <w:tcW w:w="4618" w:type="dxa"/>
            <w:gridSpan w:val="4"/>
            <w:tcBorders>
              <w:top w:val="nil"/>
              <w:left w:val="nil"/>
              <w:bottom w:val="nil"/>
              <w:right w:val="nil"/>
            </w:tcBorders>
            <w:shd w:val="clear" w:color="auto" w:fill="FFFFFF"/>
            <w:vAlign w:val="center"/>
          </w:tcPr>
          <w:p w14:paraId="2C34F0A5" w14:textId="77777777" w:rsidR="003C0BC6" w:rsidRPr="00DC3C83" w:rsidRDefault="003C0BC6" w:rsidP="00DC3C83">
            <w:pPr>
              <w:autoSpaceDE w:val="0"/>
              <w:autoSpaceDN w:val="0"/>
              <w:adjustRightInd w:val="0"/>
              <w:spacing w:after="0" w:line="320" w:lineRule="atLeast"/>
              <w:ind w:left="60" w:right="60"/>
              <w:rPr>
                <w:rFonts w:cs="Times New Roman"/>
                <w:color w:val="010205"/>
                <w:szCs w:val="24"/>
              </w:rPr>
            </w:pPr>
            <w:r w:rsidRPr="00DC3C83">
              <w:rPr>
                <w:rFonts w:cs="Times New Roman"/>
                <w:b/>
                <w:bCs/>
                <w:color w:val="010205"/>
                <w:szCs w:val="24"/>
              </w:rPr>
              <w:t>Statistics</w:t>
            </w:r>
          </w:p>
        </w:tc>
      </w:tr>
      <w:tr w:rsidR="003C0BC6" w:rsidRPr="00DC3C83" w14:paraId="2F1ED116" w14:textId="77777777">
        <w:trPr>
          <w:cantSplit/>
        </w:trPr>
        <w:tc>
          <w:tcPr>
            <w:tcW w:w="1682" w:type="dxa"/>
            <w:gridSpan w:val="2"/>
            <w:tcBorders>
              <w:top w:val="nil"/>
              <w:left w:val="nil"/>
              <w:bottom w:val="single" w:sz="8" w:space="0" w:color="152935"/>
              <w:right w:val="nil"/>
            </w:tcBorders>
            <w:shd w:val="clear" w:color="auto" w:fill="FFFFFF"/>
            <w:vAlign w:val="bottom"/>
          </w:tcPr>
          <w:p w14:paraId="6452B91F" w14:textId="77777777" w:rsidR="003C0BC6" w:rsidRPr="00DC3C83" w:rsidRDefault="003C0BC6" w:rsidP="00DC3C83">
            <w:pPr>
              <w:autoSpaceDE w:val="0"/>
              <w:autoSpaceDN w:val="0"/>
              <w:adjustRightInd w:val="0"/>
              <w:spacing w:after="0" w:line="240" w:lineRule="auto"/>
              <w:rPr>
                <w:rFonts w:cs="Times New Roman"/>
                <w:szCs w:val="24"/>
              </w:rPr>
            </w:pPr>
          </w:p>
        </w:tc>
        <w:tc>
          <w:tcPr>
            <w:tcW w:w="1468" w:type="dxa"/>
            <w:tcBorders>
              <w:top w:val="nil"/>
              <w:left w:val="nil"/>
              <w:bottom w:val="single" w:sz="8" w:space="0" w:color="152935"/>
              <w:right w:val="single" w:sz="8" w:space="0" w:color="E0E0E0"/>
            </w:tcBorders>
            <w:shd w:val="clear" w:color="auto" w:fill="FFFFFF"/>
            <w:vAlign w:val="bottom"/>
          </w:tcPr>
          <w:p w14:paraId="5494D106" w14:textId="77777777" w:rsidR="003C0BC6" w:rsidRPr="00DC3C83" w:rsidRDefault="003C0BC6" w:rsidP="00DC3C83">
            <w:pPr>
              <w:autoSpaceDE w:val="0"/>
              <w:autoSpaceDN w:val="0"/>
              <w:adjustRightInd w:val="0"/>
              <w:spacing w:after="0" w:line="320" w:lineRule="atLeast"/>
              <w:ind w:left="60" w:right="60"/>
              <w:rPr>
                <w:rFonts w:cs="Times New Roman"/>
                <w:color w:val="264A60"/>
                <w:szCs w:val="24"/>
              </w:rPr>
            </w:pPr>
            <w:proofErr w:type="spellStart"/>
            <w:r w:rsidRPr="00DC3C83">
              <w:rPr>
                <w:rFonts w:cs="Times New Roman"/>
                <w:color w:val="264A60"/>
                <w:szCs w:val="24"/>
              </w:rPr>
              <w:t>ice_cream</w:t>
            </w:r>
            <w:proofErr w:type="spellEnd"/>
            <w:r w:rsidRPr="00DC3C83">
              <w:rPr>
                <w:rFonts w:cs="Times New Roman"/>
                <w:color w:val="264A60"/>
                <w:szCs w:val="24"/>
              </w:rPr>
              <w:t xml:space="preserve"> = 2 (FILTER)</w:t>
            </w:r>
          </w:p>
        </w:tc>
        <w:tc>
          <w:tcPr>
            <w:tcW w:w="1468" w:type="dxa"/>
            <w:tcBorders>
              <w:top w:val="nil"/>
              <w:left w:val="single" w:sz="8" w:space="0" w:color="E0E0E0"/>
              <w:bottom w:val="single" w:sz="8" w:space="0" w:color="152935"/>
              <w:right w:val="nil"/>
            </w:tcBorders>
            <w:shd w:val="clear" w:color="auto" w:fill="FFFFFF"/>
            <w:vAlign w:val="bottom"/>
          </w:tcPr>
          <w:p w14:paraId="6C23A932" w14:textId="77777777" w:rsidR="003C0BC6" w:rsidRPr="00DC3C83" w:rsidRDefault="003C0BC6" w:rsidP="00DC3C83">
            <w:pPr>
              <w:autoSpaceDE w:val="0"/>
              <w:autoSpaceDN w:val="0"/>
              <w:adjustRightInd w:val="0"/>
              <w:spacing w:after="0" w:line="320" w:lineRule="atLeast"/>
              <w:ind w:left="60" w:right="60"/>
              <w:rPr>
                <w:rFonts w:cs="Times New Roman"/>
                <w:color w:val="264A60"/>
                <w:szCs w:val="24"/>
              </w:rPr>
            </w:pPr>
            <w:proofErr w:type="spellStart"/>
            <w:r w:rsidRPr="00DC3C83">
              <w:rPr>
                <w:rFonts w:cs="Times New Roman"/>
                <w:color w:val="264A60"/>
                <w:szCs w:val="24"/>
              </w:rPr>
              <w:t>ice_cream</w:t>
            </w:r>
            <w:proofErr w:type="spellEnd"/>
            <w:r w:rsidRPr="00DC3C83">
              <w:rPr>
                <w:rFonts w:cs="Times New Roman"/>
                <w:color w:val="264A60"/>
                <w:szCs w:val="24"/>
              </w:rPr>
              <w:t xml:space="preserve"> = 3 (FILTER)</w:t>
            </w:r>
          </w:p>
        </w:tc>
      </w:tr>
      <w:tr w:rsidR="003C0BC6" w:rsidRPr="00DC3C83" w14:paraId="18FA98C4" w14:textId="77777777">
        <w:trPr>
          <w:cantSplit/>
        </w:trPr>
        <w:tc>
          <w:tcPr>
            <w:tcW w:w="734" w:type="dxa"/>
            <w:vMerge w:val="restart"/>
            <w:tcBorders>
              <w:top w:val="single" w:sz="8" w:space="0" w:color="152935"/>
              <w:left w:val="nil"/>
              <w:bottom w:val="single" w:sz="8" w:space="0" w:color="AEAEAE"/>
              <w:right w:val="nil"/>
            </w:tcBorders>
            <w:shd w:val="clear" w:color="auto" w:fill="E0E0E0"/>
          </w:tcPr>
          <w:p w14:paraId="4C47FE73" w14:textId="77777777" w:rsidR="003C0BC6" w:rsidRPr="00DC3C83" w:rsidRDefault="003C0BC6"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N</w:t>
            </w:r>
          </w:p>
        </w:tc>
        <w:tc>
          <w:tcPr>
            <w:tcW w:w="948" w:type="dxa"/>
            <w:tcBorders>
              <w:top w:val="single" w:sz="8" w:space="0" w:color="152935"/>
              <w:left w:val="nil"/>
              <w:bottom w:val="single" w:sz="8" w:space="0" w:color="AEAEAE"/>
              <w:right w:val="nil"/>
            </w:tcBorders>
            <w:shd w:val="clear" w:color="auto" w:fill="E0E0E0"/>
          </w:tcPr>
          <w:p w14:paraId="00F96A3B" w14:textId="77777777" w:rsidR="003C0BC6" w:rsidRPr="00DC3C83" w:rsidRDefault="003C0BC6"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Valid</w:t>
            </w:r>
          </w:p>
        </w:tc>
        <w:tc>
          <w:tcPr>
            <w:tcW w:w="1468" w:type="dxa"/>
            <w:tcBorders>
              <w:top w:val="single" w:sz="8" w:space="0" w:color="152935"/>
              <w:left w:val="nil"/>
              <w:bottom w:val="single" w:sz="8" w:space="0" w:color="AEAEAE"/>
              <w:right w:val="single" w:sz="8" w:space="0" w:color="E0E0E0"/>
            </w:tcBorders>
            <w:shd w:val="clear" w:color="auto" w:fill="FFFFFF"/>
          </w:tcPr>
          <w:p w14:paraId="7B6D14D9" w14:textId="77777777" w:rsidR="003C0BC6" w:rsidRPr="00DC3C83" w:rsidRDefault="003C0BC6"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200</w:t>
            </w:r>
          </w:p>
        </w:tc>
        <w:tc>
          <w:tcPr>
            <w:tcW w:w="1468" w:type="dxa"/>
            <w:tcBorders>
              <w:top w:val="single" w:sz="8" w:space="0" w:color="152935"/>
              <w:left w:val="single" w:sz="8" w:space="0" w:color="E0E0E0"/>
              <w:bottom w:val="single" w:sz="8" w:space="0" w:color="AEAEAE"/>
              <w:right w:val="nil"/>
            </w:tcBorders>
            <w:shd w:val="clear" w:color="auto" w:fill="FFFFFF"/>
          </w:tcPr>
          <w:p w14:paraId="22C5CA9C" w14:textId="77777777" w:rsidR="003C0BC6" w:rsidRPr="00DC3C83" w:rsidRDefault="003C0BC6"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200</w:t>
            </w:r>
          </w:p>
        </w:tc>
      </w:tr>
      <w:tr w:rsidR="003C0BC6" w:rsidRPr="00DC3C83" w14:paraId="085FFCF7" w14:textId="77777777">
        <w:trPr>
          <w:cantSplit/>
        </w:trPr>
        <w:tc>
          <w:tcPr>
            <w:tcW w:w="734" w:type="dxa"/>
            <w:vMerge/>
            <w:tcBorders>
              <w:top w:val="single" w:sz="8" w:space="0" w:color="152935"/>
              <w:left w:val="nil"/>
              <w:bottom w:val="single" w:sz="8" w:space="0" w:color="AEAEAE"/>
              <w:right w:val="nil"/>
            </w:tcBorders>
            <w:shd w:val="clear" w:color="auto" w:fill="E0E0E0"/>
          </w:tcPr>
          <w:p w14:paraId="60C365BA" w14:textId="77777777" w:rsidR="003C0BC6" w:rsidRPr="00DC3C83" w:rsidRDefault="003C0BC6" w:rsidP="00DC3C83">
            <w:pPr>
              <w:autoSpaceDE w:val="0"/>
              <w:autoSpaceDN w:val="0"/>
              <w:adjustRightInd w:val="0"/>
              <w:spacing w:after="0" w:line="240" w:lineRule="auto"/>
              <w:rPr>
                <w:rFonts w:cs="Times New Roman"/>
                <w:color w:val="010205"/>
                <w:szCs w:val="24"/>
              </w:rPr>
            </w:pPr>
          </w:p>
        </w:tc>
        <w:tc>
          <w:tcPr>
            <w:tcW w:w="948" w:type="dxa"/>
            <w:tcBorders>
              <w:top w:val="single" w:sz="8" w:space="0" w:color="AEAEAE"/>
              <w:left w:val="nil"/>
              <w:bottom w:val="single" w:sz="8" w:space="0" w:color="AEAEAE"/>
              <w:right w:val="nil"/>
            </w:tcBorders>
            <w:shd w:val="clear" w:color="auto" w:fill="E0E0E0"/>
          </w:tcPr>
          <w:p w14:paraId="43227832" w14:textId="77777777" w:rsidR="003C0BC6" w:rsidRPr="00DC3C83" w:rsidRDefault="003C0BC6"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Missing</w:t>
            </w:r>
          </w:p>
        </w:tc>
        <w:tc>
          <w:tcPr>
            <w:tcW w:w="1468" w:type="dxa"/>
            <w:tcBorders>
              <w:top w:val="single" w:sz="8" w:space="0" w:color="AEAEAE"/>
              <w:left w:val="nil"/>
              <w:bottom w:val="single" w:sz="8" w:space="0" w:color="AEAEAE"/>
              <w:right w:val="single" w:sz="8" w:space="0" w:color="E0E0E0"/>
            </w:tcBorders>
            <w:shd w:val="clear" w:color="auto" w:fill="FFFFFF"/>
          </w:tcPr>
          <w:p w14:paraId="1C69F806" w14:textId="77777777" w:rsidR="003C0BC6" w:rsidRPr="00DC3C83" w:rsidRDefault="003C0BC6"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0</w:t>
            </w:r>
          </w:p>
        </w:tc>
        <w:tc>
          <w:tcPr>
            <w:tcW w:w="1468" w:type="dxa"/>
            <w:tcBorders>
              <w:top w:val="single" w:sz="8" w:space="0" w:color="AEAEAE"/>
              <w:left w:val="single" w:sz="8" w:space="0" w:color="E0E0E0"/>
              <w:bottom w:val="single" w:sz="8" w:space="0" w:color="AEAEAE"/>
              <w:right w:val="nil"/>
            </w:tcBorders>
            <w:shd w:val="clear" w:color="auto" w:fill="FFFFFF"/>
          </w:tcPr>
          <w:p w14:paraId="285CBA33" w14:textId="77777777" w:rsidR="003C0BC6" w:rsidRPr="00DC3C83" w:rsidRDefault="003C0BC6"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0</w:t>
            </w:r>
          </w:p>
        </w:tc>
      </w:tr>
      <w:tr w:rsidR="003C0BC6" w:rsidRPr="00DC3C83" w14:paraId="735D98DE" w14:textId="77777777">
        <w:trPr>
          <w:cantSplit/>
        </w:trPr>
        <w:tc>
          <w:tcPr>
            <w:tcW w:w="1682" w:type="dxa"/>
            <w:gridSpan w:val="2"/>
            <w:tcBorders>
              <w:top w:val="single" w:sz="8" w:space="0" w:color="AEAEAE"/>
              <w:left w:val="nil"/>
              <w:bottom w:val="single" w:sz="8" w:space="0" w:color="AEAEAE"/>
              <w:right w:val="nil"/>
            </w:tcBorders>
            <w:shd w:val="clear" w:color="auto" w:fill="E0E0E0"/>
          </w:tcPr>
          <w:p w14:paraId="65783950" w14:textId="77777777" w:rsidR="003C0BC6" w:rsidRPr="00DC3C83" w:rsidRDefault="003C0BC6"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Mean</w:t>
            </w:r>
          </w:p>
        </w:tc>
        <w:tc>
          <w:tcPr>
            <w:tcW w:w="1468" w:type="dxa"/>
            <w:tcBorders>
              <w:top w:val="single" w:sz="8" w:space="0" w:color="AEAEAE"/>
              <w:left w:val="nil"/>
              <w:bottom w:val="single" w:sz="8" w:space="0" w:color="AEAEAE"/>
              <w:right w:val="single" w:sz="8" w:space="0" w:color="E0E0E0"/>
            </w:tcBorders>
            <w:shd w:val="clear" w:color="auto" w:fill="FFFFFF"/>
          </w:tcPr>
          <w:p w14:paraId="503BAAFF" w14:textId="77777777" w:rsidR="003C0BC6" w:rsidRPr="00DC3C83" w:rsidRDefault="003C0BC6"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.24</w:t>
            </w:r>
          </w:p>
        </w:tc>
        <w:tc>
          <w:tcPr>
            <w:tcW w:w="1468" w:type="dxa"/>
            <w:tcBorders>
              <w:top w:val="single" w:sz="8" w:space="0" w:color="AEAEAE"/>
              <w:left w:val="single" w:sz="8" w:space="0" w:color="E0E0E0"/>
              <w:bottom w:val="single" w:sz="8" w:space="0" w:color="AEAEAE"/>
              <w:right w:val="nil"/>
            </w:tcBorders>
            <w:shd w:val="clear" w:color="auto" w:fill="FFFFFF"/>
          </w:tcPr>
          <w:p w14:paraId="1C1BD8EC" w14:textId="77777777" w:rsidR="003C0BC6" w:rsidRPr="00DC3C83" w:rsidRDefault="003C0BC6"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.29</w:t>
            </w:r>
          </w:p>
        </w:tc>
      </w:tr>
      <w:tr w:rsidR="003C0BC6" w:rsidRPr="00DC3C83" w14:paraId="1B3C4BF2" w14:textId="77777777">
        <w:trPr>
          <w:cantSplit/>
        </w:trPr>
        <w:tc>
          <w:tcPr>
            <w:tcW w:w="1682" w:type="dxa"/>
            <w:gridSpan w:val="2"/>
            <w:tcBorders>
              <w:top w:val="single" w:sz="8" w:space="0" w:color="AEAEAE"/>
              <w:left w:val="nil"/>
              <w:bottom w:val="single" w:sz="8" w:space="0" w:color="152935"/>
              <w:right w:val="nil"/>
            </w:tcBorders>
            <w:shd w:val="clear" w:color="auto" w:fill="E0E0E0"/>
          </w:tcPr>
          <w:p w14:paraId="68BE7342" w14:textId="77777777" w:rsidR="003C0BC6" w:rsidRPr="00DC3C83" w:rsidRDefault="003C0BC6"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Median</w:t>
            </w:r>
          </w:p>
        </w:tc>
        <w:tc>
          <w:tcPr>
            <w:tcW w:w="1468" w:type="dxa"/>
            <w:tcBorders>
              <w:top w:val="single" w:sz="8" w:space="0" w:color="AEAEAE"/>
              <w:left w:val="nil"/>
              <w:bottom w:val="single" w:sz="8" w:space="0" w:color="152935"/>
              <w:right w:val="single" w:sz="8" w:space="0" w:color="E0E0E0"/>
            </w:tcBorders>
            <w:shd w:val="clear" w:color="auto" w:fill="FFFFFF"/>
          </w:tcPr>
          <w:p w14:paraId="6D58997E" w14:textId="3DB82140" w:rsidR="003C0BC6" w:rsidRPr="00DC3C83" w:rsidRDefault="003C0BC6"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w:t>
            </w:r>
            <w:r w:rsidR="00977A0A" w:rsidRPr="00DC3C83">
              <w:rPr>
                <w:rFonts w:cs="Times New Roman"/>
                <w:color w:val="010205"/>
                <w:szCs w:val="24"/>
              </w:rPr>
              <w:t>00</w:t>
            </w:r>
          </w:p>
        </w:tc>
        <w:tc>
          <w:tcPr>
            <w:tcW w:w="1468" w:type="dxa"/>
            <w:tcBorders>
              <w:top w:val="single" w:sz="8" w:space="0" w:color="AEAEAE"/>
              <w:left w:val="single" w:sz="8" w:space="0" w:color="E0E0E0"/>
              <w:bottom w:val="single" w:sz="8" w:space="0" w:color="152935"/>
              <w:right w:val="nil"/>
            </w:tcBorders>
            <w:shd w:val="clear" w:color="auto" w:fill="FFFFFF"/>
          </w:tcPr>
          <w:p w14:paraId="7B0573E7" w14:textId="77777777" w:rsidR="003C0BC6" w:rsidRPr="00DC3C83" w:rsidRDefault="003C0BC6"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.00</w:t>
            </w:r>
          </w:p>
        </w:tc>
      </w:tr>
    </w:tbl>
    <w:p w14:paraId="733A5376" w14:textId="77777777" w:rsidR="003C0BC6" w:rsidRPr="00DC3C83" w:rsidRDefault="003C0BC6" w:rsidP="00DC3C83">
      <w:pPr>
        <w:autoSpaceDE w:val="0"/>
        <w:autoSpaceDN w:val="0"/>
        <w:adjustRightInd w:val="0"/>
        <w:spacing w:after="0" w:line="400" w:lineRule="atLeast"/>
        <w:rPr>
          <w:rFonts w:cs="Times New Roman"/>
          <w:szCs w:val="24"/>
        </w:rPr>
      </w:pPr>
    </w:p>
    <w:p w14:paraId="49D9989A" w14:textId="14BE5250" w:rsidR="008C6AC2" w:rsidRPr="00DC3C83" w:rsidRDefault="003C0BC6" w:rsidP="00DC3C83">
      <w:pPr>
        <w:rPr>
          <w:rFonts w:cs="Times New Roman"/>
          <w:szCs w:val="24"/>
        </w:rPr>
      </w:pPr>
      <w:r w:rsidRPr="00DC3C83">
        <w:rPr>
          <w:rFonts w:cs="Times New Roman"/>
          <w:szCs w:val="24"/>
        </w:rPr>
        <w:t>The mean of chocolate</w:t>
      </w:r>
      <w:r w:rsidR="00977A0A" w:rsidRPr="00DC3C83">
        <w:rPr>
          <w:rFonts w:cs="Times New Roman"/>
          <w:szCs w:val="24"/>
        </w:rPr>
        <w:t xml:space="preserve"> </w:t>
      </w:r>
      <w:r w:rsidRPr="00DC3C83">
        <w:rPr>
          <w:rFonts w:cs="Times New Roman"/>
          <w:szCs w:val="24"/>
        </w:rPr>
        <w:t>and strawberry i</w:t>
      </w:r>
      <w:r w:rsidR="00977A0A" w:rsidRPr="00DC3C83">
        <w:rPr>
          <w:rFonts w:cs="Times New Roman"/>
          <w:szCs w:val="24"/>
        </w:rPr>
        <w:t xml:space="preserve">ce cream </w:t>
      </w:r>
      <w:r w:rsidRPr="00DC3C83">
        <w:rPr>
          <w:rFonts w:cs="Times New Roman"/>
          <w:szCs w:val="24"/>
        </w:rPr>
        <w:t xml:space="preserve">is 0.24 and 0.29. </w:t>
      </w:r>
      <w:r w:rsidR="00977A0A" w:rsidRPr="00DC3C83">
        <w:rPr>
          <w:rFonts w:cs="Times New Roman"/>
          <w:szCs w:val="24"/>
        </w:rPr>
        <w:t>The participants are more interested to eat strawberries than chocolate ice cream.</w:t>
      </w:r>
    </w:p>
    <w:p w14:paraId="6EFB5710" w14:textId="7B87E301" w:rsidR="0059776A" w:rsidRPr="00DC3C83" w:rsidRDefault="00D703C6" w:rsidP="00DC3C83">
      <w:pPr>
        <w:pStyle w:val="Heading2"/>
        <w:rPr>
          <w:rFonts w:cs="Times New Roman"/>
          <w:b/>
          <w:bCs/>
          <w:sz w:val="24"/>
          <w:szCs w:val="24"/>
        </w:rPr>
      </w:pPr>
      <w:bookmarkStart w:id="8" w:name="_Toc111890462"/>
      <w:r w:rsidRPr="00DC3C83">
        <w:rPr>
          <w:rFonts w:cs="Times New Roman"/>
          <w:b/>
          <w:bCs/>
          <w:sz w:val="24"/>
          <w:szCs w:val="24"/>
        </w:rPr>
        <w:t>Questio</w:t>
      </w:r>
      <w:r w:rsidR="001E1399" w:rsidRPr="00DC3C83">
        <w:rPr>
          <w:rFonts w:cs="Times New Roman"/>
          <w:b/>
          <w:bCs/>
          <w:sz w:val="24"/>
          <w:szCs w:val="24"/>
        </w:rPr>
        <w:t>n</w:t>
      </w:r>
      <w:r w:rsidR="00044B77" w:rsidRPr="00DC3C83">
        <w:rPr>
          <w:rFonts w:cs="Times New Roman"/>
          <w:b/>
          <w:bCs/>
          <w:sz w:val="24"/>
          <w:szCs w:val="24"/>
        </w:rPr>
        <w:t xml:space="preserve"> 2.4</w:t>
      </w:r>
      <w:bookmarkEnd w:id="8"/>
    </w:p>
    <w:tbl>
      <w:tblPr>
        <w:tblW w:w="32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025"/>
        <w:gridCol w:w="1025"/>
      </w:tblGrid>
      <w:tr w:rsidR="0059776A" w:rsidRPr="00DC3C83" w14:paraId="4FEC5B35" w14:textId="77777777">
        <w:trPr>
          <w:cantSplit/>
        </w:trPr>
        <w:tc>
          <w:tcPr>
            <w:tcW w:w="3225" w:type="dxa"/>
            <w:gridSpan w:val="3"/>
            <w:tcBorders>
              <w:top w:val="nil"/>
              <w:left w:val="nil"/>
              <w:bottom w:val="nil"/>
              <w:right w:val="nil"/>
            </w:tcBorders>
            <w:shd w:val="clear" w:color="auto" w:fill="FFFFFF"/>
            <w:vAlign w:val="center"/>
          </w:tcPr>
          <w:p w14:paraId="3B47E36B"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b/>
                <w:bCs/>
                <w:color w:val="010205"/>
                <w:szCs w:val="24"/>
              </w:rPr>
              <w:t>Initial Cluster Centers</w:t>
            </w:r>
          </w:p>
        </w:tc>
      </w:tr>
      <w:tr w:rsidR="0059776A" w:rsidRPr="00DC3C83" w14:paraId="46D97036" w14:textId="77777777">
        <w:trPr>
          <w:cantSplit/>
        </w:trPr>
        <w:tc>
          <w:tcPr>
            <w:tcW w:w="1177" w:type="dxa"/>
            <w:vMerge w:val="restart"/>
            <w:tcBorders>
              <w:top w:val="nil"/>
              <w:left w:val="nil"/>
              <w:bottom w:val="nil"/>
              <w:right w:val="nil"/>
            </w:tcBorders>
            <w:shd w:val="clear" w:color="auto" w:fill="FFFFFF"/>
            <w:vAlign w:val="bottom"/>
          </w:tcPr>
          <w:p w14:paraId="3973EA34" w14:textId="77777777" w:rsidR="0059776A" w:rsidRPr="00DC3C83" w:rsidRDefault="0059776A" w:rsidP="00DC3C83">
            <w:pPr>
              <w:autoSpaceDE w:val="0"/>
              <w:autoSpaceDN w:val="0"/>
              <w:adjustRightInd w:val="0"/>
              <w:spacing w:after="0" w:line="240" w:lineRule="auto"/>
              <w:rPr>
                <w:rFonts w:cs="Times New Roman"/>
                <w:szCs w:val="24"/>
              </w:rPr>
            </w:pPr>
          </w:p>
        </w:tc>
        <w:tc>
          <w:tcPr>
            <w:tcW w:w="2048" w:type="dxa"/>
            <w:gridSpan w:val="2"/>
            <w:tcBorders>
              <w:top w:val="nil"/>
              <w:left w:val="nil"/>
              <w:bottom w:val="nil"/>
              <w:right w:val="nil"/>
            </w:tcBorders>
            <w:shd w:val="clear" w:color="auto" w:fill="FFFFFF"/>
            <w:vAlign w:val="bottom"/>
          </w:tcPr>
          <w:p w14:paraId="2EECA096"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Cluster</w:t>
            </w:r>
          </w:p>
        </w:tc>
      </w:tr>
      <w:tr w:rsidR="0059776A" w:rsidRPr="00DC3C83" w14:paraId="363C35CC" w14:textId="77777777">
        <w:trPr>
          <w:cantSplit/>
        </w:trPr>
        <w:tc>
          <w:tcPr>
            <w:tcW w:w="1177" w:type="dxa"/>
            <w:vMerge/>
            <w:tcBorders>
              <w:top w:val="nil"/>
              <w:left w:val="nil"/>
              <w:bottom w:val="nil"/>
              <w:right w:val="nil"/>
            </w:tcBorders>
            <w:shd w:val="clear" w:color="auto" w:fill="FFFFFF"/>
            <w:vAlign w:val="bottom"/>
          </w:tcPr>
          <w:p w14:paraId="1EB299AB" w14:textId="77777777" w:rsidR="0059776A" w:rsidRPr="00DC3C83" w:rsidRDefault="0059776A" w:rsidP="00DC3C83">
            <w:pPr>
              <w:autoSpaceDE w:val="0"/>
              <w:autoSpaceDN w:val="0"/>
              <w:adjustRightInd w:val="0"/>
              <w:spacing w:after="0" w:line="240" w:lineRule="auto"/>
              <w:rPr>
                <w:rFonts w:cs="Times New Roman"/>
                <w:color w:val="264A60"/>
                <w:szCs w:val="24"/>
              </w:rPr>
            </w:pPr>
          </w:p>
        </w:tc>
        <w:tc>
          <w:tcPr>
            <w:tcW w:w="1024" w:type="dxa"/>
            <w:tcBorders>
              <w:top w:val="nil"/>
              <w:left w:val="nil"/>
              <w:bottom w:val="single" w:sz="8" w:space="0" w:color="152935"/>
              <w:right w:val="single" w:sz="8" w:space="0" w:color="E0E0E0"/>
            </w:tcBorders>
            <w:shd w:val="clear" w:color="auto" w:fill="FFFFFF"/>
            <w:vAlign w:val="bottom"/>
          </w:tcPr>
          <w:p w14:paraId="44BDE4A0"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1</w:t>
            </w:r>
          </w:p>
        </w:tc>
        <w:tc>
          <w:tcPr>
            <w:tcW w:w="1024" w:type="dxa"/>
            <w:tcBorders>
              <w:top w:val="nil"/>
              <w:left w:val="single" w:sz="8" w:space="0" w:color="E0E0E0"/>
              <w:bottom w:val="single" w:sz="8" w:space="0" w:color="152935"/>
              <w:right w:val="nil"/>
            </w:tcBorders>
            <w:shd w:val="clear" w:color="auto" w:fill="FFFFFF"/>
            <w:vAlign w:val="bottom"/>
          </w:tcPr>
          <w:p w14:paraId="43F8AE1C"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2</w:t>
            </w:r>
          </w:p>
        </w:tc>
      </w:tr>
      <w:tr w:rsidR="0059776A" w:rsidRPr="00DC3C83" w14:paraId="778C4700" w14:textId="77777777">
        <w:trPr>
          <w:cantSplit/>
        </w:trPr>
        <w:tc>
          <w:tcPr>
            <w:tcW w:w="1177" w:type="dxa"/>
            <w:tcBorders>
              <w:top w:val="single" w:sz="8" w:space="0" w:color="152935"/>
              <w:left w:val="nil"/>
              <w:bottom w:val="single" w:sz="8" w:space="0" w:color="AEAEAE"/>
              <w:right w:val="nil"/>
            </w:tcBorders>
            <w:shd w:val="clear" w:color="auto" w:fill="E0E0E0"/>
          </w:tcPr>
          <w:p w14:paraId="3EE8B3D8"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id</w:t>
            </w:r>
          </w:p>
        </w:tc>
        <w:tc>
          <w:tcPr>
            <w:tcW w:w="1024" w:type="dxa"/>
            <w:tcBorders>
              <w:top w:val="single" w:sz="8" w:space="0" w:color="152935"/>
              <w:left w:val="nil"/>
              <w:bottom w:val="single" w:sz="8" w:space="0" w:color="AEAEAE"/>
              <w:right w:val="single" w:sz="8" w:space="0" w:color="E0E0E0"/>
            </w:tcBorders>
            <w:shd w:val="clear" w:color="auto" w:fill="FFFFFF"/>
          </w:tcPr>
          <w:p w14:paraId="00482C0E"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w:t>
            </w:r>
          </w:p>
        </w:tc>
        <w:tc>
          <w:tcPr>
            <w:tcW w:w="1024" w:type="dxa"/>
            <w:tcBorders>
              <w:top w:val="single" w:sz="8" w:space="0" w:color="152935"/>
              <w:left w:val="single" w:sz="8" w:space="0" w:color="E0E0E0"/>
              <w:bottom w:val="single" w:sz="8" w:space="0" w:color="AEAEAE"/>
              <w:right w:val="nil"/>
            </w:tcBorders>
            <w:shd w:val="clear" w:color="auto" w:fill="FFFFFF"/>
          </w:tcPr>
          <w:p w14:paraId="6BCECC9B"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200</w:t>
            </w:r>
          </w:p>
        </w:tc>
      </w:tr>
      <w:tr w:rsidR="0059776A" w:rsidRPr="00DC3C83" w14:paraId="160A1017" w14:textId="77777777">
        <w:trPr>
          <w:cantSplit/>
        </w:trPr>
        <w:tc>
          <w:tcPr>
            <w:tcW w:w="1177" w:type="dxa"/>
            <w:tcBorders>
              <w:top w:val="single" w:sz="8" w:space="0" w:color="AEAEAE"/>
              <w:left w:val="nil"/>
              <w:bottom w:val="single" w:sz="8" w:space="0" w:color="152935"/>
              <w:right w:val="nil"/>
            </w:tcBorders>
            <w:shd w:val="clear" w:color="auto" w:fill="E0E0E0"/>
          </w:tcPr>
          <w:p w14:paraId="5B8CBA6B"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proofErr w:type="spellStart"/>
            <w:r w:rsidRPr="00DC3C83">
              <w:rPr>
                <w:rFonts w:cs="Times New Roman"/>
                <w:color w:val="264A60"/>
                <w:szCs w:val="24"/>
              </w:rPr>
              <w:t>ice_cream</w:t>
            </w:r>
            <w:proofErr w:type="spellEnd"/>
          </w:p>
        </w:tc>
        <w:tc>
          <w:tcPr>
            <w:tcW w:w="1024" w:type="dxa"/>
            <w:tcBorders>
              <w:top w:val="single" w:sz="8" w:space="0" w:color="AEAEAE"/>
              <w:left w:val="nil"/>
              <w:bottom w:val="single" w:sz="8" w:space="0" w:color="152935"/>
              <w:right w:val="single" w:sz="8" w:space="0" w:color="E0E0E0"/>
            </w:tcBorders>
            <w:shd w:val="clear" w:color="auto" w:fill="FFFFFF"/>
          </w:tcPr>
          <w:p w14:paraId="40D8789B"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w:t>
            </w:r>
          </w:p>
        </w:tc>
        <w:tc>
          <w:tcPr>
            <w:tcW w:w="1024" w:type="dxa"/>
            <w:tcBorders>
              <w:top w:val="single" w:sz="8" w:space="0" w:color="AEAEAE"/>
              <w:left w:val="single" w:sz="8" w:space="0" w:color="E0E0E0"/>
              <w:bottom w:val="single" w:sz="8" w:space="0" w:color="152935"/>
              <w:right w:val="nil"/>
            </w:tcBorders>
            <w:shd w:val="clear" w:color="auto" w:fill="FFFFFF"/>
          </w:tcPr>
          <w:p w14:paraId="4B97B510"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w:t>
            </w:r>
          </w:p>
        </w:tc>
      </w:tr>
    </w:tbl>
    <w:p w14:paraId="1B17FDB4" w14:textId="77777777" w:rsidR="0059776A" w:rsidRPr="00DC3C83" w:rsidRDefault="0059776A" w:rsidP="00DC3C83">
      <w:pPr>
        <w:autoSpaceDE w:val="0"/>
        <w:autoSpaceDN w:val="0"/>
        <w:adjustRightInd w:val="0"/>
        <w:spacing w:after="0" w:line="400" w:lineRule="atLeast"/>
        <w:rPr>
          <w:rFonts w:cs="Times New Roman"/>
          <w:szCs w:val="24"/>
        </w:rPr>
      </w:pPr>
    </w:p>
    <w:p w14:paraId="3B8DFC89" w14:textId="77777777" w:rsidR="0059776A" w:rsidRPr="00DC3C83" w:rsidRDefault="0059776A" w:rsidP="00DC3C83">
      <w:pPr>
        <w:autoSpaceDE w:val="0"/>
        <w:autoSpaceDN w:val="0"/>
        <w:adjustRightInd w:val="0"/>
        <w:spacing w:after="0" w:line="240" w:lineRule="auto"/>
        <w:rPr>
          <w:rFonts w:cs="Times New Roman"/>
          <w:szCs w:val="24"/>
        </w:rPr>
      </w:pPr>
    </w:p>
    <w:tbl>
      <w:tblPr>
        <w:tblW w:w="3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3"/>
        <w:gridCol w:w="1270"/>
        <w:gridCol w:w="1270"/>
      </w:tblGrid>
      <w:tr w:rsidR="0059776A" w:rsidRPr="00DC3C83" w14:paraId="04484A50" w14:textId="77777777">
        <w:trPr>
          <w:cantSplit/>
        </w:trPr>
        <w:tc>
          <w:tcPr>
            <w:tcW w:w="3501" w:type="dxa"/>
            <w:gridSpan w:val="3"/>
            <w:tcBorders>
              <w:top w:val="nil"/>
              <w:left w:val="nil"/>
              <w:bottom w:val="nil"/>
              <w:right w:val="nil"/>
            </w:tcBorders>
            <w:shd w:val="clear" w:color="auto" w:fill="FFFFFF"/>
            <w:vAlign w:val="center"/>
          </w:tcPr>
          <w:p w14:paraId="511DEE35"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b/>
                <w:bCs/>
                <w:color w:val="010205"/>
                <w:szCs w:val="24"/>
              </w:rPr>
              <w:t xml:space="preserve">Iteration </w:t>
            </w:r>
            <w:proofErr w:type="spellStart"/>
            <w:r w:rsidRPr="00DC3C83">
              <w:rPr>
                <w:rFonts w:cs="Times New Roman"/>
                <w:b/>
                <w:bCs/>
                <w:color w:val="010205"/>
                <w:szCs w:val="24"/>
              </w:rPr>
              <w:t>History</w:t>
            </w:r>
            <w:r w:rsidRPr="00DC3C83">
              <w:rPr>
                <w:rFonts w:cs="Times New Roman"/>
                <w:b/>
                <w:bCs/>
                <w:color w:val="010205"/>
                <w:szCs w:val="24"/>
                <w:vertAlign w:val="superscript"/>
              </w:rPr>
              <w:t>a</w:t>
            </w:r>
            <w:proofErr w:type="spellEnd"/>
          </w:p>
        </w:tc>
      </w:tr>
      <w:tr w:rsidR="0059776A" w:rsidRPr="00DC3C83" w14:paraId="3AE3CA03" w14:textId="77777777">
        <w:trPr>
          <w:cantSplit/>
        </w:trPr>
        <w:tc>
          <w:tcPr>
            <w:tcW w:w="963" w:type="dxa"/>
            <w:vMerge w:val="restart"/>
            <w:tcBorders>
              <w:top w:val="nil"/>
              <w:left w:val="nil"/>
              <w:bottom w:val="nil"/>
              <w:right w:val="nil"/>
            </w:tcBorders>
            <w:shd w:val="clear" w:color="auto" w:fill="FFFFFF"/>
            <w:vAlign w:val="bottom"/>
          </w:tcPr>
          <w:p w14:paraId="6457977B"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Iteration</w:t>
            </w:r>
          </w:p>
        </w:tc>
        <w:tc>
          <w:tcPr>
            <w:tcW w:w="2538" w:type="dxa"/>
            <w:gridSpan w:val="2"/>
            <w:tcBorders>
              <w:top w:val="nil"/>
              <w:left w:val="nil"/>
              <w:bottom w:val="nil"/>
              <w:right w:val="nil"/>
            </w:tcBorders>
            <w:shd w:val="clear" w:color="auto" w:fill="FFFFFF"/>
            <w:vAlign w:val="bottom"/>
          </w:tcPr>
          <w:p w14:paraId="0F5B4146"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Change in Cluster Centers</w:t>
            </w:r>
          </w:p>
        </w:tc>
      </w:tr>
      <w:tr w:rsidR="0059776A" w:rsidRPr="00DC3C83" w14:paraId="747C01EA" w14:textId="77777777">
        <w:trPr>
          <w:cantSplit/>
        </w:trPr>
        <w:tc>
          <w:tcPr>
            <w:tcW w:w="963" w:type="dxa"/>
            <w:vMerge/>
            <w:tcBorders>
              <w:top w:val="nil"/>
              <w:left w:val="nil"/>
              <w:bottom w:val="nil"/>
              <w:right w:val="nil"/>
            </w:tcBorders>
            <w:shd w:val="clear" w:color="auto" w:fill="FFFFFF"/>
            <w:vAlign w:val="bottom"/>
          </w:tcPr>
          <w:p w14:paraId="4FC995AD" w14:textId="77777777" w:rsidR="0059776A" w:rsidRPr="00DC3C83" w:rsidRDefault="0059776A" w:rsidP="00DC3C83">
            <w:pPr>
              <w:autoSpaceDE w:val="0"/>
              <w:autoSpaceDN w:val="0"/>
              <w:adjustRightInd w:val="0"/>
              <w:spacing w:after="0" w:line="240" w:lineRule="auto"/>
              <w:rPr>
                <w:rFonts w:cs="Times New Roman"/>
                <w:color w:val="264A60"/>
                <w:szCs w:val="24"/>
              </w:rPr>
            </w:pPr>
          </w:p>
        </w:tc>
        <w:tc>
          <w:tcPr>
            <w:tcW w:w="1269" w:type="dxa"/>
            <w:tcBorders>
              <w:top w:val="nil"/>
              <w:left w:val="nil"/>
              <w:bottom w:val="single" w:sz="8" w:space="0" w:color="152935"/>
              <w:right w:val="single" w:sz="8" w:space="0" w:color="E0E0E0"/>
            </w:tcBorders>
            <w:shd w:val="clear" w:color="auto" w:fill="FFFFFF"/>
            <w:vAlign w:val="bottom"/>
          </w:tcPr>
          <w:p w14:paraId="037FFDB8"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1</w:t>
            </w:r>
          </w:p>
        </w:tc>
        <w:tc>
          <w:tcPr>
            <w:tcW w:w="1269" w:type="dxa"/>
            <w:tcBorders>
              <w:top w:val="nil"/>
              <w:left w:val="single" w:sz="8" w:space="0" w:color="E0E0E0"/>
              <w:bottom w:val="single" w:sz="8" w:space="0" w:color="152935"/>
              <w:right w:val="nil"/>
            </w:tcBorders>
            <w:shd w:val="clear" w:color="auto" w:fill="FFFFFF"/>
            <w:vAlign w:val="bottom"/>
          </w:tcPr>
          <w:p w14:paraId="60353696"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2</w:t>
            </w:r>
          </w:p>
        </w:tc>
      </w:tr>
      <w:tr w:rsidR="0059776A" w:rsidRPr="00DC3C83" w14:paraId="446129A0" w14:textId="77777777">
        <w:trPr>
          <w:cantSplit/>
        </w:trPr>
        <w:tc>
          <w:tcPr>
            <w:tcW w:w="963" w:type="dxa"/>
            <w:tcBorders>
              <w:top w:val="single" w:sz="8" w:space="0" w:color="152935"/>
              <w:left w:val="nil"/>
              <w:bottom w:val="single" w:sz="8" w:space="0" w:color="AEAEAE"/>
              <w:right w:val="nil"/>
            </w:tcBorders>
            <w:shd w:val="clear" w:color="auto" w:fill="E0E0E0"/>
          </w:tcPr>
          <w:p w14:paraId="54625DA6"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1</w:t>
            </w:r>
          </w:p>
        </w:tc>
        <w:tc>
          <w:tcPr>
            <w:tcW w:w="1269" w:type="dxa"/>
            <w:tcBorders>
              <w:top w:val="single" w:sz="8" w:space="0" w:color="152935"/>
              <w:left w:val="nil"/>
              <w:bottom w:val="single" w:sz="8" w:space="0" w:color="AEAEAE"/>
              <w:right w:val="single" w:sz="8" w:space="0" w:color="E0E0E0"/>
            </w:tcBorders>
            <w:shd w:val="clear" w:color="auto" w:fill="FFFFFF"/>
          </w:tcPr>
          <w:p w14:paraId="5CAF9C05"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49.500</w:t>
            </w:r>
          </w:p>
        </w:tc>
        <w:tc>
          <w:tcPr>
            <w:tcW w:w="1269" w:type="dxa"/>
            <w:tcBorders>
              <w:top w:val="single" w:sz="8" w:space="0" w:color="152935"/>
              <w:left w:val="single" w:sz="8" w:space="0" w:color="E0E0E0"/>
              <w:bottom w:val="single" w:sz="8" w:space="0" w:color="AEAEAE"/>
              <w:right w:val="nil"/>
            </w:tcBorders>
            <w:shd w:val="clear" w:color="auto" w:fill="FFFFFF"/>
          </w:tcPr>
          <w:p w14:paraId="5801492D"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49.506</w:t>
            </w:r>
          </w:p>
        </w:tc>
      </w:tr>
      <w:tr w:rsidR="0059776A" w:rsidRPr="00DC3C83" w14:paraId="10A71A4B" w14:textId="77777777">
        <w:trPr>
          <w:cantSplit/>
        </w:trPr>
        <w:tc>
          <w:tcPr>
            <w:tcW w:w="963" w:type="dxa"/>
            <w:tcBorders>
              <w:top w:val="single" w:sz="8" w:space="0" w:color="AEAEAE"/>
              <w:left w:val="nil"/>
              <w:bottom w:val="single" w:sz="8" w:space="0" w:color="152935"/>
              <w:right w:val="nil"/>
            </w:tcBorders>
            <w:shd w:val="clear" w:color="auto" w:fill="E0E0E0"/>
          </w:tcPr>
          <w:p w14:paraId="5E86B6A4"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2</w:t>
            </w:r>
          </w:p>
        </w:tc>
        <w:tc>
          <w:tcPr>
            <w:tcW w:w="1269" w:type="dxa"/>
            <w:tcBorders>
              <w:top w:val="single" w:sz="8" w:space="0" w:color="AEAEAE"/>
              <w:left w:val="nil"/>
              <w:bottom w:val="single" w:sz="8" w:space="0" w:color="152935"/>
              <w:right w:val="single" w:sz="8" w:space="0" w:color="E0E0E0"/>
            </w:tcBorders>
            <w:shd w:val="clear" w:color="auto" w:fill="FFFFFF"/>
          </w:tcPr>
          <w:p w14:paraId="71199169"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.000</w:t>
            </w:r>
          </w:p>
        </w:tc>
        <w:tc>
          <w:tcPr>
            <w:tcW w:w="1269" w:type="dxa"/>
            <w:tcBorders>
              <w:top w:val="single" w:sz="8" w:space="0" w:color="AEAEAE"/>
              <w:left w:val="single" w:sz="8" w:space="0" w:color="E0E0E0"/>
              <w:bottom w:val="single" w:sz="8" w:space="0" w:color="152935"/>
              <w:right w:val="nil"/>
            </w:tcBorders>
            <w:shd w:val="clear" w:color="auto" w:fill="FFFFFF"/>
          </w:tcPr>
          <w:p w14:paraId="7CEC4F32"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.000</w:t>
            </w:r>
          </w:p>
        </w:tc>
      </w:tr>
      <w:tr w:rsidR="0059776A" w:rsidRPr="00DC3C83" w14:paraId="56FA2F39" w14:textId="77777777">
        <w:trPr>
          <w:cantSplit/>
        </w:trPr>
        <w:tc>
          <w:tcPr>
            <w:tcW w:w="3501" w:type="dxa"/>
            <w:gridSpan w:val="3"/>
            <w:tcBorders>
              <w:top w:val="nil"/>
              <w:left w:val="nil"/>
              <w:bottom w:val="nil"/>
              <w:right w:val="nil"/>
            </w:tcBorders>
            <w:shd w:val="clear" w:color="auto" w:fill="FFFFFF"/>
          </w:tcPr>
          <w:p w14:paraId="75A85CBA"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a. Convergence achieved due to no or small change in cluster centers. The maximum absolute coordinate change for any center is .000. The current iteration is 2. The minimum distance between initial centers is 199.003.</w:t>
            </w:r>
          </w:p>
        </w:tc>
      </w:tr>
    </w:tbl>
    <w:p w14:paraId="56F28E06" w14:textId="77777777" w:rsidR="0059776A" w:rsidRPr="00DC3C83" w:rsidRDefault="0059776A" w:rsidP="00DC3C83">
      <w:pPr>
        <w:autoSpaceDE w:val="0"/>
        <w:autoSpaceDN w:val="0"/>
        <w:adjustRightInd w:val="0"/>
        <w:spacing w:after="0" w:line="400" w:lineRule="atLeast"/>
        <w:rPr>
          <w:rFonts w:cs="Times New Roman"/>
          <w:szCs w:val="24"/>
        </w:rPr>
      </w:pPr>
    </w:p>
    <w:p w14:paraId="04CFC414" w14:textId="77777777" w:rsidR="0059776A" w:rsidRPr="00DC3C83" w:rsidRDefault="0059776A" w:rsidP="00DC3C83">
      <w:pPr>
        <w:autoSpaceDE w:val="0"/>
        <w:autoSpaceDN w:val="0"/>
        <w:adjustRightInd w:val="0"/>
        <w:spacing w:after="0" w:line="240" w:lineRule="auto"/>
        <w:rPr>
          <w:rFonts w:cs="Times New Roman"/>
          <w:szCs w:val="24"/>
        </w:rPr>
      </w:pPr>
    </w:p>
    <w:tbl>
      <w:tblPr>
        <w:tblW w:w="32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025"/>
        <w:gridCol w:w="1025"/>
      </w:tblGrid>
      <w:tr w:rsidR="0059776A" w:rsidRPr="00DC3C83" w14:paraId="2D1D81AD" w14:textId="77777777">
        <w:trPr>
          <w:cantSplit/>
        </w:trPr>
        <w:tc>
          <w:tcPr>
            <w:tcW w:w="3225" w:type="dxa"/>
            <w:gridSpan w:val="3"/>
            <w:tcBorders>
              <w:top w:val="nil"/>
              <w:left w:val="nil"/>
              <w:bottom w:val="nil"/>
              <w:right w:val="nil"/>
            </w:tcBorders>
            <w:shd w:val="clear" w:color="auto" w:fill="FFFFFF"/>
            <w:vAlign w:val="center"/>
          </w:tcPr>
          <w:p w14:paraId="31A1F414"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b/>
                <w:bCs/>
                <w:color w:val="010205"/>
                <w:szCs w:val="24"/>
              </w:rPr>
              <w:t>Final Cluster Centers</w:t>
            </w:r>
          </w:p>
        </w:tc>
      </w:tr>
      <w:tr w:rsidR="0059776A" w:rsidRPr="00DC3C83" w14:paraId="6BEDE17E" w14:textId="77777777">
        <w:trPr>
          <w:cantSplit/>
        </w:trPr>
        <w:tc>
          <w:tcPr>
            <w:tcW w:w="1177" w:type="dxa"/>
            <w:vMerge w:val="restart"/>
            <w:tcBorders>
              <w:top w:val="nil"/>
              <w:left w:val="nil"/>
              <w:bottom w:val="nil"/>
              <w:right w:val="nil"/>
            </w:tcBorders>
            <w:shd w:val="clear" w:color="auto" w:fill="FFFFFF"/>
            <w:vAlign w:val="bottom"/>
          </w:tcPr>
          <w:p w14:paraId="60049E97" w14:textId="77777777" w:rsidR="0059776A" w:rsidRPr="00DC3C83" w:rsidRDefault="0059776A" w:rsidP="00DC3C83">
            <w:pPr>
              <w:autoSpaceDE w:val="0"/>
              <w:autoSpaceDN w:val="0"/>
              <w:adjustRightInd w:val="0"/>
              <w:spacing w:after="0" w:line="240" w:lineRule="auto"/>
              <w:rPr>
                <w:rFonts w:cs="Times New Roman"/>
                <w:szCs w:val="24"/>
              </w:rPr>
            </w:pPr>
          </w:p>
        </w:tc>
        <w:tc>
          <w:tcPr>
            <w:tcW w:w="2048" w:type="dxa"/>
            <w:gridSpan w:val="2"/>
            <w:tcBorders>
              <w:top w:val="nil"/>
              <w:left w:val="nil"/>
              <w:bottom w:val="nil"/>
              <w:right w:val="nil"/>
            </w:tcBorders>
            <w:shd w:val="clear" w:color="auto" w:fill="FFFFFF"/>
            <w:vAlign w:val="bottom"/>
          </w:tcPr>
          <w:p w14:paraId="2C44F168"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Cluster</w:t>
            </w:r>
          </w:p>
        </w:tc>
      </w:tr>
      <w:tr w:rsidR="0059776A" w:rsidRPr="00DC3C83" w14:paraId="6A32FA14" w14:textId="77777777">
        <w:trPr>
          <w:cantSplit/>
        </w:trPr>
        <w:tc>
          <w:tcPr>
            <w:tcW w:w="1177" w:type="dxa"/>
            <w:vMerge/>
            <w:tcBorders>
              <w:top w:val="nil"/>
              <w:left w:val="nil"/>
              <w:bottom w:val="nil"/>
              <w:right w:val="nil"/>
            </w:tcBorders>
            <w:shd w:val="clear" w:color="auto" w:fill="FFFFFF"/>
            <w:vAlign w:val="bottom"/>
          </w:tcPr>
          <w:p w14:paraId="1FF0A040" w14:textId="77777777" w:rsidR="0059776A" w:rsidRPr="00DC3C83" w:rsidRDefault="0059776A" w:rsidP="00DC3C83">
            <w:pPr>
              <w:autoSpaceDE w:val="0"/>
              <w:autoSpaceDN w:val="0"/>
              <w:adjustRightInd w:val="0"/>
              <w:spacing w:after="0" w:line="240" w:lineRule="auto"/>
              <w:rPr>
                <w:rFonts w:cs="Times New Roman"/>
                <w:color w:val="264A60"/>
                <w:szCs w:val="24"/>
              </w:rPr>
            </w:pPr>
          </w:p>
        </w:tc>
        <w:tc>
          <w:tcPr>
            <w:tcW w:w="1024" w:type="dxa"/>
            <w:tcBorders>
              <w:top w:val="nil"/>
              <w:left w:val="nil"/>
              <w:bottom w:val="single" w:sz="8" w:space="0" w:color="152935"/>
              <w:right w:val="single" w:sz="8" w:space="0" w:color="E0E0E0"/>
            </w:tcBorders>
            <w:shd w:val="clear" w:color="auto" w:fill="FFFFFF"/>
            <w:vAlign w:val="bottom"/>
          </w:tcPr>
          <w:p w14:paraId="6D408C4B"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1</w:t>
            </w:r>
          </w:p>
        </w:tc>
        <w:tc>
          <w:tcPr>
            <w:tcW w:w="1024" w:type="dxa"/>
            <w:tcBorders>
              <w:top w:val="nil"/>
              <w:left w:val="single" w:sz="8" w:space="0" w:color="E0E0E0"/>
              <w:bottom w:val="single" w:sz="8" w:space="0" w:color="152935"/>
              <w:right w:val="nil"/>
            </w:tcBorders>
            <w:shd w:val="clear" w:color="auto" w:fill="FFFFFF"/>
            <w:vAlign w:val="bottom"/>
          </w:tcPr>
          <w:p w14:paraId="6052F94D"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2</w:t>
            </w:r>
          </w:p>
        </w:tc>
      </w:tr>
      <w:tr w:rsidR="0059776A" w:rsidRPr="00DC3C83" w14:paraId="4A088858" w14:textId="77777777">
        <w:trPr>
          <w:cantSplit/>
        </w:trPr>
        <w:tc>
          <w:tcPr>
            <w:tcW w:w="1177" w:type="dxa"/>
            <w:tcBorders>
              <w:top w:val="single" w:sz="8" w:space="0" w:color="152935"/>
              <w:left w:val="nil"/>
              <w:bottom w:val="single" w:sz="8" w:space="0" w:color="AEAEAE"/>
              <w:right w:val="nil"/>
            </w:tcBorders>
            <w:shd w:val="clear" w:color="auto" w:fill="E0E0E0"/>
          </w:tcPr>
          <w:p w14:paraId="40B0BBD0"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r w:rsidRPr="00DC3C83">
              <w:rPr>
                <w:rFonts w:cs="Times New Roman"/>
                <w:color w:val="264A60"/>
                <w:szCs w:val="24"/>
              </w:rPr>
              <w:t>id</w:t>
            </w:r>
          </w:p>
        </w:tc>
        <w:tc>
          <w:tcPr>
            <w:tcW w:w="1024" w:type="dxa"/>
            <w:tcBorders>
              <w:top w:val="single" w:sz="8" w:space="0" w:color="152935"/>
              <w:left w:val="nil"/>
              <w:bottom w:val="single" w:sz="8" w:space="0" w:color="AEAEAE"/>
              <w:right w:val="single" w:sz="8" w:space="0" w:color="E0E0E0"/>
            </w:tcBorders>
            <w:shd w:val="clear" w:color="auto" w:fill="FFFFFF"/>
          </w:tcPr>
          <w:p w14:paraId="5721FFA4"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51</w:t>
            </w:r>
          </w:p>
        </w:tc>
        <w:tc>
          <w:tcPr>
            <w:tcW w:w="1024" w:type="dxa"/>
            <w:tcBorders>
              <w:top w:val="single" w:sz="8" w:space="0" w:color="152935"/>
              <w:left w:val="single" w:sz="8" w:space="0" w:color="E0E0E0"/>
              <w:bottom w:val="single" w:sz="8" w:space="0" w:color="AEAEAE"/>
              <w:right w:val="nil"/>
            </w:tcBorders>
            <w:shd w:val="clear" w:color="auto" w:fill="FFFFFF"/>
          </w:tcPr>
          <w:p w14:paraId="4E5911B1"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151</w:t>
            </w:r>
          </w:p>
        </w:tc>
      </w:tr>
      <w:tr w:rsidR="0059776A" w:rsidRPr="00DC3C83" w14:paraId="70632D78" w14:textId="77777777">
        <w:trPr>
          <w:cantSplit/>
        </w:trPr>
        <w:tc>
          <w:tcPr>
            <w:tcW w:w="1177" w:type="dxa"/>
            <w:tcBorders>
              <w:top w:val="single" w:sz="8" w:space="0" w:color="AEAEAE"/>
              <w:left w:val="nil"/>
              <w:bottom w:val="single" w:sz="8" w:space="0" w:color="152935"/>
              <w:right w:val="nil"/>
            </w:tcBorders>
            <w:shd w:val="clear" w:color="auto" w:fill="E0E0E0"/>
          </w:tcPr>
          <w:p w14:paraId="44637807" w14:textId="77777777" w:rsidR="0059776A" w:rsidRPr="00DC3C83" w:rsidRDefault="0059776A" w:rsidP="00DC3C83">
            <w:pPr>
              <w:autoSpaceDE w:val="0"/>
              <w:autoSpaceDN w:val="0"/>
              <w:adjustRightInd w:val="0"/>
              <w:spacing w:after="0" w:line="320" w:lineRule="atLeast"/>
              <w:ind w:left="60" w:right="60"/>
              <w:rPr>
                <w:rFonts w:cs="Times New Roman"/>
                <w:color w:val="264A60"/>
                <w:szCs w:val="24"/>
              </w:rPr>
            </w:pPr>
            <w:proofErr w:type="spellStart"/>
            <w:r w:rsidRPr="00DC3C83">
              <w:rPr>
                <w:rFonts w:cs="Times New Roman"/>
                <w:color w:val="264A60"/>
                <w:szCs w:val="24"/>
              </w:rPr>
              <w:t>ice_cream</w:t>
            </w:r>
            <w:proofErr w:type="spellEnd"/>
          </w:p>
        </w:tc>
        <w:tc>
          <w:tcPr>
            <w:tcW w:w="1024" w:type="dxa"/>
            <w:tcBorders>
              <w:top w:val="single" w:sz="8" w:space="0" w:color="AEAEAE"/>
              <w:left w:val="nil"/>
              <w:bottom w:val="single" w:sz="8" w:space="0" w:color="152935"/>
              <w:right w:val="single" w:sz="8" w:space="0" w:color="E0E0E0"/>
            </w:tcBorders>
            <w:shd w:val="clear" w:color="auto" w:fill="FFFFFF"/>
          </w:tcPr>
          <w:p w14:paraId="37007923"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w:t>
            </w:r>
          </w:p>
        </w:tc>
        <w:tc>
          <w:tcPr>
            <w:tcW w:w="1024" w:type="dxa"/>
            <w:tcBorders>
              <w:top w:val="single" w:sz="8" w:space="0" w:color="AEAEAE"/>
              <w:left w:val="single" w:sz="8" w:space="0" w:color="E0E0E0"/>
              <w:bottom w:val="single" w:sz="8" w:space="0" w:color="152935"/>
              <w:right w:val="nil"/>
            </w:tcBorders>
            <w:shd w:val="clear" w:color="auto" w:fill="FFFFFF"/>
          </w:tcPr>
          <w:p w14:paraId="28341054" w14:textId="77777777" w:rsidR="0059776A" w:rsidRPr="00DC3C83" w:rsidRDefault="0059776A" w:rsidP="00DC3C83">
            <w:pPr>
              <w:autoSpaceDE w:val="0"/>
              <w:autoSpaceDN w:val="0"/>
              <w:adjustRightInd w:val="0"/>
              <w:spacing w:after="0" w:line="320" w:lineRule="atLeast"/>
              <w:ind w:left="60" w:right="60"/>
              <w:rPr>
                <w:rFonts w:cs="Times New Roman"/>
                <w:color w:val="010205"/>
                <w:szCs w:val="24"/>
              </w:rPr>
            </w:pPr>
            <w:r w:rsidRPr="00DC3C83">
              <w:rPr>
                <w:rFonts w:cs="Times New Roman"/>
                <w:color w:val="010205"/>
                <w:szCs w:val="24"/>
              </w:rPr>
              <w:t>2</w:t>
            </w:r>
          </w:p>
        </w:tc>
      </w:tr>
    </w:tbl>
    <w:p w14:paraId="74D35F2D" w14:textId="77777777" w:rsidR="0059776A" w:rsidRPr="00DC3C83" w:rsidRDefault="0059776A" w:rsidP="00DC3C83">
      <w:pPr>
        <w:autoSpaceDE w:val="0"/>
        <w:autoSpaceDN w:val="0"/>
        <w:adjustRightInd w:val="0"/>
        <w:spacing w:after="0" w:line="240" w:lineRule="auto"/>
        <w:rPr>
          <w:rFonts w:cs="Times New Roman"/>
          <w:szCs w:val="24"/>
        </w:rPr>
      </w:pPr>
    </w:p>
    <w:p w14:paraId="3918B002" w14:textId="77777777" w:rsidR="0059776A" w:rsidRPr="00DC3C83" w:rsidRDefault="0059776A" w:rsidP="00DC3C83">
      <w:pPr>
        <w:autoSpaceDE w:val="0"/>
        <w:autoSpaceDN w:val="0"/>
        <w:adjustRightInd w:val="0"/>
        <w:spacing w:after="0" w:line="400" w:lineRule="atLeast"/>
        <w:rPr>
          <w:rFonts w:cs="Times New Roman"/>
          <w:szCs w:val="24"/>
        </w:rPr>
      </w:pPr>
    </w:p>
    <w:p w14:paraId="665A893E" w14:textId="2CBD4E39" w:rsidR="005D473E" w:rsidRPr="00DC3C83" w:rsidRDefault="002971A5" w:rsidP="00DC3C83">
      <w:pPr>
        <w:rPr>
          <w:rFonts w:cs="Times New Roman"/>
          <w:szCs w:val="24"/>
        </w:rPr>
      </w:pPr>
      <w:r w:rsidRPr="00DC3C83">
        <w:rPr>
          <w:rFonts w:cs="Times New Roman"/>
          <w:szCs w:val="24"/>
        </w:rPr>
        <w:t>K means clustering the data</w:t>
      </w:r>
      <w:r w:rsidR="00796BE9" w:rsidRPr="00DC3C83">
        <w:rPr>
          <w:rFonts w:cs="Times New Roman"/>
          <w:szCs w:val="24"/>
        </w:rPr>
        <w:t xml:space="preserve">. </w:t>
      </w:r>
      <w:r w:rsidR="005D473E" w:rsidRPr="00DC3C83">
        <w:rPr>
          <w:rFonts w:cs="Times New Roman"/>
          <w:szCs w:val="24"/>
        </w:rPr>
        <w:t xml:space="preserve">The K-means clustering technique computes cluster centers and iterates until the best centroid is found. It is also known as the flat clustering algorithm. The clusters found from data that method is denoted by the alphabet 'K'. In this approach, data are assigned to clusters in such a way that the total of the squared distances between the data sets and the centroid </w:t>
      </w:r>
      <w:r w:rsidR="005D473E" w:rsidRPr="00DC3C83">
        <w:rPr>
          <w:rFonts w:cs="Times New Roman"/>
          <w:szCs w:val="24"/>
        </w:rPr>
        <w:lastRenderedPageBreak/>
        <w:t xml:space="preserve">is as little as possible. </w:t>
      </w:r>
      <w:r w:rsidR="00313A23" w:rsidRPr="00DC3C83">
        <w:rPr>
          <w:rFonts w:cs="Times New Roman"/>
          <w:szCs w:val="24"/>
        </w:rPr>
        <w:t xml:space="preserve">In the above analysis, the charts depicts </w:t>
      </w:r>
      <w:proofErr w:type="gramStart"/>
      <w:r w:rsidR="00313A23" w:rsidRPr="00DC3C83">
        <w:rPr>
          <w:rFonts w:cs="Times New Roman"/>
          <w:szCs w:val="24"/>
        </w:rPr>
        <w:t>that  in</w:t>
      </w:r>
      <w:proofErr w:type="gramEnd"/>
      <w:r w:rsidR="00313A23" w:rsidRPr="00DC3C83">
        <w:rPr>
          <w:rFonts w:cs="Times New Roman"/>
          <w:szCs w:val="24"/>
        </w:rPr>
        <w:t xml:space="preserve"> clustering one it shows 49.500 and in clustering two it shows 49.506</w:t>
      </w:r>
      <w:r w:rsidR="00BD6DF4" w:rsidRPr="00DC3C83">
        <w:rPr>
          <w:rFonts w:cs="Times New Roman"/>
          <w:szCs w:val="24"/>
        </w:rPr>
        <w:t xml:space="preserve"> and it also shows that </w:t>
      </w:r>
      <w:r w:rsidR="00AC2226" w:rsidRPr="00DC3C83">
        <w:rPr>
          <w:rFonts w:cs="Times New Roman"/>
          <w:szCs w:val="24"/>
        </w:rPr>
        <w:t xml:space="preserve">the </w:t>
      </w:r>
      <w:r w:rsidR="00BD6DF4" w:rsidRPr="00DC3C83">
        <w:rPr>
          <w:rFonts w:cs="Times New Roman"/>
          <w:szCs w:val="24"/>
        </w:rPr>
        <w:t xml:space="preserve">missing value is 0. </w:t>
      </w:r>
      <w:r w:rsidR="00AC2226" w:rsidRPr="00DC3C83">
        <w:rPr>
          <w:rFonts w:cs="Times New Roman"/>
          <w:szCs w:val="24"/>
        </w:rPr>
        <w:t xml:space="preserve">The above charts depict that the id is 51 in cluster 1 and in another cluster the id is 151. Similarly with the ice cream data. In cluster 1 it shows 2 in both the clusters. </w:t>
      </w:r>
      <w:r w:rsidR="005D473E" w:rsidRPr="00DC3C83">
        <w:rPr>
          <w:rFonts w:cs="Times New Roman"/>
          <w:szCs w:val="24"/>
        </w:rPr>
        <w:t xml:space="preserve">It is important to understand that </w:t>
      </w:r>
      <w:r w:rsidR="009E5AA3" w:rsidRPr="00DC3C83">
        <w:rPr>
          <w:rFonts w:cs="Times New Roman"/>
          <w:szCs w:val="24"/>
        </w:rPr>
        <w:t xml:space="preserve">if there </w:t>
      </w:r>
      <w:r w:rsidR="00A3071A" w:rsidRPr="00DC3C83">
        <w:rPr>
          <w:rFonts w:cs="Times New Roman"/>
          <w:szCs w:val="24"/>
        </w:rPr>
        <w:t>are</w:t>
      </w:r>
      <w:r w:rsidR="009E5AA3" w:rsidRPr="00DC3C83">
        <w:rPr>
          <w:rFonts w:cs="Times New Roman"/>
          <w:szCs w:val="24"/>
        </w:rPr>
        <w:t xml:space="preserve"> fewer variants </w:t>
      </w:r>
      <w:r w:rsidR="005D473E" w:rsidRPr="00DC3C83">
        <w:rPr>
          <w:rFonts w:cs="Times New Roman"/>
          <w:szCs w:val="24"/>
        </w:rPr>
        <w:t>within clusters</w:t>
      </w:r>
      <w:r w:rsidR="009E5AA3" w:rsidRPr="00DC3C83">
        <w:rPr>
          <w:rFonts w:cs="Times New Roman"/>
          <w:szCs w:val="24"/>
        </w:rPr>
        <w:t xml:space="preserve">, </w:t>
      </w:r>
      <w:r w:rsidR="005D473E" w:rsidRPr="00DC3C83">
        <w:rPr>
          <w:rFonts w:cs="Times New Roman"/>
          <w:szCs w:val="24"/>
        </w:rPr>
        <w:t>leads to more identical data points across the same cluster</w:t>
      </w:r>
      <w:r w:rsidR="00FD40D3" w:rsidRPr="00DC3C83">
        <w:rPr>
          <w:rFonts w:cs="Times New Roman"/>
          <w:szCs w:val="24"/>
        </w:rPr>
        <w:t xml:space="preserve"> </w:t>
      </w:r>
      <w:r w:rsidR="00345BFA" w:rsidRPr="00DC3C83">
        <w:rPr>
          <w:rFonts w:cs="Times New Roman"/>
          <w:szCs w:val="24"/>
        </w:rPr>
        <w:t>(</w:t>
      </w:r>
      <w:proofErr w:type="spellStart"/>
      <w:r w:rsidR="00345BFA" w:rsidRPr="00DC3C83">
        <w:rPr>
          <w:rFonts w:cs="Times New Roman"/>
          <w:szCs w:val="24"/>
        </w:rPr>
        <w:t>Wathan</w:t>
      </w:r>
      <w:proofErr w:type="spellEnd"/>
      <w:r w:rsidR="00345BFA" w:rsidRPr="00DC3C83">
        <w:rPr>
          <w:rFonts w:cs="Times New Roman"/>
          <w:szCs w:val="24"/>
        </w:rPr>
        <w:t xml:space="preserve">, 2019, p. 6). </w:t>
      </w:r>
    </w:p>
    <w:p w14:paraId="2E75B009" w14:textId="77777777" w:rsidR="00044B77" w:rsidRPr="00DC3C83" w:rsidRDefault="00044B77" w:rsidP="00DC3C83">
      <w:pPr>
        <w:pStyle w:val="Heading2"/>
        <w:rPr>
          <w:rFonts w:cs="Times New Roman"/>
          <w:b/>
          <w:bCs/>
          <w:sz w:val="24"/>
          <w:szCs w:val="24"/>
        </w:rPr>
      </w:pPr>
      <w:bookmarkStart w:id="9" w:name="_Toc111890463"/>
      <w:bookmarkStart w:id="10" w:name="_Hlk111724784"/>
      <w:r w:rsidRPr="00DC3C83">
        <w:rPr>
          <w:rFonts w:cs="Times New Roman"/>
          <w:b/>
          <w:bCs/>
          <w:sz w:val="24"/>
          <w:szCs w:val="24"/>
        </w:rPr>
        <w:t xml:space="preserve">Question </w:t>
      </w:r>
      <w:r w:rsidR="003A529D" w:rsidRPr="00DC3C83">
        <w:rPr>
          <w:rFonts w:cs="Times New Roman"/>
          <w:b/>
          <w:bCs/>
          <w:sz w:val="24"/>
          <w:szCs w:val="24"/>
        </w:rPr>
        <w:t>2.5</w:t>
      </w:r>
      <w:bookmarkEnd w:id="9"/>
      <w:r w:rsidR="003A529D" w:rsidRPr="00DC3C83">
        <w:rPr>
          <w:rFonts w:cs="Times New Roman"/>
          <w:b/>
          <w:bCs/>
          <w:sz w:val="24"/>
          <w:szCs w:val="24"/>
        </w:rPr>
        <w:t xml:space="preserve"> </w:t>
      </w:r>
    </w:p>
    <w:p w14:paraId="6C7939BE" w14:textId="7481B124" w:rsidR="000A4F97" w:rsidRPr="00DC3C83" w:rsidRDefault="000A4F97" w:rsidP="00DC3C83">
      <w:pPr>
        <w:rPr>
          <w:rFonts w:cs="Times New Roman"/>
          <w:b/>
          <w:bCs/>
          <w:szCs w:val="24"/>
        </w:rPr>
      </w:pPr>
      <w:r w:rsidRPr="00DC3C83">
        <w:rPr>
          <w:rFonts w:cs="Times New Roman"/>
          <w:b/>
          <w:bCs/>
          <w:szCs w:val="24"/>
        </w:rPr>
        <w:t>Data mining</w:t>
      </w:r>
    </w:p>
    <w:p w14:paraId="01B3EA18" w14:textId="50156B63" w:rsidR="000D2D62" w:rsidRPr="00DC3C83" w:rsidRDefault="00FC4BDA" w:rsidP="00DC3C83">
      <w:pPr>
        <w:rPr>
          <w:rFonts w:cs="Times New Roman"/>
          <w:szCs w:val="24"/>
        </w:rPr>
      </w:pPr>
      <w:r w:rsidRPr="00DC3C83">
        <w:rPr>
          <w:rFonts w:cs="Times New Roman"/>
          <w:szCs w:val="24"/>
        </w:rPr>
        <w:t>Data mining is the most important part of data analytics because this will help the business for better future output</w:t>
      </w:r>
      <w:r w:rsidR="00C3668C" w:rsidRPr="00DC3C83">
        <w:rPr>
          <w:rFonts w:cs="Times New Roman"/>
          <w:szCs w:val="24"/>
        </w:rPr>
        <w:t xml:space="preserve"> (Regin, 2021, p. 105)</w:t>
      </w:r>
      <w:r w:rsidRPr="00DC3C83">
        <w:rPr>
          <w:rFonts w:cs="Times New Roman"/>
          <w:szCs w:val="24"/>
        </w:rPr>
        <w:t xml:space="preserve">. It is the process of sorting the data from large data set and reach to </w:t>
      </w:r>
      <w:r w:rsidR="004C0019" w:rsidRPr="00DC3C83">
        <w:rPr>
          <w:rFonts w:cs="Times New Roman"/>
          <w:szCs w:val="24"/>
        </w:rPr>
        <w:t>a</w:t>
      </w:r>
      <w:r w:rsidRPr="00DC3C83">
        <w:rPr>
          <w:rFonts w:cs="Times New Roman"/>
          <w:szCs w:val="24"/>
        </w:rPr>
        <w:t xml:space="preserve"> better conclusion. </w:t>
      </w:r>
      <w:r w:rsidR="004C0019" w:rsidRPr="00DC3C83">
        <w:rPr>
          <w:rFonts w:cs="Times New Roman"/>
          <w:szCs w:val="24"/>
        </w:rPr>
        <w:t>With the help of business analytics, the company can understand their understanding and take the necessary action to earn the maximum revenue</w:t>
      </w:r>
      <w:r w:rsidR="00FD40D3" w:rsidRPr="00DC3C83">
        <w:rPr>
          <w:rFonts w:cs="Times New Roman"/>
          <w:szCs w:val="24"/>
        </w:rPr>
        <w:t xml:space="preserve"> </w:t>
      </w:r>
      <w:r w:rsidR="00E641FE" w:rsidRPr="00DC3C83">
        <w:rPr>
          <w:rFonts w:cs="Times New Roman"/>
          <w:szCs w:val="24"/>
        </w:rPr>
        <w:t>(Mughal, 2018, p. 3).</w:t>
      </w:r>
    </w:p>
    <w:p w14:paraId="4B736E65" w14:textId="670776FA" w:rsidR="00D733B5" w:rsidRPr="00DC3C83" w:rsidRDefault="0030210B" w:rsidP="00DC3C83">
      <w:pPr>
        <w:pStyle w:val="Heading2"/>
        <w:rPr>
          <w:rFonts w:cs="Times New Roman"/>
          <w:b/>
          <w:bCs/>
          <w:sz w:val="24"/>
          <w:szCs w:val="24"/>
        </w:rPr>
      </w:pPr>
      <w:r w:rsidRPr="00DC3C83">
        <w:rPr>
          <w:rFonts w:cs="Times New Roman"/>
          <w:b/>
          <w:bCs/>
          <w:sz w:val="24"/>
          <w:szCs w:val="24"/>
        </w:rPr>
        <w:t>Data Mining method</w:t>
      </w:r>
    </w:p>
    <w:p w14:paraId="246C4D02" w14:textId="7C031394" w:rsidR="0030210B" w:rsidRPr="00DC3C83" w:rsidRDefault="0030210B" w:rsidP="00DC3C83">
      <w:pPr>
        <w:rPr>
          <w:rFonts w:cs="Times New Roman"/>
          <w:szCs w:val="24"/>
        </w:rPr>
      </w:pPr>
      <w:r w:rsidRPr="00DC3C83">
        <w:rPr>
          <w:rFonts w:cs="Times New Roman"/>
          <w:b/>
          <w:bCs/>
          <w:szCs w:val="24"/>
        </w:rPr>
        <w:t>Data cleaning:</w:t>
      </w:r>
      <w:r w:rsidRPr="00DC3C83">
        <w:rPr>
          <w:rFonts w:cs="Times New Roman"/>
          <w:szCs w:val="24"/>
        </w:rPr>
        <w:t xml:space="preserve"> This is the first and foremost method of data cleaning </w:t>
      </w:r>
      <w:r w:rsidR="00B535F9" w:rsidRPr="00DC3C83">
        <w:rPr>
          <w:rFonts w:cs="Times New Roman"/>
          <w:szCs w:val="24"/>
        </w:rPr>
        <w:t>that</w:t>
      </w:r>
      <w:r w:rsidRPr="00DC3C83">
        <w:rPr>
          <w:rFonts w:cs="Times New Roman"/>
          <w:szCs w:val="24"/>
        </w:rPr>
        <w:t xml:space="preserve"> it is necessary to clean the data and remove the duplicates in the data once these all things </w:t>
      </w:r>
      <w:r w:rsidR="00EE38F8" w:rsidRPr="00DC3C83">
        <w:rPr>
          <w:rFonts w:cs="Times New Roman"/>
          <w:szCs w:val="24"/>
        </w:rPr>
        <w:t>have</w:t>
      </w:r>
      <w:r w:rsidRPr="00DC3C83">
        <w:rPr>
          <w:rFonts w:cs="Times New Roman"/>
          <w:szCs w:val="24"/>
        </w:rPr>
        <w:t xml:space="preserve"> been done tha</w:t>
      </w:r>
      <w:r w:rsidR="00B535F9" w:rsidRPr="00DC3C83">
        <w:rPr>
          <w:rFonts w:cs="Times New Roman"/>
          <w:szCs w:val="24"/>
        </w:rPr>
        <w:t>n</w:t>
      </w:r>
      <w:r w:rsidRPr="00DC3C83">
        <w:rPr>
          <w:rFonts w:cs="Times New Roman"/>
          <w:szCs w:val="24"/>
        </w:rPr>
        <w:t xml:space="preserve"> the user can easily get meaningful information</w:t>
      </w:r>
      <w:r w:rsidR="00B535F9" w:rsidRPr="00DC3C83">
        <w:rPr>
          <w:rFonts w:cs="Times New Roman"/>
          <w:szCs w:val="24"/>
        </w:rPr>
        <w:t xml:space="preserve"> </w:t>
      </w:r>
      <w:r w:rsidR="00E641FE" w:rsidRPr="00DC3C83">
        <w:rPr>
          <w:rFonts w:cs="Times New Roman"/>
          <w:szCs w:val="24"/>
        </w:rPr>
        <w:t>(Mughal, 2018, p. 3).</w:t>
      </w:r>
    </w:p>
    <w:p w14:paraId="57DE4314" w14:textId="77BCD8EB" w:rsidR="0030210B" w:rsidRPr="00DC3C83" w:rsidRDefault="0030210B" w:rsidP="00DC3C83">
      <w:pPr>
        <w:pStyle w:val="ListParagraph"/>
        <w:numPr>
          <w:ilvl w:val="0"/>
          <w:numId w:val="6"/>
        </w:numPr>
        <w:rPr>
          <w:rFonts w:cs="Times New Roman"/>
          <w:szCs w:val="24"/>
        </w:rPr>
      </w:pPr>
      <w:r w:rsidRPr="00DC3C83">
        <w:rPr>
          <w:rFonts w:cs="Times New Roman"/>
          <w:szCs w:val="24"/>
        </w:rPr>
        <w:t xml:space="preserve">There are multiple ways to </w:t>
      </w:r>
      <w:r w:rsidR="00B535F9" w:rsidRPr="00DC3C83">
        <w:rPr>
          <w:rFonts w:cs="Times New Roman"/>
          <w:szCs w:val="24"/>
        </w:rPr>
        <w:t xml:space="preserve">monitor </w:t>
      </w:r>
      <w:r w:rsidRPr="00DC3C83">
        <w:rPr>
          <w:rFonts w:cs="Times New Roman"/>
          <w:szCs w:val="24"/>
        </w:rPr>
        <w:t xml:space="preserve">the data that makes us more securable like verifying the data of telephone number etc. </w:t>
      </w:r>
    </w:p>
    <w:p w14:paraId="01C4955A" w14:textId="1C24A0D5" w:rsidR="003B52A3" w:rsidRPr="00DC3C83" w:rsidRDefault="003B52A3" w:rsidP="00DC3C83">
      <w:pPr>
        <w:pStyle w:val="ListParagraph"/>
        <w:numPr>
          <w:ilvl w:val="0"/>
          <w:numId w:val="6"/>
        </w:numPr>
        <w:rPr>
          <w:rFonts w:cs="Times New Roman"/>
          <w:szCs w:val="24"/>
        </w:rPr>
      </w:pPr>
      <w:r w:rsidRPr="00DC3C83">
        <w:rPr>
          <w:rFonts w:cs="Times New Roman"/>
          <w:szCs w:val="24"/>
        </w:rPr>
        <w:t>Humans can make errors, so it is necessary to identify the error by probing the data twice a time and found something not feasible then remove the error</w:t>
      </w:r>
      <w:r w:rsidR="004F1DC0" w:rsidRPr="00DC3C83">
        <w:rPr>
          <w:rFonts w:cs="Times New Roman"/>
          <w:szCs w:val="24"/>
        </w:rPr>
        <w:t xml:space="preserve"> (Wang, 2020, p.5)</w:t>
      </w:r>
      <w:r w:rsidRPr="00DC3C83">
        <w:rPr>
          <w:rFonts w:cs="Times New Roman"/>
          <w:szCs w:val="24"/>
        </w:rPr>
        <w:t>.</w:t>
      </w:r>
    </w:p>
    <w:p w14:paraId="094A1EA5" w14:textId="146AAB4A" w:rsidR="003B52A3" w:rsidRPr="00DC3C83" w:rsidRDefault="003B52A3" w:rsidP="00DC3C83">
      <w:pPr>
        <w:rPr>
          <w:rFonts w:cs="Times New Roman"/>
          <w:szCs w:val="24"/>
        </w:rPr>
      </w:pPr>
      <w:r w:rsidRPr="00DC3C83">
        <w:rPr>
          <w:rFonts w:cs="Times New Roman"/>
          <w:b/>
          <w:bCs/>
          <w:szCs w:val="24"/>
        </w:rPr>
        <w:t>Data Visualization</w:t>
      </w:r>
      <w:r w:rsidRPr="00DC3C83">
        <w:rPr>
          <w:rFonts w:cs="Times New Roman"/>
          <w:szCs w:val="24"/>
        </w:rPr>
        <w:t>: Data mining</w:t>
      </w:r>
      <w:r w:rsidR="00796672" w:rsidRPr="00DC3C83">
        <w:rPr>
          <w:rFonts w:cs="Times New Roman"/>
          <w:szCs w:val="24"/>
        </w:rPr>
        <w:t xml:space="preserve"> performs the task to </w:t>
      </w:r>
      <w:r w:rsidRPr="00DC3C83">
        <w:rPr>
          <w:rFonts w:cs="Times New Roman"/>
          <w:szCs w:val="24"/>
        </w:rPr>
        <w:t xml:space="preserve">fetch </w:t>
      </w:r>
      <w:r w:rsidR="00EE38F8" w:rsidRPr="00DC3C83">
        <w:rPr>
          <w:rFonts w:cs="Times New Roman"/>
          <w:szCs w:val="24"/>
        </w:rPr>
        <w:t>meaningful</w:t>
      </w:r>
      <w:r w:rsidRPr="00DC3C83">
        <w:rPr>
          <w:rFonts w:cs="Times New Roman"/>
          <w:szCs w:val="24"/>
        </w:rPr>
        <w:t xml:space="preserve"> information from large data. The </w:t>
      </w:r>
      <w:r w:rsidR="00EE38F8" w:rsidRPr="00DC3C83">
        <w:rPr>
          <w:rFonts w:cs="Times New Roman"/>
          <w:szCs w:val="24"/>
        </w:rPr>
        <w:t>businesspeople</w:t>
      </w:r>
      <w:r w:rsidRPr="00DC3C83">
        <w:rPr>
          <w:rFonts w:cs="Times New Roman"/>
          <w:szCs w:val="24"/>
        </w:rPr>
        <w:t xml:space="preserve"> cannot read the large data. They need </w:t>
      </w:r>
      <w:r w:rsidR="00EE38F8" w:rsidRPr="00DC3C83">
        <w:rPr>
          <w:rFonts w:cs="Times New Roman"/>
          <w:szCs w:val="24"/>
        </w:rPr>
        <w:t>a chart</w:t>
      </w:r>
      <w:r w:rsidRPr="00DC3C83">
        <w:rPr>
          <w:rFonts w:cs="Times New Roman"/>
          <w:szCs w:val="24"/>
        </w:rPr>
        <w:t xml:space="preserve"> or </w:t>
      </w:r>
      <w:r w:rsidR="00EE38F8" w:rsidRPr="00DC3C83">
        <w:rPr>
          <w:rFonts w:cs="Times New Roman"/>
          <w:szCs w:val="24"/>
        </w:rPr>
        <w:t>graphs</w:t>
      </w:r>
      <w:r w:rsidRPr="00DC3C83">
        <w:rPr>
          <w:rFonts w:cs="Times New Roman"/>
          <w:szCs w:val="24"/>
        </w:rPr>
        <w:t xml:space="preserve"> to understand better. </w:t>
      </w:r>
      <w:r w:rsidR="00EE38F8" w:rsidRPr="00DC3C83">
        <w:rPr>
          <w:rFonts w:cs="Times New Roman"/>
          <w:szCs w:val="24"/>
        </w:rPr>
        <w:t>For example,</w:t>
      </w:r>
      <w:r w:rsidRPr="00DC3C83">
        <w:rPr>
          <w:rFonts w:cs="Times New Roman"/>
          <w:szCs w:val="24"/>
        </w:rPr>
        <w:t xml:space="preserve"> choosing a bar or column chart will help </w:t>
      </w:r>
      <w:r w:rsidR="00EE38F8" w:rsidRPr="00DC3C83">
        <w:rPr>
          <w:rFonts w:cs="Times New Roman"/>
          <w:szCs w:val="24"/>
        </w:rPr>
        <w:t>in</w:t>
      </w:r>
      <w:r w:rsidRPr="00DC3C83">
        <w:rPr>
          <w:rFonts w:cs="Times New Roman"/>
          <w:szCs w:val="24"/>
        </w:rPr>
        <w:t xml:space="preserve"> the comparison between two more values. In this way</w:t>
      </w:r>
      <w:r w:rsidR="00EE38F8" w:rsidRPr="00DC3C83">
        <w:rPr>
          <w:rFonts w:cs="Times New Roman"/>
          <w:szCs w:val="24"/>
        </w:rPr>
        <w:t>,</w:t>
      </w:r>
      <w:r w:rsidRPr="00DC3C83">
        <w:rPr>
          <w:rFonts w:cs="Times New Roman"/>
          <w:szCs w:val="24"/>
        </w:rPr>
        <w:t xml:space="preserve"> </w:t>
      </w:r>
      <w:r w:rsidR="00EE38F8" w:rsidRPr="00DC3C83">
        <w:rPr>
          <w:rFonts w:cs="Times New Roman"/>
          <w:szCs w:val="24"/>
        </w:rPr>
        <w:t xml:space="preserve">a </w:t>
      </w:r>
      <w:r w:rsidRPr="00DC3C83">
        <w:rPr>
          <w:rFonts w:cs="Times New Roman"/>
          <w:szCs w:val="24"/>
        </w:rPr>
        <w:t xml:space="preserve">company </w:t>
      </w:r>
      <w:r w:rsidR="00EE38F8" w:rsidRPr="00DC3C83">
        <w:rPr>
          <w:rFonts w:cs="Times New Roman"/>
          <w:szCs w:val="24"/>
        </w:rPr>
        <w:t>can get to know analysis</w:t>
      </w:r>
      <w:r w:rsidRPr="00DC3C83">
        <w:rPr>
          <w:rFonts w:cs="Times New Roman"/>
          <w:szCs w:val="24"/>
        </w:rPr>
        <w:t xml:space="preserve"> </w:t>
      </w:r>
      <w:r w:rsidR="00EE38F8" w:rsidRPr="00DC3C83">
        <w:rPr>
          <w:rFonts w:cs="Times New Roman"/>
          <w:szCs w:val="24"/>
        </w:rPr>
        <w:t>its</w:t>
      </w:r>
      <w:r w:rsidRPr="00DC3C83">
        <w:rPr>
          <w:rFonts w:cs="Times New Roman"/>
          <w:szCs w:val="24"/>
        </w:rPr>
        <w:t xml:space="preserve"> revenue. </w:t>
      </w:r>
      <w:r w:rsidR="00EE38F8" w:rsidRPr="00DC3C83">
        <w:rPr>
          <w:rFonts w:cs="Times New Roman"/>
          <w:szCs w:val="24"/>
        </w:rPr>
        <w:t>Through this,</w:t>
      </w:r>
      <w:r w:rsidRPr="00DC3C83">
        <w:rPr>
          <w:rFonts w:cs="Times New Roman"/>
          <w:szCs w:val="24"/>
        </w:rPr>
        <w:t xml:space="preserve"> it </w:t>
      </w:r>
      <w:r w:rsidR="00EE38F8" w:rsidRPr="00DC3C83">
        <w:rPr>
          <w:rFonts w:cs="Times New Roman"/>
          <w:szCs w:val="24"/>
        </w:rPr>
        <w:t>becomes</w:t>
      </w:r>
      <w:r w:rsidRPr="00DC3C83">
        <w:rPr>
          <w:rFonts w:cs="Times New Roman"/>
          <w:szCs w:val="24"/>
        </w:rPr>
        <w:t xml:space="preserve"> easy for them to </w:t>
      </w:r>
      <w:r w:rsidR="00EE38F8" w:rsidRPr="00DC3C83">
        <w:rPr>
          <w:rFonts w:cs="Times New Roman"/>
          <w:szCs w:val="24"/>
        </w:rPr>
        <w:t>take the decision. This will also save time</w:t>
      </w:r>
      <w:r w:rsidR="00B535F9" w:rsidRPr="00DC3C83">
        <w:rPr>
          <w:rFonts w:cs="Times New Roman"/>
          <w:szCs w:val="24"/>
        </w:rPr>
        <w:t xml:space="preserve"> </w:t>
      </w:r>
      <w:r w:rsidR="00E641FE" w:rsidRPr="00DC3C83">
        <w:rPr>
          <w:rFonts w:cs="Times New Roman"/>
          <w:szCs w:val="24"/>
        </w:rPr>
        <w:t>(Mughal, 2018, p. 3)</w:t>
      </w:r>
      <w:r w:rsidR="00EE38F8" w:rsidRPr="00DC3C83">
        <w:rPr>
          <w:rFonts w:cs="Times New Roman"/>
          <w:szCs w:val="24"/>
        </w:rPr>
        <w:t>.</w:t>
      </w:r>
    </w:p>
    <w:p w14:paraId="6E2858FB" w14:textId="2BA32041" w:rsidR="000D2D62" w:rsidRPr="00DC3C83" w:rsidRDefault="000D2D62" w:rsidP="00DC3C83">
      <w:pPr>
        <w:pStyle w:val="Heading2"/>
        <w:rPr>
          <w:rFonts w:cs="Times New Roman"/>
          <w:b/>
          <w:bCs/>
          <w:sz w:val="24"/>
          <w:szCs w:val="24"/>
        </w:rPr>
      </w:pPr>
      <w:bookmarkStart w:id="11" w:name="_Toc111890464"/>
      <w:r w:rsidRPr="00DC3C83">
        <w:rPr>
          <w:rFonts w:cs="Times New Roman"/>
          <w:b/>
          <w:bCs/>
          <w:sz w:val="24"/>
          <w:szCs w:val="24"/>
        </w:rPr>
        <w:t>Text mining methods</w:t>
      </w:r>
      <w:bookmarkEnd w:id="11"/>
    </w:p>
    <w:p w14:paraId="6E1E8376" w14:textId="77777777" w:rsidR="000D2D62" w:rsidRPr="00DC3C83" w:rsidRDefault="000D2D62" w:rsidP="00DC3C83">
      <w:pPr>
        <w:rPr>
          <w:rFonts w:cs="Times New Roman"/>
          <w:b/>
          <w:bCs/>
          <w:szCs w:val="24"/>
        </w:rPr>
      </w:pPr>
      <w:r w:rsidRPr="00DC3C83">
        <w:rPr>
          <w:rFonts w:cs="Times New Roman"/>
          <w:b/>
          <w:bCs/>
          <w:szCs w:val="24"/>
        </w:rPr>
        <w:t>Extraction of Data</w:t>
      </w:r>
    </w:p>
    <w:p w14:paraId="3DFB7433" w14:textId="3F0118E5" w:rsidR="000D2D62" w:rsidRPr="00DC3C83" w:rsidRDefault="000D2D62" w:rsidP="00DC3C83">
      <w:pPr>
        <w:rPr>
          <w:rFonts w:cs="Times New Roman"/>
          <w:szCs w:val="24"/>
        </w:rPr>
      </w:pPr>
      <w:r w:rsidRPr="00DC3C83">
        <w:rPr>
          <w:rFonts w:cs="Times New Roman"/>
          <w:szCs w:val="24"/>
        </w:rPr>
        <w:lastRenderedPageBreak/>
        <w:t>It is the most well-known text mining method.</w:t>
      </w:r>
      <w:r w:rsidR="004148C9" w:rsidRPr="00DC3C83">
        <w:rPr>
          <w:rFonts w:cs="Times New Roman"/>
          <w:szCs w:val="24"/>
        </w:rPr>
        <w:t xml:space="preserve"> </w:t>
      </w:r>
      <w:r w:rsidRPr="00DC3C83">
        <w:rPr>
          <w:rFonts w:cs="Times New Roman"/>
          <w:szCs w:val="24"/>
        </w:rPr>
        <w:t>The method by which relevant information</w:t>
      </w:r>
      <w:r w:rsidR="00DC16A7" w:rsidRPr="00DC3C83">
        <w:rPr>
          <w:rFonts w:cs="Times New Roman"/>
          <w:szCs w:val="24"/>
        </w:rPr>
        <w:t xml:space="preserve"> is collected</w:t>
      </w:r>
      <w:r w:rsidRPr="00DC3C83">
        <w:rPr>
          <w:rFonts w:cs="Times New Roman"/>
          <w:szCs w:val="24"/>
        </w:rPr>
        <w:t xml:space="preserve"> from large amounts of </w:t>
      </w:r>
      <w:r w:rsidR="00DC16A7" w:rsidRPr="00DC3C83">
        <w:rPr>
          <w:rFonts w:cs="Times New Roman"/>
          <w:szCs w:val="24"/>
        </w:rPr>
        <w:t xml:space="preserve">data. </w:t>
      </w:r>
      <w:r w:rsidRPr="00DC3C83">
        <w:rPr>
          <w:rFonts w:cs="Times New Roman"/>
          <w:szCs w:val="24"/>
        </w:rPr>
        <w:t>This text mining approach focuses on extracting entities, properties, and connections from semi-structured or unorganized texts</w:t>
      </w:r>
      <w:r w:rsidR="00FD40D3" w:rsidRPr="00DC3C83">
        <w:rPr>
          <w:rFonts w:cs="Times New Roman"/>
          <w:szCs w:val="24"/>
        </w:rPr>
        <w:t xml:space="preserve"> </w:t>
      </w:r>
      <w:r w:rsidR="00E641FE" w:rsidRPr="00DC3C83">
        <w:rPr>
          <w:rFonts w:cs="Times New Roman"/>
          <w:szCs w:val="24"/>
        </w:rPr>
        <w:t xml:space="preserve">(Mughal, 2018, p. 3). </w:t>
      </w:r>
      <w:r w:rsidRPr="00DC3C83">
        <w:rPr>
          <w:rFonts w:cs="Times New Roman"/>
          <w:szCs w:val="24"/>
        </w:rPr>
        <w:t>The collected information is subsequently saved inside a database for further access</w:t>
      </w:r>
      <w:r w:rsidR="00DC16A7" w:rsidRPr="00DC3C83">
        <w:rPr>
          <w:rFonts w:cs="Times New Roman"/>
          <w:szCs w:val="24"/>
        </w:rPr>
        <w:t xml:space="preserve">. </w:t>
      </w:r>
      <w:r w:rsidRPr="00DC3C83">
        <w:rPr>
          <w:rFonts w:cs="Times New Roman"/>
          <w:szCs w:val="24"/>
        </w:rPr>
        <w:t>Precision and recall techniques are used to assess and evaluate the effectiveness and relevance of the outputs.</w:t>
      </w:r>
    </w:p>
    <w:p w14:paraId="5907AE29" w14:textId="4D8EFBC9" w:rsidR="000D2D62" w:rsidRPr="00DC3C83" w:rsidRDefault="000D2D62" w:rsidP="00DC3C83">
      <w:pPr>
        <w:rPr>
          <w:rFonts w:cs="Times New Roman"/>
          <w:b/>
          <w:bCs/>
          <w:szCs w:val="24"/>
        </w:rPr>
      </w:pPr>
      <w:r w:rsidRPr="00DC3C83">
        <w:rPr>
          <w:rFonts w:cs="Times New Roman"/>
          <w:b/>
          <w:bCs/>
          <w:szCs w:val="24"/>
        </w:rPr>
        <w:t>Retrieval of Information</w:t>
      </w:r>
    </w:p>
    <w:p w14:paraId="6124A836" w14:textId="356E0FF7" w:rsidR="000D2D62" w:rsidRPr="00DC3C83" w:rsidRDefault="005463BF" w:rsidP="00DC3C83">
      <w:pPr>
        <w:rPr>
          <w:rFonts w:cs="Times New Roman"/>
          <w:szCs w:val="24"/>
        </w:rPr>
      </w:pPr>
      <w:r w:rsidRPr="00DC3C83">
        <w:rPr>
          <w:rFonts w:cs="Times New Roman"/>
          <w:szCs w:val="24"/>
        </w:rPr>
        <w:t xml:space="preserve">This states that transform the unorganized data into an organized manner. There are different techniques and tools are there through which it becomes easy to frame the data </w:t>
      </w:r>
      <w:r w:rsidR="00A3071A" w:rsidRPr="00DC3C83">
        <w:rPr>
          <w:rFonts w:cs="Times New Roman"/>
          <w:szCs w:val="24"/>
        </w:rPr>
        <w:t>systematically</w:t>
      </w:r>
      <w:r w:rsidRPr="00DC3C83">
        <w:rPr>
          <w:rFonts w:cs="Times New Roman"/>
          <w:szCs w:val="24"/>
        </w:rPr>
        <w:t>. Information Retrieval (IR)</w:t>
      </w:r>
      <w:r w:rsidR="000D2D62" w:rsidRPr="00DC3C83">
        <w:rPr>
          <w:rFonts w:cs="Times New Roman"/>
          <w:szCs w:val="24"/>
        </w:rPr>
        <w:t xml:space="preserve"> systems </w:t>
      </w:r>
      <w:r w:rsidRPr="00DC3C83">
        <w:rPr>
          <w:rFonts w:cs="Times New Roman"/>
          <w:szCs w:val="24"/>
        </w:rPr>
        <w:t>utilize</w:t>
      </w:r>
      <w:r w:rsidR="000D2D62" w:rsidRPr="00DC3C83">
        <w:rPr>
          <w:rFonts w:cs="Times New Roman"/>
          <w:szCs w:val="24"/>
        </w:rPr>
        <w:t xml:space="preserve"> several algorithms in this data mining technology to follow and </w:t>
      </w:r>
      <w:r w:rsidRPr="00DC3C83">
        <w:rPr>
          <w:rFonts w:cs="Times New Roman"/>
          <w:szCs w:val="24"/>
        </w:rPr>
        <w:t>analyze</w:t>
      </w:r>
      <w:r w:rsidR="000D2D62" w:rsidRPr="00DC3C83">
        <w:rPr>
          <w:rFonts w:cs="Times New Roman"/>
          <w:szCs w:val="24"/>
        </w:rPr>
        <w:t xml:space="preserve"> user activities and identify useful data as a result.</w:t>
      </w:r>
      <w:r w:rsidR="00E4051B" w:rsidRPr="00DC3C83">
        <w:rPr>
          <w:rFonts w:cs="Times New Roman"/>
          <w:szCs w:val="24"/>
        </w:rPr>
        <w:t xml:space="preserve"> </w:t>
      </w:r>
      <w:r w:rsidR="000D2D62" w:rsidRPr="00DC3C83">
        <w:rPr>
          <w:rFonts w:cs="Times New Roman"/>
          <w:szCs w:val="24"/>
        </w:rPr>
        <w:t>The most well-known IR systems are Bing and Yahoo search engines</w:t>
      </w:r>
      <w:r w:rsidR="001220D8" w:rsidRPr="00DC3C83">
        <w:rPr>
          <w:rFonts w:cs="Times New Roman"/>
          <w:szCs w:val="24"/>
        </w:rPr>
        <w:t xml:space="preserve"> </w:t>
      </w:r>
      <w:r w:rsidR="00C3668C" w:rsidRPr="00DC3C83">
        <w:rPr>
          <w:rFonts w:cs="Times New Roman"/>
          <w:szCs w:val="24"/>
        </w:rPr>
        <w:t>(Regin, 2021, p. 105).</w:t>
      </w:r>
    </w:p>
    <w:p w14:paraId="3DBCB33E" w14:textId="77777777" w:rsidR="000D2D62" w:rsidRPr="00DC3C83" w:rsidRDefault="000D2D62" w:rsidP="00DC3C83">
      <w:pPr>
        <w:rPr>
          <w:rFonts w:cs="Times New Roman"/>
          <w:b/>
          <w:bCs/>
          <w:szCs w:val="24"/>
        </w:rPr>
      </w:pPr>
      <w:r w:rsidRPr="00DC3C83">
        <w:rPr>
          <w:rFonts w:cs="Times New Roman"/>
          <w:b/>
          <w:bCs/>
          <w:szCs w:val="24"/>
        </w:rPr>
        <w:t>Categorization</w:t>
      </w:r>
    </w:p>
    <w:p w14:paraId="24329609" w14:textId="26362A74" w:rsidR="000D2D62" w:rsidRPr="00DC3C83" w:rsidRDefault="000D2D62" w:rsidP="00DC3C83">
      <w:pPr>
        <w:rPr>
          <w:rFonts w:cs="Times New Roman"/>
          <w:szCs w:val="24"/>
        </w:rPr>
      </w:pPr>
      <w:r w:rsidRPr="00DC3C83">
        <w:rPr>
          <w:rFonts w:cs="Times New Roman"/>
          <w:szCs w:val="24"/>
        </w:rPr>
        <w:t>This is a kind of "supervised" learning text mining technology</w:t>
      </w:r>
      <w:r w:rsidR="00E4051B" w:rsidRPr="00DC3C83">
        <w:rPr>
          <w:rFonts w:cs="Times New Roman"/>
          <w:szCs w:val="24"/>
        </w:rPr>
        <w:t xml:space="preserve">. It also states that sort the document or data and makes the groups accordingly. </w:t>
      </w:r>
      <w:r w:rsidRPr="00DC3C83">
        <w:rPr>
          <w:rFonts w:cs="Times New Roman"/>
          <w:szCs w:val="24"/>
        </w:rPr>
        <w:t xml:space="preserve">Thus, categorization, or Natural Language Processing (NLP), is the act of collecting text files and processing </w:t>
      </w:r>
      <w:r w:rsidR="007E4D2A" w:rsidRPr="00DC3C83">
        <w:rPr>
          <w:rFonts w:cs="Times New Roman"/>
          <w:szCs w:val="24"/>
        </w:rPr>
        <w:t>and analyzing</w:t>
      </w:r>
      <w:r w:rsidRPr="00DC3C83">
        <w:rPr>
          <w:rFonts w:cs="Times New Roman"/>
          <w:szCs w:val="24"/>
        </w:rPr>
        <w:t xml:space="preserve"> them </w:t>
      </w:r>
      <w:r w:rsidR="003C41CB" w:rsidRPr="00DC3C83">
        <w:rPr>
          <w:rFonts w:cs="Times New Roman"/>
          <w:szCs w:val="24"/>
        </w:rPr>
        <w:t>to</w:t>
      </w:r>
      <w:r w:rsidRPr="00DC3C83">
        <w:rPr>
          <w:rFonts w:cs="Times New Roman"/>
          <w:szCs w:val="24"/>
        </w:rPr>
        <w:t xml:space="preserve"> discover the appropriate subjects or indexes for each </w:t>
      </w:r>
      <w:r w:rsidR="00FD40D3" w:rsidRPr="00DC3C83">
        <w:rPr>
          <w:rFonts w:cs="Times New Roman"/>
          <w:szCs w:val="24"/>
        </w:rPr>
        <w:t xml:space="preserve">document </w:t>
      </w:r>
      <w:r w:rsidR="00C3668C" w:rsidRPr="00DC3C83">
        <w:rPr>
          <w:rFonts w:cs="Times New Roman"/>
          <w:szCs w:val="24"/>
        </w:rPr>
        <w:t>(Mughal, 2018, p. 3)</w:t>
      </w:r>
      <w:r w:rsidRPr="00DC3C83">
        <w:rPr>
          <w:rFonts w:cs="Times New Roman"/>
          <w:szCs w:val="24"/>
        </w:rPr>
        <w:t>.</w:t>
      </w:r>
      <w:r w:rsidR="00EF3DA2" w:rsidRPr="00DC3C83">
        <w:rPr>
          <w:rFonts w:cs="Times New Roman"/>
          <w:szCs w:val="24"/>
        </w:rPr>
        <w:t xml:space="preserve"> </w:t>
      </w:r>
      <w:r w:rsidRPr="00DC3C83">
        <w:rPr>
          <w:rFonts w:cs="Times New Roman"/>
          <w:szCs w:val="24"/>
        </w:rPr>
        <w:t xml:space="preserve">Co-referencing is a technique often used in NLP to extract meaningful </w:t>
      </w:r>
      <w:r w:rsidR="00EF3DA2" w:rsidRPr="00DC3C83">
        <w:rPr>
          <w:rFonts w:cs="Times New Roman"/>
          <w:szCs w:val="24"/>
        </w:rPr>
        <w:t>data</w:t>
      </w:r>
      <w:r w:rsidRPr="00DC3C83">
        <w:rPr>
          <w:rFonts w:cs="Times New Roman"/>
          <w:szCs w:val="24"/>
        </w:rPr>
        <w:t xml:space="preserve"> from textual input.</w:t>
      </w:r>
      <w:r w:rsidR="004F2289" w:rsidRPr="00DC3C83">
        <w:rPr>
          <w:rFonts w:cs="Times New Roman"/>
          <w:szCs w:val="24"/>
        </w:rPr>
        <w:t xml:space="preserve"> </w:t>
      </w:r>
      <w:r w:rsidRPr="00DC3C83">
        <w:rPr>
          <w:rFonts w:cs="Times New Roman"/>
          <w:szCs w:val="24"/>
        </w:rPr>
        <w:t>Today, NLP is an automated process th</w:t>
      </w:r>
      <w:r w:rsidR="004F2289" w:rsidRPr="00DC3C83">
        <w:rPr>
          <w:rFonts w:cs="Times New Roman"/>
          <w:szCs w:val="24"/>
        </w:rPr>
        <w:t>is</w:t>
      </w:r>
      <w:r w:rsidRPr="00DC3C83">
        <w:rPr>
          <w:rFonts w:cs="Times New Roman"/>
          <w:szCs w:val="24"/>
        </w:rPr>
        <w:t xml:space="preserve"> is </w:t>
      </w:r>
      <w:r w:rsidR="004F2289" w:rsidRPr="00DC3C83">
        <w:rPr>
          <w:rFonts w:cs="Times New Roman"/>
          <w:szCs w:val="24"/>
        </w:rPr>
        <w:t xml:space="preserve">artificial intelligence they do the </w:t>
      </w:r>
      <w:r w:rsidRPr="00DC3C83">
        <w:rPr>
          <w:rFonts w:cs="Times New Roman"/>
          <w:szCs w:val="24"/>
        </w:rPr>
        <w:t xml:space="preserve">screening and classifying </w:t>
      </w:r>
      <w:r w:rsidR="00A3071A" w:rsidRPr="00DC3C83">
        <w:rPr>
          <w:rFonts w:cs="Times New Roman"/>
          <w:szCs w:val="24"/>
        </w:rPr>
        <w:t xml:space="preserve">of </w:t>
      </w:r>
      <w:r w:rsidRPr="00DC3C83">
        <w:rPr>
          <w:rFonts w:cs="Times New Roman"/>
          <w:szCs w:val="24"/>
        </w:rPr>
        <w:t xml:space="preserve">web pages based on </w:t>
      </w:r>
      <w:r w:rsidR="00A3071A" w:rsidRPr="00DC3C83">
        <w:rPr>
          <w:rFonts w:cs="Times New Roman"/>
          <w:szCs w:val="24"/>
        </w:rPr>
        <w:t>hierarchy</w:t>
      </w:r>
      <w:r w:rsidR="004F2289" w:rsidRPr="00DC3C83">
        <w:rPr>
          <w:rFonts w:cs="Times New Roman"/>
          <w:szCs w:val="24"/>
        </w:rPr>
        <w:t>. This is the best way to analyze large data.</w:t>
      </w:r>
    </w:p>
    <w:p w14:paraId="0072217F" w14:textId="758D11FF" w:rsidR="000D2D62" w:rsidRPr="00DC3C83" w:rsidRDefault="000D2D62" w:rsidP="00DC3C83">
      <w:pPr>
        <w:rPr>
          <w:rFonts w:cs="Times New Roman"/>
          <w:b/>
          <w:bCs/>
          <w:szCs w:val="24"/>
        </w:rPr>
      </w:pPr>
      <w:r w:rsidRPr="00DC3C83">
        <w:rPr>
          <w:rFonts w:cs="Times New Roman"/>
          <w:b/>
          <w:bCs/>
          <w:szCs w:val="24"/>
        </w:rPr>
        <w:t>Clustering</w:t>
      </w:r>
    </w:p>
    <w:p w14:paraId="109409F9" w14:textId="4AD28210" w:rsidR="000D2D62" w:rsidRPr="00DC3C83" w:rsidRDefault="000D2D62" w:rsidP="00DC3C83">
      <w:pPr>
        <w:rPr>
          <w:rFonts w:cs="Times New Roman"/>
          <w:szCs w:val="24"/>
        </w:rPr>
      </w:pPr>
      <w:r w:rsidRPr="00DC3C83">
        <w:rPr>
          <w:rFonts w:cs="Times New Roman"/>
          <w:szCs w:val="24"/>
        </w:rPr>
        <w:t>Among the most important text mining approaches</w:t>
      </w:r>
      <w:r w:rsidR="004F2289" w:rsidRPr="00DC3C83">
        <w:rPr>
          <w:rFonts w:cs="Times New Roman"/>
          <w:szCs w:val="24"/>
        </w:rPr>
        <w:t>.</w:t>
      </w:r>
      <w:r w:rsidR="00EE38AF" w:rsidRPr="00DC3C83">
        <w:rPr>
          <w:rFonts w:cs="Times New Roman"/>
          <w:szCs w:val="24"/>
        </w:rPr>
        <w:t xml:space="preserve"> It</w:t>
      </w:r>
      <w:r w:rsidRPr="00DC3C83">
        <w:rPr>
          <w:rFonts w:cs="Times New Roman"/>
          <w:szCs w:val="24"/>
        </w:rPr>
        <w:t xml:space="preserve"> attempts to detect fundamental patterns in textual data and arrange them </w:t>
      </w:r>
      <w:proofErr w:type="gramStart"/>
      <w:r w:rsidRPr="00DC3C83">
        <w:rPr>
          <w:rFonts w:cs="Times New Roman"/>
          <w:szCs w:val="24"/>
        </w:rPr>
        <w:t>into  "</w:t>
      </w:r>
      <w:proofErr w:type="gramEnd"/>
      <w:r w:rsidRPr="00DC3C83">
        <w:rPr>
          <w:rFonts w:cs="Times New Roman"/>
          <w:szCs w:val="24"/>
        </w:rPr>
        <w:t xml:space="preserve">clusters" for further </w:t>
      </w:r>
      <w:r w:rsidR="00EE38AF" w:rsidRPr="00DC3C83">
        <w:rPr>
          <w:rFonts w:cs="Times New Roman"/>
          <w:szCs w:val="24"/>
        </w:rPr>
        <w:t>purposes</w:t>
      </w:r>
      <w:r w:rsidR="004F2289" w:rsidRPr="00DC3C83">
        <w:rPr>
          <w:rFonts w:cs="Times New Roman"/>
          <w:szCs w:val="24"/>
        </w:rPr>
        <w:t>.</w:t>
      </w:r>
      <w:r w:rsidR="00EE38AF" w:rsidRPr="00DC3C83">
        <w:rPr>
          <w:rFonts w:cs="Times New Roman"/>
          <w:szCs w:val="24"/>
        </w:rPr>
        <w:t xml:space="preserve"> One cluster has multiple groups. This is very useful while doing market research</w:t>
      </w:r>
      <w:r w:rsidR="00395916" w:rsidRPr="00DC3C83">
        <w:rPr>
          <w:rFonts w:cs="Times New Roman"/>
          <w:szCs w:val="24"/>
        </w:rPr>
        <w:t xml:space="preserve"> and finding information. This will also help to find fraud thing in the credit card</w:t>
      </w:r>
      <w:r w:rsidR="00FD40D3" w:rsidRPr="00DC3C83">
        <w:rPr>
          <w:rFonts w:cs="Times New Roman"/>
          <w:szCs w:val="24"/>
        </w:rPr>
        <w:t xml:space="preserve"> </w:t>
      </w:r>
      <w:r w:rsidR="006B45A0" w:rsidRPr="00DC3C83">
        <w:rPr>
          <w:rFonts w:cs="Times New Roman"/>
          <w:szCs w:val="24"/>
        </w:rPr>
        <w:t>(</w:t>
      </w:r>
      <w:proofErr w:type="spellStart"/>
      <w:r w:rsidR="006B45A0" w:rsidRPr="00DC3C83">
        <w:rPr>
          <w:rFonts w:cs="Times New Roman"/>
          <w:szCs w:val="24"/>
        </w:rPr>
        <w:t>Jahwar</w:t>
      </w:r>
      <w:proofErr w:type="spellEnd"/>
      <w:r w:rsidR="006B45A0" w:rsidRPr="00DC3C83">
        <w:rPr>
          <w:rFonts w:cs="Times New Roman"/>
          <w:szCs w:val="24"/>
        </w:rPr>
        <w:t xml:space="preserve">, 2020, p. 12005). </w:t>
      </w:r>
      <w:r w:rsidR="00395916" w:rsidRPr="00DC3C83">
        <w:rPr>
          <w:rFonts w:cs="Times New Roman"/>
          <w:szCs w:val="24"/>
        </w:rPr>
        <w:t xml:space="preserve">The cluster provides the insights which are helpful to </w:t>
      </w:r>
      <w:r w:rsidR="00F44455" w:rsidRPr="00DC3C83">
        <w:rPr>
          <w:rFonts w:cs="Times New Roman"/>
          <w:szCs w:val="24"/>
        </w:rPr>
        <w:t>do</w:t>
      </w:r>
      <w:r w:rsidR="00395916" w:rsidRPr="00DC3C83">
        <w:rPr>
          <w:rFonts w:cs="Times New Roman"/>
          <w:szCs w:val="24"/>
        </w:rPr>
        <w:t xml:space="preserve"> the analysis.</w:t>
      </w:r>
    </w:p>
    <w:p w14:paraId="7114EED1" w14:textId="15960161" w:rsidR="000D2D62" w:rsidRPr="00DC3C83" w:rsidRDefault="000D2D62" w:rsidP="00DC3C83">
      <w:pPr>
        <w:rPr>
          <w:rFonts w:cs="Times New Roman"/>
          <w:szCs w:val="24"/>
        </w:rPr>
      </w:pPr>
      <w:r w:rsidRPr="00DC3C83">
        <w:rPr>
          <w:rFonts w:cs="Times New Roman"/>
          <w:b/>
          <w:bCs/>
          <w:szCs w:val="24"/>
        </w:rPr>
        <w:t>Summarization</w:t>
      </w:r>
    </w:p>
    <w:p w14:paraId="72FC8AAC" w14:textId="6C472CCB" w:rsidR="00E26EBF" w:rsidRPr="00DC3C83" w:rsidRDefault="000D2D62" w:rsidP="00DC3C83">
      <w:pPr>
        <w:rPr>
          <w:rFonts w:cs="Times New Roman"/>
          <w:szCs w:val="24"/>
        </w:rPr>
      </w:pPr>
      <w:r w:rsidRPr="00DC3C83">
        <w:rPr>
          <w:rFonts w:cs="Times New Roman"/>
          <w:szCs w:val="24"/>
        </w:rPr>
        <w:t xml:space="preserve">The technique of automatically creating a subset of a certain text that contains helpful information </w:t>
      </w:r>
      <w:r w:rsidR="00E26EBF" w:rsidRPr="00DC3C83">
        <w:rPr>
          <w:rFonts w:cs="Times New Roman"/>
          <w:szCs w:val="24"/>
        </w:rPr>
        <w:t xml:space="preserve">that </w:t>
      </w:r>
      <w:r w:rsidR="00F44455" w:rsidRPr="00DC3C83">
        <w:rPr>
          <w:rFonts w:cs="Times New Roman"/>
          <w:szCs w:val="24"/>
        </w:rPr>
        <w:t>works</w:t>
      </w:r>
      <w:r w:rsidR="00E26EBF" w:rsidRPr="00DC3C83">
        <w:rPr>
          <w:rFonts w:cs="Times New Roman"/>
          <w:szCs w:val="24"/>
        </w:rPr>
        <w:t xml:space="preserve"> as a</w:t>
      </w:r>
      <w:r w:rsidRPr="00DC3C83">
        <w:rPr>
          <w:rFonts w:cs="Times New Roman"/>
          <w:szCs w:val="24"/>
        </w:rPr>
        <w:t xml:space="preserve"> text </w:t>
      </w:r>
      <w:r w:rsidR="00E26EBF" w:rsidRPr="00DC3C83">
        <w:rPr>
          <w:rFonts w:cs="Times New Roman"/>
          <w:szCs w:val="24"/>
        </w:rPr>
        <w:t>summarization</w:t>
      </w:r>
      <w:r w:rsidRPr="00DC3C83">
        <w:rPr>
          <w:rFonts w:cs="Times New Roman"/>
          <w:szCs w:val="24"/>
        </w:rPr>
        <w:t>.</w:t>
      </w:r>
      <w:r w:rsidR="00E26EBF" w:rsidRPr="00DC3C83">
        <w:rPr>
          <w:rFonts w:cs="Times New Roman"/>
          <w:szCs w:val="24"/>
        </w:rPr>
        <w:t xml:space="preserve"> </w:t>
      </w:r>
      <w:r w:rsidRPr="00DC3C83">
        <w:rPr>
          <w:rFonts w:cs="Times New Roman"/>
          <w:szCs w:val="24"/>
        </w:rPr>
        <w:t xml:space="preserve">The goal of this text mining approach is to search through many text sources to provide </w:t>
      </w:r>
      <w:r w:rsidR="00E26EBF" w:rsidRPr="00DC3C83">
        <w:rPr>
          <w:rFonts w:cs="Times New Roman"/>
          <w:szCs w:val="24"/>
        </w:rPr>
        <w:t>concise</w:t>
      </w:r>
      <w:r w:rsidRPr="00DC3C83">
        <w:rPr>
          <w:rFonts w:cs="Times New Roman"/>
          <w:szCs w:val="24"/>
        </w:rPr>
        <w:t xml:space="preserve"> summaries of texts that include a significant amount of </w:t>
      </w:r>
      <w:r w:rsidRPr="00DC3C83">
        <w:rPr>
          <w:rFonts w:cs="Times New Roman"/>
          <w:szCs w:val="24"/>
        </w:rPr>
        <w:lastRenderedPageBreak/>
        <w:t>information while maintaining the general meaning and purpose of the original documents.</w:t>
      </w:r>
      <w:r w:rsidR="00E26EBF" w:rsidRPr="00DC3C83">
        <w:rPr>
          <w:rFonts w:cs="Times New Roman"/>
          <w:szCs w:val="24"/>
        </w:rPr>
        <w:t xml:space="preserve"> This help to make the summary through it become</w:t>
      </w:r>
      <w:r w:rsidR="00F44455" w:rsidRPr="00DC3C83">
        <w:rPr>
          <w:rFonts w:cs="Times New Roman"/>
          <w:szCs w:val="24"/>
        </w:rPr>
        <w:t>s</w:t>
      </w:r>
      <w:r w:rsidR="00E26EBF" w:rsidRPr="00DC3C83">
        <w:rPr>
          <w:rFonts w:cs="Times New Roman"/>
          <w:szCs w:val="24"/>
        </w:rPr>
        <w:t xml:space="preserve"> easy to analyze data.</w:t>
      </w:r>
    </w:p>
    <w:p w14:paraId="3E154B09" w14:textId="0C9941EB" w:rsidR="000A4F97" w:rsidRPr="00DC3C83" w:rsidRDefault="000A4F97" w:rsidP="00DC3C83">
      <w:pPr>
        <w:rPr>
          <w:rFonts w:cs="Times New Roman"/>
          <w:b/>
          <w:bCs/>
          <w:szCs w:val="24"/>
        </w:rPr>
      </w:pPr>
      <w:r w:rsidRPr="00DC3C83">
        <w:rPr>
          <w:rFonts w:cs="Times New Roman"/>
          <w:b/>
          <w:bCs/>
          <w:szCs w:val="24"/>
        </w:rPr>
        <w:t>Excel</w:t>
      </w:r>
    </w:p>
    <w:p w14:paraId="0EFBEA11" w14:textId="0FEB56E3" w:rsidR="00F44455" w:rsidRPr="00DC3C83" w:rsidRDefault="002703E8" w:rsidP="00DC3C83">
      <w:pPr>
        <w:rPr>
          <w:rFonts w:cs="Times New Roman"/>
          <w:szCs w:val="24"/>
        </w:rPr>
      </w:pPr>
      <w:r w:rsidRPr="00DC3C83">
        <w:rPr>
          <w:rFonts w:cs="Times New Roman"/>
          <w:szCs w:val="24"/>
        </w:rPr>
        <w:t xml:space="preserve">Excel is a Microsoft </w:t>
      </w:r>
      <w:proofErr w:type="gramStart"/>
      <w:r w:rsidRPr="00DC3C83">
        <w:rPr>
          <w:rFonts w:cs="Times New Roman"/>
          <w:szCs w:val="24"/>
        </w:rPr>
        <w:t>tool,</w:t>
      </w:r>
      <w:proofErr w:type="gramEnd"/>
      <w:r w:rsidRPr="00DC3C83">
        <w:rPr>
          <w:rFonts w:cs="Times New Roman"/>
          <w:szCs w:val="24"/>
        </w:rPr>
        <w:t xml:space="preserve"> this is the best tool to analyze and visualize data. </w:t>
      </w:r>
      <w:r w:rsidR="00F44455" w:rsidRPr="00DC3C83">
        <w:rPr>
          <w:rFonts w:cs="Times New Roman"/>
          <w:szCs w:val="24"/>
        </w:rPr>
        <w:t>This software is made for windows, mac, Android</w:t>
      </w:r>
      <w:r w:rsidR="00A3071A" w:rsidRPr="00DC3C83">
        <w:rPr>
          <w:rFonts w:cs="Times New Roman"/>
          <w:szCs w:val="24"/>
        </w:rPr>
        <w:t>, etc</w:t>
      </w:r>
      <w:r w:rsidR="00F44455" w:rsidRPr="00DC3C83">
        <w:rPr>
          <w:rFonts w:cs="Times New Roman"/>
          <w:szCs w:val="24"/>
        </w:rPr>
        <w:t xml:space="preserve">. </w:t>
      </w:r>
      <w:r w:rsidR="00A3071A" w:rsidRPr="00DC3C83">
        <w:rPr>
          <w:rFonts w:cs="Times New Roman"/>
          <w:szCs w:val="24"/>
        </w:rPr>
        <w:t>Multiple</w:t>
      </w:r>
      <w:r w:rsidR="00F44455" w:rsidRPr="00DC3C83">
        <w:rPr>
          <w:rFonts w:cs="Times New Roman"/>
          <w:szCs w:val="24"/>
        </w:rPr>
        <w:t xml:space="preserve"> </w:t>
      </w:r>
      <w:r w:rsidR="00A3071A" w:rsidRPr="00DC3C83">
        <w:rPr>
          <w:rFonts w:cs="Times New Roman"/>
          <w:szCs w:val="24"/>
        </w:rPr>
        <w:t>types</w:t>
      </w:r>
      <w:r w:rsidR="00F44455" w:rsidRPr="00DC3C83">
        <w:rPr>
          <w:rFonts w:cs="Times New Roman"/>
          <w:szCs w:val="24"/>
        </w:rPr>
        <w:t xml:space="preserve"> of work can </w:t>
      </w:r>
      <w:r w:rsidR="00A3071A" w:rsidRPr="00DC3C83">
        <w:rPr>
          <w:rFonts w:cs="Times New Roman"/>
          <w:szCs w:val="24"/>
        </w:rPr>
        <w:t>be performed</w:t>
      </w:r>
      <w:r w:rsidR="00F44455" w:rsidRPr="00DC3C83">
        <w:rPr>
          <w:rFonts w:cs="Times New Roman"/>
          <w:szCs w:val="24"/>
        </w:rPr>
        <w:t xml:space="preserve"> like making charts, pivot </w:t>
      </w:r>
      <w:r w:rsidR="00A3071A" w:rsidRPr="00DC3C83">
        <w:rPr>
          <w:rFonts w:cs="Times New Roman"/>
          <w:szCs w:val="24"/>
        </w:rPr>
        <w:t>tables</w:t>
      </w:r>
      <w:r w:rsidR="00F44455" w:rsidRPr="00DC3C83">
        <w:rPr>
          <w:rFonts w:cs="Times New Roman"/>
          <w:szCs w:val="24"/>
        </w:rPr>
        <w:t xml:space="preserve">, pie </w:t>
      </w:r>
      <w:r w:rsidR="00A3071A" w:rsidRPr="00DC3C83">
        <w:rPr>
          <w:rFonts w:cs="Times New Roman"/>
          <w:szCs w:val="24"/>
        </w:rPr>
        <w:t>charts</w:t>
      </w:r>
      <w:r w:rsidR="00F44455" w:rsidRPr="00DC3C83">
        <w:rPr>
          <w:rFonts w:cs="Times New Roman"/>
          <w:szCs w:val="24"/>
        </w:rPr>
        <w:t xml:space="preserve">, </w:t>
      </w:r>
      <w:r w:rsidR="00A3071A" w:rsidRPr="00DC3C83">
        <w:rPr>
          <w:rFonts w:cs="Times New Roman"/>
          <w:szCs w:val="24"/>
        </w:rPr>
        <w:t>graphs</w:t>
      </w:r>
      <w:r w:rsidR="00F44455" w:rsidRPr="00DC3C83">
        <w:rPr>
          <w:rFonts w:cs="Times New Roman"/>
          <w:szCs w:val="24"/>
        </w:rPr>
        <w:t xml:space="preserve">, </w:t>
      </w:r>
      <w:r w:rsidR="00A3071A" w:rsidRPr="00DC3C83">
        <w:rPr>
          <w:rFonts w:cs="Times New Roman"/>
          <w:szCs w:val="24"/>
        </w:rPr>
        <w:t xml:space="preserve">and </w:t>
      </w:r>
      <w:r w:rsidR="00F44455" w:rsidRPr="00DC3C83">
        <w:rPr>
          <w:rFonts w:cs="Times New Roman"/>
          <w:szCs w:val="24"/>
        </w:rPr>
        <w:t xml:space="preserve">scatter </w:t>
      </w:r>
      <w:r w:rsidR="00A3071A" w:rsidRPr="00DC3C83">
        <w:rPr>
          <w:rFonts w:cs="Times New Roman"/>
          <w:szCs w:val="24"/>
        </w:rPr>
        <w:t>plots</w:t>
      </w:r>
      <w:r w:rsidR="00F44455" w:rsidRPr="00DC3C83">
        <w:rPr>
          <w:rFonts w:cs="Times New Roman"/>
          <w:szCs w:val="24"/>
        </w:rPr>
        <w:t xml:space="preserve">. Excel is also helpful for </w:t>
      </w:r>
      <w:r w:rsidR="00A3071A" w:rsidRPr="00DC3C83">
        <w:rPr>
          <w:rFonts w:cs="Times New Roman"/>
          <w:szCs w:val="24"/>
        </w:rPr>
        <w:t xml:space="preserve">the </w:t>
      </w:r>
      <w:r w:rsidR="00F44455" w:rsidRPr="00DC3C83">
        <w:rPr>
          <w:rFonts w:cs="Times New Roman"/>
          <w:szCs w:val="24"/>
        </w:rPr>
        <w:t>prediction of data</w:t>
      </w:r>
    </w:p>
    <w:p w14:paraId="3125FAC0" w14:textId="44697E25" w:rsidR="000A4F97" w:rsidRPr="00DC3C83" w:rsidRDefault="00F44455" w:rsidP="00DC3C83">
      <w:pPr>
        <w:pStyle w:val="Heading2"/>
        <w:rPr>
          <w:rFonts w:cs="Times New Roman"/>
          <w:b/>
          <w:bCs/>
          <w:sz w:val="24"/>
          <w:szCs w:val="24"/>
        </w:rPr>
      </w:pPr>
      <w:bookmarkStart w:id="12" w:name="_Toc111890465"/>
      <w:r w:rsidRPr="00DC3C83">
        <w:rPr>
          <w:rFonts w:cs="Times New Roman"/>
          <w:b/>
          <w:bCs/>
          <w:sz w:val="24"/>
          <w:szCs w:val="24"/>
        </w:rPr>
        <w:t>Advantages</w:t>
      </w:r>
      <w:r w:rsidR="000B2EBF" w:rsidRPr="00DC3C83">
        <w:rPr>
          <w:rFonts w:cs="Times New Roman"/>
          <w:b/>
          <w:bCs/>
          <w:sz w:val="24"/>
          <w:szCs w:val="24"/>
        </w:rPr>
        <w:t xml:space="preserve"> and disadvantages</w:t>
      </w:r>
      <w:r w:rsidR="000A4F97" w:rsidRPr="00DC3C83">
        <w:rPr>
          <w:rFonts w:cs="Times New Roman"/>
          <w:b/>
          <w:bCs/>
          <w:sz w:val="24"/>
          <w:szCs w:val="24"/>
        </w:rPr>
        <w:t xml:space="preserve"> of </w:t>
      </w:r>
      <w:r w:rsidR="00A3071A" w:rsidRPr="00DC3C83">
        <w:rPr>
          <w:rFonts w:cs="Times New Roman"/>
          <w:b/>
          <w:bCs/>
          <w:sz w:val="24"/>
          <w:szCs w:val="24"/>
        </w:rPr>
        <w:t>Excel</w:t>
      </w:r>
      <w:r w:rsidR="000B2EBF" w:rsidRPr="00DC3C83">
        <w:rPr>
          <w:rFonts w:cs="Times New Roman"/>
          <w:b/>
          <w:bCs/>
          <w:sz w:val="24"/>
          <w:szCs w:val="24"/>
        </w:rPr>
        <w:t xml:space="preserve"> and SPSS</w:t>
      </w:r>
      <w:bookmarkEnd w:id="12"/>
    </w:p>
    <w:tbl>
      <w:tblPr>
        <w:tblStyle w:val="TableGrid"/>
        <w:tblW w:w="0" w:type="auto"/>
        <w:tblLook w:val="04A0" w:firstRow="1" w:lastRow="0" w:firstColumn="1" w:lastColumn="0" w:noHBand="0" w:noVBand="1"/>
      </w:tblPr>
      <w:tblGrid>
        <w:gridCol w:w="4675"/>
        <w:gridCol w:w="4675"/>
      </w:tblGrid>
      <w:tr w:rsidR="000B2EBF" w:rsidRPr="00DC3C83" w14:paraId="3F1651DF" w14:textId="77777777" w:rsidTr="000B2EBF">
        <w:tc>
          <w:tcPr>
            <w:tcW w:w="4675" w:type="dxa"/>
          </w:tcPr>
          <w:p w14:paraId="0A41DFC2" w14:textId="1C41A9AB" w:rsidR="000B2EBF" w:rsidRPr="00DC3C83" w:rsidRDefault="000B2EBF" w:rsidP="00DC3C83">
            <w:pPr>
              <w:rPr>
                <w:rFonts w:cs="Times New Roman"/>
                <w:szCs w:val="24"/>
              </w:rPr>
            </w:pPr>
            <w:r w:rsidRPr="00DC3C83">
              <w:rPr>
                <w:rFonts w:cs="Times New Roman"/>
                <w:szCs w:val="24"/>
              </w:rPr>
              <w:t>Advantages of Excel</w:t>
            </w:r>
          </w:p>
        </w:tc>
        <w:tc>
          <w:tcPr>
            <w:tcW w:w="4675" w:type="dxa"/>
          </w:tcPr>
          <w:p w14:paraId="1C31D71E" w14:textId="5A2E8075" w:rsidR="000B2EBF" w:rsidRPr="00DC3C83" w:rsidRDefault="000B2EBF" w:rsidP="00DC3C83">
            <w:pPr>
              <w:rPr>
                <w:rFonts w:cs="Times New Roman"/>
                <w:szCs w:val="24"/>
              </w:rPr>
            </w:pPr>
            <w:r w:rsidRPr="00DC3C83">
              <w:rPr>
                <w:rFonts w:cs="Times New Roman"/>
                <w:szCs w:val="24"/>
              </w:rPr>
              <w:t>Disadvantages of Excel</w:t>
            </w:r>
          </w:p>
        </w:tc>
      </w:tr>
      <w:tr w:rsidR="000B2EBF" w:rsidRPr="00DC3C83" w14:paraId="12898E0F" w14:textId="77777777" w:rsidTr="000B2EBF">
        <w:tc>
          <w:tcPr>
            <w:tcW w:w="4675" w:type="dxa"/>
          </w:tcPr>
          <w:p w14:paraId="484063E3" w14:textId="347C4C2F" w:rsidR="000B2EBF" w:rsidRPr="00DC3C83" w:rsidRDefault="000B2EBF" w:rsidP="00DC3C83">
            <w:pPr>
              <w:rPr>
                <w:rFonts w:cs="Times New Roman"/>
                <w:szCs w:val="24"/>
              </w:rPr>
            </w:pPr>
            <w:r w:rsidRPr="00DC3C83">
              <w:rPr>
                <w:rFonts w:cs="Times New Roman"/>
                <w:szCs w:val="24"/>
              </w:rPr>
              <w:t xml:space="preserve">Pivot table: Excel has a pivot table option through which they can easily calculate the data. For example, if the person wants to see how many people have eaten the ice cream, by drag and drop option he can get to know the output. This will save the user time. </w:t>
            </w:r>
          </w:p>
        </w:tc>
        <w:tc>
          <w:tcPr>
            <w:tcW w:w="4675" w:type="dxa"/>
          </w:tcPr>
          <w:p w14:paraId="6944E171" w14:textId="41B37B20" w:rsidR="000B2EBF" w:rsidRPr="00DC3C83" w:rsidRDefault="000B2EBF" w:rsidP="00DC3C83">
            <w:pPr>
              <w:rPr>
                <w:rFonts w:cs="Times New Roman"/>
                <w:szCs w:val="24"/>
              </w:rPr>
            </w:pPr>
            <w:r w:rsidRPr="00DC3C83">
              <w:rPr>
                <w:rFonts w:cs="Times New Roman"/>
                <w:szCs w:val="24"/>
              </w:rPr>
              <w:t>Breach the security: The data is not secure. Hackers can use different tools or OS like Kali to hack the data</w:t>
            </w:r>
          </w:p>
        </w:tc>
      </w:tr>
      <w:tr w:rsidR="000B2EBF" w:rsidRPr="00DC3C83" w14:paraId="15E11F28" w14:textId="77777777" w:rsidTr="000B2EBF">
        <w:tc>
          <w:tcPr>
            <w:tcW w:w="4675" w:type="dxa"/>
          </w:tcPr>
          <w:p w14:paraId="421B9F67" w14:textId="47E83ECB" w:rsidR="000B2EBF" w:rsidRPr="00DC3C83" w:rsidRDefault="000B2EBF" w:rsidP="00DC3C83">
            <w:pPr>
              <w:rPr>
                <w:rFonts w:cs="Times New Roman"/>
                <w:szCs w:val="24"/>
              </w:rPr>
            </w:pPr>
            <w:r w:rsidRPr="00DC3C83">
              <w:rPr>
                <w:rFonts w:cs="Times New Roman"/>
                <w:szCs w:val="24"/>
              </w:rPr>
              <w:t>It became easy to access the data</w:t>
            </w:r>
          </w:p>
        </w:tc>
        <w:tc>
          <w:tcPr>
            <w:tcW w:w="4675" w:type="dxa"/>
          </w:tcPr>
          <w:p w14:paraId="65E01D65" w14:textId="77777777" w:rsidR="000B2EBF" w:rsidRPr="00DC3C83" w:rsidRDefault="000B2EBF" w:rsidP="00DC3C83">
            <w:pPr>
              <w:rPr>
                <w:rFonts w:cs="Times New Roman"/>
                <w:szCs w:val="24"/>
              </w:rPr>
            </w:pPr>
            <w:r w:rsidRPr="00DC3C83">
              <w:rPr>
                <w:rFonts w:cs="Times New Roman"/>
                <w:szCs w:val="24"/>
              </w:rPr>
              <w:t>It is not suitable for troubleshooting</w:t>
            </w:r>
          </w:p>
          <w:p w14:paraId="38BF16F9" w14:textId="77777777" w:rsidR="000B2EBF" w:rsidRPr="00DC3C83" w:rsidRDefault="000B2EBF" w:rsidP="00DC3C83">
            <w:pPr>
              <w:rPr>
                <w:rFonts w:cs="Times New Roman"/>
                <w:szCs w:val="24"/>
              </w:rPr>
            </w:pPr>
          </w:p>
        </w:tc>
      </w:tr>
      <w:tr w:rsidR="000B2EBF" w:rsidRPr="00DC3C83" w14:paraId="5F542C6C" w14:textId="77777777" w:rsidTr="000B2EBF">
        <w:tc>
          <w:tcPr>
            <w:tcW w:w="4675" w:type="dxa"/>
          </w:tcPr>
          <w:p w14:paraId="78750D0E" w14:textId="33BDD4CD" w:rsidR="000B2EBF" w:rsidRPr="00DC3C83" w:rsidRDefault="000B2EBF" w:rsidP="00DC3C83">
            <w:pPr>
              <w:rPr>
                <w:rFonts w:cs="Times New Roman"/>
                <w:szCs w:val="24"/>
              </w:rPr>
            </w:pPr>
            <w:r w:rsidRPr="00DC3C83">
              <w:rPr>
                <w:rFonts w:cs="Times New Roman"/>
                <w:szCs w:val="24"/>
              </w:rPr>
              <w:t>It became easy to print the data in hard copy</w:t>
            </w:r>
          </w:p>
        </w:tc>
        <w:tc>
          <w:tcPr>
            <w:tcW w:w="4675" w:type="dxa"/>
          </w:tcPr>
          <w:p w14:paraId="3D82D5E3" w14:textId="14999B43" w:rsidR="000B2EBF" w:rsidRPr="00DC3C83" w:rsidRDefault="000B2EBF" w:rsidP="00DC3C83">
            <w:pPr>
              <w:rPr>
                <w:rFonts w:cs="Times New Roman"/>
                <w:szCs w:val="24"/>
              </w:rPr>
            </w:pPr>
            <w:r w:rsidRPr="00DC3C83">
              <w:rPr>
                <w:rFonts w:cs="Times New Roman"/>
                <w:szCs w:val="24"/>
              </w:rPr>
              <w:t>It is costly</w:t>
            </w:r>
          </w:p>
        </w:tc>
      </w:tr>
      <w:tr w:rsidR="000B2EBF" w:rsidRPr="00DC3C83" w14:paraId="1A727507" w14:textId="77777777" w:rsidTr="000B2EBF">
        <w:tc>
          <w:tcPr>
            <w:tcW w:w="4675" w:type="dxa"/>
          </w:tcPr>
          <w:p w14:paraId="3B390599" w14:textId="0BDD4041" w:rsidR="000B2EBF" w:rsidRPr="00DC3C83" w:rsidRDefault="000B2EBF" w:rsidP="00DC3C83">
            <w:pPr>
              <w:rPr>
                <w:rFonts w:cs="Times New Roman"/>
                <w:szCs w:val="24"/>
              </w:rPr>
            </w:pPr>
            <w:r w:rsidRPr="00DC3C83">
              <w:rPr>
                <w:rFonts w:cs="Times New Roman"/>
                <w:szCs w:val="24"/>
              </w:rPr>
              <w:t>It is easy to visualize the data in excel</w:t>
            </w:r>
          </w:p>
        </w:tc>
        <w:tc>
          <w:tcPr>
            <w:tcW w:w="4675" w:type="dxa"/>
          </w:tcPr>
          <w:p w14:paraId="15989AAC" w14:textId="3AF6AECD" w:rsidR="000B2EBF" w:rsidRPr="00DC3C83" w:rsidRDefault="000B2EBF" w:rsidP="00DC3C83">
            <w:pPr>
              <w:rPr>
                <w:rFonts w:cs="Times New Roman"/>
                <w:szCs w:val="24"/>
              </w:rPr>
            </w:pPr>
            <w:r w:rsidRPr="00DC3C83">
              <w:rPr>
                <w:rFonts w:cs="Times New Roman"/>
                <w:szCs w:val="24"/>
              </w:rPr>
              <w:t>Excel doesn’t provide the accurate forecast decision</w:t>
            </w:r>
          </w:p>
        </w:tc>
      </w:tr>
      <w:tr w:rsidR="000B2EBF" w:rsidRPr="00DC3C83" w14:paraId="51956FF0" w14:textId="77777777" w:rsidTr="000B2EBF">
        <w:tc>
          <w:tcPr>
            <w:tcW w:w="4675" w:type="dxa"/>
          </w:tcPr>
          <w:p w14:paraId="34005E64" w14:textId="4FE26B8F" w:rsidR="000B2EBF" w:rsidRPr="00DC3C83" w:rsidRDefault="000B2EBF" w:rsidP="00DC3C83">
            <w:pPr>
              <w:rPr>
                <w:rFonts w:cs="Times New Roman"/>
                <w:szCs w:val="24"/>
              </w:rPr>
            </w:pPr>
            <w:r w:rsidRPr="00DC3C83">
              <w:rPr>
                <w:rFonts w:cs="Times New Roman"/>
                <w:szCs w:val="24"/>
              </w:rPr>
              <w:t>Different types of functions can be used to perform better outcomes.</w:t>
            </w:r>
          </w:p>
        </w:tc>
        <w:tc>
          <w:tcPr>
            <w:tcW w:w="4675" w:type="dxa"/>
          </w:tcPr>
          <w:p w14:paraId="0D31FBCC" w14:textId="589A0F70" w:rsidR="000B2EBF" w:rsidRPr="00DC3C83" w:rsidRDefault="000B2EBF" w:rsidP="00DC3C83">
            <w:pPr>
              <w:rPr>
                <w:rFonts w:cs="Times New Roman"/>
                <w:szCs w:val="24"/>
              </w:rPr>
            </w:pPr>
            <w:r w:rsidRPr="00DC3C83">
              <w:rPr>
                <w:rFonts w:cs="Times New Roman"/>
                <w:szCs w:val="24"/>
              </w:rPr>
              <w:t>Excel has limited rows and columns</w:t>
            </w:r>
          </w:p>
        </w:tc>
      </w:tr>
      <w:tr w:rsidR="000B2EBF" w:rsidRPr="00DC3C83" w14:paraId="0454460A" w14:textId="77777777" w:rsidTr="000B2EBF">
        <w:tc>
          <w:tcPr>
            <w:tcW w:w="4675" w:type="dxa"/>
          </w:tcPr>
          <w:p w14:paraId="6CF4382E" w14:textId="2C88D9CB" w:rsidR="000B2EBF" w:rsidRPr="00DC3C83" w:rsidRDefault="000B2EBF" w:rsidP="00DC3C83">
            <w:pPr>
              <w:rPr>
                <w:rFonts w:cs="Times New Roman"/>
                <w:szCs w:val="24"/>
              </w:rPr>
            </w:pPr>
            <w:r w:rsidRPr="00DC3C83">
              <w:rPr>
                <w:rFonts w:cs="Times New Roman"/>
                <w:szCs w:val="24"/>
              </w:rPr>
              <w:t xml:space="preserve">It helps the business to forecast the analysis based on past analysis </w:t>
            </w:r>
            <w:proofErr w:type="spellStart"/>
            <w:r w:rsidRPr="00DC3C83">
              <w:rPr>
                <w:rFonts w:cs="Times New Roman"/>
                <w:szCs w:val="24"/>
              </w:rPr>
              <w:t>eg.</w:t>
            </w:r>
            <w:proofErr w:type="spellEnd"/>
            <w:r w:rsidRPr="00DC3C83">
              <w:rPr>
                <w:rFonts w:cs="Times New Roman"/>
                <w:szCs w:val="24"/>
              </w:rPr>
              <w:t xml:space="preserve"> business people use the excel</w:t>
            </w:r>
          </w:p>
        </w:tc>
        <w:tc>
          <w:tcPr>
            <w:tcW w:w="4675" w:type="dxa"/>
          </w:tcPr>
          <w:p w14:paraId="701C2F6C" w14:textId="6FC7D23B" w:rsidR="000B2EBF" w:rsidRPr="00DC3C83" w:rsidRDefault="000B2EBF" w:rsidP="00DC3C83">
            <w:pPr>
              <w:rPr>
                <w:rFonts w:cs="Times New Roman"/>
                <w:szCs w:val="24"/>
              </w:rPr>
            </w:pPr>
            <w:r w:rsidRPr="00DC3C83">
              <w:rPr>
                <w:rFonts w:cs="Times New Roman"/>
                <w:szCs w:val="24"/>
              </w:rPr>
              <w:t>It is insecure</w:t>
            </w:r>
          </w:p>
        </w:tc>
      </w:tr>
    </w:tbl>
    <w:p w14:paraId="6AB30F3A" w14:textId="19180E86" w:rsidR="000B2EBF" w:rsidRPr="00DC3C83" w:rsidRDefault="000B2EBF" w:rsidP="00DC3C83">
      <w:pPr>
        <w:rPr>
          <w:rFonts w:cs="Times New Roman"/>
          <w:szCs w:val="24"/>
        </w:rPr>
      </w:pPr>
    </w:p>
    <w:tbl>
      <w:tblPr>
        <w:tblStyle w:val="TableGrid"/>
        <w:tblW w:w="0" w:type="auto"/>
        <w:tblLook w:val="04A0" w:firstRow="1" w:lastRow="0" w:firstColumn="1" w:lastColumn="0" w:noHBand="0" w:noVBand="1"/>
      </w:tblPr>
      <w:tblGrid>
        <w:gridCol w:w="4675"/>
        <w:gridCol w:w="4675"/>
      </w:tblGrid>
      <w:tr w:rsidR="000B2EBF" w:rsidRPr="00DC3C83" w14:paraId="5F8842E8" w14:textId="77777777" w:rsidTr="000B2EBF">
        <w:tc>
          <w:tcPr>
            <w:tcW w:w="4675" w:type="dxa"/>
          </w:tcPr>
          <w:p w14:paraId="4A1D0508" w14:textId="300195D5" w:rsidR="000B2EBF" w:rsidRPr="00DC3C83" w:rsidRDefault="000B2EBF" w:rsidP="00DC3C83">
            <w:pPr>
              <w:rPr>
                <w:rFonts w:cs="Times New Roman"/>
                <w:b/>
                <w:bCs/>
                <w:szCs w:val="24"/>
              </w:rPr>
            </w:pPr>
            <w:r w:rsidRPr="00DC3C83">
              <w:rPr>
                <w:rFonts w:cs="Times New Roman"/>
                <w:b/>
                <w:bCs/>
                <w:szCs w:val="24"/>
              </w:rPr>
              <w:t>Advantages of SPSS</w:t>
            </w:r>
          </w:p>
        </w:tc>
        <w:tc>
          <w:tcPr>
            <w:tcW w:w="4675" w:type="dxa"/>
          </w:tcPr>
          <w:p w14:paraId="5656EB28" w14:textId="5731466A" w:rsidR="000B2EBF" w:rsidRPr="00DC3C83" w:rsidRDefault="000B2EBF" w:rsidP="00DC3C83">
            <w:pPr>
              <w:rPr>
                <w:rFonts w:cs="Times New Roman"/>
                <w:b/>
                <w:bCs/>
                <w:szCs w:val="24"/>
              </w:rPr>
            </w:pPr>
            <w:r w:rsidRPr="00DC3C83">
              <w:rPr>
                <w:rFonts w:cs="Times New Roman"/>
                <w:b/>
                <w:bCs/>
                <w:szCs w:val="24"/>
              </w:rPr>
              <w:t>Disadvantages of SPSS</w:t>
            </w:r>
          </w:p>
        </w:tc>
      </w:tr>
      <w:tr w:rsidR="000B2EBF" w:rsidRPr="00DC3C83" w14:paraId="324DC7AF" w14:textId="77777777" w:rsidTr="000B2EBF">
        <w:tc>
          <w:tcPr>
            <w:tcW w:w="4675" w:type="dxa"/>
          </w:tcPr>
          <w:p w14:paraId="097BB545" w14:textId="0C54ADDD" w:rsidR="000B2EBF" w:rsidRPr="00DC3C83" w:rsidRDefault="000B2EBF" w:rsidP="00DC3C83">
            <w:pPr>
              <w:rPr>
                <w:rFonts w:cs="Times New Roman"/>
                <w:szCs w:val="24"/>
              </w:rPr>
            </w:pPr>
            <w:r w:rsidRPr="00DC3C83">
              <w:rPr>
                <w:rFonts w:cs="Times New Roman"/>
                <w:szCs w:val="24"/>
              </w:rPr>
              <w:lastRenderedPageBreak/>
              <w:t>It is reliable and provides a quick response.</w:t>
            </w:r>
          </w:p>
        </w:tc>
        <w:tc>
          <w:tcPr>
            <w:tcW w:w="4675" w:type="dxa"/>
          </w:tcPr>
          <w:p w14:paraId="69E5DCA0" w14:textId="279EB3E7" w:rsidR="000B2EBF" w:rsidRPr="00DC3C83" w:rsidRDefault="000B2EBF" w:rsidP="00DC3C83">
            <w:pPr>
              <w:rPr>
                <w:rFonts w:cs="Times New Roman"/>
                <w:szCs w:val="24"/>
              </w:rPr>
            </w:pPr>
            <w:r w:rsidRPr="00DC3C83">
              <w:rPr>
                <w:rFonts w:cs="Times New Roman"/>
                <w:szCs w:val="24"/>
              </w:rPr>
              <w:t>It is expensive software with limited functionality</w:t>
            </w:r>
            <w:r w:rsidR="00863620" w:rsidRPr="00DC3C83">
              <w:rPr>
                <w:rFonts w:cs="Times New Roman"/>
                <w:szCs w:val="24"/>
              </w:rPr>
              <w:t>.</w:t>
            </w:r>
          </w:p>
        </w:tc>
      </w:tr>
      <w:tr w:rsidR="000B2EBF" w:rsidRPr="00DC3C83" w14:paraId="2FF43850" w14:textId="77777777" w:rsidTr="000B2EBF">
        <w:tc>
          <w:tcPr>
            <w:tcW w:w="4675" w:type="dxa"/>
          </w:tcPr>
          <w:p w14:paraId="6CF24B14" w14:textId="3842B822" w:rsidR="000B2EBF" w:rsidRPr="00DC3C83" w:rsidRDefault="000B2EBF" w:rsidP="00DC3C83">
            <w:pPr>
              <w:rPr>
                <w:rFonts w:cs="Times New Roman"/>
                <w:szCs w:val="24"/>
              </w:rPr>
            </w:pPr>
            <w:r w:rsidRPr="00DC3C83">
              <w:rPr>
                <w:rFonts w:cs="Times New Roman"/>
                <w:szCs w:val="24"/>
              </w:rPr>
              <w:t>It is dynamic and provides different types of analysis.</w:t>
            </w:r>
          </w:p>
        </w:tc>
        <w:tc>
          <w:tcPr>
            <w:tcW w:w="4675" w:type="dxa"/>
          </w:tcPr>
          <w:p w14:paraId="26373B8C" w14:textId="5A5E1AEF" w:rsidR="000B2EBF" w:rsidRPr="00DC3C83" w:rsidRDefault="000B2EBF" w:rsidP="00DC3C83">
            <w:pPr>
              <w:rPr>
                <w:rFonts w:cs="Times New Roman"/>
                <w:szCs w:val="24"/>
              </w:rPr>
            </w:pPr>
            <w:r w:rsidRPr="00DC3C83">
              <w:rPr>
                <w:rFonts w:cs="Times New Roman"/>
                <w:szCs w:val="24"/>
              </w:rPr>
              <w:t>It is not useful to calculate very large data. Due to this researcher should shift to another software</w:t>
            </w:r>
          </w:p>
        </w:tc>
      </w:tr>
      <w:tr w:rsidR="000B2EBF" w:rsidRPr="00DC3C83" w14:paraId="560FC746" w14:textId="77777777" w:rsidTr="000B2EBF">
        <w:tc>
          <w:tcPr>
            <w:tcW w:w="4675" w:type="dxa"/>
          </w:tcPr>
          <w:p w14:paraId="47210F5B" w14:textId="729EC505" w:rsidR="000B2EBF" w:rsidRPr="00DC3C83" w:rsidRDefault="000B2EBF" w:rsidP="00DC3C83">
            <w:pPr>
              <w:rPr>
                <w:rFonts w:cs="Times New Roman"/>
                <w:szCs w:val="24"/>
              </w:rPr>
            </w:pPr>
            <w:r w:rsidRPr="00DC3C83">
              <w:rPr>
                <w:rFonts w:cs="Times New Roman"/>
                <w:szCs w:val="24"/>
              </w:rPr>
              <w:t>Easy to use the software.</w:t>
            </w:r>
          </w:p>
        </w:tc>
        <w:tc>
          <w:tcPr>
            <w:tcW w:w="4675" w:type="dxa"/>
          </w:tcPr>
          <w:p w14:paraId="5A56FC09" w14:textId="5CB783F8" w:rsidR="000B2EBF" w:rsidRPr="00DC3C83" w:rsidRDefault="000B2EBF" w:rsidP="00DC3C83">
            <w:pPr>
              <w:rPr>
                <w:rFonts w:cs="Times New Roman"/>
                <w:szCs w:val="24"/>
              </w:rPr>
            </w:pPr>
            <w:r w:rsidRPr="00DC3C83">
              <w:rPr>
                <w:rFonts w:cs="Times New Roman"/>
                <w:szCs w:val="24"/>
              </w:rPr>
              <w:t xml:space="preserve">SPSS does not provide accuracy in heterogeneous data </w:t>
            </w:r>
            <w:r w:rsidR="004675AA" w:rsidRPr="00DC3C83">
              <w:rPr>
                <w:rFonts w:cs="Times New Roman"/>
                <w:szCs w:val="24"/>
              </w:rPr>
              <w:t>(</w:t>
            </w:r>
            <w:proofErr w:type="spellStart"/>
            <w:r w:rsidR="004675AA" w:rsidRPr="00DC3C83">
              <w:rPr>
                <w:rFonts w:cs="Times New Roman"/>
                <w:szCs w:val="24"/>
              </w:rPr>
              <w:t>Daryanto</w:t>
            </w:r>
            <w:proofErr w:type="spellEnd"/>
            <w:r w:rsidR="004675AA" w:rsidRPr="00DC3C83">
              <w:rPr>
                <w:rFonts w:cs="Times New Roman"/>
                <w:szCs w:val="24"/>
              </w:rPr>
              <w:t>, 2020, p. 183).</w:t>
            </w:r>
            <w:r w:rsidRPr="00DC3C83">
              <w:rPr>
                <w:rFonts w:cs="Times New Roman"/>
                <w:szCs w:val="24"/>
              </w:rPr>
              <w:t xml:space="preserve"> </w:t>
            </w:r>
          </w:p>
        </w:tc>
      </w:tr>
      <w:tr w:rsidR="000B2EBF" w:rsidRPr="00DC3C83" w14:paraId="2BBB1AD5" w14:textId="77777777" w:rsidTr="000B2EBF">
        <w:tc>
          <w:tcPr>
            <w:tcW w:w="4675" w:type="dxa"/>
          </w:tcPr>
          <w:p w14:paraId="72BA9A73" w14:textId="51228184" w:rsidR="000B2EBF" w:rsidRPr="00DC3C83" w:rsidRDefault="000B2EBF" w:rsidP="00DC3C83">
            <w:pPr>
              <w:rPr>
                <w:rFonts w:cs="Times New Roman"/>
                <w:szCs w:val="24"/>
              </w:rPr>
            </w:pPr>
            <w:r w:rsidRPr="00DC3C83">
              <w:rPr>
                <w:rFonts w:cs="Times New Roman"/>
                <w:szCs w:val="24"/>
              </w:rPr>
              <w:t xml:space="preserve">Easy to calculate the quantitative and quantitative method </w:t>
            </w:r>
            <w:r w:rsidR="00C3668C" w:rsidRPr="00DC3C83">
              <w:rPr>
                <w:rFonts w:cs="Times New Roman"/>
                <w:szCs w:val="24"/>
              </w:rPr>
              <w:t>(</w:t>
            </w:r>
            <w:proofErr w:type="spellStart"/>
            <w:r w:rsidR="00C3668C" w:rsidRPr="00DC3C83">
              <w:rPr>
                <w:rFonts w:cs="Times New Roman"/>
                <w:szCs w:val="24"/>
              </w:rPr>
              <w:t>Okagbue</w:t>
            </w:r>
            <w:proofErr w:type="spellEnd"/>
            <w:r w:rsidR="00C3668C" w:rsidRPr="00DC3C83">
              <w:rPr>
                <w:rFonts w:cs="Times New Roman"/>
                <w:szCs w:val="24"/>
              </w:rPr>
              <w:t>, 2021, p. 5)</w:t>
            </w:r>
            <w:r w:rsidRPr="00DC3C83">
              <w:rPr>
                <w:rFonts w:cs="Times New Roman"/>
                <w:szCs w:val="24"/>
              </w:rPr>
              <w:t xml:space="preserve"> </w:t>
            </w:r>
            <w:proofErr w:type="spellStart"/>
            <w:r w:rsidRPr="00DC3C83">
              <w:rPr>
                <w:rFonts w:cs="Times New Roman"/>
                <w:szCs w:val="24"/>
              </w:rPr>
              <w:t>eg.</w:t>
            </w:r>
            <w:proofErr w:type="spellEnd"/>
            <w:r w:rsidRPr="00DC3C83">
              <w:rPr>
                <w:rFonts w:cs="Times New Roman"/>
                <w:szCs w:val="24"/>
              </w:rPr>
              <w:t xml:space="preserve"> researcher use this software</w:t>
            </w:r>
          </w:p>
        </w:tc>
        <w:tc>
          <w:tcPr>
            <w:tcW w:w="4675" w:type="dxa"/>
          </w:tcPr>
          <w:p w14:paraId="7BC41088" w14:textId="77777777" w:rsidR="000B2EBF" w:rsidRPr="00DC3C83" w:rsidRDefault="000B2EBF" w:rsidP="00DC3C83">
            <w:pPr>
              <w:rPr>
                <w:rFonts w:cs="Times New Roman"/>
                <w:szCs w:val="24"/>
              </w:rPr>
            </w:pPr>
          </w:p>
        </w:tc>
      </w:tr>
    </w:tbl>
    <w:p w14:paraId="4AF1F2FC" w14:textId="77777777" w:rsidR="000B2EBF" w:rsidRPr="00DC3C83" w:rsidRDefault="000B2EBF" w:rsidP="00DC3C83">
      <w:pPr>
        <w:rPr>
          <w:rFonts w:cs="Times New Roman"/>
          <w:szCs w:val="24"/>
        </w:rPr>
      </w:pPr>
    </w:p>
    <w:p w14:paraId="4119E4BC" w14:textId="77777777" w:rsidR="0062217A" w:rsidRPr="00DC3C83" w:rsidRDefault="0062217A" w:rsidP="00DC3C83">
      <w:pPr>
        <w:spacing w:after="160" w:line="259" w:lineRule="auto"/>
        <w:rPr>
          <w:rFonts w:cs="Times New Roman"/>
          <w:szCs w:val="24"/>
        </w:rPr>
      </w:pPr>
      <w:r w:rsidRPr="00DC3C83">
        <w:rPr>
          <w:rFonts w:cs="Times New Roman"/>
          <w:szCs w:val="24"/>
        </w:rPr>
        <w:br w:type="page"/>
      </w:r>
    </w:p>
    <w:p w14:paraId="479D7933" w14:textId="16A52CA7" w:rsidR="00227AF7" w:rsidRPr="00DC3C83" w:rsidRDefault="0062217A" w:rsidP="00DC3C83">
      <w:pPr>
        <w:pStyle w:val="Heading1"/>
        <w:rPr>
          <w:rFonts w:cs="Times New Roman"/>
          <w:sz w:val="24"/>
          <w:szCs w:val="24"/>
        </w:rPr>
      </w:pPr>
      <w:bookmarkStart w:id="13" w:name="_Toc111890466"/>
      <w:r w:rsidRPr="00DC3C83">
        <w:rPr>
          <w:rFonts w:cs="Times New Roman"/>
          <w:sz w:val="24"/>
          <w:szCs w:val="24"/>
        </w:rPr>
        <w:lastRenderedPageBreak/>
        <w:t>Conclusion</w:t>
      </w:r>
      <w:bookmarkEnd w:id="13"/>
    </w:p>
    <w:p w14:paraId="1DC89201" w14:textId="598385EB" w:rsidR="00424257" w:rsidRPr="00DC3C83" w:rsidRDefault="0062217A" w:rsidP="00DC3C83">
      <w:pPr>
        <w:rPr>
          <w:rFonts w:cs="Times New Roman"/>
          <w:szCs w:val="24"/>
        </w:rPr>
      </w:pPr>
      <w:r w:rsidRPr="00DC3C83">
        <w:rPr>
          <w:rFonts w:cs="Times New Roman"/>
          <w:szCs w:val="24"/>
        </w:rPr>
        <w:t xml:space="preserve">The report summarized the capabilities of the Excel program, the report included analytical approaches such as pivot table, </w:t>
      </w:r>
      <w:proofErr w:type="spellStart"/>
      <w:r w:rsidRPr="00DC3C83">
        <w:rPr>
          <w:rFonts w:cs="Times New Roman"/>
          <w:szCs w:val="24"/>
        </w:rPr>
        <w:t>countif</w:t>
      </w:r>
      <w:proofErr w:type="spellEnd"/>
      <w:r w:rsidRPr="00DC3C83">
        <w:rPr>
          <w:rFonts w:cs="Times New Roman"/>
          <w:szCs w:val="24"/>
        </w:rPr>
        <w:t>, functions, several kinds of graphs, and slicer.</w:t>
      </w:r>
      <w:r w:rsidR="001072AD" w:rsidRPr="00DC3C83">
        <w:rPr>
          <w:rFonts w:cs="Times New Roman"/>
          <w:szCs w:val="24"/>
        </w:rPr>
        <w:t xml:space="preserve"> </w:t>
      </w:r>
      <w:r w:rsidRPr="00DC3C83">
        <w:rPr>
          <w:rFonts w:cs="Times New Roman"/>
          <w:szCs w:val="24"/>
        </w:rPr>
        <w:t xml:space="preserve">Excel </w:t>
      </w:r>
      <w:r w:rsidR="001072AD" w:rsidRPr="00DC3C83">
        <w:rPr>
          <w:rFonts w:cs="Times New Roman"/>
          <w:szCs w:val="24"/>
        </w:rPr>
        <w:t>was used to calculate</w:t>
      </w:r>
      <w:r w:rsidRPr="00DC3C83">
        <w:rPr>
          <w:rFonts w:cs="Times New Roman"/>
          <w:szCs w:val="24"/>
        </w:rPr>
        <w:t xml:space="preserve"> the results from the given data</w:t>
      </w:r>
      <w:r w:rsidR="001072AD" w:rsidRPr="00DC3C83">
        <w:rPr>
          <w:rFonts w:cs="Times New Roman"/>
          <w:szCs w:val="24"/>
        </w:rPr>
        <w:t xml:space="preserve"> </w:t>
      </w:r>
      <w:r w:rsidRPr="00DC3C83">
        <w:rPr>
          <w:rFonts w:cs="Times New Roman"/>
          <w:szCs w:val="24"/>
        </w:rPr>
        <w:t xml:space="preserve">The report </w:t>
      </w:r>
      <w:r w:rsidR="001072AD" w:rsidRPr="00DC3C83">
        <w:rPr>
          <w:rFonts w:cs="Times New Roman"/>
          <w:szCs w:val="24"/>
        </w:rPr>
        <w:t xml:space="preserve">also summarized answers to a few questions related to the given data </w:t>
      </w:r>
      <w:r w:rsidR="00657AAA" w:rsidRPr="00DC3C83">
        <w:rPr>
          <w:rFonts w:cs="Times New Roman"/>
          <w:szCs w:val="24"/>
        </w:rPr>
        <w:t>i.e.,</w:t>
      </w:r>
      <w:r w:rsidR="001072AD" w:rsidRPr="00DC3C83">
        <w:rPr>
          <w:rFonts w:cs="Times New Roman"/>
          <w:szCs w:val="24"/>
        </w:rPr>
        <w:t xml:space="preserve"> </w:t>
      </w:r>
      <w:r w:rsidRPr="00DC3C83">
        <w:rPr>
          <w:rFonts w:cs="Times New Roman"/>
          <w:szCs w:val="24"/>
        </w:rPr>
        <w:t>ice cream, video game, and puzzle scores of the 200 participants.</w:t>
      </w:r>
      <w:r w:rsidR="001072AD" w:rsidRPr="00DC3C83">
        <w:rPr>
          <w:rFonts w:cs="Times New Roman"/>
          <w:szCs w:val="24"/>
        </w:rPr>
        <w:t xml:space="preserve"> </w:t>
      </w:r>
      <w:r w:rsidRPr="00DC3C83">
        <w:rPr>
          <w:rFonts w:cs="Times New Roman"/>
          <w:szCs w:val="24"/>
        </w:rPr>
        <w:t xml:space="preserve">The gender column </w:t>
      </w:r>
      <w:r w:rsidR="001072AD" w:rsidRPr="00DC3C83">
        <w:rPr>
          <w:rFonts w:cs="Times New Roman"/>
          <w:szCs w:val="24"/>
        </w:rPr>
        <w:t>has been</w:t>
      </w:r>
      <w:r w:rsidRPr="00DC3C83">
        <w:rPr>
          <w:rFonts w:cs="Times New Roman"/>
          <w:szCs w:val="24"/>
        </w:rPr>
        <w:t xml:space="preserve"> used to </w:t>
      </w:r>
      <w:r w:rsidR="001072AD" w:rsidRPr="00DC3C83">
        <w:rPr>
          <w:rFonts w:cs="Times New Roman"/>
          <w:szCs w:val="24"/>
        </w:rPr>
        <w:t>categorize</w:t>
      </w:r>
      <w:r w:rsidRPr="00DC3C83">
        <w:rPr>
          <w:rFonts w:cs="Times New Roman"/>
          <w:szCs w:val="24"/>
        </w:rPr>
        <w:t xml:space="preserve"> and evaluate data on how many men and women like ice cream.</w:t>
      </w:r>
      <w:r w:rsidR="001072AD" w:rsidRPr="00DC3C83">
        <w:rPr>
          <w:rFonts w:cs="Times New Roman"/>
          <w:szCs w:val="24"/>
        </w:rPr>
        <w:t xml:space="preserve"> </w:t>
      </w:r>
      <w:r w:rsidR="00657AAA" w:rsidRPr="00DC3C83">
        <w:rPr>
          <w:rFonts w:cs="Times New Roman"/>
          <w:szCs w:val="24"/>
        </w:rPr>
        <w:t>The report also covers the advantages and disadvantages of Excel and SPSS.</w:t>
      </w:r>
    </w:p>
    <w:p w14:paraId="25B56AE7" w14:textId="77777777" w:rsidR="00424257" w:rsidRPr="00DC3C83" w:rsidRDefault="00424257" w:rsidP="00DC3C83">
      <w:pPr>
        <w:spacing w:after="160" w:line="259" w:lineRule="auto"/>
        <w:rPr>
          <w:rFonts w:cs="Times New Roman"/>
          <w:szCs w:val="24"/>
        </w:rPr>
      </w:pPr>
      <w:r w:rsidRPr="00DC3C83">
        <w:rPr>
          <w:rFonts w:cs="Times New Roman"/>
          <w:szCs w:val="24"/>
        </w:rPr>
        <w:br w:type="page"/>
      </w:r>
    </w:p>
    <w:p w14:paraId="5B90B52E" w14:textId="3BBD8834" w:rsidR="00502651" w:rsidRPr="00DC3C83" w:rsidRDefault="00424257" w:rsidP="00DC3C83">
      <w:pPr>
        <w:pStyle w:val="Heading1"/>
        <w:rPr>
          <w:rFonts w:cs="Times New Roman"/>
          <w:sz w:val="24"/>
          <w:szCs w:val="24"/>
        </w:rPr>
      </w:pPr>
      <w:bookmarkStart w:id="14" w:name="_Toc111890467"/>
      <w:r w:rsidRPr="00DC3C83">
        <w:rPr>
          <w:rFonts w:cs="Times New Roman"/>
          <w:sz w:val="24"/>
          <w:szCs w:val="24"/>
        </w:rPr>
        <w:lastRenderedPageBreak/>
        <w:t>References</w:t>
      </w:r>
      <w:bookmarkEnd w:id="14"/>
    </w:p>
    <w:bookmarkEnd w:id="10"/>
    <w:p w14:paraId="70F8DE25" w14:textId="70B643B2" w:rsidR="00713A06" w:rsidRPr="00DC3C83" w:rsidRDefault="00713A06" w:rsidP="00DC3C83">
      <w:pPr>
        <w:pStyle w:val="ListParagraph"/>
        <w:numPr>
          <w:ilvl w:val="0"/>
          <w:numId w:val="5"/>
        </w:numPr>
        <w:spacing w:after="0" w:line="240" w:lineRule="auto"/>
        <w:rPr>
          <w:rStyle w:val="Hyperlink"/>
          <w:rFonts w:cs="Times New Roman"/>
          <w:color w:val="auto"/>
          <w:szCs w:val="24"/>
          <w:u w:val="none"/>
        </w:rPr>
      </w:pPr>
      <w:r w:rsidRPr="00DC3C83">
        <w:rPr>
          <w:rFonts w:eastAsia="Times New Roman" w:cs="Times New Roman"/>
          <w:szCs w:val="24"/>
        </w:rPr>
        <w:t xml:space="preserve">Campbell, C.D., Smallwood, Z.M. and Stewart, M.I., </w:t>
      </w:r>
      <w:r w:rsidR="007F1B84" w:rsidRPr="00DC3C83">
        <w:rPr>
          <w:rFonts w:eastAsia="Times New Roman" w:cs="Times New Roman"/>
          <w:szCs w:val="24"/>
        </w:rPr>
        <w:t>(</w:t>
      </w:r>
      <w:r w:rsidRPr="00DC3C83">
        <w:rPr>
          <w:rFonts w:eastAsia="Times New Roman" w:cs="Times New Roman"/>
          <w:szCs w:val="24"/>
        </w:rPr>
        <w:t>2020</w:t>
      </w:r>
      <w:r w:rsidR="007F1B84" w:rsidRPr="00DC3C83">
        <w:rPr>
          <w:rFonts w:eastAsia="Times New Roman" w:cs="Times New Roman"/>
          <w:szCs w:val="24"/>
        </w:rPr>
        <w:t>)</w:t>
      </w:r>
      <w:r w:rsidRPr="00DC3C83">
        <w:rPr>
          <w:rFonts w:eastAsia="Times New Roman" w:cs="Times New Roman"/>
          <w:szCs w:val="24"/>
        </w:rPr>
        <w:t xml:space="preserve"> </w:t>
      </w:r>
      <w:r w:rsidR="007F1B84" w:rsidRPr="00DC3C83">
        <w:rPr>
          <w:rFonts w:eastAsia="Times New Roman" w:cs="Times New Roman"/>
          <w:szCs w:val="24"/>
        </w:rPr>
        <w:t>‘</w:t>
      </w:r>
      <w:r w:rsidRPr="00DC3C83">
        <w:rPr>
          <w:rFonts w:eastAsia="Times New Roman" w:cs="Times New Roman"/>
          <w:szCs w:val="24"/>
        </w:rPr>
        <w:t>A Self-Directed Workshop for Developing Advanced Data Processing and Analysis Skills in Chemistry Using Microsoft Excel</w:t>
      </w:r>
      <w:r w:rsidR="007F1B84" w:rsidRPr="00DC3C83">
        <w:rPr>
          <w:rFonts w:eastAsia="Times New Roman" w:cs="Times New Roman"/>
          <w:szCs w:val="24"/>
        </w:rPr>
        <w:t>’</w:t>
      </w:r>
      <w:r w:rsidRPr="00DC3C83">
        <w:rPr>
          <w:rFonts w:eastAsia="Times New Roman" w:cs="Times New Roman"/>
          <w:szCs w:val="24"/>
        </w:rPr>
        <w:t xml:space="preserve">. </w:t>
      </w:r>
      <w:r w:rsidRPr="00DC3C83">
        <w:rPr>
          <w:rFonts w:eastAsia="Times New Roman" w:cs="Times New Roman"/>
          <w:i/>
          <w:iCs/>
          <w:szCs w:val="24"/>
        </w:rPr>
        <w:t>Journal of Chemical Education</w:t>
      </w:r>
      <w:r w:rsidRPr="00DC3C83">
        <w:rPr>
          <w:rFonts w:eastAsia="Times New Roman" w:cs="Times New Roman"/>
          <w:szCs w:val="24"/>
        </w:rPr>
        <w:t xml:space="preserve">, </w:t>
      </w:r>
      <w:r w:rsidRPr="00DC3C83">
        <w:rPr>
          <w:rFonts w:eastAsia="Times New Roman" w:cs="Times New Roman"/>
          <w:i/>
          <w:iCs/>
          <w:szCs w:val="24"/>
        </w:rPr>
        <w:t>97</w:t>
      </w:r>
      <w:r w:rsidRPr="00DC3C83">
        <w:rPr>
          <w:rFonts w:eastAsia="Times New Roman" w:cs="Times New Roman"/>
          <w:szCs w:val="24"/>
        </w:rPr>
        <w:t xml:space="preserve">(9), pp.2635-2642. </w:t>
      </w:r>
      <w:hyperlink r:id="rId14" w:history="1">
        <w:r w:rsidRPr="00DC3C83">
          <w:rPr>
            <w:rStyle w:val="Hyperlink"/>
            <w:rFonts w:cs="Times New Roman"/>
            <w:szCs w:val="24"/>
          </w:rPr>
          <w:t>https://ora.ox.ac.uk/objects/uuid:7079a75c-d468-478b-a99d-3bbc3e773905/download_file?file_format=&amp;safe_filename=Campbell-et-al-2020-A-self-directed-workshop--.pdf&amp;type_of_work=Journal+article</w:t>
        </w:r>
      </w:hyperlink>
    </w:p>
    <w:p w14:paraId="1C8CF507" w14:textId="2583F505" w:rsidR="000B4840" w:rsidRPr="00DC3C83" w:rsidRDefault="00713A06" w:rsidP="00DC3C83">
      <w:pPr>
        <w:pStyle w:val="ListParagraph"/>
        <w:numPr>
          <w:ilvl w:val="0"/>
          <w:numId w:val="5"/>
        </w:numPr>
        <w:spacing w:after="0" w:line="240" w:lineRule="auto"/>
        <w:rPr>
          <w:rFonts w:cs="Times New Roman"/>
          <w:szCs w:val="24"/>
        </w:rPr>
      </w:pPr>
      <w:proofErr w:type="spellStart"/>
      <w:r w:rsidRPr="00DC3C83">
        <w:rPr>
          <w:rFonts w:eastAsia="Times New Roman" w:cs="Times New Roman"/>
          <w:szCs w:val="24"/>
        </w:rPr>
        <w:t>Daryanto</w:t>
      </w:r>
      <w:proofErr w:type="spellEnd"/>
      <w:r w:rsidRPr="00DC3C83">
        <w:rPr>
          <w:rFonts w:eastAsia="Times New Roman" w:cs="Times New Roman"/>
          <w:szCs w:val="24"/>
        </w:rPr>
        <w:t xml:space="preserve">, A., </w:t>
      </w:r>
      <w:r w:rsidR="007F1B84" w:rsidRPr="00DC3C83">
        <w:rPr>
          <w:rFonts w:eastAsia="Times New Roman" w:cs="Times New Roman"/>
          <w:szCs w:val="24"/>
        </w:rPr>
        <w:t>(</w:t>
      </w:r>
      <w:r w:rsidRPr="00DC3C83">
        <w:rPr>
          <w:rFonts w:eastAsia="Times New Roman" w:cs="Times New Roman"/>
          <w:szCs w:val="24"/>
        </w:rPr>
        <w:t>2022</w:t>
      </w:r>
      <w:r w:rsidR="007F1B84" w:rsidRPr="00DC3C83">
        <w:rPr>
          <w:rFonts w:eastAsia="Times New Roman" w:cs="Times New Roman"/>
          <w:szCs w:val="24"/>
        </w:rPr>
        <w:t>)</w:t>
      </w:r>
      <w:r w:rsidRPr="00DC3C83">
        <w:rPr>
          <w:rFonts w:eastAsia="Times New Roman" w:cs="Times New Roman"/>
          <w:szCs w:val="24"/>
        </w:rPr>
        <w:t xml:space="preserve"> </w:t>
      </w:r>
      <w:r w:rsidR="007F1B84" w:rsidRPr="00DC3C83">
        <w:rPr>
          <w:rFonts w:eastAsia="Times New Roman" w:cs="Times New Roman"/>
          <w:szCs w:val="24"/>
        </w:rPr>
        <w:t>‘</w:t>
      </w:r>
      <w:r w:rsidRPr="00DC3C83">
        <w:rPr>
          <w:rFonts w:eastAsia="Times New Roman" w:cs="Times New Roman"/>
          <w:szCs w:val="24"/>
        </w:rPr>
        <w:t>Testing difference in two proportions using D2prop macro in SPSS.</w:t>
      </w:r>
      <w:r w:rsidR="007F1B84" w:rsidRPr="00DC3C83">
        <w:rPr>
          <w:rFonts w:eastAsia="Times New Roman" w:cs="Times New Roman"/>
          <w:szCs w:val="24"/>
        </w:rPr>
        <w:t>’</w:t>
      </w:r>
      <w:r w:rsidRPr="00DC3C83">
        <w:rPr>
          <w:rFonts w:eastAsia="Times New Roman" w:cs="Times New Roman"/>
          <w:szCs w:val="24"/>
        </w:rPr>
        <w:t xml:space="preserve"> </w:t>
      </w:r>
      <w:r w:rsidRPr="00DC3C83">
        <w:rPr>
          <w:rFonts w:eastAsia="Times New Roman" w:cs="Times New Roman"/>
          <w:i/>
          <w:iCs/>
          <w:szCs w:val="24"/>
        </w:rPr>
        <w:t>The Quantitative Methods for Psychology</w:t>
      </w:r>
      <w:r w:rsidRPr="00DC3C83">
        <w:rPr>
          <w:rFonts w:eastAsia="Times New Roman" w:cs="Times New Roman"/>
          <w:szCs w:val="24"/>
        </w:rPr>
        <w:t xml:space="preserve">, </w:t>
      </w:r>
      <w:r w:rsidRPr="00DC3C83">
        <w:rPr>
          <w:rFonts w:eastAsia="Times New Roman" w:cs="Times New Roman"/>
          <w:i/>
          <w:iCs/>
          <w:szCs w:val="24"/>
        </w:rPr>
        <w:t>18</w:t>
      </w:r>
      <w:r w:rsidRPr="00DC3C83">
        <w:rPr>
          <w:rFonts w:eastAsia="Times New Roman" w:cs="Times New Roman"/>
          <w:szCs w:val="24"/>
        </w:rPr>
        <w:t xml:space="preserve">(2), pp.181-185. </w:t>
      </w:r>
      <w:hyperlink r:id="rId15" w:history="1">
        <w:r w:rsidRPr="00DC3C83">
          <w:rPr>
            <w:rStyle w:val="Hyperlink"/>
            <w:rFonts w:cs="Times New Roman"/>
            <w:szCs w:val="24"/>
          </w:rPr>
          <w:t>https://eprints.lancs.ac.uk/id/eprint/173349/1/Daryanto22_D2prop.pdf</w:t>
        </w:r>
      </w:hyperlink>
    </w:p>
    <w:p w14:paraId="4301366A" w14:textId="1A6C7082" w:rsidR="00713A06" w:rsidRPr="00DC3C83" w:rsidRDefault="00713A06" w:rsidP="00DC3C83">
      <w:pPr>
        <w:pStyle w:val="ListParagraph"/>
        <w:numPr>
          <w:ilvl w:val="0"/>
          <w:numId w:val="5"/>
        </w:numPr>
        <w:spacing w:after="0" w:line="240" w:lineRule="auto"/>
        <w:rPr>
          <w:rStyle w:val="Hyperlink"/>
          <w:rFonts w:eastAsia="Times New Roman" w:cs="Times New Roman"/>
          <w:color w:val="auto"/>
          <w:szCs w:val="24"/>
          <w:u w:val="none"/>
        </w:rPr>
      </w:pPr>
      <w:r w:rsidRPr="00DC3C83">
        <w:rPr>
          <w:rFonts w:eastAsia="Times New Roman" w:cs="Times New Roman"/>
          <w:szCs w:val="24"/>
        </w:rPr>
        <w:t xml:space="preserve">García, S., Ramírez-Gallego, S., </w:t>
      </w:r>
      <w:proofErr w:type="spellStart"/>
      <w:r w:rsidRPr="00DC3C83">
        <w:rPr>
          <w:rFonts w:eastAsia="Times New Roman" w:cs="Times New Roman"/>
          <w:szCs w:val="24"/>
        </w:rPr>
        <w:t>Luengo</w:t>
      </w:r>
      <w:proofErr w:type="spellEnd"/>
      <w:r w:rsidRPr="00DC3C83">
        <w:rPr>
          <w:rFonts w:eastAsia="Times New Roman" w:cs="Times New Roman"/>
          <w:szCs w:val="24"/>
        </w:rPr>
        <w:t xml:space="preserve">, J., Benítez, J.M. and Herrera, F., </w:t>
      </w:r>
      <w:r w:rsidR="007F1B84" w:rsidRPr="00DC3C83">
        <w:rPr>
          <w:rFonts w:eastAsia="Times New Roman" w:cs="Times New Roman"/>
          <w:szCs w:val="24"/>
        </w:rPr>
        <w:t>(</w:t>
      </w:r>
      <w:r w:rsidRPr="00DC3C83">
        <w:rPr>
          <w:rFonts w:eastAsia="Times New Roman" w:cs="Times New Roman"/>
          <w:szCs w:val="24"/>
        </w:rPr>
        <w:t>2016</w:t>
      </w:r>
      <w:r w:rsidR="007F1B84" w:rsidRPr="00DC3C83">
        <w:rPr>
          <w:rFonts w:eastAsia="Times New Roman" w:cs="Times New Roman"/>
          <w:szCs w:val="24"/>
        </w:rPr>
        <w:t>) ‘</w:t>
      </w:r>
      <w:r w:rsidRPr="00DC3C83">
        <w:rPr>
          <w:rFonts w:eastAsia="Times New Roman" w:cs="Times New Roman"/>
          <w:szCs w:val="24"/>
        </w:rPr>
        <w:t>Big data preprocessing: methods and prospects.</w:t>
      </w:r>
      <w:r w:rsidR="007F1B84" w:rsidRPr="00DC3C83">
        <w:rPr>
          <w:rFonts w:eastAsia="Times New Roman" w:cs="Times New Roman"/>
          <w:szCs w:val="24"/>
        </w:rPr>
        <w:t>’</w:t>
      </w:r>
      <w:r w:rsidRPr="00DC3C83">
        <w:rPr>
          <w:rFonts w:eastAsia="Times New Roman" w:cs="Times New Roman"/>
          <w:szCs w:val="24"/>
        </w:rPr>
        <w:t xml:space="preserve"> </w:t>
      </w:r>
      <w:r w:rsidRPr="00DC3C83">
        <w:rPr>
          <w:rFonts w:eastAsia="Times New Roman" w:cs="Times New Roman"/>
          <w:i/>
          <w:iCs/>
          <w:szCs w:val="24"/>
        </w:rPr>
        <w:t>Big Data Analytics</w:t>
      </w:r>
      <w:r w:rsidRPr="00DC3C83">
        <w:rPr>
          <w:rFonts w:eastAsia="Times New Roman" w:cs="Times New Roman"/>
          <w:szCs w:val="24"/>
        </w:rPr>
        <w:t xml:space="preserve">, </w:t>
      </w:r>
      <w:r w:rsidRPr="00DC3C83">
        <w:rPr>
          <w:rFonts w:eastAsia="Times New Roman" w:cs="Times New Roman"/>
          <w:i/>
          <w:iCs/>
          <w:szCs w:val="24"/>
        </w:rPr>
        <w:t>1</w:t>
      </w:r>
      <w:r w:rsidRPr="00DC3C83">
        <w:rPr>
          <w:rFonts w:eastAsia="Times New Roman" w:cs="Times New Roman"/>
          <w:szCs w:val="24"/>
        </w:rPr>
        <w:t xml:space="preserve">(1), pp.1-22. </w:t>
      </w:r>
      <w:hyperlink r:id="rId16" w:history="1">
        <w:r w:rsidRPr="00DC3C83">
          <w:rPr>
            <w:rStyle w:val="Hyperlink"/>
            <w:rFonts w:eastAsia="Times New Roman" w:cs="Times New Roman"/>
            <w:szCs w:val="24"/>
          </w:rPr>
          <w:t>https://bdataanalytics.biomedcentral.com/articles/10.1186/s41044-016-0014-0</w:t>
        </w:r>
      </w:hyperlink>
    </w:p>
    <w:p w14:paraId="20916091" w14:textId="47C9D2BF" w:rsidR="00713A06" w:rsidRPr="00DC3C83" w:rsidRDefault="00713A06" w:rsidP="00DC3C83">
      <w:pPr>
        <w:pStyle w:val="ListParagraph"/>
        <w:numPr>
          <w:ilvl w:val="0"/>
          <w:numId w:val="5"/>
        </w:numPr>
        <w:spacing w:after="0" w:line="240" w:lineRule="auto"/>
        <w:rPr>
          <w:rStyle w:val="Hyperlink"/>
          <w:rFonts w:eastAsia="Times New Roman" w:cs="Times New Roman"/>
          <w:color w:val="auto"/>
          <w:szCs w:val="24"/>
          <w:u w:val="none"/>
        </w:rPr>
      </w:pPr>
      <w:proofErr w:type="spellStart"/>
      <w:r w:rsidRPr="00DC3C83">
        <w:rPr>
          <w:rFonts w:eastAsia="Times New Roman" w:cs="Times New Roman"/>
          <w:szCs w:val="24"/>
        </w:rPr>
        <w:t>Jahwar</w:t>
      </w:r>
      <w:proofErr w:type="spellEnd"/>
      <w:r w:rsidRPr="00DC3C83">
        <w:rPr>
          <w:rFonts w:eastAsia="Times New Roman" w:cs="Times New Roman"/>
          <w:szCs w:val="24"/>
        </w:rPr>
        <w:t xml:space="preserve">, A.F. and </w:t>
      </w:r>
      <w:proofErr w:type="spellStart"/>
      <w:r w:rsidRPr="00DC3C83">
        <w:rPr>
          <w:rFonts w:eastAsia="Times New Roman" w:cs="Times New Roman"/>
          <w:szCs w:val="24"/>
        </w:rPr>
        <w:t>Abdulazeez</w:t>
      </w:r>
      <w:proofErr w:type="spellEnd"/>
      <w:r w:rsidRPr="00DC3C83">
        <w:rPr>
          <w:rFonts w:eastAsia="Times New Roman" w:cs="Times New Roman"/>
          <w:szCs w:val="24"/>
        </w:rPr>
        <w:t xml:space="preserve">, A.M., </w:t>
      </w:r>
      <w:r w:rsidR="007F1B84" w:rsidRPr="00DC3C83">
        <w:rPr>
          <w:rFonts w:eastAsia="Times New Roman" w:cs="Times New Roman"/>
          <w:szCs w:val="24"/>
        </w:rPr>
        <w:t>(</w:t>
      </w:r>
      <w:r w:rsidRPr="00DC3C83">
        <w:rPr>
          <w:rFonts w:eastAsia="Times New Roman" w:cs="Times New Roman"/>
          <w:szCs w:val="24"/>
        </w:rPr>
        <w:t>2020</w:t>
      </w:r>
      <w:r w:rsidR="007F1B84" w:rsidRPr="00DC3C83">
        <w:rPr>
          <w:rFonts w:eastAsia="Times New Roman" w:cs="Times New Roman"/>
          <w:szCs w:val="24"/>
        </w:rPr>
        <w:t>)</w:t>
      </w:r>
      <w:r w:rsidRPr="00DC3C83">
        <w:rPr>
          <w:rFonts w:eastAsia="Times New Roman" w:cs="Times New Roman"/>
          <w:szCs w:val="24"/>
        </w:rPr>
        <w:t xml:space="preserve"> </w:t>
      </w:r>
      <w:r w:rsidR="007F1B84" w:rsidRPr="00DC3C83">
        <w:rPr>
          <w:rFonts w:eastAsia="Times New Roman" w:cs="Times New Roman"/>
          <w:szCs w:val="24"/>
        </w:rPr>
        <w:t>‘</w:t>
      </w:r>
      <w:r w:rsidRPr="00DC3C83">
        <w:rPr>
          <w:rFonts w:eastAsia="Times New Roman" w:cs="Times New Roman"/>
          <w:szCs w:val="24"/>
        </w:rPr>
        <w:t>Meta-heuristic algorithms for K-means clustering:</w:t>
      </w:r>
      <w:r w:rsidR="007F1B84" w:rsidRPr="00DC3C83">
        <w:rPr>
          <w:rFonts w:eastAsia="Times New Roman" w:cs="Times New Roman"/>
          <w:szCs w:val="24"/>
        </w:rPr>
        <w:t>’</w:t>
      </w:r>
      <w:r w:rsidRPr="00DC3C83">
        <w:rPr>
          <w:rFonts w:eastAsia="Times New Roman" w:cs="Times New Roman"/>
          <w:szCs w:val="24"/>
        </w:rPr>
        <w:t xml:space="preserve"> A review. </w:t>
      </w:r>
      <w:proofErr w:type="spellStart"/>
      <w:r w:rsidRPr="00DC3C83">
        <w:rPr>
          <w:rFonts w:eastAsia="Times New Roman" w:cs="Times New Roman"/>
          <w:i/>
          <w:iCs/>
          <w:szCs w:val="24"/>
        </w:rPr>
        <w:t>PalArch's</w:t>
      </w:r>
      <w:proofErr w:type="spellEnd"/>
      <w:r w:rsidRPr="00DC3C83">
        <w:rPr>
          <w:rFonts w:eastAsia="Times New Roman" w:cs="Times New Roman"/>
          <w:i/>
          <w:iCs/>
          <w:szCs w:val="24"/>
        </w:rPr>
        <w:t xml:space="preserve"> Journal of Archaeology of Egypt/Egyptology</w:t>
      </w:r>
      <w:r w:rsidRPr="00DC3C83">
        <w:rPr>
          <w:rFonts w:eastAsia="Times New Roman" w:cs="Times New Roman"/>
          <w:szCs w:val="24"/>
        </w:rPr>
        <w:t xml:space="preserve">, </w:t>
      </w:r>
      <w:r w:rsidRPr="00DC3C83">
        <w:rPr>
          <w:rFonts w:eastAsia="Times New Roman" w:cs="Times New Roman"/>
          <w:i/>
          <w:iCs/>
          <w:szCs w:val="24"/>
        </w:rPr>
        <w:t>17</w:t>
      </w:r>
      <w:r w:rsidRPr="00DC3C83">
        <w:rPr>
          <w:rFonts w:eastAsia="Times New Roman" w:cs="Times New Roman"/>
          <w:szCs w:val="24"/>
        </w:rPr>
        <w:t xml:space="preserve">(7), pp.12002-12020. </w:t>
      </w:r>
      <w:hyperlink r:id="rId17" w:history="1">
        <w:r w:rsidRPr="00DC3C83">
          <w:rPr>
            <w:rStyle w:val="Hyperlink"/>
            <w:rFonts w:eastAsia="Times New Roman" w:cs="Times New Roman"/>
            <w:szCs w:val="24"/>
          </w:rPr>
          <w:t>https://archives.palarch.nl/index.php/jae/article/download/4630/4943</w:t>
        </w:r>
      </w:hyperlink>
    </w:p>
    <w:p w14:paraId="04326F46" w14:textId="79FE0E3D" w:rsidR="00713A06" w:rsidRPr="00DC3C83" w:rsidRDefault="00713A06" w:rsidP="00DC3C83">
      <w:pPr>
        <w:pStyle w:val="ListParagraph"/>
        <w:numPr>
          <w:ilvl w:val="0"/>
          <w:numId w:val="5"/>
        </w:numPr>
        <w:spacing w:after="0" w:line="240" w:lineRule="auto"/>
        <w:rPr>
          <w:rFonts w:eastAsia="Times New Roman" w:cs="Times New Roman"/>
          <w:szCs w:val="24"/>
        </w:rPr>
      </w:pPr>
      <w:r w:rsidRPr="00DC3C83">
        <w:rPr>
          <w:rFonts w:eastAsia="Times New Roman" w:cs="Times New Roman"/>
          <w:szCs w:val="24"/>
        </w:rPr>
        <w:t xml:space="preserve">Mughal, M.J.H., </w:t>
      </w:r>
      <w:r w:rsidR="007F1B84" w:rsidRPr="00DC3C83">
        <w:rPr>
          <w:rFonts w:eastAsia="Times New Roman" w:cs="Times New Roman"/>
          <w:szCs w:val="24"/>
        </w:rPr>
        <w:t>(</w:t>
      </w:r>
      <w:r w:rsidRPr="00DC3C83">
        <w:rPr>
          <w:rFonts w:eastAsia="Times New Roman" w:cs="Times New Roman"/>
          <w:szCs w:val="24"/>
        </w:rPr>
        <w:t>2018</w:t>
      </w:r>
      <w:r w:rsidR="007F1B84" w:rsidRPr="00DC3C83">
        <w:rPr>
          <w:rFonts w:eastAsia="Times New Roman" w:cs="Times New Roman"/>
          <w:szCs w:val="24"/>
        </w:rPr>
        <w:t>)</w:t>
      </w:r>
      <w:r w:rsidRPr="00DC3C83">
        <w:rPr>
          <w:rFonts w:eastAsia="Times New Roman" w:cs="Times New Roman"/>
          <w:szCs w:val="24"/>
        </w:rPr>
        <w:t xml:space="preserve"> </w:t>
      </w:r>
      <w:r w:rsidR="007F1B84" w:rsidRPr="00DC3C83">
        <w:rPr>
          <w:rFonts w:eastAsia="Times New Roman" w:cs="Times New Roman"/>
          <w:szCs w:val="24"/>
        </w:rPr>
        <w:t>‘</w:t>
      </w:r>
      <w:r w:rsidRPr="00DC3C83">
        <w:rPr>
          <w:rFonts w:eastAsia="Times New Roman" w:cs="Times New Roman"/>
          <w:szCs w:val="24"/>
        </w:rPr>
        <w:t>Data mining: Web data mining techniques, tools and algorithms: An overview</w:t>
      </w:r>
      <w:r w:rsidR="007F1B84" w:rsidRPr="00DC3C83">
        <w:rPr>
          <w:rFonts w:eastAsia="Times New Roman" w:cs="Times New Roman"/>
          <w:szCs w:val="24"/>
        </w:rPr>
        <w:t>’</w:t>
      </w:r>
      <w:r w:rsidRPr="00DC3C83">
        <w:rPr>
          <w:rFonts w:eastAsia="Times New Roman" w:cs="Times New Roman"/>
          <w:szCs w:val="24"/>
        </w:rPr>
        <w:t xml:space="preserve">. </w:t>
      </w:r>
      <w:r w:rsidRPr="00DC3C83">
        <w:rPr>
          <w:rFonts w:eastAsia="Times New Roman" w:cs="Times New Roman"/>
          <w:i/>
          <w:iCs/>
          <w:szCs w:val="24"/>
        </w:rPr>
        <w:t>International Journal of Advanced Computer Science and Applications</w:t>
      </w:r>
      <w:r w:rsidRPr="00DC3C83">
        <w:rPr>
          <w:rFonts w:eastAsia="Times New Roman" w:cs="Times New Roman"/>
          <w:szCs w:val="24"/>
        </w:rPr>
        <w:t xml:space="preserve">, </w:t>
      </w:r>
      <w:r w:rsidRPr="00DC3C83">
        <w:rPr>
          <w:rFonts w:eastAsia="Times New Roman" w:cs="Times New Roman"/>
          <w:i/>
          <w:iCs/>
          <w:szCs w:val="24"/>
        </w:rPr>
        <w:t>9</w:t>
      </w:r>
      <w:r w:rsidRPr="00DC3C83">
        <w:rPr>
          <w:rFonts w:eastAsia="Times New Roman" w:cs="Times New Roman"/>
          <w:szCs w:val="24"/>
        </w:rPr>
        <w:t>(6).</w:t>
      </w:r>
    </w:p>
    <w:p w14:paraId="1DE386AE" w14:textId="2103B140" w:rsidR="00713A06" w:rsidRPr="00DC3C83" w:rsidRDefault="00713A06" w:rsidP="00DC3C83">
      <w:pPr>
        <w:pStyle w:val="ListParagraph"/>
        <w:numPr>
          <w:ilvl w:val="0"/>
          <w:numId w:val="5"/>
        </w:numPr>
        <w:spacing w:after="0" w:line="240" w:lineRule="auto"/>
        <w:rPr>
          <w:rStyle w:val="Hyperlink"/>
          <w:rFonts w:cs="Times New Roman"/>
          <w:color w:val="auto"/>
          <w:szCs w:val="24"/>
          <w:u w:val="none"/>
        </w:rPr>
      </w:pPr>
      <w:proofErr w:type="spellStart"/>
      <w:r w:rsidRPr="00DC3C83">
        <w:rPr>
          <w:rFonts w:eastAsia="Times New Roman" w:cs="Times New Roman"/>
          <w:szCs w:val="24"/>
        </w:rPr>
        <w:t>Okagbue</w:t>
      </w:r>
      <w:proofErr w:type="spellEnd"/>
      <w:r w:rsidRPr="00DC3C83">
        <w:rPr>
          <w:rFonts w:eastAsia="Times New Roman" w:cs="Times New Roman"/>
          <w:szCs w:val="24"/>
        </w:rPr>
        <w:t xml:space="preserve">, H.I., </w:t>
      </w:r>
      <w:proofErr w:type="spellStart"/>
      <w:r w:rsidRPr="00DC3C83">
        <w:rPr>
          <w:rFonts w:eastAsia="Times New Roman" w:cs="Times New Roman"/>
          <w:szCs w:val="24"/>
        </w:rPr>
        <w:t>Oguntunde</w:t>
      </w:r>
      <w:proofErr w:type="spellEnd"/>
      <w:r w:rsidRPr="00DC3C83">
        <w:rPr>
          <w:rFonts w:eastAsia="Times New Roman" w:cs="Times New Roman"/>
          <w:szCs w:val="24"/>
        </w:rPr>
        <w:t xml:space="preserve">, P.E., Obasi, E.C. and </w:t>
      </w:r>
      <w:proofErr w:type="spellStart"/>
      <w:r w:rsidRPr="00DC3C83">
        <w:rPr>
          <w:rFonts w:eastAsia="Times New Roman" w:cs="Times New Roman"/>
          <w:szCs w:val="24"/>
        </w:rPr>
        <w:t>Akhmetshin</w:t>
      </w:r>
      <w:proofErr w:type="spellEnd"/>
      <w:r w:rsidRPr="00DC3C83">
        <w:rPr>
          <w:rFonts w:eastAsia="Times New Roman" w:cs="Times New Roman"/>
          <w:szCs w:val="24"/>
        </w:rPr>
        <w:t xml:space="preserve">, E.M., </w:t>
      </w:r>
      <w:r w:rsidR="007F1B84" w:rsidRPr="00DC3C83">
        <w:rPr>
          <w:rFonts w:eastAsia="Times New Roman" w:cs="Times New Roman"/>
          <w:szCs w:val="24"/>
        </w:rPr>
        <w:t>(</w:t>
      </w:r>
      <w:r w:rsidRPr="00DC3C83">
        <w:rPr>
          <w:rFonts w:eastAsia="Times New Roman" w:cs="Times New Roman"/>
          <w:szCs w:val="24"/>
        </w:rPr>
        <w:t>2021</w:t>
      </w:r>
      <w:r w:rsidR="007F1B84" w:rsidRPr="00DC3C83">
        <w:rPr>
          <w:rFonts w:eastAsia="Times New Roman" w:cs="Times New Roman"/>
          <w:szCs w:val="24"/>
        </w:rPr>
        <w:t>)</w:t>
      </w:r>
      <w:r w:rsidRPr="00DC3C83">
        <w:rPr>
          <w:rFonts w:eastAsia="Times New Roman" w:cs="Times New Roman"/>
          <w:szCs w:val="24"/>
        </w:rPr>
        <w:t xml:space="preserve"> </w:t>
      </w:r>
      <w:r w:rsidR="007F1B84" w:rsidRPr="00DC3C83">
        <w:rPr>
          <w:rFonts w:eastAsia="Times New Roman" w:cs="Times New Roman"/>
          <w:szCs w:val="24"/>
        </w:rPr>
        <w:t>‘</w:t>
      </w:r>
      <w:r w:rsidRPr="00DC3C83">
        <w:rPr>
          <w:rFonts w:eastAsia="Times New Roman" w:cs="Times New Roman"/>
          <w:szCs w:val="24"/>
        </w:rPr>
        <w:t>Trends and usage pattern of SPSS and Minitab Software in Scientific research</w:t>
      </w:r>
      <w:r w:rsidR="007F1B84" w:rsidRPr="00DC3C83">
        <w:rPr>
          <w:rFonts w:eastAsia="Times New Roman" w:cs="Times New Roman"/>
          <w:szCs w:val="24"/>
        </w:rPr>
        <w:t>’</w:t>
      </w:r>
      <w:r w:rsidRPr="00DC3C83">
        <w:rPr>
          <w:rFonts w:eastAsia="Times New Roman" w:cs="Times New Roman"/>
          <w:szCs w:val="24"/>
        </w:rPr>
        <w:t xml:space="preserve"> In </w:t>
      </w:r>
      <w:r w:rsidRPr="00DC3C83">
        <w:rPr>
          <w:rFonts w:eastAsia="Times New Roman" w:cs="Times New Roman"/>
          <w:i/>
          <w:iCs/>
          <w:szCs w:val="24"/>
        </w:rPr>
        <w:t>Journal of Physics: Conference Series</w:t>
      </w:r>
      <w:r w:rsidRPr="00DC3C83">
        <w:rPr>
          <w:rFonts w:eastAsia="Times New Roman" w:cs="Times New Roman"/>
          <w:szCs w:val="24"/>
        </w:rPr>
        <w:t xml:space="preserve"> (Vol. 1734, No. 1, p. 012017). IOP Publishing. </w:t>
      </w:r>
      <w:hyperlink r:id="rId18" w:history="1">
        <w:r w:rsidRPr="00DC3C83">
          <w:rPr>
            <w:rStyle w:val="Hyperlink"/>
            <w:rFonts w:cs="Times New Roman"/>
            <w:szCs w:val="24"/>
          </w:rPr>
          <w:t>https://iopscience.iop.org/article/10.1088/1742-6596/1734/1/012017/pdf</w:t>
        </w:r>
      </w:hyperlink>
    </w:p>
    <w:p w14:paraId="3CB2882B" w14:textId="72B31260" w:rsidR="00713A06" w:rsidRPr="00DC3C83" w:rsidRDefault="00713A06" w:rsidP="00DC3C83">
      <w:pPr>
        <w:pStyle w:val="ListParagraph"/>
        <w:numPr>
          <w:ilvl w:val="0"/>
          <w:numId w:val="5"/>
        </w:numPr>
        <w:spacing w:after="0" w:line="240" w:lineRule="auto"/>
        <w:rPr>
          <w:rStyle w:val="Hyperlink"/>
          <w:rFonts w:cs="Times New Roman"/>
          <w:color w:val="auto"/>
          <w:szCs w:val="24"/>
          <w:u w:val="none"/>
        </w:rPr>
      </w:pPr>
      <w:r w:rsidRPr="00DC3C83">
        <w:rPr>
          <w:rFonts w:eastAsia="Times New Roman" w:cs="Times New Roman"/>
          <w:szCs w:val="24"/>
        </w:rPr>
        <w:t xml:space="preserve">Regin, R., </w:t>
      </w:r>
      <w:proofErr w:type="spellStart"/>
      <w:r w:rsidRPr="00DC3C83">
        <w:rPr>
          <w:rFonts w:eastAsia="Times New Roman" w:cs="Times New Roman"/>
          <w:szCs w:val="24"/>
        </w:rPr>
        <w:t>Rajest</w:t>
      </w:r>
      <w:proofErr w:type="spellEnd"/>
      <w:r w:rsidRPr="00DC3C83">
        <w:rPr>
          <w:rFonts w:eastAsia="Times New Roman" w:cs="Times New Roman"/>
          <w:szCs w:val="24"/>
        </w:rPr>
        <w:t xml:space="preserve">, S.S. and Singh, B., </w:t>
      </w:r>
      <w:r w:rsidR="007F1B84" w:rsidRPr="00DC3C83">
        <w:rPr>
          <w:rFonts w:eastAsia="Times New Roman" w:cs="Times New Roman"/>
          <w:szCs w:val="24"/>
        </w:rPr>
        <w:t>(</w:t>
      </w:r>
      <w:r w:rsidRPr="00DC3C83">
        <w:rPr>
          <w:rFonts w:eastAsia="Times New Roman" w:cs="Times New Roman"/>
          <w:szCs w:val="24"/>
        </w:rPr>
        <w:t>2021</w:t>
      </w:r>
      <w:r w:rsidR="007F1B84" w:rsidRPr="00DC3C83">
        <w:rPr>
          <w:rFonts w:eastAsia="Times New Roman" w:cs="Times New Roman"/>
          <w:szCs w:val="24"/>
        </w:rPr>
        <w:t>)</w:t>
      </w:r>
      <w:r w:rsidRPr="00DC3C83">
        <w:rPr>
          <w:rFonts w:eastAsia="Times New Roman" w:cs="Times New Roman"/>
          <w:szCs w:val="24"/>
        </w:rPr>
        <w:t xml:space="preserve"> </w:t>
      </w:r>
      <w:r w:rsidR="007F1B84" w:rsidRPr="00DC3C83">
        <w:rPr>
          <w:rFonts w:eastAsia="Times New Roman" w:cs="Times New Roman"/>
          <w:szCs w:val="24"/>
        </w:rPr>
        <w:t>‘</w:t>
      </w:r>
      <w:r w:rsidRPr="00DC3C83">
        <w:rPr>
          <w:rFonts w:eastAsia="Times New Roman" w:cs="Times New Roman"/>
          <w:szCs w:val="24"/>
        </w:rPr>
        <w:t xml:space="preserve">Spatial data mining methods databases and statistics point of </w:t>
      </w:r>
      <w:proofErr w:type="gramStart"/>
      <w:r w:rsidRPr="00DC3C83">
        <w:rPr>
          <w:rFonts w:eastAsia="Times New Roman" w:cs="Times New Roman"/>
          <w:szCs w:val="24"/>
        </w:rPr>
        <w:t>views</w:t>
      </w:r>
      <w:r w:rsidR="007F1B84" w:rsidRPr="00DC3C83">
        <w:rPr>
          <w:rFonts w:eastAsia="Times New Roman" w:cs="Times New Roman"/>
          <w:szCs w:val="24"/>
        </w:rPr>
        <w:t>’</w:t>
      </w:r>
      <w:proofErr w:type="gramEnd"/>
      <w:r w:rsidRPr="00DC3C83">
        <w:rPr>
          <w:rFonts w:eastAsia="Times New Roman" w:cs="Times New Roman"/>
          <w:szCs w:val="24"/>
        </w:rPr>
        <w:t xml:space="preserve">. </w:t>
      </w:r>
      <w:r w:rsidRPr="00DC3C83">
        <w:rPr>
          <w:rFonts w:eastAsia="Times New Roman" w:cs="Times New Roman"/>
          <w:i/>
          <w:iCs/>
          <w:szCs w:val="24"/>
        </w:rPr>
        <w:t>Innovations in Information and Communication Technology Series</w:t>
      </w:r>
      <w:r w:rsidRPr="00DC3C83">
        <w:rPr>
          <w:rFonts w:eastAsia="Times New Roman" w:cs="Times New Roman"/>
          <w:szCs w:val="24"/>
        </w:rPr>
        <w:t xml:space="preserve">, pp.103-109. </w:t>
      </w:r>
      <w:hyperlink r:id="rId19" w:history="1">
        <w:r w:rsidRPr="00DC3C83">
          <w:rPr>
            <w:rStyle w:val="Hyperlink"/>
            <w:rFonts w:cs="Times New Roman"/>
            <w:szCs w:val="24"/>
          </w:rPr>
          <w:t>https://www.researchgate.net/profile/Suman-Rajest/publication/349711800_Spatial_Data_Mining_Methods_Databases_and_Statistics_Point_of_Views/links/603e2753a6fdcc9c78087442/Spatial-Data-Mining-Methods-Databases-and-Statistics-Point-of-Views.pdf</w:t>
        </w:r>
      </w:hyperlink>
    </w:p>
    <w:p w14:paraId="281EB3FD" w14:textId="35914D58" w:rsidR="00713A06" w:rsidRPr="00DC3C83" w:rsidRDefault="00713A06" w:rsidP="00DC3C83">
      <w:pPr>
        <w:pStyle w:val="ListParagraph"/>
        <w:numPr>
          <w:ilvl w:val="0"/>
          <w:numId w:val="5"/>
        </w:numPr>
        <w:spacing w:after="0" w:line="240" w:lineRule="auto"/>
        <w:rPr>
          <w:rStyle w:val="Hyperlink"/>
          <w:rFonts w:eastAsia="Times New Roman" w:cs="Times New Roman"/>
          <w:color w:val="auto"/>
          <w:szCs w:val="24"/>
          <w:u w:val="none"/>
        </w:rPr>
      </w:pPr>
      <w:r w:rsidRPr="00DC3C83">
        <w:rPr>
          <w:rFonts w:eastAsia="Times New Roman" w:cs="Times New Roman"/>
          <w:szCs w:val="24"/>
        </w:rPr>
        <w:t xml:space="preserve">Wang, S., Cao, J. and Yu, P., </w:t>
      </w:r>
      <w:r w:rsidR="007F1B84" w:rsidRPr="00DC3C83">
        <w:rPr>
          <w:rFonts w:eastAsia="Times New Roman" w:cs="Times New Roman"/>
          <w:szCs w:val="24"/>
        </w:rPr>
        <w:t>(</w:t>
      </w:r>
      <w:r w:rsidRPr="00DC3C83">
        <w:rPr>
          <w:rFonts w:eastAsia="Times New Roman" w:cs="Times New Roman"/>
          <w:szCs w:val="24"/>
        </w:rPr>
        <w:t>2020</w:t>
      </w:r>
      <w:r w:rsidR="007F1B84" w:rsidRPr="00DC3C83">
        <w:rPr>
          <w:rFonts w:eastAsia="Times New Roman" w:cs="Times New Roman"/>
          <w:szCs w:val="24"/>
        </w:rPr>
        <w:t>)</w:t>
      </w:r>
      <w:r w:rsidRPr="00DC3C83">
        <w:rPr>
          <w:rFonts w:eastAsia="Times New Roman" w:cs="Times New Roman"/>
          <w:szCs w:val="24"/>
        </w:rPr>
        <w:t xml:space="preserve"> </w:t>
      </w:r>
      <w:r w:rsidR="007F1B84" w:rsidRPr="00DC3C83">
        <w:rPr>
          <w:rFonts w:eastAsia="Times New Roman" w:cs="Times New Roman"/>
          <w:szCs w:val="24"/>
        </w:rPr>
        <w:t>‘</w:t>
      </w:r>
      <w:r w:rsidRPr="00DC3C83">
        <w:rPr>
          <w:rFonts w:eastAsia="Times New Roman" w:cs="Times New Roman"/>
          <w:szCs w:val="24"/>
        </w:rPr>
        <w:t xml:space="preserve">Deep learning for </w:t>
      </w:r>
      <w:proofErr w:type="spellStart"/>
      <w:r w:rsidRPr="00DC3C83">
        <w:rPr>
          <w:rFonts w:eastAsia="Times New Roman" w:cs="Times New Roman"/>
          <w:szCs w:val="24"/>
        </w:rPr>
        <w:t>spatio</w:t>
      </w:r>
      <w:proofErr w:type="spellEnd"/>
      <w:r w:rsidRPr="00DC3C83">
        <w:rPr>
          <w:rFonts w:eastAsia="Times New Roman" w:cs="Times New Roman"/>
          <w:szCs w:val="24"/>
        </w:rPr>
        <w:t>-temporal data mining: A survey</w:t>
      </w:r>
      <w:r w:rsidR="007F1B84" w:rsidRPr="00DC3C83">
        <w:rPr>
          <w:rFonts w:eastAsia="Times New Roman" w:cs="Times New Roman"/>
          <w:szCs w:val="24"/>
        </w:rPr>
        <w:t xml:space="preserve">’ </w:t>
      </w:r>
      <w:r w:rsidRPr="00DC3C83">
        <w:rPr>
          <w:rFonts w:eastAsia="Times New Roman" w:cs="Times New Roman"/>
          <w:i/>
          <w:iCs/>
          <w:szCs w:val="24"/>
        </w:rPr>
        <w:t>IEEE transactions on knowledge and data engineering</w:t>
      </w:r>
      <w:r w:rsidRPr="00DC3C83">
        <w:rPr>
          <w:rFonts w:eastAsia="Times New Roman" w:cs="Times New Roman"/>
          <w:szCs w:val="24"/>
        </w:rPr>
        <w:t xml:space="preserve">. </w:t>
      </w:r>
      <w:hyperlink r:id="rId20" w:history="1">
        <w:r w:rsidRPr="00DC3C83">
          <w:rPr>
            <w:rStyle w:val="Hyperlink"/>
            <w:rFonts w:eastAsia="Times New Roman" w:cs="Times New Roman"/>
            <w:szCs w:val="24"/>
          </w:rPr>
          <w:t>https://arxiv.org/pdf/1906.04928.pdf</w:t>
        </w:r>
      </w:hyperlink>
    </w:p>
    <w:p w14:paraId="3CEBA6A2" w14:textId="45D32F91" w:rsidR="00713A06" w:rsidRPr="00DC3C83" w:rsidRDefault="00713A06" w:rsidP="00DC3C83">
      <w:pPr>
        <w:pStyle w:val="ListParagraph"/>
        <w:numPr>
          <w:ilvl w:val="0"/>
          <w:numId w:val="5"/>
        </w:numPr>
        <w:spacing w:after="0" w:line="240" w:lineRule="auto"/>
        <w:rPr>
          <w:rStyle w:val="Hyperlink"/>
          <w:rFonts w:eastAsia="Times New Roman" w:cs="Times New Roman"/>
          <w:color w:val="auto"/>
          <w:szCs w:val="24"/>
          <w:u w:val="none"/>
        </w:rPr>
      </w:pPr>
      <w:proofErr w:type="spellStart"/>
      <w:r w:rsidRPr="00DC3C83">
        <w:rPr>
          <w:rFonts w:eastAsia="Times New Roman" w:cs="Times New Roman"/>
          <w:szCs w:val="24"/>
        </w:rPr>
        <w:t>Wathan</w:t>
      </w:r>
      <w:proofErr w:type="spellEnd"/>
      <w:r w:rsidRPr="00DC3C83">
        <w:rPr>
          <w:rFonts w:eastAsia="Times New Roman" w:cs="Times New Roman"/>
          <w:szCs w:val="24"/>
        </w:rPr>
        <w:t xml:space="preserve">, J., Higgins, V., Elliot, M., Browne, W., Carlton, C., Gomez Morales, A. and Buckley, J., </w:t>
      </w:r>
      <w:r w:rsidR="007F1B84" w:rsidRPr="00DC3C83">
        <w:rPr>
          <w:rFonts w:eastAsia="Times New Roman" w:cs="Times New Roman"/>
          <w:szCs w:val="24"/>
        </w:rPr>
        <w:t>(</w:t>
      </w:r>
      <w:r w:rsidRPr="00DC3C83">
        <w:rPr>
          <w:rFonts w:eastAsia="Times New Roman" w:cs="Times New Roman"/>
          <w:szCs w:val="24"/>
        </w:rPr>
        <w:t>2019</w:t>
      </w:r>
      <w:r w:rsidR="007F1B84" w:rsidRPr="00DC3C83">
        <w:rPr>
          <w:rFonts w:eastAsia="Times New Roman" w:cs="Times New Roman"/>
          <w:szCs w:val="24"/>
        </w:rPr>
        <w:t xml:space="preserve">) </w:t>
      </w:r>
      <w:r w:rsidRPr="00DC3C83">
        <w:rPr>
          <w:rFonts w:eastAsia="Times New Roman" w:cs="Times New Roman"/>
          <w:szCs w:val="24"/>
        </w:rPr>
        <w:t xml:space="preserve">Regression in SPSS (Quiz and Practical). </w:t>
      </w:r>
      <w:hyperlink r:id="rId21" w:history="1">
        <w:r w:rsidRPr="00DC3C83">
          <w:rPr>
            <w:rStyle w:val="Hyperlink"/>
            <w:rFonts w:eastAsia="Times New Roman" w:cs="Times New Roman"/>
            <w:szCs w:val="24"/>
          </w:rPr>
          <w:t>https://eprints.ncrm.ac.uk/id/eprint/4432/3/lcfregrquiz.pdf</w:t>
        </w:r>
      </w:hyperlink>
    </w:p>
    <w:sectPr w:rsidR="00713A06" w:rsidRPr="00DC3C83">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38301" w14:textId="77777777" w:rsidR="00B443A8" w:rsidRDefault="00B443A8" w:rsidP="00044B77">
      <w:pPr>
        <w:spacing w:after="0" w:line="240" w:lineRule="auto"/>
      </w:pPr>
      <w:r>
        <w:separator/>
      </w:r>
    </w:p>
  </w:endnote>
  <w:endnote w:type="continuationSeparator" w:id="0">
    <w:p w14:paraId="40305226" w14:textId="77777777" w:rsidR="00B443A8" w:rsidRDefault="00B443A8" w:rsidP="00044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156958"/>
      <w:docPartObj>
        <w:docPartGallery w:val="Page Numbers (Bottom of Page)"/>
        <w:docPartUnique/>
      </w:docPartObj>
    </w:sdtPr>
    <w:sdtEndPr>
      <w:rPr>
        <w:noProof/>
      </w:rPr>
    </w:sdtEndPr>
    <w:sdtContent>
      <w:p w14:paraId="08E38091" w14:textId="0A6F8F84" w:rsidR="00044B77" w:rsidRDefault="00044B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A7272" w14:textId="77777777" w:rsidR="00044B77" w:rsidRDefault="00044B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7F46E" w14:textId="77777777" w:rsidR="00B443A8" w:rsidRDefault="00B443A8" w:rsidP="00044B77">
      <w:pPr>
        <w:spacing w:after="0" w:line="240" w:lineRule="auto"/>
      </w:pPr>
      <w:r>
        <w:separator/>
      </w:r>
    </w:p>
  </w:footnote>
  <w:footnote w:type="continuationSeparator" w:id="0">
    <w:p w14:paraId="3E9015F6" w14:textId="77777777" w:rsidR="00B443A8" w:rsidRDefault="00B443A8" w:rsidP="00044B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D265B"/>
    <w:multiLevelType w:val="hybridMultilevel"/>
    <w:tmpl w:val="51603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ED672D"/>
    <w:multiLevelType w:val="hybridMultilevel"/>
    <w:tmpl w:val="E6FAC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2D0A69"/>
    <w:multiLevelType w:val="hybridMultilevel"/>
    <w:tmpl w:val="3DC65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B43CC6"/>
    <w:multiLevelType w:val="hybridMultilevel"/>
    <w:tmpl w:val="8FE82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B222F9"/>
    <w:multiLevelType w:val="hybridMultilevel"/>
    <w:tmpl w:val="BC92C7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337A13"/>
    <w:multiLevelType w:val="hybridMultilevel"/>
    <w:tmpl w:val="F87A08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9108266">
    <w:abstractNumId w:val="4"/>
  </w:num>
  <w:num w:numId="2" w16cid:durableId="1837186402">
    <w:abstractNumId w:val="0"/>
  </w:num>
  <w:num w:numId="3" w16cid:durableId="1553420691">
    <w:abstractNumId w:val="1"/>
  </w:num>
  <w:num w:numId="4" w16cid:durableId="1338534146">
    <w:abstractNumId w:val="3"/>
  </w:num>
  <w:num w:numId="5" w16cid:durableId="1630627642">
    <w:abstractNumId w:val="5"/>
  </w:num>
  <w:num w:numId="6" w16cid:durableId="20920024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D3F"/>
    <w:rsid w:val="00044B77"/>
    <w:rsid w:val="0009210D"/>
    <w:rsid w:val="000A4F97"/>
    <w:rsid w:val="000B2EBF"/>
    <w:rsid w:val="000B4840"/>
    <w:rsid w:val="000D2D62"/>
    <w:rsid w:val="0010172B"/>
    <w:rsid w:val="001072AD"/>
    <w:rsid w:val="001220D8"/>
    <w:rsid w:val="00124D9E"/>
    <w:rsid w:val="001C4D3F"/>
    <w:rsid w:val="001E1399"/>
    <w:rsid w:val="00220757"/>
    <w:rsid w:val="002273DB"/>
    <w:rsid w:val="00227AF7"/>
    <w:rsid w:val="002703E8"/>
    <w:rsid w:val="002800B3"/>
    <w:rsid w:val="00296072"/>
    <w:rsid w:val="002971A5"/>
    <w:rsid w:val="0030210B"/>
    <w:rsid w:val="00306C44"/>
    <w:rsid w:val="00313A23"/>
    <w:rsid w:val="00345BFA"/>
    <w:rsid w:val="00395916"/>
    <w:rsid w:val="003A529D"/>
    <w:rsid w:val="003B52A3"/>
    <w:rsid w:val="003C0BC6"/>
    <w:rsid w:val="003C41CB"/>
    <w:rsid w:val="004148C9"/>
    <w:rsid w:val="00424257"/>
    <w:rsid w:val="00444D1A"/>
    <w:rsid w:val="00454898"/>
    <w:rsid w:val="00460490"/>
    <w:rsid w:val="004675AA"/>
    <w:rsid w:val="0048349C"/>
    <w:rsid w:val="004C0019"/>
    <w:rsid w:val="004D03D5"/>
    <w:rsid w:val="004E2322"/>
    <w:rsid w:val="004F1DC0"/>
    <w:rsid w:val="004F2289"/>
    <w:rsid w:val="00502651"/>
    <w:rsid w:val="00536F9D"/>
    <w:rsid w:val="005463BF"/>
    <w:rsid w:val="0059776A"/>
    <w:rsid w:val="005B0E41"/>
    <w:rsid w:val="005D2D78"/>
    <w:rsid w:val="005D473E"/>
    <w:rsid w:val="00601F02"/>
    <w:rsid w:val="0062217A"/>
    <w:rsid w:val="00657AAA"/>
    <w:rsid w:val="006B45A0"/>
    <w:rsid w:val="006E298B"/>
    <w:rsid w:val="007120BC"/>
    <w:rsid w:val="00713A06"/>
    <w:rsid w:val="00747E22"/>
    <w:rsid w:val="00774D53"/>
    <w:rsid w:val="00775AB3"/>
    <w:rsid w:val="00787829"/>
    <w:rsid w:val="00796672"/>
    <w:rsid w:val="00796BE9"/>
    <w:rsid w:val="007A0064"/>
    <w:rsid w:val="007E4D2A"/>
    <w:rsid w:val="007F1B84"/>
    <w:rsid w:val="007F7E8B"/>
    <w:rsid w:val="00810086"/>
    <w:rsid w:val="00863620"/>
    <w:rsid w:val="008C2188"/>
    <w:rsid w:val="008C6AC2"/>
    <w:rsid w:val="008E1E03"/>
    <w:rsid w:val="00977A0A"/>
    <w:rsid w:val="009844F5"/>
    <w:rsid w:val="009A0FFF"/>
    <w:rsid w:val="009C24CA"/>
    <w:rsid w:val="009C2DCE"/>
    <w:rsid w:val="009E5AA3"/>
    <w:rsid w:val="009F030E"/>
    <w:rsid w:val="009F04DA"/>
    <w:rsid w:val="00A15685"/>
    <w:rsid w:val="00A23064"/>
    <w:rsid w:val="00A3071A"/>
    <w:rsid w:val="00A819A8"/>
    <w:rsid w:val="00AC1728"/>
    <w:rsid w:val="00AC2226"/>
    <w:rsid w:val="00B443A8"/>
    <w:rsid w:val="00B535F9"/>
    <w:rsid w:val="00B86102"/>
    <w:rsid w:val="00B874D2"/>
    <w:rsid w:val="00BA43E0"/>
    <w:rsid w:val="00BD6DF4"/>
    <w:rsid w:val="00BE56D7"/>
    <w:rsid w:val="00C039A8"/>
    <w:rsid w:val="00C1198E"/>
    <w:rsid w:val="00C3668C"/>
    <w:rsid w:val="00C66F04"/>
    <w:rsid w:val="00CD206A"/>
    <w:rsid w:val="00D36099"/>
    <w:rsid w:val="00D4589F"/>
    <w:rsid w:val="00D703C6"/>
    <w:rsid w:val="00D733B5"/>
    <w:rsid w:val="00DC16A7"/>
    <w:rsid w:val="00DC3C83"/>
    <w:rsid w:val="00DD538F"/>
    <w:rsid w:val="00E26EBF"/>
    <w:rsid w:val="00E4051B"/>
    <w:rsid w:val="00E641FE"/>
    <w:rsid w:val="00E8788E"/>
    <w:rsid w:val="00EE38AF"/>
    <w:rsid w:val="00EE38F8"/>
    <w:rsid w:val="00EF3DA2"/>
    <w:rsid w:val="00F44455"/>
    <w:rsid w:val="00F6266E"/>
    <w:rsid w:val="00FC4BDA"/>
    <w:rsid w:val="00FD28FB"/>
    <w:rsid w:val="00FD40D3"/>
    <w:rsid w:val="00FF11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0A225"/>
  <w15:chartTrackingRefBased/>
  <w15:docId w15:val="{214547A9-5AB9-415A-9F61-7D908038E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D3F"/>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844F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844F5"/>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4F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9844F5"/>
    <w:rPr>
      <w:rFonts w:ascii="Times New Roman" w:eastAsiaTheme="majorEastAsia" w:hAnsi="Times New Roman" w:cstheme="majorBidi"/>
      <w:color w:val="2F5496" w:themeColor="accent1" w:themeShade="BF"/>
      <w:sz w:val="28"/>
      <w:szCs w:val="26"/>
    </w:rPr>
  </w:style>
  <w:style w:type="character" w:customStyle="1" w:styleId="markedcontent">
    <w:name w:val="markedcontent"/>
    <w:basedOn w:val="DefaultParagraphFont"/>
    <w:rsid w:val="001C4D3F"/>
  </w:style>
  <w:style w:type="character" w:styleId="Hyperlink">
    <w:name w:val="Hyperlink"/>
    <w:basedOn w:val="DefaultParagraphFont"/>
    <w:uiPriority w:val="99"/>
    <w:unhideWhenUsed/>
    <w:rsid w:val="001C4D3F"/>
    <w:rPr>
      <w:color w:val="0563C1"/>
      <w:u w:val="single"/>
    </w:rPr>
  </w:style>
  <w:style w:type="character" w:styleId="FollowedHyperlink">
    <w:name w:val="FollowedHyperlink"/>
    <w:basedOn w:val="DefaultParagraphFont"/>
    <w:uiPriority w:val="99"/>
    <w:semiHidden/>
    <w:unhideWhenUsed/>
    <w:rsid w:val="001C4D3F"/>
    <w:rPr>
      <w:color w:val="954F72"/>
      <w:u w:val="single"/>
    </w:rPr>
  </w:style>
  <w:style w:type="paragraph" w:customStyle="1" w:styleId="msonormal0">
    <w:name w:val="msonormal"/>
    <w:basedOn w:val="Normal"/>
    <w:rsid w:val="001C4D3F"/>
    <w:pPr>
      <w:spacing w:before="100" w:beforeAutospacing="1" w:after="100" w:afterAutospacing="1" w:line="240" w:lineRule="auto"/>
      <w:jc w:val="left"/>
    </w:pPr>
    <w:rPr>
      <w:rFonts w:eastAsia="Times New Roman" w:cs="Times New Roman"/>
      <w:szCs w:val="24"/>
    </w:rPr>
  </w:style>
  <w:style w:type="paragraph" w:customStyle="1" w:styleId="xl65">
    <w:name w:val="xl65"/>
    <w:basedOn w:val="Normal"/>
    <w:rsid w:val="001C4D3F"/>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502651"/>
    <w:pPr>
      <w:ind w:left="720"/>
      <w:contextualSpacing/>
    </w:pPr>
  </w:style>
  <w:style w:type="character" w:styleId="UnresolvedMention">
    <w:name w:val="Unresolved Mention"/>
    <w:basedOn w:val="DefaultParagraphFont"/>
    <w:uiPriority w:val="99"/>
    <w:semiHidden/>
    <w:unhideWhenUsed/>
    <w:rsid w:val="00424257"/>
    <w:rPr>
      <w:color w:val="605E5C"/>
      <w:shd w:val="clear" w:color="auto" w:fill="E1DFDD"/>
    </w:rPr>
  </w:style>
  <w:style w:type="paragraph" w:styleId="TOCHeading">
    <w:name w:val="TOC Heading"/>
    <w:basedOn w:val="Heading1"/>
    <w:next w:val="Normal"/>
    <w:uiPriority w:val="39"/>
    <w:unhideWhenUsed/>
    <w:qFormat/>
    <w:rsid w:val="00B86102"/>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B86102"/>
    <w:pPr>
      <w:spacing w:after="100"/>
    </w:pPr>
  </w:style>
  <w:style w:type="paragraph" w:styleId="Title">
    <w:name w:val="Title"/>
    <w:basedOn w:val="Normal"/>
    <w:next w:val="Normal"/>
    <w:link w:val="TitleChar"/>
    <w:uiPriority w:val="10"/>
    <w:qFormat/>
    <w:rsid w:val="00B861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610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44B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B77"/>
    <w:rPr>
      <w:rFonts w:ascii="Times New Roman" w:hAnsi="Times New Roman"/>
      <w:sz w:val="24"/>
    </w:rPr>
  </w:style>
  <w:style w:type="paragraph" w:styleId="Footer">
    <w:name w:val="footer"/>
    <w:basedOn w:val="Normal"/>
    <w:link w:val="FooterChar"/>
    <w:uiPriority w:val="99"/>
    <w:unhideWhenUsed/>
    <w:rsid w:val="00044B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B77"/>
    <w:rPr>
      <w:rFonts w:ascii="Times New Roman" w:hAnsi="Times New Roman"/>
      <w:sz w:val="24"/>
    </w:rPr>
  </w:style>
  <w:style w:type="paragraph" w:styleId="TOC2">
    <w:name w:val="toc 2"/>
    <w:basedOn w:val="Normal"/>
    <w:next w:val="Normal"/>
    <w:autoRedefine/>
    <w:uiPriority w:val="39"/>
    <w:unhideWhenUsed/>
    <w:rsid w:val="00044B77"/>
    <w:pPr>
      <w:spacing w:after="100"/>
      <w:ind w:left="240"/>
    </w:pPr>
  </w:style>
  <w:style w:type="table" w:styleId="TableGrid">
    <w:name w:val="Table Grid"/>
    <w:basedOn w:val="TableNormal"/>
    <w:uiPriority w:val="39"/>
    <w:rsid w:val="000B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874D2"/>
    <w:rPr>
      <w:sz w:val="16"/>
      <w:szCs w:val="16"/>
    </w:rPr>
  </w:style>
  <w:style w:type="paragraph" w:styleId="CommentText">
    <w:name w:val="annotation text"/>
    <w:basedOn w:val="Normal"/>
    <w:link w:val="CommentTextChar"/>
    <w:uiPriority w:val="99"/>
    <w:unhideWhenUsed/>
    <w:rsid w:val="00B874D2"/>
    <w:pPr>
      <w:spacing w:line="240" w:lineRule="auto"/>
    </w:pPr>
    <w:rPr>
      <w:sz w:val="20"/>
      <w:szCs w:val="20"/>
    </w:rPr>
  </w:style>
  <w:style w:type="character" w:customStyle="1" w:styleId="CommentTextChar">
    <w:name w:val="Comment Text Char"/>
    <w:basedOn w:val="DefaultParagraphFont"/>
    <w:link w:val="CommentText"/>
    <w:uiPriority w:val="99"/>
    <w:rsid w:val="00B874D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874D2"/>
    <w:rPr>
      <w:b/>
      <w:bCs/>
    </w:rPr>
  </w:style>
  <w:style w:type="character" w:customStyle="1" w:styleId="CommentSubjectChar">
    <w:name w:val="Comment Subject Char"/>
    <w:basedOn w:val="CommentTextChar"/>
    <w:link w:val="CommentSubject"/>
    <w:uiPriority w:val="99"/>
    <w:semiHidden/>
    <w:rsid w:val="00B874D2"/>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459522">
      <w:bodyDiv w:val="1"/>
      <w:marLeft w:val="0"/>
      <w:marRight w:val="0"/>
      <w:marTop w:val="0"/>
      <w:marBottom w:val="0"/>
      <w:divBdr>
        <w:top w:val="none" w:sz="0" w:space="0" w:color="auto"/>
        <w:left w:val="none" w:sz="0" w:space="0" w:color="auto"/>
        <w:bottom w:val="none" w:sz="0" w:space="0" w:color="auto"/>
        <w:right w:val="none" w:sz="0" w:space="0" w:color="auto"/>
      </w:divBdr>
      <w:divsChild>
        <w:div w:id="1970355098">
          <w:marLeft w:val="0"/>
          <w:marRight w:val="0"/>
          <w:marTop w:val="0"/>
          <w:marBottom w:val="0"/>
          <w:divBdr>
            <w:top w:val="none" w:sz="0" w:space="0" w:color="auto"/>
            <w:left w:val="none" w:sz="0" w:space="0" w:color="auto"/>
            <w:bottom w:val="none" w:sz="0" w:space="0" w:color="auto"/>
            <w:right w:val="none" w:sz="0" w:space="0" w:color="auto"/>
          </w:divBdr>
        </w:div>
      </w:divsChild>
    </w:div>
    <w:div w:id="223178966">
      <w:bodyDiv w:val="1"/>
      <w:marLeft w:val="0"/>
      <w:marRight w:val="0"/>
      <w:marTop w:val="0"/>
      <w:marBottom w:val="0"/>
      <w:divBdr>
        <w:top w:val="none" w:sz="0" w:space="0" w:color="auto"/>
        <w:left w:val="none" w:sz="0" w:space="0" w:color="auto"/>
        <w:bottom w:val="none" w:sz="0" w:space="0" w:color="auto"/>
        <w:right w:val="none" w:sz="0" w:space="0" w:color="auto"/>
      </w:divBdr>
      <w:divsChild>
        <w:div w:id="2072733737">
          <w:marLeft w:val="0"/>
          <w:marRight w:val="0"/>
          <w:marTop w:val="0"/>
          <w:marBottom w:val="0"/>
          <w:divBdr>
            <w:top w:val="none" w:sz="0" w:space="0" w:color="auto"/>
            <w:left w:val="none" w:sz="0" w:space="0" w:color="auto"/>
            <w:bottom w:val="none" w:sz="0" w:space="0" w:color="auto"/>
            <w:right w:val="none" w:sz="0" w:space="0" w:color="auto"/>
          </w:divBdr>
        </w:div>
      </w:divsChild>
    </w:div>
    <w:div w:id="297497592">
      <w:bodyDiv w:val="1"/>
      <w:marLeft w:val="0"/>
      <w:marRight w:val="0"/>
      <w:marTop w:val="0"/>
      <w:marBottom w:val="0"/>
      <w:divBdr>
        <w:top w:val="none" w:sz="0" w:space="0" w:color="auto"/>
        <w:left w:val="none" w:sz="0" w:space="0" w:color="auto"/>
        <w:bottom w:val="none" w:sz="0" w:space="0" w:color="auto"/>
        <w:right w:val="none" w:sz="0" w:space="0" w:color="auto"/>
      </w:divBdr>
      <w:divsChild>
        <w:div w:id="1696807987">
          <w:marLeft w:val="0"/>
          <w:marRight w:val="0"/>
          <w:marTop w:val="0"/>
          <w:marBottom w:val="0"/>
          <w:divBdr>
            <w:top w:val="none" w:sz="0" w:space="0" w:color="auto"/>
            <w:left w:val="none" w:sz="0" w:space="0" w:color="auto"/>
            <w:bottom w:val="none" w:sz="0" w:space="0" w:color="auto"/>
            <w:right w:val="none" w:sz="0" w:space="0" w:color="auto"/>
          </w:divBdr>
        </w:div>
      </w:divsChild>
    </w:div>
    <w:div w:id="518932791">
      <w:bodyDiv w:val="1"/>
      <w:marLeft w:val="0"/>
      <w:marRight w:val="0"/>
      <w:marTop w:val="0"/>
      <w:marBottom w:val="0"/>
      <w:divBdr>
        <w:top w:val="none" w:sz="0" w:space="0" w:color="auto"/>
        <w:left w:val="none" w:sz="0" w:space="0" w:color="auto"/>
        <w:bottom w:val="none" w:sz="0" w:space="0" w:color="auto"/>
        <w:right w:val="none" w:sz="0" w:space="0" w:color="auto"/>
      </w:divBdr>
      <w:divsChild>
        <w:div w:id="1100956921">
          <w:marLeft w:val="0"/>
          <w:marRight w:val="0"/>
          <w:marTop w:val="0"/>
          <w:marBottom w:val="0"/>
          <w:divBdr>
            <w:top w:val="none" w:sz="0" w:space="0" w:color="auto"/>
            <w:left w:val="none" w:sz="0" w:space="0" w:color="auto"/>
            <w:bottom w:val="none" w:sz="0" w:space="0" w:color="auto"/>
            <w:right w:val="none" w:sz="0" w:space="0" w:color="auto"/>
          </w:divBdr>
        </w:div>
      </w:divsChild>
    </w:div>
    <w:div w:id="844591491">
      <w:bodyDiv w:val="1"/>
      <w:marLeft w:val="0"/>
      <w:marRight w:val="0"/>
      <w:marTop w:val="0"/>
      <w:marBottom w:val="0"/>
      <w:divBdr>
        <w:top w:val="none" w:sz="0" w:space="0" w:color="auto"/>
        <w:left w:val="none" w:sz="0" w:space="0" w:color="auto"/>
        <w:bottom w:val="none" w:sz="0" w:space="0" w:color="auto"/>
        <w:right w:val="none" w:sz="0" w:space="0" w:color="auto"/>
      </w:divBdr>
      <w:divsChild>
        <w:div w:id="1109425666">
          <w:marLeft w:val="0"/>
          <w:marRight w:val="0"/>
          <w:marTop w:val="0"/>
          <w:marBottom w:val="0"/>
          <w:divBdr>
            <w:top w:val="none" w:sz="0" w:space="0" w:color="auto"/>
            <w:left w:val="none" w:sz="0" w:space="0" w:color="auto"/>
            <w:bottom w:val="none" w:sz="0" w:space="0" w:color="auto"/>
            <w:right w:val="none" w:sz="0" w:space="0" w:color="auto"/>
          </w:divBdr>
        </w:div>
      </w:divsChild>
    </w:div>
    <w:div w:id="1001390418">
      <w:bodyDiv w:val="1"/>
      <w:marLeft w:val="0"/>
      <w:marRight w:val="0"/>
      <w:marTop w:val="0"/>
      <w:marBottom w:val="0"/>
      <w:divBdr>
        <w:top w:val="none" w:sz="0" w:space="0" w:color="auto"/>
        <w:left w:val="none" w:sz="0" w:space="0" w:color="auto"/>
        <w:bottom w:val="none" w:sz="0" w:space="0" w:color="auto"/>
        <w:right w:val="none" w:sz="0" w:space="0" w:color="auto"/>
      </w:divBdr>
      <w:divsChild>
        <w:div w:id="988289895">
          <w:marLeft w:val="0"/>
          <w:marRight w:val="0"/>
          <w:marTop w:val="0"/>
          <w:marBottom w:val="0"/>
          <w:divBdr>
            <w:top w:val="none" w:sz="0" w:space="0" w:color="auto"/>
            <w:left w:val="none" w:sz="0" w:space="0" w:color="auto"/>
            <w:bottom w:val="none" w:sz="0" w:space="0" w:color="auto"/>
            <w:right w:val="none" w:sz="0" w:space="0" w:color="auto"/>
          </w:divBdr>
        </w:div>
      </w:divsChild>
    </w:div>
    <w:div w:id="1621063138">
      <w:bodyDiv w:val="1"/>
      <w:marLeft w:val="0"/>
      <w:marRight w:val="0"/>
      <w:marTop w:val="0"/>
      <w:marBottom w:val="0"/>
      <w:divBdr>
        <w:top w:val="none" w:sz="0" w:space="0" w:color="auto"/>
        <w:left w:val="none" w:sz="0" w:space="0" w:color="auto"/>
        <w:bottom w:val="none" w:sz="0" w:space="0" w:color="auto"/>
        <w:right w:val="none" w:sz="0" w:space="0" w:color="auto"/>
      </w:divBdr>
      <w:divsChild>
        <w:div w:id="274220510">
          <w:marLeft w:val="0"/>
          <w:marRight w:val="0"/>
          <w:marTop w:val="0"/>
          <w:marBottom w:val="0"/>
          <w:divBdr>
            <w:top w:val="none" w:sz="0" w:space="0" w:color="auto"/>
            <w:left w:val="none" w:sz="0" w:space="0" w:color="auto"/>
            <w:bottom w:val="none" w:sz="0" w:space="0" w:color="auto"/>
            <w:right w:val="none" w:sz="0" w:space="0" w:color="auto"/>
          </w:divBdr>
        </w:div>
      </w:divsChild>
    </w:div>
    <w:div w:id="1628077845">
      <w:bodyDiv w:val="1"/>
      <w:marLeft w:val="0"/>
      <w:marRight w:val="0"/>
      <w:marTop w:val="0"/>
      <w:marBottom w:val="0"/>
      <w:divBdr>
        <w:top w:val="none" w:sz="0" w:space="0" w:color="auto"/>
        <w:left w:val="none" w:sz="0" w:space="0" w:color="auto"/>
        <w:bottom w:val="none" w:sz="0" w:space="0" w:color="auto"/>
        <w:right w:val="none" w:sz="0" w:space="0" w:color="auto"/>
      </w:divBdr>
      <w:divsChild>
        <w:div w:id="344327124">
          <w:marLeft w:val="0"/>
          <w:marRight w:val="0"/>
          <w:marTop w:val="0"/>
          <w:marBottom w:val="0"/>
          <w:divBdr>
            <w:top w:val="none" w:sz="0" w:space="0" w:color="auto"/>
            <w:left w:val="none" w:sz="0" w:space="0" w:color="auto"/>
            <w:bottom w:val="none" w:sz="0" w:space="0" w:color="auto"/>
            <w:right w:val="none" w:sz="0" w:space="0" w:color="auto"/>
          </w:divBdr>
        </w:div>
      </w:divsChild>
    </w:div>
    <w:div w:id="1660384967">
      <w:bodyDiv w:val="1"/>
      <w:marLeft w:val="0"/>
      <w:marRight w:val="0"/>
      <w:marTop w:val="0"/>
      <w:marBottom w:val="0"/>
      <w:divBdr>
        <w:top w:val="none" w:sz="0" w:space="0" w:color="auto"/>
        <w:left w:val="none" w:sz="0" w:space="0" w:color="auto"/>
        <w:bottom w:val="none" w:sz="0" w:space="0" w:color="auto"/>
        <w:right w:val="none" w:sz="0" w:space="0" w:color="auto"/>
      </w:divBdr>
      <w:divsChild>
        <w:div w:id="4718725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iopscience.iop.org/article/10.1088/1742-6596/1734/1/012017/pdf" TargetMode="External"/><Relationship Id="rId3" Type="http://schemas.openxmlformats.org/officeDocument/2006/relationships/styles" Target="styles.xml"/><Relationship Id="rId21" Type="http://schemas.openxmlformats.org/officeDocument/2006/relationships/hyperlink" Target="https://eprints.ncrm.ac.uk/id/eprint/4432/3/lcfregrquiz.pd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archives.palarch.nl/index.php/jae/article/download/4630/4943" TargetMode="External"/><Relationship Id="rId2" Type="http://schemas.openxmlformats.org/officeDocument/2006/relationships/numbering" Target="numbering.xml"/><Relationship Id="rId16" Type="http://schemas.openxmlformats.org/officeDocument/2006/relationships/hyperlink" Target="https://bdataanalytics.biomedcentral.com/articles/10.1186/s41044-016-0014-0" TargetMode="External"/><Relationship Id="rId20" Type="http://schemas.openxmlformats.org/officeDocument/2006/relationships/hyperlink" Target="https://arxiv.org/pdf/1906.0492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prints.lancs.ac.uk/id/eprint/173349/1/Daryanto22_D2prop.pdf" TargetMode="External"/><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www.researchgate.net/profile/Suman-Rajest/publication/349711800_Spatial_Data_Mining_Methods_Databases_and_Statistics_Point_of_Views/links/603e2753a6fdcc9c78087442/Spatial-Data-Mining-Methods-Databases-and-Statistics-Point-of-View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ra.ox.ac.uk/objects/uuid:7079a75c-d468-478b-a99d-3bbc3e773905/download_file?file_format=&amp;safe_filename=Campbell-et-al-2020-A-self-directed-workshop--.pdf&amp;type_of_work=Journal+article"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noj\Desktop\zucol\DA%20floor\August%202022\17%20aug\Superstore%20Sales%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noj\Desktop\zucol\DA%20floor\August%202022\17%20aug\Superstore%20Sales%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.xlsx]Sheet2!PivotTable1</c:name>
    <c:fmtId val="-1"/>
  </c:pivotSource>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multiLvlStrRef>
              <c:f>Sheet2!$A$4:$A$26</c:f>
              <c:multiLvlStrCache>
                <c:ptCount val="17"/>
                <c:lvl>
                  <c:pt idx="0">
                    <c:v>&lt;1/1/2009</c:v>
                  </c:pt>
                  <c:pt idx="1">
                    <c:v>Qtr1</c:v>
                  </c:pt>
                  <c:pt idx="2">
                    <c:v>Qtr2</c:v>
                  </c:pt>
                  <c:pt idx="3">
                    <c:v>Qtr3</c:v>
                  </c:pt>
                  <c:pt idx="4">
                    <c:v>Qtr4</c:v>
                  </c:pt>
                  <c:pt idx="5">
                    <c:v>Qtr1</c:v>
                  </c:pt>
                  <c:pt idx="6">
                    <c:v>Qtr2</c:v>
                  </c:pt>
                  <c:pt idx="7">
                    <c:v>Qtr3</c:v>
                  </c:pt>
                  <c:pt idx="8">
                    <c:v>Qtr4</c:v>
                  </c:pt>
                  <c:pt idx="9">
                    <c:v>Qtr1</c:v>
                  </c:pt>
                  <c:pt idx="10">
                    <c:v>Qtr2</c:v>
                  </c:pt>
                  <c:pt idx="11">
                    <c:v>Qtr3</c:v>
                  </c:pt>
                  <c:pt idx="12">
                    <c:v>Qtr4</c:v>
                  </c:pt>
                  <c:pt idx="13">
                    <c:v>Qtr1</c:v>
                  </c:pt>
                  <c:pt idx="14">
                    <c:v>Qtr2</c:v>
                  </c:pt>
                  <c:pt idx="15">
                    <c:v>Qtr3</c:v>
                  </c:pt>
                  <c:pt idx="16">
                    <c:v>Qtr4</c:v>
                  </c:pt>
                </c:lvl>
                <c:lvl>
                  <c:pt idx="0">
                    <c:v>&lt;1/1/2009</c:v>
                  </c:pt>
                  <c:pt idx="1">
                    <c:v>2009</c:v>
                  </c:pt>
                  <c:pt idx="5">
                    <c:v>2010</c:v>
                  </c:pt>
                  <c:pt idx="9">
                    <c:v>2011</c:v>
                  </c:pt>
                  <c:pt idx="13">
                    <c:v>2012</c:v>
                  </c:pt>
                </c:lvl>
              </c:multiLvlStrCache>
            </c:multiLvlStrRef>
          </c:cat>
          <c:val>
            <c:numRef>
              <c:f>Sheet2!$B$4:$B$26</c:f>
              <c:numCache>
                <c:formatCode>General</c:formatCode>
                <c:ptCount val="17"/>
                <c:pt idx="1">
                  <c:v>1260505.8650000009</c:v>
                </c:pt>
                <c:pt idx="2">
                  <c:v>886878.08799999848</c:v>
                </c:pt>
                <c:pt idx="3">
                  <c:v>1036090.2895000002</c:v>
                </c:pt>
                <c:pt idx="4">
                  <c:v>1026422.603</c:v>
                </c:pt>
                <c:pt idx="5">
                  <c:v>825530.27499999967</c:v>
                </c:pt>
                <c:pt idx="6">
                  <c:v>844439.90899999999</c:v>
                </c:pt>
                <c:pt idx="7">
                  <c:v>877873.55599999952</c:v>
                </c:pt>
                <c:pt idx="8">
                  <c:v>1012243.304500001</c:v>
                </c:pt>
                <c:pt idx="9">
                  <c:v>843994.75000000035</c:v>
                </c:pt>
                <c:pt idx="10">
                  <c:v>748576.57900000026</c:v>
                </c:pt>
                <c:pt idx="11">
                  <c:v>835066.39049999963</c:v>
                </c:pt>
                <c:pt idx="12">
                  <c:v>1002307.2614999993</c:v>
                </c:pt>
                <c:pt idx="13">
                  <c:v>969332.06650000019</c:v>
                </c:pt>
                <c:pt idx="14">
                  <c:v>923686.97249999922</c:v>
                </c:pt>
                <c:pt idx="15">
                  <c:v>868312.09950000071</c:v>
                </c:pt>
                <c:pt idx="16">
                  <c:v>954340.81449999951</c:v>
                </c:pt>
              </c:numCache>
            </c:numRef>
          </c:val>
          <c:extLst>
            <c:ext xmlns:c16="http://schemas.microsoft.com/office/drawing/2014/chart" uri="{C3380CC4-5D6E-409C-BE32-E72D297353CC}">
              <c16:uniqueId val="{00000000-344E-4B28-88C9-A8DF944870C5}"/>
            </c:ext>
          </c:extLst>
        </c:ser>
        <c:dLbls>
          <c:showLegendKey val="0"/>
          <c:showVal val="0"/>
          <c:showCatName val="0"/>
          <c:showSerName val="0"/>
          <c:showPercent val="0"/>
          <c:showBubbleSize val="0"/>
        </c:dLbls>
        <c:gapWidth val="100"/>
        <c:overlap val="-24"/>
        <c:axId val="1418552304"/>
        <c:axId val="1418554800"/>
      </c:barChart>
      <c:catAx>
        <c:axId val="141855230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Year and Quarter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18554800"/>
        <c:crosses val="autoZero"/>
        <c:auto val="1"/>
        <c:lblAlgn val="ctr"/>
        <c:lblOffset val="100"/>
        <c:noMultiLvlLbl val="0"/>
      </c:catAx>
      <c:valAx>
        <c:axId val="1418554800"/>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Sum of sales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185523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.xlsx]Sheet3!PivotTable1</c:name>
    <c:fmtId val="-1"/>
  </c:pivotSource>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c:f>
              <c:strCache>
                <c:ptCount val="1"/>
                <c:pt idx="0">
                  <c:v>Total</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Sheet3!$A$4:$A$5499</c:f>
              <c:strCache>
                <c:ptCount val="5495"/>
                <c:pt idx="0">
                  <c:v>6</c:v>
                </c:pt>
                <c:pt idx="1">
                  <c:v>32</c:v>
                </c:pt>
                <c:pt idx="2">
                  <c:v>35</c:v>
                </c:pt>
                <c:pt idx="3">
                  <c:v>36</c:v>
                </c:pt>
                <c:pt idx="4">
                  <c:v>65</c:v>
                </c:pt>
                <c:pt idx="5">
                  <c:v>66</c:v>
                </c:pt>
                <c:pt idx="6">
                  <c:v>69</c:v>
                </c:pt>
                <c:pt idx="7">
                  <c:v>70</c:v>
                </c:pt>
                <c:pt idx="8">
                  <c:v>96</c:v>
                </c:pt>
                <c:pt idx="9">
                  <c:v>97</c:v>
                </c:pt>
                <c:pt idx="10">
                  <c:v>129</c:v>
                </c:pt>
                <c:pt idx="11">
                  <c:v>130</c:v>
                </c:pt>
                <c:pt idx="12">
                  <c:v>132</c:v>
                </c:pt>
                <c:pt idx="13">
                  <c:v>134</c:v>
                </c:pt>
                <c:pt idx="14">
                  <c:v>135</c:v>
                </c:pt>
                <c:pt idx="15">
                  <c:v>166</c:v>
                </c:pt>
                <c:pt idx="16">
                  <c:v>193</c:v>
                </c:pt>
                <c:pt idx="17">
                  <c:v>194</c:v>
                </c:pt>
                <c:pt idx="18">
                  <c:v>195</c:v>
                </c:pt>
                <c:pt idx="19">
                  <c:v>197</c:v>
                </c:pt>
                <c:pt idx="20">
                  <c:v>224</c:v>
                </c:pt>
                <c:pt idx="21">
                  <c:v>225</c:v>
                </c:pt>
                <c:pt idx="22">
                  <c:v>229</c:v>
                </c:pt>
                <c:pt idx="23">
                  <c:v>230</c:v>
                </c:pt>
                <c:pt idx="24">
                  <c:v>231</c:v>
                </c:pt>
                <c:pt idx="25">
                  <c:v>258</c:v>
                </c:pt>
                <c:pt idx="26">
                  <c:v>261</c:v>
                </c:pt>
                <c:pt idx="27">
                  <c:v>263</c:v>
                </c:pt>
                <c:pt idx="28">
                  <c:v>290</c:v>
                </c:pt>
                <c:pt idx="29">
                  <c:v>292</c:v>
                </c:pt>
                <c:pt idx="30">
                  <c:v>293</c:v>
                </c:pt>
                <c:pt idx="31">
                  <c:v>294</c:v>
                </c:pt>
                <c:pt idx="32">
                  <c:v>322</c:v>
                </c:pt>
                <c:pt idx="33">
                  <c:v>323</c:v>
                </c:pt>
                <c:pt idx="34">
                  <c:v>324</c:v>
                </c:pt>
                <c:pt idx="35">
                  <c:v>325</c:v>
                </c:pt>
                <c:pt idx="36">
                  <c:v>326</c:v>
                </c:pt>
                <c:pt idx="37">
                  <c:v>353</c:v>
                </c:pt>
                <c:pt idx="38">
                  <c:v>355</c:v>
                </c:pt>
                <c:pt idx="39">
                  <c:v>358</c:v>
                </c:pt>
                <c:pt idx="40">
                  <c:v>359</c:v>
                </c:pt>
                <c:pt idx="41">
                  <c:v>384</c:v>
                </c:pt>
                <c:pt idx="42">
                  <c:v>386</c:v>
                </c:pt>
                <c:pt idx="43">
                  <c:v>388</c:v>
                </c:pt>
                <c:pt idx="44">
                  <c:v>416</c:v>
                </c:pt>
                <c:pt idx="45">
                  <c:v>417</c:v>
                </c:pt>
                <c:pt idx="46">
                  <c:v>420</c:v>
                </c:pt>
                <c:pt idx="47">
                  <c:v>448</c:v>
                </c:pt>
                <c:pt idx="48">
                  <c:v>449</c:v>
                </c:pt>
                <c:pt idx="49">
                  <c:v>450</c:v>
                </c:pt>
                <c:pt idx="50">
                  <c:v>454</c:v>
                </c:pt>
                <c:pt idx="51">
                  <c:v>481</c:v>
                </c:pt>
                <c:pt idx="52">
                  <c:v>483</c:v>
                </c:pt>
                <c:pt idx="53">
                  <c:v>487</c:v>
                </c:pt>
                <c:pt idx="54">
                  <c:v>512</c:v>
                </c:pt>
                <c:pt idx="55">
                  <c:v>513</c:v>
                </c:pt>
                <c:pt idx="56">
                  <c:v>515</c:v>
                </c:pt>
                <c:pt idx="57">
                  <c:v>548</c:v>
                </c:pt>
                <c:pt idx="58">
                  <c:v>549</c:v>
                </c:pt>
                <c:pt idx="59">
                  <c:v>610</c:v>
                </c:pt>
                <c:pt idx="60">
                  <c:v>611</c:v>
                </c:pt>
                <c:pt idx="61">
                  <c:v>612</c:v>
                </c:pt>
                <c:pt idx="62">
                  <c:v>613</c:v>
                </c:pt>
                <c:pt idx="63">
                  <c:v>614</c:v>
                </c:pt>
                <c:pt idx="64">
                  <c:v>640</c:v>
                </c:pt>
                <c:pt idx="65">
                  <c:v>643</c:v>
                </c:pt>
                <c:pt idx="66">
                  <c:v>644</c:v>
                </c:pt>
                <c:pt idx="67">
                  <c:v>645</c:v>
                </c:pt>
                <c:pt idx="68">
                  <c:v>646</c:v>
                </c:pt>
                <c:pt idx="69">
                  <c:v>678</c:v>
                </c:pt>
                <c:pt idx="70">
                  <c:v>706</c:v>
                </c:pt>
                <c:pt idx="71">
                  <c:v>710</c:v>
                </c:pt>
                <c:pt idx="72">
                  <c:v>738</c:v>
                </c:pt>
                <c:pt idx="73">
                  <c:v>740</c:v>
                </c:pt>
                <c:pt idx="74">
                  <c:v>769</c:v>
                </c:pt>
                <c:pt idx="75">
                  <c:v>771</c:v>
                </c:pt>
                <c:pt idx="76">
                  <c:v>772</c:v>
                </c:pt>
                <c:pt idx="77">
                  <c:v>773</c:v>
                </c:pt>
                <c:pt idx="78">
                  <c:v>774</c:v>
                </c:pt>
                <c:pt idx="79">
                  <c:v>775</c:v>
                </c:pt>
                <c:pt idx="80">
                  <c:v>801</c:v>
                </c:pt>
                <c:pt idx="81">
                  <c:v>802</c:v>
                </c:pt>
                <c:pt idx="82">
                  <c:v>805</c:v>
                </c:pt>
                <c:pt idx="83">
                  <c:v>807</c:v>
                </c:pt>
                <c:pt idx="84">
                  <c:v>832</c:v>
                </c:pt>
                <c:pt idx="85">
                  <c:v>833</c:v>
                </c:pt>
                <c:pt idx="86">
                  <c:v>834</c:v>
                </c:pt>
                <c:pt idx="87">
                  <c:v>835</c:v>
                </c:pt>
                <c:pt idx="88">
                  <c:v>837</c:v>
                </c:pt>
                <c:pt idx="89">
                  <c:v>868</c:v>
                </c:pt>
                <c:pt idx="90">
                  <c:v>870</c:v>
                </c:pt>
                <c:pt idx="91">
                  <c:v>871</c:v>
                </c:pt>
                <c:pt idx="92">
                  <c:v>896</c:v>
                </c:pt>
                <c:pt idx="93">
                  <c:v>898</c:v>
                </c:pt>
                <c:pt idx="94">
                  <c:v>900</c:v>
                </c:pt>
                <c:pt idx="95">
                  <c:v>902</c:v>
                </c:pt>
                <c:pt idx="96">
                  <c:v>928</c:v>
                </c:pt>
                <c:pt idx="97">
                  <c:v>929</c:v>
                </c:pt>
                <c:pt idx="98">
                  <c:v>930</c:v>
                </c:pt>
                <c:pt idx="99">
                  <c:v>933</c:v>
                </c:pt>
                <c:pt idx="100">
                  <c:v>960</c:v>
                </c:pt>
                <c:pt idx="101">
                  <c:v>962</c:v>
                </c:pt>
                <c:pt idx="102">
                  <c:v>964</c:v>
                </c:pt>
                <c:pt idx="103">
                  <c:v>965</c:v>
                </c:pt>
                <c:pt idx="104">
                  <c:v>967</c:v>
                </c:pt>
                <c:pt idx="105">
                  <c:v>994</c:v>
                </c:pt>
                <c:pt idx="106">
                  <c:v>995</c:v>
                </c:pt>
                <c:pt idx="107">
                  <c:v>998</c:v>
                </c:pt>
                <c:pt idx="108">
                  <c:v>999</c:v>
                </c:pt>
                <c:pt idx="109">
                  <c:v>1027</c:v>
                </c:pt>
                <c:pt idx="110">
                  <c:v>1028</c:v>
                </c:pt>
                <c:pt idx="111">
                  <c:v>1031</c:v>
                </c:pt>
                <c:pt idx="112">
                  <c:v>1057</c:v>
                </c:pt>
                <c:pt idx="113">
                  <c:v>1058</c:v>
                </c:pt>
                <c:pt idx="114">
                  <c:v>1059</c:v>
                </c:pt>
                <c:pt idx="115">
                  <c:v>1060</c:v>
                </c:pt>
                <c:pt idx="116">
                  <c:v>1088</c:v>
                </c:pt>
                <c:pt idx="117">
                  <c:v>1095</c:v>
                </c:pt>
                <c:pt idx="118">
                  <c:v>1127</c:v>
                </c:pt>
                <c:pt idx="119">
                  <c:v>1154</c:v>
                </c:pt>
                <c:pt idx="120">
                  <c:v>1185</c:v>
                </c:pt>
                <c:pt idx="121">
                  <c:v>1187</c:v>
                </c:pt>
                <c:pt idx="122">
                  <c:v>1189</c:v>
                </c:pt>
                <c:pt idx="123">
                  <c:v>1191</c:v>
                </c:pt>
                <c:pt idx="124">
                  <c:v>1217</c:v>
                </c:pt>
                <c:pt idx="125">
                  <c:v>1218</c:v>
                </c:pt>
                <c:pt idx="126">
                  <c:v>1221</c:v>
                </c:pt>
                <c:pt idx="127">
                  <c:v>1222</c:v>
                </c:pt>
                <c:pt idx="128">
                  <c:v>1253</c:v>
                </c:pt>
                <c:pt idx="129">
                  <c:v>1280</c:v>
                </c:pt>
                <c:pt idx="130">
                  <c:v>1282</c:v>
                </c:pt>
                <c:pt idx="131">
                  <c:v>1285</c:v>
                </c:pt>
                <c:pt idx="132">
                  <c:v>1286</c:v>
                </c:pt>
                <c:pt idx="133">
                  <c:v>1287</c:v>
                </c:pt>
                <c:pt idx="134">
                  <c:v>1313</c:v>
                </c:pt>
                <c:pt idx="135">
                  <c:v>1314</c:v>
                </c:pt>
                <c:pt idx="136">
                  <c:v>1317</c:v>
                </c:pt>
                <c:pt idx="137">
                  <c:v>1344</c:v>
                </c:pt>
                <c:pt idx="138">
                  <c:v>1345</c:v>
                </c:pt>
                <c:pt idx="139">
                  <c:v>1346</c:v>
                </c:pt>
                <c:pt idx="140">
                  <c:v>1382</c:v>
                </c:pt>
                <c:pt idx="141">
                  <c:v>1383</c:v>
                </c:pt>
                <c:pt idx="142">
                  <c:v>1411</c:v>
                </c:pt>
                <c:pt idx="143">
                  <c:v>1412</c:v>
                </c:pt>
                <c:pt idx="144">
                  <c:v>1414</c:v>
                </c:pt>
                <c:pt idx="145">
                  <c:v>1440</c:v>
                </c:pt>
                <c:pt idx="146">
                  <c:v>1444</c:v>
                </c:pt>
                <c:pt idx="147">
                  <c:v>1445</c:v>
                </c:pt>
                <c:pt idx="148">
                  <c:v>1447</c:v>
                </c:pt>
                <c:pt idx="149">
                  <c:v>1504</c:v>
                </c:pt>
                <c:pt idx="150">
                  <c:v>1507</c:v>
                </c:pt>
                <c:pt idx="151">
                  <c:v>1537</c:v>
                </c:pt>
                <c:pt idx="152">
                  <c:v>1538</c:v>
                </c:pt>
                <c:pt idx="153">
                  <c:v>1539</c:v>
                </c:pt>
                <c:pt idx="154">
                  <c:v>1540</c:v>
                </c:pt>
                <c:pt idx="155">
                  <c:v>1542</c:v>
                </c:pt>
                <c:pt idx="156">
                  <c:v>1573</c:v>
                </c:pt>
                <c:pt idx="157">
                  <c:v>1575</c:v>
                </c:pt>
                <c:pt idx="158">
                  <c:v>1600</c:v>
                </c:pt>
                <c:pt idx="159">
                  <c:v>1604</c:v>
                </c:pt>
                <c:pt idx="160">
                  <c:v>1637</c:v>
                </c:pt>
                <c:pt idx="161">
                  <c:v>1639</c:v>
                </c:pt>
                <c:pt idx="162">
                  <c:v>1665</c:v>
                </c:pt>
                <c:pt idx="163">
                  <c:v>1666</c:v>
                </c:pt>
                <c:pt idx="164">
                  <c:v>1699</c:v>
                </c:pt>
                <c:pt idx="165">
                  <c:v>1701</c:v>
                </c:pt>
                <c:pt idx="166">
                  <c:v>1702</c:v>
                </c:pt>
                <c:pt idx="167">
                  <c:v>1761</c:v>
                </c:pt>
                <c:pt idx="168">
                  <c:v>1762</c:v>
                </c:pt>
                <c:pt idx="169">
                  <c:v>1764</c:v>
                </c:pt>
                <c:pt idx="170">
                  <c:v>1767</c:v>
                </c:pt>
                <c:pt idx="171">
                  <c:v>1792</c:v>
                </c:pt>
                <c:pt idx="172">
                  <c:v>1793</c:v>
                </c:pt>
                <c:pt idx="173">
                  <c:v>1796</c:v>
                </c:pt>
                <c:pt idx="174">
                  <c:v>1799</c:v>
                </c:pt>
                <c:pt idx="175">
                  <c:v>1824</c:v>
                </c:pt>
                <c:pt idx="176">
                  <c:v>1825</c:v>
                </c:pt>
                <c:pt idx="177">
                  <c:v>1826</c:v>
                </c:pt>
                <c:pt idx="178">
                  <c:v>1829</c:v>
                </c:pt>
                <c:pt idx="179">
                  <c:v>1831</c:v>
                </c:pt>
                <c:pt idx="180">
                  <c:v>1856</c:v>
                </c:pt>
                <c:pt idx="181">
                  <c:v>1857</c:v>
                </c:pt>
                <c:pt idx="182">
                  <c:v>1863</c:v>
                </c:pt>
                <c:pt idx="183">
                  <c:v>1888</c:v>
                </c:pt>
                <c:pt idx="184">
                  <c:v>1891</c:v>
                </c:pt>
                <c:pt idx="185">
                  <c:v>1892</c:v>
                </c:pt>
                <c:pt idx="186">
                  <c:v>1895</c:v>
                </c:pt>
                <c:pt idx="187">
                  <c:v>1921</c:v>
                </c:pt>
                <c:pt idx="188">
                  <c:v>1925</c:v>
                </c:pt>
                <c:pt idx="189">
                  <c:v>1952</c:v>
                </c:pt>
                <c:pt idx="190">
                  <c:v>1953</c:v>
                </c:pt>
                <c:pt idx="191">
                  <c:v>1985</c:v>
                </c:pt>
                <c:pt idx="192">
                  <c:v>1988</c:v>
                </c:pt>
                <c:pt idx="193">
                  <c:v>1991</c:v>
                </c:pt>
                <c:pt idx="194">
                  <c:v>2020</c:v>
                </c:pt>
                <c:pt idx="195">
                  <c:v>2022</c:v>
                </c:pt>
                <c:pt idx="196">
                  <c:v>2023</c:v>
                </c:pt>
                <c:pt idx="197">
                  <c:v>2048</c:v>
                </c:pt>
                <c:pt idx="198">
                  <c:v>2050</c:v>
                </c:pt>
                <c:pt idx="199">
                  <c:v>2052</c:v>
                </c:pt>
                <c:pt idx="200">
                  <c:v>2053</c:v>
                </c:pt>
                <c:pt idx="201">
                  <c:v>2054</c:v>
                </c:pt>
                <c:pt idx="202">
                  <c:v>2055</c:v>
                </c:pt>
                <c:pt idx="203">
                  <c:v>2084</c:v>
                </c:pt>
                <c:pt idx="204">
                  <c:v>2086</c:v>
                </c:pt>
                <c:pt idx="205">
                  <c:v>2144</c:v>
                </c:pt>
                <c:pt idx="206">
                  <c:v>2146</c:v>
                </c:pt>
                <c:pt idx="207">
                  <c:v>2147</c:v>
                </c:pt>
                <c:pt idx="208">
                  <c:v>2149</c:v>
                </c:pt>
                <c:pt idx="209">
                  <c:v>2150</c:v>
                </c:pt>
                <c:pt idx="210">
                  <c:v>2181</c:v>
                </c:pt>
                <c:pt idx="211">
                  <c:v>2208</c:v>
                </c:pt>
                <c:pt idx="212">
                  <c:v>2209</c:v>
                </c:pt>
                <c:pt idx="213">
                  <c:v>2211</c:v>
                </c:pt>
                <c:pt idx="214">
                  <c:v>2213</c:v>
                </c:pt>
                <c:pt idx="215">
                  <c:v>2240</c:v>
                </c:pt>
                <c:pt idx="216">
                  <c:v>2241</c:v>
                </c:pt>
                <c:pt idx="217">
                  <c:v>2244</c:v>
                </c:pt>
                <c:pt idx="218">
                  <c:v>2247</c:v>
                </c:pt>
                <c:pt idx="219">
                  <c:v>2272</c:v>
                </c:pt>
                <c:pt idx="220">
                  <c:v>2275</c:v>
                </c:pt>
                <c:pt idx="221">
                  <c:v>2277</c:v>
                </c:pt>
                <c:pt idx="222">
                  <c:v>2279</c:v>
                </c:pt>
                <c:pt idx="223">
                  <c:v>2305</c:v>
                </c:pt>
                <c:pt idx="224">
                  <c:v>2306</c:v>
                </c:pt>
                <c:pt idx="225">
                  <c:v>2307</c:v>
                </c:pt>
                <c:pt idx="226">
                  <c:v>2309</c:v>
                </c:pt>
                <c:pt idx="227">
                  <c:v>2311</c:v>
                </c:pt>
                <c:pt idx="228">
                  <c:v>2339</c:v>
                </c:pt>
                <c:pt idx="229">
                  <c:v>2341</c:v>
                </c:pt>
                <c:pt idx="230">
                  <c:v>2368</c:v>
                </c:pt>
                <c:pt idx="231">
                  <c:v>2370</c:v>
                </c:pt>
                <c:pt idx="232">
                  <c:v>2373</c:v>
                </c:pt>
                <c:pt idx="233">
                  <c:v>2374</c:v>
                </c:pt>
                <c:pt idx="234">
                  <c:v>2433</c:v>
                </c:pt>
                <c:pt idx="235">
                  <c:v>2436</c:v>
                </c:pt>
                <c:pt idx="236">
                  <c:v>2438</c:v>
                </c:pt>
                <c:pt idx="237">
                  <c:v>2465</c:v>
                </c:pt>
                <c:pt idx="238">
                  <c:v>2466</c:v>
                </c:pt>
                <c:pt idx="239">
                  <c:v>2467</c:v>
                </c:pt>
                <c:pt idx="240">
                  <c:v>2497</c:v>
                </c:pt>
                <c:pt idx="241">
                  <c:v>2500</c:v>
                </c:pt>
                <c:pt idx="242">
                  <c:v>2503</c:v>
                </c:pt>
                <c:pt idx="243">
                  <c:v>2530</c:v>
                </c:pt>
                <c:pt idx="244">
                  <c:v>2532</c:v>
                </c:pt>
                <c:pt idx="245">
                  <c:v>2535</c:v>
                </c:pt>
                <c:pt idx="246">
                  <c:v>2560</c:v>
                </c:pt>
                <c:pt idx="247">
                  <c:v>2562</c:v>
                </c:pt>
                <c:pt idx="248">
                  <c:v>2563</c:v>
                </c:pt>
                <c:pt idx="249">
                  <c:v>2593</c:v>
                </c:pt>
                <c:pt idx="250">
                  <c:v>2595</c:v>
                </c:pt>
                <c:pt idx="251">
                  <c:v>2626</c:v>
                </c:pt>
                <c:pt idx="252">
                  <c:v>2628</c:v>
                </c:pt>
                <c:pt idx="253">
                  <c:v>2630</c:v>
                </c:pt>
                <c:pt idx="254">
                  <c:v>2631</c:v>
                </c:pt>
                <c:pt idx="255">
                  <c:v>2656</c:v>
                </c:pt>
                <c:pt idx="256">
                  <c:v>2657</c:v>
                </c:pt>
                <c:pt idx="257">
                  <c:v>2658</c:v>
                </c:pt>
                <c:pt idx="258">
                  <c:v>2659</c:v>
                </c:pt>
                <c:pt idx="259">
                  <c:v>2688</c:v>
                </c:pt>
                <c:pt idx="260">
                  <c:v>2691</c:v>
                </c:pt>
                <c:pt idx="261">
                  <c:v>2720</c:v>
                </c:pt>
                <c:pt idx="262">
                  <c:v>2722</c:v>
                </c:pt>
                <c:pt idx="263">
                  <c:v>2725</c:v>
                </c:pt>
                <c:pt idx="264">
                  <c:v>2752</c:v>
                </c:pt>
                <c:pt idx="265">
                  <c:v>2754</c:v>
                </c:pt>
                <c:pt idx="266">
                  <c:v>2755</c:v>
                </c:pt>
                <c:pt idx="267">
                  <c:v>2756</c:v>
                </c:pt>
                <c:pt idx="268">
                  <c:v>2757</c:v>
                </c:pt>
                <c:pt idx="269">
                  <c:v>2759</c:v>
                </c:pt>
                <c:pt idx="270">
                  <c:v>2790</c:v>
                </c:pt>
                <c:pt idx="271">
                  <c:v>2791</c:v>
                </c:pt>
                <c:pt idx="272">
                  <c:v>2816</c:v>
                </c:pt>
                <c:pt idx="273">
                  <c:v>2817</c:v>
                </c:pt>
                <c:pt idx="274">
                  <c:v>2818</c:v>
                </c:pt>
                <c:pt idx="275">
                  <c:v>2823</c:v>
                </c:pt>
                <c:pt idx="276">
                  <c:v>2848</c:v>
                </c:pt>
                <c:pt idx="277">
                  <c:v>2852</c:v>
                </c:pt>
                <c:pt idx="278">
                  <c:v>2853</c:v>
                </c:pt>
                <c:pt idx="279">
                  <c:v>2882</c:v>
                </c:pt>
                <c:pt idx="280">
                  <c:v>2883</c:v>
                </c:pt>
                <c:pt idx="281">
                  <c:v>2885</c:v>
                </c:pt>
                <c:pt idx="282">
                  <c:v>2912</c:v>
                </c:pt>
                <c:pt idx="283">
                  <c:v>2914</c:v>
                </c:pt>
                <c:pt idx="284">
                  <c:v>2915</c:v>
                </c:pt>
                <c:pt idx="285">
                  <c:v>2947</c:v>
                </c:pt>
                <c:pt idx="286">
                  <c:v>2976</c:v>
                </c:pt>
                <c:pt idx="287">
                  <c:v>2978</c:v>
                </c:pt>
                <c:pt idx="288">
                  <c:v>3008</c:v>
                </c:pt>
                <c:pt idx="289">
                  <c:v>3012</c:v>
                </c:pt>
                <c:pt idx="290">
                  <c:v>3014</c:v>
                </c:pt>
                <c:pt idx="291">
                  <c:v>3040</c:v>
                </c:pt>
                <c:pt idx="292">
                  <c:v>3042</c:v>
                </c:pt>
                <c:pt idx="293">
                  <c:v>3046</c:v>
                </c:pt>
                <c:pt idx="294">
                  <c:v>3073</c:v>
                </c:pt>
                <c:pt idx="295">
                  <c:v>3078</c:v>
                </c:pt>
                <c:pt idx="296">
                  <c:v>3104</c:v>
                </c:pt>
                <c:pt idx="297">
                  <c:v>3108</c:v>
                </c:pt>
                <c:pt idx="298">
                  <c:v>3109</c:v>
                </c:pt>
                <c:pt idx="299">
                  <c:v>3110</c:v>
                </c:pt>
                <c:pt idx="300">
                  <c:v>3136</c:v>
                </c:pt>
                <c:pt idx="301">
                  <c:v>3138</c:v>
                </c:pt>
                <c:pt idx="302">
                  <c:v>3141</c:v>
                </c:pt>
                <c:pt idx="303">
                  <c:v>3168</c:v>
                </c:pt>
                <c:pt idx="304">
                  <c:v>3169</c:v>
                </c:pt>
                <c:pt idx="305">
                  <c:v>3172</c:v>
                </c:pt>
                <c:pt idx="306">
                  <c:v>3175</c:v>
                </c:pt>
                <c:pt idx="307">
                  <c:v>3202</c:v>
                </c:pt>
                <c:pt idx="308">
                  <c:v>3205</c:v>
                </c:pt>
                <c:pt idx="309">
                  <c:v>3232</c:v>
                </c:pt>
                <c:pt idx="310">
                  <c:v>3235</c:v>
                </c:pt>
                <c:pt idx="311">
                  <c:v>3266</c:v>
                </c:pt>
                <c:pt idx="312">
                  <c:v>3271</c:v>
                </c:pt>
                <c:pt idx="313">
                  <c:v>3297</c:v>
                </c:pt>
                <c:pt idx="314">
                  <c:v>3300</c:v>
                </c:pt>
                <c:pt idx="315">
                  <c:v>3328</c:v>
                </c:pt>
                <c:pt idx="316">
                  <c:v>3331</c:v>
                </c:pt>
                <c:pt idx="317">
                  <c:v>3332</c:v>
                </c:pt>
                <c:pt idx="318">
                  <c:v>3333</c:v>
                </c:pt>
                <c:pt idx="319">
                  <c:v>3361</c:v>
                </c:pt>
                <c:pt idx="320">
                  <c:v>3362</c:v>
                </c:pt>
                <c:pt idx="321">
                  <c:v>3363</c:v>
                </c:pt>
                <c:pt idx="322">
                  <c:v>3393</c:v>
                </c:pt>
                <c:pt idx="323">
                  <c:v>3395</c:v>
                </c:pt>
                <c:pt idx="324">
                  <c:v>3397</c:v>
                </c:pt>
                <c:pt idx="325">
                  <c:v>3456</c:v>
                </c:pt>
                <c:pt idx="326">
                  <c:v>3458</c:v>
                </c:pt>
                <c:pt idx="327">
                  <c:v>3459</c:v>
                </c:pt>
                <c:pt idx="328">
                  <c:v>3460</c:v>
                </c:pt>
                <c:pt idx="329">
                  <c:v>3461</c:v>
                </c:pt>
                <c:pt idx="330">
                  <c:v>3463</c:v>
                </c:pt>
                <c:pt idx="331">
                  <c:v>3488</c:v>
                </c:pt>
                <c:pt idx="332">
                  <c:v>3492</c:v>
                </c:pt>
                <c:pt idx="333">
                  <c:v>3493</c:v>
                </c:pt>
                <c:pt idx="334">
                  <c:v>3521</c:v>
                </c:pt>
                <c:pt idx="335">
                  <c:v>3522</c:v>
                </c:pt>
                <c:pt idx="336">
                  <c:v>3524</c:v>
                </c:pt>
                <c:pt idx="337">
                  <c:v>3525</c:v>
                </c:pt>
                <c:pt idx="338">
                  <c:v>3526</c:v>
                </c:pt>
                <c:pt idx="339">
                  <c:v>3553</c:v>
                </c:pt>
                <c:pt idx="340">
                  <c:v>3554</c:v>
                </c:pt>
                <c:pt idx="341">
                  <c:v>3556</c:v>
                </c:pt>
                <c:pt idx="342">
                  <c:v>3559</c:v>
                </c:pt>
                <c:pt idx="343">
                  <c:v>3585</c:v>
                </c:pt>
                <c:pt idx="344">
                  <c:v>3586</c:v>
                </c:pt>
                <c:pt idx="345">
                  <c:v>3588</c:v>
                </c:pt>
                <c:pt idx="346">
                  <c:v>3589</c:v>
                </c:pt>
                <c:pt idx="347">
                  <c:v>3591</c:v>
                </c:pt>
                <c:pt idx="348">
                  <c:v>3621</c:v>
                </c:pt>
                <c:pt idx="349">
                  <c:v>3622</c:v>
                </c:pt>
                <c:pt idx="350">
                  <c:v>3648</c:v>
                </c:pt>
                <c:pt idx="351">
                  <c:v>3649</c:v>
                </c:pt>
                <c:pt idx="352">
                  <c:v>3650</c:v>
                </c:pt>
                <c:pt idx="353">
                  <c:v>3653</c:v>
                </c:pt>
                <c:pt idx="354">
                  <c:v>3654</c:v>
                </c:pt>
                <c:pt idx="355">
                  <c:v>3655</c:v>
                </c:pt>
                <c:pt idx="356">
                  <c:v>3680</c:v>
                </c:pt>
                <c:pt idx="357">
                  <c:v>3685</c:v>
                </c:pt>
                <c:pt idx="358">
                  <c:v>3687</c:v>
                </c:pt>
                <c:pt idx="359">
                  <c:v>3745</c:v>
                </c:pt>
                <c:pt idx="360">
                  <c:v>3746</c:v>
                </c:pt>
                <c:pt idx="361">
                  <c:v>3749</c:v>
                </c:pt>
                <c:pt idx="362">
                  <c:v>3750</c:v>
                </c:pt>
                <c:pt idx="363">
                  <c:v>3777</c:v>
                </c:pt>
                <c:pt idx="364">
                  <c:v>3778</c:v>
                </c:pt>
                <c:pt idx="365">
                  <c:v>3783</c:v>
                </c:pt>
                <c:pt idx="366">
                  <c:v>3808</c:v>
                </c:pt>
                <c:pt idx="367">
                  <c:v>3810</c:v>
                </c:pt>
                <c:pt idx="368">
                  <c:v>3814</c:v>
                </c:pt>
                <c:pt idx="369">
                  <c:v>3841</c:v>
                </c:pt>
                <c:pt idx="370">
                  <c:v>3845</c:v>
                </c:pt>
                <c:pt idx="371">
                  <c:v>3877</c:v>
                </c:pt>
                <c:pt idx="372">
                  <c:v>3905</c:v>
                </c:pt>
                <c:pt idx="373">
                  <c:v>3907</c:v>
                </c:pt>
                <c:pt idx="374">
                  <c:v>3908</c:v>
                </c:pt>
                <c:pt idx="375">
                  <c:v>3911</c:v>
                </c:pt>
                <c:pt idx="376">
                  <c:v>3942</c:v>
                </c:pt>
                <c:pt idx="377">
                  <c:v>3970</c:v>
                </c:pt>
                <c:pt idx="378">
                  <c:v>3973</c:v>
                </c:pt>
                <c:pt idx="379">
                  <c:v>4004</c:v>
                </c:pt>
                <c:pt idx="380">
                  <c:v>4006</c:v>
                </c:pt>
                <c:pt idx="381">
                  <c:v>4007</c:v>
                </c:pt>
                <c:pt idx="382">
                  <c:v>4033</c:v>
                </c:pt>
                <c:pt idx="383">
                  <c:v>4034</c:v>
                </c:pt>
                <c:pt idx="384">
                  <c:v>4037</c:v>
                </c:pt>
                <c:pt idx="385">
                  <c:v>4067</c:v>
                </c:pt>
                <c:pt idx="386">
                  <c:v>4069</c:v>
                </c:pt>
                <c:pt idx="387">
                  <c:v>4070</c:v>
                </c:pt>
                <c:pt idx="388">
                  <c:v>4096</c:v>
                </c:pt>
                <c:pt idx="389">
                  <c:v>4099</c:v>
                </c:pt>
                <c:pt idx="390">
                  <c:v>4103</c:v>
                </c:pt>
                <c:pt idx="391">
                  <c:v>4128</c:v>
                </c:pt>
                <c:pt idx="392">
                  <c:v>4132</c:v>
                </c:pt>
                <c:pt idx="393">
                  <c:v>4134</c:v>
                </c:pt>
                <c:pt idx="394">
                  <c:v>4162</c:v>
                </c:pt>
                <c:pt idx="395">
                  <c:v>4166</c:v>
                </c:pt>
                <c:pt idx="396">
                  <c:v>4193</c:v>
                </c:pt>
                <c:pt idx="397">
                  <c:v>4195</c:v>
                </c:pt>
                <c:pt idx="398">
                  <c:v>4199</c:v>
                </c:pt>
                <c:pt idx="399">
                  <c:v>4230</c:v>
                </c:pt>
                <c:pt idx="400">
                  <c:v>4257</c:v>
                </c:pt>
                <c:pt idx="401">
                  <c:v>4261</c:v>
                </c:pt>
                <c:pt idx="402">
                  <c:v>4294</c:v>
                </c:pt>
                <c:pt idx="403">
                  <c:v>4321</c:v>
                </c:pt>
                <c:pt idx="404">
                  <c:v>4324</c:v>
                </c:pt>
                <c:pt idx="405">
                  <c:v>4354</c:v>
                </c:pt>
                <c:pt idx="406">
                  <c:v>4359</c:v>
                </c:pt>
                <c:pt idx="407">
                  <c:v>4387</c:v>
                </c:pt>
                <c:pt idx="408">
                  <c:v>4389</c:v>
                </c:pt>
                <c:pt idx="409">
                  <c:v>4391</c:v>
                </c:pt>
                <c:pt idx="410">
                  <c:v>4416</c:v>
                </c:pt>
                <c:pt idx="411">
                  <c:v>4422</c:v>
                </c:pt>
                <c:pt idx="412">
                  <c:v>4451</c:v>
                </c:pt>
                <c:pt idx="413">
                  <c:v>4454</c:v>
                </c:pt>
                <c:pt idx="414">
                  <c:v>4455</c:v>
                </c:pt>
                <c:pt idx="415">
                  <c:v>4487</c:v>
                </c:pt>
                <c:pt idx="416">
                  <c:v>4512</c:v>
                </c:pt>
                <c:pt idx="417">
                  <c:v>4514</c:v>
                </c:pt>
                <c:pt idx="418">
                  <c:v>4515</c:v>
                </c:pt>
                <c:pt idx="419">
                  <c:v>4516</c:v>
                </c:pt>
                <c:pt idx="420">
                  <c:v>4545</c:v>
                </c:pt>
                <c:pt idx="421">
                  <c:v>4550</c:v>
                </c:pt>
                <c:pt idx="422">
                  <c:v>4578</c:v>
                </c:pt>
                <c:pt idx="423">
                  <c:v>4579</c:v>
                </c:pt>
                <c:pt idx="424">
                  <c:v>4580</c:v>
                </c:pt>
                <c:pt idx="425">
                  <c:v>4581</c:v>
                </c:pt>
                <c:pt idx="426">
                  <c:v>4583</c:v>
                </c:pt>
                <c:pt idx="427">
                  <c:v>4610</c:v>
                </c:pt>
                <c:pt idx="428">
                  <c:v>4611</c:v>
                </c:pt>
                <c:pt idx="429">
                  <c:v>4612</c:v>
                </c:pt>
                <c:pt idx="430">
                  <c:v>4642</c:v>
                </c:pt>
                <c:pt idx="431">
                  <c:v>4645</c:v>
                </c:pt>
                <c:pt idx="432">
                  <c:v>4647</c:v>
                </c:pt>
                <c:pt idx="433">
                  <c:v>4672</c:v>
                </c:pt>
                <c:pt idx="434">
                  <c:v>4674</c:v>
                </c:pt>
                <c:pt idx="435">
                  <c:v>4675</c:v>
                </c:pt>
                <c:pt idx="436">
                  <c:v>4676</c:v>
                </c:pt>
                <c:pt idx="437">
                  <c:v>4705</c:v>
                </c:pt>
                <c:pt idx="438">
                  <c:v>4706</c:v>
                </c:pt>
                <c:pt idx="439">
                  <c:v>4708</c:v>
                </c:pt>
                <c:pt idx="440">
                  <c:v>4737</c:v>
                </c:pt>
                <c:pt idx="441">
                  <c:v>4738</c:v>
                </c:pt>
                <c:pt idx="442">
                  <c:v>4739</c:v>
                </c:pt>
                <c:pt idx="443">
                  <c:v>4741</c:v>
                </c:pt>
                <c:pt idx="444">
                  <c:v>4743</c:v>
                </c:pt>
                <c:pt idx="445">
                  <c:v>4769</c:v>
                </c:pt>
                <c:pt idx="446">
                  <c:v>4771</c:v>
                </c:pt>
                <c:pt idx="447">
                  <c:v>4772</c:v>
                </c:pt>
                <c:pt idx="448">
                  <c:v>4773</c:v>
                </c:pt>
                <c:pt idx="449">
                  <c:v>4774</c:v>
                </c:pt>
                <c:pt idx="450">
                  <c:v>4800</c:v>
                </c:pt>
                <c:pt idx="451">
                  <c:v>4804</c:v>
                </c:pt>
                <c:pt idx="452">
                  <c:v>4805</c:v>
                </c:pt>
                <c:pt idx="453">
                  <c:v>4835</c:v>
                </c:pt>
                <c:pt idx="454">
                  <c:v>4839</c:v>
                </c:pt>
                <c:pt idx="455">
                  <c:v>4864</c:v>
                </c:pt>
                <c:pt idx="456">
                  <c:v>4870</c:v>
                </c:pt>
                <c:pt idx="457">
                  <c:v>4871</c:v>
                </c:pt>
                <c:pt idx="458">
                  <c:v>4896</c:v>
                </c:pt>
                <c:pt idx="459">
                  <c:v>4931</c:v>
                </c:pt>
                <c:pt idx="460">
                  <c:v>4932</c:v>
                </c:pt>
                <c:pt idx="461">
                  <c:v>4935</c:v>
                </c:pt>
                <c:pt idx="462">
                  <c:v>4960</c:v>
                </c:pt>
                <c:pt idx="463">
                  <c:v>4965</c:v>
                </c:pt>
                <c:pt idx="464">
                  <c:v>4996</c:v>
                </c:pt>
                <c:pt idx="465">
                  <c:v>5028</c:v>
                </c:pt>
                <c:pt idx="466">
                  <c:v>5059</c:v>
                </c:pt>
                <c:pt idx="467">
                  <c:v>5061</c:v>
                </c:pt>
                <c:pt idx="468">
                  <c:v>5092</c:v>
                </c:pt>
                <c:pt idx="469">
                  <c:v>5094</c:v>
                </c:pt>
                <c:pt idx="470">
                  <c:v>5095</c:v>
                </c:pt>
                <c:pt idx="471">
                  <c:v>5121</c:v>
                </c:pt>
                <c:pt idx="472">
                  <c:v>5153</c:v>
                </c:pt>
                <c:pt idx="473">
                  <c:v>5155</c:v>
                </c:pt>
                <c:pt idx="474">
                  <c:v>5188</c:v>
                </c:pt>
                <c:pt idx="475">
                  <c:v>5189</c:v>
                </c:pt>
                <c:pt idx="476">
                  <c:v>5217</c:v>
                </c:pt>
                <c:pt idx="477">
                  <c:v>5221</c:v>
                </c:pt>
                <c:pt idx="478">
                  <c:v>5222</c:v>
                </c:pt>
                <c:pt idx="479">
                  <c:v>5251</c:v>
                </c:pt>
                <c:pt idx="480">
                  <c:v>5254</c:v>
                </c:pt>
                <c:pt idx="481">
                  <c:v>5281</c:v>
                </c:pt>
                <c:pt idx="482">
                  <c:v>5283</c:v>
                </c:pt>
                <c:pt idx="483">
                  <c:v>5284</c:v>
                </c:pt>
                <c:pt idx="484">
                  <c:v>5316</c:v>
                </c:pt>
                <c:pt idx="485">
                  <c:v>5317</c:v>
                </c:pt>
                <c:pt idx="486">
                  <c:v>5318</c:v>
                </c:pt>
                <c:pt idx="487">
                  <c:v>5346</c:v>
                </c:pt>
                <c:pt idx="488">
                  <c:v>5347</c:v>
                </c:pt>
                <c:pt idx="489">
                  <c:v>5350</c:v>
                </c:pt>
                <c:pt idx="490">
                  <c:v>5378</c:v>
                </c:pt>
                <c:pt idx="491">
                  <c:v>5381</c:v>
                </c:pt>
                <c:pt idx="492">
                  <c:v>5382</c:v>
                </c:pt>
                <c:pt idx="493">
                  <c:v>5408</c:v>
                </c:pt>
                <c:pt idx="494">
                  <c:v>5409</c:v>
                </c:pt>
                <c:pt idx="495">
                  <c:v>5414</c:v>
                </c:pt>
                <c:pt idx="496">
                  <c:v>5441</c:v>
                </c:pt>
                <c:pt idx="497">
                  <c:v>5444</c:v>
                </c:pt>
                <c:pt idx="498">
                  <c:v>5445</c:v>
                </c:pt>
                <c:pt idx="499">
                  <c:v>5446</c:v>
                </c:pt>
                <c:pt idx="500">
                  <c:v>5472</c:v>
                </c:pt>
                <c:pt idx="501">
                  <c:v>5473</c:v>
                </c:pt>
                <c:pt idx="502">
                  <c:v>5504</c:v>
                </c:pt>
                <c:pt idx="503">
                  <c:v>5506</c:v>
                </c:pt>
                <c:pt idx="504">
                  <c:v>5509</c:v>
                </c:pt>
                <c:pt idx="505">
                  <c:v>5510</c:v>
                </c:pt>
                <c:pt idx="506">
                  <c:v>5511</c:v>
                </c:pt>
                <c:pt idx="507">
                  <c:v>5538</c:v>
                </c:pt>
                <c:pt idx="508">
                  <c:v>5543</c:v>
                </c:pt>
                <c:pt idx="509">
                  <c:v>5568</c:v>
                </c:pt>
                <c:pt idx="510">
                  <c:v>5569</c:v>
                </c:pt>
                <c:pt idx="511">
                  <c:v>5572</c:v>
                </c:pt>
                <c:pt idx="512">
                  <c:v>5575</c:v>
                </c:pt>
                <c:pt idx="513">
                  <c:v>5601</c:v>
                </c:pt>
                <c:pt idx="514">
                  <c:v>5607</c:v>
                </c:pt>
                <c:pt idx="515">
                  <c:v>5635</c:v>
                </c:pt>
                <c:pt idx="516">
                  <c:v>5636</c:v>
                </c:pt>
                <c:pt idx="517">
                  <c:v>5639</c:v>
                </c:pt>
                <c:pt idx="518">
                  <c:v>5696</c:v>
                </c:pt>
                <c:pt idx="519">
                  <c:v>5697</c:v>
                </c:pt>
                <c:pt idx="520">
                  <c:v>5698</c:v>
                </c:pt>
                <c:pt idx="521">
                  <c:v>5699</c:v>
                </c:pt>
                <c:pt idx="522">
                  <c:v>5702</c:v>
                </c:pt>
                <c:pt idx="523">
                  <c:v>5703</c:v>
                </c:pt>
                <c:pt idx="524">
                  <c:v>5735</c:v>
                </c:pt>
                <c:pt idx="525">
                  <c:v>5760</c:v>
                </c:pt>
                <c:pt idx="526">
                  <c:v>5764</c:v>
                </c:pt>
                <c:pt idx="527">
                  <c:v>5765</c:v>
                </c:pt>
                <c:pt idx="528">
                  <c:v>5767</c:v>
                </c:pt>
                <c:pt idx="529">
                  <c:v>5799</c:v>
                </c:pt>
                <c:pt idx="530">
                  <c:v>5828</c:v>
                </c:pt>
                <c:pt idx="531">
                  <c:v>5830</c:v>
                </c:pt>
                <c:pt idx="532">
                  <c:v>5856</c:v>
                </c:pt>
                <c:pt idx="533">
                  <c:v>5858</c:v>
                </c:pt>
                <c:pt idx="534">
                  <c:v>5860</c:v>
                </c:pt>
                <c:pt idx="535">
                  <c:v>5863</c:v>
                </c:pt>
                <c:pt idx="536">
                  <c:v>5890</c:v>
                </c:pt>
                <c:pt idx="537">
                  <c:v>5891</c:v>
                </c:pt>
                <c:pt idx="538">
                  <c:v>5894</c:v>
                </c:pt>
                <c:pt idx="539">
                  <c:v>5920</c:v>
                </c:pt>
                <c:pt idx="540">
                  <c:v>5921</c:v>
                </c:pt>
                <c:pt idx="541">
                  <c:v>5925</c:v>
                </c:pt>
                <c:pt idx="542">
                  <c:v>5954</c:v>
                </c:pt>
                <c:pt idx="543">
                  <c:v>5957</c:v>
                </c:pt>
                <c:pt idx="544">
                  <c:v>5958</c:v>
                </c:pt>
                <c:pt idx="545">
                  <c:v>5984</c:v>
                </c:pt>
                <c:pt idx="546">
                  <c:v>5986</c:v>
                </c:pt>
                <c:pt idx="547">
                  <c:v>5988</c:v>
                </c:pt>
                <c:pt idx="548">
                  <c:v>5989</c:v>
                </c:pt>
                <c:pt idx="549">
                  <c:v>5990</c:v>
                </c:pt>
                <c:pt idx="550">
                  <c:v>6016</c:v>
                </c:pt>
                <c:pt idx="551">
                  <c:v>6018</c:v>
                </c:pt>
                <c:pt idx="552">
                  <c:v>6020</c:v>
                </c:pt>
                <c:pt idx="553">
                  <c:v>6050</c:v>
                </c:pt>
                <c:pt idx="554">
                  <c:v>6053</c:v>
                </c:pt>
                <c:pt idx="555">
                  <c:v>6054</c:v>
                </c:pt>
                <c:pt idx="556">
                  <c:v>6086</c:v>
                </c:pt>
                <c:pt idx="557">
                  <c:v>6112</c:v>
                </c:pt>
                <c:pt idx="558">
                  <c:v>6115</c:v>
                </c:pt>
                <c:pt idx="559">
                  <c:v>6116</c:v>
                </c:pt>
                <c:pt idx="560">
                  <c:v>6117</c:v>
                </c:pt>
                <c:pt idx="561">
                  <c:v>6144</c:v>
                </c:pt>
                <c:pt idx="562">
                  <c:v>6148</c:v>
                </c:pt>
                <c:pt idx="563">
                  <c:v>6150</c:v>
                </c:pt>
                <c:pt idx="564">
                  <c:v>6179</c:v>
                </c:pt>
                <c:pt idx="565">
                  <c:v>6180</c:v>
                </c:pt>
                <c:pt idx="566">
                  <c:v>6182</c:v>
                </c:pt>
                <c:pt idx="567">
                  <c:v>6183</c:v>
                </c:pt>
                <c:pt idx="568">
                  <c:v>6211</c:v>
                </c:pt>
                <c:pt idx="569">
                  <c:v>6241</c:v>
                </c:pt>
                <c:pt idx="570">
                  <c:v>6246</c:v>
                </c:pt>
                <c:pt idx="571">
                  <c:v>6272</c:v>
                </c:pt>
                <c:pt idx="572">
                  <c:v>6274</c:v>
                </c:pt>
                <c:pt idx="573">
                  <c:v>6279</c:v>
                </c:pt>
                <c:pt idx="574">
                  <c:v>6304</c:v>
                </c:pt>
                <c:pt idx="575">
                  <c:v>6309</c:v>
                </c:pt>
                <c:pt idx="576">
                  <c:v>6310</c:v>
                </c:pt>
                <c:pt idx="577">
                  <c:v>6311</c:v>
                </c:pt>
                <c:pt idx="578">
                  <c:v>6336</c:v>
                </c:pt>
                <c:pt idx="579">
                  <c:v>6337</c:v>
                </c:pt>
                <c:pt idx="580">
                  <c:v>6339</c:v>
                </c:pt>
                <c:pt idx="581">
                  <c:v>6368</c:v>
                </c:pt>
                <c:pt idx="582">
                  <c:v>6369</c:v>
                </c:pt>
                <c:pt idx="583">
                  <c:v>6373</c:v>
                </c:pt>
                <c:pt idx="584">
                  <c:v>6374</c:v>
                </c:pt>
                <c:pt idx="585">
                  <c:v>6402</c:v>
                </c:pt>
                <c:pt idx="586">
                  <c:v>6403</c:v>
                </c:pt>
                <c:pt idx="587">
                  <c:v>6406</c:v>
                </c:pt>
                <c:pt idx="588">
                  <c:v>6432</c:v>
                </c:pt>
                <c:pt idx="589">
                  <c:v>6433</c:v>
                </c:pt>
                <c:pt idx="590">
                  <c:v>6434</c:v>
                </c:pt>
                <c:pt idx="591">
                  <c:v>6438</c:v>
                </c:pt>
                <c:pt idx="592">
                  <c:v>6464</c:v>
                </c:pt>
                <c:pt idx="593">
                  <c:v>6465</c:v>
                </c:pt>
                <c:pt idx="594">
                  <c:v>6498</c:v>
                </c:pt>
                <c:pt idx="595">
                  <c:v>6500</c:v>
                </c:pt>
                <c:pt idx="596">
                  <c:v>6501</c:v>
                </c:pt>
                <c:pt idx="597">
                  <c:v>6502</c:v>
                </c:pt>
                <c:pt idx="598">
                  <c:v>6529</c:v>
                </c:pt>
                <c:pt idx="599">
                  <c:v>6531</c:v>
                </c:pt>
                <c:pt idx="600">
                  <c:v>6535</c:v>
                </c:pt>
                <c:pt idx="601">
                  <c:v>6560</c:v>
                </c:pt>
                <c:pt idx="602">
                  <c:v>6562</c:v>
                </c:pt>
                <c:pt idx="603">
                  <c:v>6564</c:v>
                </c:pt>
                <c:pt idx="604">
                  <c:v>6566</c:v>
                </c:pt>
                <c:pt idx="605">
                  <c:v>6592</c:v>
                </c:pt>
                <c:pt idx="606">
                  <c:v>6596</c:v>
                </c:pt>
                <c:pt idx="607">
                  <c:v>6625</c:v>
                </c:pt>
                <c:pt idx="608">
                  <c:v>6656</c:v>
                </c:pt>
                <c:pt idx="609">
                  <c:v>6661</c:v>
                </c:pt>
                <c:pt idx="610">
                  <c:v>6693</c:v>
                </c:pt>
                <c:pt idx="611">
                  <c:v>6695</c:v>
                </c:pt>
                <c:pt idx="612">
                  <c:v>6720</c:v>
                </c:pt>
                <c:pt idx="613">
                  <c:v>6727</c:v>
                </c:pt>
                <c:pt idx="614">
                  <c:v>6753</c:v>
                </c:pt>
                <c:pt idx="615">
                  <c:v>6754</c:v>
                </c:pt>
                <c:pt idx="616">
                  <c:v>6755</c:v>
                </c:pt>
                <c:pt idx="617">
                  <c:v>6757</c:v>
                </c:pt>
                <c:pt idx="618">
                  <c:v>6785</c:v>
                </c:pt>
                <c:pt idx="619">
                  <c:v>6788</c:v>
                </c:pt>
                <c:pt idx="620">
                  <c:v>6791</c:v>
                </c:pt>
                <c:pt idx="621">
                  <c:v>6823</c:v>
                </c:pt>
                <c:pt idx="622">
                  <c:v>6848</c:v>
                </c:pt>
                <c:pt idx="623">
                  <c:v>6850</c:v>
                </c:pt>
                <c:pt idx="624">
                  <c:v>6854</c:v>
                </c:pt>
                <c:pt idx="625">
                  <c:v>6880</c:v>
                </c:pt>
                <c:pt idx="626">
                  <c:v>6884</c:v>
                </c:pt>
                <c:pt idx="627">
                  <c:v>6885</c:v>
                </c:pt>
                <c:pt idx="628">
                  <c:v>6886</c:v>
                </c:pt>
                <c:pt idx="629">
                  <c:v>6912</c:v>
                </c:pt>
                <c:pt idx="630">
                  <c:v>6916</c:v>
                </c:pt>
                <c:pt idx="631">
                  <c:v>6918</c:v>
                </c:pt>
                <c:pt idx="632">
                  <c:v>6947</c:v>
                </c:pt>
                <c:pt idx="633">
                  <c:v>6948</c:v>
                </c:pt>
                <c:pt idx="634">
                  <c:v>6950</c:v>
                </c:pt>
                <c:pt idx="635">
                  <c:v>6978</c:v>
                </c:pt>
                <c:pt idx="636">
                  <c:v>6979</c:v>
                </c:pt>
                <c:pt idx="637">
                  <c:v>6980</c:v>
                </c:pt>
                <c:pt idx="638">
                  <c:v>6982</c:v>
                </c:pt>
                <c:pt idx="639">
                  <c:v>7015</c:v>
                </c:pt>
                <c:pt idx="640">
                  <c:v>7042</c:v>
                </c:pt>
                <c:pt idx="641">
                  <c:v>7043</c:v>
                </c:pt>
                <c:pt idx="642">
                  <c:v>7072</c:v>
                </c:pt>
                <c:pt idx="643">
                  <c:v>7075</c:v>
                </c:pt>
                <c:pt idx="644">
                  <c:v>7077</c:v>
                </c:pt>
                <c:pt idx="645">
                  <c:v>7078</c:v>
                </c:pt>
                <c:pt idx="646">
                  <c:v>7079</c:v>
                </c:pt>
                <c:pt idx="647">
                  <c:v>7105</c:v>
                </c:pt>
                <c:pt idx="648">
                  <c:v>7106</c:v>
                </c:pt>
                <c:pt idx="649">
                  <c:v>7107</c:v>
                </c:pt>
                <c:pt idx="650">
                  <c:v>7110</c:v>
                </c:pt>
                <c:pt idx="651">
                  <c:v>7136</c:v>
                </c:pt>
                <c:pt idx="652">
                  <c:v>7142</c:v>
                </c:pt>
                <c:pt idx="653">
                  <c:v>7169</c:v>
                </c:pt>
                <c:pt idx="654">
                  <c:v>7171</c:v>
                </c:pt>
                <c:pt idx="655">
                  <c:v>7174</c:v>
                </c:pt>
                <c:pt idx="656">
                  <c:v>7175</c:v>
                </c:pt>
                <c:pt idx="657">
                  <c:v>7203</c:v>
                </c:pt>
                <c:pt idx="658">
                  <c:v>7239</c:v>
                </c:pt>
                <c:pt idx="659">
                  <c:v>7267</c:v>
                </c:pt>
                <c:pt idx="660">
                  <c:v>7269</c:v>
                </c:pt>
                <c:pt idx="661">
                  <c:v>7297</c:v>
                </c:pt>
                <c:pt idx="662">
                  <c:v>7301</c:v>
                </c:pt>
                <c:pt idx="663">
                  <c:v>7335</c:v>
                </c:pt>
                <c:pt idx="664">
                  <c:v>7363</c:v>
                </c:pt>
                <c:pt idx="665">
                  <c:v>7364</c:v>
                </c:pt>
                <c:pt idx="666">
                  <c:v>7367</c:v>
                </c:pt>
                <c:pt idx="667">
                  <c:v>7398</c:v>
                </c:pt>
                <c:pt idx="668">
                  <c:v>7427</c:v>
                </c:pt>
                <c:pt idx="669">
                  <c:v>7429</c:v>
                </c:pt>
                <c:pt idx="670">
                  <c:v>7430</c:v>
                </c:pt>
                <c:pt idx="671">
                  <c:v>7431</c:v>
                </c:pt>
                <c:pt idx="672">
                  <c:v>7457</c:v>
                </c:pt>
                <c:pt idx="673">
                  <c:v>7458</c:v>
                </c:pt>
                <c:pt idx="674">
                  <c:v>7461</c:v>
                </c:pt>
                <c:pt idx="675">
                  <c:v>7462</c:v>
                </c:pt>
                <c:pt idx="676">
                  <c:v>7488</c:v>
                </c:pt>
                <c:pt idx="677">
                  <c:v>7489</c:v>
                </c:pt>
                <c:pt idx="678">
                  <c:v>7521</c:v>
                </c:pt>
                <c:pt idx="679">
                  <c:v>7527</c:v>
                </c:pt>
                <c:pt idx="680">
                  <c:v>7552</c:v>
                </c:pt>
                <c:pt idx="681">
                  <c:v>7553</c:v>
                </c:pt>
                <c:pt idx="682">
                  <c:v>7559</c:v>
                </c:pt>
                <c:pt idx="683">
                  <c:v>7585</c:v>
                </c:pt>
                <c:pt idx="684">
                  <c:v>7619</c:v>
                </c:pt>
                <c:pt idx="685">
                  <c:v>7623</c:v>
                </c:pt>
                <c:pt idx="686">
                  <c:v>7653</c:v>
                </c:pt>
                <c:pt idx="687">
                  <c:v>7654</c:v>
                </c:pt>
                <c:pt idx="688">
                  <c:v>7680</c:v>
                </c:pt>
                <c:pt idx="689">
                  <c:v>7719</c:v>
                </c:pt>
                <c:pt idx="690">
                  <c:v>7744</c:v>
                </c:pt>
                <c:pt idx="691">
                  <c:v>7746</c:v>
                </c:pt>
                <c:pt idx="692">
                  <c:v>7751</c:v>
                </c:pt>
                <c:pt idx="693">
                  <c:v>7776</c:v>
                </c:pt>
                <c:pt idx="694">
                  <c:v>7782</c:v>
                </c:pt>
                <c:pt idx="695">
                  <c:v>7783</c:v>
                </c:pt>
                <c:pt idx="696">
                  <c:v>7812</c:v>
                </c:pt>
                <c:pt idx="697">
                  <c:v>7815</c:v>
                </c:pt>
                <c:pt idx="698">
                  <c:v>7840</c:v>
                </c:pt>
                <c:pt idx="699">
                  <c:v>7841</c:v>
                </c:pt>
                <c:pt idx="700">
                  <c:v>7845</c:v>
                </c:pt>
                <c:pt idx="701">
                  <c:v>7846</c:v>
                </c:pt>
                <c:pt idx="702">
                  <c:v>7878</c:v>
                </c:pt>
                <c:pt idx="703">
                  <c:v>7904</c:v>
                </c:pt>
                <c:pt idx="704">
                  <c:v>7905</c:v>
                </c:pt>
                <c:pt idx="705">
                  <c:v>7906</c:v>
                </c:pt>
                <c:pt idx="706">
                  <c:v>7909</c:v>
                </c:pt>
                <c:pt idx="707">
                  <c:v>7910</c:v>
                </c:pt>
                <c:pt idx="708">
                  <c:v>7936</c:v>
                </c:pt>
                <c:pt idx="709">
                  <c:v>7938</c:v>
                </c:pt>
                <c:pt idx="710">
                  <c:v>7941</c:v>
                </c:pt>
                <c:pt idx="711">
                  <c:v>7968</c:v>
                </c:pt>
                <c:pt idx="712">
                  <c:v>8000</c:v>
                </c:pt>
                <c:pt idx="713">
                  <c:v>8001</c:v>
                </c:pt>
                <c:pt idx="714">
                  <c:v>8005</c:v>
                </c:pt>
                <c:pt idx="715">
                  <c:v>8006</c:v>
                </c:pt>
                <c:pt idx="716">
                  <c:v>8007</c:v>
                </c:pt>
                <c:pt idx="717">
                  <c:v>8033</c:v>
                </c:pt>
                <c:pt idx="718">
                  <c:v>8034</c:v>
                </c:pt>
                <c:pt idx="719">
                  <c:v>8035</c:v>
                </c:pt>
                <c:pt idx="720">
                  <c:v>8039</c:v>
                </c:pt>
                <c:pt idx="721">
                  <c:v>8064</c:v>
                </c:pt>
                <c:pt idx="722">
                  <c:v>8065</c:v>
                </c:pt>
                <c:pt idx="723">
                  <c:v>8070</c:v>
                </c:pt>
                <c:pt idx="724">
                  <c:v>8097</c:v>
                </c:pt>
                <c:pt idx="725">
                  <c:v>8101</c:v>
                </c:pt>
                <c:pt idx="726">
                  <c:v>8103</c:v>
                </c:pt>
                <c:pt idx="727">
                  <c:v>8130</c:v>
                </c:pt>
                <c:pt idx="728">
                  <c:v>8131</c:v>
                </c:pt>
                <c:pt idx="729">
                  <c:v>8132</c:v>
                </c:pt>
                <c:pt idx="730">
                  <c:v>8133</c:v>
                </c:pt>
                <c:pt idx="731">
                  <c:v>8135</c:v>
                </c:pt>
                <c:pt idx="732">
                  <c:v>8161</c:v>
                </c:pt>
                <c:pt idx="733">
                  <c:v>8162</c:v>
                </c:pt>
                <c:pt idx="734">
                  <c:v>8165</c:v>
                </c:pt>
                <c:pt idx="735">
                  <c:v>8167</c:v>
                </c:pt>
                <c:pt idx="736">
                  <c:v>8195</c:v>
                </c:pt>
                <c:pt idx="737">
                  <c:v>8224</c:v>
                </c:pt>
                <c:pt idx="738">
                  <c:v>8227</c:v>
                </c:pt>
                <c:pt idx="739">
                  <c:v>8229</c:v>
                </c:pt>
                <c:pt idx="740">
                  <c:v>8231</c:v>
                </c:pt>
                <c:pt idx="741">
                  <c:v>8257</c:v>
                </c:pt>
                <c:pt idx="742">
                  <c:v>8258</c:v>
                </c:pt>
                <c:pt idx="743">
                  <c:v>8259</c:v>
                </c:pt>
                <c:pt idx="744">
                  <c:v>8288</c:v>
                </c:pt>
                <c:pt idx="745">
                  <c:v>8289</c:v>
                </c:pt>
                <c:pt idx="746">
                  <c:v>8290</c:v>
                </c:pt>
                <c:pt idx="747">
                  <c:v>8292</c:v>
                </c:pt>
                <c:pt idx="748">
                  <c:v>8293</c:v>
                </c:pt>
                <c:pt idx="749">
                  <c:v>8294</c:v>
                </c:pt>
                <c:pt idx="750">
                  <c:v>8295</c:v>
                </c:pt>
                <c:pt idx="751">
                  <c:v>8320</c:v>
                </c:pt>
                <c:pt idx="752">
                  <c:v>8323</c:v>
                </c:pt>
                <c:pt idx="753">
                  <c:v>8325</c:v>
                </c:pt>
                <c:pt idx="754">
                  <c:v>8353</c:v>
                </c:pt>
                <c:pt idx="755">
                  <c:v>8384</c:v>
                </c:pt>
                <c:pt idx="756">
                  <c:v>8387</c:v>
                </c:pt>
                <c:pt idx="757">
                  <c:v>8388</c:v>
                </c:pt>
                <c:pt idx="758">
                  <c:v>8390</c:v>
                </c:pt>
                <c:pt idx="759">
                  <c:v>8391</c:v>
                </c:pt>
                <c:pt idx="760">
                  <c:v>8416</c:v>
                </c:pt>
                <c:pt idx="761">
                  <c:v>8419</c:v>
                </c:pt>
                <c:pt idx="762">
                  <c:v>8422</c:v>
                </c:pt>
                <c:pt idx="763">
                  <c:v>8450</c:v>
                </c:pt>
                <c:pt idx="764">
                  <c:v>8454</c:v>
                </c:pt>
                <c:pt idx="765">
                  <c:v>8480</c:v>
                </c:pt>
                <c:pt idx="766">
                  <c:v>8513</c:v>
                </c:pt>
                <c:pt idx="767">
                  <c:v>8515</c:v>
                </c:pt>
                <c:pt idx="768">
                  <c:v>8545</c:v>
                </c:pt>
                <c:pt idx="769">
                  <c:v>8546</c:v>
                </c:pt>
                <c:pt idx="770">
                  <c:v>8551</c:v>
                </c:pt>
                <c:pt idx="771">
                  <c:v>8576</c:v>
                </c:pt>
                <c:pt idx="772">
                  <c:v>8578</c:v>
                </c:pt>
                <c:pt idx="773">
                  <c:v>8580</c:v>
                </c:pt>
                <c:pt idx="774">
                  <c:v>8582</c:v>
                </c:pt>
                <c:pt idx="775">
                  <c:v>8609</c:v>
                </c:pt>
                <c:pt idx="776">
                  <c:v>8614</c:v>
                </c:pt>
                <c:pt idx="777">
                  <c:v>8642</c:v>
                </c:pt>
                <c:pt idx="778">
                  <c:v>8646</c:v>
                </c:pt>
                <c:pt idx="779">
                  <c:v>8677</c:v>
                </c:pt>
                <c:pt idx="780">
                  <c:v>8678</c:v>
                </c:pt>
                <c:pt idx="781">
                  <c:v>8679</c:v>
                </c:pt>
                <c:pt idx="782">
                  <c:v>8704</c:v>
                </c:pt>
                <c:pt idx="783">
                  <c:v>8709</c:v>
                </c:pt>
                <c:pt idx="784">
                  <c:v>8710</c:v>
                </c:pt>
                <c:pt idx="785">
                  <c:v>8768</c:v>
                </c:pt>
                <c:pt idx="786">
                  <c:v>8773</c:v>
                </c:pt>
                <c:pt idx="787">
                  <c:v>8801</c:v>
                </c:pt>
                <c:pt idx="788">
                  <c:v>8802</c:v>
                </c:pt>
                <c:pt idx="789">
                  <c:v>8803</c:v>
                </c:pt>
                <c:pt idx="790">
                  <c:v>8807</c:v>
                </c:pt>
                <c:pt idx="791">
                  <c:v>8832</c:v>
                </c:pt>
                <c:pt idx="792">
                  <c:v>8833</c:v>
                </c:pt>
                <c:pt idx="793">
                  <c:v>8834</c:v>
                </c:pt>
                <c:pt idx="794">
                  <c:v>8835</c:v>
                </c:pt>
                <c:pt idx="795">
                  <c:v>8868</c:v>
                </c:pt>
                <c:pt idx="796">
                  <c:v>8870</c:v>
                </c:pt>
                <c:pt idx="797">
                  <c:v>8901</c:v>
                </c:pt>
                <c:pt idx="798">
                  <c:v>8902</c:v>
                </c:pt>
                <c:pt idx="799">
                  <c:v>8930</c:v>
                </c:pt>
                <c:pt idx="800">
                  <c:v>8933</c:v>
                </c:pt>
                <c:pt idx="801">
                  <c:v>8960</c:v>
                </c:pt>
                <c:pt idx="802">
                  <c:v>8961</c:v>
                </c:pt>
                <c:pt idx="803">
                  <c:v>8992</c:v>
                </c:pt>
                <c:pt idx="804">
                  <c:v>8993</c:v>
                </c:pt>
                <c:pt idx="805">
                  <c:v>8994</c:v>
                </c:pt>
                <c:pt idx="806">
                  <c:v>8995</c:v>
                </c:pt>
                <c:pt idx="807">
                  <c:v>8996</c:v>
                </c:pt>
                <c:pt idx="808">
                  <c:v>8997</c:v>
                </c:pt>
                <c:pt idx="809">
                  <c:v>8998</c:v>
                </c:pt>
                <c:pt idx="810">
                  <c:v>8999</c:v>
                </c:pt>
                <c:pt idx="811">
                  <c:v>9024</c:v>
                </c:pt>
                <c:pt idx="812">
                  <c:v>9027</c:v>
                </c:pt>
                <c:pt idx="813">
                  <c:v>9028</c:v>
                </c:pt>
                <c:pt idx="814">
                  <c:v>9057</c:v>
                </c:pt>
                <c:pt idx="815">
                  <c:v>9062</c:v>
                </c:pt>
                <c:pt idx="816">
                  <c:v>9088</c:v>
                </c:pt>
                <c:pt idx="817">
                  <c:v>9089</c:v>
                </c:pt>
                <c:pt idx="818">
                  <c:v>9091</c:v>
                </c:pt>
                <c:pt idx="819">
                  <c:v>9092</c:v>
                </c:pt>
                <c:pt idx="820">
                  <c:v>9093</c:v>
                </c:pt>
                <c:pt idx="821">
                  <c:v>9095</c:v>
                </c:pt>
                <c:pt idx="822">
                  <c:v>9123</c:v>
                </c:pt>
                <c:pt idx="823">
                  <c:v>9124</c:v>
                </c:pt>
                <c:pt idx="824">
                  <c:v>9126</c:v>
                </c:pt>
                <c:pt idx="825">
                  <c:v>9127</c:v>
                </c:pt>
                <c:pt idx="826">
                  <c:v>9152</c:v>
                </c:pt>
                <c:pt idx="827">
                  <c:v>9155</c:v>
                </c:pt>
                <c:pt idx="828">
                  <c:v>9187</c:v>
                </c:pt>
                <c:pt idx="829">
                  <c:v>9216</c:v>
                </c:pt>
                <c:pt idx="830">
                  <c:v>9219</c:v>
                </c:pt>
                <c:pt idx="831">
                  <c:v>9221</c:v>
                </c:pt>
                <c:pt idx="832">
                  <c:v>9222</c:v>
                </c:pt>
                <c:pt idx="833">
                  <c:v>9248</c:v>
                </c:pt>
                <c:pt idx="834">
                  <c:v>9249</c:v>
                </c:pt>
                <c:pt idx="835">
                  <c:v>9251</c:v>
                </c:pt>
                <c:pt idx="836">
                  <c:v>9253</c:v>
                </c:pt>
                <c:pt idx="837">
                  <c:v>9254</c:v>
                </c:pt>
                <c:pt idx="838">
                  <c:v>9281</c:v>
                </c:pt>
                <c:pt idx="839">
                  <c:v>9285</c:v>
                </c:pt>
                <c:pt idx="840">
                  <c:v>9286</c:v>
                </c:pt>
                <c:pt idx="841">
                  <c:v>9312</c:v>
                </c:pt>
                <c:pt idx="842">
                  <c:v>9344</c:v>
                </c:pt>
                <c:pt idx="843">
                  <c:v>9347</c:v>
                </c:pt>
                <c:pt idx="844">
                  <c:v>9350</c:v>
                </c:pt>
                <c:pt idx="845">
                  <c:v>9383</c:v>
                </c:pt>
                <c:pt idx="846">
                  <c:v>9409</c:v>
                </c:pt>
                <c:pt idx="847">
                  <c:v>9472</c:v>
                </c:pt>
                <c:pt idx="848">
                  <c:v>9473</c:v>
                </c:pt>
                <c:pt idx="849">
                  <c:v>9476</c:v>
                </c:pt>
                <c:pt idx="850">
                  <c:v>9478</c:v>
                </c:pt>
                <c:pt idx="851">
                  <c:v>9504</c:v>
                </c:pt>
                <c:pt idx="852">
                  <c:v>9505</c:v>
                </c:pt>
                <c:pt idx="853">
                  <c:v>9509</c:v>
                </c:pt>
                <c:pt idx="854">
                  <c:v>9537</c:v>
                </c:pt>
                <c:pt idx="855">
                  <c:v>9568</c:v>
                </c:pt>
                <c:pt idx="856">
                  <c:v>9573</c:v>
                </c:pt>
                <c:pt idx="857">
                  <c:v>9574</c:v>
                </c:pt>
                <c:pt idx="858">
                  <c:v>9602</c:v>
                </c:pt>
                <c:pt idx="859">
                  <c:v>9606</c:v>
                </c:pt>
                <c:pt idx="860">
                  <c:v>9632</c:v>
                </c:pt>
                <c:pt idx="861">
                  <c:v>9635</c:v>
                </c:pt>
                <c:pt idx="862">
                  <c:v>9637</c:v>
                </c:pt>
                <c:pt idx="863">
                  <c:v>9639</c:v>
                </c:pt>
                <c:pt idx="864">
                  <c:v>9664</c:v>
                </c:pt>
                <c:pt idx="865">
                  <c:v>9665</c:v>
                </c:pt>
                <c:pt idx="866">
                  <c:v>9668</c:v>
                </c:pt>
                <c:pt idx="867">
                  <c:v>9669</c:v>
                </c:pt>
                <c:pt idx="868">
                  <c:v>9671</c:v>
                </c:pt>
                <c:pt idx="869">
                  <c:v>9696</c:v>
                </c:pt>
                <c:pt idx="870">
                  <c:v>9700</c:v>
                </c:pt>
                <c:pt idx="871">
                  <c:v>9701</c:v>
                </c:pt>
                <c:pt idx="872">
                  <c:v>9733</c:v>
                </c:pt>
                <c:pt idx="873">
                  <c:v>9761</c:v>
                </c:pt>
                <c:pt idx="874">
                  <c:v>9762</c:v>
                </c:pt>
                <c:pt idx="875">
                  <c:v>9763</c:v>
                </c:pt>
                <c:pt idx="876">
                  <c:v>9765</c:v>
                </c:pt>
                <c:pt idx="877">
                  <c:v>9792</c:v>
                </c:pt>
                <c:pt idx="878">
                  <c:v>9794</c:v>
                </c:pt>
                <c:pt idx="879">
                  <c:v>9796</c:v>
                </c:pt>
                <c:pt idx="880">
                  <c:v>9824</c:v>
                </c:pt>
                <c:pt idx="881">
                  <c:v>9826</c:v>
                </c:pt>
                <c:pt idx="882">
                  <c:v>9829</c:v>
                </c:pt>
                <c:pt idx="883">
                  <c:v>9857</c:v>
                </c:pt>
                <c:pt idx="884">
                  <c:v>9860</c:v>
                </c:pt>
                <c:pt idx="885">
                  <c:v>9861</c:v>
                </c:pt>
                <c:pt idx="886">
                  <c:v>9863</c:v>
                </c:pt>
                <c:pt idx="887">
                  <c:v>9888</c:v>
                </c:pt>
                <c:pt idx="888">
                  <c:v>9892</c:v>
                </c:pt>
                <c:pt idx="889">
                  <c:v>9893</c:v>
                </c:pt>
                <c:pt idx="890">
                  <c:v>9894</c:v>
                </c:pt>
                <c:pt idx="891">
                  <c:v>9895</c:v>
                </c:pt>
                <c:pt idx="892">
                  <c:v>9921</c:v>
                </c:pt>
                <c:pt idx="893">
                  <c:v>9922</c:v>
                </c:pt>
                <c:pt idx="894">
                  <c:v>9923</c:v>
                </c:pt>
                <c:pt idx="895">
                  <c:v>9925</c:v>
                </c:pt>
                <c:pt idx="896">
                  <c:v>9926</c:v>
                </c:pt>
                <c:pt idx="897">
                  <c:v>9927</c:v>
                </c:pt>
                <c:pt idx="898">
                  <c:v>9952</c:v>
                </c:pt>
                <c:pt idx="899">
                  <c:v>9954</c:v>
                </c:pt>
                <c:pt idx="900">
                  <c:v>9955</c:v>
                </c:pt>
                <c:pt idx="901">
                  <c:v>9957</c:v>
                </c:pt>
                <c:pt idx="902">
                  <c:v>9985</c:v>
                </c:pt>
                <c:pt idx="903">
                  <c:v>10022</c:v>
                </c:pt>
                <c:pt idx="904">
                  <c:v>10048</c:v>
                </c:pt>
                <c:pt idx="905">
                  <c:v>10052</c:v>
                </c:pt>
                <c:pt idx="906">
                  <c:v>10053</c:v>
                </c:pt>
                <c:pt idx="907">
                  <c:v>10054</c:v>
                </c:pt>
                <c:pt idx="908">
                  <c:v>10080</c:v>
                </c:pt>
                <c:pt idx="909">
                  <c:v>10081</c:v>
                </c:pt>
                <c:pt idx="910">
                  <c:v>10114</c:v>
                </c:pt>
                <c:pt idx="911">
                  <c:v>10117</c:v>
                </c:pt>
                <c:pt idx="912">
                  <c:v>10144</c:v>
                </c:pt>
                <c:pt idx="913">
                  <c:v>10146</c:v>
                </c:pt>
                <c:pt idx="914">
                  <c:v>10147</c:v>
                </c:pt>
                <c:pt idx="915">
                  <c:v>10148</c:v>
                </c:pt>
                <c:pt idx="916">
                  <c:v>10183</c:v>
                </c:pt>
                <c:pt idx="917">
                  <c:v>10209</c:v>
                </c:pt>
                <c:pt idx="918">
                  <c:v>10210</c:v>
                </c:pt>
                <c:pt idx="919">
                  <c:v>10212</c:v>
                </c:pt>
                <c:pt idx="920">
                  <c:v>10213</c:v>
                </c:pt>
                <c:pt idx="921">
                  <c:v>10242</c:v>
                </c:pt>
                <c:pt idx="922">
                  <c:v>10243</c:v>
                </c:pt>
                <c:pt idx="923">
                  <c:v>10245</c:v>
                </c:pt>
                <c:pt idx="924">
                  <c:v>10247</c:v>
                </c:pt>
                <c:pt idx="925">
                  <c:v>10272</c:v>
                </c:pt>
                <c:pt idx="926">
                  <c:v>10277</c:v>
                </c:pt>
                <c:pt idx="927">
                  <c:v>10278</c:v>
                </c:pt>
                <c:pt idx="928">
                  <c:v>10305</c:v>
                </c:pt>
                <c:pt idx="929">
                  <c:v>10306</c:v>
                </c:pt>
                <c:pt idx="930">
                  <c:v>10308</c:v>
                </c:pt>
                <c:pt idx="931">
                  <c:v>10309</c:v>
                </c:pt>
                <c:pt idx="932">
                  <c:v>10310</c:v>
                </c:pt>
                <c:pt idx="933">
                  <c:v>10338</c:v>
                </c:pt>
                <c:pt idx="934">
                  <c:v>10339</c:v>
                </c:pt>
                <c:pt idx="935">
                  <c:v>10340</c:v>
                </c:pt>
                <c:pt idx="936">
                  <c:v>10341</c:v>
                </c:pt>
                <c:pt idx="937">
                  <c:v>10342</c:v>
                </c:pt>
                <c:pt idx="938">
                  <c:v>10369</c:v>
                </c:pt>
                <c:pt idx="939">
                  <c:v>10371</c:v>
                </c:pt>
                <c:pt idx="940">
                  <c:v>10373</c:v>
                </c:pt>
                <c:pt idx="941">
                  <c:v>10432</c:v>
                </c:pt>
                <c:pt idx="942">
                  <c:v>10434</c:v>
                </c:pt>
                <c:pt idx="943">
                  <c:v>10435</c:v>
                </c:pt>
                <c:pt idx="944">
                  <c:v>10436</c:v>
                </c:pt>
                <c:pt idx="945">
                  <c:v>10437</c:v>
                </c:pt>
                <c:pt idx="946">
                  <c:v>10439</c:v>
                </c:pt>
                <c:pt idx="947">
                  <c:v>10464</c:v>
                </c:pt>
                <c:pt idx="948">
                  <c:v>10466</c:v>
                </c:pt>
                <c:pt idx="949">
                  <c:v>10470</c:v>
                </c:pt>
                <c:pt idx="950">
                  <c:v>10498</c:v>
                </c:pt>
                <c:pt idx="951">
                  <c:v>10499</c:v>
                </c:pt>
                <c:pt idx="952">
                  <c:v>10502</c:v>
                </c:pt>
                <c:pt idx="953">
                  <c:v>10528</c:v>
                </c:pt>
                <c:pt idx="954">
                  <c:v>10530</c:v>
                </c:pt>
                <c:pt idx="955">
                  <c:v>10535</c:v>
                </c:pt>
                <c:pt idx="956">
                  <c:v>10562</c:v>
                </c:pt>
                <c:pt idx="957">
                  <c:v>10563</c:v>
                </c:pt>
                <c:pt idx="958">
                  <c:v>10567</c:v>
                </c:pt>
                <c:pt idx="959">
                  <c:v>10593</c:v>
                </c:pt>
                <c:pt idx="960">
                  <c:v>10624</c:v>
                </c:pt>
                <c:pt idx="961">
                  <c:v>10627</c:v>
                </c:pt>
                <c:pt idx="962">
                  <c:v>10629</c:v>
                </c:pt>
                <c:pt idx="963">
                  <c:v>10630</c:v>
                </c:pt>
                <c:pt idx="964">
                  <c:v>10657</c:v>
                </c:pt>
                <c:pt idx="965">
                  <c:v>10658</c:v>
                </c:pt>
                <c:pt idx="966">
                  <c:v>10659</c:v>
                </c:pt>
                <c:pt idx="967">
                  <c:v>10661</c:v>
                </c:pt>
                <c:pt idx="968">
                  <c:v>10662</c:v>
                </c:pt>
                <c:pt idx="969">
                  <c:v>10663</c:v>
                </c:pt>
                <c:pt idx="970">
                  <c:v>10688</c:v>
                </c:pt>
                <c:pt idx="971">
                  <c:v>10692</c:v>
                </c:pt>
                <c:pt idx="972">
                  <c:v>10695</c:v>
                </c:pt>
                <c:pt idx="973">
                  <c:v>10722</c:v>
                </c:pt>
                <c:pt idx="974">
                  <c:v>10752</c:v>
                </c:pt>
                <c:pt idx="975">
                  <c:v>10754</c:v>
                </c:pt>
                <c:pt idx="976">
                  <c:v>10784</c:v>
                </c:pt>
                <c:pt idx="977">
                  <c:v>10789</c:v>
                </c:pt>
                <c:pt idx="978">
                  <c:v>10791</c:v>
                </c:pt>
                <c:pt idx="979">
                  <c:v>10819</c:v>
                </c:pt>
                <c:pt idx="980">
                  <c:v>10820</c:v>
                </c:pt>
                <c:pt idx="981">
                  <c:v>10823</c:v>
                </c:pt>
                <c:pt idx="982">
                  <c:v>10851</c:v>
                </c:pt>
                <c:pt idx="983">
                  <c:v>10852</c:v>
                </c:pt>
                <c:pt idx="984">
                  <c:v>10884</c:v>
                </c:pt>
                <c:pt idx="985">
                  <c:v>10886</c:v>
                </c:pt>
                <c:pt idx="986">
                  <c:v>10913</c:v>
                </c:pt>
                <c:pt idx="987">
                  <c:v>10916</c:v>
                </c:pt>
                <c:pt idx="988">
                  <c:v>10917</c:v>
                </c:pt>
                <c:pt idx="989">
                  <c:v>10919</c:v>
                </c:pt>
                <c:pt idx="990">
                  <c:v>10944</c:v>
                </c:pt>
                <c:pt idx="991">
                  <c:v>10945</c:v>
                </c:pt>
                <c:pt idx="992">
                  <c:v>10948</c:v>
                </c:pt>
                <c:pt idx="993">
                  <c:v>10949</c:v>
                </c:pt>
                <c:pt idx="994">
                  <c:v>10951</c:v>
                </c:pt>
                <c:pt idx="995">
                  <c:v>10978</c:v>
                </c:pt>
                <c:pt idx="996">
                  <c:v>10979</c:v>
                </c:pt>
                <c:pt idx="997">
                  <c:v>10981</c:v>
                </c:pt>
                <c:pt idx="998">
                  <c:v>10982</c:v>
                </c:pt>
                <c:pt idx="999">
                  <c:v>11008</c:v>
                </c:pt>
                <c:pt idx="1000">
                  <c:v>11011</c:v>
                </c:pt>
                <c:pt idx="1001">
                  <c:v>11013</c:v>
                </c:pt>
                <c:pt idx="1002">
                  <c:v>11014</c:v>
                </c:pt>
                <c:pt idx="1003">
                  <c:v>11040</c:v>
                </c:pt>
                <c:pt idx="1004">
                  <c:v>11044</c:v>
                </c:pt>
                <c:pt idx="1005">
                  <c:v>11045</c:v>
                </c:pt>
                <c:pt idx="1006">
                  <c:v>11047</c:v>
                </c:pt>
                <c:pt idx="1007">
                  <c:v>11074</c:v>
                </c:pt>
                <c:pt idx="1008">
                  <c:v>11077</c:v>
                </c:pt>
                <c:pt idx="1009">
                  <c:v>11108</c:v>
                </c:pt>
                <c:pt idx="1010">
                  <c:v>11109</c:v>
                </c:pt>
                <c:pt idx="1011">
                  <c:v>11111</c:v>
                </c:pt>
                <c:pt idx="1012">
                  <c:v>11137</c:v>
                </c:pt>
                <c:pt idx="1013">
                  <c:v>11168</c:v>
                </c:pt>
                <c:pt idx="1014">
                  <c:v>11169</c:v>
                </c:pt>
                <c:pt idx="1015">
                  <c:v>11173</c:v>
                </c:pt>
                <c:pt idx="1016">
                  <c:v>11174</c:v>
                </c:pt>
                <c:pt idx="1017">
                  <c:v>11202</c:v>
                </c:pt>
                <c:pt idx="1018">
                  <c:v>11206</c:v>
                </c:pt>
                <c:pt idx="1019">
                  <c:v>11233</c:v>
                </c:pt>
                <c:pt idx="1020">
                  <c:v>11236</c:v>
                </c:pt>
                <c:pt idx="1021">
                  <c:v>11239</c:v>
                </c:pt>
                <c:pt idx="1022">
                  <c:v>11269</c:v>
                </c:pt>
                <c:pt idx="1023">
                  <c:v>11270</c:v>
                </c:pt>
                <c:pt idx="1024">
                  <c:v>11271</c:v>
                </c:pt>
                <c:pt idx="1025">
                  <c:v>11301</c:v>
                </c:pt>
                <c:pt idx="1026">
                  <c:v>11302</c:v>
                </c:pt>
                <c:pt idx="1027">
                  <c:v>11332</c:v>
                </c:pt>
                <c:pt idx="1028">
                  <c:v>11335</c:v>
                </c:pt>
                <c:pt idx="1029">
                  <c:v>11362</c:v>
                </c:pt>
                <c:pt idx="1030">
                  <c:v>11392</c:v>
                </c:pt>
                <c:pt idx="1031">
                  <c:v>11396</c:v>
                </c:pt>
                <c:pt idx="1032">
                  <c:v>11398</c:v>
                </c:pt>
                <c:pt idx="1033">
                  <c:v>11425</c:v>
                </c:pt>
                <c:pt idx="1034">
                  <c:v>11426</c:v>
                </c:pt>
                <c:pt idx="1035">
                  <c:v>11427</c:v>
                </c:pt>
                <c:pt idx="1036">
                  <c:v>11428</c:v>
                </c:pt>
                <c:pt idx="1037">
                  <c:v>11429</c:v>
                </c:pt>
                <c:pt idx="1038">
                  <c:v>11431</c:v>
                </c:pt>
                <c:pt idx="1039">
                  <c:v>11456</c:v>
                </c:pt>
                <c:pt idx="1040">
                  <c:v>11460</c:v>
                </c:pt>
                <c:pt idx="1041">
                  <c:v>11491</c:v>
                </c:pt>
                <c:pt idx="1042">
                  <c:v>11493</c:v>
                </c:pt>
                <c:pt idx="1043">
                  <c:v>11495</c:v>
                </c:pt>
                <c:pt idx="1044">
                  <c:v>11527</c:v>
                </c:pt>
                <c:pt idx="1045">
                  <c:v>11553</c:v>
                </c:pt>
                <c:pt idx="1046">
                  <c:v>11584</c:v>
                </c:pt>
                <c:pt idx="1047">
                  <c:v>11585</c:v>
                </c:pt>
                <c:pt idx="1048">
                  <c:v>11648</c:v>
                </c:pt>
                <c:pt idx="1049">
                  <c:v>11650</c:v>
                </c:pt>
                <c:pt idx="1050">
                  <c:v>11651</c:v>
                </c:pt>
                <c:pt idx="1051">
                  <c:v>11652</c:v>
                </c:pt>
                <c:pt idx="1052">
                  <c:v>11680</c:v>
                </c:pt>
                <c:pt idx="1053">
                  <c:v>11682</c:v>
                </c:pt>
                <c:pt idx="1054">
                  <c:v>11683</c:v>
                </c:pt>
                <c:pt idx="1055">
                  <c:v>11684</c:v>
                </c:pt>
                <c:pt idx="1056">
                  <c:v>11686</c:v>
                </c:pt>
                <c:pt idx="1057">
                  <c:v>11687</c:v>
                </c:pt>
                <c:pt idx="1058">
                  <c:v>11712</c:v>
                </c:pt>
                <c:pt idx="1059">
                  <c:v>11714</c:v>
                </c:pt>
                <c:pt idx="1060">
                  <c:v>11719</c:v>
                </c:pt>
                <c:pt idx="1061">
                  <c:v>11745</c:v>
                </c:pt>
                <c:pt idx="1062">
                  <c:v>11747</c:v>
                </c:pt>
                <c:pt idx="1063">
                  <c:v>11748</c:v>
                </c:pt>
                <c:pt idx="1064">
                  <c:v>11776</c:v>
                </c:pt>
                <c:pt idx="1065">
                  <c:v>11777</c:v>
                </c:pt>
                <c:pt idx="1066">
                  <c:v>11779</c:v>
                </c:pt>
                <c:pt idx="1067">
                  <c:v>11780</c:v>
                </c:pt>
                <c:pt idx="1068">
                  <c:v>11782</c:v>
                </c:pt>
                <c:pt idx="1069">
                  <c:v>11808</c:v>
                </c:pt>
                <c:pt idx="1070">
                  <c:v>11815</c:v>
                </c:pt>
                <c:pt idx="1071">
                  <c:v>11840</c:v>
                </c:pt>
                <c:pt idx="1072">
                  <c:v>11841</c:v>
                </c:pt>
                <c:pt idx="1073">
                  <c:v>11843</c:v>
                </c:pt>
                <c:pt idx="1074">
                  <c:v>11846</c:v>
                </c:pt>
                <c:pt idx="1075">
                  <c:v>11874</c:v>
                </c:pt>
                <c:pt idx="1076">
                  <c:v>11875</c:v>
                </c:pt>
                <c:pt idx="1077">
                  <c:v>11876</c:v>
                </c:pt>
                <c:pt idx="1078">
                  <c:v>11877</c:v>
                </c:pt>
                <c:pt idx="1079">
                  <c:v>11878</c:v>
                </c:pt>
                <c:pt idx="1080">
                  <c:v>11907</c:v>
                </c:pt>
                <c:pt idx="1081">
                  <c:v>11908</c:v>
                </c:pt>
                <c:pt idx="1082">
                  <c:v>11909</c:v>
                </c:pt>
                <c:pt idx="1083">
                  <c:v>11910</c:v>
                </c:pt>
                <c:pt idx="1084">
                  <c:v>11911</c:v>
                </c:pt>
                <c:pt idx="1085">
                  <c:v>11941</c:v>
                </c:pt>
                <c:pt idx="1086">
                  <c:v>11943</c:v>
                </c:pt>
                <c:pt idx="1087">
                  <c:v>11968</c:v>
                </c:pt>
                <c:pt idx="1088">
                  <c:v>11969</c:v>
                </c:pt>
                <c:pt idx="1089">
                  <c:v>11972</c:v>
                </c:pt>
                <c:pt idx="1090">
                  <c:v>11975</c:v>
                </c:pt>
                <c:pt idx="1091">
                  <c:v>12005</c:v>
                </c:pt>
                <c:pt idx="1092">
                  <c:v>12007</c:v>
                </c:pt>
                <c:pt idx="1093">
                  <c:v>12037</c:v>
                </c:pt>
                <c:pt idx="1094">
                  <c:v>12039</c:v>
                </c:pt>
                <c:pt idx="1095">
                  <c:v>12066</c:v>
                </c:pt>
                <c:pt idx="1096">
                  <c:v>12067</c:v>
                </c:pt>
                <c:pt idx="1097">
                  <c:v>12096</c:v>
                </c:pt>
                <c:pt idx="1098">
                  <c:v>12097</c:v>
                </c:pt>
                <c:pt idx="1099">
                  <c:v>12099</c:v>
                </c:pt>
                <c:pt idx="1100">
                  <c:v>12129</c:v>
                </c:pt>
                <c:pt idx="1101">
                  <c:v>12130</c:v>
                </c:pt>
                <c:pt idx="1102">
                  <c:v>12160</c:v>
                </c:pt>
                <c:pt idx="1103">
                  <c:v>12194</c:v>
                </c:pt>
                <c:pt idx="1104">
                  <c:v>12196</c:v>
                </c:pt>
                <c:pt idx="1105">
                  <c:v>12199</c:v>
                </c:pt>
                <c:pt idx="1106">
                  <c:v>12224</c:v>
                </c:pt>
                <c:pt idx="1107">
                  <c:v>12228</c:v>
                </c:pt>
                <c:pt idx="1108">
                  <c:v>12256</c:v>
                </c:pt>
                <c:pt idx="1109">
                  <c:v>12258</c:v>
                </c:pt>
                <c:pt idx="1110">
                  <c:v>12259</c:v>
                </c:pt>
                <c:pt idx="1111">
                  <c:v>12261</c:v>
                </c:pt>
                <c:pt idx="1112">
                  <c:v>12262</c:v>
                </c:pt>
                <c:pt idx="1113">
                  <c:v>12263</c:v>
                </c:pt>
                <c:pt idx="1114">
                  <c:v>12289</c:v>
                </c:pt>
                <c:pt idx="1115">
                  <c:v>12292</c:v>
                </c:pt>
                <c:pt idx="1116">
                  <c:v>12293</c:v>
                </c:pt>
                <c:pt idx="1117">
                  <c:v>12320</c:v>
                </c:pt>
                <c:pt idx="1118">
                  <c:v>12322</c:v>
                </c:pt>
                <c:pt idx="1119">
                  <c:v>12323</c:v>
                </c:pt>
                <c:pt idx="1120">
                  <c:v>12326</c:v>
                </c:pt>
                <c:pt idx="1121">
                  <c:v>12352</c:v>
                </c:pt>
                <c:pt idx="1122">
                  <c:v>12355</c:v>
                </c:pt>
                <c:pt idx="1123">
                  <c:v>12356</c:v>
                </c:pt>
                <c:pt idx="1124">
                  <c:v>12389</c:v>
                </c:pt>
                <c:pt idx="1125">
                  <c:v>12417</c:v>
                </c:pt>
                <c:pt idx="1126">
                  <c:v>12418</c:v>
                </c:pt>
                <c:pt idx="1127">
                  <c:v>12419</c:v>
                </c:pt>
                <c:pt idx="1128">
                  <c:v>12420</c:v>
                </c:pt>
                <c:pt idx="1129">
                  <c:v>12448</c:v>
                </c:pt>
                <c:pt idx="1130">
                  <c:v>12449</c:v>
                </c:pt>
                <c:pt idx="1131">
                  <c:v>12450</c:v>
                </c:pt>
                <c:pt idx="1132">
                  <c:v>12451</c:v>
                </c:pt>
                <c:pt idx="1133">
                  <c:v>12452</c:v>
                </c:pt>
                <c:pt idx="1134">
                  <c:v>12480</c:v>
                </c:pt>
                <c:pt idx="1135">
                  <c:v>12481</c:v>
                </c:pt>
                <c:pt idx="1136">
                  <c:v>12483</c:v>
                </c:pt>
                <c:pt idx="1137">
                  <c:v>12485</c:v>
                </c:pt>
                <c:pt idx="1138">
                  <c:v>12486</c:v>
                </c:pt>
                <c:pt idx="1139">
                  <c:v>12515</c:v>
                </c:pt>
                <c:pt idx="1140">
                  <c:v>12516</c:v>
                </c:pt>
                <c:pt idx="1141">
                  <c:v>12544</c:v>
                </c:pt>
                <c:pt idx="1142">
                  <c:v>12551</c:v>
                </c:pt>
                <c:pt idx="1143">
                  <c:v>12579</c:v>
                </c:pt>
                <c:pt idx="1144">
                  <c:v>12580</c:v>
                </c:pt>
                <c:pt idx="1145">
                  <c:v>12581</c:v>
                </c:pt>
                <c:pt idx="1146">
                  <c:v>12611</c:v>
                </c:pt>
                <c:pt idx="1147">
                  <c:v>12612</c:v>
                </c:pt>
                <c:pt idx="1148">
                  <c:v>12613</c:v>
                </c:pt>
                <c:pt idx="1149">
                  <c:v>12641</c:v>
                </c:pt>
                <c:pt idx="1150">
                  <c:v>12642</c:v>
                </c:pt>
                <c:pt idx="1151">
                  <c:v>12643</c:v>
                </c:pt>
                <c:pt idx="1152">
                  <c:v>12676</c:v>
                </c:pt>
                <c:pt idx="1153">
                  <c:v>12704</c:v>
                </c:pt>
                <c:pt idx="1154">
                  <c:v>12706</c:v>
                </c:pt>
                <c:pt idx="1155">
                  <c:v>12707</c:v>
                </c:pt>
                <c:pt idx="1156">
                  <c:v>12708</c:v>
                </c:pt>
                <c:pt idx="1157">
                  <c:v>12710</c:v>
                </c:pt>
                <c:pt idx="1158">
                  <c:v>12711</c:v>
                </c:pt>
                <c:pt idx="1159">
                  <c:v>12736</c:v>
                </c:pt>
                <c:pt idx="1160">
                  <c:v>12743</c:v>
                </c:pt>
                <c:pt idx="1161">
                  <c:v>12768</c:v>
                </c:pt>
                <c:pt idx="1162">
                  <c:v>12771</c:v>
                </c:pt>
                <c:pt idx="1163">
                  <c:v>12773</c:v>
                </c:pt>
                <c:pt idx="1164">
                  <c:v>12803</c:v>
                </c:pt>
                <c:pt idx="1165">
                  <c:v>12804</c:v>
                </c:pt>
                <c:pt idx="1166">
                  <c:v>12806</c:v>
                </c:pt>
                <c:pt idx="1167">
                  <c:v>12837</c:v>
                </c:pt>
                <c:pt idx="1168">
                  <c:v>12867</c:v>
                </c:pt>
                <c:pt idx="1169">
                  <c:v>12868</c:v>
                </c:pt>
                <c:pt idx="1170">
                  <c:v>12869</c:v>
                </c:pt>
                <c:pt idx="1171">
                  <c:v>12871</c:v>
                </c:pt>
                <c:pt idx="1172">
                  <c:v>12897</c:v>
                </c:pt>
                <c:pt idx="1173">
                  <c:v>12900</c:v>
                </c:pt>
                <c:pt idx="1174">
                  <c:v>12902</c:v>
                </c:pt>
                <c:pt idx="1175">
                  <c:v>12903</c:v>
                </c:pt>
                <c:pt idx="1176">
                  <c:v>12929</c:v>
                </c:pt>
                <c:pt idx="1177">
                  <c:v>12930</c:v>
                </c:pt>
                <c:pt idx="1178">
                  <c:v>12931</c:v>
                </c:pt>
                <c:pt idx="1179">
                  <c:v>12934</c:v>
                </c:pt>
                <c:pt idx="1180">
                  <c:v>12965</c:v>
                </c:pt>
                <c:pt idx="1181">
                  <c:v>12999</c:v>
                </c:pt>
                <c:pt idx="1182">
                  <c:v>13027</c:v>
                </c:pt>
                <c:pt idx="1183">
                  <c:v>13028</c:v>
                </c:pt>
                <c:pt idx="1184">
                  <c:v>13030</c:v>
                </c:pt>
                <c:pt idx="1185">
                  <c:v>13031</c:v>
                </c:pt>
                <c:pt idx="1186">
                  <c:v>13056</c:v>
                </c:pt>
                <c:pt idx="1187">
                  <c:v>13088</c:v>
                </c:pt>
                <c:pt idx="1188">
                  <c:v>13089</c:v>
                </c:pt>
                <c:pt idx="1189">
                  <c:v>13090</c:v>
                </c:pt>
                <c:pt idx="1190">
                  <c:v>13091</c:v>
                </c:pt>
                <c:pt idx="1191">
                  <c:v>13094</c:v>
                </c:pt>
                <c:pt idx="1192">
                  <c:v>13120</c:v>
                </c:pt>
                <c:pt idx="1193">
                  <c:v>13121</c:v>
                </c:pt>
                <c:pt idx="1194">
                  <c:v>13125</c:v>
                </c:pt>
                <c:pt idx="1195">
                  <c:v>13126</c:v>
                </c:pt>
                <c:pt idx="1196">
                  <c:v>13127</c:v>
                </c:pt>
                <c:pt idx="1197">
                  <c:v>13156</c:v>
                </c:pt>
                <c:pt idx="1198">
                  <c:v>13157</c:v>
                </c:pt>
                <c:pt idx="1199">
                  <c:v>13158</c:v>
                </c:pt>
                <c:pt idx="1200">
                  <c:v>13218</c:v>
                </c:pt>
                <c:pt idx="1201">
                  <c:v>13252</c:v>
                </c:pt>
                <c:pt idx="1202">
                  <c:v>13280</c:v>
                </c:pt>
                <c:pt idx="1203">
                  <c:v>13282</c:v>
                </c:pt>
                <c:pt idx="1204">
                  <c:v>13284</c:v>
                </c:pt>
                <c:pt idx="1205">
                  <c:v>13313</c:v>
                </c:pt>
                <c:pt idx="1206">
                  <c:v>13314</c:v>
                </c:pt>
                <c:pt idx="1207">
                  <c:v>13345</c:v>
                </c:pt>
                <c:pt idx="1208">
                  <c:v>13346</c:v>
                </c:pt>
                <c:pt idx="1209">
                  <c:v>13347</c:v>
                </c:pt>
                <c:pt idx="1210">
                  <c:v>13348</c:v>
                </c:pt>
                <c:pt idx="1211">
                  <c:v>13351</c:v>
                </c:pt>
                <c:pt idx="1212">
                  <c:v>13378</c:v>
                </c:pt>
                <c:pt idx="1213">
                  <c:v>13380</c:v>
                </c:pt>
                <c:pt idx="1214">
                  <c:v>13381</c:v>
                </c:pt>
                <c:pt idx="1215">
                  <c:v>13383</c:v>
                </c:pt>
                <c:pt idx="1216">
                  <c:v>13408</c:v>
                </c:pt>
                <c:pt idx="1217">
                  <c:v>13410</c:v>
                </c:pt>
                <c:pt idx="1218">
                  <c:v>13413</c:v>
                </c:pt>
                <c:pt idx="1219">
                  <c:v>13440</c:v>
                </c:pt>
                <c:pt idx="1220">
                  <c:v>13444</c:v>
                </c:pt>
                <c:pt idx="1221">
                  <c:v>13447</c:v>
                </c:pt>
                <c:pt idx="1222">
                  <c:v>13472</c:v>
                </c:pt>
                <c:pt idx="1223">
                  <c:v>13476</c:v>
                </c:pt>
                <c:pt idx="1224">
                  <c:v>13479</c:v>
                </c:pt>
                <c:pt idx="1225">
                  <c:v>13507</c:v>
                </c:pt>
                <c:pt idx="1226">
                  <c:v>13536</c:v>
                </c:pt>
                <c:pt idx="1227">
                  <c:v>13537</c:v>
                </c:pt>
                <c:pt idx="1228">
                  <c:v>13540</c:v>
                </c:pt>
                <c:pt idx="1229">
                  <c:v>13542</c:v>
                </c:pt>
                <c:pt idx="1230">
                  <c:v>13543</c:v>
                </c:pt>
                <c:pt idx="1231">
                  <c:v>13569</c:v>
                </c:pt>
                <c:pt idx="1232">
                  <c:v>13570</c:v>
                </c:pt>
                <c:pt idx="1233">
                  <c:v>13572</c:v>
                </c:pt>
                <c:pt idx="1234">
                  <c:v>13575</c:v>
                </c:pt>
                <c:pt idx="1235">
                  <c:v>13601</c:v>
                </c:pt>
                <c:pt idx="1236">
                  <c:v>13602</c:v>
                </c:pt>
                <c:pt idx="1237">
                  <c:v>13604</c:v>
                </c:pt>
                <c:pt idx="1238">
                  <c:v>13606</c:v>
                </c:pt>
                <c:pt idx="1239">
                  <c:v>13607</c:v>
                </c:pt>
                <c:pt idx="1240">
                  <c:v>13632</c:v>
                </c:pt>
                <c:pt idx="1241">
                  <c:v>13633</c:v>
                </c:pt>
                <c:pt idx="1242">
                  <c:v>13634</c:v>
                </c:pt>
                <c:pt idx="1243">
                  <c:v>13635</c:v>
                </c:pt>
                <c:pt idx="1244">
                  <c:v>13636</c:v>
                </c:pt>
                <c:pt idx="1245">
                  <c:v>13638</c:v>
                </c:pt>
                <c:pt idx="1246">
                  <c:v>13668</c:v>
                </c:pt>
                <c:pt idx="1247">
                  <c:v>13670</c:v>
                </c:pt>
                <c:pt idx="1248">
                  <c:v>13702</c:v>
                </c:pt>
                <c:pt idx="1249">
                  <c:v>13729</c:v>
                </c:pt>
                <c:pt idx="1250">
                  <c:v>13730</c:v>
                </c:pt>
                <c:pt idx="1251">
                  <c:v>13731</c:v>
                </c:pt>
                <c:pt idx="1252">
                  <c:v>13735</c:v>
                </c:pt>
                <c:pt idx="1253">
                  <c:v>13761</c:v>
                </c:pt>
                <c:pt idx="1254">
                  <c:v>13762</c:v>
                </c:pt>
                <c:pt idx="1255">
                  <c:v>13764</c:v>
                </c:pt>
                <c:pt idx="1256">
                  <c:v>13765</c:v>
                </c:pt>
                <c:pt idx="1257">
                  <c:v>13767</c:v>
                </c:pt>
                <c:pt idx="1258">
                  <c:v>13795</c:v>
                </c:pt>
                <c:pt idx="1259">
                  <c:v>13799</c:v>
                </c:pt>
                <c:pt idx="1260">
                  <c:v>13824</c:v>
                </c:pt>
                <c:pt idx="1261">
                  <c:v>13825</c:v>
                </c:pt>
                <c:pt idx="1262">
                  <c:v>13830</c:v>
                </c:pt>
                <c:pt idx="1263">
                  <c:v>13861</c:v>
                </c:pt>
                <c:pt idx="1264">
                  <c:v>13889</c:v>
                </c:pt>
                <c:pt idx="1265">
                  <c:v>13892</c:v>
                </c:pt>
                <c:pt idx="1266">
                  <c:v>13894</c:v>
                </c:pt>
                <c:pt idx="1267">
                  <c:v>13895</c:v>
                </c:pt>
                <c:pt idx="1268">
                  <c:v>13920</c:v>
                </c:pt>
                <c:pt idx="1269">
                  <c:v>13923</c:v>
                </c:pt>
                <c:pt idx="1270">
                  <c:v>13927</c:v>
                </c:pt>
                <c:pt idx="1271">
                  <c:v>13953</c:v>
                </c:pt>
                <c:pt idx="1272">
                  <c:v>13958</c:v>
                </c:pt>
                <c:pt idx="1273">
                  <c:v>13959</c:v>
                </c:pt>
                <c:pt idx="1274">
                  <c:v>13984</c:v>
                </c:pt>
                <c:pt idx="1275">
                  <c:v>13986</c:v>
                </c:pt>
                <c:pt idx="1276">
                  <c:v>13988</c:v>
                </c:pt>
                <c:pt idx="1277">
                  <c:v>13991</c:v>
                </c:pt>
                <c:pt idx="1278">
                  <c:v>14016</c:v>
                </c:pt>
                <c:pt idx="1279">
                  <c:v>14018</c:v>
                </c:pt>
                <c:pt idx="1280">
                  <c:v>14021</c:v>
                </c:pt>
                <c:pt idx="1281">
                  <c:v>14023</c:v>
                </c:pt>
                <c:pt idx="1282">
                  <c:v>14048</c:v>
                </c:pt>
                <c:pt idx="1283">
                  <c:v>14055</c:v>
                </c:pt>
                <c:pt idx="1284">
                  <c:v>14081</c:v>
                </c:pt>
                <c:pt idx="1285">
                  <c:v>14086</c:v>
                </c:pt>
                <c:pt idx="1286">
                  <c:v>14112</c:v>
                </c:pt>
                <c:pt idx="1287">
                  <c:v>14113</c:v>
                </c:pt>
                <c:pt idx="1288">
                  <c:v>14114</c:v>
                </c:pt>
                <c:pt idx="1289">
                  <c:v>14115</c:v>
                </c:pt>
                <c:pt idx="1290">
                  <c:v>14116</c:v>
                </c:pt>
                <c:pt idx="1291">
                  <c:v>14117</c:v>
                </c:pt>
                <c:pt idx="1292">
                  <c:v>14119</c:v>
                </c:pt>
                <c:pt idx="1293">
                  <c:v>14147</c:v>
                </c:pt>
                <c:pt idx="1294">
                  <c:v>14176</c:v>
                </c:pt>
                <c:pt idx="1295">
                  <c:v>14182</c:v>
                </c:pt>
                <c:pt idx="1296">
                  <c:v>14210</c:v>
                </c:pt>
                <c:pt idx="1297">
                  <c:v>14211</c:v>
                </c:pt>
                <c:pt idx="1298">
                  <c:v>14212</c:v>
                </c:pt>
                <c:pt idx="1299">
                  <c:v>14215</c:v>
                </c:pt>
                <c:pt idx="1300">
                  <c:v>14240</c:v>
                </c:pt>
                <c:pt idx="1301">
                  <c:v>14241</c:v>
                </c:pt>
                <c:pt idx="1302">
                  <c:v>14242</c:v>
                </c:pt>
                <c:pt idx="1303">
                  <c:v>14245</c:v>
                </c:pt>
                <c:pt idx="1304">
                  <c:v>14247</c:v>
                </c:pt>
                <c:pt idx="1305">
                  <c:v>14272</c:v>
                </c:pt>
                <c:pt idx="1306">
                  <c:v>14274</c:v>
                </c:pt>
                <c:pt idx="1307">
                  <c:v>14275</c:v>
                </c:pt>
                <c:pt idx="1308">
                  <c:v>14276</c:v>
                </c:pt>
                <c:pt idx="1309">
                  <c:v>14311</c:v>
                </c:pt>
                <c:pt idx="1310">
                  <c:v>14336</c:v>
                </c:pt>
                <c:pt idx="1311">
                  <c:v>14338</c:v>
                </c:pt>
                <c:pt idx="1312">
                  <c:v>14342</c:v>
                </c:pt>
                <c:pt idx="1313">
                  <c:v>14368</c:v>
                </c:pt>
                <c:pt idx="1314">
                  <c:v>14372</c:v>
                </c:pt>
                <c:pt idx="1315">
                  <c:v>14375</c:v>
                </c:pt>
                <c:pt idx="1316">
                  <c:v>14400</c:v>
                </c:pt>
                <c:pt idx="1317">
                  <c:v>14401</c:v>
                </c:pt>
                <c:pt idx="1318">
                  <c:v>14402</c:v>
                </c:pt>
                <c:pt idx="1319">
                  <c:v>14406</c:v>
                </c:pt>
                <c:pt idx="1320">
                  <c:v>14434</c:v>
                </c:pt>
                <c:pt idx="1321">
                  <c:v>14435</c:v>
                </c:pt>
                <c:pt idx="1322">
                  <c:v>14439</c:v>
                </c:pt>
                <c:pt idx="1323">
                  <c:v>14471</c:v>
                </c:pt>
                <c:pt idx="1324">
                  <c:v>14497</c:v>
                </c:pt>
                <c:pt idx="1325">
                  <c:v>14499</c:v>
                </c:pt>
                <c:pt idx="1326">
                  <c:v>14500</c:v>
                </c:pt>
                <c:pt idx="1327">
                  <c:v>14503</c:v>
                </c:pt>
                <c:pt idx="1328">
                  <c:v>14528</c:v>
                </c:pt>
                <c:pt idx="1329">
                  <c:v>14529</c:v>
                </c:pt>
                <c:pt idx="1330">
                  <c:v>14530</c:v>
                </c:pt>
                <c:pt idx="1331">
                  <c:v>14534</c:v>
                </c:pt>
                <c:pt idx="1332">
                  <c:v>14535</c:v>
                </c:pt>
                <c:pt idx="1333">
                  <c:v>14563</c:v>
                </c:pt>
                <c:pt idx="1334">
                  <c:v>14596</c:v>
                </c:pt>
                <c:pt idx="1335">
                  <c:v>14597</c:v>
                </c:pt>
                <c:pt idx="1336">
                  <c:v>14627</c:v>
                </c:pt>
                <c:pt idx="1337">
                  <c:v>14630</c:v>
                </c:pt>
                <c:pt idx="1338">
                  <c:v>14661</c:v>
                </c:pt>
                <c:pt idx="1339">
                  <c:v>14662</c:v>
                </c:pt>
                <c:pt idx="1340">
                  <c:v>14693</c:v>
                </c:pt>
                <c:pt idx="1341">
                  <c:v>14695</c:v>
                </c:pt>
                <c:pt idx="1342">
                  <c:v>14726</c:v>
                </c:pt>
                <c:pt idx="1343">
                  <c:v>14727</c:v>
                </c:pt>
                <c:pt idx="1344">
                  <c:v>14755</c:v>
                </c:pt>
                <c:pt idx="1345">
                  <c:v>14756</c:v>
                </c:pt>
                <c:pt idx="1346">
                  <c:v>14784</c:v>
                </c:pt>
                <c:pt idx="1347">
                  <c:v>14785</c:v>
                </c:pt>
                <c:pt idx="1348">
                  <c:v>14789</c:v>
                </c:pt>
                <c:pt idx="1349">
                  <c:v>14791</c:v>
                </c:pt>
                <c:pt idx="1350">
                  <c:v>14819</c:v>
                </c:pt>
                <c:pt idx="1351">
                  <c:v>14820</c:v>
                </c:pt>
                <c:pt idx="1352">
                  <c:v>14823</c:v>
                </c:pt>
                <c:pt idx="1353">
                  <c:v>14851</c:v>
                </c:pt>
                <c:pt idx="1354">
                  <c:v>14852</c:v>
                </c:pt>
                <c:pt idx="1355">
                  <c:v>14854</c:v>
                </c:pt>
                <c:pt idx="1356">
                  <c:v>14855</c:v>
                </c:pt>
                <c:pt idx="1357">
                  <c:v>14883</c:v>
                </c:pt>
                <c:pt idx="1358">
                  <c:v>14884</c:v>
                </c:pt>
                <c:pt idx="1359">
                  <c:v>14913</c:v>
                </c:pt>
                <c:pt idx="1360">
                  <c:v>14916</c:v>
                </c:pt>
                <c:pt idx="1361">
                  <c:v>14948</c:v>
                </c:pt>
                <c:pt idx="1362">
                  <c:v>14950</c:v>
                </c:pt>
                <c:pt idx="1363">
                  <c:v>14951</c:v>
                </c:pt>
                <c:pt idx="1364">
                  <c:v>14976</c:v>
                </c:pt>
                <c:pt idx="1365">
                  <c:v>14978</c:v>
                </c:pt>
                <c:pt idx="1366">
                  <c:v>14980</c:v>
                </c:pt>
                <c:pt idx="1367">
                  <c:v>14981</c:v>
                </c:pt>
                <c:pt idx="1368">
                  <c:v>14983</c:v>
                </c:pt>
                <c:pt idx="1369">
                  <c:v>15009</c:v>
                </c:pt>
                <c:pt idx="1370">
                  <c:v>15014</c:v>
                </c:pt>
                <c:pt idx="1371">
                  <c:v>15015</c:v>
                </c:pt>
                <c:pt idx="1372">
                  <c:v>15040</c:v>
                </c:pt>
                <c:pt idx="1373">
                  <c:v>15044</c:v>
                </c:pt>
                <c:pt idx="1374">
                  <c:v>15045</c:v>
                </c:pt>
                <c:pt idx="1375">
                  <c:v>15074</c:v>
                </c:pt>
                <c:pt idx="1376">
                  <c:v>15075</c:v>
                </c:pt>
                <c:pt idx="1377">
                  <c:v>15078</c:v>
                </c:pt>
                <c:pt idx="1378">
                  <c:v>15079</c:v>
                </c:pt>
                <c:pt idx="1379">
                  <c:v>15104</c:v>
                </c:pt>
                <c:pt idx="1380">
                  <c:v>15105</c:v>
                </c:pt>
                <c:pt idx="1381">
                  <c:v>15106</c:v>
                </c:pt>
                <c:pt idx="1382">
                  <c:v>15108</c:v>
                </c:pt>
                <c:pt idx="1383">
                  <c:v>15109</c:v>
                </c:pt>
                <c:pt idx="1384">
                  <c:v>15111</c:v>
                </c:pt>
                <c:pt idx="1385">
                  <c:v>15139</c:v>
                </c:pt>
                <c:pt idx="1386">
                  <c:v>15142</c:v>
                </c:pt>
                <c:pt idx="1387">
                  <c:v>15170</c:v>
                </c:pt>
                <c:pt idx="1388">
                  <c:v>15202</c:v>
                </c:pt>
                <c:pt idx="1389">
                  <c:v>15205</c:v>
                </c:pt>
                <c:pt idx="1390">
                  <c:v>15206</c:v>
                </c:pt>
                <c:pt idx="1391">
                  <c:v>15234</c:v>
                </c:pt>
                <c:pt idx="1392">
                  <c:v>15236</c:v>
                </c:pt>
                <c:pt idx="1393">
                  <c:v>15264</c:v>
                </c:pt>
                <c:pt idx="1394">
                  <c:v>15270</c:v>
                </c:pt>
                <c:pt idx="1395">
                  <c:v>15271</c:v>
                </c:pt>
                <c:pt idx="1396">
                  <c:v>15296</c:v>
                </c:pt>
                <c:pt idx="1397">
                  <c:v>15300</c:v>
                </c:pt>
                <c:pt idx="1398">
                  <c:v>15303</c:v>
                </c:pt>
                <c:pt idx="1399">
                  <c:v>15329</c:v>
                </c:pt>
                <c:pt idx="1400">
                  <c:v>15332</c:v>
                </c:pt>
                <c:pt idx="1401">
                  <c:v>15335</c:v>
                </c:pt>
                <c:pt idx="1402">
                  <c:v>15397</c:v>
                </c:pt>
                <c:pt idx="1403">
                  <c:v>15399</c:v>
                </c:pt>
                <c:pt idx="1404">
                  <c:v>15425</c:v>
                </c:pt>
                <c:pt idx="1405">
                  <c:v>15428</c:v>
                </c:pt>
                <c:pt idx="1406">
                  <c:v>15462</c:v>
                </c:pt>
                <c:pt idx="1407">
                  <c:v>15463</c:v>
                </c:pt>
                <c:pt idx="1408">
                  <c:v>15491</c:v>
                </c:pt>
                <c:pt idx="1409">
                  <c:v>15524</c:v>
                </c:pt>
                <c:pt idx="1410">
                  <c:v>15591</c:v>
                </c:pt>
                <c:pt idx="1411">
                  <c:v>15616</c:v>
                </c:pt>
                <c:pt idx="1412">
                  <c:v>15618</c:v>
                </c:pt>
                <c:pt idx="1413">
                  <c:v>15619</c:v>
                </c:pt>
                <c:pt idx="1414">
                  <c:v>15621</c:v>
                </c:pt>
                <c:pt idx="1415">
                  <c:v>15622</c:v>
                </c:pt>
                <c:pt idx="1416">
                  <c:v>15651</c:v>
                </c:pt>
                <c:pt idx="1417">
                  <c:v>15654</c:v>
                </c:pt>
                <c:pt idx="1418">
                  <c:v>15687</c:v>
                </c:pt>
                <c:pt idx="1419">
                  <c:v>15712</c:v>
                </c:pt>
                <c:pt idx="1420">
                  <c:v>15714</c:v>
                </c:pt>
                <c:pt idx="1421">
                  <c:v>15715</c:v>
                </c:pt>
                <c:pt idx="1422">
                  <c:v>15718</c:v>
                </c:pt>
                <c:pt idx="1423">
                  <c:v>15719</c:v>
                </c:pt>
                <c:pt idx="1424">
                  <c:v>15744</c:v>
                </c:pt>
                <c:pt idx="1425">
                  <c:v>15751</c:v>
                </c:pt>
                <c:pt idx="1426">
                  <c:v>15778</c:v>
                </c:pt>
                <c:pt idx="1427">
                  <c:v>15780</c:v>
                </c:pt>
                <c:pt idx="1428">
                  <c:v>15781</c:v>
                </c:pt>
                <c:pt idx="1429">
                  <c:v>15782</c:v>
                </c:pt>
                <c:pt idx="1430">
                  <c:v>15808</c:v>
                </c:pt>
                <c:pt idx="1431">
                  <c:v>15815</c:v>
                </c:pt>
                <c:pt idx="1432">
                  <c:v>15872</c:v>
                </c:pt>
                <c:pt idx="1433">
                  <c:v>15878</c:v>
                </c:pt>
                <c:pt idx="1434">
                  <c:v>15904</c:v>
                </c:pt>
                <c:pt idx="1435">
                  <c:v>15906</c:v>
                </c:pt>
                <c:pt idx="1436">
                  <c:v>15907</c:v>
                </c:pt>
                <c:pt idx="1437">
                  <c:v>15937</c:v>
                </c:pt>
                <c:pt idx="1438">
                  <c:v>15941</c:v>
                </c:pt>
                <c:pt idx="1439">
                  <c:v>15971</c:v>
                </c:pt>
                <c:pt idx="1440">
                  <c:v>15972</c:v>
                </c:pt>
                <c:pt idx="1441">
                  <c:v>16005</c:v>
                </c:pt>
                <c:pt idx="1442">
                  <c:v>16032</c:v>
                </c:pt>
                <c:pt idx="1443">
                  <c:v>16036</c:v>
                </c:pt>
                <c:pt idx="1444">
                  <c:v>16039</c:v>
                </c:pt>
                <c:pt idx="1445">
                  <c:v>16065</c:v>
                </c:pt>
                <c:pt idx="1446">
                  <c:v>16096</c:v>
                </c:pt>
                <c:pt idx="1447">
                  <c:v>16098</c:v>
                </c:pt>
                <c:pt idx="1448">
                  <c:v>16100</c:v>
                </c:pt>
                <c:pt idx="1449">
                  <c:v>16102</c:v>
                </c:pt>
                <c:pt idx="1450">
                  <c:v>16103</c:v>
                </c:pt>
                <c:pt idx="1451">
                  <c:v>16128</c:v>
                </c:pt>
                <c:pt idx="1452">
                  <c:v>16132</c:v>
                </c:pt>
                <c:pt idx="1453">
                  <c:v>16133</c:v>
                </c:pt>
                <c:pt idx="1454">
                  <c:v>16134</c:v>
                </c:pt>
                <c:pt idx="1455">
                  <c:v>16160</c:v>
                </c:pt>
                <c:pt idx="1456">
                  <c:v>16161</c:v>
                </c:pt>
                <c:pt idx="1457">
                  <c:v>16164</c:v>
                </c:pt>
                <c:pt idx="1458">
                  <c:v>16165</c:v>
                </c:pt>
                <c:pt idx="1459">
                  <c:v>16166</c:v>
                </c:pt>
                <c:pt idx="1460">
                  <c:v>16193</c:v>
                </c:pt>
                <c:pt idx="1461">
                  <c:v>16194</c:v>
                </c:pt>
                <c:pt idx="1462">
                  <c:v>16196</c:v>
                </c:pt>
                <c:pt idx="1463">
                  <c:v>16197</c:v>
                </c:pt>
                <c:pt idx="1464">
                  <c:v>16225</c:v>
                </c:pt>
                <c:pt idx="1465">
                  <c:v>16229</c:v>
                </c:pt>
                <c:pt idx="1466">
                  <c:v>16230</c:v>
                </c:pt>
                <c:pt idx="1467">
                  <c:v>16231</c:v>
                </c:pt>
                <c:pt idx="1468">
                  <c:v>16257</c:v>
                </c:pt>
                <c:pt idx="1469">
                  <c:v>16258</c:v>
                </c:pt>
                <c:pt idx="1470">
                  <c:v>16260</c:v>
                </c:pt>
                <c:pt idx="1471">
                  <c:v>16262</c:v>
                </c:pt>
                <c:pt idx="1472">
                  <c:v>16289</c:v>
                </c:pt>
                <c:pt idx="1473">
                  <c:v>16291</c:v>
                </c:pt>
                <c:pt idx="1474">
                  <c:v>16320</c:v>
                </c:pt>
                <c:pt idx="1475">
                  <c:v>16321</c:v>
                </c:pt>
                <c:pt idx="1476">
                  <c:v>16326</c:v>
                </c:pt>
                <c:pt idx="1477">
                  <c:v>16352</c:v>
                </c:pt>
                <c:pt idx="1478">
                  <c:v>16356</c:v>
                </c:pt>
                <c:pt idx="1479">
                  <c:v>16359</c:v>
                </c:pt>
                <c:pt idx="1480">
                  <c:v>16390</c:v>
                </c:pt>
                <c:pt idx="1481">
                  <c:v>16419</c:v>
                </c:pt>
                <c:pt idx="1482">
                  <c:v>16422</c:v>
                </c:pt>
                <c:pt idx="1483">
                  <c:v>16423</c:v>
                </c:pt>
                <c:pt idx="1484">
                  <c:v>16450</c:v>
                </c:pt>
                <c:pt idx="1485">
                  <c:v>16451</c:v>
                </c:pt>
                <c:pt idx="1486">
                  <c:v>16452</c:v>
                </c:pt>
                <c:pt idx="1487">
                  <c:v>16454</c:v>
                </c:pt>
                <c:pt idx="1488">
                  <c:v>16480</c:v>
                </c:pt>
                <c:pt idx="1489">
                  <c:v>16481</c:v>
                </c:pt>
                <c:pt idx="1490">
                  <c:v>16513</c:v>
                </c:pt>
                <c:pt idx="1491">
                  <c:v>16518</c:v>
                </c:pt>
                <c:pt idx="1492">
                  <c:v>16519</c:v>
                </c:pt>
                <c:pt idx="1493">
                  <c:v>16545</c:v>
                </c:pt>
                <c:pt idx="1494">
                  <c:v>16547</c:v>
                </c:pt>
                <c:pt idx="1495">
                  <c:v>16548</c:v>
                </c:pt>
                <c:pt idx="1496">
                  <c:v>16579</c:v>
                </c:pt>
                <c:pt idx="1497">
                  <c:v>16582</c:v>
                </c:pt>
                <c:pt idx="1498">
                  <c:v>16610</c:v>
                </c:pt>
                <c:pt idx="1499">
                  <c:v>16612</c:v>
                </c:pt>
                <c:pt idx="1500">
                  <c:v>16613</c:v>
                </c:pt>
                <c:pt idx="1501">
                  <c:v>16640</c:v>
                </c:pt>
                <c:pt idx="1502">
                  <c:v>16641</c:v>
                </c:pt>
                <c:pt idx="1503">
                  <c:v>16642</c:v>
                </c:pt>
                <c:pt idx="1504">
                  <c:v>16643</c:v>
                </c:pt>
                <c:pt idx="1505">
                  <c:v>16674</c:v>
                </c:pt>
                <c:pt idx="1506">
                  <c:v>16676</c:v>
                </c:pt>
                <c:pt idx="1507">
                  <c:v>16679</c:v>
                </c:pt>
                <c:pt idx="1508">
                  <c:v>16706</c:v>
                </c:pt>
                <c:pt idx="1509">
                  <c:v>16709</c:v>
                </c:pt>
                <c:pt idx="1510">
                  <c:v>16710</c:v>
                </c:pt>
                <c:pt idx="1511">
                  <c:v>16711</c:v>
                </c:pt>
                <c:pt idx="1512">
                  <c:v>16737</c:v>
                </c:pt>
                <c:pt idx="1513">
                  <c:v>16741</c:v>
                </c:pt>
                <c:pt idx="1514">
                  <c:v>16768</c:v>
                </c:pt>
                <c:pt idx="1515">
                  <c:v>16770</c:v>
                </c:pt>
                <c:pt idx="1516">
                  <c:v>16771</c:v>
                </c:pt>
                <c:pt idx="1517">
                  <c:v>16772</c:v>
                </c:pt>
                <c:pt idx="1518">
                  <c:v>16775</c:v>
                </c:pt>
                <c:pt idx="1519">
                  <c:v>16802</c:v>
                </c:pt>
                <c:pt idx="1520">
                  <c:v>16804</c:v>
                </c:pt>
                <c:pt idx="1521">
                  <c:v>16805</c:v>
                </c:pt>
                <c:pt idx="1522">
                  <c:v>16806</c:v>
                </c:pt>
                <c:pt idx="1523">
                  <c:v>16807</c:v>
                </c:pt>
                <c:pt idx="1524">
                  <c:v>16834</c:v>
                </c:pt>
                <c:pt idx="1525">
                  <c:v>16837</c:v>
                </c:pt>
                <c:pt idx="1526">
                  <c:v>16864</c:v>
                </c:pt>
                <c:pt idx="1527">
                  <c:v>16866</c:v>
                </c:pt>
                <c:pt idx="1528">
                  <c:v>16897</c:v>
                </c:pt>
                <c:pt idx="1529">
                  <c:v>16932</c:v>
                </c:pt>
                <c:pt idx="1530">
                  <c:v>16935</c:v>
                </c:pt>
                <c:pt idx="1531">
                  <c:v>16961</c:v>
                </c:pt>
                <c:pt idx="1532">
                  <c:v>16967</c:v>
                </c:pt>
                <c:pt idx="1533">
                  <c:v>16992</c:v>
                </c:pt>
                <c:pt idx="1534">
                  <c:v>16993</c:v>
                </c:pt>
                <c:pt idx="1535">
                  <c:v>16995</c:v>
                </c:pt>
                <c:pt idx="1536">
                  <c:v>16999</c:v>
                </c:pt>
                <c:pt idx="1537">
                  <c:v>17024</c:v>
                </c:pt>
                <c:pt idx="1538">
                  <c:v>17028</c:v>
                </c:pt>
                <c:pt idx="1539">
                  <c:v>17058</c:v>
                </c:pt>
                <c:pt idx="1540">
                  <c:v>17061</c:v>
                </c:pt>
                <c:pt idx="1541">
                  <c:v>17090</c:v>
                </c:pt>
                <c:pt idx="1542">
                  <c:v>17091</c:v>
                </c:pt>
                <c:pt idx="1543">
                  <c:v>17093</c:v>
                </c:pt>
                <c:pt idx="1544">
                  <c:v>17124</c:v>
                </c:pt>
                <c:pt idx="1545">
                  <c:v>17152</c:v>
                </c:pt>
                <c:pt idx="1546">
                  <c:v>17155</c:v>
                </c:pt>
                <c:pt idx="1547">
                  <c:v>17157</c:v>
                </c:pt>
                <c:pt idx="1548">
                  <c:v>17186</c:v>
                </c:pt>
                <c:pt idx="1549">
                  <c:v>17187</c:v>
                </c:pt>
                <c:pt idx="1550">
                  <c:v>17216</c:v>
                </c:pt>
                <c:pt idx="1551">
                  <c:v>17218</c:v>
                </c:pt>
                <c:pt idx="1552">
                  <c:v>17249</c:v>
                </c:pt>
                <c:pt idx="1553">
                  <c:v>17251</c:v>
                </c:pt>
                <c:pt idx="1554">
                  <c:v>17252</c:v>
                </c:pt>
                <c:pt idx="1555">
                  <c:v>17253</c:v>
                </c:pt>
                <c:pt idx="1556">
                  <c:v>17255</c:v>
                </c:pt>
                <c:pt idx="1557">
                  <c:v>17282</c:v>
                </c:pt>
                <c:pt idx="1558">
                  <c:v>17283</c:v>
                </c:pt>
                <c:pt idx="1559">
                  <c:v>17286</c:v>
                </c:pt>
                <c:pt idx="1560">
                  <c:v>17287</c:v>
                </c:pt>
                <c:pt idx="1561">
                  <c:v>17312</c:v>
                </c:pt>
                <c:pt idx="1562">
                  <c:v>17313</c:v>
                </c:pt>
                <c:pt idx="1563">
                  <c:v>17315</c:v>
                </c:pt>
                <c:pt idx="1564">
                  <c:v>17317</c:v>
                </c:pt>
                <c:pt idx="1565">
                  <c:v>17344</c:v>
                </c:pt>
                <c:pt idx="1566">
                  <c:v>17345</c:v>
                </c:pt>
                <c:pt idx="1567">
                  <c:v>17376</c:v>
                </c:pt>
                <c:pt idx="1568">
                  <c:v>17377</c:v>
                </c:pt>
                <c:pt idx="1569">
                  <c:v>17379</c:v>
                </c:pt>
                <c:pt idx="1570">
                  <c:v>17381</c:v>
                </c:pt>
                <c:pt idx="1571">
                  <c:v>17382</c:v>
                </c:pt>
                <c:pt idx="1572">
                  <c:v>17408</c:v>
                </c:pt>
                <c:pt idx="1573">
                  <c:v>17409</c:v>
                </c:pt>
                <c:pt idx="1574">
                  <c:v>17410</c:v>
                </c:pt>
                <c:pt idx="1575">
                  <c:v>17414</c:v>
                </c:pt>
                <c:pt idx="1576">
                  <c:v>17445</c:v>
                </c:pt>
                <c:pt idx="1577">
                  <c:v>17446</c:v>
                </c:pt>
                <c:pt idx="1578">
                  <c:v>17447</c:v>
                </c:pt>
                <c:pt idx="1579">
                  <c:v>17506</c:v>
                </c:pt>
                <c:pt idx="1580">
                  <c:v>17507</c:v>
                </c:pt>
                <c:pt idx="1581">
                  <c:v>17508</c:v>
                </c:pt>
                <c:pt idx="1582">
                  <c:v>17510</c:v>
                </c:pt>
                <c:pt idx="1583">
                  <c:v>17539</c:v>
                </c:pt>
                <c:pt idx="1584">
                  <c:v>17542</c:v>
                </c:pt>
                <c:pt idx="1585">
                  <c:v>17543</c:v>
                </c:pt>
                <c:pt idx="1586">
                  <c:v>17568</c:v>
                </c:pt>
                <c:pt idx="1587">
                  <c:v>17571</c:v>
                </c:pt>
                <c:pt idx="1588">
                  <c:v>17573</c:v>
                </c:pt>
                <c:pt idx="1589">
                  <c:v>17632</c:v>
                </c:pt>
                <c:pt idx="1590">
                  <c:v>17634</c:v>
                </c:pt>
                <c:pt idx="1591">
                  <c:v>17636</c:v>
                </c:pt>
                <c:pt idx="1592">
                  <c:v>17666</c:v>
                </c:pt>
                <c:pt idx="1593">
                  <c:v>17668</c:v>
                </c:pt>
                <c:pt idx="1594">
                  <c:v>17669</c:v>
                </c:pt>
                <c:pt idx="1595">
                  <c:v>17670</c:v>
                </c:pt>
                <c:pt idx="1596">
                  <c:v>17698</c:v>
                </c:pt>
                <c:pt idx="1597">
                  <c:v>17700</c:v>
                </c:pt>
                <c:pt idx="1598">
                  <c:v>17701</c:v>
                </c:pt>
                <c:pt idx="1599">
                  <c:v>17702</c:v>
                </c:pt>
                <c:pt idx="1600">
                  <c:v>17735</c:v>
                </c:pt>
                <c:pt idx="1601">
                  <c:v>17764</c:v>
                </c:pt>
                <c:pt idx="1602">
                  <c:v>17765</c:v>
                </c:pt>
                <c:pt idx="1603">
                  <c:v>17795</c:v>
                </c:pt>
                <c:pt idx="1604">
                  <c:v>17797</c:v>
                </c:pt>
                <c:pt idx="1605">
                  <c:v>17799</c:v>
                </c:pt>
                <c:pt idx="1606">
                  <c:v>17825</c:v>
                </c:pt>
                <c:pt idx="1607">
                  <c:v>17826</c:v>
                </c:pt>
                <c:pt idx="1608">
                  <c:v>17831</c:v>
                </c:pt>
                <c:pt idx="1609">
                  <c:v>17858</c:v>
                </c:pt>
                <c:pt idx="1610">
                  <c:v>17859</c:v>
                </c:pt>
                <c:pt idx="1611">
                  <c:v>17860</c:v>
                </c:pt>
                <c:pt idx="1612">
                  <c:v>17862</c:v>
                </c:pt>
                <c:pt idx="1613">
                  <c:v>17924</c:v>
                </c:pt>
                <c:pt idx="1614">
                  <c:v>17926</c:v>
                </c:pt>
                <c:pt idx="1615">
                  <c:v>17927</c:v>
                </c:pt>
                <c:pt idx="1616">
                  <c:v>17952</c:v>
                </c:pt>
                <c:pt idx="1617">
                  <c:v>17953</c:v>
                </c:pt>
                <c:pt idx="1618">
                  <c:v>17956</c:v>
                </c:pt>
                <c:pt idx="1619">
                  <c:v>17958</c:v>
                </c:pt>
                <c:pt idx="1620">
                  <c:v>17959</c:v>
                </c:pt>
                <c:pt idx="1621">
                  <c:v>17985</c:v>
                </c:pt>
                <c:pt idx="1622">
                  <c:v>17986</c:v>
                </c:pt>
                <c:pt idx="1623">
                  <c:v>17988</c:v>
                </c:pt>
                <c:pt idx="1624">
                  <c:v>18017</c:v>
                </c:pt>
                <c:pt idx="1625">
                  <c:v>18023</c:v>
                </c:pt>
                <c:pt idx="1626">
                  <c:v>18049</c:v>
                </c:pt>
                <c:pt idx="1627">
                  <c:v>18055</c:v>
                </c:pt>
                <c:pt idx="1628">
                  <c:v>18080</c:v>
                </c:pt>
                <c:pt idx="1629">
                  <c:v>18085</c:v>
                </c:pt>
                <c:pt idx="1630">
                  <c:v>18112</c:v>
                </c:pt>
                <c:pt idx="1631">
                  <c:v>18113</c:v>
                </c:pt>
                <c:pt idx="1632">
                  <c:v>18119</c:v>
                </c:pt>
                <c:pt idx="1633">
                  <c:v>18144</c:v>
                </c:pt>
                <c:pt idx="1634">
                  <c:v>18145</c:v>
                </c:pt>
                <c:pt idx="1635">
                  <c:v>18147</c:v>
                </c:pt>
                <c:pt idx="1636">
                  <c:v>18178</c:v>
                </c:pt>
                <c:pt idx="1637">
                  <c:v>18179</c:v>
                </c:pt>
                <c:pt idx="1638">
                  <c:v>18182</c:v>
                </c:pt>
                <c:pt idx="1639">
                  <c:v>18208</c:v>
                </c:pt>
                <c:pt idx="1640">
                  <c:v>18210</c:v>
                </c:pt>
                <c:pt idx="1641">
                  <c:v>18213</c:v>
                </c:pt>
                <c:pt idx="1642">
                  <c:v>18215</c:v>
                </c:pt>
                <c:pt idx="1643">
                  <c:v>18241</c:v>
                </c:pt>
                <c:pt idx="1644">
                  <c:v>18244</c:v>
                </c:pt>
                <c:pt idx="1645">
                  <c:v>18247</c:v>
                </c:pt>
                <c:pt idx="1646">
                  <c:v>18273</c:v>
                </c:pt>
                <c:pt idx="1647">
                  <c:v>18275</c:v>
                </c:pt>
                <c:pt idx="1648">
                  <c:v>18279</c:v>
                </c:pt>
                <c:pt idx="1649">
                  <c:v>18307</c:v>
                </c:pt>
                <c:pt idx="1650">
                  <c:v>18308</c:v>
                </c:pt>
                <c:pt idx="1651">
                  <c:v>18336</c:v>
                </c:pt>
                <c:pt idx="1652">
                  <c:v>18340</c:v>
                </c:pt>
                <c:pt idx="1653">
                  <c:v>18341</c:v>
                </c:pt>
                <c:pt idx="1654">
                  <c:v>18368</c:v>
                </c:pt>
                <c:pt idx="1655">
                  <c:v>18370</c:v>
                </c:pt>
                <c:pt idx="1656">
                  <c:v>18371</c:v>
                </c:pt>
                <c:pt idx="1657">
                  <c:v>18373</c:v>
                </c:pt>
                <c:pt idx="1658">
                  <c:v>18374</c:v>
                </c:pt>
                <c:pt idx="1659">
                  <c:v>18375</c:v>
                </c:pt>
                <c:pt idx="1660">
                  <c:v>18400</c:v>
                </c:pt>
                <c:pt idx="1661">
                  <c:v>18402</c:v>
                </c:pt>
                <c:pt idx="1662">
                  <c:v>18405</c:v>
                </c:pt>
                <c:pt idx="1663">
                  <c:v>18432</c:v>
                </c:pt>
                <c:pt idx="1664">
                  <c:v>18464</c:v>
                </c:pt>
                <c:pt idx="1665">
                  <c:v>18465</c:v>
                </c:pt>
                <c:pt idx="1666">
                  <c:v>18466</c:v>
                </c:pt>
                <c:pt idx="1667">
                  <c:v>18471</c:v>
                </c:pt>
                <c:pt idx="1668">
                  <c:v>18496</c:v>
                </c:pt>
                <c:pt idx="1669">
                  <c:v>18500</c:v>
                </c:pt>
                <c:pt idx="1670">
                  <c:v>18503</c:v>
                </c:pt>
                <c:pt idx="1671">
                  <c:v>18528</c:v>
                </c:pt>
                <c:pt idx="1672">
                  <c:v>18530</c:v>
                </c:pt>
                <c:pt idx="1673">
                  <c:v>18531</c:v>
                </c:pt>
                <c:pt idx="1674">
                  <c:v>18532</c:v>
                </c:pt>
                <c:pt idx="1675">
                  <c:v>18533</c:v>
                </c:pt>
                <c:pt idx="1676">
                  <c:v>18534</c:v>
                </c:pt>
                <c:pt idx="1677">
                  <c:v>18561</c:v>
                </c:pt>
                <c:pt idx="1678">
                  <c:v>18562</c:v>
                </c:pt>
                <c:pt idx="1679">
                  <c:v>18592</c:v>
                </c:pt>
                <c:pt idx="1680">
                  <c:v>18593</c:v>
                </c:pt>
                <c:pt idx="1681">
                  <c:v>18595</c:v>
                </c:pt>
                <c:pt idx="1682">
                  <c:v>18596</c:v>
                </c:pt>
                <c:pt idx="1683">
                  <c:v>18597</c:v>
                </c:pt>
                <c:pt idx="1684">
                  <c:v>18598</c:v>
                </c:pt>
                <c:pt idx="1685">
                  <c:v>18627</c:v>
                </c:pt>
                <c:pt idx="1686">
                  <c:v>18661</c:v>
                </c:pt>
                <c:pt idx="1687">
                  <c:v>18688</c:v>
                </c:pt>
                <c:pt idx="1688">
                  <c:v>18689</c:v>
                </c:pt>
                <c:pt idx="1689">
                  <c:v>18723</c:v>
                </c:pt>
                <c:pt idx="1690">
                  <c:v>18753</c:v>
                </c:pt>
                <c:pt idx="1691">
                  <c:v>18754</c:v>
                </c:pt>
                <c:pt idx="1692">
                  <c:v>18757</c:v>
                </c:pt>
                <c:pt idx="1693">
                  <c:v>18758</c:v>
                </c:pt>
                <c:pt idx="1694">
                  <c:v>18788</c:v>
                </c:pt>
                <c:pt idx="1695">
                  <c:v>18789</c:v>
                </c:pt>
                <c:pt idx="1696">
                  <c:v>18790</c:v>
                </c:pt>
                <c:pt idx="1697">
                  <c:v>18816</c:v>
                </c:pt>
                <c:pt idx="1698">
                  <c:v>18819</c:v>
                </c:pt>
                <c:pt idx="1699">
                  <c:v>18822</c:v>
                </c:pt>
                <c:pt idx="1700">
                  <c:v>18849</c:v>
                </c:pt>
                <c:pt idx="1701">
                  <c:v>18851</c:v>
                </c:pt>
                <c:pt idx="1702">
                  <c:v>18852</c:v>
                </c:pt>
                <c:pt idx="1703">
                  <c:v>18853</c:v>
                </c:pt>
                <c:pt idx="1704">
                  <c:v>18855</c:v>
                </c:pt>
                <c:pt idx="1705">
                  <c:v>18884</c:v>
                </c:pt>
                <c:pt idx="1706">
                  <c:v>18887</c:v>
                </c:pt>
                <c:pt idx="1707">
                  <c:v>18917</c:v>
                </c:pt>
                <c:pt idx="1708">
                  <c:v>18918</c:v>
                </c:pt>
                <c:pt idx="1709">
                  <c:v>18919</c:v>
                </c:pt>
                <c:pt idx="1710">
                  <c:v>18945</c:v>
                </c:pt>
                <c:pt idx="1711">
                  <c:v>18946</c:v>
                </c:pt>
                <c:pt idx="1712">
                  <c:v>18950</c:v>
                </c:pt>
                <c:pt idx="1713">
                  <c:v>18951</c:v>
                </c:pt>
                <c:pt idx="1714">
                  <c:v>19010</c:v>
                </c:pt>
                <c:pt idx="1715">
                  <c:v>19040</c:v>
                </c:pt>
                <c:pt idx="1716">
                  <c:v>19041</c:v>
                </c:pt>
                <c:pt idx="1717">
                  <c:v>19042</c:v>
                </c:pt>
                <c:pt idx="1718">
                  <c:v>19044</c:v>
                </c:pt>
                <c:pt idx="1719">
                  <c:v>19047</c:v>
                </c:pt>
                <c:pt idx="1720">
                  <c:v>19073</c:v>
                </c:pt>
                <c:pt idx="1721">
                  <c:v>19074</c:v>
                </c:pt>
                <c:pt idx="1722">
                  <c:v>19075</c:v>
                </c:pt>
                <c:pt idx="1723">
                  <c:v>19078</c:v>
                </c:pt>
                <c:pt idx="1724">
                  <c:v>19104</c:v>
                </c:pt>
                <c:pt idx="1725">
                  <c:v>19105</c:v>
                </c:pt>
                <c:pt idx="1726">
                  <c:v>19111</c:v>
                </c:pt>
                <c:pt idx="1727">
                  <c:v>19136</c:v>
                </c:pt>
                <c:pt idx="1728">
                  <c:v>19138</c:v>
                </c:pt>
                <c:pt idx="1729">
                  <c:v>19139</c:v>
                </c:pt>
                <c:pt idx="1730">
                  <c:v>19140</c:v>
                </c:pt>
                <c:pt idx="1731">
                  <c:v>19143</c:v>
                </c:pt>
                <c:pt idx="1732">
                  <c:v>19174</c:v>
                </c:pt>
                <c:pt idx="1733">
                  <c:v>19175</c:v>
                </c:pt>
                <c:pt idx="1734">
                  <c:v>19204</c:v>
                </c:pt>
                <c:pt idx="1735">
                  <c:v>19205</c:v>
                </c:pt>
                <c:pt idx="1736">
                  <c:v>19206</c:v>
                </c:pt>
                <c:pt idx="1737">
                  <c:v>19207</c:v>
                </c:pt>
                <c:pt idx="1738">
                  <c:v>19232</c:v>
                </c:pt>
                <c:pt idx="1739">
                  <c:v>19234</c:v>
                </c:pt>
                <c:pt idx="1740">
                  <c:v>19264</c:v>
                </c:pt>
                <c:pt idx="1741">
                  <c:v>19296</c:v>
                </c:pt>
                <c:pt idx="1742">
                  <c:v>19299</c:v>
                </c:pt>
                <c:pt idx="1743">
                  <c:v>19300</c:v>
                </c:pt>
                <c:pt idx="1744">
                  <c:v>19329</c:v>
                </c:pt>
                <c:pt idx="1745">
                  <c:v>19332</c:v>
                </c:pt>
                <c:pt idx="1746">
                  <c:v>19361</c:v>
                </c:pt>
                <c:pt idx="1747">
                  <c:v>19363</c:v>
                </c:pt>
                <c:pt idx="1748">
                  <c:v>19365</c:v>
                </c:pt>
                <c:pt idx="1749">
                  <c:v>19367</c:v>
                </c:pt>
                <c:pt idx="1750">
                  <c:v>19394</c:v>
                </c:pt>
                <c:pt idx="1751">
                  <c:v>19424</c:v>
                </c:pt>
                <c:pt idx="1752">
                  <c:v>19425</c:v>
                </c:pt>
                <c:pt idx="1753">
                  <c:v>19429</c:v>
                </c:pt>
                <c:pt idx="1754">
                  <c:v>19430</c:v>
                </c:pt>
                <c:pt idx="1755">
                  <c:v>19431</c:v>
                </c:pt>
                <c:pt idx="1756">
                  <c:v>19457</c:v>
                </c:pt>
                <c:pt idx="1757">
                  <c:v>19462</c:v>
                </c:pt>
                <c:pt idx="1758">
                  <c:v>19492</c:v>
                </c:pt>
                <c:pt idx="1759">
                  <c:v>19493</c:v>
                </c:pt>
                <c:pt idx="1760">
                  <c:v>19494</c:v>
                </c:pt>
                <c:pt idx="1761">
                  <c:v>19521</c:v>
                </c:pt>
                <c:pt idx="1762">
                  <c:v>19522</c:v>
                </c:pt>
                <c:pt idx="1763">
                  <c:v>19523</c:v>
                </c:pt>
                <c:pt idx="1764">
                  <c:v>19524</c:v>
                </c:pt>
                <c:pt idx="1765">
                  <c:v>19555</c:v>
                </c:pt>
                <c:pt idx="1766">
                  <c:v>19556</c:v>
                </c:pt>
                <c:pt idx="1767">
                  <c:v>19557</c:v>
                </c:pt>
                <c:pt idx="1768">
                  <c:v>19558</c:v>
                </c:pt>
                <c:pt idx="1769">
                  <c:v>19559</c:v>
                </c:pt>
                <c:pt idx="1770">
                  <c:v>19584</c:v>
                </c:pt>
                <c:pt idx="1771">
                  <c:v>19586</c:v>
                </c:pt>
                <c:pt idx="1772">
                  <c:v>19616</c:v>
                </c:pt>
                <c:pt idx="1773">
                  <c:v>19617</c:v>
                </c:pt>
                <c:pt idx="1774">
                  <c:v>19621</c:v>
                </c:pt>
                <c:pt idx="1775">
                  <c:v>19649</c:v>
                </c:pt>
                <c:pt idx="1776">
                  <c:v>19652</c:v>
                </c:pt>
                <c:pt idx="1777">
                  <c:v>19653</c:v>
                </c:pt>
                <c:pt idx="1778">
                  <c:v>19654</c:v>
                </c:pt>
                <c:pt idx="1779">
                  <c:v>19655</c:v>
                </c:pt>
                <c:pt idx="1780">
                  <c:v>19686</c:v>
                </c:pt>
                <c:pt idx="1781">
                  <c:v>19687</c:v>
                </c:pt>
                <c:pt idx="1782">
                  <c:v>19716</c:v>
                </c:pt>
                <c:pt idx="1783">
                  <c:v>19718</c:v>
                </c:pt>
                <c:pt idx="1784">
                  <c:v>19744</c:v>
                </c:pt>
                <c:pt idx="1785">
                  <c:v>19745</c:v>
                </c:pt>
                <c:pt idx="1786">
                  <c:v>19748</c:v>
                </c:pt>
                <c:pt idx="1787">
                  <c:v>19777</c:v>
                </c:pt>
                <c:pt idx="1788">
                  <c:v>19782</c:v>
                </c:pt>
                <c:pt idx="1789">
                  <c:v>19811</c:v>
                </c:pt>
                <c:pt idx="1790">
                  <c:v>19812</c:v>
                </c:pt>
                <c:pt idx="1791">
                  <c:v>19813</c:v>
                </c:pt>
                <c:pt idx="1792">
                  <c:v>19815</c:v>
                </c:pt>
                <c:pt idx="1793">
                  <c:v>19840</c:v>
                </c:pt>
                <c:pt idx="1794">
                  <c:v>19841</c:v>
                </c:pt>
                <c:pt idx="1795">
                  <c:v>19843</c:v>
                </c:pt>
                <c:pt idx="1796">
                  <c:v>19874</c:v>
                </c:pt>
                <c:pt idx="1797">
                  <c:v>19905</c:v>
                </c:pt>
                <c:pt idx="1798">
                  <c:v>19911</c:v>
                </c:pt>
                <c:pt idx="1799">
                  <c:v>19936</c:v>
                </c:pt>
                <c:pt idx="1800">
                  <c:v>19943</c:v>
                </c:pt>
                <c:pt idx="1801">
                  <c:v>19972</c:v>
                </c:pt>
                <c:pt idx="1802">
                  <c:v>19974</c:v>
                </c:pt>
                <c:pt idx="1803">
                  <c:v>19975</c:v>
                </c:pt>
                <c:pt idx="1804">
                  <c:v>20002</c:v>
                </c:pt>
                <c:pt idx="1805">
                  <c:v>20003</c:v>
                </c:pt>
                <c:pt idx="1806">
                  <c:v>20007</c:v>
                </c:pt>
                <c:pt idx="1807">
                  <c:v>20032</c:v>
                </c:pt>
                <c:pt idx="1808">
                  <c:v>20033</c:v>
                </c:pt>
                <c:pt idx="1809">
                  <c:v>20036</c:v>
                </c:pt>
                <c:pt idx="1810">
                  <c:v>20037</c:v>
                </c:pt>
                <c:pt idx="1811">
                  <c:v>20038</c:v>
                </c:pt>
                <c:pt idx="1812">
                  <c:v>20066</c:v>
                </c:pt>
                <c:pt idx="1813">
                  <c:v>20068</c:v>
                </c:pt>
                <c:pt idx="1814">
                  <c:v>20069</c:v>
                </c:pt>
                <c:pt idx="1815">
                  <c:v>20071</c:v>
                </c:pt>
                <c:pt idx="1816">
                  <c:v>20096</c:v>
                </c:pt>
                <c:pt idx="1817">
                  <c:v>20098</c:v>
                </c:pt>
                <c:pt idx="1818">
                  <c:v>20102</c:v>
                </c:pt>
                <c:pt idx="1819">
                  <c:v>20103</c:v>
                </c:pt>
                <c:pt idx="1820">
                  <c:v>20128</c:v>
                </c:pt>
                <c:pt idx="1821">
                  <c:v>20132</c:v>
                </c:pt>
                <c:pt idx="1822">
                  <c:v>20134</c:v>
                </c:pt>
                <c:pt idx="1823">
                  <c:v>20135</c:v>
                </c:pt>
                <c:pt idx="1824">
                  <c:v>20160</c:v>
                </c:pt>
                <c:pt idx="1825">
                  <c:v>20162</c:v>
                </c:pt>
                <c:pt idx="1826">
                  <c:v>20166</c:v>
                </c:pt>
                <c:pt idx="1827">
                  <c:v>20192</c:v>
                </c:pt>
                <c:pt idx="1828">
                  <c:v>20193</c:v>
                </c:pt>
                <c:pt idx="1829">
                  <c:v>20194</c:v>
                </c:pt>
                <c:pt idx="1830">
                  <c:v>20225</c:v>
                </c:pt>
                <c:pt idx="1831">
                  <c:v>20229</c:v>
                </c:pt>
                <c:pt idx="1832">
                  <c:v>20256</c:v>
                </c:pt>
                <c:pt idx="1833">
                  <c:v>20259</c:v>
                </c:pt>
                <c:pt idx="1834">
                  <c:v>20261</c:v>
                </c:pt>
                <c:pt idx="1835">
                  <c:v>20262</c:v>
                </c:pt>
                <c:pt idx="1836">
                  <c:v>20263</c:v>
                </c:pt>
                <c:pt idx="1837">
                  <c:v>20292</c:v>
                </c:pt>
                <c:pt idx="1838">
                  <c:v>20322</c:v>
                </c:pt>
                <c:pt idx="1839">
                  <c:v>20325</c:v>
                </c:pt>
                <c:pt idx="1840">
                  <c:v>20354</c:v>
                </c:pt>
                <c:pt idx="1841">
                  <c:v>20384</c:v>
                </c:pt>
                <c:pt idx="1842">
                  <c:v>20386</c:v>
                </c:pt>
                <c:pt idx="1843">
                  <c:v>20389</c:v>
                </c:pt>
                <c:pt idx="1844">
                  <c:v>20390</c:v>
                </c:pt>
                <c:pt idx="1845">
                  <c:v>20422</c:v>
                </c:pt>
                <c:pt idx="1846">
                  <c:v>20448</c:v>
                </c:pt>
                <c:pt idx="1847">
                  <c:v>20449</c:v>
                </c:pt>
                <c:pt idx="1848">
                  <c:v>20450</c:v>
                </c:pt>
                <c:pt idx="1849">
                  <c:v>20451</c:v>
                </c:pt>
                <c:pt idx="1850">
                  <c:v>20453</c:v>
                </c:pt>
                <c:pt idx="1851">
                  <c:v>20455</c:v>
                </c:pt>
                <c:pt idx="1852">
                  <c:v>20480</c:v>
                </c:pt>
                <c:pt idx="1853">
                  <c:v>20482</c:v>
                </c:pt>
                <c:pt idx="1854">
                  <c:v>20484</c:v>
                </c:pt>
                <c:pt idx="1855">
                  <c:v>20486</c:v>
                </c:pt>
                <c:pt idx="1856">
                  <c:v>20513</c:v>
                </c:pt>
                <c:pt idx="1857">
                  <c:v>20517</c:v>
                </c:pt>
                <c:pt idx="1858">
                  <c:v>20518</c:v>
                </c:pt>
                <c:pt idx="1859">
                  <c:v>20519</c:v>
                </c:pt>
                <c:pt idx="1860">
                  <c:v>20545</c:v>
                </c:pt>
                <c:pt idx="1861">
                  <c:v>20549</c:v>
                </c:pt>
                <c:pt idx="1862">
                  <c:v>20577</c:v>
                </c:pt>
                <c:pt idx="1863">
                  <c:v>20579</c:v>
                </c:pt>
                <c:pt idx="1864">
                  <c:v>20614</c:v>
                </c:pt>
                <c:pt idx="1865">
                  <c:v>20615</c:v>
                </c:pt>
                <c:pt idx="1866">
                  <c:v>20642</c:v>
                </c:pt>
                <c:pt idx="1867">
                  <c:v>20646</c:v>
                </c:pt>
                <c:pt idx="1868">
                  <c:v>20674</c:v>
                </c:pt>
                <c:pt idx="1869">
                  <c:v>20676</c:v>
                </c:pt>
                <c:pt idx="1870">
                  <c:v>20679</c:v>
                </c:pt>
                <c:pt idx="1871">
                  <c:v>20704</c:v>
                </c:pt>
                <c:pt idx="1872">
                  <c:v>20706</c:v>
                </c:pt>
                <c:pt idx="1873">
                  <c:v>20709</c:v>
                </c:pt>
                <c:pt idx="1874">
                  <c:v>20710</c:v>
                </c:pt>
                <c:pt idx="1875">
                  <c:v>20711</c:v>
                </c:pt>
                <c:pt idx="1876">
                  <c:v>20737</c:v>
                </c:pt>
                <c:pt idx="1877">
                  <c:v>20741</c:v>
                </c:pt>
                <c:pt idx="1878">
                  <c:v>20743</c:v>
                </c:pt>
                <c:pt idx="1879">
                  <c:v>20773</c:v>
                </c:pt>
                <c:pt idx="1880">
                  <c:v>20804</c:v>
                </c:pt>
                <c:pt idx="1881">
                  <c:v>20805</c:v>
                </c:pt>
                <c:pt idx="1882">
                  <c:v>20807</c:v>
                </c:pt>
                <c:pt idx="1883">
                  <c:v>20832</c:v>
                </c:pt>
                <c:pt idx="1884">
                  <c:v>20838</c:v>
                </c:pt>
                <c:pt idx="1885">
                  <c:v>20864</c:v>
                </c:pt>
                <c:pt idx="1886">
                  <c:v>20868</c:v>
                </c:pt>
                <c:pt idx="1887">
                  <c:v>20898</c:v>
                </c:pt>
                <c:pt idx="1888">
                  <c:v>20899</c:v>
                </c:pt>
                <c:pt idx="1889">
                  <c:v>20900</c:v>
                </c:pt>
                <c:pt idx="1890">
                  <c:v>20903</c:v>
                </c:pt>
                <c:pt idx="1891">
                  <c:v>20932</c:v>
                </c:pt>
                <c:pt idx="1892">
                  <c:v>20933</c:v>
                </c:pt>
                <c:pt idx="1893">
                  <c:v>20934</c:v>
                </c:pt>
                <c:pt idx="1894">
                  <c:v>20960</c:v>
                </c:pt>
                <c:pt idx="1895">
                  <c:v>20961</c:v>
                </c:pt>
                <c:pt idx="1896">
                  <c:v>20964</c:v>
                </c:pt>
                <c:pt idx="1897">
                  <c:v>20965</c:v>
                </c:pt>
                <c:pt idx="1898">
                  <c:v>20966</c:v>
                </c:pt>
                <c:pt idx="1899">
                  <c:v>20967</c:v>
                </c:pt>
                <c:pt idx="1900">
                  <c:v>20995</c:v>
                </c:pt>
                <c:pt idx="1901">
                  <c:v>21024</c:v>
                </c:pt>
                <c:pt idx="1902">
                  <c:v>21025</c:v>
                </c:pt>
                <c:pt idx="1903">
                  <c:v>21028</c:v>
                </c:pt>
                <c:pt idx="1904">
                  <c:v>21057</c:v>
                </c:pt>
                <c:pt idx="1905">
                  <c:v>21063</c:v>
                </c:pt>
                <c:pt idx="1906">
                  <c:v>21089</c:v>
                </c:pt>
                <c:pt idx="1907">
                  <c:v>21091</c:v>
                </c:pt>
                <c:pt idx="1908">
                  <c:v>21121</c:v>
                </c:pt>
                <c:pt idx="1909">
                  <c:v>21125</c:v>
                </c:pt>
                <c:pt idx="1910">
                  <c:v>21155</c:v>
                </c:pt>
                <c:pt idx="1911">
                  <c:v>21159</c:v>
                </c:pt>
                <c:pt idx="1912">
                  <c:v>21188</c:v>
                </c:pt>
                <c:pt idx="1913">
                  <c:v>21190</c:v>
                </c:pt>
                <c:pt idx="1914">
                  <c:v>21191</c:v>
                </c:pt>
                <c:pt idx="1915">
                  <c:v>21220</c:v>
                </c:pt>
                <c:pt idx="1916">
                  <c:v>21222</c:v>
                </c:pt>
                <c:pt idx="1917">
                  <c:v>21223</c:v>
                </c:pt>
                <c:pt idx="1918">
                  <c:v>21249</c:v>
                </c:pt>
                <c:pt idx="1919">
                  <c:v>21253</c:v>
                </c:pt>
                <c:pt idx="1920">
                  <c:v>21285</c:v>
                </c:pt>
                <c:pt idx="1921">
                  <c:v>21286</c:v>
                </c:pt>
                <c:pt idx="1922">
                  <c:v>21314</c:v>
                </c:pt>
                <c:pt idx="1923">
                  <c:v>21318</c:v>
                </c:pt>
                <c:pt idx="1924">
                  <c:v>21319</c:v>
                </c:pt>
                <c:pt idx="1925">
                  <c:v>21344</c:v>
                </c:pt>
                <c:pt idx="1926">
                  <c:v>21346</c:v>
                </c:pt>
                <c:pt idx="1927">
                  <c:v>21350</c:v>
                </c:pt>
                <c:pt idx="1928">
                  <c:v>21378</c:v>
                </c:pt>
                <c:pt idx="1929">
                  <c:v>21379</c:v>
                </c:pt>
                <c:pt idx="1930">
                  <c:v>21382</c:v>
                </c:pt>
                <c:pt idx="1931">
                  <c:v>21383</c:v>
                </c:pt>
                <c:pt idx="1932">
                  <c:v>21410</c:v>
                </c:pt>
                <c:pt idx="1933">
                  <c:v>21412</c:v>
                </c:pt>
                <c:pt idx="1934">
                  <c:v>21414</c:v>
                </c:pt>
                <c:pt idx="1935">
                  <c:v>21442</c:v>
                </c:pt>
                <c:pt idx="1936">
                  <c:v>21444</c:v>
                </c:pt>
                <c:pt idx="1937">
                  <c:v>21445</c:v>
                </c:pt>
                <c:pt idx="1938">
                  <c:v>21447</c:v>
                </c:pt>
                <c:pt idx="1939">
                  <c:v>21475</c:v>
                </c:pt>
                <c:pt idx="1940">
                  <c:v>21477</c:v>
                </c:pt>
                <c:pt idx="1941">
                  <c:v>21478</c:v>
                </c:pt>
                <c:pt idx="1942">
                  <c:v>21479</c:v>
                </c:pt>
                <c:pt idx="1943">
                  <c:v>21505</c:v>
                </c:pt>
                <c:pt idx="1944">
                  <c:v>21509</c:v>
                </c:pt>
                <c:pt idx="1945">
                  <c:v>21510</c:v>
                </c:pt>
                <c:pt idx="1946">
                  <c:v>21538</c:v>
                </c:pt>
                <c:pt idx="1947">
                  <c:v>21539</c:v>
                </c:pt>
                <c:pt idx="1948">
                  <c:v>21541</c:v>
                </c:pt>
                <c:pt idx="1949">
                  <c:v>21542</c:v>
                </c:pt>
                <c:pt idx="1950">
                  <c:v>21572</c:v>
                </c:pt>
                <c:pt idx="1951">
                  <c:v>21573</c:v>
                </c:pt>
                <c:pt idx="1952">
                  <c:v>21574</c:v>
                </c:pt>
                <c:pt idx="1953">
                  <c:v>21600</c:v>
                </c:pt>
                <c:pt idx="1954">
                  <c:v>21601</c:v>
                </c:pt>
                <c:pt idx="1955">
                  <c:v>21602</c:v>
                </c:pt>
                <c:pt idx="1956">
                  <c:v>21604</c:v>
                </c:pt>
                <c:pt idx="1957">
                  <c:v>21605</c:v>
                </c:pt>
                <c:pt idx="1958">
                  <c:v>21606</c:v>
                </c:pt>
                <c:pt idx="1959">
                  <c:v>21607</c:v>
                </c:pt>
                <c:pt idx="1960">
                  <c:v>21633</c:v>
                </c:pt>
                <c:pt idx="1961">
                  <c:v>21634</c:v>
                </c:pt>
                <c:pt idx="1962">
                  <c:v>21635</c:v>
                </c:pt>
                <c:pt idx="1963">
                  <c:v>21636</c:v>
                </c:pt>
                <c:pt idx="1964">
                  <c:v>21638</c:v>
                </c:pt>
                <c:pt idx="1965">
                  <c:v>21639</c:v>
                </c:pt>
                <c:pt idx="1966">
                  <c:v>21665</c:v>
                </c:pt>
                <c:pt idx="1967">
                  <c:v>21670</c:v>
                </c:pt>
                <c:pt idx="1968">
                  <c:v>21671</c:v>
                </c:pt>
                <c:pt idx="1969">
                  <c:v>21696</c:v>
                </c:pt>
                <c:pt idx="1970">
                  <c:v>21702</c:v>
                </c:pt>
                <c:pt idx="1971">
                  <c:v>21703</c:v>
                </c:pt>
                <c:pt idx="1972">
                  <c:v>21729</c:v>
                </c:pt>
                <c:pt idx="1973">
                  <c:v>21731</c:v>
                </c:pt>
                <c:pt idx="1974">
                  <c:v>21735</c:v>
                </c:pt>
                <c:pt idx="1975">
                  <c:v>21760</c:v>
                </c:pt>
                <c:pt idx="1976">
                  <c:v>21763</c:v>
                </c:pt>
                <c:pt idx="1977">
                  <c:v>21766</c:v>
                </c:pt>
                <c:pt idx="1978">
                  <c:v>21792</c:v>
                </c:pt>
                <c:pt idx="1979">
                  <c:v>21795</c:v>
                </c:pt>
                <c:pt idx="1980">
                  <c:v>21796</c:v>
                </c:pt>
                <c:pt idx="1981">
                  <c:v>21799</c:v>
                </c:pt>
                <c:pt idx="1982">
                  <c:v>21824</c:v>
                </c:pt>
                <c:pt idx="1983">
                  <c:v>21827</c:v>
                </c:pt>
                <c:pt idx="1984">
                  <c:v>21830</c:v>
                </c:pt>
                <c:pt idx="1985">
                  <c:v>21831</c:v>
                </c:pt>
                <c:pt idx="1986">
                  <c:v>21856</c:v>
                </c:pt>
                <c:pt idx="1987">
                  <c:v>21859</c:v>
                </c:pt>
                <c:pt idx="1988">
                  <c:v>21860</c:v>
                </c:pt>
                <c:pt idx="1989">
                  <c:v>21861</c:v>
                </c:pt>
                <c:pt idx="1990">
                  <c:v>21862</c:v>
                </c:pt>
                <c:pt idx="1991">
                  <c:v>21863</c:v>
                </c:pt>
                <c:pt idx="1992">
                  <c:v>21889</c:v>
                </c:pt>
                <c:pt idx="1993">
                  <c:v>21890</c:v>
                </c:pt>
                <c:pt idx="1994">
                  <c:v>21892</c:v>
                </c:pt>
                <c:pt idx="1995">
                  <c:v>21893</c:v>
                </c:pt>
                <c:pt idx="1996">
                  <c:v>21894</c:v>
                </c:pt>
                <c:pt idx="1997">
                  <c:v>21922</c:v>
                </c:pt>
                <c:pt idx="1998">
                  <c:v>21925</c:v>
                </c:pt>
                <c:pt idx="1999">
                  <c:v>21927</c:v>
                </c:pt>
                <c:pt idx="2000">
                  <c:v>21956</c:v>
                </c:pt>
                <c:pt idx="2001">
                  <c:v>21958</c:v>
                </c:pt>
                <c:pt idx="2002">
                  <c:v>21985</c:v>
                </c:pt>
                <c:pt idx="2003">
                  <c:v>21988</c:v>
                </c:pt>
                <c:pt idx="2004">
                  <c:v>21989</c:v>
                </c:pt>
                <c:pt idx="2005">
                  <c:v>22020</c:v>
                </c:pt>
                <c:pt idx="2006">
                  <c:v>22022</c:v>
                </c:pt>
                <c:pt idx="2007">
                  <c:v>22051</c:v>
                </c:pt>
                <c:pt idx="2008">
                  <c:v>22053</c:v>
                </c:pt>
                <c:pt idx="2009">
                  <c:v>22054</c:v>
                </c:pt>
                <c:pt idx="2010">
                  <c:v>22055</c:v>
                </c:pt>
                <c:pt idx="2011">
                  <c:v>22083</c:v>
                </c:pt>
                <c:pt idx="2012">
                  <c:v>22085</c:v>
                </c:pt>
                <c:pt idx="2013">
                  <c:v>22086</c:v>
                </c:pt>
                <c:pt idx="2014">
                  <c:v>22115</c:v>
                </c:pt>
                <c:pt idx="2015">
                  <c:v>22117</c:v>
                </c:pt>
                <c:pt idx="2016">
                  <c:v>22118</c:v>
                </c:pt>
                <c:pt idx="2017">
                  <c:v>22119</c:v>
                </c:pt>
                <c:pt idx="2018">
                  <c:v>22147</c:v>
                </c:pt>
                <c:pt idx="2019">
                  <c:v>22149</c:v>
                </c:pt>
                <c:pt idx="2020">
                  <c:v>22151</c:v>
                </c:pt>
                <c:pt idx="2021">
                  <c:v>22181</c:v>
                </c:pt>
                <c:pt idx="2022">
                  <c:v>22182</c:v>
                </c:pt>
                <c:pt idx="2023">
                  <c:v>22183</c:v>
                </c:pt>
                <c:pt idx="2024">
                  <c:v>22208</c:v>
                </c:pt>
                <c:pt idx="2025">
                  <c:v>22210</c:v>
                </c:pt>
                <c:pt idx="2026">
                  <c:v>22211</c:v>
                </c:pt>
                <c:pt idx="2027">
                  <c:v>22212</c:v>
                </c:pt>
                <c:pt idx="2028">
                  <c:v>22242</c:v>
                </c:pt>
                <c:pt idx="2029">
                  <c:v>22243</c:v>
                </c:pt>
                <c:pt idx="2030">
                  <c:v>22272</c:v>
                </c:pt>
                <c:pt idx="2031">
                  <c:v>22279</c:v>
                </c:pt>
                <c:pt idx="2032">
                  <c:v>22304</c:v>
                </c:pt>
                <c:pt idx="2033">
                  <c:v>22338</c:v>
                </c:pt>
                <c:pt idx="2034">
                  <c:v>22342</c:v>
                </c:pt>
                <c:pt idx="2035">
                  <c:v>22368</c:v>
                </c:pt>
                <c:pt idx="2036">
                  <c:v>22371</c:v>
                </c:pt>
                <c:pt idx="2037">
                  <c:v>22373</c:v>
                </c:pt>
                <c:pt idx="2038">
                  <c:v>22375</c:v>
                </c:pt>
                <c:pt idx="2039">
                  <c:v>22402</c:v>
                </c:pt>
                <c:pt idx="2040">
                  <c:v>22404</c:v>
                </c:pt>
                <c:pt idx="2041">
                  <c:v>22407</c:v>
                </c:pt>
                <c:pt idx="2042">
                  <c:v>22432</c:v>
                </c:pt>
                <c:pt idx="2043">
                  <c:v>22433</c:v>
                </c:pt>
                <c:pt idx="2044">
                  <c:v>22434</c:v>
                </c:pt>
                <c:pt idx="2045">
                  <c:v>22465</c:v>
                </c:pt>
                <c:pt idx="2046">
                  <c:v>22466</c:v>
                </c:pt>
                <c:pt idx="2047">
                  <c:v>22468</c:v>
                </c:pt>
                <c:pt idx="2048">
                  <c:v>22469</c:v>
                </c:pt>
                <c:pt idx="2049">
                  <c:v>22497</c:v>
                </c:pt>
                <c:pt idx="2050">
                  <c:v>22498</c:v>
                </c:pt>
                <c:pt idx="2051">
                  <c:v>22501</c:v>
                </c:pt>
                <c:pt idx="2052">
                  <c:v>22529</c:v>
                </c:pt>
                <c:pt idx="2053">
                  <c:v>22532</c:v>
                </c:pt>
                <c:pt idx="2054">
                  <c:v>22534</c:v>
                </c:pt>
                <c:pt idx="2055">
                  <c:v>22561</c:v>
                </c:pt>
                <c:pt idx="2056">
                  <c:v>22562</c:v>
                </c:pt>
                <c:pt idx="2057">
                  <c:v>22563</c:v>
                </c:pt>
                <c:pt idx="2058">
                  <c:v>22626</c:v>
                </c:pt>
                <c:pt idx="2059">
                  <c:v>22627</c:v>
                </c:pt>
                <c:pt idx="2060">
                  <c:v>22628</c:v>
                </c:pt>
                <c:pt idx="2061">
                  <c:v>22629</c:v>
                </c:pt>
                <c:pt idx="2062">
                  <c:v>22656</c:v>
                </c:pt>
                <c:pt idx="2063">
                  <c:v>22657</c:v>
                </c:pt>
                <c:pt idx="2064">
                  <c:v>22661</c:v>
                </c:pt>
                <c:pt idx="2065">
                  <c:v>22663</c:v>
                </c:pt>
                <c:pt idx="2066">
                  <c:v>22688</c:v>
                </c:pt>
                <c:pt idx="2067">
                  <c:v>22689</c:v>
                </c:pt>
                <c:pt idx="2068">
                  <c:v>22695</c:v>
                </c:pt>
                <c:pt idx="2069">
                  <c:v>22727</c:v>
                </c:pt>
                <c:pt idx="2070">
                  <c:v>22752</c:v>
                </c:pt>
                <c:pt idx="2071">
                  <c:v>22755</c:v>
                </c:pt>
                <c:pt idx="2072">
                  <c:v>22787</c:v>
                </c:pt>
                <c:pt idx="2073">
                  <c:v>22817</c:v>
                </c:pt>
                <c:pt idx="2074">
                  <c:v>22818</c:v>
                </c:pt>
                <c:pt idx="2075">
                  <c:v>22819</c:v>
                </c:pt>
                <c:pt idx="2076">
                  <c:v>22820</c:v>
                </c:pt>
                <c:pt idx="2077">
                  <c:v>22848</c:v>
                </c:pt>
                <c:pt idx="2078">
                  <c:v>22849</c:v>
                </c:pt>
                <c:pt idx="2079">
                  <c:v>22850</c:v>
                </c:pt>
                <c:pt idx="2080">
                  <c:v>22851</c:v>
                </c:pt>
                <c:pt idx="2081">
                  <c:v>22880</c:v>
                </c:pt>
                <c:pt idx="2082">
                  <c:v>22881</c:v>
                </c:pt>
                <c:pt idx="2083">
                  <c:v>22882</c:v>
                </c:pt>
                <c:pt idx="2084">
                  <c:v>22885</c:v>
                </c:pt>
                <c:pt idx="2085">
                  <c:v>22887</c:v>
                </c:pt>
                <c:pt idx="2086">
                  <c:v>22912</c:v>
                </c:pt>
                <c:pt idx="2087">
                  <c:v>22913</c:v>
                </c:pt>
                <c:pt idx="2088">
                  <c:v>22914</c:v>
                </c:pt>
                <c:pt idx="2089">
                  <c:v>22916</c:v>
                </c:pt>
                <c:pt idx="2090">
                  <c:v>22917</c:v>
                </c:pt>
                <c:pt idx="2091">
                  <c:v>22919</c:v>
                </c:pt>
                <c:pt idx="2092">
                  <c:v>22947</c:v>
                </c:pt>
                <c:pt idx="2093">
                  <c:v>22950</c:v>
                </c:pt>
                <c:pt idx="2094">
                  <c:v>22951</c:v>
                </c:pt>
                <c:pt idx="2095">
                  <c:v>22978</c:v>
                </c:pt>
                <c:pt idx="2096">
                  <c:v>22980</c:v>
                </c:pt>
                <c:pt idx="2097">
                  <c:v>23008</c:v>
                </c:pt>
                <c:pt idx="2098">
                  <c:v>23011</c:v>
                </c:pt>
                <c:pt idx="2099">
                  <c:v>23041</c:v>
                </c:pt>
                <c:pt idx="2100">
                  <c:v>23042</c:v>
                </c:pt>
                <c:pt idx="2101">
                  <c:v>23046</c:v>
                </c:pt>
                <c:pt idx="2102">
                  <c:v>23076</c:v>
                </c:pt>
                <c:pt idx="2103">
                  <c:v>23078</c:v>
                </c:pt>
                <c:pt idx="2104">
                  <c:v>23104</c:v>
                </c:pt>
                <c:pt idx="2105">
                  <c:v>23106</c:v>
                </c:pt>
                <c:pt idx="2106">
                  <c:v>23107</c:v>
                </c:pt>
                <c:pt idx="2107">
                  <c:v>23136</c:v>
                </c:pt>
                <c:pt idx="2108">
                  <c:v>23140</c:v>
                </c:pt>
                <c:pt idx="2109">
                  <c:v>23168</c:v>
                </c:pt>
                <c:pt idx="2110">
                  <c:v>23169</c:v>
                </c:pt>
                <c:pt idx="2111">
                  <c:v>23170</c:v>
                </c:pt>
                <c:pt idx="2112">
                  <c:v>23172</c:v>
                </c:pt>
                <c:pt idx="2113">
                  <c:v>23174</c:v>
                </c:pt>
                <c:pt idx="2114">
                  <c:v>23202</c:v>
                </c:pt>
                <c:pt idx="2115">
                  <c:v>23205</c:v>
                </c:pt>
                <c:pt idx="2116">
                  <c:v>23207</c:v>
                </c:pt>
                <c:pt idx="2117">
                  <c:v>23232</c:v>
                </c:pt>
                <c:pt idx="2118">
                  <c:v>23235</c:v>
                </c:pt>
                <c:pt idx="2119">
                  <c:v>23238</c:v>
                </c:pt>
                <c:pt idx="2120">
                  <c:v>23264</c:v>
                </c:pt>
                <c:pt idx="2121">
                  <c:v>23268</c:v>
                </c:pt>
                <c:pt idx="2122">
                  <c:v>23270</c:v>
                </c:pt>
                <c:pt idx="2123">
                  <c:v>23271</c:v>
                </c:pt>
                <c:pt idx="2124">
                  <c:v>23297</c:v>
                </c:pt>
                <c:pt idx="2125">
                  <c:v>23301</c:v>
                </c:pt>
                <c:pt idx="2126">
                  <c:v>23303</c:v>
                </c:pt>
                <c:pt idx="2127">
                  <c:v>23328</c:v>
                </c:pt>
                <c:pt idx="2128">
                  <c:v>23329</c:v>
                </c:pt>
                <c:pt idx="2129">
                  <c:v>23333</c:v>
                </c:pt>
                <c:pt idx="2130">
                  <c:v>23360</c:v>
                </c:pt>
                <c:pt idx="2131">
                  <c:v>23361</c:v>
                </c:pt>
                <c:pt idx="2132">
                  <c:v>23362</c:v>
                </c:pt>
                <c:pt idx="2133">
                  <c:v>23363</c:v>
                </c:pt>
                <c:pt idx="2134">
                  <c:v>23366</c:v>
                </c:pt>
                <c:pt idx="2135">
                  <c:v>23392</c:v>
                </c:pt>
                <c:pt idx="2136">
                  <c:v>23394</c:v>
                </c:pt>
                <c:pt idx="2137">
                  <c:v>23395</c:v>
                </c:pt>
                <c:pt idx="2138">
                  <c:v>23396</c:v>
                </c:pt>
                <c:pt idx="2139">
                  <c:v>23398</c:v>
                </c:pt>
                <c:pt idx="2140">
                  <c:v>23399</c:v>
                </c:pt>
                <c:pt idx="2141">
                  <c:v>23426</c:v>
                </c:pt>
                <c:pt idx="2142">
                  <c:v>23427</c:v>
                </c:pt>
                <c:pt idx="2143">
                  <c:v>23428</c:v>
                </c:pt>
                <c:pt idx="2144">
                  <c:v>23429</c:v>
                </c:pt>
                <c:pt idx="2145">
                  <c:v>23488</c:v>
                </c:pt>
                <c:pt idx="2146">
                  <c:v>23489</c:v>
                </c:pt>
                <c:pt idx="2147">
                  <c:v>23522</c:v>
                </c:pt>
                <c:pt idx="2148">
                  <c:v>23524</c:v>
                </c:pt>
                <c:pt idx="2149">
                  <c:v>23555</c:v>
                </c:pt>
                <c:pt idx="2150">
                  <c:v>23556</c:v>
                </c:pt>
                <c:pt idx="2151">
                  <c:v>23557</c:v>
                </c:pt>
                <c:pt idx="2152">
                  <c:v>23558</c:v>
                </c:pt>
                <c:pt idx="2153">
                  <c:v>23559</c:v>
                </c:pt>
                <c:pt idx="2154">
                  <c:v>23584</c:v>
                </c:pt>
                <c:pt idx="2155">
                  <c:v>23585</c:v>
                </c:pt>
                <c:pt idx="2156">
                  <c:v>23586</c:v>
                </c:pt>
                <c:pt idx="2157">
                  <c:v>23616</c:v>
                </c:pt>
                <c:pt idx="2158">
                  <c:v>23617</c:v>
                </c:pt>
                <c:pt idx="2159">
                  <c:v>23618</c:v>
                </c:pt>
                <c:pt idx="2160">
                  <c:v>23619</c:v>
                </c:pt>
                <c:pt idx="2161">
                  <c:v>23648</c:v>
                </c:pt>
                <c:pt idx="2162">
                  <c:v>23649</c:v>
                </c:pt>
                <c:pt idx="2163">
                  <c:v>23652</c:v>
                </c:pt>
                <c:pt idx="2164">
                  <c:v>23680</c:v>
                </c:pt>
                <c:pt idx="2165">
                  <c:v>23681</c:v>
                </c:pt>
                <c:pt idx="2166">
                  <c:v>23685</c:v>
                </c:pt>
                <c:pt idx="2167">
                  <c:v>23713</c:v>
                </c:pt>
                <c:pt idx="2168">
                  <c:v>23719</c:v>
                </c:pt>
                <c:pt idx="2169">
                  <c:v>23745</c:v>
                </c:pt>
                <c:pt idx="2170">
                  <c:v>23746</c:v>
                </c:pt>
                <c:pt idx="2171">
                  <c:v>23748</c:v>
                </c:pt>
                <c:pt idx="2172">
                  <c:v>23751</c:v>
                </c:pt>
                <c:pt idx="2173">
                  <c:v>23777</c:v>
                </c:pt>
                <c:pt idx="2174">
                  <c:v>23778</c:v>
                </c:pt>
                <c:pt idx="2175">
                  <c:v>23781</c:v>
                </c:pt>
                <c:pt idx="2176">
                  <c:v>23782</c:v>
                </c:pt>
                <c:pt idx="2177">
                  <c:v>23808</c:v>
                </c:pt>
                <c:pt idx="2178">
                  <c:v>23809</c:v>
                </c:pt>
                <c:pt idx="2179">
                  <c:v>23812</c:v>
                </c:pt>
                <c:pt idx="2180">
                  <c:v>23842</c:v>
                </c:pt>
                <c:pt idx="2181">
                  <c:v>23844</c:v>
                </c:pt>
                <c:pt idx="2182">
                  <c:v>23847</c:v>
                </c:pt>
                <c:pt idx="2183">
                  <c:v>23877</c:v>
                </c:pt>
                <c:pt idx="2184">
                  <c:v>23906</c:v>
                </c:pt>
                <c:pt idx="2185">
                  <c:v>23907</c:v>
                </c:pt>
                <c:pt idx="2186">
                  <c:v>23911</c:v>
                </c:pt>
                <c:pt idx="2187">
                  <c:v>23936</c:v>
                </c:pt>
                <c:pt idx="2188">
                  <c:v>23940</c:v>
                </c:pt>
                <c:pt idx="2189">
                  <c:v>23943</c:v>
                </c:pt>
                <c:pt idx="2190">
                  <c:v>23968</c:v>
                </c:pt>
                <c:pt idx="2191">
                  <c:v>23971</c:v>
                </c:pt>
                <c:pt idx="2192">
                  <c:v>24003</c:v>
                </c:pt>
                <c:pt idx="2193">
                  <c:v>24007</c:v>
                </c:pt>
                <c:pt idx="2194">
                  <c:v>24033</c:v>
                </c:pt>
                <c:pt idx="2195">
                  <c:v>24038</c:v>
                </c:pt>
                <c:pt idx="2196">
                  <c:v>24039</c:v>
                </c:pt>
                <c:pt idx="2197">
                  <c:v>24064</c:v>
                </c:pt>
                <c:pt idx="2198">
                  <c:v>24066</c:v>
                </c:pt>
                <c:pt idx="2199">
                  <c:v>24067</c:v>
                </c:pt>
                <c:pt idx="2200">
                  <c:v>24069</c:v>
                </c:pt>
                <c:pt idx="2201">
                  <c:v>24070</c:v>
                </c:pt>
                <c:pt idx="2202">
                  <c:v>24097</c:v>
                </c:pt>
                <c:pt idx="2203">
                  <c:v>24098</c:v>
                </c:pt>
                <c:pt idx="2204">
                  <c:v>24099</c:v>
                </c:pt>
                <c:pt idx="2205">
                  <c:v>24102</c:v>
                </c:pt>
                <c:pt idx="2206">
                  <c:v>24128</c:v>
                </c:pt>
                <c:pt idx="2207">
                  <c:v>24132</c:v>
                </c:pt>
                <c:pt idx="2208">
                  <c:v>24135</c:v>
                </c:pt>
                <c:pt idx="2209">
                  <c:v>24160</c:v>
                </c:pt>
                <c:pt idx="2210">
                  <c:v>24162</c:v>
                </c:pt>
                <c:pt idx="2211">
                  <c:v>24193</c:v>
                </c:pt>
                <c:pt idx="2212">
                  <c:v>24196</c:v>
                </c:pt>
                <c:pt idx="2213">
                  <c:v>24197</c:v>
                </c:pt>
                <c:pt idx="2214">
                  <c:v>24199</c:v>
                </c:pt>
                <c:pt idx="2215">
                  <c:v>24227</c:v>
                </c:pt>
                <c:pt idx="2216">
                  <c:v>24228</c:v>
                </c:pt>
                <c:pt idx="2217">
                  <c:v>24231</c:v>
                </c:pt>
                <c:pt idx="2218">
                  <c:v>24260</c:v>
                </c:pt>
                <c:pt idx="2219">
                  <c:v>24261</c:v>
                </c:pt>
                <c:pt idx="2220">
                  <c:v>24263</c:v>
                </c:pt>
                <c:pt idx="2221">
                  <c:v>24294</c:v>
                </c:pt>
                <c:pt idx="2222">
                  <c:v>24326</c:v>
                </c:pt>
                <c:pt idx="2223">
                  <c:v>24352</c:v>
                </c:pt>
                <c:pt idx="2224">
                  <c:v>24356</c:v>
                </c:pt>
                <c:pt idx="2225">
                  <c:v>24358</c:v>
                </c:pt>
                <c:pt idx="2226">
                  <c:v>24384</c:v>
                </c:pt>
                <c:pt idx="2227">
                  <c:v>24386</c:v>
                </c:pt>
                <c:pt idx="2228">
                  <c:v>24387</c:v>
                </c:pt>
                <c:pt idx="2229">
                  <c:v>24388</c:v>
                </c:pt>
                <c:pt idx="2230">
                  <c:v>24390</c:v>
                </c:pt>
                <c:pt idx="2231">
                  <c:v>24391</c:v>
                </c:pt>
                <c:pt idx="2232">
                  <c:v>24422</c:v>
                </c:pt>
                <c:pt idx="2233">
                  <c:v>24448</c:v>
                </c:pt>
                <c:pt idx="2234">
                  <c:v>24450</c:v>
                </c:pt>
                <c:pt idx="2235">
                  <c:v>24451</c:v>
                </c:pt>
                <c:pt idx="2236">
                  <c:v>24452</c:v>
                </c:pt>
                <c:pt idx="2237">
                  <c:v>24455</c:v>
                </c:pt>
                <c:pt idx="2238">
                  <c:v>24486</c:v>
                </c:pt>
                <c:pt idx="2239">
                  <c:v>24515</c:v>
                </c:pt>
                <c:pt idx="2240">
                  <c:v>24519</c:v>
                </c:pt>
                <c:pt idx="2241">
                  <c:v>24544</c:v>
                </c:pt>
                <c:pt idx="2242">
                  <c:v>24546</c:v>
                </c:pt>
                <c:pt idx="2243">
                  <c:v>24548</c:v>
                </c:pt>
                <c:pt idx="2244">
                  <c:v>24576</c:v>
                </c:pt>
                <c:pt idx="2245">
                  <c:v>24577</c:v>
                </c:pt>
                <c:pt idx="2246">
                  <c:v>24579</c:v>
                </c:pt>
                <c:pt idx="2247">
                  <c:v>24580</c:v>
                </c:pt>
                <c:pt idx="2248">
                  <c:v>24581</c:v>
                </c:pt>
                <c:pt idx="2249">
                  <c:v>24583</c:v>
                </c:pt>
                <c:pt idx="2250">
                  <c:v>24608</c:v>
                </c:pt>
                <c:pt idx="2251">
                  <c:v>24610</c:v>
                </c:pt>
                <c:pt idx="2252">
                  <c:v>24613</c:v>
                </c:pt>
                <c:pt idx="2253">
                  <c:v>24614</c:v>
                </c:pt>
                <c:pt idx="2254">
                  <c:v>24640</c:v>
                </c:pt>
                <c:pt idx="2255">
                  <c:v>24643</c:v>
                </c:pt>
                <c:pt idx="2256">
                  <c:v>24644</c:v>
                </c:pt>
                <c:pt idx="2257">
                  <c:v>24646</c:v>
                </c:pt>
                <c:pt idx="2258">
                  <c:v>24647</c:v>
                </c:pt>
                <c:pt idx="2259">
                  <c:v>24672</c:v>
                </c:pt>
                <c:pt idx="2260">
                  <c:v>24677</c:v>
                </c:pt>
                <c:pt idx="2261">
                  <c:v>24679</c:v>
                </c:pt>
                <c:pt idx="2262">
                  <c:v>24705</c:v>
                </c:pt>
                <c:pt idx="2263">
                  <c:v>24707</c:v>
                </c:pt>
                <c:pt idx="2264">
                  <c:v>24710</c:v>
                </c:pt>
                <c:pt idx="2265">
                  <c:v>24737</c:v>
                </c:pt>
                <c:pt idx="2266">
                  <c:v>24740</c:v>
                </c:pt>
                <c:pt idx="2267">
                  <c:v>24743</c:v>
                </c:pt>
                <c:pt idx="2268">
                  <c:v>24775</c:v>
                </c:pt>
                <c:pt idx="2269">
                  <c:v>24801</c:v>
                </c:pt>
                <c:pt idx="2270">
                  <c:v>24802</c:v>
                </c:pt>
                <c:pt idx="2271">
                  <c:v>24804</c:v>
                </c:pt>
                <c:pt idx="2272">
                  <c:v>24806</c:v>
                </c:pt>
                <c:pt idx="2273">
                  <c:v>24833</c:v>
                </c:pt>
                <c:pt idx="2274">
                  <c:v>24865</c:v>
                </c:pt>
                <c:pt idx="2275">
                  <c:v>24869</c:v>
                </c:pt>
                <c:pt idx="2276">
                  <c:v>24870</c:v>
                </c:pt>
                <c:pt idx="2277">
                  <c:v>24871</c:v>
                </c:pt>
                <c:pt idx="2278">
                  <c:v>24899</c:v>
                </c:pt>
                <c:pt idx="2279">
                  <c:v>24902</c:v>
                </c:pt>
                <c:pt idx="2280">
                  <c:v>24903</c:v>
                </c:pt>
                <c:pt idx="2281">
                  <c:v>24931</c:v>
                </c:pt>
                <c:pt idx="2282">
                  <c:v>24933</c:v>
                </c:pt>
                <c:pt idx="2283">
                  <c:v>24960</c:v>
                </c:pt>
                <c:pt idx="2284">
                  <c:v>24961</c:v>
                </c:pt>
                <c:pt idx="2285">
                  <c:v>24965</c:v>
                </c:pt>
                <c:pt idx="2286">
                  <c:v>24966</c:v>
                </c:pt>
                <c:pt idx="2287">
                  <c:v>24993</c:v>
                </c:pt>
                <c:pt idx="2288">
                  <c:v>24996</c:v>
                </c:pt>
                <c:pt idx="2289">
                  <c:v>25027</c:v>
                </c:pt>
                <c:pt idx="2290">
                  <c:v>25028</c:v>
                </c:pt>
                <c:pt idx="2291">
                  <c:v>25031</c:v>
                </c:pt>
                <c:pt idx="2292">
                  <c:v>25056</c:v>
                </c:pt>
                <c:pt idx="2293">
                  <c:v>25060</c:v>
                </c:pt>
                <c:pt idx="2294">
                  <c:v>25061</c:v>
                </c:pt>
                <c:pt idx="2295">
                  <c:v>25062</c:v>
                </c:pt>
                <c:pt idx="2296">
                  <c:v>25063</c:v>
                </c:pt>
                <c:pt idx="2297">
                  <c:v>25091</c:v>
                </c:pt>
                <c:pt idx="2298">
                  <c:v>25092</c:v>
                </c:pt>
                <c:pt idx="2299">
                  <c:v>25095</c:v>
                </c:pt>
                <c:pt idx="2300">
                  <c:v>25120</c:v>
                </c:pt>
                <c:pt idx="2301">
                  <c:v>25152</c:v>
                </c:pt>
                <c:pt idx="2302">
                  <c:v>25154</c:v>
                </c:pt>
                <c:pt idx="2303">
                  <c:v>25155</c:v>
                </c:pt>
                <c:pt idx="2304">
                  <c:v>25157</c:v>
                </c:pt>
                <c:pt idx="2305">
                  <c:v>25188</c:v>
                </c:pt>
                <c:pt idx="2306">
                  <c:v>25191</c:v>
                </c:pt>
                <c:pt idx="2307">
                  <c:v>25248</c:v>
                </c:pt>
                <c:pt idx="2308">
                  <c:v>25249</c:v>
                </c:pt>
                <c:pt idx="2309">
                  <c:v>25254</c:v>
                </c:pt>
                <c:pt idx="2310">
                  <c:v>25280</c:v>
                </c:pt>
                <c:pt idx="2311">
                  <c:v>25313</c:v>
                </c:pt>
                <c:pt idx="2312">
                  <c:v>25314</c:v>
                </c:pt>
                <c:pt idx="2313">
                  <c:v>25315</c:v>
                </c:pt>
                <c:pt idx="2314">
                  <c:v>25318</c:v>
                </c:pt>
                <c:pt idx="2315">
                  <c:v>25347</c:v>
                </c:pt>
                <c:pt idx="2316">
                  <c:v>25348</c:v>
                </c:pt>
                <c:pt idx="2317">
                  <c:v>25350</c:v>
                </c:pt>
                <c:pt idx="2318">
                  <c:v>25376</c:v>
                </c:pt>
                <c:pt idx="2319">
                  <c:v>25377</c:v>
                </c:pt>
                <c:pt idx="2320">
                  <c:v>25378</c:v>
                </c:pt>
                <c:pt idx="2321">
                  <c:v>25412</c:v>
                </c:pt>
                <c:pt idx="2322">
                  <c:v>25440</c:v>
                </c:pt>
                <c:pt idx="2323">
                  <c:v>25442</c:v>
                </c:pt>
                <c:pt idx="2324">
                  <c:v>25443</c:v>
                </c:pt>
                <c:pt idx="2325">
                  <c:v>25445</c:v>
                </c:pt>
                <c:pt idx="2326">
                  <c:v>25447</c:v>
                </c:pt>
                <c:pt idx="2327">
                  <c:v>25472</c:v>
                </c:pt>
                <c:pt idx="2328">
                  <c:v>25473</c:v>
                </c:pt>
                <c:pt idx="2329">
                  <c:v>25475</c:v>
                </c:pt>
                <c:pt idx="2330">
                  <c:v>25476</c:v>
                </c:pt>
                <c:pt idx="2331">
                  <c:v>25478</c:v>
                </c:pt>
                <c:pt idx="2332">
                  <c:v>25479</c:v>
                </c:pt>
                <c:pt idx="2333">
                  <c:v>25507</c:v>
                </c:pt>
                <c:pt idx="2334">
                  <c:v>25509</c:v>
                </c:pt>
                <c:pt idx="2335">
                  <c:v>25536</c:v>
                </c:pt>
                <c:pt idx="2336">
                  <c:v>25541</c:v>
                </c:pt>
                <c:pt idx="2337">
                  <c:v>25542</c:v>
                </c:pt>
                <c:pt idx="2338">
                  <c:v>25569</c:v>
                </c:pt>
                <c:pt idx="2339">
                  <c:v>25571</c:v>
                </c:pt>
                <c:pt idx="2340">
                  <c:v>25574</c:v>
                </c:pt>
                <c:pt idx="2341">
                  <c:v>25601</c:v>
                </c:pt>
                <c:pt idx="2342">
                  <c:v>25603</c:v>
                </c:pt>
                <c:pt idx="2343">
                  <c:v>25633</c:v>
                </c:pt>
                <c:pt idx="2344">
                  <c:v>25634</c:v>
                </c:pt>
                <c:pt idx="2345">
                  <c:v>25635</c:v>
                </c:pt>
                <c:pt idx="2346">
                  <c:v>25637</c:v>
                </c:pt>
                <c:pt idx="2347">
                  <c:v>25638</c:v>
                </c:pt>
                <c:pt idx="2348">
                  <c:v>25666</c:v>
                </c:pt>
                <c:pt idx="2349">
                  <c:v>25669</c:v>
                </c:pt>
                <c:pt idx="2350">
                  <c:v>25697</c:v>
                </c:pt>
                <c:pt idx="2351">
                  <c:v>25733</c:v>
                </c:pt>
                <c:pt idx="2352">
                  <c:v>25735</c:v>
                </c:pt>
                <c:pt idx="2353">
                  <c:v>25767</c:v>
                </c:pt>
                <c:pt idx="2354">
                  <c:v>25793</c:v>
                </c:pt>
                <c:pt idx="2355">
                  <c:v>25797</c:v>
                </c:pt>
                <c:pt idx="2356">
                  <c:v>25799</c:v>
                </c:pt>
                <c:pt idx="2357">
                  <c:v>25824</c:v>
                </c:pt>
                <c:pt idx="2358">
                  <c:v>25825</c:v>
                </c:pt>
                <c:pt idx="2359">
                  <c:v>25828</c:v>
                </c:pt>
                <c:pt idx="2360">
                  <c:v>25830</c:v>
                </c:pt>
                <c:pt idx="2361">
                  <c:v>25831</c:v>
                </c:pt>
                <c:pt idx="2362">
                  <c:v>25860</c:v>
                </c:pt>
                <c:pt idx="2363">
                  <c:v>25861</c:v>
                </c:pt>
                <c:pt idx="2364">
                  <c:v>25863</c:v>
                </c:pt>
                <c:pt idx="2365">
                  <c:v>25889</c:v>
                </c:pt>
                <c:pt idx="2366">
                  <c:v>25895</c:v>
                </c:pt>
                <c:pt idx="2367">
                  <c:v>25926</c:v>
                </c:pt>
                <c:pt idx="2368">
                  <c:v>25927</c:v>
                </c:pt>
                <c:pt idx="2369">
                  <c:v>25952</c:v>
                </c:pt>
                <c:pt idx="2370">
                  <c:v>25953</c:v>
                </c:pt>
                <c:pt idx="2371">
                  <c:v>25955</c:v>
                </c:pt>
                <c:pt idx="2372">
                  <c:v>25985</c:v>
                </c:pt>
                <c:pt idx="2373">
                  <c:v>25986</c:v>
                </c:pt>
                <c:pt idx="2374">
                  <c:v>26016</c:v>
                </c:pt>
                <c:pt idx="2375">
                  <c:v>26021</c:v>
                </c:pt>
                <c:pt idx="2376">
                  <c:v>26023</c:v>
                </c:pt>
                <c:pt idx="2377">
                  <c:v>26050</c:v>
                </c:pt>
                <c:pt idx="2378">
                  <c:v>26051</c:v>
                </c:pt>
                <c:pt idx="2379">
                  <c:v>26053</c:v>
                </c:pt>
                <c:pt idx="2380">
                  <c:v>26054</c:v>
                </c:pt>
                <c:pt idx="2381">
                  <c:v>26055</c:v>
                </c:pt>
                <c:pt idx="2382">
                  <c:v>26084</c:v>
                </c:pt>
                <c:pt idx="2383">
                  <c:v>26116</c:v>
                </c:pt>
                <c:pt idx="2384">
                  <c:v>26144</c:v>
                </c:pt>
                <c:pt idx="2385">
                  <c:v>26145</c:v>
                </c:pt>
                <c:pt idx="2386">
                  <c:v>26146</c:v>
                </c:pt>
                <c:pt idx="2387">
                  <c:v>26176</c:v>
                </c:pt>
                <c:pt idx="2388">
                  <c:v>26182</c:v>
                </c:pt>
                <c:pt idx="2389">
                  <c:v>26214</c:v>
                </c:pt>
                <c:pt idx="2390">
                  <c:v>26240</c:v>
                </c:pt>
                <c:pt idx="2391">
                  <c:v>26243</c:v>
                </c:pt>
                <c:pt idx="2392">
                  <c:v>26244</c:v>
                </c:pt>
                <c:pt idx="2393">
                  <c:v>26272</c:v>
                </c:pt>
                <c:pt idx="2394">
                  <c:v>26274</c:v>
                </c:pt>
                <c:pt idx="2395">
                  <c:v>26276</c:v>
                </c:pt>
                <c:pt idx="2396">
                  <c:v>26277</c:v>
                </c:pt>
                <c:pt idx="2397">
                  <c:v>26279</c:v>
                </c:pt>
                <c:pt idx="2398">
                  <c:v>26304</c:v>
                </c:pt>
                <c:pt idx="2399">
                  <c:v>26305</c:v>
                </c:pt>
                <c:pt idx="2400">
                  <c:v>26306</c:v>
                </c:pt>
                <c:pt idx="2401">
                  <c:v>26309</c:v>
                </c:pt>
                <c:pt idx="2402">
                  <c:v>26310</c:v>
                </c:pt>
                <c:pt idx="2403">
                  <c:v>26336</c:v>
                </c:pt>
                <c:pt idx="2404">
                  <c:v>26337</c:v>
                </c:pt>
                <c:pt idx="2405">
                  <c:v>26341</c:v>
                </c:pt>
                <c:pt idx="2406">
                  <c:v>26342</c:v>
                </c:pt>
                <c:pt idx="2407">
                  <c:v>26368</c:v>
                </c:pt>
                <c:pt idx="2408">
                  <c:v>26370</c:v>
                </c:pt>
                <c:pt idx="2409">
                  <c:v>26372</c:v>
                </c:pt>
                <c:pt idx="2410">
                  <c:v>26373</c:v>
                </c:pt>
                <c:pt idx="2411">
                  <c:v>26374</c:v>
                </c:pt>
                <c:pt idx="2412">
                  <c:v>26401</c:v>
                </c:pt>
                <c:pt idx="2413">
                  <c:v>26406</c:v>
                </c:pt>
                <c:pt idx="2414">
                  <c:v>26407</c:v>
                </c:pt>
                <c:pt idx="2415">
                  <c:v>26432</c:v>
                </c:pt>
                <c:pt idx="2416">
                  <c:v>26437</c:v>
                </c:pt>
                <c:pt idx="2417">
                  <c:v>26439</c:v>
                </c:pt>
                <c:pt idx="2418">
                  <c:v>26464</c:v>
                </c:pt>
                <c:pt idx="2419">
                  <c:v>26466</c:v>
                </c:pt>
                <c:pt idx="2420">
                  <c:v>26469</c:v>
                </c:pt>
                <c:pt idx="2421">
                  <c:v>26470</c:v>
                </c:pt>
                <c:pt idx="2422">
                  <c:v>26499</c:v>
                </c:pt>
                <c:pt idx="2423">
                  <c:v>26503</c:v>
                </c:pt>
                <c:pt idx="2424">
                  <c:v>26529</c:v>
                </c:pt>
                <c:pt idx="2425">
                  <c:v>26531</c:v>
                </c:pt>
                <c:pt idx="2426">
                  <c:v>26535</c:v>
                </c:pt>
                <c:pt idx="2427">
                  <c:v>26565</c:v>
                </c:pt>
                <c:pt idx="2428">
                  <c:v>26567</c:v>
                </c:pt>
                <c:pt idx="2429">
                  <c:v>26627</c:v>
                </c:pt>
                <c:pt idx="2430">
                  <c:v>26629</c:v>
                </c:pt>
                <c:pt idx="2431">
                  <c:v>26630</c:v>
                </c:pt>
                <c:pt idx="2432">
                  <c:v>26631</c:v>
                </c:pt>
                <c:pt idx="2433">
                  <c:v>26657</c:v>
                </c:pt>
                <c:pt idx="2434">
                  <c:v>26658</c:v>
                </c:pt>
                <c:pt idx="2435">
                  <c:v>26660</c:v>
                </c:pt>
                <c:pt idx="2436">
                  <c:v>26661</c:v>
                </c:pt>
                <c:pt idx="2437">
                  <c:v>26688</c:v>
                </c:pt>
                <c:pt idx="2438">
                  <c:v>26689</c:v>
                </c:pt>
                <c:pt idx="2439">
                  <c:v>26691</c:v>
                </c:pt>
                <c:pt idx="2440">
                  <c:v>26693</c:v>
                </c:pt>
                <c:pt idx="2441">
                  <c:v>26695</c:v>
                </c:pt>
                <c:pt idx="2442">
                  <c:v>26723</c:v>
                </c:pt>
                <c:pt idx="2443">
                  <c:v>26724</c:v>
                </c:pt>
                <c:pt idx="2444">
                  <c:v>26726</c:v>
                </c:pt>
                <c:pt idx="2445">
                  <c:v>26756</c:v>
                </c:pt>
                <c:pt idx="2446">
                  <c:v>26758</c:v>
                </c:pt>
                <c:pt idx="2447">
                  <c:v>26759</c:v>
                </c:pt>
                <c:pt idx="2448">
                  <c:v>26784</c:v>
                </c:pt>
                <c:pt idx="2449">
                  <c:v>26786</c:v>
                </c:pt>
                <c:pt idx="2450">
                  <c:v>26787</c:v>
                </c:pt>
                <c:pt idx="2451">
                  <c:v>26791</c:v>
                </c:pt>
                <c:pt idx="2452">
                  <c:v>26818</c:v>
                </c:pt>
                <c:pt idx="2453">
                  <c:v>26851</c:v>
                </c:pt>
                <c:pt idx="2454">
                  <c:v>26852</c:v>
                </c:pt>
                <c:pt idx="2455">
                  <c:v>26853</c:v>
                </c:pt>
                <c:pt idx="2456">
                  <c:v>26854</c:v>
                </c:pt>
                <c:pt idx="2457">
                  <c:v>26855</c:v>
                </c:pt>
                <c:pt idx="2458">
                  <c:v>26881</c:v>
                </c:pt>
                <c:pt idx="2459">
                  <c:v>26887</c:v>
                </c:pt>
                <c:pt idx="2460">
                  <c:v>26912</c:v>
                </c:pt>
                <c:pt idx="2461">
                  <c:v>26913</c:v>
                </c:pt>
                <c:pt idx="2462">
                  <c:v>26918</c:v>
                </c:pt>
                <c:pt idx="2463">
                  <c:v>26919</c:v>
                </c:pt>
                <c:pt idx="2464">
                  <c:v>26944</c:v>
                </c:pt>
                <c:pt idx="2465">
                  <c:v>26945</c:v>
                </c:pt>
                <c:pt idx="2466">
                  <c:v>26947</c:v>
                </c:pt>
                <c:pt idx="2467">
                  <c:v>26948</c:v>
                </c:pt>
                <c:pt idx="2468">
                  <c:v>26949</c:v>
                </c:pt>
                <c:pt idx="2469">
                  <c:v>26951</c:v>
                </c:pt>
                <c:pt idx="2470">
                  <c:v>26976</c:v>
                </c:pt>
                <c:pt idx="2471">
                  <c:v>26978</c:v>
                </c:pt>
                <c:pt idx="2472">
                  <c:v>26979</c:v>
                </c:pt>
                <c:pt idx="2473">
                  <c:v>26981</c:v>
                </c:pt>
                <c:pt idx="2474">
                  <c:v>26982</c:v>
                </c:pt>
                <c:pt idx="2475">
                  <c:v>27011</c:v>
                </c:pt>
                <c:pt idx="2476">
                  <c:v>27013</c:v>
                </c:pt>
                <c:pt idx="2477">
                  <c:v>27015</c:v>
                </c:pt>
                <c:pt idx="2478">
                  <c:v>27047</c:v>
                </c:pt>
                <c:pt idx="2479">
                  <c:v>27077</c:v>
                </c:pt>
                <c:pt idx="2480">
                  <c:v>27078</c:v>
                </c:pt>
                <c:pt idx="2481">
                  <c:v>27105</c:v>
                </c:pt>
                <c:pt idx="2482">
                  <c:v>27106</c:v>
                </c:pt>
                <c:pt idx="2483">
                  <c:v>27109</c:v>
                </c:pt>
                <c:pt idx="2484">
                  <c:v>27111</c:v>
                </c:pt>
                <c:pt idx="2485">
                  <c:v>27137</c:v>
                </c:pt>
                <c:pt idx="2486">
                  <c:v>27138</c:v>
                </c:pt>
                <c:pt idx="2487">
                  <c:v>27141</c:v>
                </c:pt>
                <c:pt idx="2488">
                  <c:v>27169</c:v>
                </c:pt>
                <c:pt idx="2489">
                  <c:v>27174</c:v>
                </c:pt>
                <c:pt idx="2490">
                  <c:v>27201</c:v>
                </c:pt>
                <c:pt idx="2491">
                  <c:v>27205</c:v>
                </c:pt>
                <c:pt idx="2492">
                  <c:v>27232</c:v>
                </c:pt>
                <c:pt idx="2493">
                  <c:v>27236</c:v>
                </c:pt>
                <c:pt idx="2494">
                  <c:v>27264</c:v>
                </c:pt>
                <c:pt idx="2495">
                  <c:v>27265</c:v>
                </c:pt>
                <c:pt idx="2496">
                  <c:v>27266</c:v>
                </c:pt>
                <c:pt idx="2497">
                  <c:v>27271</c:v>
                </c:pt>
                <c:pt idx="2498">
                  <c:v>27298</c:v>
                </c:pt>
                <c:pt idx="2499">
                  <c:v>27299</c:v>
                </c:pt>
                <c:pt idx="2500">
                  <c:v>27300</c:v>
                </c:pt>
                <c:pt idx="2501">
                  <c:v>27302</c:v>
                </c:pt>
                <c:pt idx="2502">
                  <c:v>27330</c:v>
                </c:pt>
                <c:pt idx="2503">
                  <c:v>27335</c:v>
                </c:pt>
                <c:pt idx="2504">
                  <c:v>27363</c:v>
                </c:pt>
                <c:pt idx="2505">
                  <c:v>27364</c:v>
                </c:pt>
                <c:pt idx="2506">
                  <c:v>27392</c:v>
                </c:pt>
                <c:pt idx="2507">
                  <c:v>27396</c:v>
                </c:pt>
                <c:pt idx="2508">
                  <c:v>27426</c:v>
                </c:pt>
                <c:pt idx="2509">
                  <c:v>27430</c:v>
                </c:pt>
                <c:pt idx="2510">
                  <c:v>27456</c:v>
                </c:pt>
                <c:pt idx="2511">
                  <c:v>27460</c:v>
                </c:pt>
                <c:pt idx="2512">
                  <c:v>27461</c:v>
                </c:pt>
                <c:pt idx="2513">
                  <c:v>27463</c:v>
                </c:pt>
                <c:pt idx="2514">
                  <c:v>27490</c:v>
                </c:pt>
                <c:pt idx="2515">
                  <c:v>27491</c:v>
                </c:pt>
                <c:pt idx="2516">
                  <c:v>27524</c:v>
                </c:pt>
                <c:pt idx="2517">
                  <c:v>27527</c:v>
                </c:pt>
                <c:pt idx="2518">
                  <c:v>27553</c:v>
                </c:pt>
                <c:pt idx="2519">
                  <c:v>27554</c:v>
                </c:pt>
                <c:pt idx="2520">
                  <c:v>27555</c:v>
                </c:pt>
                <c:pt idx="2521">
                  <c:v>27557</c:v>
                </c:pt>
                <c:pt idx="2522">
                  <c:v>27558</c:v>
                </c:pt>
                <c:pt idx="2523">
                  <c:v>27559</c:v>
                </c:pt>
                <c:pt idx="2524">
                  <c:v>27589</c:v>
                </c:pt>
                <c:pt idx="2525">
                  <c:v>27616</c:v>
                </c:pt>
                <c:pt idx="2526">
                  <c:v>27622</c:v>
                </c:pt>
                <c:pt idx="2527">
                  <c:v>27654</c:v>
                </c:pt>
                <c:pt idx="2528">
                  <c:v>27680</c:v>
                </c:pt>
                <c:pt idx="2529">
                  <c:v>27681</c:v>
                </c:pt>
                <c:pt idx="2530">
                  <c:v>27684</c:v>
                </c:pt>
                <c:pt idx="2531">
                  <c:v>27687</c:v>
                </c:pt>
                <c:pt idx="2532">
                  <c:v>27712</c:v>
                </c:pt>
                <c:pt idx="2533">
                  <c:v>27715</c:v>
                </c:pt>
                <c:pt idx="2534">
                  <c:v>27717</c:v>
                </c:pt>
                <c:pt idx="2535">
                  <c:v>27744</c:v>
                </c:pt>
                <c:pt idx="2536">
                  <c:v>27745</c:v>
                </c:pt>
                <c:pt idx="2537">
                  <c:v>27746</c:v>
                </c:pt>
                <c:pt idx="2538">
                  <c:v>27750</c:v>
                </c:pt>
                <c:pt idx="2539">
                  <c:v>27776</c:v>
                </c:pt>
                <c:pt idx="2540">
                  <c:v>27778</c:v>
                </c:pt>
                <c:pt idx="2541">
                  <c:v>27780</c:v>
                </c:pt>
                <c:pt idx="2542">
                  <c:v>27781</c:v>
                </c:pt>
                <c:pt idx="2543">
                  <c:v>27808</c:v>
                </c:pt>
                <c:pt idx="2544">
                  <c:v>27810</c:v>
                </c:pt>
                <c:pt idx="2545">
                  <c:v>27811</c:v>
                </c:pt>
                <c:pt idx="2546">
                  <c:v>27813</c:v>
                </c:pt>
                <c:pt idx="2547">
                  <c:v>27840</c:v>
                </c:pt>
                <c:pt idx="2548">
                  <c:v>27841</c:v>
                </c:pt>
                <c:pt idx="2549">
                  <c:v>27843</c:v>
                </c:pt>
                <c:pt idx="2550">
                  <c:v>27844</c:v>
                </c:pt>
                <c:pt idx="2551">
                  <c:v>27845</c:v>
                </c:pt>
                <c:pt idx="2552">
                  <c:v>27872</c:v>
                </c:pt>
                <c:pt idx="2553">
                  <c:v>27875</c:v>
                </c:pt>
                <c:pt idx="2554">
                  <c:v>27876</c:v>
                </c:pt>
                <c:pt idx="2555">
                  <c:v>27879</c:v>
                </c:pt>
                <c:pt idx="2556">
                  <c:v>27904</c:v>
                </c:pt>
                <c:pt idx="2557">
                  <c:v>27909</c:v>
                </c:pt>
                <c:pt idx="2558">
                  <c:v>27936</c:v>
                </c:pt>
                <c:pt idx="2559">
                  <c:v>27938</c:v>
                </c:pt>
                <c:pt idx="2560">
                  <c:v>27939</c:v>
                </c:pt>
                <c:pt idx="2561">
                  <c:v>27969</c:v>
                </c:pt>
                <c:pt idx="2562">
                  <c:v>27974</c:v>
                </c:pt>
                <c:pt idx="2563">
                  <c:v>28001</c:v>
                </c:pt>
                <c:pt idx="2564">
                  <c:v>28002</c:v>
                </c:pt>
                <c:pt idx="2565">
                  <c:v>28003</c:v>
                </c:pt>
                <c:pt idx="2566">
                  <c:v>28007</c:v>
                </c:pt>
                <c:pt idx="2567">
                  <c:v>28033</c:v>
                </c:pt>
                <c:pt idx="2568">
                  <c:v>28035</c:v>
                </c:pt>
                <c:pt idx="2569">
                  <c:v>28037</c:v>
                </c:pt>
                <c:pt idx="2570">
                  <c:v>28064</c:v>
                </c:pt>
                <c:pt idx="2571">
                  <c:v>28068</c:v>
                </c:pt>
                <c:pt idx="2572">
                  <c:v>28069</c:v>
                </c:pt>
                <c:pt idx="2573">
                  <c:v>28097</c:v>
                </c:pt>
                <c:pt idx="2574">
                  <c:v>28129</c:v>
                </c:pt>
                <c:pt idx="2575">
                  <c:v>28130</c:v>
                </c:pt>
                <c:pt idx="2576">
                  <c:v>28135</c:v>
                </c:pt>
                <c:pt idx="2577">
                  <c:v>28161</c:v>
                </c:pt>
                <c:pt idx="2578">
                  <c:v>28165</c:v>
                </c:pt>
                <c:pt idx="2579">
                  <c:v>28198</c:v>
                </c:pt>
                <c:pt idx="2580">
                  <c:v>28224</c:v>
                </c:pt>
                <c:pt idx="2581">
                  <c:v>28225</c:v>
                </c:pt>
                <c:pt idx="2582">
                  <c:v>28228</c:v>
                </c:pt>
                <c:pt idx="2583">
                  <c:v>28256</c:v>
                </c:pt>
                <c:pt idx="2584">
                  <c:v>28258</c:v>
                </c:pt>
                <c:pt idx="2585">
                  <c:v>28259</c:v>
                </c:pt>
                <c:pt idx="2586">
                  <c:v>28262</c:v>
                </c:pt>
                <c:pt idx="2587">
                  <c:v>28289</c:v>
                </c:pt>
                <c:pt idx="2588">
                  <c:v>28290</c:v>
                </c:pt>
                <c:pt idx="2589">
                  <c:v>28291</c:v>
                </c:pt>
                <c:pt idx="2590">
                  <c:v>28294</c:v>
                </c:pt>
                <c:pt idx="2591">
                  <c:v>28321</c:v>
                </c:pt>
                <c:pt idx="2592">
                  <c:v>28324</c:v>
                </c:pt>
                <c:pt idx="2593">
                  <c:v>28354</c:v>
                </c:pt>
                <c:pt idx="2594">
                  <c:v>28357</c:v>
                </c:pt>
                <c:pt idx="2595">
                  <c:v>28387</c:v>
                </c:pt>
                <c:pt idx="2596">
                  <c:v>28389</c:v>
                </c:pt>
                <c:pt idx="2597">
                  <c:v>28390</c:v>
                </c:pt>
                <c:pt idx="2598">
                  <c:v>28419</c:v>
                </c:pt>
                <c:pt idx="2599">
                  <c:v>28420</c:v>
                </c:pt>
                <c:pt idx="2600">
                  <c:v>28451</c:v>
                </c:pt>
                <c:pt idx="2601">
                  <c:v>28453</c:v>
                </c:pt>
                <c:pt idx="2602">
                  <c:v>28454</c:v>
                </c:pt>
                <c:pt idx="2603">
                  <c:v>28455</c:v>
                </c:pt>
                <c:pt idx="2604">
                  <c:v>28480</c:v>
                </c:pt>
                <c:pt idx="2605">
                  <c:v>28482</c:v>
                </c:pt>
                <c:pt idx="2606">
                  <c:v>28485</c:v>
                </c:pt>
                <c:pt idx="2607">
                  <c:v>28486</c:v>
                </c:pt>
                <c:pt idx="2608">
                  <c:v>28512</c:v>
                </c:pt>
                <c:pt idx="2609">
                  <c:v>28515</c:v>
                </c:pt>
                <c:pt idx="2610">
                  <c:v>28519</c:v>
                </c:pt>
                <c:pt idx="2611">
                  <c:v>28544</c:v>
                </c:pt>
                <c:pt idx="2612">
                  <c:v>28545</c:v>
                </c:pt>
                <c:pt idx="2613">
                  <c:v>28550</c:v>
                </c:pt>
                <c:pt idx="2614">
                  <c:v>28581</c:v>
                </c:pt>
                <c:pt idx="2615">
                  <c:v>28582</c:v>
                </c:pt>
                <c:pt idx="2616">
                  <c:v>28583</c:v>
                </c:pt>
                <c:pt idx="2617">
                  <c:v>28611</c:v>
                </c:pt>
                <c:pt idx="2618">
                  <c:v>28614</c:v>
                </c:pt>
                <c:pt idx="2619">
                  <c:v>28641</c:v>
                </c:pt>
                <c:pt idx="2620">
                  <c:v>28642</c:v>
                </c:pt>
                <c:pt idx="2621">
                  <c:v>28643</c:v>
                </c:pt>
                <c:pt idx="2622">
                  <c:v>28647</c:v>
                </c:pt>
                <c:pt idx="2623">
                  <c:v>28674</c:v>
                </c:pt>
                <c:pt idx="2624">
                  <c:v>28675</c:v>
                </c:pt>
                <c:pt idx="2625">
                  <c:v>28736</c:v>
                </c:pt>
                <c:pt idx="2626">
                  <c:v>28737</c:v>
                </c:pt>
                <c:pt idx="2627">
                  <c:v>28738</c:v>
                </c:pt>
                <c:pt idx="2628">
                  <c:v>28741</c:v>
                </c:pt>
                <c:pt idx="2629">
                  <c:v>28742</c:v>
                </c:pt>
                <c:pt idx="2630">
                  <c:v>28769</c:v>
                </c:pt>
                <c:pt idx="2631">
                  <c:v>28772</c:v>
                </c:pt>
                <c:pt idx="2632">
                  <c:v>28773</c:v>
                </c:pt>
                <c:pt idx="2633">
                  <c:v>28774</c:v>
                </c:pt>
                <c:pt idx="2634">
                  <c:v>28802</c:v>
                </c:pt>
                <c:pt idx="2635">
                  <c:v>28805</c:v>
                </c:pt>
                <c:pt idx="2636">
                  <c:v>28807</c:v>
                </c:pt>
                <c:pt idx="2637">
                  <c:v>28832</c:v>
                </c:pt>
                <c:pt idx="2638">
                  <c:v>28835</c:v>
                </c:pt>
                <c:pt idx="2639">
                  <c:v>28836</c:v>
                </c:pt>
                <c:pt idx="2640">
                  <c:v>28839</c:v>
                </c:pt>
                <c:pt idx="2641">
                  <c:v>28867</c:v>
                </c:pt>
                <c:pt idx="2642">
                  <c:v>28868</c:v>
                </c:pt>
                <c:pt idx="2643">
                  <c:v>28870</c:v>
                </c:pt>
                <c:pt idx="2644">
                  <c:v>28871</c:v>
                </c:pt>
                <c:pt idx="2645">
                  <c:v>28897</c:v>
                </c:pt>
                <c:pt idx="2646">
                  <c:v>28898</c:v>
                </c:pt>
                <c:pt idx="2647">
                  <c:v>28899</c:v>
                </c:pt>
                <c:pt idx="2648">
                  <c:v>28901</c:v>
                </c:pt>
                <c:pt idx="2649">
                  <c:v>28928</c:v>
                </c:pt>
                <c:pt idx="2650">
                  <c:v>28929</c:v>
                </c:pt>
                <c:pt idx="2651">
                  <c:v>28932</c:v>
                </c:pt>
                <c:pt idx="2652">
                  <c:v>28933</c:v>
                </c:pt>
                <c:pt idx="2653">
                  <c:v>28934</c:v>
                </c:pt>
                <c:pt idx="2654">
                  <c:v>28963</c:v>
                </c:pt>
                <c:pt idx="2655">
                  <c:v>28992</c:v>
                </c:pt>
                <c:pt idx="2656">
                  <c:v>28995</c:v>
                </c:pt>
                <c:pt idx="2657">
                  <c:v>28999</c:v>
                </c:pt>
                <c:pt idx="2658">
                  <c:v>29028</c:v>
                </c:pt>
                <c:pt idx="2659">
                  <c:v>29030</c:v>
                </c:pt>
                <c:pt idx="2660">
                  <c:v>29058</c:v>
                </c:pt>
                <c:pt idx="2661">
                  <c:v>29090</c:v>
                </c:pt>
                <c:pt idx="2662">
                  <c:v>29095</c:v>
                </c:pt>
                <c:pt idx="2663">
                  <c:v>29120</c:v>
                </c:pt>
                <c:pt idx="2664">
                  <c:v>29121</c:v>
                </c:pt>
                <c:pt idx="2665">
                  <c:v>29127</c:v>
                </c:pt>
                <c:pt idx="2666">
                  <c:v>29152</c:v>
                </c:pt>
                <c:pt idx="2667">
                  <c:v>29156</c:v>
                </c:pt>
                <c:pt idx="2668">
                  <c:v>29158</c:v>
                </c:pt>
                <c:pt idx="2669">
                  <c:v>29185</c:v>
                </c:pt>
                <c:pt idx="2670">
                  <c:v>29187</c:v>
                </c:pt>
                <c:pt idx="2671">
                  <c:v>29191</c:v>
                </c:pt>
                <c:pt idx="2672">
                  <c:v>29216</c:v>
                </c:pt>
                <c:pt idx="2673">
                  <c:v>29218</c:v>
                </c:pt>
                <c:pt idx="2674">
                  <c:v>29219</c:v>
                </c:pt>
                <c:pt idx="2675">
                  <c:v>29220</c:v>
                </c:pt>
                <c:pt idx="2676">
                  <c:v>29221</c:v>
                </c:pt>
                <c:pt idx="2677">
                  <c:v>29223</c:v>
                </c:pt>
                <c:pt idx="2678">
                  <c:v>29249</c:v>
                </c:pt>
                <c:pt idx="2679">
                  <c:v>29252</c:v>
                </c:pt>
                <c:pt idx="2680">
                  <c:v>29255</c:v>
                </c:pt>
                <c:pt idx="2681">
                  <c:v>29280</c:v>
                </c:pt>
                <c:pt idx="2682">
                  <c:v>29282</c:v>
                </c:pt>
                <c:pt idx="2683">
                  <c:v>29284</c:v>
                </c:pt>
                <c:pt idx="2684">
                  <c:v>29286</c:v>
                </c:pt>
                <c:pt idx="2685">
                  <c:v>29287</c:v>
                </c:pt>
                <c:pt idx="2686">
                  <c:v>29317</c:v>
                </c:pt>
                <c:pt idx="2687">
                  <c:v>29318</c:v>
                </c:pt>
                <c:pt idx="2688">
                  <c:v>29319</c:v>
                </c:pt>
                <c:pt idx="2689">
                  <c:v>29346</c:v>
                </c:pt>
                <c:pt idx="2690">
                  <c:v>29347</c:v>
                </c:pt>
                <c:pt idx="2691">
                  <c:v>29349</c:v>
                </c:pt>
                <c:pt idx="2692">
                  <c:v>29350</c:v>
                </c:pt>
                <c:pt idx="2693">
                  <c:v>29351</c:v>
                </c:pt>
                <c:pt idx="2694">
                  <c:v>29376</c:v>
                </c:pt>
                <c:pt idx="2695">
                  <c:v>29380</c:v>
                </c:pt>
                <c:pt idx="2696">
                  <c:v>29382</c:v>
                </c:pt>
                <c:pt idx="2697">
                  <c:v>29383</c:v>
                </c:pt>
                <c:pt idx="2698">
                  <c:v>29408</c:v>
                </c:pt>
                <c:pt idx="2699">
                  <c:v>29409</c:v>
                </c:pt>
                <c:pt idx="2700">
                  <c:v>29410</c:v>
                </c:pt>
                <c:pt idx="2701">
                  <c:v>29411</c:v>
                </c:pt>
                <c:pt idx="2702">
                  <c:v>29445</c:v>
                </c:pt>
                <c:pt idx="2703">
                  <c:v>29473</c:v>
                </c:pt>
                <c:pt idx="2704">
                  <c:v>29475</c:v>
                </c:pt>
                <c:pt idx="2705">
                  <c:v>29478</c:v>
                </c:pt>
                <c:pt idx="2706">
                  <c:v>29504</c:v>
                </c:pt>
                <c:pt idx="2707">
                  <c:v>29505</c:v>
                </c:pt>
                <c:pt idx="2708">
                  <c:v>29506</c:v>
                </c:pt>
                <c:pt idx="2709">
                  <c:v>29507</c:v>
                </c:pt>
                <c:pt idx="2710">
                  <c:v>29510</c:v>
                </c:pt>
                <c:pt idx="2711">
                  <c:v>29536</c:v>
                </c:pt>
                <c:pt idx="2712">
                  <c:v>29537</c:v>
                </c:pt>
                <c:pt idx="2713">
                  <c:v>29539</c:v>
                </c:pt>
                <c:pt idx="2714">
                  <c:v>29569</c:v>
                </c:pt>
                <c:pt idx="2715">
                  <c:v>29572</c:v>
                </c:pt>
                <c:pt idx="2716">
                  <c:v>29573</c:v>
                </c:pt>
                <c:pt idx="2717">
                  <c:v>29607</c:v>
                </c:pt>
                <c:pt idx="2718">
                  <c:v>29633</c:v>
                </c:pt>
                <c:pt idx="2719">
                  <c:v>29637</c:v>
                </c:pt>
                <c:pt idx="2720">
                  <c:v>29639</c:v>
                </c:pt>
                <c:pt idx="2721">
                  <c:v>29666</c:v>
                </c:pt>
                <c:pt idx="2722">
                  <c:v>29667</c:v>
                </c:pt>
                <c:pt idx="2723">
                  <c:v>29671</c:v>
                </c:pt>
                <c:pt idx="2724">
                  <c:v>29700</c:v>
                </c:pt>
                <c:pt idx="2725">
                  <c:v>29730</c:v>
                </c:pt>
                <c:pt idx="2726">
                  <c:v>29761</c:v>
                </c:pt>
                <c:pt idx="2727">
                  <c:v>29762</c:v>
                </c:pt>
                <c:pt idx="2728">
                  <c:v>29764</c:v>
                </c:pt>
                <c:pt idx="2729">
                  <c:v>29766</c:v>
                </c:pt>
                <c:pt idx="2730">
                  <c:v>29767</c:v>
                </c:pt>
                <c:pt idx="2731">
                  <c:v>29795</c:v>
                </c:pt>
                <c:pt idx="2732">
                  <c:v>29797</c:v>
                </c:pt>
                <c:pt idx="2733">
                  <c:v>29826</c:v>
                </c:pt>
                <c:pt idx="2734">
                  <c:v>29827</c:v>
                </c:pt>
                <c:pt idx="2735">
                  <c:v>29831</c:v>
                </c:pt>
                <c:pt idx="2736">
                  <c:v>29856</c:v>
                </c:pt>
                <c:pt idx="2737">
                  <c:v>29857</c:v>
                </c:pt>
                <c:pt idx="2738">
                  <c:v>29860</c:v>
                </c:pt>
                <c:pt idx="2739">
                  <c:v>29861</c:v>
                </c:pt>
                <c:pt idx="2740">
                  <c:v>29862</c:v>
                </c:pt>
                <c:pt idx="2741">
                  <c:v>29889</c:v>
                </c:pt>
                <c:pt idx="2742">
                  <c:v>29893</c:v>
                </c:pt>
                <c:pt idx="2743">
                  <c:v>29894</c:v>
                </c:pt>
                <c:pt idx="2744">
                  <c:v>29895</c:v>
                </c:pt>
                <c:pt idx="2745">
                  <c:v>29921</c:v>
                </c:pt>
                <c:pt idx="2746">
                  <c:v>29926</c:v>
                </c:pt>
                <c:pt idx="2747">
                  <c:v>29927</c:v>
                </c:pt>
                <c:pt idx="2748">
                  <c:v>29953</c:v>
                </c:pt>
                <c:pt idx="2749">
                  <c:v>29956</c:v>
                </c:pt>
                <c:pt idx="2750">
                  <c:v>29957</c:v>
                </c:pt>
                <c:pt idx="2751">
                  <c:v>29958</c:v>
                </c:pt>
                <c:pt idx="2752">
                  <c:v>29985</c:v>
                </c:pt>
                <c:pt idx="2753">
                  <c:v>29986</c:v>
                </c:pt>
                <c:pt idx="2754">
                  <c:v>29988</c:v>
                </c:pt>
                <c:pt idx="2755">
                  <c:v>29991</c:v>
                </c:pt>
                <c:pt idx="2756">
                  <c:v>30016</c:v>
                </c:pt>
                <c:pt idx="2757">
                  <c:v>30023</c:v>
                </c:pt>
                <c:pt idx="2758">
                  <c:v>30048</c:v>
                </c:pt>
                <c:pt idx="2759">
                  <c:v>30051</c:v>
                </c:pt>
                <c:pt idx="2760">
                  <c:v>30053</c:v>
                </c:pt>
                <c:pt idx="2761">
                  <c:v>30054</c:v>
                </c:pt>
                <c:pt idx="2762">
                  <c:v>30081</c:v>
                </c:pt>
                <c:pt idx="2763">
                  <c:v>30083</c:v>
                </c:pt>
                <c:pt idx="2764">
                  <c:v>30114</c:v>
                </c:pt>
                <c:pt idx="2765">
                  <c:v>30144</c:v>
                </c:pt>
                <c:pt idx="2766">
                  <c:v>30147</c:v>
                </c:pt>
                <c:pt idx="2767">
                  <c:v>30149</c:v>
                </c:pt>
                <c:pt idx="2768">
                  <c:v>30150</c:v>
                </c:pt>
                <c:pt idx="2769">
                  <c:v>30151</c:v>
                </c:pt>
                <c:pt idx="2770">
                  <c:v>30176</c:v>
                </c:pt>
                <c:pt idx="2771">
                  <c:v>30208</c:v>
                </c:pt>
                <c:pt idx="2772">
                  <c:v>30211</c:v>
                </c:pt>
                <c:pt idx="2773">
                  <c:v>30214</c:v>
                </c:pt>
                <c:pt idx="2774">
                  <c:v>30215</c:v>
                </c:pt>
                <c:pt idx="2775">
                  <c:v>30243</c:v>
                </c:pt>
                <c:pt idx="2776">
                  <c:v>30276</c:v>
                </c:pt>
                <c:pt idx="2777">
                  <c:v>30278</c:v>
                </c:pt>
                <c:pt idx="2778">
                  <c:v>30279</c:v>
                </c:pt>
                <c:pt idx="2779">
                  <c:v>30308</c:v>
                </c:pt>
                <c:pt idx="2780">
                  <c:v>30310</c:v>
                </c:pt>
                <c:pt idx="2781">
                  <c:v>30336</c:v>
                </c:pt>
                <c:pt idx="2782">
                  <c:v>30341</c:v>
                </c:pt>
                <c:pt idx="2783">
                  <c:v>30343</c:v>
                </c:pt>
                <c:pt idx="2784">
                  <c:v>30369</c:v>
                </c:pt>
                <c:pt idx="2785">
                  <c:v>30372</c:v>
                </c:pt>
                <c:pt idx="2786">
                  <c:v>30374</c:v>
                </c:pt>
                <c:pt idx="2787">
                  <c:v>30375</c:v>
                </c:pt>
                <c:pt idx="2788">
                  <c:v>30401</c:v>
                </c:pt>
                <c:pt idx="2789">
                  <c:v>30403</c:v>
                </c:pt>
                <c:pt idx="2790">
                  <c:v>30405</c:v>
                </c:pt>
                <c:pt idx="2791">
                  <c:v>30407</c:v>
                </c:pt>
                <c:pt idx="2792">
                  <c:v>30433</c:v>
                </c:pt>
                <c:pt idx="2793">
                  <c:v>30436</c:v>
                </c:pt>
                <c:pt idx="2794">
                  <c:v>30467</c:v>
                </c:pt>
                <c:pt idx="2795">
                  <c:v>30469</c:v>
                </c:pt>
                <c:pt idx="2796">
                  <c:v>30497</c:v>
                </c:pt>
                <c:pt idx="2797">
                  <c:v>30499</c:v>
                </c:pt>
                <c:pt idx="2798">
                  <c:v>30532</c:v>
                </c:pt>
                <c:pt idx="2799">
                  <c:v>30564</c:v>
                </c:pt>
                <c:pt idx="2800">
                  <c:v>30565</c:v>
                </c:pt>
                <c:pt idx="2801">
                  <c:v>30566</c:v>
                </c:pt>
                <c:pt idx="2802">
                  <c:v>30567</c:v>
                </c:pt>
                <c:pt idx="2803">
                  <c:v>30593</c:v>
                </c:pt>
                <c:pt idx="2804">
                  <c:v>30597</c:v>
                </c:pt>
                <c:pt idx="2805">
                  <c:v>30599</c:v>
                </c:pt>
                <c:pt idx="2806">
                  <c:v>30625</c:v>
                </c:pt>
                <c:pt idx="2807">
                  <c:v>30626</c:v>
                </c:pt>
                <c:pt idx="2808">
                  <c:v>30657</c:v>
                </c:pt>
                <c:pt idx="2809">
                  <c:v>30658</c:v>
                </c:pt>
                <c:pt idx="2810">
                  <c:v>30659</c:v>
                </c:pt>
                <c:pt idx="2811">
                  <c:v>30660</c:v>
                </c:pt>
                <c:pt idx="2812">
                  <c:v>30720</c:v>
                </c:pt>
                <c:pt idx="2813">
                  <c:v>30725</c:v>
                </c:pt>
                <c:pt idx="2814">
                  <c:v>30726</c:v>
                </c:pt>
                <c:pt idx="2815">
                  <c:v>30727</c:v>
                </c:pt>
                <c:pt idx="2816">
                  <c:v>30754</c:v>
                </c:pt>
                <c:pt idx="2817">
                  <c:v>30757</c:v>
                </c:pt>
                <c:pt idx="2818">
                  <c:v>30759</c:v>
                </c:pt>
                <c:pt idx="2819">
                  <c:v>30784</c:v>
                </c:pt>
                <c:pt idx="2820">
                  <c:v>30785</c:v>
                </c:pt>
                <c:pt idx="2821">
                  <c:v>30786</c:v>
                </c:pt>
                <c:pt idx="2822">
                  <c:v>30787</c:v>
                </c:pt>
                <c:pt idx="2823">
                  <c:v>30820</c:v>
                </c:pt>
                <c:pt idx="2824">
                  <c:v>30848</c:v>
                </c:pt>
                <c:pt idx="2825">
                  <c:v>30851</c:v>
                </c:pt>
                <c:pt idx="2826">
                  <c:v>30852</c:v>
                </c:pt>
                <c:pt idx="2827">
                  <c:v>30853</c:v>
                </c:pt>
                <c:pt idx="2828">
                  <c:v>30883</c:v>
                </c:pt>
                <c:pt idx="2829">
                  <c:v>30884</c:v>
                </c:pt>
                <c:pt idx="2830">
                  <c:v>30885</c:v>
                </c:pt>
                <c:pt idx="2831">
                  <c:v>30886</c:v>
                </c:pt>
                <c:pt idx="2832">
                  <c:v>30887</c:v>
                </c:pt>
                <c:pt idx="2833">
                  <c:v>30913</c:v>
                </c:pt>
                <c:pt idx="2834">
                  <c:v>30915</c:v>
                </c:pt>
                <c:pt idx="2835">
                  <c:v>30917</c:v>
                </c:pt>
                <c:pt idx="2836">
                  <c:v>30944</c:v>
                </c:pt>
                <c:pt idx="2837">
                  <c:v>30947</c:v>
                </c:pt>
                <c:pt idx="2838">
                  <c:v>30976</c:v>
                </c:pt>
                <c:pt idx="2839">
                  <c:v>30981</c:v>
                </c:pt>
                <c:pt idx="2840">
                  <c:v>31040</c:v>
                </c:pt>
                <c:pt idx="2841">
                  <c:v>31042</c:v>
                </c:pt>
                <c:pt idx="2842">
                  <c:v>31043</c:v>
                </c:pt>
                <c:pt idx="2843">
                  <c:v>31046</c:v>
                </c:pt>
                <c:pt idx="2844">
                  <c:v>31072</c:v>
                </c:pt>
                <c:pt idx="2845">
                  <c:v>31073</c:v>
                </c:pt>
                <c:pt idx="2846">
                  <c:v>31077</c:v>
                </c:pt>
                <c:pt idx="2847">
                  <c:v>31078</c:v>
                </c:pt>
                <c:pt idx="2848">
                  <c:v>31106</c:v>
                </c:pt>
                <c:pt idx="2849">
                  <c:v>31109</c:v>
                </c:pt>
                <c:pt idx="2850">
                  <c:v>31111</c:v>
                </c:pt>
                <c:pt idx="2851">
                  <c:v>31138</c:v>
                </c:pt>
                <c:pt idx="2852">
                  <c:v>31140</c:v>
                </c:pt>
                <c:pt idx="2853">
                  <c:v>31169</c:v>
                </c:pt>
                <c:pt idx="2854">
                  <c:v>31170</c:v>
                </c:pt>
                <c:pt idx="2855">
                  <c:v>31171</c:v>
                </c:pt>
                <c:pt idx="2856">
                  <c:v>31173</c:v>
                </c:pt>
                <c:pt idx="2857">
                  <c:v>31174</c:v>
                </c:pt>
                <c:pt idx="2858">
                  <c:v>31175</c:v>
                </c:pt>
                <c:pt idx="2859">
                  <c:v>31204</c:v>
                </c:pt>
                <c:pt idx="2860">
                  <c:v>31232</c:v>
                </c:pt>
                <c:pt idx="2861">
                  <c:v>31233</c:v>
                </c:pt>
                <c:pt idx="2862">
                  <c:v>31237</c:v>
                </c:pt>
                <c:pt idx="2863">
                  <c:v>31238</c:v>
                </c:pt>
                <c:pt idx="2864">
                  <c:v>31239</c:v>
                </c:pt>
                <c:pt idx="2865">
                  <c:v>31266</c:v>
                </c:pt>
                <c:pt idx="2866">
                  <c:v>31270</c:v>
                </c:pt>
                <c:pt idx="2867">
                  <c:v>31271</c:v>
                </c:pt>
                <c:pt idx="2868">
                  <c:v>31297</c:v>
                </c:pt>
                <c:pt idx="2869">
                  <c:v>31301</c:v>
                </c:pt>
                <c:pt idx="2870">
                  <c:v>31302</c:v>
                </c:pt>
                <c:pt idx="2871">
                  <c:v>31303</c:v>
                </c:pt>
                <c:pt idx="2872">
                  <c:v>31330</c:v>
                </c:pt>
                <c:pt idx="2873">
                  <c:v>31364</c:v>
                </c:pt>
                <c:pt idx="2874">
                  <c:v>31392</c:v>
                </c:pt>
                <c:pt idx="2875">
                  <c:v>31393</c:v>
                </c:pt>
                <c:pt idx="2876">
                  <c:v>31399</c:v>
                </c:pt>
                <c:pt idx="2877">
                  <c:v>31426</c:v>
                </c:pt>
                <c:pt idx="2878">
                  <c:v>31456</c:v>
                </c:pt>
                <c:pt idx="2879">
                  <c:v>31460</c:v>
                </c:pt>
                <c:pt idx="2880">
                  <c:v>31461</c:v>
                </c:pt>
                <c:pt idx="2881">
                  <c:v>31492</c:v>
                </c:pt>
                <c:pt idx="2882">
                  <c:v>31493</c:v>
                </c:pt>
                <c:pt idx="2883">
                  <c:v>31495</c:v>
                </c:pt>
                <c:pt idx="2884">
                  <c:v>31520</c:v>
                </c:pt>
                <c:pt idx="2885">
                  <c:v>31522</c:v>
                </c:pt>
                <c:pt idx="2886">
                  <c:v>31523</c:v>
                </c:pt>
                <c:pt idx="2887">
                  <c:v>31524</c:v>
                </c:pt>
                <c:pt idx="2888">
                  <c:v>31552</c:v>
                </c:pt>
                <c:pt idx="2889">
                  <c:v>31553</c:v>
                </c:pt>
                <c:pt idx="2890">
                  <c:v>31555</c:v>
                </c:pt>
                <c:pt idx="2891">
                  <c:v>31556</c:v>
                </c:pt>
                <c:pt idx="2892">
                  <c:v>31558</c:v>
                </c:pt>
                <c:pt idx="2893">
                  <c:v>31586</c:v>
                </c:pt>
                <c:pt idx="2894">
                  <c:v>31590</c:v>
                </c:pt>
                <c:pt idx="2895">
                  <c:v>31616</c:v>
                </c:pt>
                <c:pt idx="2896">
                  <c:v>31618</c:v>
                </c:pt>
                <c:pt idx="2897">
                  <c:v>31619</c:v>
                </c:pt>
                <c:pt idx="2898">
                  <c:v>31620</c:v>
                </c:pt>
                <c:pt idx="2899">
                  <c:v>31648</c:v>
                </c:pt>
                <c:pt idx="2900">
                  <c:v>31650</c:v>
                </c:pt>
                <c:pt idx="2901">
                  <c:v>31681</c:v>
                </c:pt>
                <c:pt idx="2902">
                  <c:v>31682</c:v>
                </c:pt>
                <c:pt idx="2903">
                  <c:v>31684</c:v>
                </c:pt>
                <c:pt idx="2904">
                  <c:v>31687</c:v>
                </c:pt>
                <c:pt idx="2905">
                  <c:v>31715</c:v>
                </c:pt>
                <c:pt idx="2906">
                  <c:v>31718</c:v>
                </c:pt>
                <c:pt idx="2907">
                  <c:v>31744</c:v>
                </c:pt>
                <c:pt idx="2908">
                  <c:v>31751</c:v>
                </c:pt>
                <c:pt idx="2909">
                  <c:v>31777</c:v>
                </c:pt>
                <c:pt idx="2910">
                  <c:v>31780</c:v>
                </c:pt>
                <c:pt idx="2911">
                  <c:v>31781</c:v>
                </c:pt>
                <c:pt idx="2912">
                  <c:v>31809</c:v>
                </c:pt>
                <c:pt idx="2913">
                  <c:v>31810</c:v>
                </c:pt>
                <c:pt idx="2914">
                  <c:v>31812</c:v>
                </c:pt>
                <c:pt idx="2915">
                  <c:v>31842</c:v>
                </c:pt>
                <c:pt idx="2916">
                  <c:v>31844</c:v>
                </c:pt>
                <c:pt idx="2917">
                  <c:v>31845</c:v>
                </c:pt>
                <c:pt idx="2918">
                  <c:v>31846</c:v>
                </c:pt>
                <c:pt idx="2919">
                  <c:v>31847</c:v>
                </c:pt>
                <c:pt idx="2920">
                  <c:v>31872</c:v>
                </c:pt>
                <c:pt idx="2921">
                  <c:v>31873</c:v>
                </c:pt>
                <c:pt idx="2922">
                  <c:v>31874</c:v>
                </c:pt>
                <c:pt idx="2923">
                  <c:v>31876</c:v>
                </c:pt>
                <c:pt idx="2924">
                  <c:v>31877</c:v>
                </c:pt>
                <c:pt idx="2925">
                  <c:v>31878</c:v>
                </c:pt>
                <c:pt idx="2926">
                  <c:v>31907</c:v>
                </c:pt>
                <c:pt idx="2927">
                  <c:v>31910</c:v>
                </c:pt>
                <c:pt idx="2928">
                  <c:v>31938</c:v>
                </c:pt>
                <c:pt idx="2929">
                  <c:v>31939</c:v>
                </c:pt>
                <c:pt idx="2930">
                  <c:v>31941</c:v>
                </c:pt>
                <c:pt idx="2931">
                  <c:v>31973</c:v>
                </c:pt>
                <c:pt idx="2932">
                  <c:v>32000</c:v>
                </c:pt>
                <c:pt idx="2933">
                  <c:v>32001</c:v>
                </c:pt>
                <c:pt idx="2934">
                  <c:v>32002</c:v>
                </c:pt>
                <c:pt idx="2935">
                  <c:v>32007</c:v>
                </c:pt>
                <c:pt idx="2936">
                  <c:v>32036</c:v>
                </c:pt>
                <c:pt idx="2937">
                  <c:v>32037</c:v>
                </c:pt>
                <c:pt idx="2938">
                  <c:v>32038</c:v>
                </c:pt>
                <c:pt idx="2939">
                  <c:v>32065</c:v>
                </c:pt>
                <c:pt idx="2940">
                  <c:v>32067</c:v>
                </c:pt>
                <c:pt idx="2941">
                  <c:v>32069</c:v>
                </c:pt>
                <c:pt idx="2942">
                  <c:v>32070</c:v>
                </c:pt>
                <c:pt idx="2943">
                  <c:v>32099</c:v>
                </c:pt>
                <c:pt idx="2944">
                  <c:v>32100</c:v>
                </c:pt>
                <c:pt idx="2945">
                  <c:v>32101</c:v>
                </c:pt>
                <c:pt idx="2946">
                  <c:v>32102</c:v>
                </c:pt>
                <c:pt idx="2947">
                  <c:v>32129</c:v>
                </c:pt>
                <c:pt idx="2948">
                  <c:v>32131</c:v>
                </c:pt>
                <c:pt idx="2949">
                  <c:v>32135</c:v>
                </c:pt>
                <c:pt idx="2950">
                  <c:v>32164</c:v>
                </c:pt>
                <c:pt idx="2951">
                  <c:v>32165</c:v>
                </c:pt>
                <c:pt idx="2952">
                  <c:v>32192</c:v>
                </c:pt>
                <c:pt idx="2953">
                  <c:v>32193</c:v>
                </c:pt>
                <c:pt idx="2954">
                  <c:v>32195</c:v>
                </c:pt>
                <c:pt idx="2955">
                  <c:v>32198</c:v>
                </c:pt>
                <c:pt idx="2956">
                  <c:v>32199</c:v>
                </c:pt>
                <c:pt idx="2957">
                  <c:v>32228</c:v>
                </c:pt>
                <c:pt idx="2958">
                  <c:v>32229</c:v>
                </c:pt>
                <c:pt idx="2959">
                  <c:v>32230</c:v>
                </c:pt>
                <c:pt idx="2960">
                  <c:v>32231</c:v>
                </c:pt>
                <c:pt idx="2961">
                  <c:v>32291</c:v>
                </c:pt>
                <c:pt idx="2962">
                  <c:v>32292</c:v>
                </c:pt>
                <c:pt idx="2963">
                  <c:v>32295</c:v>
                </c:pt>
                <c:pt idx="2964">
                  <c:v>32323</c:v>
                </c:pt>
                <c:pt idx="2965">
                  <c:v>32325</c:v>
                </c:pt>
                <c:pt idx="2966">
                  <c:v>32326</c:v>
                </c:pt>
                <c:pt idx="2967">
                  <c:v>32327</c:v>
                </c:pt>
                <c:pt idx="2968">
                  <c:v>32355</c:v>
                </c:pt>
                <c:pt idx="2969">
                  <c:v>32356</c:v>
                </c:pt>
                <c:pt idx="2970">
                  <c:v>32386</c:v>
                </c:pt>
                <c:pt idx="2971">
                  <c:v>32389</c:v>
                </c:pt>
                <c:pt idx="2972">
                  <c:v>32418</c:v>
                </c:pt>
                <c:pt idx="2973">
                  <c:v>32420</c:v>
                </c:pt>
                <c:pt idx="2974">
                  <c:v>32449</c:v>
                </c:pt>
                <c:pt idx="2975">
                  <c:v>32450</c:v>
                </c:pt>
                <c:pt idx="2976">
                  <c:v>32451</c:v>
                </c:pt>
                <c:pt idx="2977">
                  <c:v>32452</c:v>
                </c:pt>
                <c:pt idx="2978">
                  <c:v>32454</c:v>
                </c:pt>
                <c:pt idx="2979">
                  <c:v>32455</c:v>
                </c:pt>
                <c:pt idx="2980">
                  <c:v>32484</c:v>
                </c:pt>
                <c:pt idx="2981">
                  <c:v>32513</c:v>
                </c:pt>
                <c:pt idx="2982">
                  <c:v>32516</c:v>
                </c:pt>
                <c:pt idx="2983">
                  <c:v>32519</c:v>
                </c:pt>
                <c:pt idx="2984">
                  <c:v>32546</c:v>
                </c:pt>
                <c:pt idx="2985">
                  <c:v>32580</c:v>
                </c:pt>
                <c:pt idx="2986">
                  <c:v>32582</c:v>
                </c:pt>
                <c:pt idx="2987">
                  <c:v>32608</c:v>
                </c:pt>
                <c:pt idx="2988">
                  <c:v>32610</c:v>
                </c:pt>
                <c:pt idx="2989">
                  <c:v>32611</c:v>
                </c:pt>
                <c:pt idx="2990">
                  <c:v>32613</c:v>
                </c:pt>
                <c:pt idx="2991">
                  <c:v>32640</c:v>
                </c:pt>
                <c:pt idx="2992">
                  <c:v>32641</c:v>
                </c:pt>
                <c:pt idx="2993">
                  <c:v>32642</c:v>
                </c:pt>
                <c:pt idx="2994">
                  <c:v>32647</c:v>
                </c:pt>
                <c:pt idx="2995">
                  <c:v>32675</c:v>
                </c:pt>
                <c:pt idx="2996">
                  <c:v>32676</c:v>
                </c:pt>
                <c:pt idx="2997">
                  <c:v>32706</c:v>
                </c:pt>
                <c:pt idx="2998">
                  <c:v>32710</c:v>
                </c:pt>
                <c:pt idx="2999">
                  <c:v>32737</c:v>
                </c:pt>
                <c:pt idx="3000">
                  <c:v>32741</c:v>
                </c:pt>
                <c:pt idx="3001">
                  <c:v>32743</c:v>
                </c:pt>
                <c:pt idx="3002">
                  <c:v>32800</c:v>
                </c:pt>
                <c:pt idx="3003">
                  <c:v>32803</c:v>
                </c:pt>
                <c:pt idx="3004">
                  <c:v>32804</c:v>
                </c:pt>
                <c:pt idx="3005">
                  <c:v>32806</c:v>
                </c:pt>
                <c:pt idx="3006">
                  <c:v>32834</c:v>
                </c:pt>
                <c:pt idx="3007">
                  <c:v>32835</c:v>
                </c:pt>
                <c:pt idx="3008">
                  <c:v>32868</c:v>
                </c:pt>
                <c:pt idx="3009">
                  <c:v>32869</c:v>
                </c:pt>
                <c:pt idx="3010">
                  <c:v>32871</c:v>
                </c:pt>
                <c:pt idx="3011">
                  <c:v>32901</c:v>
                </c:pt>
                <c:pt idx="3012">
                  <c:v>32902</c:v>
                </c:pt>
                <c:pt idx="3013">
                  <c:v>32903</c:v>
                </c:pt>
                <c:pt idx="3014">
                  <c:v>32929</c:v>
                </c:pt>
                <c:pt idx="3015">
                  <c:v>32931</c:v>
                </c:pt>
                <c:pt idx="3016">
                  <c:v>32932</c:v>
                </c:pt>
                <c:pt idx="3017">
                  <c:v>32965</c:v>
                </c:pt>
                <c:pt idx="3018">
                  <c:v>32966</c:v>
                </c:pt>
                <c:pt idx="3019">
                  <c:v>32994</c:v>
                </c:pt>
                <c:pt idx="3020">
                  <c:v>32996</c:v>
                </c:pt>
                <c:pt idx="3021">
                  <c:v>32998</c:v>
                </c:pt>
                <c:pt idx="3022">
                  <c:v>32999</c:v>
                </c:pt>
                <c:pt idx="3023">
                  <c:v>33025</c:v>
                </c:pt>
                <c:pt idx="3024">
                  <c:v>33029</c:v>
                </c:pt>
                <c:pt idx="3025">
                  <c:v>33031</c:v>
                </c:pt>
                <c:pt idx="3026">
                  <c:v>33060</c:v>
                </c:pt>
                <c:pt idx="3027">
                  <c:v>33061</c:v>
                </c:pt>
                <c:pt idx="3028">
                  <c:v>33090</c:v>
                </c:pt>
                <c:pt idx="3029">
                  <c:v>33091</c:v>
                </c:pt>
                <c:pt idx="3030">
                  <c:v>33095</c:v>
                </c:pt>
                <c:pt idx="3031">
                  <c:v>33122</c:v>
                </c:pt>
                <c:pt idx="3032">
                  <c:v>33123</c:v>
                </c:pt>
                <c:pt idx="3033">
                  <c:v>33126</c:v>
                </c:pt>
                <c:pt idx="3034">
                  <c:v>33152</c:v>
                </c:pt>
                <c:pt idx="3035">
                  <c:v>33154</c:v>
                </c:pt>
                <c:pt idx="3036">
                  <c:v>33159</c:v>
                </c:pt>
                <c:pt idx="3037">
                  <c:v>33184</c:v>
                </c:pt>
                <c:pt idx="3038">
                  <c:v>33186</c:v>
                </c:pt>
                <c:pt idx="3039">
                  <c:v>33189</c:v>
                </c:pt>
                <c:pt idx="3040">
                  <c:v>33217</c:v>
                </c:pt>
                <c:pt idx="3041">
                  <c:v>33218</c:v>
                </c:pt>
                <c:pt idx="3042">
                  <c:v>33219</c:v>
                </c:pt>
                <c:pt idx="3043">
                  <c:v>33220</c:v>
                </c:pt>
                <c:pt idx="3044">
                  <c:v>33222</c:v>
                </c:pt>
                <c:pt idx="3045">
                  <c:v>33250</c:v>
                </c:pt>
                <c:pt idx="3046">
                  <c:v>33253</c:v>
                </c:pt>
                <c:pt idx="3047">
                  <c:v>33254</c:v>
                </c:pt>
                <c:pt idx="3048">
                  <c:v>33255</c:v>
                </c:pt>
                <c:pt idx="3049">
                  <c:v>33283</c:v>
                </c:pt>
                <c:pt idx="3050">
                  <c:v>33284</c:v>
                </c:pt>
                <c:pt idx="3051">
                  <c:v>33285</c:v>
                </c:pt>
                <c:pt idx="3052">
                  <c:v>33287</c:v>
                </c:pt>
                <c:pt idx="3053">
                  <c:v>33317</c:v>
                </c:pt>
                <c:pt idx="3054">
                  <c:v>33319</c:v>
                </c:pt>
                <c:pt idx="3055">
                  <c:v>33350</c:v>
                </c:pt>
                <c:pt idx="3056">
                  <c:v>33377</c:v>
                </c:pt>
                <c:pt idx="3057">
                  <c:v>33378</c:v>
                </c:pt>
                <c:pt idx="3058">
                  <c:v>33414</c:v>
                </c:pt>
                <c:pt idx="3059">
                  <c:v>33444</c:v>
                </c:pt>
                <c:pt idx="3060">
                  <c:v>33445</c:v>
                </c:pt>
                <c:pt idx="3061">
                  <c:v>33473</c:v>
                </c:pt>
                <c:pt idx="3062">
                  <c:v>33477</c:v>
                </c:pt>
                <c:pt idx="3063">
                  <c:v>33478</c:v>
                </c:pt>
                <c:pt idx="3064">
                  <c:v>33479</c:v>
                </c:pt>
                <c:pt idx="3065">
                  <c:v>33505</c:v>
                </c:pt>
                <c:pt idx="3066">
                  <c:v>33510</c:v>
                </c:pt>
                <c:pt idx="3067">
                  <c:v>33537</c:v>
                </c:pt>
                <c:pt idx="3068">
                  <c:v>33540</c:v>
                </c:pt>
                <c:pt idx="3069">
                  <c:v>33541</c:v>
                </c:pt>
                <c:pt idx="3070">
                  <c:v>33568</c:v>
                </c:pt>
                <c:pt idx="3071">
                  <c:v>33569</c:v>
                </c:pt>
                <c:pt idx="3072">
                  <c:v>33570</c:v>
                </c:pt>
                <c:pt idx="3073">
                  <c:v>33571</c:v>
                </c:pt>
                <c:pt idx="3074">
                  <c:v>33573</c:v>
                </c:pt>
                <c:pt idx="3075">
                  <c:v>33600</c:v>
                </c:pt>
                <c:pt idx="3076">
                  <c:v>33604</c:v>
                </c:pt>
                <c:pt idx="3077">
                  <c:v>33605</c:v>
                </c:pt>
                <c:pt idx="3078">
                  <c:v>33606</c:v>
                </c:pt>
                <c:pt idx="3079">
                  <c:v>33632</c:v>
                </c:pt>
                <c:pt idx="3080">
                  <c:v>33634</c:v>
                </c:pt>
                <c:pt idx="3081">
                  <c:v>33635</c:v>
                </c:pt>
                <c:pt idx="3082">
                  <c:v>33637</c:v>
                </c:pt>
                <c:pt idx="3083">
                  <c:v>33665</c:v>
                </c:pt>
                <c:pt idx="3084">
                  <c:v>33666</c:v>
                </c:pt>
                <c:pt idx="3085">
                  <c:v>33670</c:v>
                </c:pt>
                <c:pt idx="3086">
                  <c:v>33696</c:v>
                </c:pt>
                <c:pt idx="3087">
                  <c:v>33699</c:v>
                </c:pt>
                <c:pt idx="3088">
                  <c:v>33700</c:v>
                </c:pt>
                <c:pt idx="3089">
                  <c:v>33701</c:v>
                </c:pt>
                <c:pt idx="3090">
                  <c:v>33702</c:v>
                </c:pt>
                <c:pt idx="3091">
                  <c:v>33703</c:v>
                </c:pt>
                <c:pt idx="3092">
                  <c:v>33729</c:v>
                </c:pt>
                <c:pt idx="3093">
                  <c:v>33731</c:v>
                </c:pt>
                <c:pt idx="3094">
                  <c:v>33732</c:v>
                </c:pt>
                <c:pt idx="3095">
                  <c:v>33734</c:v>
                </c:pt>
                <c:pt idx="3096">
                  <c:v>33761</c:v>
                </c:pt>
                <c:pt idx="3097">
                  <c:v>33763</c:v>
                </c:pt>
                <c:pt idx="3098">
                  <c:v>33764</c:v>
                </c:pt>
                <c:pt idx="3099">
                  <c:v>33793</c:v>
                </c:pt>
                <c:pt idx="3100">
                  <c:v>33794</c:v>
                </c:pt>
                <c:pt idx="3101">
                  <c:v>33797</c:v>
                </c:pt>
                <c:pt idx="3102">
                  <c:v>33824</c:v>
                </c:pt>
                <c:pt idx="3103">
                  <c:v>33826</c:v>
                </c:pt>
                <c:pt idx="3104">
                  <c:v>33857</c:v>
                </c:pt>
                <c:pt idx="3105">
                  <c:v>33862</c:v>
                </c:pt>
                <c:pt idx="3106">
                  <c:v>33888</c:v>
                </c:pt>
                <c:pt idx="3107">
                  <c:v>33889</c:v>
                </c:pt>
                <c:pt idx="3108">
                  <c:v>33893</c:v>
                </c:pt>
                <c:pt idx="3109">
                  <c:v>33894</c:v>
                </c:pt>
                <c:pt idx="3110">
                  <c:v>33921</c:v>
                </c:pt>
                <c:pt idx="3111">
                  <c:v>33922</c:v>
                </c:pt>
                <c:pt idx="3112">
                  <c:v>33923</c:v>
                </c:pt>
                <c:pt idx="3113">
                  <c:v>33924</c:v>
                </c:pt>
                <c:pt idx="3114">
                  <c:v>33925</c:v>
                </c:pt>
                <c:pt idx="3115">
                  <c:v>33956</c:v>
                </c:pt>
                <c:pt idx="3116">
                  <c:v>33958</c:v>
                </c:pt>
                <c:pt idx="3117">
                  <c:v>33959</c:v>
                </c:pt>
                <c:pt idx="3118">
                  <c:v>33987</c:v>
                </c:pt>
                <c:pt idx="3119">
                  <c:v>33988</c:v>
                </c:pt>
                <c:pt idx="3120">
                  <c:v>34017</c:v>
                </c:pt>
                <c:pt idx="3121">
                  <c:v>34022</c:v>
                </c:pt>
                <c:pt idx="3122">
                  <c:v>34048</c:v>
                </c:pt>
                <c:pt idx="3123">
                  <c:v>34082</c:v>
                </c:pt>
                <c:pt idx="3124">
                  <c:v>34083</c:v>
                </c:pt>
                <c:pt idx="3125">
                  <c:v>34086</c:v>
                </c:pt>
                <c:pt idx="3126">
                  <c:v>34087</c:v>
                </c:pt>
                <c:pt idx="3127">
                  <c:v>34112</c:v>
                </c:pt>
                <c:pt idx="3128">
                  <c:v>34117</c:v>
                </c:pt>
                <c:pt idx="3129">
                  <c:v>34148</c:v>
                </c:pt>
                <c:pt idx="3130">
                  <c:v>34151</c:v>
                </c:pt>
                <c:pt idx="3131">
                  <c:v>34177</c:v>
                </c:pt>
                <c:pt idx="3132">
                  <c:v>34179</c:v>
                </c:pt>
                <c:pt idx="3133">
                  <c:v>34180</c:v>
                </c:pt>
                <c:pt idx="3134">
                  <c:v>34182</c:v>
                </c:pt>
                <c:pt idx="3135">
                  <c:v>34209</c:v>
                </c:pt>
                <c:pt idx="3136">
                  <c:v>34211</c:v>
                </c:pt>
                <c:pt idx="3137">
                  <c:v>34215</c:v>
                </c:pt>
                <c:pt idx="3138">
                  <c:v>34241</c:v>
                </c:pt>
                <c:pt idx="3139">
                  <c:v>34243</c:v>
                </c:pt>
                <c:pt idx="3140">
                  <c:v>34244</c:v>
                </c:pt>
                <c:pt idx="3141">
                  <c:v>34245</c:v>
                </c:pt>
                <c:pt idx="3142">
                  <c:v>34246</c:v>
                </c:pt>
                <c:pt idx="3143">
                  <c:v>34275</c:v>
                </c:pt>
                <c:pt idx="3144">
                  <c:v>34279</c:v>
                </c:pt>
                <c:pt idx="3145">
                  <c:v>34309</c:v>
                </c:pt>
                <c:pt idx="3146">
                  <c:v>34311</c:v>
                </c:pt>
                <c:pt idx="3147">
                  <c:v>34337</c:v>
                </c:pt>
                <c:pt idx="3148">
                  <c:v>34338</c:v>
                </c:pt>
                <c:pt idx="3149">
                  <c:v>34371</c:v>
                </c:pt>
                <c:pt idx="3150">
                  <c:v>34374</c:v>
                </c:pt>
                <c:pt idx="3151">
                  <c:v>34400</c:v>
                </c:pt>
                <c:pt idx="3152">
                  <c:v>34402</c:v>
                </c:pt>
                <c:pt idx="3153">
                  <c:v>34406</c:v>
                </c:pt>
                <c:pt idx="3154">
                  <c:v>34407</c:v>
                </c:pt>
                <c:pt idx="3155">
                  <c:v>34432</c:v>
                </c:pt>
                <c:pt idx="3156">
                  <c:v>34434</c:v>
                </c:pt>
                <c:pt idx="3157">
                  <c:v>34435</c:v>
                </c:pt>
                <c:pt idx="3158">
                  <c:v>34438</c:v>
                </c:pt>
                <c:pt idx="3159">
                  <c:v>34470</c:v>
                </c:pt>
                <c:pt idx="3160">
                  <c:v>34497</c:v>
                </c:pt>
                <c:pt idx="3161">
                  <c:v>34498</c:v>
                </c:pt>
                <c:pt idx="3162">
                  <c:v>34499</c:v>
                </c:pt>
                <c:pt idx="3163">
                  <c:v>34530</c:v>
                </c:pt>
                <c:pt idx="3164">
                  <c:v>34532</c:v>
                </c:pt>
                <c:pt idx="3165">
                  <c:v>34562</c:v>
                </c:pt>
                <c:pt idx="3166">
                  <c:v>34565</c:v>
                </c:pt>
                <c:pt idx="3167">
                  <c:v>34567</c:v>
                </c:pt>
                <c:pt idx="3168">
                  <c:v>34595</c:v>
                </c:pt>
                <c:pt idx="3169">
                  <c:v>34596</c:v>
                </c:pt>
                <c:pt idx="3170">
                  <c:v>34597</c:v>
                </c:pt>
                <c:pt idx="3171">
                  <c:v>34599</c:v>
                </c:pt>
                <c:pt idx="3172">
                  <c:v>34631</c:v>
                </c:pt>
                <c:pt idx="3173">
                  <c:v>34657</c:v>
                </c:pt>
                <c:pt idx="3174">
                  <c:v>34658</c:v>
                </c:pt>
                <c:pt idx="3175">
                  <c:v>34659</c:v>
                </c:pt>
                <c:pt idx="3176">
                  <c:v>34660</c:v>
                </c:pt>
                <c:pt idx="3177">
                  <c:v>34661</c:v>
                </c:pt>
                <c:pt idx="3178">
                  <c:v>34662</c:v>
                </c:pt>
                <c:pt idx="3179">
                  <c:v>34663</c:v>
                </c:pt>
                <c:pt idx="3180">
                  <c:v>34689</c:v>
                </c:pt>
                <c:pt idx="3181">
                  <c:v>34691</c:v>
                </c:pt>
                <c:pt idx="3182">
                  <c:v>34694</c:v>
                </c:pt>
                <c:pt idx="3183">
                  <c:v>34721</c:v>
                </c:pt>
                <c:pt idx="3184">
                  <c:v>34723</c:v>
                </c:pt>
                <c:pt idx="3185">
                  <c:v>34725</c:v>
                </c:pt>
                <c:pt idx="3186">
                  <c:v>34727</c:v>
                </c:pt>
                <c:pt idx="3187">
                  <c:v>34753</c:v>
                </c:pt>
                <c:pt idx="3188">
                  <c:v>34754</c:v>
                </c:pt>
                <c:pt idx="3189">
                  <c:v>34757</c:v>
                </c:pt>
                <c:pt idx="3190">
                  <c:v>34785</c:v>
                </c:pt>
                <c:pt idx="3191">
                  <c:v>34787</c:v>
                </c:pt>
                <c:pt idx="3192">
                  <c:v>34788</c:v>
                </c:pt>
                <c:pt idx="3193">
                  <c:v>34791</c:v>
                </c:pt>
                <c:pt idx="3194">
                  <c:v>34816</c:v>
                </c:pt>
                <c:pt idx="3195">
                  <c:v>34822</c:v>
                </c:pt>
                <c:pt idx="3196">
                  <c:v>34849</c:v>
                </c:pt>
                <c:pt idx="3197">
                  <c:v>34852</c:v>
                </c:pt>
                <c:pt idx="3198">
                  <c:v>34853</c:v>
                </c:pt>
                <c:pt idx="3199">
                  <c:v>34880</c:v>
                </c:pt>
                <c:pt idx="3200">
                  <c:v>34881</c:v>
                </c:pt>
                <c:pt idx="3201">
                  <c:v>34882</c:v>
                </c:pt>
                <c:pt idx="3202">
                  <c:v>34883</c:v>
                </c:pt>
                <c:pt idx="3203">
                  <c:v>34913</c:v>
                </c:pt>
                <c:pt idx="3204">
                  <c:v>34916</c:v>
                </c:pt>
                <c:pt idx="3205">
                  <c:v>34918</c:v>
                </c:pt>
                <c:pt idx="3206">
                  <c:v>34948</c:v>
                </c:pt>
                <c:pt idx="3207">
                  <c:v>34976</c:v>
                </c:pt>
                <c:pt idx="3208">
                  <c:v>34978</c:v>
                </c:pt>
                <c:pt idx="3209">
                  <c:v>34979</c:v>
                </c:pt>
                <c:pt idx="3210">
                  <c:v>34980</c:v>
                </c:pt>
                <c:pt idx="3211">
                  <c:v>35011</c:v>
                </c:pt>
                <c:pt idx="3212">
                  <c:v>35012</c:v>
                </c:pt>
                <c:pt idx="3213">
                  <c:v>35040</c:v>
                </c:pt>
                <c:pt idx="3214">
                  <c:v>35041</c:v>
                </c:pt>
                <c:pt idx="3215">
                  <c:v>35042</c:v>
                </c:pt>
                <c:pt idx="3216">
                  <c:v>35043</c:v>
                </c:pt>
                <c:pt idx="3217">
                  <c:v>35045</c:v>
                </c:pt>
                <c:pt idx="3218">
                  <c:v>35046</c:v>
                </c:pt>
                <c:pt idx="3219">
                  <c:v>35047</c:v>
                </c:pt>
                <c:pt idx="3220">
                  <c:v>35077</c:v>
                </c:pt>
                <c:pt idx="3221">
                  <c:v>35079</c:v>
                </c:pt>
                <c:pt idx="3222">
                  <c:v>35104</c:v>
                </c:pt>
                <c:pt idx="3223">
                  <c:v>35110</c:v>
                </c:pt>
                <c:pt idx="3224">
                  <c:v>35111</c:v>
                </c:pt>
                <c:pt idx="3225">
                  <c:v>35136</c:v>
                </c:pt>
                <c:pt idx="3226">
                  <c:v>35137</c:v>
                </c:pt>
                <c:pt idx="3227">
                  <c:v>35139</c:v>
                </c:pt>
                <c:pt idx="3228">
                  <c:v>35141</c:v>
                </c:pt>
                <c:pt idx="3229">
                  <c:v>35142</c:v>
                </c:pt>
                <c:pt idx="3230">
                  <c:v>35173</c:v>
                </c:pt>
                <c:pt idx="3231">
                  <c:v>35200</c:v>
                </c:pt>
                <c:pt idx="3232">
                  <c:v>35201</c:v>
                </c:pt>
                <c:pt idx="3233">
                  <c:v>35238</c:v>
                </c:pt>
                <c:pt idx="3234">
                  <c:v>35239</c:v>
                </c:pt>
                <c:pt idx="3235">
                  <c:v>35265</c:v>
                </c:pt>
                <c:pt idx="3236">
                  <c:v>35266</c:v>
                </c:pt>
                <c:pt idx="3237">
                  <c:v>35271</c:v>
                </c:pt>
                <c:pt idx="3238">
                  <c:v>35296</c:v>
                </c:pt>
                <c:pt idx="3239">
                  <c:v>35299</c:v>
                </c:pt>
                <c:pt idx="3240">
                  <c:v>35300</c:v>
                </c:pt>
                <c:pt idx="3241">
                  <c:v>35302</c:v>
                </c:pt>
                <c:pt idx="3242">
                  <c:v>35360</c:v>
                </c:pt>
                <c:pt idx="3243">
                  <c:v>35361</c:v>
                </c:pt>
                <c:pt idx="3244">
                  <c:v>35364</c:v>
                </c:pt>
                <c:pt idx="3245">
                  <c:v>35366</c:v>
                </c:pt>
                <c:pt idx="3246">
                  <c:v>35392</c:v>
                </c:pt>
                <c:pt idx="3247">
                  <c:v>35399</c:v>
                </c:pt>
                <c:pt idx="3248">
                  <c:v>35425</c:v>
                </c:pt>
                <c:pt idx="3249">
                  <c:v>35426</c:v>
                </c:pt>
                <c:pt idx="3250">
                  <c:v>35430</c:v>
                </c:pt>
                <c:pt idx="3251">
                  <c:v>35456</c:v>
                </c:pt>
                <c:pt idx="3252">
                  <c:v>35457</c:v>
                </c:pt>
                <c:pt idx="3253">
                  <c:v>35461</c:v>
                </c:pt>
                <c:pt idx="3254">
                  <c:v>35490</c:v>
                </c:pt>
                <c:pt idx="3255">
                  <c:v>35492</c:v>
                </c:pt>
                <c:pt idx="3256">
                  <c:v>35494</c:v>
                </c:pt>
                <c:pt idx="3257">
                  <c:v>35522</c:v>
                </c:pt>
                <c:pt idx="3258">
                  <c:v>35554</c:v>
                </c:pt>
                <c:pt idx="3259">
                  <c:v>35555</c:v>
                </c:pt>
                <c:pt idx="3260">
                  <c:v>35558</c:v>
                </c:pt>
                <c:pt idx="3261">
                  <c:v>35584</c:v>
                </c:pt>
                <c:pt idx="3262">
                  <c:v>35587</c:v>
                </c:pt>
                <c:pt idx="3263">
                  <c:v>35588</c:v>
                </c:pt>
                <c:pt idx="3264">
                  <c:v>35590</c:v>
                </c:pt>
                <c:pt idx="3265">
                  <c:v>35649</c:v>
                </c:pt>
                <c:pt idx="3266">
                  <c:v>35652</c:v>
                </c:pt>
                <c:pt idx="3267">
                  <c:v>35684</c:v>
                </c:pt>
                <c:pt idx="3268">
                  <c:v>35686</c:v>
                </c:pt>
                <c:pt idx="3269">
                  <c:v>35687</c:v>
                </c:pt>
                <c:pt idx="3270">
                  <c:v>35712</c:v>
                </c:pt>
                <c:pt idx="3271">
                  <c:v>35713</c:v>
                </c:pt>
                <c:pt idx="3272">
                  <c:v>35744</c:v>
                </c:pt>
                <c:pt idx="3273">
                  <c:v>35776</c:v>
                </c:pt>
                <c:pt idx="3274">
                  <c:v>35777</c:v>
                </c:pt>
                <c:pt idx="3275">
                  <c:v>35780</c:v>
                </c:pt>
                <c:pt idx="3276">
                  <c:v>35782</c:v>
                </c:pt>
                <c:pt idx="3277">
                  <c:v>35811</c:v>
                </c:pt>
                <c:pt idx="3278">
                  <c:v>35812</c:v>
                </c:pt>
                <c:pt idx="3279">
                  <c:v>35813</c:v>
                </c:pt>
                <c:pt idx="3280">
                  <c:v>35814</c:v>
                </c:pt>
                <c:pt idx="3281">
                  <c:v>35840</c:v>
                </c:pt>
                <c:pt idx="3282">
                  <c:v>35841</c:v>
                </c:pt>
                <c:pt idx="3283">
                  <c:v>35842</c:v>
                </c:pt>
                <c:pt idx="3284">
                  <c:v>35845</c:v>
                </c:pt>
                <c:pt idx="3285">
                  <c:v>35847</c:v>
                </c:pt>
                <c:pt idx="3286">
                  <c:v>35875</c:v>
                </c:pt>
                <c:pt idx="3287">
                  <c:v>35877</c:v>
                </c:pt>
                <c:pt idx="3288">
                  <c:v>35878</c:v>
                </c:pt>
                <c:pt idx="3289">
                  <c:v>35905</c:v>
                </c:pt>
                <c:pt idx="3290">
                  <c:v>35908</c:v>
                </c:pt>
                <c:pt idx="3291">
                  <c:v>35910</c:v>
                </c:pt>
                <c:pt idx="3292">
                  <c:v>35936</c:v>
                </c:pt>
                <c:pt idx="3293">
                  <c:v>35938</c:v>
                </c:pt>
                <c:pt idx="3294">
                  <c:v>35940</c:v>
                </c:pt>
                <c:pt idx="3295">
                  <c:v>35968</c:v>
                </c:pt>
                <c:pt idx="3296">
                  <c:v>36001</c:v>
                </c:pt>
                <c:pt idx="3297">
                  <c:v>36003</c:v>
                </c:pt>
                <c:pt idx="3298">
                  <c:v>36005</c:v>
                </c:pt>
                <c:pt idx="3299">
                  <c:v>36033</c:v>
                </c:pt>
                <c:pt idx="3300">
                  <c:v>36034</c:v>
                </c:pt>
                <c:pt idx="3301">
                  <c:v>36038</c:v>
                </c:pt>
                <c:pt idx="3302">
                  <c:v>36065</c:v>
                </c:pt>
                <c:pt idx="3303">
                  <c:v>36067</c:v>
                </c:pt>
                <c:pt idx="3304">
                  <c:v>36068</c:v>
                </c:pt>
                <c:pt idx="3305">
                  <c:v>36069</c:v>
                </c:pt>
                <c:pt idx="3306">
                  <c:v>36099</c:v>
                </c:pt>
                <c:pt idx="3307">
                  <c:v>36101</c:v>
                </c:pt>
                <c:pt idx="3308">
                  <c:v>36102</c:v>
                </c:pt>
                <c:pt idx="3309">
                  <c:v>36103</c:v>
                </c:pt>
                <c:pt idx="3310">
                  <c:v>36130</c:v>
                </c:pt>
                <c:pt idx="3311">
                  <c:v>36131</c:v>
                </c:pt>
                <c:pt idx="3312">
                  <c:v>36132</c:v>
                </c:pt>
                <c:pt idx="3313">
                  <c:v>36133</c:v>
                </c:pt>
                <c:pt idx="3314">
                  <c:v>36134</c:v>
                </c:pt>
                <c:pt idx="3315">
                  <c:v>36135</c:v>
                </c:pt>
                <c:pt idx="3316">
                  <c:v>36160</c:v>
                </c:pt>
                <c:pt idx="3317">
                  <c:v>36161</c:v>
                </c:pt>
                <c:pt idx="3318">
                  <c:v>36163</c:v>
                </c:pt>
                <c:pt idx="3319">
                  <c:v>36196</c:v>
                </c:pt>
                <c:pt idx="3320">
                  <c:v>36224</c:v>
                </c:pt>
                <c:pt idx="3321">
                  <c:v>36229</c:v>
                </c:pt>
                <c:pt idx="3322">
                  <c:v>36230</c:v>
                </c:pt>
                <c:pt idx="3323">
                  <c:v>36257</c:v>
                </c:pt>
                <c:pt idx="3324">
                  <c:v>36262</c:v>
                </c:pt>
                <c:pt idx="3325">
                  <c:v>36292</c:v>
                </c:pt>
                <c:pt idx="3326">
                  <c:v>36293</c:v>
                </c:pt>
                <c:pt idx="3327">
                  <c:v>36294</c:v>
                </c:pt>
                <c:pt idx="3328">
                  <c:v>36295</c:v>
                </c:pt>
                <c:pt idx="3329">
                  <c:v>36323</c:v>
                </c:pt>
                <c:pt idx="3330">
                  <c:v>36354</c:v>
                </c:pt>
                <c:pt idx="3331">
                  <c:v>36355</c:v>
                </c:pt>
                <c:pt idx="3332">
                  <c:v>36356</c:v>
                </c:pt>
                <c:pt idx="3333">
                  <c:v>36357</c:v>
                </c:pt>
                <c:pt idx="3334">
                  <c:v>36358</c:v>
                </c:pt>
                <c:pt idx="3335">
                  <c:v>36359</c:v>
                </c:pt>
                <c:pt idx="3336">
                  <c:v>36387</c:v>
                </c:pt>
                <c:pt idx="3337">
                  <c:v>36390</c:v>
                </c:pt>
                <c:pt idx="3338">
                  <c:v>36416</c:v>
                </c:pt>
                <c:pt idx="3339">
                  <c:v>36418</c:v>
                </c:pt>
                <c:pt idx="3340">
                  <c:v>36448</c:v>
                </c:pt>
                <c:pt idx="3341">
                  <c:v>36449</c:v>
                </c:pt>
                <c:pt idx="3342">
                  <c:v>36452</c:v>
                </c:pt>
                <c:pt idx="3343">
                  <c:v>36454</c:v>
                </c:pt>
                <c:pt idx="3344">
                  <c:v>36455</c:v>
                </c:pt>
                <c:pt idx="3345">
                  <c:v>36480</c:v>
                </c:pt>
                <c:pt idx="3346">
                  <c:v>36482</c:v>
                </c:pt>
                <c:pt idx="3347">
                  <c:v>36484</c:v>
                </c:pt>
                <c:pt idx="3348">
                  <c:v>36512</c:v>
                </c:pt>
                <c:pt idx="3349">
                  <c:v>36516</c:v>
                </c:pt>
                <c:pt idx="3350">
                  <c:v>36517</c:v>
                </c:pt>
                <c:pt idx="3351">
                  <c:v>36548</c:v>
                </c:pt>
                <c:pt idx="3352">
                  <c:v>36608</c:v>
                </c:pt>
                <c:pt idx="3353">
                  <c:v>36609</c:v>
                </c:pt>
                <c:pt idx="3354">
                  <c:v>36640</c:v>
                </c:pt>
                <c:pt idx="3355">
                  <c:v>36643</c:v>
                </c:pt>
                <c:pt idx="3356">
                  <c:v>36644</c:v>
                </c:pt>
                <c:pt idx="3357">
                  <c:v>36646</c:v>
                </c:pt>
                <c:pt idx="3358">
                  <c:v>36647</c:v>
                </c:pt>
                <c:pt idx="3359">
                  <c:v>36673</c:v>
                </c:pt>
                <c:pt idx="3360">
                  <c:v>36675</c:v>
                </c:pt>
                <c:pt idx="3361">
                  <c:v>36676</c:v>
                </c:pt>
                <c:pt idx="3362">
                  <c:v>36677</c:v>
                </c:pt>
                <c:pt idx="3363">
                  <c:v>36679</c:v>
                </c:pt>
                <c:pt idx="3364">
                  <c:v>36704</c:v>
                </c:pt>
                <c:pt idx="3365">
                  <c:v>36705</c:v>
                </c:pt>
                <c:pt idx="3366">
                  <c:v>36706</c:v>
                </c:pt>
                <c:pt idx="3367">
                  <c:v>36707</c:v>
                </c:pt>
                <c:pt idx="3368">
                  <c:v>36708</c:v>
                </c:pt>
                <c:pt idx="3369">
                  <c:v>36709</c:v>
                </c:pt>
                <c:pt idx="3370">
                  <c:v>36737</c:v>
                </c:pt>
                <c:pt idx="3371">
                  <c:v>36739</c:v>
                </c:pt>
                <c:pt idx="3372">
                  <c:v>36741</c:v>
                </c:pt>
                <c:pt idx="3373">
                  <c:v>36743</c:v>
                </c:pt>
                <c:pt idx="3374">
                  <c:v>36772</c:v>
                </c:pt>
                <c:pt idx="3375">
                  <c:v>36773</c:v>
                </c:pt>
                <c:pt idx="3376">
                  <c:v>36800</c:v>
                </c:pt>
                <c:pt idx="3377">
                  <c:v>36803</c:v>
                </c:pt>
                <c:pt idx="3378">
                  <c:v>36805</c:v>
                </c:pt>
                <c:pt idx="3379">
                  <c:v>36807</c:v>
                </c:pt>
                <c:pt idx="3380">
                  <c:v>36832</c:v>
                </c:pt>
                <c:pt idx="3381">
                  <c:v>36833</c:v>
                </c:pt>
                <c:pt idx="3382">
                  <c:v>36834</c:v>
                </c:pt>
                <c:pt idx="3383">
                  <c:v>36835</c:v>
                </c:pt>
                <c:pt idx="3384">
                  <c:v>36836</c:v>
                </c:pt>
                <c:pt idx="3385">
                  <c:v>36838</c:v>
                </c:pt>
                <c:pt idx="3386">
                  <c:v>36864</c:v>
                </c:pt>
                <c:pt idx="3387">
                  <c:v>36866</c:v>
                </c:pt>
                <c:pt idx="3388">
                  <c:v>36867</c:v>
                </c:pt>
                <c:pt idx="3389">
                  <c:v>36896</c:v>
                </c:pt>
                <c:pt idx="3390">
                  <c:v>36901</c:v>
                </c:pt>
                <c:pt idx="3391">
                  <c:v>36929</c:v>
                </c:pt>
                <c:pt idx="3392">
                  <c:v>36930</c:v>
                </c:pt>
                <c:pt idx="3393">
                  <c:v>36931</c:v>
                </c:pt>
                <c:pt idx="3394">
                  <c:v>36932</c:v>
                </c:pt>
                <c:pt idx="3395">
                  <c:v>36933</c:v>
                </c:pt>
                <c:pt idx="3396">
                  <c:v>36934</c:v>
                </c:pt>
                <c:pt idx="3397">
                  <c:v>36992</c:v>
                </c:pt>
                <c:pt idx="3398">
                  <c:v>36994</c:v>
                </c:pt>
                <c:pt idx="3399">
                  <c:v>36997</c:v>
                </c:pt>
                <c:pt idx="3400">
                  <c:v>36998</c:v>
                </c:pt>
                <c:pt idx="3401">
                  <c:v>36999</c:v>
                </c:pt>
                <c:pt idx="3402">
                  <c:v>37025</c:v>
                </c:pt>
                <c:pt idx="3403">
                  <c:v>37063</c:v>
                </c:pt>
                <c:pt idx="3404">
                  <c:v>37095</c:v>
                </c:pt>
                <c:pt idx="3405">
                  <c:v>37121</c:v>
                </c:pt>
                <c:pt idx="3406">
                  <c:v>37123</c:v>
                </c:pt>
                <c:pt idx="3407">
                  <c:v>37124</c:v>
                </c:pt>
                <c:pt idx="3408">
                  <c:v>37125</c:v>
                </c:pt>
                <c:pt idx="3409">
                  <c:v>37127</c:v>
                </c:pt>
                <c:pt idx="3410">
                  <c:v>37152</c:v>
                </c:pt>
                <c:pt idx="3411">
                  <c:v>37157</c:v>
                </c:pt>
                <c:pt idx="3412">
                  <c:v>37158</c:v>
                </c:pt>
                <c:pt idx="3413">
                  <c:v>37185</c:v>
                </c:pt>
                <c:pt idx="3414">
                  <c:v>37188</c:v>
                </c:pt>
                <c:pt idx="3415">
                  <c:v>37216</c:v>
                </c:pt>
                <c:pt idx="3416">
                  <c:v>37218</c:v>
                </c:pt>
                <c:pt idx="3417">
                  <c:v>37223</c:v>
                </c:pt>
                <c:pt idx="3418">
                  <c:v>37250</c:v>
                </c:pt>
                <c:pt idx="3419">
                  <c:v>37252</c:v>
                </c:pt>
                <c:pt idx="3420">
                  <c:v>37253</c:v>
                </c:pt>
                <c:pt idx="3421">
                  <c:v>37254</c:v>
                </c:pt>
                <c:pt idx="3422">
                  <c:v>37281</c:v>
                </c:pt>
                <c:pt idx="3423">
                  <c:v>37287</c:v>
                </c:pt>
                <c:pt idx="3424">
                  <c:v>37313</c:v>
                </c:pt>
                <c:pt idx="3425">
                  <c:v>37314</c:v>
                </c:pt>
                <c:pt idx="3426">
                  <c:v>37315</c:v>
                </c:pt>
                <c:pt idx="3427">
                  <c:v>37318</c:v>
                </c:pt>
                <c:pt idx="3428">
                  <c:v>37319</c:v>
                </c:pt>
                <c:pt idx="3429">
                  <c:v>37348</c:v>
                </c:pt>
                <c:pt idx="3430">
                  <c:v>37349</c:v>
                </c:pt>
                <c:pt idx="3431">
                  <c:v>37350</c:v>
                </c:pt>
                <c:pt idx="3432">
                  <c:v>37380</c:v>
                </c:pt>
                <c:pt idx="3433">
                  <c:v>37410</c:v>
                </c:pt>
                <c:pt idx="3434">
                  <c:v>37412</c:v>
                </c:pt>
                <c:pt idx="3435">
                  <c:v>37414</c:v>
                </c:pt>
                <c:pt idx="3436">
                  <c:v>37440</c:v>
                </c:pt>
                <c:pt idx="3437">
                  <c:v>37441</c:v>
                </c:pt>
                <c:pt idx="3438">
                  <c:v>37443</c:v>
                </c:pt>
                <c:pt idx="3439">
                  <c:v>37445</c:v>
                </c:pt>
                <c:pt idx="3440">
                  <c:v>37447</c:v>
                </c:pt>
                <c:pt idx="3441">
                  <c:v>37473</c:v>
                </c:pt>
                <c:pt idx="3442">
                  <c:v>37505</c:v>
                </c:pt>
                <c:pt idx="3443">
                  <c:v>37510</c:v>
                </c:pt>
                <c:pt idx="3444">
                  <c:v>37537</c:v>
                </c:pt>
                <c:pt idx="3445">
                  <c:v>37541</c:v>
                </c:pt>
                <c:pt idx="3446">
                  <c:v>37542</c:v>
                </c:pt>
                <c:pt idx="3447">
                  <c:v>37543</c:v>
                </c:pt>
                <c:pt idx="3448">
                  <c:v>37572</c:v>
                </c:pt>
                <c:pt idx="3449">
                  <c:v>37603</c:v>
                </c:pt>
                <c:pt idx="3450">
                  <c:v>37606</c:v>
                </c:pt>
                <c:pt idx="3451">
                  <c:v>37634</c:v>
                </c:pt>
                <c:pt idx="3452">
                  <c:v>37638</c:v>
                </c:pt>
                <c:pt idx="3453">
                  <c:v>37667</c:v>
                </c:pt>
                <c:pt idx="3454">
                  <c:v>37668</c:v>
                </c:pt>
                <c:pt idx="3455">
                  <c:v>37669</c:v>
                </c:pt>
                <c:pt idx="3456">
                  <c:v>37696</c:v>
                </c:pt>
                <c:pt idx="3457">
                  <c:v>37700</c:v>
                </c:pt>
                <c:pt idx="3458">
                  <c:v>37702</c:v>
                </c:pt>
                <c:pt idx="3459">
                  <c:v>37729</c:v>
                </c:pt>
                <c:pt idx="3460">
                  <c:v>37731</c:v>
                </c:pt>
                <c:pt idx="3461">
                  <c:v>37734</c:v>
                </c:pt>
                <c:pt idx="3462">
                  <c:v>37760</c:v>
                </c:pt>
                <c:pt idx="3463">
                  <c:v>37762</c:v>
                </c:pt>
                <c:pt idx="3464">
                  <c:v>37763</c:v>
                </c:pt>
                <c:pt idx="3465">
                  <c:v>37765</c:v>
                </c:pt>
                <c:pt idx="3466">
                  <c:v>37792</c:v>
                </c:pt>
                <c:pt idx="3467">
                  <c:v>37793</c:v>
                </c:pt>
                <c:pt idx="3468">
                  <c:v>37794</c:v>
                </c:pt>
                <c:pt idx="3469">
                  <c:v>37798</c:v>
                </c:pt>
                <c:pt idx="3470">
                  <c:v>37825</c:v>
                </c:pt>
                <c:pt idx="3471">
                  <c:v>37826</c:v>
                </c:pt>
                <c:pt idx="3472">
                  <c:v>37828</c:v>
                </c:pt>
                <c:pt idx="3473">
                  <c:v>37829</c:v>
                </c:pt>
                <c:pt idx="3474">
                  <c:v>37830</c:v>
                </c:pt>
                <c:pt idx="3475">
                  <c:v>37831</c:v>
                </c:pt>
                <c:pt idx="3476">
                  <c:v>37859</c:v>
                </c:pt>
                <c:pt idx="3477">
                  <c:v>37860</c:v>
                </c:pt>
                <c:pt idx="3478">
                  <c:v>37861</c:v>
                </c:pt>
                <c:pt idx="3479">
                  <c:v>37862</c:v>
                </c:pt>
                <c:pt idx="3480">
                  <c:v>37863</c:v>
                </c:pt>
                <c:pt idx="3481">
                  <c:v>37888</c:v>
                </c:pt>
                <c:pt idx="3482">
                  <c:v>37891</c:v>
                </c:pt>
                <c:pt idx="3483">
                  <c:v>37893</c:v>
                </c:pt>
                <c:pt idx="3484">
                  <c:v>37895</c:v>
                </c:pt>
                <c:pt idx="3485">
                  <c:v>37920</c:v>
                </c:pt>
                <c:pt idx="3486">
                  <c:v>37923</c:v>
                </c:pt>
                <c:pt idx="3487">
                  <c:v>37924</c:v>
                </c:pt>
                <c:pt idx="3488">
                  <c:v>37925</c:v>
                </c:pt>
                <c:pt idx="3489">
                  <c:v>37926</c:v>
                </c:pt>
                <c:pt idx="3490">
                  <c:v>37957</c:v>
                </c:pt>
                <c:pt idx="3491">
                  <c:v>37987</c:v>
                </c:pt>
                <c:pt idx="3492">
                  <c:v>37988</c:v>
                </c:pt>
                <c:pt idx="3493">
                  <c:v>38017</c:v>
                </c:pt>
                <c:pt idx="3494">
                  <c:v>38021</c:v>
                </c:pt>
                <c:pt idx="3495">
                  <c:v>38048</c:v>
                </c:pt>
                <c:pt idx="3496">
                  <c:v>38050</c:v>
                </c:pt>
                <c:pt idx="3497">
                  <c:v>38052</c:v>
                </c:pt>
                <c:pt idx="3498">
                  <c:v>38080</c:v>
                </c:pt>
                <c:pt idx="3499">
                  <c:v>38084</c:v>
                </c:pt>
                <c:pt idx="3500">
                  <c:v>38087</c:v>
                </c:pt>
                <c:pt idx="3501">
                  <c:v>38117</c:v>
                </c:pt>
                <c:pt idx="3502">
                  <c:v>38118</c:v>
                </c:pt>
                <c:pt idx="3503">
                  <c:v>38145</c:v>
                </c:pt>
                <c:pt idx="3504">
                  <c:v>38146</c:v>
                </c:pt>
                <c:pt idx="3505">
                  <c:v>38176</c:v>
                </c:pt>
                <c:pt idx="3506">
                  <c:v>38178</c:v>
                </c:pt>
                <c:pt idx="3507">
                  <c:v>38182</c:v>
                </c:pt>
                <c:pt idx="3508">
                  <c:v>38210</c:v>
                </c:pt>
                <c:pt idx="3509">
                  <c:v>38212</c:v>
                </c:pt>
                <c:pt idx="3510">
                  <c:v>38215</c:v>
                </c:pt>
                <c:pt idx="3511">
                  <c:v>38240</c:v>
                </c:pt>
                <c:pt idx="3512">
                  <c:v>38272</c:v>
                </c:pt>
                <c:pt idx="3513">
                  <c:v>38274</c:v>
                </c:pt>
                <c:pt idx="3514">
                  <c:v>38279</c:v>
                </c:pt>
                <c:pt idx="3515">
                  <c:v>38304</c:v>
                </c:pt>
                <c:pt idx="3516">
                  <c:v>38305</c:v>
                </c:pt>
                <c:pt idx="3517">
                  <c:v>38310</c:v>
                </c:pt>
                <c:pt idx="3518">
                  <c:v>38311</c:v>
                </c:pt>
                <c:pt idx="3519">
                  <c:v>38336</c:v>
                </c:pt>
                <c:pt idx="3520">
                  <c:v>38337</c:v>
                </c:pt>
                <c:pt idx="3521">
                  <c:v>38340</c:v>
                </c:pt>
                <c:pt idx="3522">
                  <c:v>38341</c:v>
                </c:pt>
                <c:pt idx="3523">
                  <c:v>38369</c:v>
                </c:pt>
                <c:pt idx="3524">
                  <c:v>38370</c:v>
                </c:pt>
                <c:pt idx="3525">
                  <c:v>38371</c:v>
                </c:pt>
                <c:pt idx="3526">
                  <c:v>38372</c:v>
                </c:pt>
                <c:pt idx="3527">
                  <c:v>38400</c:v>
                </c:pt>
                <c:pt idx="3528">
                  <c:v>38403</c:v>
                </c:pt>
                <c:pt idx="3529">
                  <c:v>38405</c:v>
                </c:pt>
                <c:pt idx="3530">
                  <c:v>38406</c:v>
                </c:pt>
                <c:pt idx="3531">
                  <c:v>38437</c:v>
                </c:pt>
                <c:pt idx="3532">
                  <c:v>38438</c:v>
                </c:pt>
                <c:pt idx="3533">
                  <c:v>38466</c:v>
                </c:pt>
                <c:pt idx="3534">
                  <c:v>38496</c:v>
                </c:pt>
                <c:pt idx="3535">
                  <c:v>38498</c:v>
                </c:pt>
                <c:pt idx="3536">
                  <c:v>38501</c:v>
                </c:pt>
                <c:pt idx="3537">
                  <c:v>38503</c:v>
                </c:pt>
                <c:pt idx="3538">
                  <c:v>38528</c:v>
                </c:pt>
                <c:pt idx="3539">
                  <c:v>38529</c:v>
                </c:pt>
                <c:pt idx="3540">
                  <c:v>38530</c:v>
                </c:pt>
                <c:pt idx="3541">
                  <c:v>38531</c:v>
                </c:pt>
                <c:pt idx="3542">
                  <c:v>38532</c:v>
                </c:pt>
                <c:pt idx="3543">
                  <c:v>38561</c:v>
                </c:pt>
                <c:pt idx="3544">
                  <c:v>38564</c:v>
                </c:pt>
                <c:pt idx="3545">
                  <c:v>38565</c:v>
                </c:pt>
                <c:pt idx="3546">
                  <c:v>38594</c:v>
                </c:pt>
                <c:pt idx="3547">
                  <c:v>38596</c:v>
                </c:pt>
                <c:pt idx="3548">
                  <c:v>38598</c:v>
                </c:pt>
                <c:pt idx="3549">
                  <c:v>38599</c:v>
                </c:pt>
                <c:pt idx="3550">
                  <c:v>38625</c:v>
                </c:pt>
                <c:pt idx="3551">
                  <c:v>38628</c:v>
                </c:pt>
                <c:pt idx="3552">
                  <c:v>38630</c:v>
                </c:pt>
                <c:pt idx="3553">
                  <c:v>38656</c:v>
                </c:pt>
                <c:pt idx="3554">
                  <c:v>38657</c:v>
                </c:pt>
                <c:pt idx="3555">
                  <c:v>38659</c:v>
                </c:pt>
                <c:pt idx="3556">
                  <c:v>38661</c:v>
                </c:pt>
                <c:pt idx="3557">
                  <c:v>38690</c:v>
                </c:pt>
                <c:pt idx="3558">
                  <c:v>38693</c:v>
                </c:pt>
                <c:pt idx="3559">
                  <c:v>38721</c:v>
                </c:pt>
                <c:pt idx="3560">
                  <c:v>38723</c:v>
                </c:pt>
                <c:pt idx="3561">
                  <c:v>38726</c:v>
                </c:pt>
                <c:pt idx="3562">
                  <c:v>38756</c:v>
                </c:pt>
                <c:pt idx="3563">
                  <c:v>38758</c:v>
                </c:pt>
                <c:pt idx="3564">
                  <c:v>38784</c:v>
                </c:pt>
                <c:pt idx="3565">
                  <c:v>38786</c:v>
                </c:pt>
                <c:pt idx="3566">
                  <c:v>38787</c:v>
                </c:pt>
                <c:pt idx="3567">
                  <c:v>38789</c:v>
                </c:pt>
                <c:pt idx="3568">
                  <c:v>38791</c:v>
                </c:pt>
                <c:pt idx="3569">
                  <c:v>38817</c:v>
                </c:pt>
                <c:pt idx="3570">
                  <c:v>38848</c:v>
                </c:pt>
                <c:pt idx="3571">
                  <c:v>38850</c:v>
                </c:pt>
                <c:pt idx="3572">
                  <c:v>38851</c:v>
                </c:pt>
                <c:pt idx="3573">
                  <c:v>38852</c:v>
                </c:pt>
                <c:pt idx="3574">
                  <c:v>38853</c:v>
                </c:pt>
                <c:pt idx="3575">
                  <c:v>38882</c:v>
                </c:pt>
                <c:pt idx="3576">
                  <c:v>38884</c:v>
                </c:pt>
                <c:pt idx="3577">
                  <c:v>38886</c:v>
                </c:pt>
                <c:pt idx="3578">
                  <c:v>38887</c:v>
                </c:pt>
                <c:pt idx="3579">
                  <c:v>38912</c:v>
                </c:pt>
                <c:pt idx="3580">
                  <c:v>38913</c:v>
                </c:pt>
                <c:pt idx="3581">
                  <c:v>38914</c:v>
                </c:pt>
                <c:pt idx="3582">
                  <c:v>38915</c:v>
                </c:pt>
                <c:pt idx="3583">
                  <c:v>38917</c:v>
                </c:pt>
                <c:pt idx="3584">
                  <c:v>38944</c:v>
                </c:pt>
                <c:pt idx="3585">
                  <c:v>38947</c:v>
                </c:pt>
                <c:pt idx="3586">
                  <c:v>38948</c:v>
                </c:pt>
                <c:pt idx="3587">
                  <c:v>38950</c:v>
                </c:pt>
                <c:pt idx="3588">
                  <c:v>38976</c:v>
                </c:pt>
                <c:pt idx="3589">
                  <c:v>38978</c:v>
                </c:pt>
                <c:pt idx="3590">
                  <c:v>38979</c:v>
                </c:pt>
                <c:pt idx="3591">
                  <c:v>38982</c:v>
                </c:pt>
                <c:pt idx="3592">
                  <c:v>39008</c:v>
                </c:pt>
                <c:pt idx="3593">
                  <c:v>39015</c:v>
                </c:pt>
                <c:pt idx="3594">
                  <c:v>39040</c:v>
                </c:pt>
                <c:pt idx="3595">
                  <c:v>39041</c:v>
                </c:pt>
                <c:pt idx="3596">
                  <c:v>39043</c:v>
                </c:pt>
                <c:pt idx="3597">
                  <c:v>39072</c:v>
                </c:pt>
                <c:pt idx="3598">
                  <c:v>39075</c:v>
                </c:pt>
                <c:pt idx="3599">
                  <c:v>39076</c:v>
                </c:pt>
                <c:pt idx="3600">
                  <c:v>39078</c:v>
                </c:pt>
                <c:pt idx="3601">
                  <c:v>39079</c:v>
                </c:pt>
                <c:pt idx="3602">
                  <c:v>39110</c:v>
                </c:pt>
                <c:pt idx="3603">
                  <c:v>39111</c:v>
                </c:pt>
                <c:pt idx="3604">
                  <c:v>39136</c:v>
                </c:pt>
                <c:pt idx="3605">
                  <c:v>39139</c:v>
                </c:pt>
                <c:pt idx="3606">
                  <c:v>39140</c:v>
                </c:pt>
                <c:pt idx="3607">
                  <c:v>39141</c:v>
                </c:pt>
                <c:pt idx="3608">
                  <c:v>39143</c:v>
                </c:pt>
                <c:pt idx="3609">
                  <c:v>39168</c:v>
                </c:pt>
                <c:pt idx="3610">
                  <c:v>39169</c:v>
                </c:pt>
                <c:pt idx="3611">
                  <c:v>39172</c:v>
                </c:pt>
                <c:pt idx="3612">
                  <c:v>39173</c:v>
                </c:pt>
                <c:pt idx="3613">
                  <c:v>39232</c:v>
                </c:pt>
                <c:pt idx="3614">
                  <c:v>39235</c:v>
                </c:pt>
                <c:pt idx="3615">
                  <c:v>39238</c:v>
                </c:pt>
                <c:pt idx="3616">
                  <c:v>39265</c:v>
                </c:pt>
                <c:pt idx="3617">
                  <c:v>39266</c:v>
                </c:pt>
                <c:pt idx="3618">
                  <c:v>39267</c:v>
                </c:pt>
                <c:pt idx="3619">
                  <c:v>39268</c:v>
                </c:pt>
                <c:pt idx="3620">
                  <c:v>39269</c:v>
                </c:pt>
                <c:pt idx="3621">
                  <c:v>39270</c:v>
                </c:pt>
                <c:pt idx="3622">
                  <c:v>39300</c:v>
                </c:pt>
                <c:pt idx="3623">
                  <c:v>39301</c:v>
                </c:pt>
                <c:pt idx="3624">
                  <c:v>39330</c:v>
                </c:pt>
                <c:pt idx="3625">
                  <c:v>39331</c:v>
                </c:pt>
                <c:pt idx="3626">
                  <c:v>39332</c:v>
                </c:pt>
                <c:pt idx="3627">
                  <c:v>39333</c:v>
                </c:pt>
                <c:pt idx="3628">
                  <c:v>39335</c:v>
                </c:pt>
                <c:pt idx="3629">
                  <c:v>39364</c:v>
                </c:pt>
                <c:pt idx="3630">
                  <c:v>39365</c:v>
                </c:pt>
                <c:pt idx="3631">
                  <c:v>39367</c:v>
                </c:pt>
                <c:pt idx="3632">
                  <c:v>39393</c:v>
                </c:pt>
                <c:pt idx="3633">
                  <c:v>39399</c:v>
                </c:pt>
                <c:pt idx="3634">
                  <c:v>39425</c:v>
                </c:pt>
                <c:pt idx="3635">
                  <c:v>39426</c:v>
                </c:pt>
                <c:pt idx="3636">
                  <c:v>39430</c:v>
                </c:pt>
                <c:pt idx="3637">
                  <c:v>39457</c:v>
                </c:pt>
                <c:pt idx="3638">
                  <c:v>39460</c:v>
                </c:pt>
                <c:pt idx="3639">
                  <c:v>39488</c:v>
                </c:pt>
                <c:pt idx="3640">
                  <c:v>39490</c:v>
                </c:pt>
                <c:pt idx="3641">
                  <c:v>39492</c:v>
                </c:pt>
                <c:pt idx="3642">
                  <c:v>39521</c:v>
                </c:pt>
                <c:pt idx="3643">
                  <c:v>39527</c:v>
                </c:pt>
                <c:pt idx="3644">
                  <c:v>39555</c:v>
                </c:pt>
                <c:pt idx="3645">
                  <c:v>39585</c:v>
                </c:pt>
                <c:pt idx="3646">
                  <c:v>39586</c:v>
                </c:pt>
                <c:pt idx="3647">
                  <c:v>39589</c:v>
                </c:pt>
                <c:pt idx="3648">
                  <c:v>39590</c:v>
                </c:pt>
                <c:pt idx="3649">
                  <c:v>39617</c:v>
                </c:pt>
                <c:pt idx="3650">
                  <c:v>39619</c:v>
                </c:pt>
                <c:pt idx="3651">
                  <c:v>39649</c:v>
                </c:pt>
                <c:pt idx="3652">
                  <c:v>39650</c:v>
                </c:pt>
                <c:pt idx="3653">
                  <c:v>39652</c:v>
                </c:pt>
                <c:pt idx="3654">
                  <c:v>39654</c:v>
                </c:pt>
                <c:pt idx="3655">
                  <c:v>39655</c:v>
                </c:pt>
                <c:pt idx="3656">
                  <c:v>39682</c:v>
                </c:pt>
                <c:pt idx="3657">
                  <c:v>39683</c:v>
                </c:pt>
                <c:pt idx="3658">
                  <c:v>39686</c:v>
                </c:pt>
                <c:pt idx="3659">
                  <c:v>39717</c:v>
                </c:pt>
                <c:pt idx="3660">
                  <c:v>39744</c:v>
                </c:pt>
                <c:pt idx="3661">
                  <c:v>39745</c:v>
                </c:pt>
                <c:pt idx="3662">
                  <c:v>39749</c:v>
                </c:pt>
                <c:pt idx="3663">
                  <c:v>39750</c:v>
                </c:pt>
                <c:pt idx="3664">
                  <c:v>39780</c:v>
                </c:pt>
                <c:pt idx="3665">
                  <c:v>39783</c:v>
                </c:pt>
                <c:pt idx="3666">
                  <c:v>39808</c:v>
                </c:pt>
                <c:pt idx="3667">
                  <c:v>39812</c:v>
                </c:pt>
                <c:pt idx="3668">
                  <c:v>39813</c:v>
                </c:pt>
                <c:pt idx="3669">
                  <c:v>39815</c:v>
                </c:pt>
                <c:pt idx="3670">
                  <c:v>39841</c:v>
                </c:pt>
                <c:pt idx="3671">
                  <c:v>39842</c:v>
                </c:pt>
                <c:pt idx="3672">
                  <c:v>39844</c:v>
                </c:pt>
                <c:pt idx="3673">
                  <c:v>39845</c:v>
                </c:pt>
                <c:pt idx="3674">
                  <c:v>39846</c:v>
                </c:pt>
                <c:pt idx="3675">
                  <c:v>39847</c:v>
                </c:pt>
                <c:pt idx="3676">
                  <c:v>39872</c:v>
                </c:pt>
                <c:pt idx="3677">
                  <c:v>39876</c:v>
                </c:pt>
                <c:pt idx="3678">
                  <c:v>39877</c:v>
                </c:pt>
                <c:pt idx="3679">
                  <c:v>39878</c:v>
                </c:pt>
                <c:pt idx="3680">
                  <c:v>39904</c:v>
                </c:pt>
                <c:pt idx="3681">
                  <c:v>39906</c:v>
                </c:pt>
                <c:pt idx="3682">
                  <c:v>39907</c:v>
                </c:pt>
                <c:pt idx="3683">
                  <c:v>39908</c:v>
                </c:pt>
                <c:pt idx="3684">
                  <c:v>39909</c:v>
                </c:pt>
                <c:pt idx="3685">
                  <c:v>39937</c:v>
                </c:pt>
                <c:pt idx="3686">
                  <c:v>39938</c:v>
                </c:pt>
                <c:pt idx="3687">
                  <c:v>39943</c:v>
                </c:pt>
                <c:pt idx="3688">
                  <c:v>39972</c:v>
                </c:pt>
                <c:pt idx="3689">
                  <c:v>40001</c:v>
                </c:pt>
                <c:pt idx="3690">
                  <c:v>40005</c:v>
                </c:pt>
                <c:pt idx="3691">
                  <c:v>40006</c:v>
                </c:pt>
                <c:pt idx="3692">
                  <c:v>40007</c:v>
                </c:pt>
                <c:pt idx="3693">
                  <c:v>40032</c:v>
                </c:pt>
                <c:pt idx="3694">
                  <c:v>40034</c:v>
                </c:pt>
                <c:pt idx="3695">
                  <c:v>40036</c:v>
                </c:pt>
                <c:pt idx="3696">
                  <c:v>40065</c:v>
                </c:pt>
                <c:pt idx="3697">
                  <c:v>40067</c:v>
                </c:pt>
                <c:pt idx="3698">
                  <c:v>40068</c:v>
                </c:pt>
                <c:pt idx="3699">
                  <c:v>40097</c:v>
                </c:pt>
                <c:pt idx="3700">
                  <c:v>40098</c:v>
                </c:pt>
                <c:pt idx="3701">
                  <c:v>40100</c:v>
                </c:pt>
                <c:pt idx="3702">
                  <c:v>40101</c:v>
                </c:pt>
                <c:pt idx="3703">
                  <c:v>40102</c:v>
                </c:pt>
                <c:pt idx="3704">
                  <c:v>40103</c:v>
                </c:pt>
                <c:pt idx="3705">
                  <c:v>40128</c:v>
                </c:pt>
                <c:pt idx="3706">
                  <c:v>40131</c:v>
                </c:pt>
                <c:pt idx="3707">
                  <c:v>40132</c:v>
                </c:pt>
                <c:pt idx="3708">
                  <c:v>40134</c:v>
                </c:pt>
                <c:pt idx="3709">
                  <c:v>40160</c:v>
                </c:pt>
                <c:pt idx="3710">
                  <c:v>40162</c:v>
                </c:pt>
                <c:pt idx="3711">
                  <c:v>40164</c:v>
                </c:pt>
                <c:pt idx="3712">
                  <c:v>40165</c:v>
                </c:pt>
                <c:pt idx="3713">
                  <c:v>40193</c:v>
                </c:pt>
                <c:pt idx="3714">
                  <c:v>40194</c:v>
                </c:pt>
                <c:pt idx="3715">
                  <c:v>40224</c:v>
                </c:pt>
                <c:pt idx="3716">
                  <c:v>40225</c:v>
                </c:pt>
                <c:pt idx="3717">
                  <c:v>40257</c:v>
                </c:pt>
                <c:pt idx="3718">
                  <c:v>40258</c:v>
                </c:pt>
                <c:pt idx="3719">
                  <c:v>40259</c:v>
                </c:pt>
                <c:pt idx="3720">
                  <c:v>40261</c:v>
                </c:pt>
                <c:pt idx="3721">
                  <c:v>40289</c:v>
                </c:pt>
                <c:pt idx="3722">
                  <c:v>40321</c:v>
                </c:pt>
                <c:pt idx="3723">
                  <c:v>40327</c:v>
                </c:pt>
                <c:pt idx="3724">
                  <c:v>40354</c:v>
                </c:pt>
                <c:pt idx="3725">
                  <c:v>40356</c:v>
                </c:pt>
                <c:pt idx="3726">
                  <c:v>40357</c:v>
                </c:pt>
                <c:pt idx="3727">
                  <c:v>40386</c:v>
                </c:pt>
                <c:pt idx="3728">
                  <c:v>40388</c:v>
                </c:pt>
                <c:pt idx="3729">
                  <c:v>40420</c:v>
                </c:pt>
                <c:pt idx="3730">
                  <c:v>40422</c:v>
                </c:pt>
                <c:pt idx="3731">
                  <c:v>40454</c:v>
                </c:pt>
                <c:pt idx="3732">
                  <c:v>40480</c:v>
                </c:pt>
                <c:pt idx="3733">
                  <c:v>40485</c:v>
                </c:pt>
                <c:pt idx="3734">
                  <c:v>40512</c:v>
                </c:pt>
                <c:pt idx="3735">
                  <c:v>40518</c:v>
                </c:pt>
                <c:pt idx="3736">
                  <c:v>40519</c:v>
                </c:pt>
                <c:pt idx="3737">
                  <c:v>40544</c:v>
                </c:pt>
                <c:pt idx="3738">
                  <c:v>40547</c:v>
                </c:pt>
                <c:pt idx="3739">
                  <c:v>40608</c:v>
                </c:pt>
                <c:pt idx="3740">
                  <c:v>40611</c:v>
                </c:pt>
                <c:pt idx="3741">
                  <c:v>40612</c:v>
                </c:pt>
                <c:pt idx="3742">
                  <c:v>40643</c:v>
                </c:pt>
                <c:pt idx="3743">
                  <c:v>40647</c:v>
                </c:pt>
                <c:pt idx="3744">
                  <c:v>40672</c:v>
                </c:pt>
                <c:pt idx="3745">
                  <c:v>40673</c:v>
                </c:pt>
                <c:pt idx="3746">
                  <c:v>40678</c:v>
                </c:pt>
                <c:pt idx="3747">
                  <c:v>40704</c:v>
                </c:pt>
                <c:pt idx="3748">
                  <c:v>40706</c:v>
                </c:pt>
                <c:pt idx="3749">
                  <c:v>40707</c:v>
                </c:pt>
                <c:pt idx="3750">
                  <c:v>40708</c:v>
                </c:pt>
                <c:pt idx="3751">
                  <c:v>40770</c:v>
                </c:pt>
                <c:pt idx="3752">
                  <c:v>40772</c:v>
                </c:pt>
                <c:pt idx="3753">
                  <c:v>40775</c:v>
                </c:pt>
                <c:pt idx="3754">
                  <c:v>40800</c:v>
                </c:pt>
                <c:pt idx="3755">
                  <c:v>40801</c:v>
                </c:pt>
                <c:pt idx="3756">
                  <c:v>40802</c:v>
                </c:pt>
                <c:pt idx="3757">
                  <c:v>40803</c:v>
                </c:pt>
                <c:pt idx="3758">
                  <c:v>40804</c:v>
                </c:pt>
                <c:pt idx="3759">
                  <c:v>40806</c:v>
                </c:pt>
                <c:pt idx="3760">
                  <c:v>40832</c:v>
                </c:pt>
                <c:pt idx="3761">
                  <c:v>40833</c:v>
                </c:pt>
                <c:pt idx="3762">
                  <c:v>40835</c:v>
                </c:pt>
                <c:pt idx="3763">
                  <c:v>40838</c:v>
                </c:pt>
                <c:pt idx="3764">
                  <c:v>40839</c:v>
                </c:pt>
                <c:pt idx="3765">
                  <c:v>40866</c:v>
                </c:pt>
                <c:pt idx="3766">
                  <c:v>40870</c:v>
                </c:pt>
                <c:pt idx="3767">
                  <c:v>40871</c:v>
                </c:pt>
                <c:pt idx="3768">
                  <c:v>40896</c:v>
                </c:pt>
                <c:pt idx="3769">
                  <c:v>40901</c:v>
                </c:pt>
                <c:pt idx="3770">
                  <c:v>40902</c:v>
                </c:pt>
                <c:pt idx="3771">
                  <c:v>40928</c:v>
                </c:pt>
                <c:pt idx="3772">
                  <c:v>40933</c:v>
                </c:pt>
                <c:pt idx="3773">
                  <c:v>40934</c:v>
                </c:pt>
                <c:pt idx="3774">
                  <c:v>40961</c:v>
                </c:pt>
                <c:pt idx="3775">
                  <c:v>40962</c:v>
                </c:pt>
                <c:pt idx="3776">
                  <c:v>40964</c:v>
                </c:pt>
                <c:pt idx="3777">
                  <c:v>40965</c:v>
                </c:pt>
                <c:pt idx="3778">
                  <c:v>40994</c:v>
                </c:pt>
                <c:pt idx="3779">
                  <c:v>40997</c:v>
                </c:pt>
                <c:pt idx="3780">
                  <c:v>40998</c:v>
                </c:pt>
                <c:pt idx="3781">
                  <c:v>41026</c:v>
                </c:pt>
                <c:pt idx="3782">
                  <c:v>41056</c:v>
                </c:pt>
                <c:pt idx="3783">
                  <c:v>41059</c:v>
                </c:pt>
                <c:pt idx="3784">
                  <c:v>41063</c:v>
                </c:pt>
                <c:pt idx="3785">
                  <c:v>41091</c:v>
                </c:pt>
                <c:pt idx="3786">
                  <c:v>41094</c:v>
                </c:pt>
                <c:pt idx="3787">
                  <c:v>41120</c:v>
                </c:pt>
                <c:pt idx="3788">
                  <c:v>41122</c:v>
                </c:pt>
                <c:pt idx="3789">
                  <c:v>41123</c:v>
                </c:pt>
                <c:pt idx="3790">
                  <c:v>41152</c:v>
                </c:pt>
                <c:pt idx="3791">
                  <c:v>41153</c:v>
                </c:pt>
                <c:pt idx="3792">
                  <c:v>41154</c:v>
                </c:pt>
                <c:pt idx="3793">
                  <c:v>41157</c:v>
                </c:pt>
                <c:pt idx="3794">
                  <c:v>41184</c:v>
                </c:pt>
                <c:pt idx="3795">
                  <c:v>41185</c:v>
                </c:pt>
                <c:pt idx="3796">
                  <c:v>41186</c:v>
                </c:pt>
                <c:pt idx="3797">
                  <c:v>41187</c:v>
                </c:pt>
                <c:pt idx="3798">
                  <c:v>41189</c:v>
                </c:pt>
                <c:pt idx="3799">
                  <c:v>41216</c:v>
                </c:pt>
                <c:pt idx="3800">
                  <c:v>41217</c:v>
                </c:pt>
                <c:pt idx="3801">
                  <c:v>41221</c:v>
                </c:pt>
                <c:pt idx="3802">
                  <c:v>41253</c:v>
                </c:pt>
                <c:pt idx="3803">
                  <c:v>41254</c:v>
                </c:pt>
                <c:pt idx="3804">
                  <c:v>41255</c:v>
                </c:pt>
                <c:pt idx="3805">
                  <c:v>41282</c:v>
                </c:pt>
                <c:pt idx="3806">
                  <c:v>41286</c:v>
                </c:pt>
                <c:pt idx="3807">
                  <c:v>41312</c:v>
                </c:pt>
                <c:pt idx="3808">
                  <c:v>41316</c:v>
                </c:pt>
                <c:pt idx="3809">
                  <c:v>41318</c:v>
                </c:pt>
                <c:pt idx="3810">
                  <c:v>41345</c:v>
                </c:pt>
                <c:pt idx="3811">
                  <c:v>41349</c:v>
                </c:pt>
                <c:pt idx="3812">
                  <c:v>41350</c:v>
                </c:pt>
                <c:pt idx="3813">
                  <c:v>41351</c:v>
                </c:pt>
                <c:pt idx="3814">
                  <c:v>41378</c:v>
                </c:pt>
                <c:pt idx="3815">
                  <c:v>41383</c:v>
                </c:pt>
                <c:pt idx="3816">
                  <c:v>41409</c:v>
                </c:pt>
                <c:pt idx="3817">
                  <c:v>41412</c:v>
                </c:pt>
                <c:pt idx="3818">
                  <c:v>41413</c:v>
                </c:pt>
                <c:pt idx="3819">
                  <c:v>41415</c:v>
                </c:pt>
                <c:pt idx="3820">
                  <c:v>41440</c:v>
                </c:pt>
                <c:pt idx="3821">
                  <c:v>41441</c:v>
                </c:pt>
                <c:pt idx="3822">
                  <c:v>41472</c:v>
                </c:pt>
                <c:pt idx="3823">
                  <c:v>41474</c:v>
                </c:pt>
                <c:pt idx="3824">
                  <c:v>41476</c:v>
                </c:pt>
                <c:pt idx="3825">
                  <c:v>41504</c:v>
                </c:pt>
                <c:pt idx="3826">
                  <c:v>41508</c:v>
                </c:pt>
                <c:pt idx="3827">
                  <c:v>41539</c:v>
                </c:pt>
                <c:pt idx="3828">
                  <c:v>41542</c:v>
                </c:pt>
                <c:pt idx="3829">
                  <c:v>41543</c:v>
                </c:pt>
                <c:pt idx="3830">
                  <c:v>41569</c:v>
                </c:pt>
                <c:pt idx="3831">
                  <c:v>41570</c:v>
                </c:pt>
                <c:pt idx="3832">
                  <c:v>41571</c:v>
                </c:pt>
                <c:pt idx="3833">
                  <c:v>41574</c:v>
                </c:pt>
                <c:pt idx="3834">
                  <c:v>41604</c:v>
                </c:pt>
                <c:pt idx="3835">
                  <c:v>41605</c:v>
                </c:pt>
                <c:pt idx="3836">
                  <c:v>41606</c:v>
                </c:pt>
                <c:pt idx="3837">
                  <c:v>41607</c:v>
                </c:pt>
                <c:pt idx="3838">
                  <c:v>41632</c:v>
                </c:pt>
                <c:pt idx="3839">
                  <c:v>41633</c:v>
                </c:pt>
                <c:pt idx="3840">
                  <c:v>41634</c:v>
                </c:pt>
                <c:pt idx="3841">
                  <c:v>41636</c:v>
                </c:pt>
                <c:pt idx="3842">
                  <c:v>41664</c:v>
                </c:pt>
                <c:pt idx="3843">
                  <c:v>41666</c:v>
                </c:pt>
                <c:pt idx="3844">
                  <c:v>41667</c:v>
                </c:pt>
                <c:pt idx="3845">
                  <c:v>41671</c:v>
                </c:pt>
                <c:pt idx="3846">
                  <c:v>41696</c:v>
                </c:pt>
                <c:pt idx="3847">
                  <c:v>41702</c:v>
                </c:pt>
                <c:pt idx="3848">
                  <c:v>41728</c:v>
                </c:pt>
                <c:pt idx="3849">
                  <c:v>41760</c:v>
                </c:pt>
                <c:pt idx="3850">
                  <c:v>41764</c:v>
                </c:pt>
                <c:pt idx="3851">
                  <c:v>41765</c:v>
                </c:pt>
                <c:pt idx="3852">
                  <c:v>41766</c:v>
                </c:pt>
                <c:pt idx="3853">
                  <c:v>41793</c:v>
                </c:pt>
                <c:pt idx="3854">
                  <c:v>41794</c:v>
                </c:pt>
                <c:pt idx="3855">
                  <c:v>41799</c:v>
                </c:pt>
                <c:pt idx="3856">
                  <c:v>41824</c:v>
                </c:pt>
                <c:pt idx="3857">
                  <c:v>41825</c:v>
                </c:pt>
                <c:pt idx="3858">
                  <c:v>41826</c:v>
                </c:pt>
                <c:pt idx="3859">
                  <c:v>41830</c:v>
                </c:pt>
                <c:pt idx="3860">
                  <c:v>41831</c:v>
                </c:pt>
                <c:pt idx="3861">
                  <c:v>41857</c:v>
                </c:pt>
                <c:pt idx="3862">
                  <c:v>41861</c:v>
                </c:pt>
                <c:pt idx="3863">
                  <c:v>41888</c:v>
                </c:pt>
                <c:pt idx="3864">
                  <c:v>41891</c:v>
                </c:pt>
                <c:pt idx="3865">
                  <c:v>41895</c:v>
                </c:pt>
                <c:pt idx="3866">
                  <c:v>41921</c:v>
                </c:pt>
                <c:pt idx="3867">
                  <c:v>41926</c:v>
                </c:pt>
                <c:pt idx="3868">
                  <c:v>41927</c:v>
                </c:pt>
                <c:pt idx="3869">
                  <c:v>41956</c:v>
                </c:pt>
                <c:pt idx="3870">
                  <c:v>41987</c:v>
                </c:pt>
                <c:pt idx="3871">
                  <c:v>41988</c:v>
                </c:pt>
                <c:pt idx="3872">
                  <c:v>41991</c:v>
                </c:pt>
                <c:pt idx="3873">
                  <c:v>42022</c:v>
                </c:pt>
                <c:pt idx="3874">
                  <c:v>42054</c:v>
                </c:pt>
                <c:pt idx="3875">
                  <c:v>42081</c:v>
                </c:pt>
                <c:pt idx="3876">
                  <c:v>42082</c:v>
                </c:pt>
                <c:pt idx="3877">
                  <c:v>42083</c:v>
                </c:pt>
                <c:pt idx="3878">
                  <c:v>42086</c:v>
                </c:pt>
                <c:pt idx="3879">
                  <c:v>42112</c:v>
                </c:pt>
                <c:pt idx="3880">
                  <c:v>42115</c:v>
                </c:pt>
                <c:pt idx="3881">
                  <c:v>42144</c:v>
                </c:pt>
                <c:pt idx="3882">
                  <c:v>42148</c:v>
                </c:pt>
                <c:pt idx="3883">
                  <c:v>42151</c:v>
                </c:pt>
                <c:pt idx="3884">
                  <c:v>42177</c:v>
                </c:pt>
                <c:pt idx="3885">
                  <c:v>42209</c:v>
                </c:pt>
                <c:pt idx="3886">
                  <c:v>42213</c:v>
                </c:pt>
                <c:pt idx="3887">
                  <c:v>42214</c:v>
                </c:pt>
                <c:pt idx="3888">
                  <c:v>42242</c:v>
                </c:pt>
                <c:pt idx="3889">
                  <c:v>42243</c:v>
                </c:pt>
                <c:pt idx="3890">
                  <c:v>42246</c:v>
                </c:pt>
                <c:pt idx="3891">
                  <c:v>42274</c:v>
                </c:pt>
                <c:pt idx="3892">
                  <c:v>42279</c:v>
                </c:pt>
                <c:pt idx="3893">
                  <c:v>42306</c:v>
                </c:pt>
                <c:pt idx="3894">
                  <c:v>42308</c:v>
                </c:pt>
                <c:pt idx="3895">
                  <c:v>42309</c:v>
                </c:pt>
                <c:pt idx="3896">
                  <c:v>42310</c:v>
                </c:pt>
                <c:pt idx="3897">
                  <c:v>42338</c:v>
                </c:pt>
                <c:pt idx="3898">
                  <c:v>42339</c:v>
                </c:pt>
                <c:pt idx="3899">
                  <c:v>42342</c:v>
                </c:pt>
                <c:pt idx="3900">
                  <c:v>42343</c:v>
                </c:pt>
                <c:pt idx="3901">
                  <c:v>42369</c:v>
                </c:pt>
                <c:pt idx="3902">
                  <c:v>42370</c:v>
                </c:pt>
                <c:pt idx="3903">
                  <c:v>42373</c:v>
                </c:pt>
                <c:pt idx="3904">
                  <c:v>42374</c:v>
                </c:pt>
                <c:pt idx="3905">
                  <c:v>42375</c:v>
                </c:pt>
                <c:pt idx="3906">
                  <c:v>42400</c:v>
                </c:pt>
                <c:pt idx="3907">
                  <c:v>42403</c:v>
                </c:pt>
                <c:pt idx="3908">
                  <c:v>42405</c:v>
                </c:pt>
                <c:pt idx="3909">
                  <c:v>42436</c:v>
                </c:pt>
                <c:pt idx="3910">
                  <c:v>42437</c:v>
                </c:pt>
                <c:pt idx="3911">
                  <c:v>42439</c:v>
                </c:pt>
                <c:pt idx="3912">
                  <c:v>42465</c:v>
                </c:pt>
                <c:pt idx="3913">
                  <c:v>42467</c:v>
                </c:pt>
                <c:pt idx="3914">
                  <c:v>42469</c:v>
                </c:pt>
                <c:pt idx="3915">
                  <c:v>42471</c:v>
                </c:pt>
                <c:pt idx="3916">
                  <c:v>42500</c:v>
                </c:pt>
                <c:pt idx="3917">
                  <c:v>42528</c:v>
                </c:pt>
                <c:pt idx="3918">
                  <c:v>42529</c:v>
                </c:pt>
                <c:pt idx="3919">
                  <c:v>42561</c:v>
                </c:pt>
                <c:pt idx="3920">
                  <c:v>42563</c:v>
                </c:pt>
                <c:pt idx="3921">
                  <c:v>42564</c:v>
                </c:pt>
                <c:pt idx="3922">
                  <c:v>42565</c:v>
                </c:pt>
                <c:pt idx="3923">
                  <c:v>42567</c:v>
                </c:pt>
                <c:pt idx="3924">
                  <c:v>42596</c:v>
                </c:pt>
                <c:pt idx="3925">
                  <c:v>42597</c:v>
                </c:pt>
                <c:pt idx="3926">
                  <c:v>42599</c:v>
                </c:pt>
                <c:pt idx="3927">
                  <c:v>42628</c:v>
                </c:pt>
                <c:pt idx="3928">
                  <c:v>42631</c:v>
                </c:pt>
                <c:pt idx="3929">
                  <c:v>42657</c:v>
                </c:pt>
                <c:pt idx="3930">
                  <c:v>42658</c:v>
                </c:pt>
                <c:pt idx="3931">
                  <c:v>42690</c:v>
                </c:pt>
                <c:pt idx="3932">
                  <c:v>42691</c:v>
                </c:pt>
                <c:pt idx="3933">
                  <c:v>42692</c:v>
                </c:pt>
                <c:pt idx="3934">
                  <c:v>42693</c:v>
                </c:pt>
                <c:pt idx="3935">
                  <c:v>42695</c:v>
                </c:pt>
                <c:pt idx="3936">
                  <c:v>42722</c:v>
                </c:pt>
                <c:pt idx="3937">
                  <c:v>42725</c:v>
                </c:pt>
                <c:pt idx="3938">
                  <c:v>42727</c:v>
                </c:pt>
                <c:pt idx="3939">
                  <c:v>42753</c:v>
                </c:pt>
                <c:pt idx="3940">
                  <c:v>42754</c:v>
                </c:pt>
                <c:pt idx="3941">
                  <c:v>42758</c:v>
                </c:pt>
                <c:pt idx="3942">
                  <c:v>42788</c:v>
                </c:pt>
                <c:pt idx="3943">
                  <c:v>42820</c:v>
                </c:pt>
                <c:pt idx="3944">
                  <c:v>42823</c:v>
                </c:pt>
                <c:pt idx="3945">
                  <c:v>42848</c:v>
                </c:pt>
                <c:pt idx="3946">
                  <c:v>42850</c:v>
                </c:pt>
                <c:pt idx="3947">
                  <c:v>42851</c:v>
                </c:pt>
                <c:pt idx="3948">
                  <c:v>42852</c:v>
                </c:pt>
                <c:pt idx="3949">
                  <c:v>42855</c:v>
                </c:pt>
                <c:pt idx="3950">
                  <c:v>42882</c:v>
                </c:pt>
                <c:pt idx="3951">
                  <c:v>42884</c:v>
                </c:pt>
                <c:pt idx="3952">
                  <c:v>42886</c:v>
                </c:pt>
                <c:pt idx="3953">
                  <c:v>42887</c:v>
                </c:pt>
                <c:pt idx="3954">
                  <c:v>42912</c:v>
                </c:pt>
                <c:pt idx="3955">
                  <c:v>42918</c:v>
                </c:pt>
                <c:pt idx="3956">
                  <c:v>42919</c:v>
                </c:pt>
                <c:pt idx="3957">
                  <c:v>42944</c:v>
                </c:pt>
                <c:pt idx="3958">
                  <c:v>42945</c:v>
                </c:pt>
                <c:pt idx="3959">
                  <c:v>42947</c:v>
                </c:pt>
                <c:pt idx="3960">
                  <c:v>42949</c:v>
                </c:pt>
                <c:pt idx="3961">
                  <c:v>42950</c:v>
                </c:pt>
                <c:pt idx="3962">
                  <c:v>42951</c:v>
                </c:pt>
                <c:pt idx="3963">
                  <c:v>42979</c:v>
                </c:pt>
                <c:pt idx="3964">
                  <c:v>42981</c:v>
                </c:pt>
                <c:pt idx="3965">
                  <c:v>42982</c:v>
                </c:pt>
                <c:pt idx="3966">
                  <c:v>43010</c:v>
                </c:pt>
                <c:pt idx="3967">
                  <c:v>43013</c:v>
                </c:pt>
                <c:pt idx="3968">
                  <c:v>43043</c:v>
                </c:pt>
                <c:pt idx="3969">
                  <c:v>43044</c:v>
                </c:pt>
                <c:pt idx="3970">
                  <c:v>43045</c:v>
                </c:pt>
                <c:pt idx="3971">
                  <c:v>43076</c:v>
                </c:pt>
                <c:pt idx="3972">
                  <c:v>43079</c:v>
                </c:pt>
                <c:pt idx="3973">
                  <c:v>43104</c:v>
                </c:pt>
                <c:pt idx="3974">
                  <c:v>43109</c:v>
                </c:pt>
                <c:pt idx="3975">
                  <c:v>43110</c:v>
                </c:pt>
                <c:pt idx="3976">
                  <c:v>43111</c:v>
                </c:pt>
                <c:pt idx="3977">
                  <c:v>43137</c:v>
                </c:pt>
                <c:pt idx="3978">
                  <c:v>43138</c:v>
                </c:pt>
                <c:pt idx="3979">
                  <c:v>43140</c:v>
                </c:pt>
                <c:pt idx="3980">
                  <c:v>43170</c:v>
                </c:pt>
                <c:pt idx="3981">
                  <c:v>43172</c:v>
                </c:pt>
                <c:pt idx="3982">
                  <c:v>43200</c:v>
                </c:pt>
                <c:pt idx="3983">
                  <c:v>43203</c:v>
                </c:pt>
                <c:pt idx="3984">
                  <c:v>43206</c:v>
                </c:pt>
                <c:pt idx="3985">
                  <c:v>43207</c:v>
                </c:pt>
                <c:pt idx="3986">
                  <c:v>43233</c:v>
                </c:pt>
                <c:pt idx="3987">
                  <c:v>43236</c:v>
                </c:pt>
                <c:pt idx="3988">
                  <c:v>43239</c:v>
                </c:pt>
                <c:pt idx="3989">
                  <c:v>43267</c:v>
                </c:pt>
                <c:pt idx="3990">
                  <c:v>43269</c:v>
                </c:pt>
                <c:pt idx="3991">
                  <c:v>43270</c:v>
                </c:pt>
                <c:pt idx="3992">
                  <c:v>43271</c:v>
                </c:pt>
                <c:pt idx="3993">
                  <c:v>43296</c:v>
                </c:pt>
                <c:pt idx="3994">
                  <c:v>43298</c:v>
                </c:pt>
                <c:pt idx="3995">
                  <c:v>43301</c:v>
                </c:pt>
                <c:pt idx="3996">
                  <c:v>43302</c:v>
                </c:pt>
                <c:pt idx="3997">
                  <c:v>43329</c:v>
                </c:pt>
                <c:pt idx="3998">
                  <c:v>43330</c:v>
                </c:pt>
                <c:pt idx="3999">
                  <c:v>43332</c:v>
                </c:pt>
                <c:pt idx="4000">
                  <c:v>43360</c:v>
                </c:pt>
                <c:pt idx="4001">
                  <c:v>43362</c:v>
                </c:pt>
                <c:pt idx="4002">
                  <c:v>43363</c:v>
                </c:pt>
                <c:pt idx="4003">
                  <c:v>43364</c:v>
                </c:pt>
                <c:pt idx="4004">
                  <c:v>43367</c:v>
                </c:pt>
                <c:pt idx="4005">
                  <c:v>43392</c:v>
                </c:pt>
                <c:pt idx="4006">
                  <c:v>43397</c:v>
                </c:pt>
                <c:pt idx="4007">
                  <c:v>43398</c:v>
                </c:pt>
                <c:pt idx="4008">
                  <c:v>43399</c:v>
                </c:pt>
                <c:pt idx="4009">
                  <c:v>43424</c:v>
                </c:pt>
                <c:pt idx="4010">
                  <c:v>43459</c:v>
                </c:pt>
                <c:pt idx="4011">
                  <c:v>43460</c:v>
                </c:pt>
                <c:pt idx="4012">
                  <c:v>43488</c:v>
                </c:pt>
                <c:pt idx="4013">
                  <c:v>43493</c:v>
                </c:pt>
                <c:pt idx="4014">
                  <c:v>43494</c:v>
                </c:pt>
                <c:pt idx="4015">
                  <c:v>43523</c:v>
                </c:pt>
                <c:pt idx="4016">
                  <c:v>43526</c:v>
                </c:pt>
                <c:pt idx="4017">
                  <c:v>43553</c:v>
                </c:pt>
                <c:pt idx="4018">
                  <c:v>43554</c:v>
                </c:pt>
                <c:pt idx="4019">
                  <c:v>43555</c:v>
                </c:pt>
                <c:pt idx="4020">
                  <c:v>43556</c:v>
                </c:pt>
                <c:pt idx="4021">
                  <c:v>43585</c:v>
                </c:pt>
                <c:pt idx="4022">
                  <c:v>43588</c:v>
                </c:pt>
                <c:pt idx="4023">
                  <c:v>43590</c:v>
                </c:pt>
                <c:pt idx="4024">
                  <c:v>43620</c:v>
                </c:pt>
                <c:pt idx="4025">
                  <c:v>43650</c:v>
                </c:pt>
                <c:pt idx="4026">
                  <c:v>43653</c:v>
                </c:pt>
                <c:pt idx="4027">
                  <c:v>43682</c:v>
                </c:pt>
                <c:pt idx="4028">
                  <c:v>43686</c:v>
                </c:pt>
                <c:pt idx="4029">
                  <c:v>43713</c:v>
                </c:pt>
                <c:pt idx="4030">
                  <c:v>43745</c:v>
                </c:pt>
                <c:pt idx="4031">
                  <c:v>43751</c:v>
                </c:pt>
                <c:pt idx="4032">
                  <c:v>43779</c:v>
                </c:pt>
                <c:pt idx="4033">
                  <c:v>43781</c:v>
                </c:pt>
                <c:pt idx="4034">
                  <c:v>43782</c:v>
                </c:pt>
                <c:pt idx="4035">
                  <c:v>43808</c:v>
                </c:pt>
                <c:pt idx="4036">
                  <c:v>43813</c:v>
                </c:pt>
                <c:pt idx="4037">
                  <c:v>43814</c:v>
                </c:pt>
                <c:pt idx="4038">
                  <c:v>43815</c:v>
                </c:pt>
                <c:pt idx="4039">
                  <c:v>43844</c:v>
                </c:pt>
                <c:pt idx="4040">
                  <c:v>43846</c:v>
                </c:pt>
                <c:pt idx="4041">
                  <c:v>43874</c:v>
                </c:pt>
                <c:pt idx="4042">
                  <c:v>43875</c:v>
                </c:pt>
                <c:pt idx="4043">
                  <c:v>43877</c:v>
                </c:pt>
                <c:pt idx="4044">
                  <c:v>43904</c:v>
                </c:pt>
                <c:pt idx="4045">
                  <c:v>43906</c:v>
                </c:pt>
                <c:pt idx="4046">
                  <c:v>43907</c:v>
                </c:pt>
                <c:pt idx="4047">
                  <c:v>43909</c:v>
                </c:pt>
                <c:pt idx="4048">
                  <c:v>43911</c:v>
                </c:pt>
                <c:pt idx="4049">
                  <c:v>43936</c:v>
                </c:pt>
                <c:pt idx="4050">
                  <c:v>43940</c:v>
                </c:pt>
                <c:pt idx="4051">
                  <c:v>43972</c:v>
                </c:pt>
                <c:pt idx="4052">
                  <c:v>43974</c:v>
                </c:pt>
                <c:pt idx="4053">
                  <c:v>44000</c:v>
                </c:pt>
                <c:pt idx="4054">
                  <c:v>44002</c:v>
                </c:pt>
                <c:pt idx="4055">
                  <c:v>44003</c:v>
                </c:pt>
                <c:pt idx="4056">
                  <c:v>44005</c:v>
                </c:pt>
                <c:pt idx="4057">
                  <c:v>44007</c:v>
                </c:pt>
                <c:pt idx="4058">
                  <c:v>44033</c:v>
                </c:pt>
                <c:pt idx="4059">
                  <c:v>44036</c:v>
                </c:pt>
                <c:pt idx="4060">
                  <c:v>44037</c:v>
                </c:pt>
                <c:pt idx="4061">
                  <c:v>44064</c:v>
                </c:pt>
                <c:pt idx="4062">
                  <c:v>44065</c:v>
                </c:pt>
                <c:pt idx="4063">
                  <c:v>44069</c:v>
                </c:pt>
                <c:pt idx="4064">
                  <c:v>44071</c:v>
                </c:pt>
                <c:pt idx="4065">
                  <c:v>44098</c:v>
                </c:pt>
                <c:pt idx="4066">
                  <c:v>44099</c:v>
                </c:pt>
                <c:pt idx="4067">
                  <c:v>44133</c:v>
                </c:pt>
                <c:pt idx="4068">
                  <c:v>44134</c:v>
                </c:pt>
                <c:pt idx="4069">
                  <c:v>44162</c:v>
                </c:pt>
                <c:pt idx="4070">
                  <c:v>44167</c:v>
                </c:pt>
                <c:pt idx="4071">
                  <c:v>44196</c:v>
                </c:pt>
                <c:pt idx="4072">
                  <c:v>44197</c:v>
                </c:pt>
                <c:pt idx="4073">
                  <c:v>44198</c:v>
                </c:pt>
                <c:pt idx="4074">
                  <c:v>44199</c:v>
                </c:pt>
                <c:pt idx="4075">
                  <c:v>44224</c:v>
                </c:pt>
                <c:pt idx="4076">
                  <c:v>44225</c:v>
                </c:pt>
                <c:pt idx="4077">
                  <c:v>44229</c:v>
                </c:pt>
                <c:pt idx="4078">
                  <c:v>44231</c:v>
                </c:pt>
                <c:pt idx="4079">
                  <c:v>44256</c:v>
                </c:pt>
                <c:pt idx="4080">
                  <c:v>44261</c:v>
                </c:pt>
                <c:pt idx="4081">
                  <c:v>44290</c:v>
                </c:pt>
                <c:pt idx="4082">
                  <c:v>44292</c:v>
                </c:pt>
                <c:pt idx="4083">
                  <c:v>44294</c:v>
                </c:pt>
                <c:pt idx="4084">
                  <c:v>44295</c:v>
                </c:pt>
                <c:pt idx="4085">
                  <c:v>44320</c:v>
                </c:pt>
                <c:pt idx="4086">
                  <c:v>44322</c:v>
                </c:pt>
                <c:pt idx="4087">
                  <c:v>44323</c:v>
                </c:pt>
                <c:pt idx="4088">
                  <c:v>44325</c:v>
                </c:pt>
                <c:pt idx="4089">
                  <c:v>44352</c:v>
                </c:pt>
                <c:pt idx="4090">
                  <c:v>44358</c:v>
                </c:pt>
                <c:pt idx="4091">
                  <c:v>44359</c:v>
                </c:pt>
                <c:pt idx="4092">
                  <c:v>44386</c:v>
                </c:pt>
                <c:pt idx="4093">
                  <c:v>44387</c:v>
                </c:pt>
                <c:pt idx="4094">
                  <c:v>44390</c:v>
                </c:pt>
                <c:pt idx="4095">
                  <c:v>44391</c:v>
                </c:pt>
                <c:pt idx="4096">
                  <c:v>44422</c:v>
                </c:pt>
                <c:pt idx="4097">
                  <c:v>44423</c:v>
                </c:pt>
                <c:pt idx="4098">
                  <c:v>44448</c:v>
                </c:pt>
                <c:pt idx="4099">
                  <c:v>44450</c:v>
                </c:pt>
                <c:pt idx="4100">
                  <c:v>44451</c:v>
                </c:pt>
                <c:pt idx="4101">
                  <c:v>44452</c:v>
                </c:pt>
                <c:pt idx="4102">
                  <c:v>44480</c:v>
                </c:pt>
                <c:pt idx="4103">
                  <c:v>44486</c:v>
                </c:pt>
                <c:pt idx="4104">
                  <c:v>44487</c:v>
                </c:pt>
                <c:pt idx="4105">
                  <c:v>44516</c:v>
                </c:pt>
                <c:pt idx="4106">
                  <c:v>44517</c:v>
                </c:pt>
                <c:pt idx="4107">
                  <c:v>44519</c:v>
                </c:pt>
                <c:pt idx="4108">
                  <c:v>44546</c:v>
                </c:pt>
                <c:pt idx="4109">
                  <c:v>44549</c:v>
                </c:pt>
                <c:pt idx="4110">
                  <c:v>44576</c:v>
                </c:pt>
                <c:pt idx="4111">
                  <c:v>44579</c:v>
                </c:pt>
                <c:pt idx="4112">
                  <c:v>44583</c:v>
                </c:pt>
                <c:pt idx="4113">
                  <c:v>44609</c:v>
                </c:pt>
                <c:pt idx="4114">
                  <c:v>44610</c:v>
                </c:pt>
                <c:pt idx="4115">
                  <c:v>44612</c:v>
                </c:pt>
                <c:pt idx="4116">
                  <c:v>44613</c:v>
                </c:pt>
                <c:pt idx="4117">
                  <c:v>44614</c:v>
                </c:pt>
                <c:pt idx="4118">
                  <c:v>44615</c:v>
                </c:pt>
                <c:pt idx="4119">
                  <c:v>44646</c:v>
                </c:pt>
                <c:pt idx="4120">
                  <c:v>44647</c:v>
                </c:pt>
                <c:pt idx="4121">
                  <c:v>44678</c:v>
                </c:pt>
                <c:pt idx="4122">
                  <c:v>44679</c:v>
                </c:pt>
                <c:pt idx="4123">
                  <c:v>44706</c:v>
                </c:pt>
                <c:pt idx="4124">
                  <c:v>44708</c:v>
                </c:pt>
                <c:pt idx="4125">
                  <c:v>44737</c:v>
                </c:pt>
                <c:pt idx="4126">
                  <c:v>44738</c:v>
                </c:pt>
                <c:pt idx="4127">
                  <c:v>44768</c:v>
                </c:pt>
                <c:pt idx="4128">
                  <c:v>44772</c:v>
                </c:pt>
                <c:pt idx="4129">
                  <c:v>44775</c:v>
                </c:pt>
                <c:pt idx="4130">
                  <c:v>44805</c:v>
                </c:pt>
                <c:pt idx="4131">
                  <c:v>44834</c:v>
                </c:pt>
                <c:pt idx="4132">
                  <c:v>44836</c:v>
                </c:pt>
                <c:pt idx="4133">
                  <c:v>44839</c:v>
                </c:pt>
                <c:pt idx="4134">
                  <c:v>44864</c:v>
                </c:pt>
                <c:pt idx="4135">
                  <c:v>44867</c:v>
                </c:pt>
                <c:pt idx="4136">
                  <c:v>44869</c:v>
                </c:pt>
                <c:pt idx="4137">
                  <c:v>44871</c:v>
                </c:pt>
                <c:pt idx="4138">
                  <c:v>44897</c:v>
                </c:pt>
                <c:pt idx="4139">
                  <c:v>44900</c:v>
                </c:pt>
                <c:pt idx="4140">
                  <c:v>44935</c:v>
                </c:pt>
                <c:pt idx="4141">
                  <c:v>44960</c:v>
                </c:pt>
                <c:pt idx="4142">
                  <c:v>44962</c:v>
                </c:pt>
                <c:pt idx="4143">
                  <c:v>44965</c:v>
                </c:pt>
                <c:pt idx="4144">
                  <c:v>44992</c:v>
                </c:pt>
                <c:pt idx="4145">
                  <c:v>44995</c:v>
                </c:pt>
                <c:pt idx="4146">
                  <c:v>44997</c:v>
                </c:pt>
                <c:pt idx="4147">
                  <c:v>44999</c:v>
                </c:pt>
                <c:pt idx="4148">
                  <c:v>45025</c:v>
                </c:pt>
                <c:pt idx="4149">
                  <c:v>45029</c:v>
                </c:pt>
                <c:pt idx="4150">
                  <c:v>45030</c:v>
                </c:pt>
                <c:pt idx="4151">
                  <c:v>45059</c:v>
                </c:pt>
                <c:pt idx="4152">
                  <c:v>45088</c:v>
                </c:pt>
                <c:pt idx="4153">
                  <c:v>45120</c:v>
                </c:pt>
                <c:pt idx="4154">
                  <c:v>45125</c:v>
                </c:pt>
                <c:pt idx="4155">
                  <c:v>45127</c:v>
                </c:pt>
                <c:pt idx="4156">
                  <c:v>45155</c:v>
                </c:pt>
                <c:pt idx="4157">
                  <c:v>45156</c:v>
                </c:pt>
                <c:pt idx="4158">
                  <c:v>45158</c:v>
                </c:pt>
                <c:pt idx="4159">
                  <c:v>45184</c:v>
                </c:pt>
                <c:pt idx="4160">
                  <c:v>45190</c:v>
                </c:pt>
                <c:pt idx="4161">
                  <c:v>45217</c:v>
                </c:pt>
                <c:pt idx="4162">
                  <c:v>45218</c:v>
                </c:pt>
                <c:pt idx="4163">
                  <c:v>45248</c:v>
                </c:pt>
                <c:pt idx="4164">
                  <c:v>45249</c:v>
                </c:pt>
                <c:pt idx="4165">
                  <c:v>45254</c:v>
                </c:pt>
                <c:pt idx="4166">
                  <c:v>45284</c:v>
                </c:pt>
                <c:pt idx="4167">
                  <c:v>45315</c:v>
                </c:pt>
                <c:pt idx="4168">
                  <c:v>45317</c:v>
                </c:pt>
                <c:pt idx="4169">
                  <c:v>45346</c:v>
                </c:pt>
                <c:pt idx="4170">
                  <c:v>45347</c:v>
                </c:pt>
                <c:pt idx="4171">
                  <c:v>45376</c:v>
                </c:pt>
                <c:pt idx="4172">
                  <c:v>45377</c:v>
                </c:pt>
                <c:pt idx="4173">
                  <c:v>45380</c:v>
                </c:pt>
                <c:pt idx="4174">
                  <c:v>45381</c:v>
                </c:pt>
                <c:pt idx="4175">
                  <c:v>45408</c:v>
                </c:pt>
                <c:pt idx="4176">
                  <c:v>45409</c:v>
                </c:pt>
                <c:pt idx="4177">
                  <c:v>45410</c:v>
                </c:pt>
                <c:pt idx="4178">
                  <c:v>45412</c:v>
                </c:pt>
                <c:pt idx="4179">
                  <c:v>45413</c:v>
                </c:pt>
                <c:pt idx="4180">
                  <c:v>45414</c:v>
                </c:pt>
                <c:pt idx="4181">
                  <c:v>45440</c:v>
                </c:pt>
                <c:pt idx="4182">
                  <c:v>45476</c:v>
                </c:pt>
                <c:pt idx="4183">
                  <c:v>45506</c:v>
                </c:pt>
                <c:pt idx="4184">
                  <c:v>45511</c:v>
                </c:pt>
                <c:pt idx="4185">
                  <c:v>45539</c:v>
                </c:pt>
                <c:pt idx="4186">
                  <c:v>45542</c:v>
                </c:pt>
                <c:pt idx="4187">
                  <c:v>45543</c:v>
                </c:pt>
                <c:pt idx="4188">
                  <c:v>45570</c:v>
                </c:pt>
                <c:pt idx="4189">
                  <c:v>45571</c:v>
                </c:pt>
                <c:pt idx="4190">
                  <c:v>45573</c:v>
                </c:pt>
                <c:pt idx="4191">
                  <c:v>45575</c:v>
                </c:pt>
                <c:pt idx="4192">
                  <c:v>45601</c:v>
                </c:pt>
                <c:pt idx="4193">
                  <c:v>45605</c:v>
                </c:pt>
                <c:pt idx="4194">
                  <c:v>45606</c:v>
                </c:pt>
                <c:pt idx="4195">
                  <c:v>45632</c:v>
                </c:pt>
                <c:pt idx="4196">
                  <c:v>45635</c:v>
                </c:pt>
                <c:pt idx="4197">
                  <c:v>45664</c:v>
                </c:pt>
                <c:pt idx="4198">
                  <c:v>45668</c:v>
                </c:pt>
                <c:pt idx="4199">
                  <c:v>45670</c:v>
                </c:pt>
                <c:pt idx="4200">
                  <c:v>45671</c:v>
                </c:pt>
                <c:pt idx="4201">
                  <c:v>45698</c:v>
                </c:pt>
                <c:pt idx="4202">
                  <c:v>45700</c:v>
                </c:pt>
                <c:pt idx="4203">
                  <c:v>45728</c:v>
                </c:pt>
                <c:pt idx="4204">
                  <c:v>45731</c:v>
                </c:pt>
                <c:pt idx="4205">
                  <c:v>45733</c:v>
                </c:pt>
                <c:pt idx="4206">
                  <c:v>45734</c:v>
                </c:pt>
                <c:pt idx="4207">
                  <c:v>45762</c:v>
                </c:pt>
                <c:pt idx="4208">
                  <c:v>45763</c:v>
                </c:pt>
                <c:pt idx="4209">
                  <c:v>45766</c:v>
                </c:pt>
                <c:pt idx="4210">
                  <c:v>45767</c:v>
                </c:pt>
                <c:pt idx="4211">
                  <c:v>45794</c:v>
                </c:pt>
                <c:pt idx="4212">
                  <c:v>45824</c:v>
                </c:pt>
                <c:pt idx="4213">
                  <c:v>45825</c:v>
                </c:pt>
                <c:pt idx="4214">
                  <c:v>45860</c:v>
                </c:pt>
                <c:pt idx="4215">
                  <c:v>45861</c:v>
                </c:pt>
                <c:pt idx="4216">
                  <c:v>45863</c:v>
                </c:pt>
                <c:pt idx="4217">
                  <c:v>45893</c:v>
                </c:pt>
                <c:pt idx="4218">
                  <c:v>45924</c:v>
                </c:pt>
                <c:pt idx="4219">
                  <c:v>45957</c:v>
                </c:pt>
                <c:pt idx="4220">
                  <c:v>45958</c:v>
                </c:pt>
                <c:pt idx="4221">
                  <c:v>45959</c:v>
                </c:pt>
                <c:pt idx="4222">
                  <c:v>45984</c:v>
                </c:pt>
                <c:pt idx="4223">
                  <c:v>45986</c:v>
                </c:pt>
                <c:pt idx="4224">
                  <c:v>45987</c:v>
                </c:pt>
                <c:pt idx="4225">
                  <c:v>45988</c:v>
                </c:pt>
                <c:pt idx="4226">
                  <c:v>45989</c:v>
                </c:pt>
                <c:pt idx="4227">
                  <c:v>45991</c:v>
                </c:pt>
                <c:pt idx="4228">
                  <c:v>46018</c:v>
                </c:pt>
                <c:pt idx="4229">
                  <c:v>46021</c:v>
                </c:pt>
                <c:pt idx="4230">
                  <c:v>46023</c:v>
                </c:pt>
                <c:pt idx="4231">
                  <c:v>46048</c:v>
                </c:pt>
                <c:pt idx="4232">
                  <c:v>46050</c:v>
                </c:pt>
                <c:pt idx="4233">
                  <c:v>46052</c:v>
                </c:pt>
                <c:pt idx="4234">
                  <c:v>46053</c:v>
                </c:pt>
                <c:pt idx="4235">
                  <c:v>46055</c:v>
                </c:pt>
                <c:pt idx="4236">
                  <c:v>46113</c:v>
                </c:pt>
                <c:pt idx="4237">
                  <c:v>46115</c:v>
                </c:pt>
                <c:pt idx="4238">
                  <c:v>46117</c:v>
                </c:pt>
                <c:pt idx="4239">
                  <c:v>46119</c:v>
                </c:pt>
                <c:pt idx="4240">
                  <c:v>46147</c:v>
                </c:pt>
                <c:pt idx="4241">
                  <c:v>46151</c:v>
                </c:pt>
                <c:pt idx="4242">
                  <c:v>46177</c:v>
                </c:pt>
                <c:pt idx="4243">
                  <c:v>46211</c:v>
                </c:pt>
                <c:pt idx="4244">
                  <c:v>46212</c:v>
                </c:pt>
                <c:pt idx="4245">
                  <c:v>46241</c:v>
                </c:pt>
                <c:pt idx="4246">
                  <c:v>46243</c:v>
                </c:pt>
                <c:pt idx="4247">
                  <c:v>46244</c:v>
                </c:pt>
                <c:pt idx="4248">
                  <c:v>46276</c:v>
                </c:pt>
                <c:pt idx="4249">
                  <c:v>46305</c:v>
                </c:pt>
                <c:pt idx="4250">
                  <c:v>46307</c:v>
                </c:pt>
                <c:pt idx="4251">
                  <c:v>46310</c:v>
                </c:pt>
                <c:pt idx="4252">
                  <c:v>46311</c:v>
                </c:pt>
                <c:pt idx="4253">
                  <c:v>46336</c:v>
                </c:pt>
                <c:pt idx="4254">
                  <c:v>46337</c:v>
                </c:pt>
                <c:pt idx="4255">
                  <c:v>46341</c:v>
                </c:pt>
                <c:pt idx="4256">
                  <c:v>46368</c:v>
                </c:pt>
                <c:pt idx="4257">
                  <c:v>46372</c:v>
                </c:pt>
                <c:pt idx="4258">
                  <c:v>46374</c:v>
                </c:pt>
                <c:pt idx="4259">
                  <c:v>46375</c:v>
                </c:pt>
                <c:pt idx="4260">
                  <c:v>46402</c:v>
                </c:pt>
                <c:pt idx="4261">
                  <c:v>46404</c:v>
                </c:pt>
                <c:pt idx="4262">
                  <c:v>46407</c:v>
                </c:pt>
                <c:pt idx="4263">
                  <c:v>46434</c:v>
                </c:pt>
                <c:pt idx="4264">
                  <c:v>46436</c:v>
                </c:pt>
                <c:pt idx="4265">
                  <c:v>46437</c:v>
                </c:pt>
                <c:pt idx="4266">
                  <c:v>46466</c:v>
                </c:pt>
                <c:pt idx="4267">
                  <c:v>46468</c:v>
                </c:pt>
                <c:pt idx="4268">
                  <c:v>46469</c:v>
                </c:pt>
                <c:pt idx="4269">
                  <c:v>46497</c:v>
                </c:pt>
                <c:pt idx="4270">
                  <c:v>46499</c:v>
                </c:pt>
                <c:pt idx="4271">
                  <c:v>46503</c:v>
                </c:pt>
                <c:pt idx="4272">
                  <c:v>46528</c:v>
                </c:pt>
                <c:pt idx="4273">
                  <c:v>46531</c:v>
                </c:pt>
                <c:pt idx="4274">
                  <c:v>46533</c:v>
                </c:pt>
                <c:pt idx="4275">
                  <c:v>46534</c:v>
                </c:pt>
                <c:pt idx="4276">
                  <c:v>46562</c:v>
                </c:pt>
                <c:pt idx="4277">
                  <c:v>46565</c:v>
                </c:pt>
                <c:pt idx="4278">
                  <c:v>46566</c:v>
                </c:pt>
                <c:pt idx="4279">
                  <c:v>46597</c:v>
                </c:pt>
                <c:pt idx="4280">
                  <c:v>46599</c:v>
                </c:pt>
                <c:pt idx="4281">
                  <c:v>46624</c:v>
                </c:pt>
                <c:pt idx="4282">
                  <c:v>46626</c:v>
                </c:pt>
                <c:pt idx="4283">
                  <c:v>46627</c:v>
                </c:pt>
                <c:pt idx="4284">
                  <c:v>46631</c:v>
                </c:pt>
                <c:pt idx="4285">
                  <c:v>46656</c:v>
                </c:pt>
                <c:pt idx="4286">
                  <c:v>46662</c:v>
                </c:pt>
                <c:pt idx="4287">
                  <c:v>46691</c:v>
                </c:pt>
                <c:pt idx="4288">
                  <c:v>46721</c:v>
                </c:pt>
                <c:pt idx="4289">
                  <c:v>46725</c:v>
                </c:pt>
                <c:pt idx="4290">
                  <c:v>46726</c:v>
                </c:pt>
                <c:pt idx="4291">
                  <c:v>46756</c:v>
                </c:pt>
                <c:pt idx="4292">
                  <c:v>46787</c:v>
                </c:pt>
                <c:pt idx="4293">
                  <c:v>46848</c:v>
                </c:pt>
                <c:pt idx="4294">
                  <c:v>46849</c:v>
                </c:pt>
                <c:pt idx="4295">
                  <c:v>46852</c:v>
                </c:pt>
                <c:pt idx="4296">
                  <c:v>46853</c:v>
                </c:pt>
                <c:pt idx="4297">
                  <c:v>46855</c:v>
                </c:pt>
                <c:pt idx="4298">
                  <c:v>46880</c:v>
                </c:pt>
                <c:pt idx="4299">
                  <c:v>46881</c:v>
                </c:pt>
                <c:pt idx="4300">
                  <c:v>46884</c:v>
                </c:pt>
                <c:pt idx="4301">
                  <c:v>46885</c:v>
                </c:pt>
                <c:pt idx="4302">
                  <c:v>46912</c:v>
                </c:pt>
                <c:pt idx="4303">
                  <c:v>46916</c:v>
                </c:pt>
                <c:pt idx="4304">
                  <c:v>46919</c:v>
                </c:pt>
                <c:pt idx="4305">
                  <c:v>46948</c:v>
                </c:pt>
                <c:pt idx="4306">
                  <c:v>46949</c:v>
                </c:pt>
                <c:pt idx="4307">
                  <c:v>46951</c:v>
                </c:pt>
                <c:pt idx="4308">
                  <c:v>46977</c:v>
                </c:pt>
                <c:pt idx="4309">
                  <c:v>46979</c:v>
                </c:pt>
                <c:pt idx="4310">
                  <c:v>46980</c:v>
                </c:pt>
                <c:pt idx="4311">
                  <c:v>46981</c:v>
                </c:pt>
                <c:pt idx="4312">
                  <c:v>47009</c:v>
                </c:pt>
                <c:pt idx="4313">
                  <c:v>47010</c:v>
                </c:pt>
                <c:pt idx="4314">
                  <c:v>47011</c:v>
                </c:pt>
                <c:pt idx="4315">
                  <c:v>47012</c:v>
                </c:pt>
                <c:pt idx="4316">
                  <c:v>47014</c:v>
                </c:pt>
                <c:pt idx="4317">
                  <c:v>47015</c:v>
                </c:pt>
                <c:pt idx="4318">
                  <c:v>47040</c:v>
                </c:pt>
                <c:pt idx="4319">
                  <c:v>47041</c:v>
                </c:pt>
                <c:pt idx="4320">
                  <c:v>47042</c:v>
                </c:pt>
                <c:pt idx="4321">
                  <c:v>47075</c:v>
                </c:pt>
                <c:pt idx="4322">
                  <c:v>47078</c:v>
                </c:pt>
                <c:pt idx="4323">
                  <c:v>47079</c:v>
                </c:pt>
                <c:pt idx="4324">
                  <c:v>47106</c:v>
                </c:pt>
                <c:pt idx="4325">
                  <c:v>47108</c:v>
                </c:pt>
                <c:pt idx="4326">
                  <c:v>47109</c:v>
                </c:pt>
                <c:pt idx="4327">
                  <c:v>47136</c:v>
                </c:pt>
                <c:pt idx="4328">
                  <c:v>47138</c:v>
                </c:pt>
                <c:pt idx="4329">
                  <c:v>47168</c:v>
                </c:pt>
                <c:pt idx="4330">
                  <c:v>47169</c:v>
                </c:pt>
                <c:pt idx="4331">
                  <c:v>47171</c:v>
                </c:pt>
                <c:pt idx="4332">
                  <c:v>47173</c:v>
                </c:pt>
                <c:pt idx="4333">
                  <c:v>47174</c:v>
                </c:pt>
                <c:pt idx="4334">
                  <c:v>47175</c:v>
                </c:pt>
                <c:pt idx="4335">
                  <c:v>47201</c:v>
                </c:pt>
                <c:pt idx="4336">
                  <c:v>47203</c:v>
                </c:pt>
                <c:pt idx="4337">
                  <c:v>47207</c:v>
                </c:pt>
                <c:pt idx="4338">
                  <c:v>47232</c:v>
                </c:pt>
                <c:pt idx="4339">
                  <c:v>47236</c:v>
                </c:pt>
                <c:pt idx="4340">
                  <c:v>47265</c:v>
                </c:pt>
                <c:pt idx="4341">
                  <c:v>47267</c:v>
                </c:pt>
                <c:pt idx="4342">
                  <c:v>47270</c:v>
                </c:pt>
                <c:pt idx="4343">
                  <c:v>47271</c:v>
                </c:pt>
                <c:pt idx="4344">
                  <c:v>47301</c:v>
                </c:pt>
                <c:pt idx="4345">
                  <c:v>47303</c:v>
                </c:pt>
                <c:pt idx="4346">
                  <c:v>47329</c:v>
                </c:pt>
                <c:pt idx="4347">
                  <c:v>47333</c:v>
                </c:pt>
                <c:pt idx="4348">
                  <c:v>47360</c:v>
                </c:pt>
                <c:pt idx="4349">
                  <c:v>47367</c:v>
                </c:pt>
                <c:pt idx="4350">
                  <c:v>47398</c:v>
                </c:pt>
                <c:pt idx="4351">
                  <c:v>47399</c:v>
                </c:pt>
                <c:pt idx="4352">
                  <c:v>47456</c:v>
                </c:pt>
                <c:pt idx="4353">
                  <c:v>47457</c:v>
                </c:pt>
                <c:pt idx="4354">
                  <c:v>47459</c:v>
                </c:pt>
                <c:pt idx="4355">
                  <c:v>47460</c:v>
                </c:pt>
                <c:pt idx="4356">
                  <c:v>47461</c:v>
                </c:pt>
                <c:pt idx="4357">
                  <c:v>47462</c:v>
                </c:pt>
                <c:pt idx="4358">
                  <c:v>47492</c:v>
                </c:pt>
                <c:pt idx="4359">
                  <c:v>47493</c:v>
                </c:pt>
                <c:pt idx="4360">
                  <c:v>47494</c:v>
                </c:pt>
                <c:pt idx="4361">
                  <c:v>47520</c:v>
                </c:pt>
                <c:pt idx="4362">
                  <c:v>47522</c:v>
                </c:pt>
                <c:pt idx="4363">
                  <c:v>47524</c:v>
                </c:pt>
                <c:pt idx="4364">
                  <c:v>47525</c:v>
                </c:pt>
                <c:pt idx="4365">
                  <c:v>47527</c:v>
                </c:pt>
                <c:pt idx="4366">
                  <c:v>47553</c:v>
                </c:pt>
                <c:pt idx="4367">
                  <c:v>47554</c:v>
                </c:pt>
                <c:pt idx="4368">
                  <c:v>47556</c:v>
                </c:pt>
                <c:pt idx="4369">
                  <c:v>47584</c:v>
                </c:pt>
                <c:pt idx="4370">
                  <c:v>47591</c:v>
                </c:pt>
                <c:pt idx="4371">
                  <c:v>47617</c:v>
                </c:pt>
                <c:pt idx="4372">
                  <c:v>47620</c:v>
                </c:pt>
                <c:pt idx="4373">
                  <c:v>47621</c:v>
                </c:pt>
                <c:pt idx="4374">
                  <c:v>47622</c:v>
                </c:pt>
                <c:pt idx="4375">
                  <c:v>47682</c:v>
                </c:pt>
                <c:pt idx="4376">
                  <c:v>47683</c:v>
                </c:pt>
                <c:pt idx="4377">
                  <c:v>47686</c:v>
                </c:pt>
                <c:pt idx="4378">
                  <c:v>47712</c:v>
                </c:pt>
                <c:pt idx="4379">
                  <c:v>47713</c:v>
                </c:pt>
                <c:pt idx="4380">
                  <c:v>47714</c:v>
                </c:pt>
                <c:pt idx="4381">
                  <c:v>47717</c:v>
                </c:pt>
                <c:pt idx="4382">
                  <c:v>47747</c:v>
                </c:pt>
                <c:pt idx="4383">
                  <c:v>47749</c:v>
                </c:pt>
                <c:pt idx="4384">
                  <c:v>47750</c:v>
                </c:pt>
                <c:pt idx="4385">
                  <c:v>47777</c:v>
                </c:pt>
                <c:pt idx="4386">
                  <c:v>47778</c:v>
                </c:pt>
                <c:pt idx="4387">
                  <c:v>47810</c:v>
                </c:pt>
                <c:pt idx="4388">
                  <c:v>47813</c:v>
                </c:pt>
                <c:pt idx="4389">
                  <c:v>47815</c:v>
                </c:pt>
                <c:pt idx="4390">
                  <c:v>47842</c:v>
                </c:pt>
                <c:pt idx="4391">
                  <c:v>47844</c:v>
                </c:pt>
                <c:pt idx="4392">
                  <c:v>47846</c:v>
                </c:pt>
                <c:pt idx="4393">
                  <c:v>47872</c:v>
                </c:pt>
                <c:pt idx="4394">
                  <c:v>47873</c:v>
                </c:pt>
                <c:pt idx="4395">
                  <c:v>47876</c:v>
                </c:pt>
                <c:pt idx="4396">
                  <c:v>47877</c:v>
                </c:pt>
                <c:pt idx="4397">
                  <c:v>47879</c:v>
                </c:pt>
                <c:pt idx="4398">
                  <c:v>47909</c:v>
                </c:pt>
                <c:pt idx="4399">
                  <c:v>47910</c:v>
                </c:pt>
                <c:pt idx="4400">
                  <c:v>47938</c:v>
                </c:pt>
                <c:pt idx="4401">
                  <c:v>47941</c:v>
                </c:pt>
                <c:pt idx="4402">
                  <c:v>47942</c:v>
                </c:pt>
                <c:pt idx="4403">
                  <c:v>47943</c:v>
                </c:pt>
                <c:pt idx="4404">
                  <c:v>47971</c:v>
                </c:pt>
                <c:pt idx="4405">
                  <c:v>47972</c:v>
                </c:pt>
                <c:pt idx="4406">
                  <c:v>47974</c:v>
                </c:pt>
                <c:pt idx="4407">
                  <c:v>48000</c:v>
                </c:pt>
                <c:pt idx="4408">
                  <c:v>48003</c:v>
                </c:pt>
                <c:pt idx="4409">
                  <c:v>48032</c:v>
                </c:pt>
                <c:pt idx="4410">
                  <c:v>48034</c:v>
                </c:pt>
                <c:pt idx="4411">
                  <c:v>48035</c:v>
                </c:pt>
                <c:pt idx="4412">
                  <c:v>48067</c:v>
                </c:pt>
                <c:pt idx="4413">
                  <c:v>48071</c:v>
                </c:pt>
                <c:pt idx="4414">
                  <c:v>48096</c:v>
                </c:pt>
                <c:pt idx="4415">
                  <c:v>48101</c:v>
                </c:pt>
                <c:pt idx="4416">
                  <c:v>48128</c:v>
                </c:pt>
                <c:pt idx="4417">
                  <c:v>48135</c:v>
                </c:pt>
                <c:pt idx="4418">
                  <c:v>48161</c:v>
                </c:pt>
                <c:pt idx="4419">
                  <c:v>48164</c:v>
                </c:pt>
                <c:pt idx="4420">
                  <c:v>48165</c:v>
                </c:pt>
                <c:pt idx="4421">
                  <c:v>48167</c:v>
                </c:pt>
                <c:pt idx="4422">
                  <c:v>48192</c:v>
                </c:pt>
                <c:pt idx="4423">
                  <c:v>48195</c:v>
                </c:pt>
                <c:pt idx="4424">
                  <c:v>48197</c:v>
                </c:pt>
                <c:pt idx="4425">
                  <c:v>48198</c:v>
                </c:pt>
                <c:pt idx="4426">
                  <c:v>48199</c:v>
                </c:pt>
                <c:pt idx="4427">
                  <c:v>48226</c:v>
                </c:pt>
                <c:pt idx="4428">
                  <c:v>48230</c:v>
                </c:pt>
                <c:pt idx="4429">
                  <c:v>48257</c:v>
                </c:pt>
                <c:pt idx="4430">
                  <c:v>48261</c:v>
                </c:pt>
                <c:pt idx="4431">
                  <c:v>48263</c:v>
                </c:pt>
                <c:pt idx="4432">
                  <c:v>48288</c:v>
                </c:pt>
                <c:pt idx="4433">
                  <c:v>48293</c:v>
                </c:pt>
                <c:pt idx="4434">
                  <c:v>48294</c:v>
                </c:pt>
                <c:pt idx="4435">
                  <c:v>48295</c:v>
                </c:pt>
                <c:pt idx="4436">
                  <c:v>48321</c:v>
                </c:pt>
                <c:pt idx="4437">
                  <c:v>48322</c:v>
                </c:pt>
                <c:pt idx="4438">
                  <c:v>48327</c:v>
                </c:pt>
                <c:pt idx="4439">
                  <c:v>48353</c:v>
                </c:pt>
                <c:pt idx="4440">
                  <c:v>48354</c:v>
                </c:pt>
                <c:pt idx="4441">
                  <c:v>48357</c:v>
                </c:pt>
                <c:pt idx="4442">
                  <c:v>48385</c:v>
                </c:pt>
                <c:pt idx="4443">
                  <c:v>48388</c:v>
                </c:pt>
                <c:pt idx="4444">
                  <c:v>48391</c:v>
                </c:pt>
                <c:pt idx="4445">
                  <c:v>48416</c:v>
                </c:pt>
                <c:pt idx="4446">
                  <c:v>48420</c:v>
                </c:pt>
                <c:pt idx="4447">
                  <c:v>48423</c:v>
                </c:pt>
                <c:pt idx="4448">
                  <c:v>48448</c:v>
                </c:pt>
                <c:pt idx="4449">
                  <c:v>48452</c:v>
                </c:pt>
                <c:pt idx="4450">
                  <c:v>48453</c:v>
                </c:pt>
                <c:pt idx="4451">
                  <c:v>48455</c:v>
                </c:pt>
                <c:pt idx="4452">
                  <c:v>48480</c:v>
                </c:pt>
                <c:pt idx="4453">
                  <c:v>48483</c:v>
                </c:pt>
                <c:pt idx="4454">
                  <c:v>48484</c:v>
                </c:pt>
                <c:pt idx="4455">
                  <c:v>48486</c:v>
                </c:pt>
                <c:pt idx="4456">
                  <c:v>48487</c:v>
                </c:pt>
                <c:pt idx="4457">
                  <c:v>48512</c:v>
                </c:pt>
                <c:pt idx="4458">
                  <c:v>48515</c:v>
                </c:pt>
                <c:pt idx="4459">
                  <c:v>48518</c:v>
                </c:pt>
                <c:pt idx="4460">
                  <c:v>48544</c:v>
                </c:pt>
                <c:pt idx="4461">
                  <c:v>48548</c:v>
                </c:pt>
                <c:pt idx="4462">
                  <c:v>48576</c:v>
                </c:pt>
                <c:pt idx="4463">
                  <c:v>48577</c:v>
                </c:pt>
                <c:pt idx="4464">
                  <c:v>48609</c:v>
                </c:pt>
                <c:pt idx="4465">
                  <c:v>48614</c:v>
                </c:pt>
                <c:pt idx="4466">
                  <c:v>48615</c:v>
                </c:pt>
                <c:pt idx="4467">
                  <c:v>48641</c:v>
                </c:pt>
                <c:pt idx="4468">
                  <c:v>48642</c:v>
                </c:pt>
                <c:pt idx="4469">
                  <c:v>48643</c:v>
                </c:pt>
                <c:pt idx="4470">
                  <c:v>48672</c:v>
                </c:pt>
                <c:pt idx="4471">
                  <c:v>48673</c:v>
                </c:pt>
                <c:pt idx="4472">
                  <c:v>48704</c:v>
                </c:pt>
                <c:pt idx="4473">
                  <c:v>48706</c:v>
                </c:pt>
                <c:pt idx="4474">
                  <c:v>48709</c:v>
                </c:pt>
                <c:pt idx="4475">
                  <c:v>48710</c:v>
                </c:pt>
                <c:pt idx="4476">
                  <c:v>48742</c:v>
                </c:pt>
                <c:pt idx="4477">
                  <c:v>48772</c:v>
                </c:pt>
                <c:pt idx="4478">
                  <c:v>48773</c:v>
                </c:pt>
                <c:pt idx="4479">
                  <c:v>48774</c:v>
                </c:pt>
                <c:pt idx="4480">
                  <c:v>48775</c:v>
                </c:pt>
                <c:pt idx="4481">
                  <c:v>48800</c:v>
                </c:pt>
                <c:pt idx="4482">
                  <c:v>48801</c:v>
                </c:pt>
                <c:pt idx="4483">
                  <c:v>48803</c:v>
                </c:pt>
                <c:pt idx="4484">
                  <c:v>48832</c:v>
                </c:pt>
                <c:pt idx="4485">
                  <c:v>48836</c:v>
                </c:pt>
                <c:pt idx="4486">
                  <c:v>48837</c:v>
                </c:pt>
                <c:pt idx="4487">
                  <c:v>48839</c:v>
                </c:pt>
                <c:pt idx="4488">
                  <c:v>48868</c:v>
                </c:pt>
                <c:pt idx="4489">
                  <c:v>48896</c:v>
                </c:pt>
                <c:pt idx="4490">
                  <c:v>48900</c:v>
                </c:pt>
                <c:pt idx="4491">
                  <c:v>48902</c:v>
                </c:pt>
                <c:pt idx="4492">
                  <c:v>48929</c:v>
                </c:pt>
                <c:pt idx="4493">
                  <c:v>48931</c:v>
                </c:pt>
                <c:pt idx="4494">
                  <c:v>48935</c:v>
                </c:pt>
                <c:pt idx="4495">
                  <c:v>48961</c:v>
                </c:pt>
                <c:pt idx="4496">
                  <c:v>48963</c:v>
                </c:pt>
                <c:pt idx="4497">
                  <c:v>48993</c:v>
                </c:pt>
                <c:pt idx="4498">
                  <c:v>48994</c:v>
                </c:pt>
                <c:pt idx="4499">
                  <c:v>48998</c:v>
                </c:pt>
                <c:pt idx="4500">
                  <c:v>49026</c:v>
                </c:pt>
                <c:pt idx="4501">
                  <c:v>49027</c:v>
                </c:pt>
                <c:pt idx="4502">
                  <c:v>49029</c:v>
                </c:pt>
                <c:pt idx="4503">
                  <c:v>49056</c:v>
                </c:pt>
                <c:pt idx="4504">
                  <c:v>49059</c:v>
                </c:pt>
                <c:pt idx="4505">
                  <c:v>49062</c:v>
                </c:pt>
                <c:pt idx="4506">
                  <c:v>49088</c:v>
                </c:pt>
                <c:pt idx="4507">
                  <c:v>49094</c:v>
                </c:pt>
                <c:pt idx="4508">
                  <c:v>49123</c:v>
                </c:pt>
                <c:pt idx="4509">
                  <c:v>49125</c:v>
                </c:pt>
                <c:pt idx="4510">
                  <c:v>49126</c:v>
                </c:pt>
                <c:pt idx="4511">
                  <c:v>49153</c:v>
                </c:pt>
                <c:pt idx="4512">
                  <c:v>49154</c:v>
                </c:pt>
                <c:pt idx="4513">
                  <c:v>49155</c:v>
                </c:pt>
                <c:pt idx="4514">
                  <c:v>49189</c:v>
                </c:pt>
                <c:pt idx="4515">
                  <c:v>49190</c:v>
                </c:pt>
                <c:pt idx="4516">
                  <c:v>49216</c:v>
                </c:pt>
                <c:pt idx="4517">
                  <c:v>49218</c:v>
                </c:pt>
                <c:pt idx="4518">
                  <c:v>49220</c:v>
                </c:pt>
                <c:pt idx="4519">
                  <c:v>49221</c:v>
                </c:pt>
                <c:pt idx="4520">
                  <c:v>49223</c:v>
                </c:pt>
                <c:pt idx="4521">
                  <c:v>49255</c:v>
                </c:pt>
                <c:pt idx="4522">
                  <c:v>49283</c:v>
                </c:pt>
                <c:pt idx="4523">
                  <c:v>49312</c:v>
                </c:pt>
                <c:pt idx="4524">
                  <c:v>49313</c:v>
                </c:pt>
                <c:pt idx="4525">
                  <c:v>49319</c:v>
                </c:pt>
                <c:pt idx="4526">
                  <c:v>49344</c:v>
                </c:pt>
                <c:pt idx="4527">
                  <c:v>49346</c:v>
                </c:pt>
                <c:pt idx="4528">
                  <c:v>49349</c:v>
                </c:pt>
                <c:pt idx="4529">
                  <c:v>49350</c:v>
                </c:pt>
                <c:pt idx="4530">
                  <c:v>49351</c:v>
                </c:pt>
                <c:pt idx="4531">
                  <c:v>49380</c:v>
                </c:pt>
                <c:pt idx="4532">
                  <c:v>49381</c:v>
                </c:pt>
                <c:pt idx="4533">
                  <c:v>49409</c:v>
                </c:pt>
                <c:pt idx="4534">
                  <c:v>49412</c:v>
                </c:pt>
                <c:pt idx="4535">
                  <c:v>49441</c:v>
                </c:pt>
                <c:pt idx="4536">
                  <c:v>49442</c:v>
                </c:pt>
                <c:pt idx="4537">
                  <c:v>49443</c:v>
                </c:pt>
                <c:pt idx="4538">
                  <c:v>49472</c:v>
                </c:pt>
                <c:pt idx="4539">
                  <c:v>49477</c:v>
                </c:pt>
                <c:pt idx="4540">
                  <c:v>49479</c:v>
                </c:pt>
                <c:pt idx="4541">
                  <c:v>49504</c:v>
                </c:pt>
                <c:pt idx="4542">
                  <c:v>49505</c:v>
                </c:pt>
                <c:pt idx="4543">
                  <c:v>49510</c:v>
                </c:pt>
                <c:pt idx="4544">
                  <c:v>49511</c:v>
                </c:pt>
                <c:pt idx="4545">
                  <c:v>49538</c:v>
                </c:pt>
                <c:pt idx="4546">
                  <c:v>49541</c:v>
                </c:pt>
                <c:pt idx="4547">
                  <c:v>49575</c:v>
                </c:pt>
                <c:pt idx="4548">
                  <c:v>49600</c:v>
                </c:pt>
                <c:pt idx="4549">
                  <c:v>49601</c:v>
                </c:pt>
                <c:pt idx="4550">
                  <c:v>49602</c:v>
                </c:pt>
                <c:pt idx="4551">
                  <c:v>49607</c:v>
                </c:pt>
                <c:pt idx="4552">
                  <c:v>49634</c:v>
                </c:pt>
                <c:pt idx="4553">
                  <c:v>49638</c:v>
                </c:pt>
                <c:pt idx="4554">
                  <c:v>49666</c:v>
                </c:pt>
                <c:pt idx="4555">
                  <c:v>49668</c:v>
                </c:pt>
                <c:pt idx="4556">
                  <c:v>49730</c:v>
                </c:pt>
                <c:pt idx="4557">
                  <c:v>49735</c:v>
                </c:pt>
                <c:pt idx="4558">
                  <c:v>49760</c:v>
                </c:pt>
                <c:pt idx="4559">
                  <c:v>49761</c:v>
                </c:pt>
                <c:pt idx="4560">
                  <c:v>49762</c:v>
                </c:pt>
                <c:pt idx="4561">
                  <c:v>49763</c:v>
                </c:pt>
                <c:pt idx="4562">
                  <c:v>49764</c:v>
                </c:pt>
                <c:pt idx="4563">
                  <c:v>49767</c:v>
                </c:pt>
                <c:pt idx="4564">
                  <c:v>49797</c:v>
                </c:pt>
                <c:pt idx="4565">
                  <c:v>49798</c:v>
                </c:pt>
                <c:pt idx="4566">
                  <c:v>49799</c:v>
                </c:pt>
                <c:pt idx="4567">
                  <c:v>49824</c:v>
                </c:pt>
                <c:pt idx="4568">
                  <c:v>49828</c:v>
                </c:pt>
                <c:pt idx="4569">
                  <c:v>49830</c:v>
                </c:pt>
                <c:pt idx="4570">
                  <c:v>49831</c:v>
                </c:pt>
                <c:pt idx="4571">
                  <c:v>49862</c:v>
                </c:pt>
                <c:pt idx="4572">
                  <c:v>49889</c:v>
                </c:pt>
                <c:pt idx="4573">
                  <c:v>49891</c:v>
                </c:pt>
                <c:pt idx="4574">
                  <c:v>49892</c:v>
                </c:pt>
                <c:pt idx="4575">
                  <c:v>49921</c:v>
                </c:pt>
                <c:pt idx="4576">
                  <c:v>49924</c:v>
                </c:pt>
                <c:pt idx="4577">
                  <c:v>49925</c:v>
                </c:pt>
                <c:pt idx="4578">
                  <c:v>49927</c:v>
                </c:pt>
                <c:pt idx="4579">
                  <c:v>49952</c:v>
                </c:pt>
                <c:pt idx="4580">
                  <c:v>49953</c:v>
                </c:pt>
                <c:pt idx="4581">
                  <c:v>49954</c:v>
                </c:pt>
                <c:pt idx="4582">
                  <c:v>49984</c:v>
                </c:pt>
                <c:pt idx="4583">
                  <c:v>49986</c:v>
                </c:pt>
                <c:pt idx="4584">
                  <c:v>49987</c:v>
                </c:pt>
                <c:pt idx="4585">
                  <c:v>49988</c:v>
                </c:pt>
                <c:pt idx="4586">
                  <c:v>49989</c:v>
                </c:pt>
                <c:pt idx="4587">
                  <c:v>49990</c:v>
                </c:pt>
                <c:pt idx="4588">
                  <c:v>50016</c:v>
                </c:pt>
                <c:pt idx="4589">
                  <c:v>50017</c:v>
                </c:pt>
                <c:pt idx="4590">
                  <c:v>50048</c:v>
                </c:pt>
                <c:pt idx="4591">
                  <c:v>50051</c:v>
                </c:pt>
                <c:pt idx="4592">
                  <c:v>50054</c:v>
                </c:pt>
                <c:pt idx="4593">
                  <c:v>50055</c:v>
                </c:pt>
                <c:pt idx="4594">
                  <c:v>50081</c:v>
                </c:pt>
                <c:pt idx="4595">
                  <c:v>50083</c:v>
                </c:pt>
                <c:pt idx="4596">
                  <c:v>50087</c:v>
                </c:pt>
                <c:pt idx="4597">
                  <c:v>50117</c:v>
                </c:pt>
                <c:pt idx="4598">
                  <c:v>50118</c:v>
                </c:pt>
                <c:pt idx="4599">
                  <c:v>50144</c:v>
                </c:pt>
                <c:pt idx="4600">
                  <c:v>50145</c:v>
                </c:pt>
                <c:pt idx="4601">
                  <c:v>50146</c:v>
                </c:pt>
                <c:pt idx="4602">
                  <c:v>50147</c:v>
                </c:pt>
                <c:pt idx="4603">
                  <c:v>50148</c:v>
                </c:pt>
                <c:pt idx="4604">
                  <c:v>50181</c:v>
                </c:pt>
                <c:pt idx="4605">
                  <c:v>50183</c:v>
                </c:pt>
                <c:pt idx="4606">
                  <c:v>50208</c:v>
                </c:pt>
                <c:pt idx="4607">
                  <c:v>50209</c:v>
                </c:pt>
                <c:pt idx="4608">
                  <c:v>50210</c:v>
                </c:pt>
                <c:pt idx="4609">
                  <c:v>50242</c:v>
                </c:pt>
                <c:pt idx="4610">
                  <c:v>50246</c:v>
                </c:pt>
                <c:pt idx="4611">
                  <c:v>50275</c:v>
                </c:pt>
                <c:pt idx="4612">
                  <c:v>50276</c:v>
                </c:pt>
                <c:pt idx="4613">
                  <c:v>50278</c:v>
                </c:pt>
                <c:pt idx="4614">
                  <c:v>50304</c:v>
                </c:pt>
                <c:pt idx="4615">
                  <c:v>50306</c:v>
                </c:pt>
                <c:pt idx="4616">
                  <c:v>50307</c:v>
                </c:pt>
                <c:pt idx="4617">
                  <c:v>50308</c:v>
                </c:pt>
                <c:pt idx="4618">
                  <c:v>50309</c:v>
                </c:pt>
                <c:pt idx="4619">
                  <c:v>50310</c:v>
                </c:pt>
                <c:pt idx="4620">
                  <c:v>50336</c:v>
                </c:pt>
                <c:pt idx="4621">
                  <c:v>50337</c:v>
                </c:pt>
                <c:pt idx="4622">
                  <c:v>50338</c:v>
                </c:pt>
                <c:pt idx="4623">
                  <c:v>50370</c:v>
                </c:pt>
                <c:pt idx="4624">
                  <c:v>50373</c:v>
                </c:pt>
                <c:pt idx="4625">
                  <c:v>50374</c:v>
                </c:pt>
                <c:pt idx="4626">
                  <c:v>50403</c:v>
                </c:pt>
                <c:pt idx="4627">
                  <c:v>50404</c:v>
                </c:pt>
                <c:pt idx="4628">
                  <c:v>50405</c:v>
                </c:pt>
                <c:pt idx="4629">
                  <c:v>50432</c:v>
                </c:pt>
                <c:pt idx="4630">
                  <c:v>50433</c:v>
                </c:pt>
                <c:pt idx="4631">
                  <c:v>50464</c:v>
                </c:pt>
                <c:pt idx="4632">
                  <c:v>50465</c:v>
                </c:pt>
                <c:pt idx="4633">
                  <c:v>50466</c:v>
                </c:pt>
                <c:pt idx="4634">
                  <c:v>50469</c:v>
                </c:pt>
                <c:pt idx="4635">
                  <c:v>50470</c:v>
                </c:pt>
                <c:pt idx="4636">
                  <c:v>50471</c:v>
                </c:pt>
                <c:pt idx="4637">
                  <c:v>50499</c:v>
                </c:pt>
                <c:pt idx="4638">
                  <c:v>50500</c:v>
                </c:pt>
                <c:pt idx="4639">
                  <c:v>50501</c:v>
                </c:pt>
                <c:pt idx="4640">
                  <c:v>50503</c:v>
                </c:pt>
                <c:pt idx="4641">
                  <c:v>50532</c:v>
                </c:pt>
                <c:pt idx="4642">
                  <c:v>50533</c:v>
                </c:pt>
                <c:pt idx="4643">
                  <c:v>50563</c:v>
                </c:pt>
                <c:pt idx="4644">
                  <c:v>50564</c:v>
                </c:pt>
                <c:pt idx="4645">
                  <c:v>50565</c:v>
                </c:pt>
                <c:pt idx="4646">
                  <c:v>50566</c:v>
                </c:pt>
                <c:pt idx="4647">
                  <c:v>50567</c:v>
                </c:pt>
                <c:pt idx="4648">
                  <c:v>50594</c:v>
                </c:pt>
                <c:pt idx="4649">
                  <c:v>50625</c:v>
                </c:pt>
                <c:pt idx="4650">
                  <c:v>50626</c:v>
                </c:pt>
                <c:pt idx="4651">
                  <c:v>50656</c:v>
                </c:pt>
                <c:pt idx="4652">
                  <c:v>50657</c:v>
                </c:pt>
                <c:pt idx="4653">
                  <c:v>50663</c:v>
                </c:pt>
                <c:pt idx="4654">
                  <c:v>50688</c:v>
                </c:pt>
                <c:pt idx="4655">
                  <c:v>50692</c:v>
                </c:pt>
                <c:pt idx="4656">
                  <c:v>50721</c:v>
                </c:pt>
                <c:pt idx="4657">
                  <c:v>50725</c:v>
                </c:pt>
                <c:pt idx="4658">
                  <c:v>50726</c:v>
                </c:pt>
                <c:pt idx="4659">
                  <c:v>50754</c:v>
                </c:pt>
                <c:pt idx="4660">
                  <c:v>50756</c:v>
                </c:pt>
                <c:pt idx="4661">
                  <c:v>50758</c:v>
                </c:pt>
                <c:pt idx="4662">
                  <c:v>50759</c:v>
                </c:pt>
                <c:pt idx="4663">
                  <c:v>50784</c:v>
                </c:pt>
                <c:pt idx="4664">
                  <c:v>50786</c:v>
                </c:pt>
                <c:pt idx="4665">
                  <c:v>50789</c:v>
                </c:pt>
                <c:pt idx="4666">
                  <c:v>50790</c:v>
                </c:pt>
                <c:pt idx="4667">
                  <c:v>50816</c:v>
                </c:pt>
                <c:pt idx="4668">
                  <c:v>50818</c:v>
                </c:pt>
                <c:pt idx="4669">
                  <c:v>50822</c:v>
                </c:pt>
                <c:pt idx="4670">
                  <c:v>50823</c:v>
                </c:pt>
                <c:pt idx="4671">
                  <c:v>50849</c:v>
                </c:pt>
                <c:pt idx="4672">
                  <c:v>50850</c:v>
                </c:pt>
                <c:pt idx="4673">
                  <c:v>50852</c:v>
                </c:pt>
                <c:pt idx="4674">
                  <c:v>50854</c:v>
                </c:pt>
                <c:pt idx="4675">
                  <c:v>50882</c:v>
                </c:pt>
                <c:pt idx="4676">
                  <c:v>50883</c:v>
                </c:pt>
                <c:pt idx="4677">
                  <c:v>50914</c:v>
                </c:pt>
                <c:pt idx="4678">
                  <c:v>50917</c:v>
                </c:pt>
                <c:pt idx="4679">
                  <c:v>50945</c:v>
                </c:pt>
                <c:pt idx="4680">
                  <c:v>50949</c:v>
                </c:pt>
                <c:pt idx="4681">
                  <c:v>50950</c:v>
                </c:pt>
                <c:pt idx="4682">
                  <c:v>50977</c:v>
                </c:pt>
                <c:pt idx="4683">
                  <c:v>50978</c:v>
                </c:pt>
                <c:pt idx="4684">
                  <c:v>50981</c:v>
                </c:pt>
                <c:pt idx="4685">
                  <c:v>50982</c:v>
                </c:pt>
                <c:pt idx="4686">
                  <c:v>50983</c:v>
                </c:pt>
                <c:pt idx="4687">
                  <c:v>51008</c:v>
                </c:pt>
                <c:pt idx="4688">
                  <c:v>51009</c:v>
                </c:pt>
                <c:pt idx="4689">
                  <c:v>51011</c:v>
                </c:pt>
                <c:pt idx="4690">
                  <c:v>51041</c:v>
                </c:pt>
                <c:pt idx="4691">
                  <c:v>51044</c:v>
                </c:pt>
                <c:pt idx="4692">
                  <c:v>51047</c:v>
                </c:pt>
                <c:pt idx="4693">
                  <c:v>51072</c:v>
                </c:pt>
                <c:pt idx="4694">
                  <c:v>51073</c:v>
                </c:pt>
                <c:pt idx="4695">
                  <c:v>51075</c:v>
                </c:pt>
                <c:pt idx="4696">
                  <c:v>51107</c:v>
                </c:pt>
                <c:pt idx="4697">
                  <c:v>51109</c:v>
                </c:pt>
                <c:pt idx="4698">
                  <c:v>51111</c:v>
                </c:pt>
                <c:pt idx="4699">
                  <c:v>51140</c:v>
                </c:pt>
                <c:pt idx="4700">
                  <c:v>51169</c:v>
                </c:pt>
                <c:pt idx="4701">
                  <c:v>51171</c:v>
                </c:pt>
                <c:pt idx="4702">
                  <c:v>51175</c:v>
                </c:pt>
                <c:pt idx="4703">
                  <c:v>51200</c:v>
                </c:pt>
                <c:pt idx="4704">
                  <c:v>51201</c:v>
                </c:pt>
                <c:pt idx="4705">
                  <c:v>51202</c:v>
                </c:pt>
                <c:pt idx="4706">
                  <c:v>51203</c:v>
                </c:pt>
                <c:pt idx="4707">
                  <c:v>51205</c:v>
                </c:pt>
                <c:pt idx="4708">
                  <c:v>51233</c:v>
                </c:pt>
                <c:pt idx="4709">
                  <c:v>51237</c:v>
                </c:pt>
                <c:pt idx="4710">
                  <c:v>51239</c:v>
                </c:pt>
                <c:pt idx="4711">
                  <c:v>51266</c:v>
                </c:pt>
                <c:pt idx="4712">
                  <c:v>51267</c:v>
                </c:pt>
                <c:pt idx="4713">
                  <c:v>51269</c:v>
                </c:pt>
                <c:pt idx="4714">
                  <c:v>51271</c:v>
                </c:pt>
                <c:pt idx="4715">
                  <c:v>51297</c:v>
                </c:pt>
                <c:pt idx="4716">
                  <c:v>51300</c:v>
                </c:pt>
                <c:pt idx="4717">
                  <c:v>51302</c:v>
                </c:pt>
                <c:pt idx="4718">
                  <c:v>51328</c:v>
                </c:pt>
                <c:pt idx="4719">
                  <c:v>51333</c:v>
                </c:pt>
                <c:pt idx="4720">
                  <c:v>51360</c:v>
                </c:pt>
                <c:pt idx="4721">
                  <c:v>51361</c:v>
                </c:pt>
                <c:pt idx="4722">
                  <c:v>51362</c:v>
                </c:pt>
                <c:pt idx="4723">
                  <c:v>51365</c:v>
                </c:pt>
                <c:pt idx="4724">
                  <c:v>51392</c:v>
                </c:pt>
                <c:pt idx="4725">
                  <c:v>51395</c:v>
                </c:pt>
                <c:pt idx="4726">
                  <c:v>51424</c:v>
                </c:pt>
                <c:pt idx="4727">
                  <c:v>51426</c:v>
                </c:pt>
                <c:pt idx="4728">
                  <c:v>51461</c:v>
                </c:pt>
                <c:pt idx="4729">
                  <c:v>51462</c:v>
                </c:pt>
                <c:pt idx="4730">
                  <c:v>51463</c:v>
                </c:pt>
                <c:pt idx="4731">
                  <c:v>51488</c:v>
                </c:pt>
                <c:pt idx="4732">
                  <c:v>51489</c:v>
                </c:pt>
                <c:pt idx="4733">
                  <c:v>51493</c:v>
                </c:pt>
                <c:pt idx="4734">
                  <c:v>51494</c:v>
                </c:pt>
                <c:pt idx="4735">
                  <c:v>51524</c:v>
                </c:pt>
                <c:pt idx="4736">
                  <c:v>51525</c:v>
                </c:pt>
                <c:pt idx="4737">
                  <c:v>51553</c:v>
                </c:pt>
                <c:pt idx="4738">
                  <c:v>51554</c:v>
                </c:pt>
                <c:pt idx="4739">
                  <c:v>51556</c:v>
                </c:pt>
                <c:pt idx="4740">
                  <c:v>51557</c:v>
                </c:pt>
                <c:pt idx="4741">
                  <c:v>51558</c:v>
                </c:pt>
                <c:pt idx="4742">
                  <c:v>51559</c:v>
                </c:pt>
                <c:pt idx="4743">
                  <c:v>51584</c:v>
                </c:pt>
                <c:pt idx="4744">
                  <c:v>51619</c:v>
                </c:pt>
                <c:pt idx="4745">
                  <c:v>51620</c:v>
                </c:pt>
                <c:pt idx="4746">
                  <c:v>51623</c:v>
                </c:pt>
                <c:pt idx="4747">
                  <c:v>51648</c:v>
                </c:pt>
                <c:pt idx="4748">
                  <c:v>51650</c:v>
                </c:pt>
                <c:pt idx="4749">
                  <c:v>51652</c:v>
                </c:pt>
                <c:pt idx="4750">
                  <c:v>51687</c:v>
                </c:pt>
                <c:pt idx="4751">
                  <c:v>51713</c:v>
                </c:pt>
                <c:pt idx="4752">
                  <c:v>51714</c:v>
                </c:pt>
                <c:pt idx="4753">
                  <c:v>51747</c:v>
                </c:pt>
                <c:pt idx="4754">
                  <c:v>51777</c:v>
                </c:pt>
                <c:pt idx="4755">
                  <c:v>51780</c:v>
                </c:pt>
                <c:pt idx="4756">
                  <c:v>51783</c:v>
                </c:pt>
                <c:pt idx="4757">
                  <c:v>51813</c:v>
                </c:pt>
                <c:pt idx="4758">
                  <c:v>51814</c:v>
                </c:pt>
                <c:pt idx="4759">
                  <c:v>51815</c:v>
                </c:pt>
                <c:pt idx="4760">
                  <c:v>51842</c:v>
                </c:pt>
                <c:pt idx="4761">
                  <c:v>51872</c:v>
                </c:pt>
                <c:pt idx="4762">
                  <c:v>51873</c:v>
                </c:pt>
                <c:pt idx="4763">
                  <c:v>51876</c:v>
                </c:pt>
                <c:pt idx="4764">
                  <c:v>51879</c:v>
                </c:pt>
                <c:pt idx="4765">
                  <c:v>51906</c:v>
                </c:pt>
                <c:pt idx="4766">
                  <c:v>51937</c:v>
                </c:pt>
                <c:pt idx="4767">
                  <c:v>51938</c:v>
                </c:pt>
                <c:pt idx="4768">
                  <c:v>51940</c:v>
                </c:pt>
                <c:pt idx="4769">
                  <c:v>51943</c:v>
                </c:pt>
                <c:pt idx="4770">
                  <c:v>51968</c:v>
                </c:pt>
                <c:pt idx="4771">
                  <c:v>51969</c:v>
                </c:pt>
                <c:pt idx="4772">
                  <c:v>51970</c:v>
                </c:pt>
                <c:pt idx="4773">
                  <c:v>51971</c:v>
                </c:pt>
                <c:pt idx="4774">
                  <c:v>51974</c:v>
                </c:pt>
                <c:pt idx="4775">
                  <c:v>51975</c:v>
                </c:pt>
                <c:pt idx="4776">
                  <c:v>52002</c:v>
                </c:pt>
                <c:pt idx="4777">
                  <c:v>52003</c:v>
                </c:pt>
                <c:pt idx="4778">
                  <c:v>52006</c:v>
                </c:pt>
                <c:pt idx="4779">
                  <c:v>52007</c:v>
                </c:pt>
                <c:pt idx="4780">
                  <c:v>52035</c:v>
                </c:pt>
                <c:pt idx="4781">
                  <c:v>52039</c:v>
                </c:pt>
                <c:pt idx="4782">
                  <c:v>52068</c:v>
                </c:pt>
                <c:pt idx="4783">
                  <c:v>52070</c:v>
                </c:pt>
                <c:pt idx="4784">
                  <c:v>52071</c:v>
                </c:pt>
                <c:pt idx="4785">
                  <c:v>52098</c:v>
                </c:pt>
                <c:pt idx="4786">
                  <c:v>52102</c:v>
                </c:pt>
                <c:pt idx="4787">
                  <c:v>52128</c:v>
                </c:pt>
                <c:pt idx="4788">
                  <c:v>52130</c:v>
                </c:pt>
                <c:pt idx="4789">
                  <c:v>52135</c:v>
                </c:pt>
                <c:pt idx="4790">
                  <c:v>52160</c:v>
                </c:pt>
                <c:pt idx="4791">
                  <c:v>52162</c:v>
                </c:pt>
                <c:pt idx="4792">
                  <c:v>52164</c:v>
                </c:pt>
                <c:pt idx="4793">
                  <c:v>52193</c:v>
                </c:pt>
                <c:pt idx="4794">
                  <c:v>52194</c:v>
                </c:pt>
                <c:pt idx="4795">
                  <c:v>52195</c:v>
                </c:pt>
                <c:pt idx="4796">
                  <c:v>52196</c:v>
                </c:pt>
                <c:pt idx="4797">
                  <c:v>52197</c:v>
                </c:pt>
                <c:pt idx="4798">
                  <c:v>52199</c:v>
                </c:pt>
                <c:pt idx="4799">
                  <c:v>52225</c:v>
                </c:pt>
                <c:pt idx="4800">
                  <c:v>52227</c:v>
                </c:pt>
                <c:pt idx="4801">
                  <c:v>52230</c:v>
                </c:pt>
                <c:pt idx="4802">
                  <c:v>52256</c:v>
                </c:pt>
                <c:pt idx="4803">
                  <c:v>52258</c:v>
                </c:pt>
                <c:pt idx="4804">
                  <c:v>52261</c:v>
                </c:pt>
                <c:pt idx="4805">
                  <c:v>52288</c:v>
                </c:pt>
                <c:pt idx="4806">
                  <c:v>52290</c:v>
                </c:pt>
                <c:pt idx="4807">
                  <c:v>52291</c:v>
                </c:pt>
                <c:pt idx="4808">
                  <c:v>52292</c:v>
                </c:pt>
                <c:pt idx="4809">
                  <c:v>52293</c:v>
                </c:pt>
                <c:pt idx="4810">
                  <c:v>52320</c:v>
                </c:pt>
                <c:pt idx="4811">
                  <c:v>52321</c:v>
                </c:pt>
                <c:pt idx="4812">
                  <c:v>52322</c:v>
                </c:pt>
                <c:pt idx="4813">
                  <c:v>52324</c:v>
                </c:pt>
                <c:pt idx="4814">
                  <c:v>52325</c:v>
                </c:pt>
                <c:pt idx="4815">
                  <c:v>52326</c:v>
                </c:pt>
                <c:pt idx="4816">
                  <c:v>52327</c:v>
                </c:pt>
                <c:pt idx="4817">
                  <c:v>52357</c:v>
                </c:pt>
                <c:pt idx="4818">
                  <c:v>52386</c:v>
                </c:pt>
                <c:pt idx="4819">
                  <c:v>52389</c:v>
                </c:pt>
                <c:pt idx="4820">
                  <c:v>52391</c:v>
                </c:pt>
                <c:pt idx="4821">
                  <c:v>52416</c:v>
                </c:pt>
                <c:pt idx="4822">
                  <c:v>52419</c:v>
                </c:pt>
                <c:pt idx="4823">
                  <c:v>52423</c:v>
                </c:pt>
                <c:pt idx="4824">
                  <c:v>52448</c:v>
                </c:pt>
                <c:pt idx="4825">
                  <c:v>52480</c:v>
                </c:pt>
                <c:pt idx="4826">
                  <c:v>52482</c:v>
                </c:pt>
                <c:pt idx="4827">
                  <c:v>52486</c:v>
                </c:pt>
                <c:pt idx="4828">
                  <c:v>52487</c:v>
                </c:pt>
                <c:pt idx="4829">
                  <c:v>52512</c:v>
                </c:pt>
                <c:pt idx="4830">
                  <c:v>52516</c:v>
                </c:pt>
                <c:pt idx="4831">
                  <c:v>52518</c:v>
                </c:pt>
                <c:pt idx="4832">
                  <c:v>52519</c:v>
                </c:pt>
                <c:pt idx="4833">
                  <c:v>52576</c:v>
                </c:pt>
                <c:pt idx="4834">
                  <c:v>52578</c:v>
                </c:pt>
                <c:pt idx="4835">
                  <c:v>52580</c:v>
                </c:pt>
                <c:pt idx="4836">
                  <c:v>52608</c:v>
                </c:pt>
                <c:pt idx="4837">
                  <c:v>52611</c:v>
                </c:pt>
                <c:pt idx="4838">
                  <c:v>52615</c:v>
                </c:pt>
                <c:pt idx="4839">
                  <c:v>52640</c:v>
                </c:pt>
                <c:pt idx="4840">
                  <c:v>52641</c:v>
                </c:pt>
                <c:pt idx="4841">
                  <c:v>52642</c:v>
                </c:pt>
                <c:pt idx="4842">
                  <c:v>52645</c:v>
                </c:pt>
                <c:pt idx="4843">
                  <c:v>52672</c:v>
                </c:pt>
                <c:pt idx="4844">
                  <c:v>52673</c:v>
                </c:pt>
                <c:pt idx="4845">
                  <c:v>52675</c:v>
                </c:pt>
                <c:pt idx="4846">
                  <c:v>52676</c:v>
                </c:pt>
                <c:pt idx="4847">
                  <c:v>52678</c:v>
                </c:pt>
                <c:pt idx="4848">
                  <c:v>52706</c:v>
                </c:pt>
                <c:pt idx="4849">
                  <c:v>52711</c:v>
                </c:pt>
                <c:pt idx="4850">
                  <c:v>52737</c:v>
                </c:pt>
                <c:pt idx="4851">
                  <c:v>52743</c:v>
                </c:pt>
                <c:pt idx="4852">
                  <c:v>52800</c:v>
                </c:pt>
                <c:pt idx="4853">
                  <c:v>52805</c:v>
                </c:pt>
                <c:pt idx="4854">
                  <c:v>52807</c:v>
                </c:pt>
                <c:pt idx="4855">
                  <c:v>52833</c:v>
                </c:pt>
                <c:pt idx="4856">
                  <c:v>52837</c:v>
                </c:pt>
                <c:pt idx="4857">
                  <c:v>52839</c:v>
                </c:pt>
                <c:pt idx="4858">
                  <c:v>52867</c:v>
                </c:pt>
                <c:pt idx="4859">
                  <c:v>52868</c:v>
                </c:pt>
                <c:pt idx="4860">
                  <c:v>52870</c:v>
                </c:pt>
                <c:pt idx="4861">
                  <c:v>52896</c:v>
                </c:pt>
                <c:pt idx="4862">
                  <c:v>52897</c:v>
                </c:pt>
                <c:pt idx="4863">
                  <c:v>52900</c:v>
                </c:pt>
                <c:pt idx="4864">
                  <c:v>52929</c:v>
                </c:pt>
                <c:pt idx="4865">
                  <c:v>52930</c:v>
                </c:pt>
                <c:pt idx="4866">
                  <c:v>52932</c:v>
                </c:pt>
                <c:pt idx="4867">
                  <c:v>52933</c:v>
                </c:pt>
                <c:pt idx="4868">
                  <c:v>52934</c:v>
                </c:pt>
                <c:pt idx="4869">
                  <c:v>52964</c:v>
                </c:pt>
                <c:pt idx="4870">
                  <c:v>52995</c:v>
                </c:pt>
                <c:pt idx="4871">
                  <c:v>52999</c:v>
                </c:pt>
                <c:pt idx="4872">
                  <c:v>53024</c:v>
                </c:pt>
                <c:pt idx="4873">
                  <c:v>53025</c:v>
                </c:pt>
                <c:pt idx="4874">
                  <c:v>53026</c:v>
                </c:pt>
                <c:pt idx="4875">
                  <c:v>53027</c:v>
                </c:pt>
                <c:pt idx="4876">
                  <c:v>53029</c:v>
                </c:pt>
                <c:pt idx="4877">
                  <c:v>53056</c:v>
                </c:pt>
                <c:pt idx="4878">
                  <c:v>53060</c:v>
                </c:pt>
                <c:pt idx="4879">
                  <c:v>53120</c:v>
                </c:pt>
                <c:pt idx="4880">
                  <c:v>53123</c:v>
                </c:pt>
                <c:pt idx="4881">
                  <c:v>53127</c:v>
                </c:pt>
                <c:pt idx="4882">
                  <c:v>53152</c:v>
                </c:pt>
                <c:pt idx="4883">
                  <c:v>53153</c:v>
                </c:pt>
                <c:pt idx="4884">
                  <c:v>53156</c:v>
                </c:pt>
                <c:pt idx="4885">
                  <c:v>53188</c:v>
                </c:pt>
                <c:pt idx="4886">
                  <c:v>53189</c:v>
                </c:pt>
                <c:pt idx="4887">
                  <c:v>53190</c:v>
                </c:pt>
                <c:pt idx="4888">
                  <c:v>53216</c:v>
                </c:pt>
                <c:pt idx="4889">
                  <c:v>53221</c:v>
                </c:pt>
                <c:pt idx="4890">
                  <c:v>53222</c:v>
                </c:pt>
                <c:pt idx="4891">
                  <c:v>53223</c:v>
                </c:pt>
                <c:pt idx="4892">
                  <c:v>53248</c:v>
                </c:pt>
                <c:pt idx="4893">
                  <c:v>53254</c:v>
                </c:pt>
                <c:pt idx="4894">
                  <c:v>53281</c:v>
                </c:pt>
                <c:pt idx="4895">
                  <c:v>53283</c:v>
                </c:pt>
                <c:pt idx="4896">
                  <c:v>53285</c:v>
                </c:pt>
                <c:pt idx="4897">
                  <c:v>53312</c:v>
                </c:pt>
                <c:pt idx="4898">
                  <c:v>53314</c:v>
                </c:pt>
                <c:pt idx="4899">
                  <c:v>53344</c:v>
                </c:pt>
                <c:pt idx="4900">
                  <c:v>53349</c:v>
                </c:pt>
                <c:pt idx="4901">
                  <c:v>53350</c:v>
                </c:pt>
                <c:pt idx="4902">
                  <c:v>53378</c:v>
                </c:pt>
                <c:pt idx="4903">
                  <c:v>53381</c:v>
                </c:pt>
                <c:pt idx="4904">
                  <c:v>53382</c:v>
                </c:pt>
                <c:pt idx="4905">
                  <c:v>53410</c:v>
                </c:pt>
                <c:pt idx="4906">
                  <c:v>53411</c:v>
                </c:pt>
                <c:pt idx="4907">
                  <c:v>53412</c:v>
                </c:pt>
                <c:pt idx="4908">
                  <c:v>53441</c:v>
                </c:pt>
                <c:pt idx="4909">
                  <c:v>53443</c:v>
                </c:pt>
                <c:pt idx="4910">
                  <c:v>53445</c:v>
                </c:pt>
                <c:pt idx="4911">
                  <c:v>53476</c:v>
                </c:pt>
                <c:pt idx="4912">
                  <c:v>53477</c:v>
                </c:pt>
                <c:pt idx="4913">
                  <c:v>53508</c:v>
                </c:pt>
                <c:pt idx="4914">
                  <c:v>53511</c:v>
                </c:pt>
                <c:pt idx="4915">
                  <c:v>53536</c:v>
                </c:pt>
                <c:pt idx="4916">
                  <c:v>53568</c:v>
                </c:pt>
                <c:pt idx="4917">
                  <c:v>53571</c:v>
                </c:pt>
                <c:pt idx="4918">
                  <c:v>53572</c:v>
                </c:pt>
                <c:pt idx="4919">
                  <c:v>53573</c:v>
                </c:pt>
                <c:pt idx="4920">
                  <c:v>53574</c:v>
                </c:pt>
                <c:pt idx="4921">
                  <c:v>53600</c:v>
                </c:pt>
                <c:pt idx="4922">
                  <c:v>53605</c:v>
                </c:pt>
                <c:pt idx="4923">
                  <c:v>53635</c:v>
                </c:pt>
                <c:pt idx="4924">
                  <c:v>53637</c:v>
                </c:pt>
                <c:pt idx="4925">
                  <c:v>53667</c:v>
                </c:pt>
                <c:pt idx="4926">
                  <c:v>53668</c:v>
                </c:pt>
                <c:pt idx="4927">
                  <c:v>53671</c:v>
                </c:pt>
                <c:pt idx="4928">
                  <c:v>53698</c:v>
                </c:pt>
                <c:pt idx="4929">
                  <c:v>53703</c:v>
                </c:pt>
                <c:pt idx="4930">
                  <c:v>53728</c:v>
                </c:pt>
                <c:pt idx="4931">
                  <c:v>53730</c:v>
                </c:pt>
                <c:pt idx="4932">
                  <c:v>53762</c:v>
                </c:pt>
                <c:pt idx="4933">
                  <c:v>53766</c:v>
                </c:pt>
                <c:pt idx="4934">
                  <c:v>53767</c:v>
                </c:pt>
                <c:pt idx="4935">
                  <c:v>53795</c:v>
                </c:pt>
                <c:pt idx="4936">
                  <c:v>53797</c:v>
                </c:pt>
                <c:pt idx="4937">
                  <c:v>53798</c:v>
                </c:pt>
                <c:pt idx="4938">
                  <c:v>53825</c:v>
                </c:pt>
                <c:pt idx="4939">
                  <c:v>53863</c:v>
                </c:pt>
                <c:pt idx="4940">
                  <c:v>53891</c:v>
                </c:pt>
                <c:pt idx="4941">
                  <c:v>53894</c:v>
                </c:pt>
                <c:pt idx="4942">
                  <c:v>53895</c:v>
                </c:pt>
                <c:pt idx="4943">
                  <c:v>53920</c:v>
                </c:pt>
                <c:pt idx="4944">
                  <c:v>53953</c:v>
                </c:pt>
                <c:pt idx="4945">
                  <c:v>53955</c:v>
                </c:pt>
                <c:pt idx="4946">
                  <c:v>53956</c:v>
                </c:pt>
                <c:pt idx="4947">
                  <c:v>53984</c:v>
                </c:pt>
                <c:pt idx="4948">
                  <c:v>53990</c:v>
                </c:pt>
                <c:pt idx="4949">
                  <c:v>54019</c:v>
                </c:pt>
                <c:pt idx="4950">
                  <c:v>54020</c:v>
                </c:pt>
                <c:pt idx="4951">
                  <c:v>54023</c:v>
                </c:pt>
                <c:pt idx="4952">
                  <c:v>54051</c:v>
                </c:pt>
                <c:pt idx="4953">
                  <c:v>54053</c:v>
                </c:pt>
                <c:pt idx="4954">
                  <c:v>54055</c:v>
                </c:pt>
                <c:pt idx="4955">
                  <c:v>54081</c:v>
                </c:pt>
                <c:pt idx="4956">
                  <c:v>54083</c:v>
                </c:pt>
                <c:pt idx="4957">
                  <c:v>54084</c:v>
                </c:pt>
                <c:pt idx="4958">
                  <c:v>54086</c:v>
                </c:pt>
                <c:pt idx="4959">
                  <c:v>54115</c:v>
                </c:pt>
                <c:pt idx="4960">
                  <c:v>54116</c:v>
                </c:pt>
                <c:pt idx="4961">
                  <c:v>54119</c:v>
                </c:pt>
                <c:pt idx="4962">
                  <c:v>54145</c:v>
                </c:pt>
                <c:pt idx="4963">
                  <c:v>54146</c:v>
                </c:pt>
                <c:pt idx="4964">
                  <c:v>54150</c:v>
                </c:pt>
                <c:pt idx="4965">
                  <c:v>54151</c:v>
                </c:pt>
                <c:pt idx="4966">
                  <c:v>54176</c:v>
                </c:pt>
                <c:pt idx="4967">
                  <c:v>54177</c:v>
                </c:pt>
                <c:pt idx="4968">
                  <c:v>54180</c:v>
                </c:pt>
                <c:pt idx="4969">
                  <c:v>54181</c:v>
                </c:pt>
                <c:pt idx="4970">
                  <c:v>54183</c:v>
                </c:pt>
                <c:pt idx="4971">
                  <c:v>54209</c:v>
                </c:pt>
                <c:pt idx="4972">
                  <c:v>54214</c:v>
                </c:pt>
                <c:pt idx="4973">
                  <c:v>54215</c:v>
                </c:pt>
                <c:pt idx="4974">
                  <c:v>54243</c:v>
                </c:pt>
                <c:pt idx="4975">
                  <c:v>54245</c:v>
                </c:pt>
                <c:pt idx="4976">
                  <c:v>54274</c:v>
                </c:pt>
                <c:pt idx="4977">
                  <c:v>54276</c:v>
                </c:pt>
                <c:pt idx="4978">
                  <c:v>54279</c:v>
                </c:pt>
                <c:pt idx="4979">
                  <c:v>54304</c:v>
                </c:pt>
                <c:pt idx="4980">
                  <c:v>54307</c:v>
                </c:pt>
                <c:pt idx="4981">
                  <c:v>54336</c:v>
                </c:pt>
                <c:pt idx="4982">
                  <c:v>54339</c:v>
                </c:pt>
                <c:pt idx="4983">
                  <c:v>54342</c:v>
                </c:pt>
                <c:pt idx="4984">
                  <c:v>54368</c:v>
                </c:pt>
                <c:pt idx="4985">
                  <c:v>54369</c:v>
                </c:pt>
                <c:pt idx="4986">
                  <c:v>54370</c:v>
                </c:pt>
                <c:pt idx="4987">
                  <c:v>54371</c:v>
                </c:pt>
                <c:pt idx="4988">
                  <c:v>54401</c:v>
                </c:pt>
                <c:pt idx="4989">
                  <c:v>54407</c:v>
                </c:pt>
                <c:pt idx="4990">
                  <c:v>54436</c:v>
                </c:pt>
                <c:pt idx="4991">
                  <c:v>54437</c:v>
                </c:pt>
                <c:pt idx="4992">
                  <c:v>54464</c:v>
                </c:pt>
                <c:pt idx="4993">
                  <c:v>54467</c:v>
                </c:pt>
                <c:pt idx="4994">
                  <c:v>54468</c:v>
                </c:pt>
                <c:pt idx="4995">
                  <c:v>54497</c:v>
                </c:pt>
                <c:pt idx="4996">
                  <c:v>54501</c:v>
                </c:pt>
                <c:pt idx="4997">
                  <c:v>54528</c:v>
                </c:pt>
                <c:pt idx="4998">
                  <c:v>54533</c:v>
                </c:pt>
                <c:pt idx="4999">
                  <c:v>54534</c:v>
                </c:pt>
                <c:pt idx="5000">
                  <c:v>54560</c:v>
                </c:pt>
                <c:pt idx="5001">
                  <c:v>54563</c:v>
                </c:pt>
                <c:pt idx="5002">
                  <c:v>54564</c:v>
                </c:pt>
                <c:pt idx="5003">
                  <c:v>54567</c:v>
                </c:pt>
                <c:pt idx="5004">
                  <c:v>54592</c:v>
                </c:pt>
                <c:pt idx="5005">
                  <c:v>54595</c:v>
                </c:pt>
                <c:pt idx="5006">
                  <c:v>54628</c:v>
                </c:pt>
                <c:pt idx="5007">
                  <c:v>54630</c:v>
                </c:pt>
                <c:pt idx="5008">
                  <c:v>54656</c:v>
                </c:pt>
                <c:pt idx="5009">
                  <c:v>54659</c:v>
                </c:pt>
                <c:pt idx="5010">
                  <c:v>54692</c:v>
                </c:pt>
                <c:pt idx="5011">
                  <c:v>54694</c:v>
                </c:pt>
                <c:pt idx="5012">
                  <c:v>54721</c:v>
                </c:pt>
                <c:pt idx="5013">
                  <c:v>54727</c:v>
                </c:pt>
                <c:pt idx="5014">
                  <c:v>54753</c:v>
                </c:pt>
                <c:pt idx="5015">
                  <c:v>54755</c:v>
                </c:pt>
                <c:pt idx="5016">
                  <c:v>54786</c:v>
                </c:pt>
                <c:pt idx="5017">
                  <c:v>54787</c:v>
                </c:pt>
                <c:pt idx="5018">
                  <c:v>54791</c:v>
                </c:pt>
                <c:pt idx="5019">
                  <c:v>54819</c:v>
                </c:pt>
                <c:pt idx="5020">
                  <c:v>54850</c:v>
                </c:pt>
                <c:pt idx="5021">
                  <c:v>54882</c:v>
                </c:pt>
                <c:pt idx="5022">
                  <c:v>54886</c:v>
                </c:pt>
                <c:pt idx="5023">
                  <c:v>54912</c:v>
                </c:pt>
                <c:pt idx="5024">
                  <c:v>54913</c:v>
                </c:pt>
                <c:pt idx="5025">
                  <c:v>54914</c:v>
                </c:pt>
                <c:pt idx="5026">
                  <c:v>54917</c:v>
                </c:pt>
                <c:pt idx="5027">
                  <c:v>54947</c:v>
                </c:pt>
                <c:pt idx="5028">
                  <c:v>54949</c:v>
                </c:pt>
                <c:pt idx="5029">
                  <c:v>54950</c:v>
                </c:pt>
                <c:pt idx="5030">
                  <c:v>54977</c:v>
                </c:pt>
                <c:pt idx="5031">
                  <c:v>54981</c:v>
                </c:pt>
                <c:pt idx="5032">
                  <c:v>55011</c:v>
                </c:pt>
                <c:pt idx="5033">
                  <c:v>55013</c:v>
                </c:pt>
                <c:pt idx="5034">
                  <c:v>55014</c:v>
                </c:pt>
                <c:pt idx="5035">
                  <c:v>55040</c:v>
                </c:pt>
                <c:pt idx="5036">
                  <c:v>55042</c:v>
                </c:pt>
                <c:pt idx="5037">
                  <c:v>55045</c:v>
                </c:pt>
                <c:pt idx="5038">
                  <c:v>55046</c:v>
                </c:pt>
                <c:pt idx="5039">
                  <c:v>55073</c:v>
                </c:pt>
                <c:pt idx="5040">
                  <c:v>55075</c:v>
                </c:pt>
                <c:pt idx="5041">
                  <c:v>55077</c:v>
                </c:pt>
                <c:pt idx="5042">
                  <c:v>55107</c:v>
                </c:pt>
                <c:pt idx="5043">
                  <c:v>55136</c:v>
                </c:pt>
                <c:pt idx="5044">
                  <c:v>55138</c:v>
                </c:pt>
                <c:pt idx="5045">
                  <c:v>55139</c:v>
                </c:pt>
                <c:pt idx="5046">
                  <c:v>55140</c:v>
                </c:pt>
                <c:pt idx="5047">
                  <c:v>55170</c:v>
                </c:pt>
                <c:pt idx="5048">
                  <c:v>55171</c:v>
                </c:pt>
                <c:pt idx="5049">
                  <c:v>55172</c:v>
                </c:pt>
                <c:pt idx="5050">
                  <c:v>55200</c:v>
                </c:pt>
                <c:pt idx="5051">
                  <c:v>55202</c:v>
                </c:pt>
                <c:pt idx="5052">
                  <c:v>55203</c:v>
                </c:pt>
                <c:pt idx="5053">
                  <c:v>55206</c:v>
                </c:pt>
                <c:pt idx="5054">
                  <c:v>55234</c:v>
                </c:pt>
                <c:pt idx="5055">
                  <c:v>55235</c:v>
                </c:pt>
                <c:pt idx="5056">
                  <c:v>55239</c:v>
                </c:pt>
                <c:pt idx="5057">
                  <c:v>55265</c:v>
                </c:pt>
                <c:pt idx="5058">
                  <c:v>55268</c:v>
                </c:pt>
                <c:pt idx="5059">
                  <c:v>55269</c:v>
                </c:pt>
                <c:pt idx="5060">
                  <c:v>55270</c:v>
                </c:pt>
                <c:pt idx="5061">
                  <c:v>55271</c:v>
                </c:pt>
                <c:pt idx="5062">
                  <c:v>55296</c:v>
                </c:pt>
                <c:pt idx="5063">
                  <c:v>55297</c:v>
                </c:pt>
                <c:pt idx="5064">
                  <c:v>55298</c:v>
                </c:pt>
                <c:pt idx="5065">
                  <c:v>55299</c:v>
                </c:pt>
                <c:pt idx="5066">
                  <c:v>55300</c:v>
                </c:pt>
                <c:pt idx="5067">
                  <c:v>55330</c:v>
                </c:pt>
                <c:pt idx="5068">
                  <c:v>55331</c:v>
                </c:pt>
                <c:pt idx="5069">
                  <c:v>55335</c:v>
                </c:pt>
                <c:pt idx="5070">
                  <c:v>55360</c:v>
                </c:pt>
                <c:pt idx="5071">
                  <c:v>55361</c:v>
                </c:pt>
                <c:pt idx="5072">
                  <c:v>55362</c:v>
                </c:pt>
                <c:pt idx="5073">
                  <c:v>55363</c:v>
                </c:pt>
                <c:pt idx="5074">
                  <c:v>55366</c:v>
                </c:pt>
                <c:pt idx="5075">
                  <c:v>55367</c:v>
                </c:pt>
                <c:pt idx="5076">
                  <c:v>55392</c:v>
                </c:pt>
                <c:pt idx="5077">
                  <c:v>55394</c:v>
                </c:pt>
                <c:pt idx="5078">
                  <c:v>55398</c:v>
                </c:pt>
                <c:pt idx="5079">
                  <c:v>55424</c:v>
                </c:pt>
                <c:pt idx="5080">
                  <c:v>55425</c:v>
                </c:pt>
                <c:pt idx="5081">
                  <c:v>55429</c:v>
                </c:pt>
                <c:pt idx="5082">
                  <c:v>55431</c:v>
                </c:pt>
                <c:pt idx="5083">
                  <c:v>55458</c:v>
                </c:pt>
                <c:pt idx="5084">
                  <c:v>55459</c:v>
                </c:pt>
                <c:pt idx="5085">
                  <c:v>55460</c:v>
                </c:pt>
                <c:pt idx="5086">
                  <c:v>55461</c:v>
                </c:pt>
                <c:pt idx="5087">
                  <c:v>55462</c:v>
                </c:pt>
                <c:pt idx="5088">
                  <c:v>55490</c:v>
                </c:pt>
                <c:pt idx="5089">
                  <c:v>55492</c:v>
                </c:pt>
                <c:pt idx="5090">
                  <c:v>55494</c:v>
                </c:pt>
                <c:pt idx="5091">
                  <c:v>55520</c:v>
                </c:pt>
                <c:pt idx="5092">
                  <c:v>55525</c:v>
                </c:pt>
                <c:pt idx="5093">
                  <c:v>55526</c:v>
                </c:pt>
                <c:pt idx="5094">
                  <c:v>55553</c:v>
                </c:pt>
                <c:pt idx="5095">
                  <c:v>55554</c:v>
                </c:pt>
                <c:pt idx="5096">
                  <c:v>55558</c:v>
                </c:pt>
                <c:pt idx="5097">
                  <c:v>55616</c:v>
                </c:pt>
                <c:pt idx="5098">
                  <c:v>55618</c:v>
                </c:pt>
                <c:pt idx="5099">
                  <c:v>55621</c:v>
                </c:pt>
                <c:pt idx="5100">
                  <c:v>55623</c:v>
                </c:pt>
                <c:pt idx="5101">
                  <c:v>55648</c:v>
                </c:pt>
                <c:pt idx="5102">
                  <c:v>55650</c:v>
                </c:pt>
                <c:pt idx="5103">
                  <c:v>55651</c:v>
                </c:pt>
                <c:pt idx="5104">
                  <c:v>55653</c:v>
                </c:pt>
                <c:pt idx="5105">
                  <c:v>55654</c:v>
                </c:pt>
                <c:pt idx="5106">
                  <c:v>55655</c:v>
                </c:pt>
                <c:pt idx="5107">
                  <c:v>55683</c:v>
                </c:pt>
                <c:pt idx="5108">
                  <c:v>55686</c:v>
                </c:pt>
                <c:pt idx="5109">
                  <c:v>55713</c:v>
                </c:pt>
                <c:pt idx="5110">
                  <c:v>55715</c:v>
                </c:pt>
                <c:pt idx="5111">
                  <c:v>55716</c:v>
                </c:pt>
                <c:pt idx="5112">
                  <c:v>55744</c:v>
                </c:pt>
                <c:pt idx="5113">
                  <c:v>55746</c:v>
                </c:pt>
                <c:pt idx="5114">
                  <c:v>55747</c:v>
                </c:pt>
                <c:pt idx="5115">
                  <c:v>55749</c:v>
                </c:pt>
                <c:pt idx="5116">
                  <c:v>55750</c:v>
                </c:pt>
                <c:pt idx="5117">
                  <c:v>55776</c:v>
                </c:pt>
                <c:pt idx="5118">
                  <c:v>55777</c:v>
                </c:pt>
                <c:pt idx="5119">
                  <c:v>55779</c:v>
                </c:pt>
                <c:pt idx="5120">
                  <c:v>55808</c:v>
                </c:pt>
                <c:pt idx="5121">
                  <c:v>55809</c:v>
                </c:pt>
                <c:pt idx="5122">
                  <c:v>55813</c:v>
                </c:pt>
                <c:pt idx="5123">
                  <c:v>55815</c:v>
                </c:pt>
                <c:pt idx="5124">
                  <c:v>55840</c:v>
                </c:pt>
                <c:pt idx="5125">
                  <c:v>55845</c:v>
                </c:pt>
                <c:pt idx="5126">
                  <c:v>55846</c:v>
                </c:pt>
                <c:pt idx="5127">
                  <c:v>55847</c:v>
                </c:pt>
                <c:pt idx="5128">
                  <c:v>55873</c:v>
                </c:pt>
                <c:pt idx="5129">
                  <c:v>55874</c:v>
                </c:pt>
                <c:pt idx="5130">
                  <c:v>55875</c:v>
                </c:pt>
                <c:pt idx="5131">
                  <c:v>55877</c:v>
                </c:pt>
                <c:pt idx="5132">
                  <c:v>55906</c:v>
                </c:pt>
                <c:pt idx="5133">
                  <c:v>55908</c:v>
                </c:pt>
                <c:pt idx="5134">
                  <c:v>55909</c:v>
                </c:pt>
                <c:pt idx="5135">
                  <c:v>55937</c:v>
                </c:pt>
                <c:pt idx="5136">
                  <c:v>55938</c:v>
                </c:pt>
                <c:pt idx="5137">
                  <c:v>55940</c:v>
                </c:pt>
                <c:pt idx="5138">
                  <c:v>55968</c:v>
                </c:pt>
                <c:pt idx="5139">
                  <c:v>55969</c:v>
                </c:pt>
                <c:pt idx="5140">
                  <c:v>56001</c:v>
                </c:pt>
                <c:pt idx="5141">
                  <c:v>56002</c:v>
                </c:pt>
                <c:pt idx="5142">
                  <c:v>56003</c:v>
                </c:pt>
                <c:pt idx="5143">
                  <c:v>56006</c:v>
                </c:pt>
                <c:pt idx="5144">
                  <c:v>56032</c:v>
                </c:pt>
                <c:pt idx="5145">
                  <c:v>56039</c:v>
                </c:pt>
                <c:pt idx="5146">
                  <c:v>56064</c:v>
                </c:pt>
                <c:pt idx="5147">
                  <c:v>56069</c:v>
                </c:pt>
                <c:pt idx="5148">
                  <c:v>56099</c:v>
                </c:pt>
                <c:pt idx="5149">
                  <c:v>56101</c:v>
                </c:pt>
                <c:pt idx="5150">
                  <c:v>56103</c:v>
                </c:pt>
                <c:pt idx="5151">
                  <c:v>56128</c:v>
                </c:pt>
                <c:pt idx="5152">
                  <c:v>56130</c:v>
                </c:pt>
                <c:pt idx="5153">
                  <c:v>56135</c:v>
                </c:pt>
                <c:pt idx="5154">
                  <c:v>56161</c:v>
                </c:pt>
                <c:pt idx="5155">
                  <c:v>56162</c:v>
                </c:pt>
                <c:pt idx="5156">
                  <c:v>56163</c:v>
                </c:pt>
                <c:pt idx="5157">
                  <c:v>56166</c:v>
                </c:pt>
                <c:pt idx="5158">
                  <c:v>56197</c:v>
                </c:pt>
                <c:pt idx="5159">
                  <c:v>56224</c:v>
                </c:pt>
                <c:pt idx="5160">
                  <c:v>56257</c:v>
                </c:pt>
                <c:pt idx="5161">
                  <c:v>56260</c:v>
                </c:pt>
                <c:pt idx="5162">
                  <c:v>56261</c:v>
                </c:pt>
                <c:pt idx="5163">
                  <c:v>56288</c:v>
                </c:pt>
                <c:pt idx="5164">
                  <c:v>56291</c:v>
                </c:pt>
                <c:pt idx="5165">
                  <c:v>56293</c:v>
                </c:pt>
                <c:pt idx="5166">
                  <c:v>56321</c:v>
                </c:pt>
                <c:pt idx="5167">
                  <c:v>56322</c:v>
                </c:pt>
                <c:pt idx="5168">
                  <c:v>56327</c:v>
                </c:pt>
                <c:pt idx="5169">
                  <c:v>56358</c:v>
                </c:pt>
                <c:pt idx="5170">
                  <c:v>56384</c:v>
                </c:pt>
                <c:pt idx="5171">
                  <c:v>56387</c:v>
                </c:pt>
                <c:pt idx="5172">
                  <c:v>56418</c:v>
                </c:pt>
                <c:pt idx="5173">
                  <c:v>56420</c:v>
                </c:pt>
                <c:pt idx="5174">
                  <c:v>56423</c:v>
                </c:pt>
                <c:pt idx="5175">
                  <c:v>56452</c:v>
                </c:pt>
                <c:pt idx="5176">
                  <c:v>56453</c:v>
                </c:pt>
                <c:pt idx="5177">
                  <c:v>56483</c:v>
                </c:pt>
                <c:pt idx="5178">
                  <c:v>56484</c:v>
                </c:pt>
                <c:pt idx="5179">
                  <c:v>56486</c:v>
                </c:pt>
                <c:pt idx="5180">
                  <c:v>56514</c:v>
                </c:pt>
                <c:pt idx="5181">
                  <c:v>56515</c:v>
                </c:pt>
                <c:pt idx="5182">
                  <c:v>56516</c:v>
                </c:pt>
                <c:pt idx="5183">
                  <c:v>56548</c:v>
                </c:pt>
                <c:pt idx="5184">
                  <c:v>56550</c:v>
                </c:pt>
                <c:pt idx="5185">
                  <c:v>56577</c:v>
                </c:pt>
                <c:pt idx="5186">
                  <c:v>56580</c:v>
                </c:pt>
                <c:pt idx="5187">
                  <c:v>56581</c:v>
                </c:pt>
                <c:pt idx="5188">
                  <c:v>56582</c:v>
                </c:pt>
                <c:pt idx="5189">
                  <c:v>56608</c:v>
                </c:pt>
                <c:pt idx="5190">
                  <c:v>56610</c:v>
                </c:pt>
                <c:pt idx="5191">
                  <c:v>56612</c:v>
                </c:pt>
                <c:pt idx="5192">
                  <c:v>56640</c:v>
                </c:pt>
                <c:pt idx="5193">
                  <c:v>56644</c:v>
                </c:pt>
                <c:pt idx="5194">
                  <c:v>56645</c:v>
                </c:pt>
                <c:pt idx="5195">
                  <c:v>56646</c:v>
                </c:pt>
                <c:pt idx="5196">
                  <c:v>56647</c:v>
                </c:pt>
                <c:pt idx="5197">
                  <c:v>56672</c:v>
                </c:pt>
                <c:pt idx="5198">
                  <c:v>56676</c:v>
                </c:pt>
                <c:pt idx="5199">
                  <c:v>56677</c:v>
                </c:pt>
                <c:pt idx="5200">
                  <c:v>56706</c:v>
                </c:pt>
                <c:pt idx="5201">
                  <c:v>56708</c:v>
                </c:pt>
                <c:pt idx="5202">
                  <c:v>56710</c:v>
                </c:pt>
                <c:pt idx="5203">
                  <c:v>56711</c:v>
                </c:pt>
                <c:pt idx="5204">
                  <c:v>56740</c:v>
                </c:pt>
                <c:pt idx="5205">
                  <c:v>56743</c:v>
                </c:pt>
                <c:pt idx="5206">
                  <c:v>56768</c:v>
                </c:pt>
                <c:pt idx="5207">
                  <c:v>56769</c:v>
                </c:pt>
                <c:pt idx="5208">
                  <c:v>56802</c:v>
                </c:pt>
                <c:pt idx="5209">
                  <c:v>56803</c:v>
                </c:pt>
                <c:pt idx="5210">
                  <c:v>56804</c:v>
                </c:pt>
                <c:pt idx="5211">
                  <c:v>56805</c:v>
                </c:pt>
                <c:pt idx="5212">
                  <c:v>56807</c:v>
                </c:pt>
                <c:pt idx="5213">
                  <c:v>56834</c:v>
                </c:pt>
                <c:pt idx="5214">
                  <c:v>56835</c:v>
                </c:pt>
                <c:pt idx="5215">
                  <c:v>56837</c:v>
                </c:pt>
                <c:pt idx="5216">
                  <c:v>56838</c:v>
                </c:pt>
                <c:pt idx="5217">
                  <c:v>56868</c:v>
                </c:pt>
                <c:pt idx="5218">
                  <c:v>56869</c:v>
                </c:pt>
                <c:pt idx="5219">
                  <c:v>56900</c:v>
                </c:pt>
                <c:pt idx="5220">
                  <c:v>56901</c:v>
                </c:pt>
                <c:pt idx="5221">
                  <c:v>56929</c:v>
                </c:pt>
                <c:pt idx="5222">
                  <c:v>56930</c:v>
                </c:pt>
                <c:pt idx="5223">
                  <c:v>56931</c:v>
                </c:pt>
                <c:pt idx="5224">
                  <c:v>56960</c:v>
                </c:pt>
                <c:pt idx="5225">
                  <c:v>56967</c:v>
                </c:pt>
                <c:pt idx="5226">
                  <c:v>56992</c:v>
                </c:pt>
                <c:pt idx="5227">
                  <c:v>56995</c:v>
                </c:pt>
                <c:pt idx="5228">
                  <c:v>57025</c:v>
                </c:pt>
                <c:pt idx="5229">
                  <c:v>57029</c:v>
                </c:pt>
                <c:pt idx="5230">
                  <c:v>57056</c:v>
                </c:pt>
                <c:pt idx="5231">
                  <c:v>57058</c:v>
                </c:pt>
                <c:pt idx="5232">
                  <c:v>57059</c:v>
                </c:pt>
                <c:pt idx="5233">
                  <c:v>57061</c:v>
                </c:pt>
                <c:pt idx="5234">
                  <c:v>57063</c:v>
                </c:pt>
                <c:pt idx="5235">
                  <c:v>57091</c:v>
                </c:pt>
                <c:pt idx="5236">
                  <c:v>57092</c:v>
                </c:pt>
                <c:pt idx="5237">
                  <c:v>57093</c:v>
                </c:pt>
                <c:pt idx="5238">
                  <c:v>57095</c:v>
                </c:pt>
                <c:pt idx="5239">
                  <c:v>57121</c:v>
                </c:pt>
                <c:pt idx="5240">
                  <c:v>57125</c:v>
                </c:pt>
                <c:pt idx="5241">
                  <c:v>57127</c:v>
                </c:pt>
                <c:pt idx="5242">
                  <c:v>57152</c:v>
                </c:pt>
                <c:pt idx="5243">
                  <c:v>57153</c:v>
                </c:pt>
                <c:pt idx="5244">
                  <c:v>57155</c:v>
                </c:pt>
                <c:pt idx="5245">
                  <c:v>57157</c:v>
                </c:pt>
                <c:pt idx="5246">
                  <c:v>57159</c:v>
                </c:pt>
                <c:pt idx="5247">
                  <c:v>57185</c:v>
                </c:pt>
                <c:pt idx="5248">
                  <c:v>57190</c:v>
                </c:pt>
                <c:pt idx="5249">
                  <c:v>57216</c:v>
                </c:pt>
                <c:pt idx="5250">
                  <c:v>57217</c:v>
                </c:pt>
                <c:pt idx="5251">
                  <c:v>57248</c:v>
                </c:pt>
                <c:pt idx="5252">
                  <c:v>57249</c:v>
                </c:pt>
                <c:pt idx="5253">
                  <c:v>57253</c:v>
                </c:pt>
                <c:pt idx="5254">
                  <c:v>57280</c:v>
                </c:pt>
                <c:pt idx="5255">
                  <c:v>57281</c:v>
                </c:pt>
                <c:pt idx="5256">
                  <c:v>57287</c:v>
                </c:pt>
                <c:pt idx="5257">
                  <c:v>57314</c:v>
                </c:pt>
                <c:pt idx="5258">
                  <c:v>57318</c:v>
                </c:pt>
                <c:pt idx="5259">
                  <c:v>57344</c:v>
                </c:pt>
                <c:pt idx="5260">
                  <c:v>57350</c:v>
                </c:pt>
                <c:pt idx="5261">
                  <c:v>57376</c:v>
                </c:pt>
                <c:pt idx="5262">
                  <c:v>57378</c:v>
                </c:pt>
                <c:pt idx="5263">
                  <c:v>57380</c:v>
                </c:pt>
                <c:pt idx="5264">
                  <c:v>57381</c:v>
                </c:pt>
                <c:pt idx="5265">
                  <c:v>57382</c:v>
                </c:pt>
                <c:pt idx="5266">
                  <c:v>57409</c:v>
                </c:pt>
                <c:pt idx="5267">
                  <c:v>57412</c:v>
                </c:pt>
                <c:pt idx="5268">
                  <c:v>57415</c:v>
                </c:pt>
                <c:pt idx="5269">
                  <c:v>57440</c:v>
                </c:pt>
                <c:pt idx="5270">
                  <c:v>57444</c:v>
                </c:pt>
                <c:pt idx="5271">
                  <c:v>57447</c:v>
                </c:pt>
                <c:pt idx="5272">
                  <c:v>57475</c:v>
                </c:pt>
                <c:pt idx="5273">
                  <c:v>57476</c:v>
                </c:pt>
                <c:pt idx="5274">
                  <c:v>57477</c:v>
                </c:pt>
                <c:pt idx="5275">
                  <c:v>57478</c:v>
                </c:pt>
                <c:pt idx="5276">
                  <c:v>57479</c:v>
                </c:pt>
                <c:pt idx="5277">
                  <c:v>57504</c:v>
                </c:pt>
                <c:pt idx="5278">
                  <c:v>57506</c:v>
                </c:pt>
                <c:pt idx="5279">
                  <c:v>57507</c:v>
                </c:pt>
                <c:pt idx="5280">
                  <c:v>57509</c:v>
                </c:pt>
                <c:pt idx="5281">
                  <c:v>57510</c:v>
                </c:pt>
                <c:pt idx="5282">
                  <c:v>57511</c:v>
                </c:pt>
                <c:pt idx="5283">
                  <c:v>57537</c:v>
                </c:pt>
                <c:pt idx="5284">
                  <c:v>57538</c:v>
                </c:pt>
                <c:pt idx="5285">
                  <c:v>57542</c:v>
                </c:pt>
                <c:pt idx="5286">
                  <c:v>57568</c:v>
                </c:pt>
                <c:pt idx="5287">
                  <c:v>57570</c:v>
                </c:pt>
                <c:pt idx="5288">
                  <c:v>57572</c:v>
                </c:pt>
                <c:pt idx="5289">
                  <c:v>57574</c:v>
                </c:pt>
                <c:pt idx="5290">
                  <c:v>57600</c:v>
                </c:pt>
                <c:pt idx="5291">
                  <c:v>57602</c:v>
                </c:pt>
                <c:pt idx="5292">
                  <c:v>57606</c:v>
                </c:pt>
                <c:pt idx="5293">
                  <c:v>57633</c:v>
                </c:pt>
                <c:pt idx="5294">
                  <c:v>57638</c:v>
                </c:pt>
                <c:pt idx="5295">
                  <c:v>57639</c:v>
                </c:pt>
                <c:pt idx="5296">
                  <c:v>57666</c:v>
                </c:pt>
                <c:pt idx="5297">
                  <c:v>57669</c:v>
                </c:pt>
                <c:pt idx="5298">
                  <c:v>57671</c:v>
                </c:pt>
                <c:pt idx="5299">
                  <c:v>57698</c:v>
                </c:pt>
                <c:pt idx="5300">
                  <c:v>57699</c:v>
                </c:pt>
                <c:pt idx="5301">
                  <c:v>57700</c:v>
                </c:pt>
                <c:pt idx="5302">
                  <c:v>57734</c:v>
                </c:pt>
                <c:pt idx="5303">
                  <c:v>57760</c:v>
                </c:pt>
                <c:pt idx="5304">
                  <c:v>57766</c:v>
                </c:pt>
                <c:pt idx="5305">
                  <c:v>57767</c:v>
                </c:pt>
                <c:pt idx="5306">
                  <c:v>57794</c:v>
                </c:pt>
                <c:pt idx="5307">
                  <c:v>57798</c:v>
                </c:pt>
                <c:pt idx="5308">
                  <c:v>57799</c:v>
                </c:pt>
                <c:pt idx="5309">
                  <c:v>57827</c:v>
                </c:pt>
                <c:pt idx="5310">
                  <c:v>57856</c:v>
                </c:pt>
                <c:pt idx="5311">
                  <c:v>57857</c:v>
                </c:pt>
                <c:pt idx="5312">
                  <c:v>57861</c:v>
                </c:pt>
                <c:pt idx="5313">
                  <c:v>57889</c:v>
                </c:pt>
                <c:pt idx="5314">
                  <c:v>57890</c:v>
                </c:pt>
                <c:pt idx="5315">
                  <c:v>57891</c:v>
                </c:pt>
                <c:pt idx="5316">
                  <c:v>57894</c:v>
                </c:pt>
                <c:pt idx="5317">
                  <c:v>57921</c:v>
                </c:pt>
                <c:pt idx="5318">
                  <c:v>57922</c:v>
                </c:pt>
                <c:pt idx="5319">
                  <c:v>57958</c:v>
                </c:pt>
                <c:pt idx="5320">
                  <c:v>57959</c:v>
                </c:pt>
                <c:pt idx="5321">
                  <c:v>57984</c:v>
                </c:pt>
                <c:pt idx="5322">
                  <c:v>57986</c:v>
                </c:pt>
                <c:pt idx="5323">
                  <c:v>58051</c:v>
                </c:pt>
                <c:pt idx="5324">
                  <c:v>58053</c:v>
                </c:pt>
                <c:pt idx="5325">
                  <c:v>58054</c:v>
                </c:pt>
                <c:pt idx="5326">
                  <c:v>58055</c:v>
                </c:pt>
                <c:pt idx="5327">
                  <c:v>58084</c:v>
                </c:pt>
                <c:pt idx="5328">
                  <c:v>58086</c:v>
                </c:pt>
                <c:pt idx="5329">
                  <c:v>58113</c:v>
                </c:pt>
                <c:pt idx="5330">
                  <c:v>58116</c:v>
                </c:pt>
                <c:pt idx="5331">
                  <c:v>58117</c:v>
                </c:pt>
                <c:pt idx="5332">
                  <c:v>58144</c:v>
                </c:pt>
                <c:pt idx="5333">
                  <c:v>58145</c:v>
                </c:pt>
                <c:pt idx="5334">
                  <c:v>58147</c:v>
                </c:pt>
                <c:pt idx="5335">
                  <c:v>58150</c:v>
                </c:pt>
                <c:pt idx="5336">
                  <c:v>58151</c:v>
                </c:pt>
                <c:pt idx="5337">
                  <c:v>58179</c:v>
                </c:pt>
                <c:pt idx="5338">
                  <c:v>58181</c:v>
                </c:pt>
                <c:pt idx="5339">
                  <c:v>58182</c:v>
                </c:pt>
                <c:pt idx="5340">
                  <c:v>58210</c:v>
                </c:pt>
                <c:pt idx="5341">
                  <c:v>58241</c:v>
                </c:pt>
                <c:pt idx="5342">
                  <c:v>58247</c:v>
                </c:pt>
                <c:pt idx="5343">
                  <c:v>58273</c:v>
                </c:pt>
                <c:pt idx="5344">
                  <c:v>58277</c:v>
                </c:pt>
                <c:pt idx="5345">
                  <c:v>58278</c:v>
                </c:pt>
                <c:pt idx="5346">
                  <c:v>58279</c:v>
                </c:pt>
                <c:pt idx="5347">
                  <c:v>58308</c:v>
                </c:pt>
                <c:pt idx="5348">
                  <c:v>58310</c:v>
                </c:pt>
                <c:pt idx="5349">
                  <c:v>58337</c:v>
                </c:pt>
                <c:pt idx="5350">
                  <c:v>58339</c:v>
                </c:pt>
                <c:pt idx="5351">
                  <c:v>58340</c:v>
                </c:pt>
                <c:pt idx="5352">
                  <c:v>58342</c:v>
                </c:pt>
                <c:pt idx="5353">
                  <c:v>58343</c:v>
                </c:pt>
                <c:pt idx="5354">
                  <c:v>58368</c:v>
                </c:pt>
                <c:pt idx="5355">
                  <c:v>58369</c:v>
                </c:pt>
                <c:pt idx="5356">
                  <c:v>58371</c:v>
                </c:pt>
                <c:pt idx="5357">
                  <c:v>58372</c:v>
                </c:pt>
                <c:pt idx="5358">
                  <c:v>58407</c:v>
                </c:pt>
                <c:pt idx="5359">
                  <c:v>58433</c:v>
                </c:pt>
                <c:pt idx="5360">
                  <c:v>58434</c:v>
                </c:pt>
                <c:pt idx="5361">
                  <c:v>58435</c:v>
                </c:pt>
                <c:pt idx="5362">
                  <c:v>58470</c:v>
                </c:pt>
                <c:pt idx="5363">
                  <c:v>58496</c:v>
                </c:pt>
                <c:pt idx="5364">
                  <c:v>58500</c:v>
                </c:pt>
                <c:pt idx="5365">
                  <c:v>58502</c:v>
                </c:pt>
                <c:pt idx="5366">
                  <c:v>58528</c:v>
                </c:pt>
                <c:pt idx="5367">
                  <c:v>58564</c:v>
                </c:pt>
                <c:pt idx="5368">
                  <c:v>58566</c:v>
                </c:pt>
                <c:pt idx="5369">
                  <c:v>58593</c:v>
                </c:pt>
                <c:pt idx="5370">
                  <c:v>58595</c:v>
                </c:pt>
                <c:pt idx="5371">
                  <c:v>58598</c:v>
                </c:pt>
                <c:pt idx="5372">
                  <c:v>58599</c:v>
                </c:pt>
                <c:pt idx="5373">
                  <c:v>58626</c:v>
                </c:pt>
                <c:pt idx="5374">
                  <c:v>58628</c:v>
                </c:pt>
                <c:pt idx="5375">
                  <c:v>58656</c:v>
                </c:pt>
                <c:pt idx="5376">
                  <c:v>58657</c:v>
                </c:pt>
                <c:pt idx="5377">
                  <c:v>58658</c:v>
                </c:pt>
                <c:pt idx="5378">
                  <c:v>58659</c:v>
                </c:pt>
                <c:pt idx="5379">
                  <c:v>58688</c:v>
                </c:pt>
                <c:pt idx="5380">
                  <c:v>58690</c:v>
                </c:pt>
                <c:pt idx="5381">
                  <c:v>58693</c:v>
                </c:pt>
                <c:pt idx="5382">
                  <c:v>58720</c:v>
                </c:pt>
                <c:pt idx="5383">
                  <c:v>58722</c:v>
                </c:pt>
                <c:pt idx="5384">
                  <c:v>58725</c:v>
                </c:pt>
                <c:pt idx="5385">
                  <c:v>58727</c:v>
                </c:pt>
                <c:pt idx="5386">
                  <c:v>58755</c:v>
                </c:pt>
                <c:pt idx="5387">
                  <c:v>58759</c:v>
                </c:pt>
                <c:pt idx="5388">
                  <c:v>58784</c:v>
                </c:pt>
                <c:pt idx="5389">
                  <c:v>58788</c:v>
                </c:pt>
                <c:pt idx="5390">
                  <c:v>58789</c:v>
                </c:pt>
                <c:pt idx="5391">
                  <c:v>58818</c:v>
                </c:pt>
                <c:pt idx="5392">
                  <c:v>58820</c:v>
                </c:pt>
                <c:pt idx="5393">
                  <c:v>58851</c:v>
                </c:pt>
                <c:pt idx="5394">
                  <c:v>58853</c:v>
                </c:pt>
                <c:pt idx="5395">
                  <c:v>58854</c:v>
                </c:pt>
                <c:pt idx="5396">
                  <c:v>58855</c:v>
                </c:pt>
                <c:pt idx="5397">
                  <c:v>58883</c:v>
                </c:pt>
                <c:pt idx="5398">
                  <c:v>58884</c:v>
                </c:pt>
                <c:pt idx="5399">
                  <c:v>58913</c:v>
                </c:pt>
                <c:pt idx="5400">
                  <c:v>58914</c:v>
                </c:pt>
                <c:pt idx="5401">
                  <c:v>58917</c:v>
                </c:pt>
                <c:pt idx="5402">
                  <c:v>58947</c:v>
                </c:pt>
                <c:pt idx="5403">
                  <c:v>58949</c:v>
                </c:pt>
                <c:pt idx="5404">
                  <c:v>58978</c:v>
                </c:pt>
                <c:pt idx="5405">
                  <c:v>58981</c:v>
                </c:pt>
                <c:pt idx="5406">
                  <c:v>59008</c:v>
                </c:pt>
                <c:pt idx="5407">
                  <c:v>59009</c:v>
                </c:pt>
                <c:pt idx="5408">
                  <c:v>59015</c:v>
                </c:pt>
                <c:pt idx="5409">
                  <c:v>59044</c:v>
                </c:pt>
                <c:pt idx="5410">
                  <c:v>59045</c:v>
                </c:pt>
                <c:pt idx="5411">
                  <c:v>59047</c:v>
                </c:pt>
                <c:pt idx="5412">
                  <c:v>59072</c:v>
                </c:pt>
                <c:pt idx="5413">
                  <c:v>59074</c:v>
                </c:pt>
                <c:pt idx="5414">
                  <c:v>59075</c:v>
                </c:pt>
                <c:pt idx="5415">
                  <c:v>59104</c:v>
                </c:pt>
                <c:pt idx="5416">
                  <c:v>59108</c:v>
                </c:pt>
                <c:pt idx="5417">
                  <c:v>59139</c:v>
                </c:pt>
                <c:pt idx="5418">
                  <c:v>59170</c:v>
                </c:pt>
                <c:pt idx="5419">
                  <c:v>59171</c:v>
                </c:pt>
                <c:pt idx="5420">
                  <c:v>59173</c:v>
                </c:pt>
                <c:pt idx="5421">
                  <c:v>59174</c:v>
                </c:pt>
                <c:pt idx="5422">
                  <c:v>59200</c:v>
                </c:pt>
                <c:pt idx="5423">
                  <c:v>59202</c:v>
                </c:pt>
                <c:pt idx="5424">
                  <c:v>59204</c:v>
                </c:pt>
                <c:pt idx="5425">
                  <c:v>59205</c:v>
                </c:pt>
                <c:pt idx="5426">
                  <c:v>59207</c:v>
                </c:pt>
                <c:pt idx="5427">
                  <c:v>59232</c:v>
                </c:pt>
                <c:pt idx="5428">
                  <c:v>59233</c:v>
                </c:pt>
                <c:pt idx="5429">
                  <c:v>59234</c:v>
                </c:pt>
                <c:pt idx="5430">
                  <c:v>59238</c:v>
                </c:pt>
                <c:pt idx="5431">
                  <c:v>59270</c:v>
                </c:pt>
                <c:pt idx="5432">
                  <c:v>59271</c:v>
                </c:pt>
                <c:pt idx="5433">
                  <c:v>59297</c:v>
                </c:pt>
                <c:pt idx="5434">
                  <c:v>59329</c:v>
                </c:pt>
                <c:pt idx="5435">
                  <c:v>59361</c:v>
                </c:pt>
                <c:pt idx="5436">
                  <c:v>59363</c:v>
                </c:pt>
                <c:pt idx="5437">
                  <c:v>59365</c:v>
                </c:pt>
                <c:pt idx="5438">
                  <c:v>59392</c:v>
                </c:pt>
                <c:pt idx="5439">
                  <c:v>59393</c:v>
                </c:pt>
                <c:pt idx="5440">
                  <c:v>59395</c:v>
                </c:pt>
                <c:pt idx="5441">
                  <c:v>59396</c:v>
                </c:pt>
                <c:pt idx="5442">
                  <c:v>59425</c:v>
                </c:pt>
                <c:pt idx="5443">
                  <c:v>59428</c:v>
                </c:pt>
                <c:pt idx="5444">
                  <c:v>59456</c:v>
                </c:pt>
                <c:pt idx="5445">
                  <c:v>59459</c:v>
                </c:pt>
                <c:pt idx="5446">
                  <c:v>59491</c:v>
                </c:pt>
                <c:pt idx="5447">
                  <c:v>59492</c:v>
                </c:pt>
                <c:pt idx="5448">
                  <c:v>59552</c:v>
                </c:pt>
                <c:pt idx="5449">
                  <c:v>59553</c:v>
                </c:pt>
                <c:pt idx="5450">
                  <c:v>59554</c:v>
                </c:pt>
                <c:pt idx="5451">
                  <c:v>59556</c:v>
                </c:pt>
                <c:pt idx="5452">
                  <c:v>59558</c:v>
                </c:pt>
                <c:pt idx="5453">
                  <c:v>59559</c:v>
                </c:pt>
                <c:pt idx="5454">
                  <c:v>59584</c:v>
                </c:pt>
                <c:pt idx="5455">
                  <c:v>59585</c:v>
                </c:pt>
                <c:pt idx="5456">
                  <c:v>59586</c:v>
                </c:pt>
                <c:pt idx="5457">
                  <c:v>59589</c:v>
                </c:pt>
                <c:pt idx="5458">
                  <c:v>59591</c:v>
                </c:pt>
                <c:pt idx="5459">
                  <c:v>59619</c:v>
                </c:pt>
                <c:pt idx="5460">
                  <c:v>59651</c:v>
                </c:pt>
                <c:pt idx="5461">
                  <c:v>59652</c:v>
                </c:pt>
                <c:pt idx="5462">
                  <c:v>59680</c:v>
                </c:pt>
                <c:pt idx="5463">
                  <c:v>59681</c:v>
                </c:pt>
                <c:pt idx="5464">
                  <c:v>59683</c:v>
                </c:pt>
                <c:pt idx="5465">
                  <c:v>59684</c:v>
                </c:pt>
                <c:pt idx="5466">
                  <c:v>59685</c:v>
                </c:pt>
                <c:pt idx="5467">
                  <c:v>59686</c:v>
                </c:pt>
                <c:pt idx="5468">
                  <c:v>59712</c:v>
                </c:pt>
                <c:pt idx="5469">
                  <c:v>59714</c:v>
                </c:pt>
                <c:pt idx="5470">
                  <c:v>59745</c:v>
                </c:pt>
                <c:pt idx="5471">
                  <c:v>59750</c:v>
                </c:pt>
                <c:pt idx="5472">
                  <c:v>59776</c:v>
                </c:pt>
                <c:pt idx="5473">
                  <c:v>59777</c:v>
                </c:pt>
                <c:pt idx="5474">
                  <c:v>59779</c:v>
                </c:pt>
                <c:pt idx="5475">
                  <c:v>59780</c:v>
                </c:pt>
                <c:pt idx="5476">
                  <c:v>59781</c:v>
                </c:pt>
                <c:pt idx="5477">
                  <c:v>59783</c:v>
                </c:pt>
                <c:pt idx="5478">
                  <c:v>59809</c:v>
                </c:pt>
                <c:pt idx="5479">
                  <c:v>59812</c:v>
                </c:pt>
                <c:pt idx="5480">
                  <c:v>59815</c:v>
                </c:pt>
                <c:pt idx="5481">
                  <c:v>59845</c:v>
                </c:pt>
                <c:pt idx="5482">
                  <c:v>59878</c:v>
                </c:pt>
                <c:pt idx="5483">
                  <c:v>59879</c:v>
                </c:pt>
                <c:pt idx="5484">
                  <c:v>59905</c:v>
                </c:pt>
                <c:pt idx="5485">
                  <c:v>59906</c:v>
                </c:pt>
                <c:pt idx="5486">
                  <c:v>59909</c:v>
                </c:pt>
                <c:pt idx="5487">
                  <c:v>59911</c:v>
                </c:pt>
                <c:pt idx="5488">
                  <c:v>59937</c:v>
                </c:pt>
                <c:pt idx="5489">
                  <c:v>59939</c:v>
                </c:pt>
                <c:pt idx="5490">
                  <c:v>59942</c:v>
                </c:pt>
                <c:pt idx="5491">
                  <c:v>59943</c:v>
                </c:pt>
                <c:pt idx="5492">
                  <c:v>59969</c:v>
                </c:pt>
                <c:pt idx="5493">
                  <c:v>59971</c:v>
                </c:pt>
                <c:pt idx="5494">
                  <c:v>59973</c:v>
                </c:pt>
              </c:strCache>
            </c:strRef>
          </c:cat>
          <c:val>
            <c:numRef>
              <c:f>Sheet3!$B$4:$B$5499</c:f>
              <c:numCache>
                <c:formatCode>General</c:formatCode>
                <c:ptCount val="5495"/>
                <c:pt idx="0">
                  <c:v>-4.6399999999999997</c:v>
                </c:pt>
                <c:pt idx="1">
                  <c:v>-907.25</c:v>
                </c:pt>
                <c:pt idx="2">
                  <c:v>109.71000000000001</c:v>
                </c:pt>
                <c:pt idx="3">
                  <c:v>444.23</c:v>
                </c:pt>
                <c:pt idx="4">
                  <c:v>1470.3</c:v>
                </c:pt>
                <c:pt idx="5">
                  <c:v>7.57</c:v>
                </c:pt>
                <c:pt idx="6">
                  <c:v>512.04</c:v>
                </c:pt>
                <c:pt idx="7">
                  <c:v>1950.17</c:v>
                </c:pt>
                <c:pt idx="8">
                  <c:v>1228.8900000000001</c:v>
                </c:pt>
                <c:pt idx="9">
                  <c:v>28.24</c:v>
                </c:pt>
                <c:pt idx="10">
                  <c:v>-22.59</c:v>
                </c:pt>
                <c:pt idx="11">
                  <c:v>-372.38</c:v>
                </c:pt>
                <c:pt idx="12">
                  <c:v>-690</c:v>
                </c:pt>
                <c:pt idx="13">
                  <c:v>-310.20999999999998</c:v>
                </c:pt>
                <c:pt idx="14">
                  <c:v>-89.25</c:v>
                </c:pt>
                <c:pt idx="15">
                  <c:v>-126.09</c:v>
                </c:pt>
                <c:pt idx="16">
                  <c:v>-37.04</c:v>
                </c:pt>
                <c:pt idx="17">
                  <c:v>-210.69</c:v>
                </c:pt>
                <c:pt idx="18">
                  <c:v>260.87</c:v>
                </c:pt>
                <c:pt idx="19">
                  <c:v>33.22</c:v>
                </c:pt>
                <c:pt idx="20">
                  <c:v>-249.3</c:v>
                </c:pt>
                <c:pt idx="21">
                  <c:v>9.2999999999999989</c:v>
                </c:pt>
                <c:pt idx="22">
                  <c:v>102.25999999999999</c:v>
                </c:pt>
                <c:pt idx="23">
                  <c:v>108.03999999999999</c:v>
                </c:pt>
                <c:pt idx="24">
                  <c:v>-490.84</c:v>
                </c:pt>
                <c:pt idx="25">
                  <c:v>-430.65</c:v>
                </c:pt>
                <c:pt idx="26">
                  <c:v>1680.79</c:v>
                </c:pt>
                <c:pt idx="27">
                  <c:v>-136.25</c:v>
                </c:pt>
                <c:pt idx="28">
                  <c:v>-32.479999999999997</c:v>
                </c:pt>
                <c:pt idx="29">
                  <c:v>175.54</c:v>
                </c:pt>
                <c:pt idx="30">
                  <c:v>504.52</c:v>
                </c:pt>
                <c:pt idx="31">
                  <c:v>489.02</c:v>
                </c:pt>
                <c:pt idx="32">
                  <c:v>-33.829999999999984</c:v>
                </c:pt>
                <c:pt idx="33">
                  <c:v>-5.4799999999999969</c:v>
                </c:pt>
                <c:pt idx="34">
                  <c:v>667.33</c:v>
                </c:pt>
                <c:pt idx="35">
                  <c:v>-178.71</c:v>
                </c:pt>
                <c:pt idx="36">
                  <c:v>-65.44</c:v>
                </c:pt>
                <c:pt idx="37">
                  <c:v>3.88</c:v>
                </c:pt>
                <c:pt idx="38">
                  <c:v>-172.55</c:v>
                </c:pt>
                <c:pt idx="39">
                  <c:v>-1078.79</c:v>
                </c:pt>
                <c:pt idx="40">
                  <c:v>-500.38</c:v>
                </c:pt>
                <c:pt idx="41">
                  <c:v>-1820.84</c:v>
                </c:pt>
                <c:pt idx="42">
                  <c:v>-1.62</c:v>
                </c:pt>
                <c:pt idx="43">
                  <c:v>-94.73</c:v>
                </c:pt>
                <c:pt idx="44">
                  <c:v>88.52</c:v>
                </c:pt>
                <c:pt idx="45">
                  <c:v>8563.9</c:v>
                </c:pt>
                <c:pt idx="46">
                  <c:v>-35.25</c:v>
                </c:pt>
                <c:pt idx="47">
                  <c:v>-284.63</c:v>
                </c:pt>
                <c:pt idx="48">
                  <c:v>-48.97</c:v>
                </c:pt>
                <c:pt idx="49">
                  <c:v>-101.8</c:v>
                </c:pt>
                <c:pt idx="50">
                  <c:v>56.22</c:v>
                </c:pt>
                <c:pt idx="51">
                  <c:v>1426.26</c:v>
                </c:pt>
                <c:pt idx="52">
                  <c:v>1198.97</c:v>
                </c:pt>
                <c:pt idx="53">
                  <c:v>-18.96</c:v>
                </c:pt>
                <c:pt idx="54">
                  <c:v>-147.22</c:v>
                </c:pt>
                <c:pt idx="55">
                  <c:v>-684.57</c:v>
                </c:pt>
                <c:pt idx="56">
                  <c:v>35.370000000000005</c:v>
                </c:pt>
                <c:pt idx="57">
                  <c:v>495.87</c:v>
                </c:pt>
                <c:pt idx="58">
                  <c:v>-998.87999999999988</c:v>
                </c:pt>
                <c:pt idx="59">
                  <c:v>-29.21</c:v>
                </c:pt>
                <c:pt idx="60">
                  <c:v>-131.27000000000001</c:v>
                </c:pt>
                <c:pt idx="61">
                  <c:v>715.39</c:v>
                </c:pt>
                <c:pt idx="62">
                  <c:v>73.66</c:v>
                </c:pt>
                <c:pt idx="63">
                  <c:v>-171.51</c:v>
                </c:pt>
                <c:pt idx="64">
                  <c:v>-1124.48</c:v>
                </c:pt>
                <c:pt idx="65">
                  <c:v>-695.26</c:v>
                </c:pt>
                <c:pt idx="66">
                  <c:v>-171.92</c:v>
                </c:pt>
                <c:pt idx="67">
                  <c:v>89.45</c:v>
                </c:pt>
                <c:pt idx="68">
                  <c:v>-10.9</c:v>
                </c:pt>
                <c:pt idx="69">
                  <c:v>-226.36</c:v>
                </c:pt>
                <c:pt idx="70">
                  <c:v>0.82</c:v>
                </c:pt>
                <c:pt idx="71">
                  <c:v>669.98</c:v>
                </c:pt>
                <c:pt idx="72">
                  <c:v>-24.08</c:v>
                </c:pt>
                <c:pt idx="73">
                  <c:v>3.46</c:v>
                </c:pt>
                <c:pt idx="74">
                  <c:v>4.1500000000000004</c:v>
                </c:pt>
                <c:pt idx="75">
                  <c:v>-38.35</c:v>
                </c:pt>
                <c:pt idx="76">
                  <c:v>48.580000000000005</c:v>
                </c:pt>
                <c:pt idx="77">
                  <c:v>324.93</c:v>
                </c:pt>
                <c:pt idx="78">
                  <c:v>-752.13</c:v>
                </c:pt>
                <c:pt idx="79">
                  <c:v>-20.420000000000002</c:v>
                </c:pt>
                <c:pt idx="80">
                  <c:v>-47.41</c:v>
                </c:pt>
                <c:pt idx="81">
                  <c:v>-39.42</c:v>
                </c:pt>
                <c:pt idx="82">
                  <c:v>-119.86</c:v>
                </c:pt>
                <c:pt idx="83">
                  <c:v>-181.18</c:v>
                </c:pt>
                <c:pt idx="84">
                  <c:v>-17.579999999999998</c:v>
                </c:pt>
                <c:pt idx="85">
                  <c:v>-20.32</c:v>
                </c:pt>
                <c:pt idx="86">
                  <c:v>-164.4</c:v>
                </c:pt>
                <c:pt idx="87">
                  <c:v>-23.48</c:v>
                </c:pt>
                <c:pt idx="88">
                  <c:v>13.41</c:v>
                </c:pt>
                <c:pt idx="89">
                  <c:v>249.18</c:v>
                </c:pt>
                <c:pt idx="90">
                  <c:v>475.54</c:v>
                </c:pt>
                <c:pt idx="91">
                  <c:v>-34.97</c:v>
                </c:pt>
                <c:pt idx="92">
                  <c:v>52.48</c:v>
                </c:pt>
                <c:pt idx="93">
                  <c:v>-670.39</c:v>
                </c:pt>
                <c:pt idx="94">
                  <c:v>507.58</c:v>
                </c:pt>
                <c:pt idx="95">
                  <c:v>359.83</c:v>
                </c:pt>
                <c:pt idx="96">
                  <c:v>345.97</c:v>
                </c:pt>
                <c:pt idx="97">
                  <c:v>-164.45</c:v>
                </c:pt>
                <c:pt idx="98">
                  <c:v>-27.73</c:v>
                </c:pt>
                <c:pt idx="99">
                  <c:v>-4.72</c:v>
                </c:pt>
                <c:pt idx="100">
                  <c:v>-22.72</c:v>
                </c:pt>
                <c:pt idx="101">
                  <c:v>338.47</c:v>
                </c:pt>
                <c:pt idx="102">
                  <c:v>93.88</c:v>
                </c:pt>
                <c:pt idx="103">
                  <c:v>-679.04</c:v>
                </c:pt>
                <c:pt idx="104">
                  <c:v>2301.65</c:v>
                </c:pt>
                <c:pt idx="105">
                  <c:v>14</c:v>
                </c:pt>
                <c:pt idx="106">
                  <c:v>782.91</c:v>
                </c:pt>
                <c:pt idx="107">
                  <c:v>93.8</c:v>
                </c:pt>
                <c:pt idx="108">
                  <c:v>-179.5</c:v>
                </c:pt>
                <c:pt idx="109">
                  <c:v>-379.1</c:v>
                </c:pt>
                <c:pt idx="110">
                  <c:v>-88.85</c:v>
                </c:pt>
                <c:pt idx="111">
                  <c:v>-52.21</c:v>
                </c:pt>
                <c:pt idx="112">
                  <c:v>-52.48</c:v>
                </c:pt>
                <c:pt idx="113">
                  <c:v>-888.16</c:v>
                </c:pt>
                <c:pt idx="114">
                  <c:v>315.52000000000004</c:v>
                </c:pt>
                <c:pt idx="115">
                  <c:v>532.61</c:v>
                </c:pt>
                <c:pt idx="116">
                  <c:v>-112</c:v>
                </c:pt>
                <c:pt idx="117">
                  <c:v>-50.14</c:v>
                </c:pt>
                <c:pt idx="118">
                  <c:v>1215.28</c:v>
                </c:pt>
                <c:pt idx="119">
                  <c:v>69.910000000000011</c:v>
                </c:pt>
                <c:pt idx="120">
                  <c:v>20.03</c:v>
                </c:pt>
                <c:pt idx="121">
                  <c:v>20.21</c:v>
                </c:pt>
                <c:pt idx="122">
                  <c:v>-59.82</c:v>
                </c:pt>
                <c:pt idx="123">
                  <c:v>-243.6</c:v>
                </c:pt>
                <c:pt idx="124">
                  <c:v>185.21</c:v>
                </c:pt>
                <c:pt idx="125">
                  <c:v>-25.13</c:v>
                </c:pt>
                <c:pt idx="126">
                  <c:v>3652.91</c:v>
                </c:pt>
                <c:pt idx="127">
                  <c:v>-121.91</c:v>
                </c:pt>
                <c:pt idx="128">
                  <c:v>-30.19</c:v>
                </c:pt>
                <c:pt idx="129">
                  <c:v>-170.87</c:v>
                </c:pt>
                <c:pt idx="130">
                  <c:v>364.42</c:v>
                </c:pt>
                <c:pt idx="131">
                  <c:v>-583.27</c:v>
                </c:pt>
                <c:pt idx="132">
                  <c:v>85.1</c:v>
                </c:pt>
                <c:pt idx="133">
                  <c:v>480.57</c:v>
                </c:pt>
                <c:pt idx="134">
                  <c:v>-83.75</c:v>
                </c:pt>
                <c:pt idx="135">
                  <c:v>-7.61</c:v>
                </c:pt>
                <c:pt idx="136">
                  <c:v>-223.95</c:v>
                </c:pt>
                <c:pt idx="137">
                  <c:v>301.89999999999998</c:v>
                </c:pt>
                <c:pt idx="138">
                  <c:v>-120.85</c:v>
                </c:pt>
                <c:pt idx="139">
                  <c:v>421.15</c:v>
                </c:pt>
                <c:pt idx="140">
                  <c:v>249.41000000000003</c:v>
                </c:pt>
                <c:pt idx="141">
                  <c:v>5616.08</c:v>
                </c:pt>
                <c:pt idx="142">
                  <c:v>1258.0300000000002</c:v>
                </c:pt>
                <c:pt idx="143">
                  <c:v>21.150000000000002</c:v>
                </c:pt>
                <c:pt idx="144">
                  <c:v>-993.35</c:v>
                </c:pt>
                <c:pt idx="145">
                  <c:v>52.47</c:v>
                </c:pt>
                <c:pt idx="146">
                  <c:v>10201.84</c:v>
                </c:pt>
                <c:pt idx="147">
                  <c:v>-94.759999999999991</c:v>
                </c:pt>
                <c:pt idx="148">
                  <c:v>239.4</c:v>
                </c:pt>
                <c:pt idx="149">
                  <c:v>64.22</c:v>
                </c:pt>
                <c:pt idx="150">
                  <c:v>126.62</c:v>
                </c:pt>
                <c:pt idx="151">
                  <c:v>-20.3</c:v>
                </c:pt>
                <c:pt idx="152">
                  <c:v>149.82</c:v>
                </c:pt>
                <c:pt idx="153">
                  <c:v>-317.43</c:v>
                </c:pt>
                <c:pt idx="154">
                  <c:v>5.76</c:v>
                </c:pt>
                <c:pt idx="155">
                  <c:v>614.13</c:v>
                </c:pt>
                <c:pt idx="156">
                  <c:v>-226.45</c:v>
                </c:pt>
                <c:pt idx="157">
                  <c:v>-90.740000000000009</c:v>
                </c:pt>
                <c:pt idx="158">
                  <c:v>-196.73000000000002</c:v>
                </c:pt>
                <c:pt idx="159">
                  <c:v>128.88</c:v>
                </c:pt>
                <c:pt idx="160">
                  <c:v>-1267.0800000000002</c:v>
                </c:pt>
                <c:pt idx="161">
                  <c:v>-62.2</c:v>
                </c:pt>
                <c:pt idx="162">
                  <c:v>149.16999999999999</c:v>
                </c:pt>
                <c:pt idx="163">
                  <c:v>1996.68</c:v>
                </c:pt>
                <c:pt idx="164">
                  <c:v>39</c:v>
                </c:pt>
                <c:pt idx="165">
                  <c:v>880.46</c:v>
                </c:pt>
                <c:pt idx="166">
                  <c:v>4.9000000000000004</c:v>
                </c:pt>
                <c:pt idx="167">
                  <c:v>-547.61</c:v>
                </c:pt>
                <c:pt idx="168">
                  <c:v>675.8599999999999</c:v>
                </c:pt>
                <c:pt idx="169">
                  <c:v>-13.78</c:v>
                </c:pt>
                <c:pt idx="170">
                  <c:v>-7.76</c:v>
                </c:pt>
                <c:pt idx="171">
                  <c:v>-5.45</c:v>
                </c:pt>
                <c:pt idx="172">
                  <c:v>-71.900000000000006</c:v>
                </c:pt>
                <c:pt idx="173">
                  <c:v>-125.41</c:v>
                </c:pt>
                <c:pt idx="174">
                  <c:v>-180.07</c:v>
                </c:pt>
                <c:pt idx="175">
                  <c:v>3111.34</c:v>
                </c:pt>
                <c:pt idx="176">
                  <c:v>-2.34</c:v>
                </c:pt>
                <c:pt idx="177">
                  <c:v>-14.35</c:v>
                </c:pt>
                <c:pt idx="178">
                  <c:v>6.73</c:v>
                </c:pt>
                <c:pt idx="179">
                  <c:v>619.71</c:v>
                </c:pt>
                <c:pt idx="180">
                  <c:v>937.15</c:v>
                </c:pt>
                <c:pt idx="181">
                  <c:v>20</c:v>
                </c:pt>
                <c:pt idx="182">
                  <c:v>-1131.5999999999999</c:v>
                </c:pt>
                <c:pt idx="183">
                  <c:v>-1364.13</c:v>
                </c:pt>
                <c:pt idx="184">
                  <c:v>290.31</c:v>
                </c:pt>
                <c:pt idx="185">
                  <c:v>-171.37</c:v>
                </c:pt>
                <c:pt idx="186">
                  <c:v>-23.25</c:v>
                </c:pt>
                <c:pt idx="187">
                  <c:v>541.47</c:v>
                </c:pt>
                <c:pt idx="188">
                  <c:v>360.33000000000004</c:v>
                </c:pt>
                <c:pt idx="189">
                  <c:v>-715.78</c:v>
                </c:pt>
                <c:pt idx="190">
                  <c:v>19.59</c:v>
                </c:pt>
                <c:pt idx="191">
                  <c:v>4399.4799999999996</c:v>
                </c:pt>
                <c:pt idx="192">
                  <c:v>-16.989999999999998</c:v>
                </c:pt>
                <c:pt idx="193">
                  <c:v>5971.8</c:v>
                </c:pt>
                <c:pt idx="194">
                  <c:v>-188.77</c:v>
                </c:pt>
                <c:pt idx="195">
                  <c:v>-157.18</c:v>
                </c:pt>
                <c:pt idx="196">
                  <c:v>-454.34999999999997</c:v>
                </c:pt>
                <c:pt idx="197">
                  <c:v>716.56</c:v>
                </c:pt>
                <c:pt idx="198">
                  <c:v>-9.49</c:v>
                </c:pt>
                <c:pt idx="199">
                  <c:v>-68.14</c:v>
                </c:pt>
                <c:pt idx="200">
                  <c:v>5154.42</c:v>
                </c:pt>
                <c:pt idx="201">
                  <c:v>-30.649999999999977</c:v>
                </c:pt>
                <c:pt idx="202">
                  <c:v>-32.35</c:v>
                </c:pt>
                <c:pt idx="203">
                  <c:v>94.97</c:v>
                </c:pt>
                <c:pt idx="204">
                  <c:v>1289.2</c:v>
                </c:pt>
                <c:pt idx="205">
                  <c:v>1585.48</c:v>
                </c:pt>
                <c:pt idx="206">
                  <c:v>1704.78</c:v>
                </c:pt>
                <c:pt idx="207">
                  <c:v>92.81</c:v>
                </c:pt>
                <c:pt idx="208">
                  <c:v>21.21</c:v>
                </c:pt>
                <c:pt idx="209">
                  <c:v>55.3</c:v>
                </c:pt>
                <c:pt idx="210">
                  <c:v>39.15</c:v>
                </c:pt>
                <c:pt idx="211">
                  <c:v>9070.66</c:v>
                </c:pt>
                <c:pt idx="212">
                  <c:v>2108.1799999999998</c:v>
                </c:pt>
                <c:pt idx="213">
                  <c:v>-119.80000000000001</c:v>
                </c:pt>
                <c:pt idx="214">
                  <c:v>-32.270000000000003</c:v>
                </c:pt>
                <c:pt idx="215">
                  <c:v>-5.6400000000000006</c:v>
                </c:pt>
                <c:pt idx="216">
                  <c:v>369.33</c:v>
                </c:pt>
                <c:pt idx="217">
                  <c:v>21.47</c:v>
                </c:pt>
                <c:pt idx="218">
                  <c:v>-4266.09</c:v>
                </c:pt>
                <c:pt idx="219">
                  <c:v>-513.79</c:v>
                </c:pt>
                <c:pt idx="220">
                  <c:v>41.67</c:v>
                </c:pt>
                <c:pt idx="221">
                  <c:v>-12.36</c:v>
                </c:pt>
                <c:pt idx="222">
                  <c:v>258.36</c:v>
                </c:pt>
                <c:pt idx="223">
                  <c:v>-1446.03</c:v>
                </c:pt>
                <c:pt idx="224">
                  <c:v>-46.35</c:v>
                </c:pt>
                <c:pt idx="225">
                  <c:v>40.85</c:v>
                </c:pt>
                <c:pt idx="226">
                  <c:v>-1.3</c:v>
                </c:pt>
                <c:pt idx="227">
                  <c:v>94.96</c:v>
                </c:pt>
                <c:pt idx="228">
                  <c:v>-120.45</c:v>
                </c:pt>
                <c:pt idx="229">
                  <c:v>-58.25</c:v>
                </c:pt>
                <c:pt idx="230">
                  <c:v>-229.67</c:v>
                </c:pt>
                <c:pt idx="231">
                  <c:v>-26.580000000000005</c:v>
                </c:pt>
                <c:pt idx="232">
                  <c:v>-46.12</c:v>
                </c:pt>
                <c:pt idx="233">
                  <c:v>-72.7</c:v>
                </c:pt>
                <c:pt idx="234">
                  <c:v>4073.25</c:v>
                </c:pt>
                <c:pt idx="235">
                  <c:v>83.24</c:v>
                </c:pt>
                <c:pt idx="236">
                  <c:v>325.38</c:v>
                </c:pt>
                <c:pt idx="237">
                  <c:v>271.87</c:v>
                </c:pt>
                <c:pt idx="238">
                  <c:v>553.70000000000005</c:v>
                </c:pt>
                <c:pt idx="239">
                  <c:v>586.61</c:v>
                </c:pt>
                <c:pt idx="240">
                  <c:v>636.03</c:v>
                </c:pt>
                <c:pt idx="241">
                  <c:v>-25.56</c:v>
                </c:pt>
                <c:pt idx="242">
                  <c:v>-79.150000000000006</c:v>
                </c:pt>
                <c:pt idx="243">
                  <c:v>4.58</c:v>
                </c:pt>
                <c:pt idx="244">
                  <c:v>61.05</c:v>
                </c:pt>
                <c:pt idx="245">
                  <c:v>-29.71</c:v>
                </c:pt>
                <c:pt idx="246">
                  <c:v>-149.69</c:v>
                </c:pt>
                <c:pt idx="247">
                  <c:v>239.53</c:v>
                </c:pt>
                <c:pt idx="248">
                  <c:v>54.349999999999994</c:v>
                </c:pt>
                <c:pt idx="249">
                  <c:v>967.81</c:v>
                </c:pt>
                <c:pt idx="250">
                  <c:v>2202.7200000000003</c:v>
                </c:pt>
                <c:pt idx="251">
                  <c:v>18.02</c:v>
                </c:pt>
                <c:pt idx="252">
                  <c:v>-812.96</c:v>
                </c:pt>
                <c:pt idx="253">
                  <c:v>37.14</c:v>
                </c:pt>
                <c:pt idx="254">
                  <c:v>252.66</c:v>
                </c:pt>
                <c:pt idx="255">
                  <c:v>22.609999999999985</c:v>
                </c:pt>
                <c:pt idx="256">
                  <c:v>2573.1600000000003</c:v>
                </c:pt>
                <c:pt idx="257">
                  <c:v>-375.13</c:v>
                </c:pt>
                <c:pt idx="258">
                  <c:v>41.27</c:v>
                </c:pt>
                <c:pt idx="259">
                  <c:v>807.68</c:v>
                </c:pt>
                <c:pt idx="260">
                  <c:v>98.75</c:v>
                </c:pt>
                <c:pt idx="261">
                  <c:v>483.97</c:v>
                </c:pt>
                <c:pt idx="262">
                  <c:v>807.62</c:v>
                </c:pt>
                <c:pt idx="263">
                  <c:v>396.97</c:v>
                </c:pt>
                <c:pt idx="264">
                  <c:v>211.45999999999998</c:v>
                </c:pt>
                <c:pt idx="265">
                  <c:v>566.85</c:v>
                </c:pt>
                <c:pt idx="266">
                  <c:v>182.52999999999997</c:v>
                </c:pt>
                <c:pt idx="267">
                  <c:v>97.98</c:v>
                </c:pt>
                <c:pt idx="268">
                  <c:v>-1681.63</c:v>
                </c:pt>
                <c:pt idx="269">
                  <c:v>45.37</c:v>
                </c:pt>
                <c:pt idx="270">
                  <c:v>-730.7399999999999</c:v>
                </c:pt>
                <c:pt idx="271">
                  <c:v>-36.890000000000015</c:v>
                </c:pt>
                <c:pt idx="272">
                  <c:v>220.04</c:v>
                </c:pt>
                <c:pt idx="273">
                  <c:v>874.62</c:v>
                </c:pt>
                <c:pt idx="274">
                  <c:v>194.38</c:v>
                </c:pt>
                <c:pt idx="275">
                  <c:v>163.9</c:v>
                </c:pt>
                <c:pt idx="276">
                  <c:v>-567.9</c:v>
                </c:pt>
                <c:pt idx="277">
                  <c:v>981.48</c:v>
                </c:pt>
                <c:pt idx="278">
                  <c:v>943</c:v>
                </c:pt>
                <c:pt idx="279">
                  <c:v>577.95000000000005</c:v>
                </c:pt>
                <c:pt idx="280">
                  <c:v>177.66</c:v>
                </c:pt>
                <c:pt idx="281">
                  <c:v>-114.7</c:v>
                </c:pt>
                <c:pt idx="282">
                  <c:v>-3305.96</c:v>
                </c:pt>
                <c:pt idx="283">
                  <c:v>-24.74</c:v>
                </c:pt>
                <c:pt idx="284">
                  <c:v>84.42</c:v>
                </c:pt>
                <c:pt idx="285">
                  <c:v>-29.06</c:v>
                </c:pt>
                <c:pt idx="286">
                  <c:v>3424.22</c:v>
                </c:pt>
                <c:pt idx="287">
                  <c:v>4337.26</c:v>
                </c:pt>
                <c:pt idx="288">
                  <c:v>3081.02</c:v>
                </c:pt>
                <c:pt idx="289">
                  <c:v>10.5</c:v>
                </c:pt>
                <c:pt idx="290">
                  <c:v>1314.39</c:v>
                </c:pt>
                <c:pt idx="291">
                  <c:v>-31.54</c:v>
                </c:pt>
                <c:pt idx="292">
                  <c:v>15.42</c:v>
                </c:pt>
                <c:pt idx="293">
                  <c:v>4451.01</c:v>
                </c:pt>
                <c:pt idx="294">
                  <c:v>-2223.7099999999996</c:v>
                </c:pt>
                <c:pt idx="295">
                  <c:v>-186.94</c:v>
                </c:pt>
                <c:pt idx="296">
                  <c:v>-233.49</c:v>
                </c:pt>
                <c:pt idx="297">
                  <c:v>-0.46</c:v>
                </c:pt>
                <c:pt idx="298">
                  <c:v>1853.27</c:v>
                </c:pt>
                <c:pt idx="299">
                  <c:v>377.81</c:v>
                </c:pt>
                <c:pt idx="300">
                  <c:v>-38.89</c:v>
                </c:pt>
                <c:pt idx="301">
                  <c:v>-427.47</c:v>
                </c:pt>
                <c:pt idx="302">
                  <c:v>-26.72</c:v>
                </c:pt>
                <c:pt idx="303">
                  <c:v>-4.2</c:v>
                </c:pt>
                <c:pt idx="304">
                  <c:v>-19.95</c:v>
                </c:pt>
                <c:pt idx="305">
                  <c:v>-95.98</c:v>
                </c:pt>
                <c:pt idx="306">
                  <c:v>521.69000000000005</c:v>
                </c:pt>
                <c:pt idx="307">
                  <c:v>-105.37</c:v>
                </c:pt>
                <c:pt idx="308">
                  <c:v>135.03</c:v>
                </c:pt>
                <c:pt idx="309">
                  <c:v>-11.83</c:v>
                </c:pt>
                <c:pt idx="310">
                  <c:v>-12.26</c:v>
                </c:pt>
                <c:pt idx="311">
                  <c:v>-2.5499999999999998</c:v>
                </c:pt>
                <c:pt idx="312">
                  <c:v>2804.5299999999997</c:v>
                </c:pt>
                <c:pt idx="313">
                  <c:v>-196.8</c:v>
                </c:pt>
                <c:pt idx="314">
                  <c:v>-47.36</c:v>
                </c:pt>
                <c:pt idx="315">
                  <c:v>-762.44</c:v>
                </c:pt>
                <c:pt idx="316">
                  <c:v>73.16</c:v>
                </c:pt>
                <c:pt idx="317">
                  <c:v>-3.51</c:v>
                </c:pt>
                <c:pt idx="318">
                  <c:v>138.07999999999998</c:v>
                </c:pt>
                <c:pt idx="319">
                  <c:v>-213.62</c:v>
                </c:pt>
                <c:pt idx="320">
                  <c:v>625.65</c:v>
                </c:pt>
                <c:pt idx="321">
                  <c:v>2137.2800000000002</c:v>
                </c:pt>
                <c:pt idx="322">
                  <c:v>-42.04</c:v>
                </c:pt>
                <c:pt idx="323">
                  <c:v>-300.24</c:v>
                </c:pt>
                <c:pt idx="324">
                  <c:v>-23.63</c:v>
                </c:pt>
                <c:pt idx="325">
                  <c:v>332.3</c:v>
                </c:pt>
                <c:pt idx="326">
                  <c:v>218.25</c:v>
                </c:pt>
                <c:pt idx="327">
                  <c:v>218.87</c:v>
                </c:pt>
                <c:pt idx="328">
                  <c:v>-95.15</c:v>
                </c:pt>
                <c:pt idx="329">
                  <c:v>1825.17</c:v>
                </c:pt>
                <c:pt idx="330">
                  <c:v>-212.51</c:v>
                </c:pt>
                <c:pt idx="331">
                  <c:v>-1864.3899999999999</c:v>
                </c:pt>
                <c:pt idx="332">
                  <c:v>-676.57999999999993</c:v>
                </c:pt>
                <c:pt idx="333">
                  <c:v>1027.6300000000001</c:v>
                </c:pt>
                <c:pt idx="334">
                  <c:v>28.71</c:v>
                </c:pt>
                <c:pt idx="335">
                  <c:v>-755.19</c:v>
                </c:pt>
                <c:pt idx="336">
                  <c:v>52.35</c:v>
                </c:pt>
                <c:pt idx="337">
                  <c:v>11.41</c:v>
                </c:pt>
                <c:pt idx="338">
                  <c:v>20.67</c:v>
                </c:pt>
                <c:pt idx="339">
                  <c:v>-4.04</c:v>
                </c:pt>
                <c:pt idx="340">
                  <c:v>-14.06</c:v>
                </c:pt>
                <c:pt idx="341">
                  <c:v>1058.3400000000001</c:v>
                </c:pt>
                <c:pt idx="342">
                  <c:v>-117.92</c:v>
                </c:pt>
                <c:pt idx="343">
                  <c:v>42.3</c:v>
                </c:pt>
                <c:pt idx="344">
                  <c:v>187.47</c:v>
                </c:pt>
                <c:pt idx="345">
                  <c:v>428.31</c:v>
                </c:pt>
                <c:pt idx="346">
                  <c:v>28.55</c:v>
                </c:pt>
                <c:pt idx="347">
                  <c:v>-411.59000000000003</c:v>
                </c:pt>
                <c:pt idx="348">
                  <c:v>-28.83</c:v>
                </c:pt>
                <c:pt idx="349">
                  <c:v>-48.51</c:v>
                </c:pt>
                <c:pt idx="350">
                  <c:v>1434.81</c:v>
                </c:pt>
                <c:pt idx="351">
                  <c:v>1.6799999999999997</c:v>
                </c:pt>
                <c:pt idx="352">
                  <c:v>37.849999999999994</c:v>
                </c:pt>
                <c:pt idx="353">
                  <c:v>64.790000000000006</c:v>
                </c:pt>
                <c:pt idx="354">
                  <c:v>7041.1</c:v>
                </c:pt>
                <c:pt idx="355">
                  <c:v>569.67999999999995</c:v>
                </c:pt>
                <c:pt idx="356">
                  <c:v>-43.47</c:v>
                </c:pt>
                <c:pt idx="357">
                  <c:v>-98.05</c:v>
                </c:pt>
                <c:pt idx="358">
                  <c:v>6.14</c:v>
                </c:pt>
                <c:pt idx="359">
                  <c:v>411.1</c:v>
                </c:pt>
                <c:pt idx="360">
                  <c:v>95.179999999999993</c:v>
                </c:pt>
                <c:pt idx="361">
                  <c:v>140.15</c:v>
                </c:pt>
                <c:pt idx="362">
                  <c:v>-24.03</c:v>
                </c:pt>
                <c:pt idx="363">
                  <c:v>38.06</c:v>
                </c:pt>
                <c:pt idx="364">
                  <c:v>1244.1400000000001</c:v>
                </c:pt>
                <c:pt idx="365">
                  <c:v>-240.88</c:v>
                </c:pt>
                <c:pt idx="366">
                  <c:v>-2.83</c:v>
                </c:pt>
                <c:pt idx="367">
                  <c:v>-1810.5700000000002</c:v>
                </c:pt>
                <c:pt idx="368">
                  <c:v>-138.02000000000001</c:v>
                </c:pt>
                <c:pt idx="369">
                  <c:v>12663.41</c:v>
                </c:pt>
                <c:pt idx="370">
                  <c:v>323.03000000000003</c:v>
                </c:pt>
                <c:pt idx="371">
                  <c:v>254.31</c:v>
                </c:pt>
                <c:pt idx="372">
                  <c:v>-377.25</c:v>
                </c:pt>
                <c:pt idx="373">
                  <c:v>-1563.1399999999999</c:v>
                </c:pt>
                <c:pt idx="374">
                  <c:v>-180.2</c:v>
                </c:pt>
                <c:pt idx="375">
                  <c:v>-156.76</c:v>
                </c:pt>
                <c:pt idx="376">
                  <c:v>-289.79000000000002</c:v>
                </c:pt>
                <c:pt idx="377">
                  <c:v>-29.390000000000043</c:v>
                </c:pt>
                <c:pt idx="378">
                  <c:v>117.91</c:v>
                </c:pt>
                <c:pt idx="379">
                  <c:v>204.14</c:v>
                </c:pt>
                <c:pt idx="380">
                  <c:v>624.84</c:v>
                </c:pt>
                <c:pt idx="381">
                  <c:v>-119.88000000000001</c:v>
                </c:pt>
                <c:pt idx="382">
                  <c:v>4268.12</c:v>
                </c:pt>
                <c:pt idx="383">
                  <c:v>-1378.66</c:v>
                </c:pt>
                <c:pt idx="384">
                  <c:v>-101.85</c:v>
                </c:pt>
                <c:pt idx="385">
                  <c:v>-42.46</c:v>
                </c:pt>
                <c:pt idx="386">
                  <c:v>-15.46</c:v>
                </c:pt>
                <c:pt idx="387">
                  <c:v>237.75</c:v>
                </c:pt>
                <c:pt idx="388">
                  <c:v>53.58</c:v>
                </c:pt>
                <c:pt idx="389">
                  <c:v>1045.5</c:v>
                </c:pt>
                <c:pt idx="390">
                  <c:v>-28.43</c:v>
                </c:pt>
                <c:pt idx="391">
                  <c:v>25.03</c:v>
                </c:pt>
                <c:pt idx="392">
                  <c:v>1.32</c:v>
                </c:pt>
                <c:pt idx="393">
                  <c:v>-840.19999999999993</c:v>
                </c:pt>
                <c:pt idx="394">
                  <c:v>-319.02</c:v>
                </c:pt>
                <c:pt idx="395">
                  <c:v>-49.35</c:v>
                </c:pt>
                <c:pt idx="396">
                  <c:v>78.67</c:v>
                </c:pt>
                <c:pt idx="397">
                  <c:v>37.090000000000003</c:v>
                </c:pt>
                <c:pt idx="398">
                  <c:v>102.53</c:v>
                </c:pt>
                <c:pt idx="399">
                  <c:v>478.77</c:v>
                </c:pt>
                <c:pt idx="400">
                  <c:v>-83.66</c:v>
                </c:pt>
                <c:pt idx="401">
                  <c:v>2160.46</c:v>
                </c:pt>
                <c:pt idx="402">
                  <c:v>-15.34</c:v>
                </c:pt>
                <c:pt idx="403">
                  <c:v>-54.63</c:v>
                </c:pt>
                <c:pt idx="404">
                  <c:v>154.85</c:v>
                </c:pt>
                <c:pt idx="405">
                  <c:v>7.74</c:v>
                </c:pt>
                <c:pt idx="406">
                  <c:v>-97.75</c:v>
                </c:pt>
                <c:pt idx="407">
                  <c:v>-388.52</c:v>
                </c:pt>
                <c:pt idx="408">
                  <c:v>1881.6100000000001</c:v>
                </c:pt>
                <c:pt idx="409">
                  <c:v>428.47</c:v>
                </c:pt>
                <c:pt idx="410">
                  <c:v>2665.4</c:v>
                </c:pt>
                <c:pt idx="411">
                  <c:v>84.11</c:v>
                </c:pt>
                <c:pt idx="412">
                  <c:v>-65.209999999999994</c:v>
                </c:pt>
                <c:pt idx="413">
                  <c:v>21.42</c:v>
                </c:pt>
                <c:pt idx="414">
                  <c:v>14.15</c:v>
                </c:pt>
                <c:pt idx="415">
                  <c:v>-79.42</c:v>
                </c:pt>
                <c:pt idx="416">
                  <c:v>-353.66</c:v>
                </c:pt>
                <c:pt idx="417">
                  <c:v>374.63</c:v>
                </c:pt>
                <c:pt idx="418">
                  <c:v>49.45</c:v>
                </c:pt>
                <c:pt idx="419">
                  <c:v>-113.45</c:v>
                </c:pt>
                <c:pt idx="420">
                  <c:v>2.490000000000002</c:v>
                </c:pt>
                <c:pt idx="421">
                  <c:v>1369.09</c:v>
                </c:pt>
                <c:pt idx="422">
                  <c:v>-305.64000000000004</c:v>
                </c:pt>
                <c:pt idx="423">
                  <c:v>749.22</c:v>
                </c:pt>
                <c:pt idx="424">
                  <c:v>-2301.5300000000002</c:v>
                </c:pt>
                <c:pt idx="425">
                  <c:v>739.91</c:v>
                </c:pt>
                <c:pt idx="426">
                  <c:v>-720.2</c:v>
                </c:pt>
                <c:pt idx="427">
                  <c:v>186</c:v>
                </c:pt>
                <c:pt idx="428">
                  <c:v>7176.12</c:v>
                </c:pt>
                <c:pt idx="429">
                  <c:v>-375.64</c:v>
                </c:pt>
                <c:pt idx="430">
                  <c:v>-119.94</c:v>
                </c:pt>
                <c:pt idx="431">
                  <c:v>232.35</c:v>
                </c:pt>
                <c:pt idx="432">
                  <c:v>161.39999999999998</c:v>
                </c:pt>
                <c:pt idx="433">
                  <c:v>-16.64</c:v>
                </c:pt>
                <c:pt idx="434">
                  <c:v>-260.41000000000003</c:v>
                </c:pt>
                <c:pt idx="435">
                  <c:v>-1.1499999999999999</c:v>
                </c:pt>
                <c:pt idx="436">
                  <c:v>1089.02</c:v>
                </c:pt>
                <c:pt idx="437">
                  <c:v>-71.44</c:v>
                </c:pt>
                <c:pt idx="438">
                  <c:v>488.82</c:v>
                </c:pt>
                <c:pt idx="439">
                  <c:v>-119.32</c:v>
                </c:pt>
                <c:pt idx="440">
                  <c:v>49.77</c:v>
                </c:pt>
                <c:pt idx="441">
                  <c:v>-7.97</c:v>
                </c:pt>
                <c:pt idx="442">
                  <c:v>4.21</c:v>
                </c:pt>
                <c:pt idx="443">
                  <c:v>-131.63</c:v>
                </c:pt>
                <c:pt idx="444">
                  <c:v>-116.63</c:v>
                </c:pt>
                <c:pt idx="445">
                  <c:v>48.63</c:v>
                </c:pt>
                <c:pt idx="446">
                  <c:v>-126.47</c:v>
                </c:pt>
                <c:pt idx="447">
                  <c:v>214.29</c:v>
                </c:pt>
                <c:pt idx="448">
                  <c:v>-399.17</c:v>
                </c:pt>
                <c:pt idx="449">
                  <c:v>-125.99</c:v>
                </c:pt>
                <c:pt idx="450">
                  <c:v>10.43</c:v>
                </c:pt>
                <c:pt idx="451">
                  <c:v>103.26</c:v>
                </c:pt>
                <c:pt idx="452">
                  <c:v>-25.95</c:v>
                </c:pt>
                <c:pt idx="453">
                  <c:v>-7.6</c:v>
                </c:pt>
                <c:pt idx="454">
                  <c:v>-120.59</c:v>
                </c:pt>
                <c:pt idx="455">
                  <c:v>1724.68</c:v>
                </c:pt>
                <c:pt idx="456">
                  <c:v>2048.63</c:v>
                </c:pt>
                <c:pt idx="457">
                  <c:v>-234.7</c:v>
                </c:pt>
                <c:pt idx="458">
                  <c:v>70.090000000000032</c:v>
                </c:pt>
                <c:pt idx="459">
                  <c:v>1418.23</c:v>
                </c:pt>
                <c:pt idx="460">
                  <c:v>25.96</c:v>
                </c:pt>
                <c:pt idx="461">
                  <c:v>-31.95</c:v>
                </c:pt>
                <c:pt idx="462">
                  <c:v>746.95</c:v>
                </c:pt>
                <c:pt idx="463">
                  <c:v>-130.26</c:v>
                </c:pt>
                <c:pt idx="464">
                  <c:v>1020.32</c:v>
                </c:pt>
                <c:pt idx="465">
                  <c:v>18.239999999999998</c:v>
                </c:pt>
                <c:pt idx="466">
                  <c:v>-19.309999999999999</c:v>
                </c:pt>
                <c:pt idx="467">
                  <c:v>-2.21</c:v>
                </c:pt>
                <c:pt idx="468">
                  <c:v>-117.01000000000002</c:v>
                </c:pt>
                <c:pt idx="469">
                  <c:v>-38.28</c:v>
                </c:pt>
                <c:pt idx="470">
                  <c:v>-315.02999999999997</c:v>
                </c:pt>
                <c:pt idx="471">
                  <c:v>559.11</c:v>
                </c:pt>
                <c:pt idx="472">
                  <c:v>1467.82</c:v>
                </c:pt>
                <c:pt idx="473">
                  <c:v>-38.51</c:v>
                </c:pt>
                <c:pt idx="474">
                  <c:v>31</c:v>
                </c:pt>
                <c:pt idx="475">
                  <c:v>-177.01</c:v>
                </c:pt>
                <c:pt idx="476">
                  <c:v>31.96</c:v>
                </c:pt>
                <c:pt idx="477">
                  <c:v>562.89</c:v>
                </c:pt>
                <c:pt idx="478">
                  <c:v>4503.63</c:v>
                </c:pt>
                <c:pt idx="479">
                  <c:v>1057.8900000000001</c:v>
                </c:pt>
                <c:pt idx="480">
                  <c:v>258.62</c:v>
                </c:pt>
                <c:pt idx="481">
                  <c:v>1731.8899999999999</c:v>
                </c:pt>
                <c:pt idx="482">
                  <c:v>417.47</c:v>
                </c:pt>
                <c:pt idx="483">
                  <c:v>-3.05</c:v>
                </c:pt>
                <c:pt idx="484">
                  <c:v>514.07000000000005</c:v>
                </c:pt>
                <c:pt idx="485">
                  <c:v>636.02</c:v>
                </c:pt>
                <c:pt idx="486">
                  <c:v>1391.53</c:v>
                </c:pt>
                <c:pt idx="487">
                  <c:v>-3665.2</c:v>
                </c:pt>
                <c:pt idx="488">
                  <c:v>-965.62</c:v>
                </c:pt>
                <c:pt idx="489">
                  <c:v>583</c:v>
                </c:pt>
                <c:pt idx="490">
                  <c:v>-11.98</c:v>
                </c:pt>
                <c:pt idx="491">
                  <c:v>1395.1599999999999</c:v>
                </c:pt>
                <c:pt idx="492">
                  <c:v>36.54</c:v>
                </c:pt>
                <c:pt idx="493">
                  <c:v>1255.0899999999999</c:v>
                </c:pt>
                <c:pt idx="494">
                  <c:v>-7.04</c:v>
                </c:pt>
                <c:pt idx="495">
                  <c:v>-27.08</c:v>
                </c:pt>
                <c:pt idx="496">
                  <c:v>-85.94</c:v>
                </c:pt>
                <c:pt idx="497">
                  <c:v>-2024.08</c:v>
                </c:pt>
                <c:pt idx="498">
                  <c:v>12.61</c:v>
                </c:pt>
                <c:pt idx="499">
                  <c:v>44.1</c:v>
                </c:pt>
                <c:pt idx="500">
                  <c:v>-291.74</c:v>
                </c:pt>
                <c:pt idx="501">
                  <c:v>-149.46</c:v>
                </c:pt>
                <c:pt idx="502">
                  <c:v>-9.9999999999997868E-2</c:v>
                </c:pt>
                <c:pt idx="503">
                  <c:v>4.41</c:v>
                </c:pt>
                <c:pt idx="504">
                  <c:v>56.5</c:v>
                </c:pt>
                <c:pt idx="505">
                  <c:v>29.68</c:v>
                </c:pt>
                <c:pt idx="506">
                  <c:v>476.90999999999997</c:v>
                </c:pt>
                <c:pt idx="507">
                  <c:v>-745.11</c:v>
                </c:pt>
                <c:pt idx="508">
                  <c:v>34.140000000000015</c:v>
                </c:pt>
                <c:pt idx="509">
                  <c:v>52.69</c:v>
                </c:pt>
                <c:pt idx="510">
                  <c:v>-0.06</c:v>
                </c:pt>
                <c:pt idx="511">
                  <c:v>-133.69999999999999</c:v>
                </c:pt>
                <c:pt idx="512">
                  <c:v>-269.37</c:v>
                </c:pt>
                <c:pt idx="513">
                  <c:v>49.26</c:v>
                </c:pt>
                <c:pt idx="514">
                  <c:v>-50.33</c:v>
                </c:pt>
                <c:pt idx="515">
                  <c:v>-189.91</c:v>
                </c:pt>
                <c:pt idx="516">
                  <c:v>-1.0900000000000001</c:v>
                </c:pt>
                <c:pt idx="517">
                  <c:v>-71.95</c:v>
                </c:pt>
                <c:pt idx="518">
                  <c:v>348.55000000000007</c:v>
                </c:pt>
                <c:pt idx="519">
                  <c:v>-13.32</c:v>
                </c:pt>
                <c:pt idx="520">
                  <c:v>8.620000000000001</c:v>
                </c:pt>
                <c:pt idx="521">
                  <c:v>-125.64999999999999</c:v>
                </c:pt>
                <c:pt idx="522">
                  <c:v>199.73</c:v>
                </c:pt>
                <c:pt idx="523">
                  <c:v>10.44</c:v>
                </c:pt>
                <c:pt idx="524">
                  <c:v>-107.49</c:v>
                </c:pt>
                <c:pt idx="525">
                  <c:v>650.29999999999995</c:v>
                </c:pt>
                <c:pt idx="526">
                  <c:v>-117.16</c:v>
                </c:pt>
                <c:pt idx="527">
                  <c:v>9.06</c:v>
                </c:pt>
                <c:pt idx="528">
                  <c:v>661.04</c:v>
                </c:pt>
                <c:pt idx="529">
                  <c:v>1882.2</c:v>
                </c:pt>
                <c:pt idx="530">
                  <c:v>-450.7</c:v>
                </c:pt>
                <c:pt idx="531">
                  <c:v>241.74</c:v>
                </c:pt>
                <c:pt idx="532">
                  <c:v>3025.59</c:v>
                </c:pt>
                <c:pt idx="533">
                  <c:v>1773.79</c:v>
                </c:pt>
                <c:pt idx="534">
                  <c:v>8.33</c:v>
                </c:pt>
                <c:pt idx="535">
                  <c:v>207.18</c:v>
                </c:pt>
                <c:pt idx="536">
                  <c:v>435.95</c:v>
                </c:pt>
                <c:pt idx="537">
                  <c:v>-17.46</c:v>
                </c:pt>
                <c:pt idx="538">
                  <c:v>19.460000000000008</c:v>
                </c:pt>
                <c:pt idx="539">
                  <c:v>-121.75</c:v>
                </c:pt>
                <c:pt idx="540">
                  <c:v>2.69</c:v>
                </c:pt>
                <c:pt idx="541">
                  <c:v>-621.91</c:v>
                </c:pt>
                <c:pt idx="542">
                  <c:v>4569.0600000000004</c:v>
                </c:pt>
                <c:pt idx="543">
                  <c:v>-363.53999999999996</c:v>
                </c:pt>
                <c:pt idx="544">
                  <c:v>-2369.7000000000003</c:v>
                </c:pt>
                <c:pt idx="545">
                  <c:v>5.34</c:v>
                </c:pt>
                <c:pt idx="546">
                  <c:v>1554.52</c:v>
                </c:pt>
                <c:pt idx="547">
                  <c:v>-379.29</c:v>
                </c:pt>
                <c:pt idx="548">
                  <c:v>-9.84</c:v>
                </c:pt>
                <c:pt idx="549">
                  <c:v>-27.78</c:v>
                </c:pt>
                <c:pt idx="550">
                  <c:v>3.63</c:v>
                </c:pt>
                <c:pt idx="551">
                  <c:v>-19.740000000000002</c:v>
                </c:pt>
                <c:pt idx="552">
                  <c:v>13.71</c:v>
                </c:pt>
                <c:pt idx="553">
                  <c:v>-725.76</c:v>
                </c:pt>
                <c:pt idx="554">
                  <c:v>-3.75</c:v>
                </c:pt>
                <c:pt idx="555">
                  <c:v>-237.21</c:v>
                </c:pt>
                <c:pt idx="556">
                  <c:v>57.89</c:v>
                </c:pt>
                <c:pt idx="557">
                  <c:v>-151.30000000000007</c:v>
                </c:pt>
                <c:pt idx="558">
                  <c:v>78.86</c:v>
                </c:pt>
                <c:pt idx="559">
                  <c:v>-1831.81</c:v>
                </c:pt>
                <c:pt idx="560">
                  <c:v>13.21</c:v>
                </c:pt>
                <c:pt idx="561">
                  <c:v>-200.96</c:v>
                </c:pt>
                <c:pt idx="562">
                  <c:v>86.97</c:v>
                </c:pt>
                <c:pt idx="563">
                  <c:v>82.65</c:v>
                </c:pt>
                <c:pt idx="564">
                  <c:v>432.37</c:v>
                </c:pt>
                <c:pt idx="565">
                  <c:v>590.32000000000005</c:v>
                </c:pt>
                <c:pt idx="566">
                  <c:v>-184.07</c:v>
                </c:pt>
                <c:pt idx="567">
                  <c:v>951.5</c:v>
                </c:pt>
                <c:pt idx="568">
                  <c:v>-181.6</c:v>
                </c:pt>
                <c:pt idx="569">
                  <c:v>1410.28</c:v>
                </c:pt>
                <c:pt idx="570">
                  <c:v>11.72</c:v>
                </c:pt>
                <c:pt idx="571">
                  <c:v>462.83000000000004</c:v>
                </c:pt>
                <c:pt idx="572">
                  <c:v>-56.73</c:v>
                </c:pt>
                <c:pt idx="573">
                  <c:v>723.33</c:v>
                </c:pt>
                <c:pt idx="574">
                  <c:v>-83.33</c:v>
                </c:pt>
                <c:pt idx="575">
                  <c:v>3.76</c:v>
                </c:pt>
                <c:pt idx="576">
                  <c:v>-88.82</c:v>
                </c:pt>
                <c:pt idx="577">
                  <c:v>4.21</c:v>
                </c:pt>
                <c:pt idx="578">
                  <c:v>-84.13</c:v>
                </c:pt>
                <c:pt idx="579">
                  <c:v>-1173.69</c:v>
                </c:pt>
                <c:pt idx="580">
                  <c:v>-50.84</c:v>
                </c:pt>
                <c:pt idx="581">
                  <c:v>6839.95</c:v>
                </c:pt>
                <c:pt idx="582">
                  <c:v>545.70000000000005</c:v>
                </c:pt>
                <c:pt idx="583">
                  <c:v>-36.840000000000003</c:v>
                </c:pt>
                <c:pt idx="584">
                  <c:v>49.21</c:v>
                </c:pt>
                <c:pt idx="585">
                  <c:v>-22.18</c:v>
                </c:pt>
                <c:pt idx="586">
                  <c:v>6247.95</c:v>
                </c:pt>
                <c:pt idx="587">
                  <c:v>-70.8</c:v>
                </c:pt>
                <c:pt idx="588">
                  <c:v>-38.450000000000003</c:v>
                </c:pt>
                <c:pt idx="589">
                  <c:v>73.89</c:v>
                </c:pt>
                <c:pt idx="590">
                  <c:v>14.49</c:v>
                </c:pt>
                <c:pt idx="591">
                  <c:v>-45.87</c:v>
                </c:pt>
                <c:pt idx="592">
                  <c:v>-1055.8800000000001</c:v>
                </c:pt>
                <c:pt idx="593">
                  <c:v>57.78</c:v>
                </c:pt>
                <c:pt idx="594">
                  <c:v>-40.76</c:v>
                </c:pt>
                <c:pt idx="595">
                  <c:v>-157.17000000000002</c:v>
                </c:pt>
                <c:pt idx="596">
                  <c:v>882.56000000000006</c:v>
                </c:pt>
                <c:pt idx="597">
                  <c:v>-23</c:v>
                </c:pt>
                <c:pt idx="598">
                  <c:v>20.71</c:v>
                </c:pt>
                <c:pt idx="599">
                  <c:v>-2.0600000000000023</c:v>
                </c:pt>
                <c:pt idx="600">
                  <c:v>-19.329999999999998</c:v>
                </c:pt>
                <c:pt idx="601">
                  <c:v>1834.46</c:v>
                </c:pt>
                <c:pt idx="602">
                  <c:v>2028.12</c:v>
                </c:pt>
                <c:pt idx="603">
                  <c:v>110.6</c:v>
                </c:pt>
                <c:pt idx="604">
                  <c:v>250.01</c:v>
                </c:pt>
                <c:pt idx="605">
                  <c:v>-1148.53</c:v>
                </c:pt>
                <c:pt idx="606">
                  <c:v>8157.7</c:v>
                </c:pt>
                <c:pt idx="607">
                  <c:v>5713.53</c:v>
                </c:pt>
                <c:pt idx="608">
                  <c:v>1314.3899999999999</c:v>
                </c:pt>
                <c:pt idx="609">
                  <c:v>6882.3899999999994</c:v>
                </c:pt>
                <c:pt idx="610">
                  <c:v>6.46</c:v>
                </c:pt>
                <c:pt idx="611">
                  <c:v>-279.93</c:v>
                </c:pt>
                <c:pt idx="612">
                  <c:v>-1469.77</c:v>
                </c:pt>
                <c:pt idx="613">
                  <c:v>8.4700000000000006</c:v>
                </c:pt>
                <c:pt idx="614">
                  <c:v>14.57</c:v>
                </c:pt>
                <c:pt idx="615">
                  <c:v>191</c:v>
                </c:pt>
                <c:pt idx="616">
                  <c:v>-39.229999999999997</c:v>
                </c:pt>
                <c:pt idx="617">
                  <c:v>-255.26</c:v>
                </c:pt>
                <c:pt idx="618">
                  <c:v>80.319999999999993</c:v>
                </c:pt>
                <c:pt idx="619">
                  <c:v>10.07</c:v>
                </c:pt>
                <c:pt idx="620">
                  <c:v>110.77</c:v>
                </c:pt>
                <c:pt idx="621">
                  <c:v>354.81999999999994</c:v>
                </c:pt>
                <c:pt idx="622">
                  <c:v>-125.44</c:v>
                </c:pt>
                <c:pt idx="623">
                  <c:v>261.63</c:v>
                </c:pt>
                <c:pt idx="624">
                  <c:v>0</c:v>
                </c:pt>
                <c:pt idx="625">
                  <c:v>21.78</c:v>
                </c:pt>
                <c:pt idx="626">
                  <c:v>57.88</c:v>
                </c:pt>
                <c:pt idx="627">
                  <c:v>-14.340000000000003</c:v>
                </c:pt>
                <c:pt idx="628">
                  <c:v>2385.3000000000002</c:v>
                </c:pt>
                <c:pt idx="629">
                  <c:v>15.34</c:v>
                </c:pt>
                <c:pt idx="630">
                  <c:v>-141.27000000000001</c:v>
                </c:pt>
                <c:pt idx="631">
                  <c:v>515.83000000000004</c:v>
                </c:pt>
                <c:pt idx="632">
                  <c:v>-51.01</c:v>
                </c:pt>
                <c:pt idx="633">
                  <c:v>-88.7</c:v>
                </c:pt>
                <c:pt idx="634">
                  <c:v>-225.3</c:v>
                </c:pt>
                <c:pt idx="635">
                  <c:v>-87.4</c:v>
                </c:pt>
                <c:pt idx="636">
                  <c:v>-1.44</c:v>
                </c:pt>
                <c:pt idx="637">
                  <c:v>-77.28</c:v>
                </c:pt>
                <c:pt idx="638">
                  <c:v>121.73000000000002</c:v>
                </c:pt>
                <c:pt idx="639">
                  <c:v>3150.61</c:v>
                </c:pt>
                <c:pt idx="640">
                  <c:v>-347.16</c:v>
                </c:pt>
                <c:pt idx="641">
                  <c:v>-8.93</c:v>
                </c:pt>
                <c:pt idx="642">
                  <c:v>-15.96</c:v>
                </c:pt>
                <c:pt idx="643">
                  <c:v>-176.48000000000002</c:v>
                </c:pt>
                <c:pt idx="644">
                  <c:v>25.34</c:v>
                </c:pt>
                <c:pt idx="645">
                  <c:v>-875.85</c:v>
                </c:pt>
                <c:pt idx="646">
                  <c:v>-451.61</c:v>
                </c:pt>
                <c:pt idx="647">
                  <c:v>-81.349999999999994</c:v>
                </c:pt>
                <c:pt idx="648">
                  <c:v>1270.5900000000001</c:v>
                </c:pt>
                <c:pt idx="649">
                  <c:v>529.65</c:v>
                </c:pt>
                <c:pt idx="650">
                  <c:v>1902.24</c:v>
                </c:pt>
                <c:pt idx="651">
                  <c:v>105.77</c:v>
                </c:pt>
                <c:pt idx="652">
                  <c:v>57</c:v>
                </c:pt>
                <c:pt idx="653">
                  <c:v>264.52999999999997</c:v>
                </c:pt>
                <c:pt idx="654">
                  <c:v>408.65</c:v>
                </c:pt>
                <c:pt idx="655">
                  <c:v>12.2</c:v>
                </c:pt>
                <c:pt idx="656">
                  <c:v>-86.99</c:v>
                </c:pt>
                <c:pt idx="657">
                  <c:v>9296.35</c:v>
                </c:pt>
                <c:pt idx="658">
                  <c:v>1416.27</c:v>
                </c:pt>
                <c:pt idx="659">
                  <c:v>5.16</c:v>
                </c:pt>
                <c:pt idx="660">
                  <c:v>391.19</c:v>
                </c:pt>
                <c:pt idx="661">
                  <c:v>-1041.6199999999999</c:v>
                </c:pt>
                <c:pt idx="662">
                  <c:v>124.99</c:v>
                </c:pt>
                <c:pt idx="663">
                  <c:v>1196.44</c:v>
                </c:pt>
                <c:pt idx="664">
                  <c:v>5.71</c:v>
                </c:pt>
                <c:pt idx="665">
                  <c:v>-48.57</c:v>
                </c:pt>
                <c:pt idx="666">
                  <c:v>59.660000000000004</c:v>
                </c:pt>
                <c:pt idx="667">
                  <c:v>-900.71</c:v>
                </c:pt>
                <c:pt idx="668">
                  <c:v>4665.3999999999996</c:v>
                </c:pt>
                <c:pt idx="669">
                  <c:v>-369.07000000000005</c:v>
                </c:pt>
                <c:pt idx="670">
                  <c:v>353.2</c:v>
                </c:pt>
                <c:pt idx="671">
                  <c:v>-93.25</c:v>
                </c:pt>
                <c:pt idx="672">
                  <c:v>748.88</c:v>
                </c:pt>
                <c:pt idx="673">
                  <c:v>-240.95000000000002</c:v>
                </c:pt>
                <c:pt idx="674">
                  <c:v>688.46999999999991</c:v>
                </c:pt>
                <c:pt idx="675">
                  <c:v>-26.94</c:v>
                </c:pt>
                <c:pt idx="676">
                  <c:v>-1.76</c:v>
                </c:pt>
                <c:pt idx="677">
                  <c:v>552.97</c:v>
                </c:pt>
                <c:pt idx="678">
                  <c:v>400.82</c:v>
                </c:pt>
                <c:pt idx="679">
                  <c:v>2475.5099999999998</c:v>
                </c:pt>
                <c:pt idx="680">
                  <c:v>358.79999999999995</c:v>
                </c:pt>
                <c:pt idx="681">
                  <c:v>31.989999999999995</c:v>
                </c:pt>
                <c:pt idx="682">
                  <c:v>-438.21</c:v>
                </c:pt>
                <c:pt idx="683">
                  <c:v>22.57</c:v>
                </c:pt>
                <c:pt idx="684">
                  <c:v>-24.48</c:v>
                </c:pt>
                <c:pt idx="685">
                  <c:v>3104.77</c:v>
                </c:pt>
                <c:pt idx="686">
                  <c:v>597.30999999999995</c:v>
                </c:pt>
                <c:pt idx="687">
                  <c:v>-14.29</c:v>
                </c:pt>
                <c:pt idx="688">
                  <c:v>-0.14000000000000001</c:v>
                </c:pt>
                <c:pt idx="689">
                  <c:v>34.520000000000003</c:v>
                </c:pt>
                <c:pt idx="690">
                  <c:v>1413.26</c:v>
                </c:pt>
                <c:pt idx="691">
                  <c:v>-27.07</c:v>
                </c:pt>
                <c:pt idx="692">
                  <c:v>-768.14</c:v>
                </c:pt>
                <c:pt idx="693">
                  <c:v>1765.47</c:v>
                </c:pt>
                <c:pt idx="694">
                  <c:v>310.93</c:v>
                </c:pt>
                <c:pt idx="695">
                  <c:v>-14.62</c:v>
                </c:pt>
                <c:pt idx="696">
                  <c:v>99.300000000000011</c:v>
                </c:pt>
                <c:pt idx="697">
                  <c:v>-125.96</c:v>
                </c:pt>
                <c:pt idx="698">
                  <c:v>-139.35</c:v>
                </c:pt>
                <c:pt idx="699">
                  <c:v>351.90000000000003</c:v>
                </c:pt>
                <c:pt idx="700">
                  <c:v>949.29</c:v>
                </c:pt>
                <c:pt idx="701">
                  <c:v>390.61999999999995</c:v>
                </c:pt>
                <c:pt idx="702">
                  <c:v>-1523.46</c:v>
                </c:pt>
                <c:pt idx="703">
                  <c:v>146.72</c:v>
                </c:pt>
                <c:pt idx="704">
                  <c:v>183.9</c:v>
                </c:pt>
                <c:pt idx="705">
                  <c:v>271.77999999999997</c:v>
                </c:pt>
                <c:pt idx="706">
                  <c:v>24.55</c:v>
                </c:pt>
                <c:pt idx="707">
                  <c:v>596.86</c:v>
                </c:pt>
                <c:pt idx="708">
                  <c:v>-910.74</c:v>
                </c:pt>
                <c:pt idx="709">
                  <c:v>-311.82</c:v>
                </c:pt>
                <c:pt idx="710">
                  <c:v>801.04</c:v>
                </c:pt>
                <c:pt idx="711">
                  <c:v>-270</c:v>
                </c:pt>
                <c:pt idx="712">
                  <c:v>-34.42</c:v>
                </c:pt>
                <c:pt idx="713">
                  <c:v>31.14</c:v>
                </c:pt>
                <c:pt idx="714">
                  <c:v>52.32</c:v>
                </c:pt>
                <c:pt idx="715">
                  <c:v>-23.34</c:v>
                </c:pt>
                <c:pt idx="716">
                  <c:v>-387.62</c:v>
                </c:pt>
                <c:pt idx="717">
                  <c:v>-133.62</c:v>
                </c:pt>
                <c:pt idx="718">
                  <c:v>-1256.08</c:v>
                </c:pt>
                <c:pt idx="719">
                  <c:v>-24.2</c:v>
                </c:pt>
                <c:pt idx="720">
                  <c:v>3.22</c:v>
                </c:pt>
                <c:pt idx="721">
                  <c:v>1069.6099999999999</c:v>
                </c:pt>
                <c:pt idx="722">
                  <c:v>379.28</c:v>
                </c:pt>
                <c:pt idx="723">
                  <c:v>76.510000000000005</c:v>
                </c:pt>
                <c:pt idx="724">
                  <c:v>3187.37</c:v>
                </c:pt>
                <c:pt idx="725">
                  <c:v>-1225.96</c:v>
                </c:pt>
                <c:pt idx="726">
                  <c:v>107.38</c:v>
                </c:pt>
                <c:pt idx="727">
                  <c:v>-47.23</c:v>
                </c:pt>
                <c:pt idx="728">
                  <c:v>191.29</c:v>
                </c:pt>
                <c:pt idx="729">
                  <c:v>-306.57</c:v>
                </c:pt>
                <c:pt idx="730">
                  <c:v>130.52000000000001</c:v>
                </c:pt>
                <c:pt idx="731">
                  <c:v>-184.69</c:v>
                </c:pt>
                <c:pt idx="732">
                  <c:v>39.19</c:v>
                </c:pt>
                <c:pt idx="733">
                  <c:v>1242.7199999999998</c:v>
                </c:pt>
                <c:pt idx="734">
                  <c:v>-149.66</c:v>
                </c:pt>
                <c:pt idx="735">
                  <c:v>415.9</c:v>
                </c:pt>
                <c:pt idx="736">
                  <c:v>-110.39999999999999</c:v>
                </c:pt>
                <c:pt idx="737">
                  <c:v>9.92</c:v>
                </c:pt>
                <c:pt idx="738">
                  <c:v>-43.21</c:v>
                </c:pt>
                <c:pt idx="739">
                  <c:v>-507.5</c:v>
                </c:pt>
                <c:pt idx="740">
                  <c:v>-1.4799999999999969</c:v>
                </c:pt>
                <c:pt idx="741">
                  <c:v>-2193.85</c:v>
                </c:pt>
                <c:pt idx="742">
                  <c:v>-155.21</c:v>
                </c:pt>
                <c:pt idx="743">
                  <c:v>-584.6</c:v>
                </c:pt>
                <c:pt idx="744">
                  <c:v>407.12</c:v>
                </c:pt>
                <c:pt idx="745">
                  <c:v>53.31</c:v>
                </c:pt>
                <c:pt idx="746">
                  <c:v>101.8</c:v>
                </c:pt>
                <c:pt idx="747">
                  <c:v>130.04</c:v>
                </c:pt>
                <c:pt idx="748">
                  <c:v>452.14000000000004</c:v>
                </c:pt>
                <c:pt idx="749">
                  <c:v>-90.84</c:v>
                </c:pt>
                <c:pt idx="750">
                  <c:v>-137.25</c:v>
                </c:pt>
                <c:pt idx="751">
                  <c:v>44.33</c:v>
                </c:pt>
                <c:pt idx="752">
                  <c:v>-88.25</c:v>
                </c:pt>
                <c:pt idx="753">
                  <c:v>-206.13000000000002</c:v>
                </c:pt>
                <c:pt idx="754">
                  <c:v>-38.75</c:v>
                </c:pt>
                <c:pt idx="755">
                  <c:v>-698.09</c:v>
                </c:pt>
                <c:pt idx="756">
                  <c:v>185.09</c:v>
                </c:pt>
                <c:pt idx="757">
                  <c:v>146.35000000000002</c:v>
                </c:pt>
                <c:pt idx="758">
                  <c:v>-99.34</c:v>
                </c:pt>
                <c:pt idx="759">
                  <c:v>-268.36</c:v>
                </c:pt>
                <c:pt idx="760">
                  <c:v>-15.45</c:v>
                </c:pt>
                <c:pt idx="761">
                  <c:v>-16.230000000000004</c:v>
                </c:pt>
                <c:pt idx="762">
                  <c:v>-738.6</c:v>
                </c:pt>
                <c:pt idx="763">
                  <c:v>416.97</c:v>
                </c:pt>
                <c:pt idx="764">
                  <c:v>-188.13</c:v>
                </c:pt>
                <c:pt idx="765">
                  <c:v>-616.81999999999994</c:v>
                </c:pt>
                <c:pt idx="766">
                  <c:v>-52.32</c:v>
                </c:pt>
                <c:pt idx="767">
                  <c:v>99.31</c:v>
                </c:pt>
                <c:pt idx="768">
                  <c:v>-740.14</c:v>
                </c:pt>
                <c:pt idx="769">
                  <c:v>-12.48</c:v>
                </c:pt>
                <c:pt idx="770">
                  <c:v>-205.61</c:v>
                </c:pt>
                <c:pt idx="771">
                  <c:v>-164.25</c:v>
                </c:pt>
                <c:pt idx="772">
                  <c:v>-1.79</c:v>
                </c:pt>
                <c:pt idx="773">
                  <c:v>-219.51999999999998</c:v>
                </c:pt>
                <c:pt idx="774">
                  <c:v>436.02</c:v>
                </c:pt>
                <c:pt idx="775">
                  <c:v>-108.08</c:v>
                </c:pt>
                <c:pt idx="776">
                  <c:v>-16.34</c:v>
                </c:pt>
                <c:pt idx="777">
                  <c:v>-26.450000000000003</c:v>
                </c:pt>
                <c:pt idx="778">
                  <c:v>5861.2899999999991</c:v>
                </c:pt>
                <c:pt idx="779">
                  <c:v>-8.67</c:v>
                </c:pt>
                <c:pt idx="780">
                  <c:v>27.12</c:v>
                </c:pt>
                <c:pt idx="781">
                  <c:v>161.32</c:v>
                </c:pt>
                <c:pt idx="782">
                  <c:v>204.31</c:v>
                </c:pt>
                <c:pt idx="783">
                  <c:v>623.9</c:v>
                </c:pt>
                <c:pt idx="784">
                  <c:v>-67.69</c:v>
                </c:pt>
                <c:pt idx="785">
                  <c:v>568.17999999999995</c:v>
                </c:pt>
                <c:pt idx="786">
                  <c:v>-305.32</c:v>
                </c:pt>
                <c:pt idx="787">
                  <c:v>-302.09999999999997</c:v>
                </c:pt>
                <c:pt idx="788">
                  <c:v>400.69</c:v>
                </c:pt>
                <c:pt idx="789">
                  <c:v>42.300000000000011</c:v>
                </c:pt>
                <c:pt idx="790">
                  <c:v>-84.580000000000013</c:v>
                </c:pt>
                <c:pt idx="791">
                  <c:v>8.65</c:v>
                </c:pt>
                <c:pt idx="792">
                  <c:v>-846.73</c:v>
                </c:pt>
                <c:pt idx="793">
                  <c:v>2865.92</c:v>
                </c:pt>
                <c:pt idx="794">
                  <c:v>-6.15</c:v>
                </c:pt>
                <c:pt idx="795">
                  <c:v>-146.32</c:v>
                </c:pt>
                <c:pt idx="796">
                  <c:v>117.39</c:v>
                </c:pt>
                <c:pt idx="797">
                  <c:v>-16.190000000000001</c:v>
                </c:pt>
                <c:pt idx="798">
                  <c:v>-57.62</c:v>
                </c:pt>
                <c:pt idx="799">
                  <c:v>-92.32</c:v>
                </c:pt>
                <c:pt idx="800">
                  <c:v>795.83</c:v>
                </c:pt>
                <c:pt idx="801">
                  <c:v>885.74</c:v>
                </c:pt>
                <c:pt idx="802">
                  <c:v>-1303.4100000000001</c:v>
                </c:pt>
                <c:pt idx="803">
                  <c:v>-150.46</c:v>
                </c:pt>
                <c:pt idx="804">
                  <c:v>86.78</c:v>
                </c:pt>
                <c:pt idx="805">
                  <c:v>-580.32000000000005</c:v>
                </c:pt>
                <c:pt idx="806">
                  <c:v>455.20000000000005</c:v>
                </c:pt>
                <c:pt idx="807">
                  <c:v>-48.85</c:v>
                </c:pt>
                <c:pt idx="808">
                  <c:v>4196.63</c:v>
                </c:pt>
                <c:pt idx="809">
                  <c:v>96.539999999999992</c:v>
                </c:pt>
                <c:pt idx="810">
                  <c:v>590.35</c:v>
                </c:pt>
                <c:pt idx="811">
                  <c:v>569.90000000000009</c:v>
                </c:pt>
                <c:pt idx="812">
                  <c:v>458.98</c:v>
                </c:pt>
                <c:pt idx="813">
                  <c:v>3829.63</c:v>
                </c:pt>
                <c:pt idx="814">
                  <c:v>1.35</c:v>
                </c:pt>
                <c:pt idx="815">
                  <c:v>1223.8</c:v>
                </c:pt>
                <c:pt idx="816">
                  <c:v>6641.41</c:v>
                </c:pt>
                <c:pt idx="817">
                  <c:v>-360.31</c:v>
                </c:pt>
                <c:pt idx="818">
                  <c:v>618.47</c:v>
                </c:pt>
                <c:pt idx="819">
                  <c:v>-726.3900000000001</c:v>
                </c:pt>
                <c:pt idx="820">
                  <c:v>-99.02</c:v>
                </c:pt>
                <c:pt idx="821">
                  <c:v>-37.270000000000003</c:v>
                </c:pt>
                <c:pt idx="822">
                  <c:v>-108.28</c:v>
                </c:pt>
                <c:pt idx="823">
                  <c:v>-119.4</c:v>
                </c:pt>
                <c:pt idx="824">
                  <c:v>884.08</c:v>
                </c:pt>
                <c:pt idx="825">
                  <c:v>-329.49</c:v>
                </c:pt>
                <c:pt idx="826">
                  <c:v>-129.69</c:v>
                </c:pt>
                <c:pt idx="827">
                  <c:v>54.63</c:v>
                </c:pt>
                <c:pt idx="828">
                  <c:v>-589.80999999999995</c:v>
                </c:pt>
                <c:pt idx="829">
                  <c:v>-86.68</c:v>
                </c:pt>
                <c:pt idx="830">
                  <c:v>-61.96</c:v>
                </c:pt>
                <c:pt idx="831">
                  <c:v>-51.340000000000032</c:v>
                </c:pt>
                <c:pt idx="832">
                  <c:v>78.2</c:v>
                </c:pt>
                <c:pt idx="833">
                  <c:v>-3074.27</c:v>
                </c:pt>
                <c:pt idx="834">
                  <c:v>-459.28</c:v>
                </c:pt>
                <c:pt idx="835">
                  <c:v>-400.33</c:v>
                </c:pt>
                <c:pt idx="836">
                  <c:v>563.09</c:v>
                </c:pt>
                <c:pt idx="837">
                  <c:v>67.41</c:v>
                </c:pt>
                <c:pt idx="838">
                  <c:v>-95.820000000000007</c:v>
                </c:pt>
                <c:pt idx="839">
                  <c:v>-11.94</c:v>
                </c:pt>
                <c:pt idx="840">
                  <c:v>45.79</c:v>
                </c:pt>
                <c:pt idx="841">
                  <c:v>-179.17</c:v>
                </c:pt>
                <c:pt idx="842">
                  <c:v>394.71999999999997</c:v>
                </c:pt>
                <c:pt idx="843">
                  <c:v>-107.98</c:v>
                </c:pt>
                <c:pt idx="844">
                  <c:v>-643.32000000000005</c:v>
                </c:pt>
                <c:pt idx="845">
                  <c:v>18.53</c:v>
                </c:pt>
                <c:pt idx="846">
                  <c:v>-390.77</c:v>
                </c:pt>
                <c:pt idx="847">
                  <c:v>19.47</c:v>
                </c:pt>
                <c:pt idx="848">
                  <c:v>-198.91</c:v>
                </c:pt>
                <c:pt idx="849">
                  <c:v>-66.59</c:v>
                </c:pt>
                <c:pt idx="850">
                  <c:v>-91.22</c:v>
                </c:pt>
                <c:pt idx="851">
                  <c:v>98.35</c:v>
                </c:pt>
                <c:pt idx="852">
                  <c:v>-670.0200000000001</c:v>
                </c:pt>
                <c:pt idx="853">
                  <c:v>3534.4300000000003</c:v>
                </c:pt>
                <c:pt idx="854">
                  <c:v>-531.47</c:v>
                </c:pt>
                <c:pt idx="855">
                  <c:v>748.67</c:v>
                </c:pt>
                <c:pt idx="856">
                  <c:v>0.21000000000000085</c:v>
                </c:pt>
                <c:pt idx="857">
                  <c:v>-68.98</c:v>
                </c:pt>
                <c:pt idx="858">
                  <c:v>176.38999999999993</c:v>
                </c:pt>
                <c:pt idx="859">
                  <c:v>300.70999999999998</c:v>
                </c:pt>
                <c:pt idx="860">
                  <c:v>1440.27</c:v>
                </c:pt>
                <c:pt idx="861">
                  <c:v>-2.91</c:v>
                </c:pt>
                <c:pt idx="862">
                  <c:v>14236.4</c:v>
                </c:pt>
                <c:pt idx="863">
                  <c:v>187.67000000000002</c:v>
                </c:pt>
                <c:pt idx="864">
                  <c:v>-64.95</c:v>
                </c:pt>
                <c:pt idx="865">
                  <c:v>-2916.75</c:v>
                </c:pt>
                <c:pt idx="866">
                  <c:v>-12.72</c:v>
                </c:pt>
                <c:pt idx="867">
                  <c:v>-91.95</c:v>
                </c:pt>
                <c:pt idx="868">
                  <c:v>-4.9000000000000004</c:v>
                </c:pt>
                <c:pt idx="869">
                  <c:v>553.6</c:v>
                </c:pt>
                <c:pt idx="870">
                  <c:v>-59.74</c:v>
                </c:pt>
                <c:pt idx="871">
                  <c:v>-128.79</c:v>
                </c:pt>
                <c:pt idx="872">
                  <c:v>-90.26</c:v>
                </c:pt>
                <c:pt idx="873">
                  <c:v>-313.85000000000002</c:v>
                </c:pt>
                <c:pt idx="874">
                  <c:v>-146.05000000000001</c:v>
                </c:pt>
                <c:pt idx="875">
                  <c:v>75.13</c:v>
                </c:pt>
                <c:pt idx="876">
                  <c:v>1019.7</c:v>
                </c:pt>
                <c:pt idx="877">
                  <c:v>-73.14</c:v>
                </c:pt>
                <c:pt idx="878">
                  <c:v>-45.65</c:v>
                </c:pt>
                <c:pt idx="879">
                  <c:v>501.99</c:v>
                </c:pt>
                <c:pt idx="880">
                  <c:v>541.92999999999995</c:v>
                </c:pt>
                <c:pt idx="881">
                  <c:v>-7.3</c:v>
                </c:pt>
                <c:pt idx="882">
                  <c:v>133.28</c:v>
                </c:pt>
                <c:pt idx="883">
                  <c:v>2454.0499999999997</c:v>
                </c:pt>
                <c:pt idx="884">
                  <c:v>-73.66</c:v>
                </c:pt>
                <c:pt idx="885">
                  <c:v>6.6</c:v>
                </c:pt>
                <c:pt idx="886">
                  <c:v>0.1</c:v>
                </c:pt>
                <c:pt idx="887">
                  <c:v>2568.1</c:v>
                </c:pt>
                <c:pt idx="888">
                  <c:v>424.36</c:v>
                </c:pt>
                <c:pt idx="889">
                  <c:v>-98.3</c:v>
                </c:pt>
                <c:pt idx="890">
                  <c:v>103.83</c:v>
                </c:pt>
                <c:pt idx="891">
                  <c:v>-6.82</c:v>
                </c:pt>
                <c:pt idx="892">
                  <c:v>155.82</c:v>
                </c:pt>
                <c:pt idx="893">
                  <c:v>711.81999999999994</c:v>
                </c:pt>
                <c:pt idx="894">
                  <c:v>-211.11</c:v>
                </c:pt>
                <c:pt idx="895">
                  <c:v>734.49</c:v>
                </c:pt>
                <c:pt idx="896">
                  <c:v>-56.97</c:v>
                </c:pt>
                <c:pt idx="897">
                  <c:v>3034.56</c:v>
                </c:pt>
                <c:pt idx="898">
                  <c:v>-771.09</c:v>
                </c:pt>
                <c:pt idx="899">
                  <c:v>-525.54000000000008</c:v>
                </c:pt>
                <c:pt idx="900">
                  <c:v>698.17</c:v>
                </c:pt>
                <c:pt idx="901">
                  <c:v>-115.43</c:v>
                </c:pt>
                <c:pt idx="902">
                  <c:v>-23.52</c:v>
                </c:pt>
                <c:pt idx="903">
                  <c:v>-3.88</c:v>
                </c:pt>
                <c:pt idx="904">
                  <c:v>76.509999999999991</c:v>
                </c:pt>
                <c:pt idx="905">
                  <c:v>-89.47</c:v>
                </c:pt>
                <c:pt idx="906">
                  <c:v>-305.93</c:v>
                </c:pt>
                <c:pt idx="907">
                  <c:v>-458.35</c:v>
                </c:pt>
                <c:pt idx="908">
                  <c:v>-26.83</c:v>
                </c:pt>
                <c:pt idx="909">
                  <c:v>245</c:v>
                </c:pt>
                <c:pt idx="910">
                  <c:v>-142.91</c:v>
                </c:pt>
                <c:pt idx="911">
                  <c:v>-273.58</c:v>
                </c:pt>
                <c:pt idx="912">
                  <c:v>545.06999999999994</c:v>
                </c:pt>
                <c:pt idx="913">
                  <c:v>211.59</c:v>
                </c:pt>
                <c:pt idx="914">
                  <c:v>-72.91</c:v>
                </c:pt>
                <c:pt idx="915">
                  <c:v>3309.55</c:v>
                </c:pt>
                <c:pt idx="916">
                  <c:v>-279.44</c:v>
                </c:pt>
                <c:pt idx="917">
                  <c:v>-72.210000000000008</c:v>
                </c:pt>
                <c:pt idx="918">
                  <c:v>-154.65</c:v>
                </c:pt>
                <c:pt idx="919">
                  <c:v>561.31000000000006</c:v>
                </c:pt>
                <c:pt idx="920">
                  <c:v>-79.180000000000007</c:v>
                </c:pt>
                <c:pt idx="921">
                  <c:v>119.25</c:v>
                </c:pt>
                <c:pt idx="922">
                  <c:v>-44.08</c:v>
                </c:pt>
                <c:pt idx="923">
                  <c:v>-2237.0500000000002</c:v>
                </c:pt>
                <c:pt idx="924">
                  <c:v>-9.1899999999999977</c:v>
                </c:pt>
                <c:pt idx="925">
                  <c:v>26.000000000000007</c:v>
                </c:pt>
                <c:pt idx="926">
                  <c:v>542.25</c:v>
                </c:pt>
                <c:pt idx="927">
                  <c:v>32.549999999999997</c:v>
                </c:pt>
                <c:pt idx="928">
                  <c:v>20.6</c:v>
                </c:pt>
                <c:pt idx="929">
                  <c:v>51.5</c:v>
                </c:pt>
                <c:pt idx="930">
                  <c:v>1153.8399999999999</c:v>
                </c:pt>
                <c:pt idx="931">
                  <c:v>213.38</c:v>
                </c:pt>
                <c:pt idx="932">
                  <c:v>-645.82999999999993</c:v>
                </c:pt>
                <c:pt idx="933">
                  <c:v>49.35</c:v>
                </c:pt>
                <c:pt idx="934">
                  <c:v>3066.17</c:v>
                </c:pt>
                <c:pt idx="935">
                  <c:v>1891.93</c:v>
                </c:pt>
                <c:pt idx="936">
                  <c:v>43.03</c:v>
                </c:pt>
                <c:pt idx="937">
                  <c:v>-715.77000000000021</c:v>
                </c:pt>
                <c:pt idx="938">
                  <c:v>-107.92</c:v>
                </c:pt>
                <c:pt idx="939">
                  <c:v>-37.6</c:v>
                </c:pt>
                <c:pt idx="940">
                  <c:v>-71.73</c:v>
                </c:pt>
                <c:pt idx="941">
                  <c:v>220.39</c:v>
                </c:pt>
                <c:pt idx="942">
                  <c:v>-244.47</c:v>
                </c:pt>
                <c:pt idx="943">
                  <c:v>-176.55</c:v>
                </c:pt>
                <c:pt idx="944">
                  <c:v>49.81</c:v>
                </c:pt>
                <c:pt idx="945">
                  <c:v>-191.22</c:v>
                </c:pt>
                <c:pt idx="946">
                  <c:v>156.44999999999999</c:v>
                </c:pt>
                <c:pt idx="947">
                  <c:v>-69.069999999999993</c:v>
                </c:pt>
                <c:pt idx="948">
                  <c:v>16.21</c:v>
                </c:pt>
                <c:pt idx="949">
                  <c:v>675.1</c:v>
                </c:pt>
                <c:pt idx="950">
                  <c:v>327.9</c:v>
                </c:pt>
                <c:pt idx="951">
                  <c:v>31.21</c:v>
                </c:pt>
                <c:pt idx="952">
                  <c:v>1706.18</c:v>
                </c:pt>
                <c:pt idx="953">
                  <c:v>-132.91</c:v>
                </c:pt>
                <c:pt idx="954">
                  <c:v>-411.65</c:v>
                </c:pt>
                <c:pt idx="955">
                  <c:v>-44.93</c:v>
                </c:pt>
                <c:pt idx="956">
                  <c:v>-335.06</c:v>
                </c:pt>
                <c:pt idx="957">
                  <c:v>2632.89</c:v>
                </c:pt>
                <c:pt idx="958">
                  <c:v>-146.29</c:v>
                </c:pt>
                <c:pt idx="959">
                  <c:v>-188.48999999999998</c:v>
                </c:pt>
                <c:pt idx="960">
                  <c:v>23.97</c:v>
                </c:pt>
                <c:pt idx="961">
                  <c:v>-30.26</c:v>
                </c:pt>
                <c:pt idx="962">
                  <c:v>-332.19</c:v>
                </c:pt>
                <c:pt idx="963">
                  <c:v>-513.76</c:v>
                </c:pt>
                <c:pt idx="964">
                  <c:v>-595.79</c:v>
                </c:pt>
                <c:pt idx="965">
                  <c:v>-35.650000000000006</c:v>
                </c:pt>
                <c:pt idx="966">
                  <c:v>-92.07</c:v>
                </c:pt>
                <c:pt idx="967">
                  <c:v>388.97</c:v>
                </c:pt>
                <c:pt idx="968">
                  <c:v>-141.26</c:v>
                </c:pt>
                <c:pt idx="969">
                  <c:v>38.450000000000003</c:v>
                </c:pt>
                <c:pt idx="970">
                  <c:v>-200.84</c:v>
                </c:pt>
                <c:pt idx="971">
                  <c:v>1842.7700000000002</c:v>
                </c:pt>
                <c:pt idx="972">
                  <c:v>1421.89</c:v>
                </c:pt>
                <c:pt idx="973">
                  <c:v>-27.44</c:v>
                </c:pt>
                <c:pt idx="974">
                  <c:v>-36.89</c:v>
                </c:pt>
                <c:pt idx="975">
                  <c:v>-23.28</c:v>
                </c:pt>
                <c:pt idx="976">
                  <c:v>-66.289999999999992</c:v>
                </c:pt>
                <c:pt idx="977">
                  <c:v>76.42</c:v>
                </c:pt>
                <c:pt idx="978">
                  <c:v>93.36</c:v>
                </c:pt>
                <c:pt idx="979">
                  <c:v>-197.39</c:v>
                </c:pt>
                <c:pt idx="980">
                  <c:v>351.78000000000003</c:v>
                </c:pt>
                <c:pt idx="981">
                  <c:v>-14.58</c:v>
                </c:pt>
                <c:pt idx="982">
                  <c:v>-171.17</c:v>
                </c:pt>
                <c:pt idx="983">
                  <c:v>3002.8999999999996</c:v>
                </c:pt>
                <c:pt idx="984">
                  <c:v>416.67</c:v>
                </c:pt>
                <c:pt idx="985">
                  <c:v>320.06</c:v>
                </c:pt>
                <c:pt idx="986">
                  <c:v>605.44000000000005</c:v>
                </c:pt>
                <c:pt idx="987">
                  <c:v>-49.32</c:v>
                </c:pt>
                <c:pt idx="988">
                  <c:v>-90.12</c:v>
                </c:pt>
                <c:pt idx="989">
                  <c:v>-1231.8699999999999</c:v>
                </c:pt>
                <c:pt idx="990">
                  <c:v>-27.47</c:v>
                </c:pt>
                <c:pt idx="991">
                  <c:v>4.22</c:v>
                </c:pt>
                <c:pt idx="992">
                  <c:v>-263.76</c:v>
                </c:pt>
                <c:pt idx="993">
                  <c:v>252.77</c:v>
                </c:pt>
                <c:pt idx="994">
                  <c:v>75.48</c:v>
                </c:pt>
                <c:pt idx="995">
                  <c:v>-209.6</c:v>
                </c:pt>
                <c:pt idx="996">
                  <c:v>296.17</c:v>
                </c:pt>
                <c:pt idx="997">
                  <c:v>856.7299999999999</c:v>
                </c:pt>
                <c:pt idx="998">
                  <c:v>1464.37</c:v>
                </c:pt>
                <c:pt idx="999">
                  <c:v>-321.51</c:v>
                </c:pt>
                <c:pt idx="1000">
                  <c:v>1372.25</c:v>
                </c:pt>
                <c:pt idx="1001">
                  <c:v>-582.65</c:v>
                </c:pt>
                <c:pt idx="1002">
                  <c:v>111.21</c:v>
                </c:pt>
                <c:pt idx="1003">
                  <c:v>389.61</c:v>
                </c:pt>
                <c:pt idx="1004">
                  <c:v>-12.58</c:v>
                </c:pt>
                <c:pt idx="1005">
                  <c:v>196.22</c:v>
                </c:pt>
                <c:pt idx="1006">
                  <c:v>1743.5899999999997</c:v>
                </c:pt>
                <c:pt idx="1007">
                  <c:v>1570.06</c:v>
                </c:pt>
                <c:pt idx="1008">
                  <c:v>-229.68</c:v>
                </c:pt>
                <c:pt idx="1009">
                  <c:v>-44</c:v>
                </c:pt>
                <c:pt idx="1010">
                  <c:v>31.52</c:v>
                </c:pt>
                <c:pt idx="1011">
                  <c:v>-179.57</c:v>
                </c:pt>
                <c:pt idx="1012">
                  <c:v>395.12</c:v>
                </c:pt>
                <c:pt idx="1013">
                  <c:v>-106.27</c:v>
                </c:pt>
                <c:pt idx="1014">
                  <c:v>-3.6099999999999977</c:v>
                </c:pt>
                <c:pt idx="1015">
                  <c:v>-95.17</c:v>
                </c:pt>
                <c:pt idx="1016">
                  <c:v>603.46</c:v>
                </c:pt>
                <c:pt idx="1017">
                  <c:v>79.59</c:v>
                </c:pt>
                <c:pt idx="1018">
                  <c:v>22.6</c:v>
                </c:pt>
                <c:pt idx="1019">
                  <c:v>35.72</c:v>
                </c:pt>
                <c:pt idx="1020">
                  <c:v>-257.23</c:v>
                </c:pt>
                <c:pt idx="1021">
                  <c:v>-433.29</c:v>
                </c:pt>
                <c:pt idx="1022">
                  <c:v>447.98999999999995</c:v>
                </c:pt>
                <c:pt idx="1023">
                  <c:v>-21.85</c:v>
                </c:pt>
                <c:pt idx="1024">
                  <c:v>-115.8</c:v>
                </c:pt>
                <c:pt idx="1025">
                  <c:v>107.45</c:v>
                </c:pt>
                <c:pt idx="1026">
                  <c:v>35.29</c:v>
                </c:pt>
                <c:pt idx="1027">
                  <c:v>-5.6300000000000097</c:v>
                </c:pt>
                <c:pt idx="1028">
                  <c:v>-15.52</c:v>
                </c:pt>
                <c:pt idx="1029">
                  <c:v>183.84000000000003</c:v>
                </c:pt>
                <c:pt idx="1030">
                  <c:v>28.29</c:v>
                </c:pt>
                <c:pt idx="1031">
                  <c:v>4842.37</c:v>
                </c:pt>
                <c:pt idx="1032">
                  <c:v>-83.399999999999991</c:v>
                </c:pt>
                <c:pt idx="1033">
                  <c:v>366.86</c:v>
                </c:pt>
                <c:pt idx="1034">
                  <c:v>81.96</c:v>
                </c:pt>
                <c:pt idx="1035">
                  <c:v>-28.669999999999998</c:v>
                </c:pt>
                <c:pt idx="1036">
                  <c:v>474.66</c:v>
                </c:pt>
                <c:pt idx="1037">
                  <c:v>-910.01</c:v>
                </c:pt>
                <c:pt idx="1038">
                  <c:v>-622.38</c:v>
                </c:pt>
                <c:pt idx="1039">
                  <c:v>399.37</c:v>
                </c:pt>
                <c:pt idx="1040">
                  <c:v>37.79</c:v>
                </c:pt>
                <c:pt idx="1041">
                  <c:v>659.37</c:v>
                </c:pt>
                <c:pt idx="1042">
                  <c:v>38.03</c:v>
                </c:pt>
                <c:pt idx="1043">
                  <c:v>-144.19999999999999</c:v>
                </c:pt>
                <c:pt idx="1044">
                  <c:v>2860.71</c:v>
                </c:pt>
                <c:pt idx="1045">
                  <c:v>-581.6099999999999</c:v>
                </c:pt>
                <c:pt idx="1046">
                  <c:v>836.51</c:v>
                </c:pt>
                <c:pt idx="1047">
                  <c:v>-704.92</c:v>
                </c:pt>
                <c:pt idx="1048">
                  <c:v>-233.69</c:v>
                </c:pt>
                <c:pt idx="1049">
                  <c:v>100.35000000000001</c:v>
                </c:pt>
                <c:pt idx="1050">
                  <c:v>3.9</c:v>
                </c:pt>
                <c:pt idx="1051">
                  <c:v>-532.35</c:v>
                </c:pt>
                <c:pt idx="1052">
                  <c:v>2031.51</c:v>
                </c:pt>
                <c:pt idx="1053">
                  <c:v>-65.67</c:v>
                </c:pt>
                <c:pt idx="1054">
                  <c:v>335.08</c:v>
                </c:pt>
                <c:pt idx="1055">
                  <c:v>53.87</c:v>
                </c:pt>
                <c:pt idx="1056">
                  <c:v>1312.34</c:v>
                </c:pt>
                <c:pt idx="1057">
                  <c:v>58.32</c:v>
                </c:pt>
                <c:pt idx="1058">
                  <c:v>0.37</c:v>
                </c:pt>
                <c:pt idx="1059">
                  <c:v>-7874.0199999999995</c:v>
                </c:pt>
                <c:pt idx="1060">
                  <c:v>-1175.8500000000001</c:v>
                </c:pt>
                <c:pt idx="1061">
                  <c:v>-345.36</c:v>
                </c:pt>
                <c:pt idx="1062">
                  <c:v>-261.55</c:v>
                </c:pt>
                <c:pt idx="1063">
                  <c:v>-168.14</c:v>
                </c:pt>
                <c:pt idx="1064">
                  <c:v>-14.1</c:v>
                </c:pt>
                <c:pt idx="1065">
                  <c:v>-160.56</c:v>
                </c:pt>
                <c:pt idx="1066">
                  <c:v>-85.740000000000009</c:v>
                </c:pt>
                <c:pt idx="1067">
                  <c:v>-16.46</c:v>
                </c:pt>
                <c:pt idx="1068">
                  <c:v>-49.37</c:v>
                </c:pt>
                <c:pt idx="1069">
                  <c:v>25.21</c:v>
                </c:pt>
                <c:pt idx="1070">
                  <c:v>-37.22</c:v>
                </c:pt>
                <c:pt idx="1071">
                  <c:v>-6.24</c:v>
                </c:pt>
                <c:pt idx="1072">
                  <c:v>797.71</c:v>
                </c:pt>
                <c:pt idx="1073">
                  <c:v>257.74</c:v>
                </c:pt>
                <c:pt idx="1074">
                  <c:v>561.16</c:v>
                </c:pt>
                <c:pt idx="1075">
                  <c:v>97.240000000000009</c:v>
                </c:pt>
                <c:pt idx="1076">
                  <c:v>-36.11</c:v>
                </c:pt>
                <c:pt idx="1077">
                  <c:v>1708.84</c:v>
                </c:pt>
                <c:pt idx="1078">
                  <c:v>353.65999999999997</c:v>
                </c:pt>
                <c:pt idx="1079">
                  <c:v>-16.32</c:v>
                </c:pt>
                <c:pt idx="1080">
                  <c:v>2014.82</c:v>
                </c:pt>
                <c:pt idx="1081">
                  <c:v>-556.17999999999995</c:v>
                </c:pt>
                <c:pt idx="1082">
                  <c:v>-20.91</c:v>
                </c:pt>
                <c:pt idx="1083">
                  <c:v>-77.709999999999994</c:v>
                </c:pt>
                <c:pt idx="1084">
                  <c:v>-14.75</c:v>
                </c:pt>
                <c:pt idx="1085">
                  <c:v>70.509999999999991</c:v>
                </c:pt>
                <c:pt idx="1086">
                  <c:v>-418.37</c:v>
                </c:pt>
                <c:pt idx="1087">
                  <c:v>26.09</c:v>
                </c:pt>
                <c:pt idx="1088">
                  <c:v>3240.5</c:v>
                </c:pt>
                <c:pt idx="1089">
                  <c:v>-452.27</c:v>
                </c:pt>
                <c:pt idx="1090">
                  <c:v>-145.72</c:v>
                </c:pt>
                <c:pt idx="1091">
                  <c:v>-164.59</c:v>
                </c:pt>
                <c:pt idx="1092">
                  <c:v>64.989999999999995</c:v>
                </c:pt>
                <c:pt idx="1093">
                  <c:v>5.89</c:v>
                </c:pt>
                <c:pt idx="1094">
                  <c:v>-259.99</c:v>
                </c:pt>
                <c:pt idx="1095">
                  <c:v>720.95</c:v>
                </c:pt>
                <c:pt idx="1096">
                  <c:v>208.48000000000008</c:v>
                </c:pt>
                <c:pt idx="1097">
                  <c:v>4508.59</c:v>
                </c:pt>
                <c:pt idx="1098">
                  <c:v>-170.82</c:v>
                </c:pt>
                <c:pt idx="1099">
                  <c:v>139.13</c:v>
                </c:pt>
                <c:pt idx="1100">
                  <c:v>-1197.58</c:v>
                </c:pt>
                <c:pt idx="1101">
                  <c:v>734.34999999999991</c:v>
                </c:pt>
                <c:pt idx="1102">
                  <c:v>777.23</c:v>
                </c:pt>
                <c:pt idx="1103">
                  <c:v>658.5</c:v>
                </c:pt>
                <c:pt idx="1104">
                  <c:v>2939.7</c:v>
                </c:pt>
                <c:pt idx="1105">
                  <c:v>3040.89</c:v>
                </c:pt>
                <c:pt idx="1106">
                  <c:v>-394.56</c:v>
                </c:pt>
                <c:pt idx="1107">
                  <c:v>986.80000000000007</c:v>
                </c:pt>
                <c:pt idx="1108">
                  <c:v>44.59</c:v>
                </c:pt>
                <c:pt idx="1109">
                  <c:v>338.13</c:v>
                </c:pt>
                <c:pt idx="1110">
                  <c:v>-965.41000000000008</c:v>
                </c:pt>
                <c:pt idx="1111">
                  <c:v>728.93000000000006</c:v>
                </c:pt>
                <c:pt idx="1112">
                  <c:v>-1460.77</c:v>
                </c:pt>
                <c:pt idx="1113">
                  <c:v>123.5</c:v>
                </c:pt>
                <c:pt idx="1114">
                  <c:v>1269.05</c:v>
                </c:pt>
                <c:pt idx="1115">
                  <c:v>-127.23</c:v>
                </c:pt>
                <c:pt idx="1116">
                  <c:v>119.64</c:v>
                </c:pt>
                <c:pt idx="1117">
                  <c:v>11.65</c:v>
                </c:pt>
                <c:pt idx="1118">
                  <c:v>-398.11</c:v>
                </c:pt>
                <c:pt idx="1119">
                  <c:v>-14.49</c:v>
                </c:pt>
                <c:pt idx="1120">
                  <c:v>-0.37</c:v>
                </c:pt>
                <c:pt idx="1121">
                  <c:v>-32.82</c:v>
                </c:pt>
                <c:pt idx="1122">
                  <c:v>-277.19</c:v>
                </c:pt>
                <c:pt idx="1123">
                  <c:v>-70.849999999999994</c:v>
                </c:pt>
                <c:pt idx="1124">
                  <c:v>596.19000000000005</c:v>
                </c:pt>
                <c:pt idx="1125">
                  <c:v>34.31</c:v>
                </c:pt>
                <c:pt idx="1126">
                  <c:v>-142.86000000000001</c:v>
                </c:pt>
                <c:pt idx="1127">
                  <c:v>5322.14</c:v>
                </c:pt>
                <c:pt idx="1128">
                  <c:v>-168.59</c:v>
                </c:pt>
                <c:pt idx="1129">
                  <c:v>189.7</c:v>
                </c:pt>
                <c:pt idx="1130">
                  <c:v>88.68</c:v>
                </c:pt>
                <c:pt idx="1131">
                  <c:v>-88.61</c:v>
                </c:pt>
                <c:pt idx="1132">
                  <c:v>-426.39</c:v>
                </c:pt>
                <c:pt idx="1133">
                  <c:v>704.93000000000006</c:v>
                </c:pt>
                <c:pt idx="1134">
                  <c:v>-203.27</c:v>
                </c:pt>
                <c:pt idx="1135">
                  <c:v>318.85000000000002</c:v>
                </c:pt>
                <c:pt idx="1136">
                  <c:v>244.54000000000002</c:v>
                </c:pt>
                <c:pt idx="1137">
                  <c:v>1068.48</c:v>
                </c:pt>
                <c:pt idx="1138">
                  <c:v>-1065.6099999999999</c:v>
                </c:pt>
                <c:pt idx="1139">
                  <c:v>133.44999999999999</c:v>
                </c:pt>
                <c:pt idx="1140">
                  <c:v>42.69</c:v>
                </c:pt>
                <c:pt idx="1141">
                  <c:v>-129.01</c:v>
                </c:pt>
                <c:pt idx="1142">
                  <c:v>1665.23</c:v>
                </c:pt>
                <c:pt idx="1143">
                  <c:v>1.07</c:v>
                </c:pt>
                <c:pt idx="1144">
                  <c:v>2705.8799999999997</c:v>
                </c:pt>
                <c:pt idx="1145">
                  <c:v>341.1</c:v>
                </c:pt>
                <c:pt idx="1146">
                  <c:v>72.819999999999993</c:v>
                </c:pt>
                <c:pt idx="1147">
                  <c:v>694.14</c:v>
                </c:pt>
                <c:pt idx="1148">
                  <c:v>648.53</c:v>
                </c:pt>
                <c:pt idx="1149">
                  <c:v>1158.06</c:v>
                </c:pt>
                <c:pt idx="1150">
                  <c:v>118.74000000000001</c:v>
                </c:pt>
                <c:pt idx="1151">
                  <c:v>143.22999999999999</c:v>
                </c:pt>
                <c:pt idx="1152">
                  <c:v>-80.86</c:v>
                </c:pt>
                <c:pt idx="1153">
                  <c:v>-13.509999999999991</c:v>
                </c:pt>
                <c:pt idx="1154">
                  <c:v>-937.06</c:v>
                </c:pt>
                <c:pt idx="1155">
                  <c:v>768.34</c:v>
                </c:pt>
                <c:pt idx="1156">
                  <c:v>34.68</c:v>
                </c:pt>
                <c:pt idx="1157">
                  <c:v>745.45</c:v>
                </c:pt>
                <c:pt idx="1158">
                  <c:v>335.13</c:v>
                </c:pt>
                <c:pt idx="1159">
                  <c:v>21.77</c:v>
                </c:pt>
                <c:pt idx="1160">
                  <c:v>168.22</c:v>
                </c:pt>
                <c:pt idx="1161">
                  <c:v>501.59</c:v>
                </c:pt>
                <c:pt idx="1162">
                  <c:v>-236.54</c:v>
                </c:pt>
                <c:pt idx="1163">
                  <c:v>-182.27</c:v>
                </c:pt>
                <c:pt idx="1164">
                  <c:v>-21.15</c:v>
                </c:pt>
                <c:pt idx="1165">
                  <c:v>-20.620000000000005</c:v>
                </c:pt>
                <c:pt idx="1166">
                  <c:v>107.93</c:v>
                </c:pt>
                <c:pt idx="1167">
                  <c:v>449.42999999999995</c:v>
                </c:pt>
                <c:pt idx="1168">
                  <c:v>-57.95</c:v>
                </c:pt>
                <c:pt idx="1169">
                  <c:v>-7.6999999999999993</c:v>
                </c:pt>
                <c:pt idx="1170">
                  <c:v>-43</c:v>
                </c:pt>
                <c:pt idx="1171">
                  <c:v>-54.12</c:v>
                </c:pt>
                <c:pt idx="1172">
                  <c:v>-61.03</c:v>
                </c:pt>
                <c:pt idx="1173">
                  <c:v>408.26000000000005</c:v>
                </c:pt>
                <c:pt idx="1174">
                  <c:v>-824.31</c:v>
                </c:pt>
                <c:pt idx="1175">
                  <c:v>-191.79</c:v>
                </c:pt>
                <c:pt idx="1176">
                  <c:v>-129.25</c:v>
                </c:pt>
                <c:pt idx="1177">
                  <c:v>261.87</c:v>
                </c:pt>
                <c:pt idx="1178">
                  <c:v>52.89</c:v>
                </c:pt>
                <c:pt idx="1179">
                  <c:v>120.28999999999999</c:v>
                </c:pt>
                <c:pt idx="1180">
                  <c:v>-91.94</c:v>
                </c:pt>
                <c:pt idx="1181">
                  <c:v>-435.56</c:v>
                </c:pt>
                <c:pt idx="1182">
                  <c:v>-93.5</c:v>
                </c:pt>
                <c:pt idx="1183">
                  <c:v>562.91999999999996</c:v>
                </c:pt>
                <c:pt idx="1184">
                  <c:v>-154.31</c:v>
                </c:pt>
                <c:pt idx="1185">
                  <c:v>-135</c:v>
                </c:pt>
                <c:pt idx="1186">
                  <c:v>1413.52</c:v>
                </c:pt>
                <c:pt idx="1187">
                  <c:v>-2149.8000000000002</c:v>
                </c:pt>
                <c:pt idx="1188">
                  <c:v>-1620.41</c:v>
                </c:pt>
                <c:pt idx="1189">
                  <c:v>12.97</c:v>
                </c:pt>
                <c:pt idx="1190">
                  <c:v>-1192.8500000000001</c:v>
                </c:pt>
                <c:pt idx="1191">
                  <c:v>71.209999999999994</c:v>
                </c:pt>
                <c:pt idx="1192">
                  <c:v>65.22</c:v>
                </c:pt>
                <c:pt idx="1193">
                  <c:v>1021.55</c:v>
                </c:pt>
                <c:pt idx="1194">
                  <c:v>56.39</c:v>
                </c:pt>
                <c:pt idx="1195">
                  <c:v>6305.4</c:v>
                </c:pt>
                <c:pt idx="1196">
                  <c:v>-333.07</c:v>
                </c:pt>
                <c:pt idx="1197">
                  <c:v>159.72999999999999</c:v>
                </c:pt>
                <c:pt idx="1198">
                  <c:v>-102.43</c:v>
                </c:pt>
                <c:pt idx="1199">
                  <c:v>29.33</c:v>
                </c:pt>
                <c:pt idx="1200">
                  <c:v>136.94</c:v>
                </c:pt>
                <c:pt idx="1201">
                  <c:v>1434.02</c:v>
                </c:pt>
                <c:pt idx="1202">
                  <c:v>-277.70999999999998</c:v>
                </c:pt>
                <c:pt idx="1203">
                  <c:v>-132.51999999999998</c:v>
                </c:pt>
                <c:pt idx="1204">
                  <c:v>4533.2700000000004</c:v>
                </c:pt>
                <c:pt idx="1205">
                  <c:v>-71.020000000000024</c:v>
                </c:pt>
                <c:pt idx="1206">
                  <c:v>22.22</c:v>
                </c:pt>
                <c:pt idx="1207">
                  <c:v>-13.659999999999997</c:v>
                </c:pt>
                <c:pt idx="1208">
                  <c:v>-240.83</c:v>
                </c:pt>
                <c:pt idx="1209">
                  <c:v>22.84</c:v>
                </c:pt>
                <c:pt idx="1210">
                  <c:v>310.51</c:v>
                </c:pt>
                <c:pt idx="1211">
                  <c:v>484.15</c:v>
                </c:pt>
                <c:pt idx="1212">
                  <c:v>-50.75</c:v>
                </c:pt>
                <c:pt idx="1213">
                  <c:v>4.8499999999999996</c:v>
                </c:pt>
                <c:pt idx="1214">
                  <c:v>-627.64</c:v>
                </c:pt>
                <c:pt idx="1215">
                  <c:v>-1072.97</c:v>
                </c:pt>
                <c:pt idx="1216">
                  <c:v>173.89</c:v>
                </c:pt>
                <c:pt idx="1217">
                  <c:v>123.74</c:v>
                </c:pt>
                <c:pt idx="1218">
                  <c:v>-50.86</c:v>
                </c:pt>
                <c:pt idx="1219">
                  <c:v>326.39</c:v>
                </c:pt>
                <c:pt idx="1220">
                  <c:v>54.62</c:v>
                </c:pt>
                <c:pt idx="1221">
                  <c:v>0.85</c:v>
                </c:pt>
                <c:pt idx="1222">
                  <c:v>42.89</c:v>
                </c:pt>
                <c:pt idx="1223">
                  <c:v>-258.29000000000002</c:v>
                </c:pt>
                <c:pt idx="1224">
                  <c:v>-324.58</c:v>
                </c:pt>
                <c:pt idx="1225">
                  <c:v>-75.709999999999994</c:v>
                </c:pt>
                <c:pt idx="1226">
                  <c:v>22.98</c:v>
                </c:pt>
                <c:pt idx="1227">
                  <c:v>110.34</c:v>
                </c:pt>
                <c:pt idx="1228">
                  <c:v>298.41999999999996</c:v>
                </c:pt>
                <c:pt idx="1229">
                  <c:v>313.60000000000002</c:v>
                </c:pt>
                <c:pt idx="1230">
                  <c:v>-22.14</c:v>
                </c:pt>
                <c:pt idx="1231">
                  <c:v>69.05</c:v>
                </c:pt>
                <c:pt idx="1232">
                  <c:v>1078.1600000000001</c:v>
                </c:pt>
                <c:pt idx="1233">
                  <c:v>-43.71</c:v>
                </c:pt>
                <c:pt idx="1234">
                  <c:v>-65.67</c:v>
                </c:pt>
                <c:pt idx="1235">
                  <c:v>-94.76</c:v>
                </c:pt>
                <c:pt idx="1236">
                  <c:v>-110.22999999999996</c:v>
                </c:pt>
                <c:pt idx="1237">
                  <c:v>-229.81999999999994</c:v>
                </c:pt>
                <c:pt idx="1238">
                  <c:v>19.04</c:v>
                </c:pt>
                <c:pt idx="1239">
                  <c:v>-310.33</c:v>
                </c:pt>
                <c:pt idx="1240">
                  <c:v>-193.96</c:v>
                </c:pt>
                <c:pt idx="1241">
                  <c:v>-1351.24</c:v>
                </c:pt>
                <c:pt idx="1242">
                  <c:v>48.900000000000006</c:v>
                </c:pt>
                <c:pt idx="1243">
                  <c:v>-276.76</c:v>
                </c:pt>
                <c:pt idx="1244">
                  <c:v>7513.88</c:v>
                </c:pt>
                <c:pt idx="1245">
                  <c:v>165.2</c:v>
                </c:pt>
                <c:pt idx="1246">
                  <c:v>-106.36</c:v>
                </c:pt>
                <c:pt idx="1247">
                  <c:v>57.63</c:v>
                </c:pt>
                <c:pt idx="1248">
                  <c:v>12.32</c:v>
                </c:pt>
                <c:pt idx="1249">
                  <c:v>-342.91</c:v>
                </c:pt>
                <c:pt idx="1250">
                  <c:v>-354.13</c:v>
                </c:pt>
                <c:pt idx="1251">
                  <c:v>6.79</c:v>
                </c:pt>
                <c:pt idx="1252">
                  <c:v>117.38</c:v>
                </c:pt>
                <c:pt idx="1253">
                  <c:v>-949.09</c:v>
                </c:pt>
                <c:pt idx="1254">
                  <c:v>23.590000000000003</c:v>
                </c:pt>
                <c:pt idx="1255">
                  <c:v>11.93</c:v>
                </c:pt>
                <c:pt idx="1256">
                  <c:v>180.88</c:v>
                </c:pt>
                <c:pt idx="1257">
                  <c:v>-275.89999999999998</c:v>
                </c:pt>
                <c:pt idx="1258">
                  <c:v>469.76</c:v>
                </c:pt>
                <c:pt idx="1259">
                  <c:v>2.63</c:v>
                </c:pt>
                <c:pt idx="1260">
                  <c:v>19.12</c:v>
                </c:pt>
                <c:pt idx="1261">
                  <c:v>-88.6</c:v>
                </c:pt>
                <c:pt idx="1262">
                  <c:v>911.66</c:v>
                </c:pt>
                <c:pt idx="1263">
                  <c:v>5.03</c:v>
                </c:pt>
                <c:pt idx="1264">
                  <c:v>2820.44</c:v>
                </c:pt>
                <c:pt idx="1265">
                  <c:v>531.47</c:v>
                </c:pt>
                <c:pt idx="1266">
                  <c:v>851.38</c:v>
                </c:pt>
                <c:pt idx="1267">
                  <c:v>-171.7</c:v>
                </c:pt>
                <c:pt idx="1268">
                  <c:v>259.37</c:v>
                </c:pt>
                <c:pt idx="1269">
                  <c:v>997.55</c:v>
                </c:pt>
                <c:pt idx="1270">
                  <c:v>-21.41</c:v>
                </c:pt>
                <c:pt idx="1271">
                  <c:v>67.599999999999994</c:v>
                </c:pt>
                <c:pt idx="1272">
                  <c:v>-10.67</c:v>
                </c:pt>
                <c:pt idx="1273">
                  <c:v>128.85</c:v>
                </c:pt>
                <c:pt idx="1274">
                  <c:v>-870.61</c:v>
                </c:pt>
                <c:pt idx="1275">
                  <c:v>675.65</c:v>
                </c:pt>
                <c:pt idx="1276">
                  <c:v>-97.86999999999999</c:v>
                </c:pt>
                <c:pt idx="1277">
                  <c:v>-780.76</c:v>
                </c:pt>
                <c:pt idx="1278">
                  <c:v>-284.68</c:v>
                </c:pt>
                <c:pt idx="1279">
                  <c:v>77.75</c:v>
                </c:pt>
                <c:pt idx="1280">
                  <c:v>1</c:v>
                </c:pt>
                <c:pt idx="1281">
                  <c:v>281.69</c:v>
                </c:pt>
                <c:pt idx="1282">
                  <c:v>1095.8900000000001</c:v>
                </c:pt>
                <c:pt idx="1283">
                  <c:v>167.18</c:v>
                </c:pt>
                <c:pt idx="1284">
                  <c:v>-1401.17</c:v>
                </c:pt>
                <c:pt idx="1285">
                  <c:v>-390.86</c:v>
                </c:pt>
                <c:pt idx="1286">
                  <c:v>-25.76</c:v>
                </c:pt>
                <c:pt idx="1287">
                  <c:v>-774.14</c:v>
                </c:pt>
                <c:pt idx="1288">
                  <c:v>394.78000000000003</c:v>
                </c:pt>
                <c:pt idx="1289">
                  <c:v>553.53</c:v>
                </c:pt>
                <c:pt idx="1290">
                  <c:v>145.41</c:v>
                </c:pt>
                <c:pt idx="1291">
                  <c:v>-1.5</c:v>
                </c:pt>
                <c:pt idx="1292">
                  <c:v>42.640000000000015</c:v>
                </c:pt>
                <c:pt idx="1293">
                  <c:v>-110.89000000000001</c:v>
                </c:pt>
                <c:pt idx="1294">
                  <c:v>453.8</c:v>
                </c:pt>
                <c:pt idx="1295">
                  <c:v>355.93</c:v>
                </c:pt>
                <c:pt idx="1296">
                  <c:v>213.2</c:v>
                </c:pt>
                <c:pt idx="1297">
                  <c:v>1366.79</c:v>
                </c:pt>
                <c:pt idx="1298">
                  <c:v>-12.530000000000001</c:v>
                </c:pt>
                <c:pt idx="1299">
                  <c:v>964.1</c:v>
                </c:pt>
                <c:pt idx="1300">
                  <c:v>1.31</c:v>
                </c:pt>
                <c:pt idx="1301">
                  <c:v>48.86</c:v>
                </c:pt>
                <c:pt idx="1302">
                  <c:v>9</c:v>
                </c:pt>
                <c:pt idx="1303">
                  <c:v>29.7</c:v>
                </c:pt>
                <c:pt idx="1304">
                  <c:v>-2.4900000000000002</c:v>
                </c:pt>
                <c:pt idx="1305">
                  <c:v>575.1</c:v>
                </c:pt>
                <c:pt idx="1306">
                  <c:v>-92.32</c:v>
                </c:pt>
                <c:pt idx="1307">
                  <c:v>-195.48</c:v>
                </c:pt>
                <c:pt idx="1308">
                  <c:v>-11.13</c:v>
                </c:pt>
                <c:pt idx="1309">
                  <c:v>-55.95</c:v>
                </c:pt>
                <c:pt idx="1310">
                  <c:v>-114.39</c:v>
                </c:pt>
                <c:pt idx="1311">
                  <c:v>2786.35</c:v>
                </c:pt>
                <c:pt idx="1312">
                  <c:v>3857.43</c:v>
                </c:pt>
                <c:pt idx="1313">
                  <c:v>419.43</c:v>
                </c:pt>
                <c:pt idx="1314">
                  <c:v>-1059.2</c:v>
                </c:pt>
                <c:pt idx="1315">
                  <c:v>1088.58</c:v>
                </c:pt>
                <c:pt idx="1316">
                  <c:v>-2376.19</c:v>
                </c:pt>
                <c:pt idx="1317">
                  <c:v>-128.83000000000001</c:v>
                </c:pt>
                <c:pt idx="1318">
                  <c:v>-106.33</c:v>
                </c:pt>
                <c:pt idx="1319">
                  <c:v>1123.7200000000003</c:v>
                </c:pt>
                <c:pt idx="1320">
                  <c:v>239.41</c:v>
                </c:pt>
                <c:pt idx="1321">
                  <c:v>3826.26</c:v>
                </c:pt>
                <c:pt idx="1322">
                  <c:v>494.26</c:v>
                </c:pt>
                <c:pt idx="1323">
                  <c:v>233.51</c:v>
                </c:pt>
                <c:pt idx="1324">
                  <c:v>-138.91999999999999</c:v>
                </c:pt>
                <c:pt idx="1325">
                  <c:v>-148.87</c:v>
                </c:pt>
                <c:pt idx="1326">
                  <c:v>500.80999999999995</c:v>
                </c:pt>
                <c:pt idx="1327">
                  <c:v>157.88999999999999</c:v>
                </c:pt>
                <c:pt idx="1328">
                  <c:v>11.02</c:v>
                </c:pt>
                <c:pt idx="1329">
                  <c:v>-797</c:v>
                </c:pt>
                <c:pt idx="1330">
                  <c:v>859.80000000000007</c:v>
                </c:pt>
                <c:pt idx="1331">
                  <c:v>226.09</c:v>
                </c:pt>
                <c:pt idx="1332">
                  <c:v>-33.82</c:v>
                </c:pt>
                <c:pt idx="1333">
                  <c:v>298.47000000000003</c:v>
                </c:pt>
                <c:pt idx="1334">
                  <c:v>19.579999999999998</c:v>
                </c:pt>
                <c:pt idx="1335">
                  <c:v>-103.13</c:v>
                </c:pt>
                <c:pt idx="1336">
                  <c:v>67.86</c:v>
                </c:pt>
                <c:pt idx="1337">
                  <c:v>4.75</c:v>
                </c:pt>
                <c:pt idx="1338">
                  <c:v>-180.23</c:v>
                </c:pt>
                <c:pt idx="1339">
                  <c:v>1207.6300000000001</c:v>
                </c:pt>
                <c:pt idx="1340">
                  <c:v>-1436.02</c:v>
                </c:pt>
                <c:pt idx="1341">
                  <c:v>-1609.92</c:v>
                </c:pt>
                <c:pt idx="1342">
                  <c:v>-21.48</c:v>
                </c:pt>
                <c:pt idx="1343">
                  <c:v>116.38999999999999</c:v>
                </c:pt>
                <c:pt idx="1344">
                  <c:v>483.95</c:v>
                </c:pt>
                <c:pt idx="1345">
                  <c:v>-25.38</c:v>
                </c:pt>
                <c:pt idx="1346">
                  <c:v>33.99</c:v>
                </c:pt>
                <c:pt idx="1347">
                  <c:v>186.2</c:v>
                </c:pt>
                <c:pt idx="1348">
                  <c:v>-20.54</c:v>
                </c:pt>
                <c:pt idx="1349">
                  <c:v>286.12</c:v>
                </c:pt>
                <c:pt idx="1350">
                  <c:v>2644.5600000000004</c:v>
                </c:pt>
                <c:pt idx="1351">
                  <c:v>-104.47</c:v>
                </c:pt>
                <c:pt idx="1352">
                  <c:v>50.54</c:v>
                </c:pt>
                <c:pt idx="1353">
                  <c:v>-1196.5700000000002</c:v>
                </c:pt>
                <c:pt idx="1354">
                  <c:v>1234.57</c:v>
                </c:pt>
                <c:pt idx="1355">
                  <c:v>-27.98</c:v>
                </c:pt>
                <c:pt idx="1356">
                  <c:v>-469.90999999999997</c:v>
                </c:pt>
                <c:pt idx="1357">
                  <c:v>1346.0600000000002</c:v>
                </c:pt>
                <c:pt idx="1358">
                  <c:v>-301.68</c:v>
                </c:pt>
                <c:pt idx="1359">
                  <c:v>208.06</c:v>
                </c:pt>
                <c:pt idx="1360">
                  <c:v>21.02</c:v>
                </c:pt>
                <c:pt idx="1361">
                  <c:v>-144.87</c:v>
                </c:pt>
                <c:pt idx="1362">
                  <c:v>63.5</c:v>
                </c:pt>
                <c:pt idx="1363">
                  <c:v>847.97</c:v>
                </c:pt>
                <c:pt idx="1364">
                  <c:v>-81.86</c:v>
                </c:pt>
                <c:pt idx="1365">
                  <c:v>2004.99</c:v>
                </c:pt>
                <c:pt idx="1366">
                  <c:v>325.88</c:v>
                </c:pt>
                <c:pt idx="1367">
                  <c:v>-174.41</c:v>
                </c:pt>
                <c:pt idx="1368">
                  <c:v>2749.48</c:v>
                </c:pt>
                <c:pt idx="1369">
                  <c:v>53.290000000000006</c:v>
                </c:pt>
                <c:pt idx="1370">
                  <c:v>-203.9</c:v>
                </c:pt>
                <c:pt idx="1371">
                  <c:v>-102.06</c:v>
                </c:pt>
                <c:pt idx="1372">
                  <c:v>114.02</c:v>
                </c:pt>
                <c:pt idx="1373">
                  <c:v>167.37</c:v>
                </c:pt>
                <c:pt idx="1374">
                  <c:v>-640.6</c:v>
                </c:pt>
                <c:pt idx="1375">
                  <c:v>369.48</c:v>
                </c:pt>
                <c:pt idx="1376">
                  <c:v>566.59</c:v>
                </c:pt>
                <c:pt idx="1377">
                  <c:v>-36.9</c:v>
                </c:pt>
                <c:pt idx="1378">
                  <c:v>1744.44</c:v>
                </c:pt>
                <c:pt idx="1379">
                  <c:v>21.77</c:v>
                </c:pt>
                <c:pt idx="1380">
                  <c:v>-76.180000000000007</c:v>
                </c:pt>
                <c:pt idx="1381">
                  <c:v>928.2299999999999</c:v>
                </c:pt>
                <c:pt idx="1382">
                  <c:v>372.36</c:v>
                </c:pt>
                <c:pt idx="1383">
                  <c:v>-402.09</c:v>
                </c:pt>
                <c:pt idx="1384">
                  <c:v>192.38</c:v>
                </c:pt>
                <c:pt idx="1385">
                  <c:v>-527.01</c:v>
                </c:pt>
                <c:pt idx="1386">
                  <c:v>-51.72</c:v>
                </c:pt>
                <c:pt idx="1387">
                  <c:v>-9.11</c:v>
                </c:pt>
                <c:pt idx="1388">
                  <c:v>154.16</c:v>
                </c:pt>
                <c:pt idx="1389">
                  <c:v>833.98</c:v>
                </c:pt>
                <c:pt idx="1390">
                  <c:v>-769.05</c:v>
                </c:pt>
                <c:pt idx="1391">
                  <c:v>233.28</c:v>
                </c:pt>
                <c:pt idx="1392">
                  <c:v>102.74</c:v>
                </c:pt>
                <c:pt idx="1393">
                  <c:v>-375.17</c:v>
                </c:pt>
                <c:pt idx="1394">
                  <c:v>90.86</c:v>
                </c:pt>
                <c:pt idx="1395">
                  <c:v>511.48</c:v>
                </c:pt>
                <c:pt idx="1396">
                  <c:v>1082.21</c:v>
                </c:pt>
                <c:pt idx="1397">
                  <c:v>-75.25</c:v>
                </c:pt>
                <c:pt idx="1398">
                  <c:v>-182.55</c:v>
                </c:pt>
                <c:pt idx="1399">
                  <c:v>319.52</c:v>
                </c:pt>
                <c:pt idx="1400">
                  <c:v>-2.73</c:v>
                </c:pt>
                <c:pt idx="1401">
                  <c:v>240.06</c:v>
                </c:pt>
                <c:pt idx="1402">
                  <c:v>-217</c:v>
                </c:pt>
                <c:pt idx="1403">
                  <c:v>1520.23</c:v>
                </c:pt>
                <c:pt idx="1404">
                  <c:v>366.63</c:v>
                </c:pt>
                <c:pt idx="1405">
                  <c:v>-193.01</c:v>
                </c:pt>
                <c:pt idx="1406">
                  <c:v>320.81</c:v>
                </c:pt>
                <c:pt idx="1407">
                  <c:v>-193.48</c:v>
                </c:pt>
                <c:pt idx="1408">
                  <c:v>-648.65</c:v>
                </c:pt>
                <c:pt idx="1409">
                  <c:v>-37.619999999999997</c:v>
                </c:pt>
                <c:pt idx="1410">
                  <c:v>73.53</c:v>
                </c:pt>
                <c:pt idx="1411">
                  <c:v>-78.14</c:v>
                </c:pt>
                <c:pt idx="1412">
                  <c:v>-20.11</c:v>
                </c:pt>
                <c:pt idx="1413">
                  <c:v>-44.449999999999996</c:v>
                </c:pt>
                <c:pt idx="1414">
                  <c:v>-150.14999999999998</c:v>
                </c:pt>
                <c:pt idx="1415">
                  <c:v>1334.99</c:v>
                </c:pt>
                <c:pt idx="1416">
                  <c:v>-228.87</c:v>
                </c:pt>
                <c:pt idx="1417">
                  <c:v>-3608.1800000000003</c:v>
                </c:pt>
                <c:pt idx="1418">
                  <c:v>-892.79</c:v>
                </c:pt>
                <c:pt idx="1419">
                  <c:v>-81.89</c:v>
                </c:pt>
                <c:pt idx="1420">
                  <c:v>3.6</c:v>
                </c:pt>
                <c:pt idx="1421">
                  <c:v>1013.77</c:v>
                </c:pt>
                <c:pt idx="1422">
                  <c:v>365.97999999999996</c:v>
                </c:pt>
                <c:pt idx="1423">
                  <c:v>604.46</c:v>
                </c:pt>
                <c:pt idx="1424">
                  <c:v>290.77</c:v>
                </c:pt>
                <c:pt idx="1425">
                  <c:v>63.600000000000009</c:v>
                </c:pt>
                <c:pt idx="1426">
                  <c:v>-29.53</c:v>
                </c:pt>
                <c:pt idx="1427">
                  <c:v>22.71</c:v>
                </c:pt>
                <c:pt idx="1428">
                  <c:v>0.9</c:v>
                </c:pt>
                <c:pt idx="1429">
                  <c:v>-1916.71</c:v>
                </c:pt>
                <c:pt idx="1430">
                  <c:v>-220.9</c:v>
                </c:pt>
                <c:pt idx="1431">
                  <c:v>73.27000000000001</c:v>
                </c:pt>
                <c:pt idx="1432">
                  <c:v>1478.1200000000001</c:v>
                </c:pt>
                <c:pt idx="1433">
                  <c:v>-237.87</c:v>
                </c:pt>
                <c:pt idx="1434">
                  <c:v>20.929999999999993</c:v>
                </c:pt>
                <c:pt idx="1435">
                  <c:v>-223.89</c:v>
                </c:pt>
                <c:pt idx="1436">
                  <c:v>-469.14000000000016</c:v>
                </c:pt>
                <c:pt idx="1437">
                  <c:v>151.44999999999999</c:v>
                </c:pt>
                <c:pt idx="1438">
                  <c:v>-246.32</c:v>
                </c:pt>
                <c:pt idx="1439">
                  <c:v>32.75</c:v>
                </c:pt>
                <c:pt idx="1440">
                  <c:v>-14.1</c:v>
                </c:pt>
                <c:pt idx="1441">
                  <c:v>-21.38</c:v>
                </c:pt>
                <c:pt idx="1442">
                  <c:v>75.61</c:v>
                </c:pt>
                <c:pt idx="1443">
                  <c:v>-1393.9</c:v>
                </c:pt>
                <c:pt idx="1444">
                  <c:v>-118.82</c:v>
                </c:pt>
                <c:pt idx="1445">
                  <c:v>1208.28</c:v>
                </c:pt>
                <c:pt idx="1446">
                  <c:v>18.21</c:v>
                </c:pt>
                <c:pt idx="1447">
                  <c:v>384.12</c:v>
                </c:pt>
                <c:pt idx="1448">
                  <c:v>-115.54</c:v>
                </c:pt>
                <c:pt idx="1449">
                  <c:v>4089.27</c:v>
                </c:pt>
                <c:pt idx="1450">
                  <c:v>41.8</c:v>
                </c:pt>
                <c:pt idx="1451">
                  <c:v>1077.49</c:v>
                </c:pt>
                <c:pt idx="1452">
                  <c:v>169.44</c:v>
                </c:pt>
                <c:pt idx="1453">
                  <c:v>863</c:v>
                </c:pt>
                <c:pt idx="1454">
                  <c:v>10521.33</c:v>
                </c:pt>
                <c:pt idx="1455">
                  <c:v>-53.18</c:v>
                </c:pt>
                <c:pt idx="1456">
                  <c:v>828.95</c:v>
                </c:pt>
                <c:pt idx="1457">
                  <c:v>1894.02</c:v>
                </c:pt>
                <c:pt idx="1458">
                  <c:v>434.64</c:v>
                </c:pt>
                <c:pt idx="1459">
                  <c:v>-10.06</c:v>
                </c:pt>
                <c:pt idx="1460">
                  <c:v>-177.27</c:v>
                </c:pt>
                <c:pt idx="1461">
                  <c:v>315.49</c:v>
                </c:pt>
                <c:pt idx="1462">
                  <c:v>5706.0999999999995</c:v>
                </c:pt>
                <c:pt idx="1463">
                  <c:v>9.0700000000000074</c:v>
                </c:pt>
                <c:pt idx="1464">
                  <c:v>-82.5</c:v>
                </c:pt>
                <c:pt idx="1465">
                  <c:v>54.289999999999992</c:v>
                </c:pt>
                <c:pt idx="1466">
                  <c:v>-78.330000000000041</c:v>
                </c:pt>
                <c:pt idx="1467">
                  <c:v>-500.46</c:v>
                </c:pt>
                <c:pt idx="1468">
                  <c:v>16.329999999999998</c:v>
                </c:pt>
                <c:pt idx="1469">
                  <c:v>38.53</c:v>
                </c:pt>
                <c:pt idx="1470">
                  <c:v>-969.05</c:v>
                </c:pt>
                <c:pt idx="1471">
                  <c:v>9.5299999999999994</c:v>
                </c:pt>
                <c:pt idx="1472">
                  <c:v>2137.8199999999997</c:v>
                </c:pt>
                <c:pt idx="1473">
                  <c:v>-27.79</c:v>
                </c:pt>
                <c:pt idx="1474">
                  <c:v>176.87</c:v>
                </c:pt>
                <c:pt idx="1475">
                  <c:v>1871.26</c:v>
                </c:pt>
                <c:pt idx="1476">
                  <c:v>485.48</c:v>
                </c:pt>
                <c:pt idx="1477">
                  <c:v>-43.43</c:v>
                </c:pt>
                <c:pt idx="1478">
                  <c:v>9.15</c:v>
                </c:pt>
                <c:pt idx="1479">
                  <c:v>98.79000000000002</c:v>
                </c:pt>
                <c:pt idx="1480">
                  <c:v>-12.61</c:v>
                </c:pt>
                <c:pt idx="1481">
                  <c:v>-103.65</c:v>
                </c:pt>
                <c:pt idx="1482">
                  <c:v>-62.86</c:v>
                </c:pt>
                <c:pt idx="1483">
                  <c:v>-55.13</c:v>
                </c:pt>
                <c:pt idx="1484">
                  <c:v>5.71</c:v>
                </c:pt>
                <c:pt idx="1485">
                  <c:v>58.23</c:v>
                </c:pt>
                <c:pt idx="1486">
                  <c:v>9.34</c:v>
                </c:pt>
                <c:pt idx="1487">
                  <c:v>-29.49</c:v>
                </c:pt>
                <c:pt idx="1488">
                  <c:v>-69.53</c:v>
                </c:pt>
                <c:pt idx="1489">
                  <c:v>6887.9000000000005</c:v>
                </c:pt>
                <c:pt idx="1490">
                  <c:v>-423.2</c:v>
                </c:pt>
                <c:pt idx="1491">
                  <c:v>825.62</c:v>
                </c:pt>
                <c:pt idx="1492">
                  <c:v>-10.399999999999999</c:v>
                </c:pt>
                <c:pt idx="1493">
                  <c:v>1.3900000000000001</c:v>
                </c:pt>
                <c:pt idx="1494">
                  <c:v>707.02</c:v>
                </c:pt>
                <c:pt idx="1495">
                  <c:v>-2654.77</c:v>
                </c:pt>
                <c:pt idx="1496">
                  <c:v>-8.77</c:v>
                </c:pt>
                <c:pt idx="1497">
                  <c:v>-774.89</c:v>
                </c:pt>
                <c:pt idx="1498">
                  <c:v>187.57</c:v>
                </c:pt>
                <c:pt idx="1499">
                  <c:v>526.45999999999992</c:v>
                </c:pt>
                <c:pt idx="1500">
                  <c:v>-81.96</c:v>
                </c:pt>
                <c:pt idx="1501">
                  <c:v>-227.51</c:v>
                </c:pt>
                <c:pt idx="1502">
                  <c:v>-1052.79</c:v>
                </c:pt>
                <c:pt idx="1503">
                  <c:v>2027.68</c:v>
                </c:pt>
                <c:pt idx="1504">
                  <c:v>313.34000000000003</c:v>
                </c:pt>
                <c:pt idx="1505">
                  <c:v>2645.26</c:v>
                </c:pt>
                <c:pt idx="1506">
                  <c:v>-12.08</c:v>
                </c:pt>
                <c:pt idx="1507">
                  <c:v>846.23</c:v>
                </c:pt>
                <c:pt idx="1508">
                  <c:v>873.93999999999994</c:v>
                </c:pt>
                <c:pt idx="1509">
                  <c:v>-13.01</c:v>
                </c:pt>
                <c:pt idx="1510">
                  <c:v>1300.8</c:v>
                </c:pt>
                <c:pt idx="1511">
                  <c:v>-1.72</c:v>
                </c:pt>
                <c:pt idx="1512">
                  <c:v>366.8</c:v>
                </c:pt>
                <c:pt idx="1513">
                  <c:v>-42.38</c:v>
                </c:pt>
                <c:pt idx="1514">
                  <c:v>-18.64</c:v>
                </c:pt>
                <c:pt idx="1515">
                  <c:v>0.61</c:v>
                </c:pt>
                <c:pt idx="1516">
                  <c:v>339.17</c:v>
                </c:pt>
                <c:pt idx="1517">
                  <c:v>32.81</c:v>
                </c:pt>
                <c:pt idx="1518">
                  <c:v>1244.81</c:v>
                </c:pt>
                <c:pt idx="1519">
                  <c:v>-569.48</c:v>
                </c:pt>
                <c:pt idx="1520">
                  <c:v>706.44</c:v>
                </c:pt>
                <c:pt idx="1521">
                  <c:v>306.52000000000004</c:v>
                </c:pt>
                <c:pt idx="1522">
                  <c:v>-333.20000000000005</c:v>
                </c:pt>
                <c:pt idx="1523">
                  <c:v>693.08</c:v>
                </c:pt>
                <c:pt idx="1524">
                  <c:v>47.459999999999994</c:v>
                </c:pt>
                <c:pt idx="1525">
                  <c:v>-307.95999999999998</c:v>
                </c:pt>
                <c:pt idx="1526">
                  <c:v>1881.76</c:v>
                </c:pt>
                <c:pt idx="1527">
                  <c:v>538.49</c:v>
                </c:pt>
                <c:pt idx="1528">
                  <c:v>-168.12</c:v>
                </c:pt>
                <c:pt idx="1529">
                  <c:v>-108.11</c:v>
                </c:pt>
                <c:pt idx="1530">
                  <c:v>9.75</c:v>
                </c:pt>
                <c:pt idx="1531">
                  <c:v>396.16</c:v>
                </c:pt>
                <c:pt idx="1532">
                  <c:v>29.509999999999991</c:v>
                </c:pt>
                <c:pt idx="1533">
                  <c:v>-18.53</c:v>
                </c:pt>
                <c:pt idx="1534">
                  <c:v>-433.49</c:v>
                </c:pt>
                <c:pt idx="1535">
                  <c:v>-1.46</c:v>
                </c:pt>
                <c:pt idx="1536">
                  <c:v>1081.6199999999999</c:v>
                </c:pt>
                <c:pt idx="1537">
                  <c:v>426.44</c:v>
                </c:pt>
                <c:pt idx="1538">
                  <c:v>82.96</c:v>
                </c:pt>
                <c:pt idx="1539">
                  <c:v>-62.37</c:v>
                </c:pt>
                <c:pt idx="1540">
                  <c:v>10.01</c:v>
                </c:pt>
                <c:pt idx="1541">
                  <c:v>-1530.21</c:v>
                </c:pt>
                <c:pt idx="1542">
                  <c:v>750.87</c:v>
                </c:pt>
                <c:pt idx="1543">
                  <c:v>-1335.32</c:v>
                </c:pt>
                <c:pt idx="1544">
                  <c:v>-55.72</c:v>
                </c:pt>
                <c:pt idx="1545">
                  <c:v>-259.02</c:v>
                </c:pt>
                <c:pt idx="1546">
                  <c:v>-815.1</c:v>
                </c:pt>
                <c:pt idx="1547">
                  <c:v>574.98</c:v>
                </c:pt>
                <c:pt idx="1548">
                  <c:v>-1579.1200000000001</c:v>
                </c:pt>
                <c:pt idx="1549">
                  <c:v>-1890.33</c:v>
                </c:pt>
                <c:pt idx="1550">
                  <c:v>-99.16</c:v>
                </c:pt>
                <c:pt idx="1551">
                  <c:v>22.54</c:v>
                </c:pt>
                <c:pt idx="1552">
                  <c:v>225.28</c:v>
                </c:pt>
                <c:pt idx="1553">
                  <c:v>667.28</c:v>
                </c:pt>
                <c:pt idx="1554">
                  <c:v>1235.94</c:v>
                </c:pt>
                <c:pt idx="1555">
                  <c:v>-64.39</c:v>
                </c:pt>
                <c:pt idx="1556">
                  <c:v>-75.22</c:v>
                </c:pt>
                <c:pt idx="1557">
                  <c:v>253.94</c:v>
                </c:pt>
                <c:pt idx="1558">
                  <c:v>-2816.34</c:v>
                </c:pt>
                <c:pt idx="1559">
                  <c:v>-541.87</c:v>
                </c:pt>
                <c:pt idx="1560">
                  <c:v>4541.37</c:v>
                </c:pt>
                <c:pt idx="1561">
                  <c:v>1316.4899999999998</c:v>
                </c:pt>
                <c:pt idx="1562">
                  <c:v>47.09</c:v>
                </c:pt>
                <c:pt idx="1563">
                  <c:v>64.010000000000005</c:v>
                </c:pt>
                <c:pt idx="1564">
                  <c:v>-20.87</c:v>
                </c:pt>
                <c:pt idx="1565">
                  <c:v>571.54</c:v>
                </c:pt>
                <c:pt idx="1566">
                  <c:v>-17.02</c:v>
                </c:pt>
                <c:pt idx="1567">
                  <c:v>425.08</c:v>
                </c:pt>
                <c:pt idx="1568">
                  <c:v>-4.8600000000000003</c:v>
                </c:pt>
                <c:pt idx="1569">
                  <c:v>-1248.58</c:v>
                </c:pt>
                <c:pt idx="1570">
                  <c:v>40.9</c:v>
                </c:pt>
                <c:pt idx="1571">
                  <c:v>223.25</c:v>
                </c:pt>
                <c:pt idx="1572">
                  <c:v>-82.84</c:v>
                </c:pt>
                <c:pt idx="1573">
                  <c:v>-158.87</c:v>
                </c:pt>
                <c:pt idx="1574">
                  <c:v>-450.92</c:v>
                </c:pt>
                <c:pt idx="1575">
                  <c:v>482.36</c:v>
                </c:pt>
                <c:pt idx="1576">
                  <c:v>-73.83</c:v>
                </c:pt>
                <c:pt idx="1577">
                  <c:v>8.75</c:v>
                </c:pt>
                <c:pt idx="1578">
                  <c:v>128</c:v>
                </c:pt>
                <c:pt idx="1579">
                  <c:v>1939.11</c:v>
                </c:pt>
                <c:pt idx="1580">
                  <c:v>401.85</c:v>
                </c:pt>
                <c:pt idx="1581">
                  <c:v>11.28</c:v>
                </c:pt>
                <c:pt idx="1582">
                  <c:v>226.4</c:v>
                </c:pt>
                <c:pt idx="1583">
                  <c:v>-417.53</c:v>
                </c:pt>
                <c:pt idx="1584">
                  <c:v>43.37</c:v>
                </c:pt>
                <c:pt idx="1585">
                  <c:v>624.30000000000007</c:v>
                </c:pt>
                <c:pt idx="1586">
                  <c:v>170.69</c:v>
                </c:pt>
                <c:pt idx="1587">
                  <c:v>60.86</c:v>
                </c:pt>
                <c:pt idx="1588">
                  <c:v>8939.9699999999993</c:v>
                </c:pt>
                <c:pt idx="1589">
                  <c:v>-21.89</c:v>
                </c:pt>
                <c:pt idx="1590">
                  <c:v>-197.88</c:v>
                </c:pt>
                <c:pt idx="1591">
                  <c:v>-4.2</c:v>
                </c:pt>
                <c:pt idx="1592">
                  <c:v>16.64</c:v>
                </c:pt>
                <c:pt idx="1593">
                  <c:v>2800.3999999999996</c:v>
                </c:pt>
                <c:pt idx="1594">
                  <c:v>203.44</c:v>
                </c:pt>
                <c:pt idx="1595">
                  <c:v>10.050000000000001</c:v>
                </c:pt>
                <c:pt idx="1596">
                  <c:v>379.95</c:v>
                </c:pt>
                <c:pt idx="1597">
                  <c:v>-530.67999999999995</c:v>
                </c:pt>
                <c:pt idx="1598">
                  <c:v>-60.96</c:v>
                </c:pt>
                <c:pt idx="1599">
                  <c:v>-372.69000000000005</c:v>
                </c:pt>
                <c:pt idx="1600">
                  <c:v>-38.78</c:v>
                </c:pt>
                <c:pt idx="1601">
                  <c:v>-97.28</c:v>
                </c:pt>
                <c:pt idx="1602">
                  <c:v>-192.68</c:v>
                </c:pt>
                <c:pt idx="1603">
                  <c:v>-15.92</c:v>
                </c:pt>
                <c:pt idx="1604">
                  <c:v>-495.01</c:v>
                </c:pt>
                <c:pt idx="1605">
                  <c:v>-31.11</c:v>
                </c:pt>
                <c:pt idx="1606">
                  <c:v>11.38</c:v>
                </c:pt>
                <c:pt idx="1607">
                  <c:v>-88.61</c:v>
                </c:pt>
                <c:pt idx="1608">
                  <c:v>-4.4399999999999977</c:v>
                </c:pt>
                <c:pt idx="1609">
                  <c:v>117.72</c:v>
                </c:pt>
                <c:pt idx="1610">
                  <c:v>-99.3</c:v>
                </c:pt>
                <c:pt idx="1611">
                  <c:v>-96.33</c:v>
                </c:pt>
                <c:pt idx="1612">
                  <c:v>-52.17</c:v>
                </c:pt>
                <c:pt idx="1613">
                  <c:v>762.53</c:v>
                </c:pt>
                <c:pt idx="1614">
                  <c:v>-70.040000000000006</c:v>
                </c:pt>
                <c:pt idx="1615">
                  <c:v>-42.1</c:v>
                </c:pt>
                <c:pt idx="1616">
                  <c:v>2.33</c:v>
                </c:pt>
                <c:pt idx="1617">
                  <c:v>-487.47</c:v>
                </c:pt>
                <c:pt idx="1618">
                  <c:v>785.19</c:v>
                </c:pt>
                <c:pt idx="1619">
                  <c:v>359.53</c:v>
                </c:pt>
                <c:pt idx="1620">
                  <c:v>993.8599999999999</c:v>
                </c:pt>
                <c:pt idx="1621">
                  <c:v>-316.57</c:v>
                </c:pt>
                <c:pt idx="1622">
                  <c:v>-15.09</c:v>
                </c:pt>
                <c:pt idx="1623">
                  <c:v>618.07000000000005</c:v>
                </c:pt>
                <c:pt idx="1624">
                  <c:v>-715.78</c:v>
                </c:pt>
                <c:pt idx="1625">
                  <c:v>1122.3300000000002</c:v>
                </c:pt>
                <c:pt idx="1626">
                  <c:v>-22.57</c:v>
                </c:pt>
                <c:pt idx="1627">
                  <c:v>-9.61</c:v>
                </c:pt>
                <c:pt idx="1628">
                  <c:v>-80.83</c:v>
                </c:pt>
                <c:pt idx="1629">
                  <c:v>2884.46</c:v>
                </c:pt>
                <c:pt idx="1630">
                  <c:v>22.8</c:v>
                </c:pt>
                <c:pt idx="1631">
                  <c:v>-514.32000000000005</c:v>
                </c:pt>
                <c:pt idx="1632">
                  <c:v>-99.25</c:v>
                </c:pt>
                <c:pt idx="1633">
                  <c:v>-447.40999999999997</c:v>
                </c:pt>
                <c:pt idx="1634">
                  <c:v>-102.75999999999999</c:v>
                </c:pt>
                <c:pt idx="1635">
                  <c:v>-123.75</c:v>
                </c:pt>
                <c:pt idx="1636">
                  <c:v>-1937.64</c:v>
                </c:pt>
                <c:pt idx="1637">
                  <c:v>1445.6</c:v>
                </c:pt>
                <c:pt idx="1638">
                  <c:v>-332.11999999999983</c:v>
                </c:pt>
                <c:pt idx="1639">
                  <c:v>-72.430000000000007</c:v>
                </c:pt>
                <c:pt idx="1640">
                  <c:v>2449.75</c:v>
                </c:pt>
                <c:pt idx="1641">
                  <c:v>21.6</c:v>
                </c:pt>
                <c:pt idx="1642">
                  <c:v>169.15</c:v>
                </c:pt>
                <c:pt idx="1643">
                  <c:v>-1024.1599999999999</c:v>
                </c:pt>
                <c:pt idx="1644">
                  <c:v>-73.22</c:v>
                </c:pt>
                <c:pt idx="1645">
                  <c:v>27.22</c:v>
                </c:pt>
                <c:pt idx="1646">
                  <c:v>-3.68</c:v>
                </c:pt>
                <c:pt idx="1647">
                  <c:v>101.83</c:v>
                </c:pt>
                <c:pt idx="1648">
                  <c:v>3284.85</c:v>
                </c:pt>
                <c:pt idx="1649">
                  <c:v>70.349999999999994</c:v>
                </c:pt>
                <c:pt idx="1650">
                  <c:v>1389.02</c:v>
                </c:pt>
                <c:pt idx="1651">
                  <c:v>-0.11</c:v>
                </c:pt>
                <c:pt idx="1652">
                  <c:v>-306.06</c:v>
                </c:pt>
                <c:pt idx="1653">
                  <c:v>-165.26</c:v>
                </c:pt>
                <c:pt idx="1654">
                  <c:v>-4400.3499999999995</c:v>
                </c:pt>
                <c:pt idx="1655">
                  <c:v>-158.24</c:v>
                </c:pt>
                <c:pt idx="1656">
                  <c:v>271.45</c:v>
                </c:pt>
                <c:pt idx="1657">
                  <c:v>2164.64</c:v>
                </c:pt>
                <c:pt idx="1658">
                  <c:v>-32.78</c:v>
                </c:pt>
                <c:pt idx="1659">
                  <c:v>31.64</c:v>
                </c:pt>
                <c:pt idx="1660">
                  <c:v>34.159999999999997</c:v>
                </c:pt>
                <c:pt idx="1661">
                  <c:v>-213.70999999999998</c:v>
                </c:pt>
                <c:pt idx="1662">
                  <c:v>-202.81999999999996</c:v>
                </c:pt>
                <c:pt idx="1663">
                  <c:v>-129.65</c:v>
                </c:pt>
                <c:pt idx="1664">
                  <c:v>-31.430000000000035</c:v>
                </c:pt>
                <c:pt idx="1665">
                  <c:v>-353.71</c:v>
                </c:pt>
                <c:pt idx="1666">
                  <c:v>1011.2299999999999</c:v>
                </c:pt>
                <c:pt idx="1667">
                  <c:v>-8.7299999999999969</c:v>
                </c:pt>
                <c:pt idx="1668">
                  <c:v>224.07999999999998</c:v>
                </c:pt>
                <c:pt idx="1669">
                  <c:v>-1442.54</c:v>
                </c:pt>
                <c:pt idx="1670">
                  <c:v>1464.01</c:v>
                </c:pt>
                <c:pt idx="1671">
                  <c:v>-119.03999999999999</c:v>
                </c:pt>
                <c:pt idx="1672">
                  <c:v>335.21000000000004</c:v>
                </c:pt>
                <c:pt idx="1673">
                  <c:v>-250.55</c:v>
                </c:pt>
                <c:pt idx="1674">
                  <c:v>-277.83000000000004</c:v>
                </c:pt>
                <c:pt idx="1675">
                  <c:v>-89.17</c:v>
                </c:pt>
                <c:pt idx="1676">
                  <c:v>21.68</c:v>
                </c:pt>
                <c:pt idx="1677">
                  <c:v>-38.9</c:v>
                </c:pt>
                <c:pt idx="1678">
                  <c:v>-26.73</c:v>
                </c:pt>
                <c:pt idx="1679">
                  <c:v>-15.5</c:v>
                </c:pt>
                <c:pt idx="1680">
                  <c:v>298.74</c:v>
                </c:pt>
                <c:pt idx="1681">
                  <c:v>-34.29</c:v>
                </c:pt>
                <c:pt idx="1682">
                  <c:v>349.69</c:v>
                </c:pt>
                <c:pt idx="1683">
                  <c:v>38.58</c:v>
                </c:pt>
                <c:pt idx="1684">
                  <c:v>883.68999999999994</c:v>
                </c:pt>
                <c:pt idx="1685">
                  <c:v>0.71</c:v>
                </c:pt>
                <c:pt idx="1686">
                  <c:v>-490.57000000000005</c:v>
                </c:pt>
                <c:pt idx="1687">
                  <c:v>6585.35</c:v>
                </c:pt>
                <c:pt idx="1688">
                  <c:v>-82.15</c:v>
                </c:pt>
                <c:pt idx="1689">
                  <c:v>-232.8</c:v>
                </c:pt>
                <c:pt idx="1690">
                  <c:v>1820.11</c:v>
                </c:pt>
                <c:pt idx="1691">
                  <c:v>-15.150000000000006</c:v>
                </c:pt>
                <c:pt idx="1692">
                  <c:v>45.100000000000009</c:v>
                </c:pt>
                <c:pt idx="1693">
                  <c:v>594.44000000000005</c:v>
                </c:pt>
                <c:pt idx="1694">
                  <c:v>-19.329999999999998</c:v>
                </c:pt>
                <c:pt idx="1695">
                  <c:v>417.62</c:v>
                </c:pt>
                <c:pt idx="1696">
                  <c:v>-1596.75</c:v>
                </c:pt>
                <c:pt idx="1697">
                  <c:v>108.96</c:v>
                </c:pt>
                <c:pt idx="1698">
                  <c:v>98.12</c:v>
                </c:pt>
                <c:pt idx="1699">
                  <c:v>361.89</c:v>
                </c:pt>
                <c:pt idx="1700">
                  <c:v>96.6</c:v>
                </c:pt>
                <c:pt idx="1701">
                  <c:v>-204.81</c:v>
                </c:pt>
                <c:pt idx="1702">
                  <c:v>80.73</c:v>
                </c:pt>
                <c:pt idx="1703">
                  <c:v>55.21</c:v>
                </c:pt>
                <c:pt idx="1704">
                  <c:v>-127.05</c:v>
                </c:pt>
                <c:pt idx="1705">
                  <c:v>3755.26</c:v>
                </c:pt>
                <c:pt idx="1706">
                  <c:v>18.23</c:v>
                </c:pt>
                <c:pt idx="1707">
                  <c:v>-8.36</c:v>
                </c:pt>
                <c:pt idx="1708">
                  <c:v>-221.78</c:v>
                </c:pt>
                <c:pt idx="1709">
                  <c:v>43.97</c:v>
                </c:pt>
                <c:pt idx="1710">
                  <c:v>168.54</c:v>
                </c:pt>
                <c:pt idx="1711">
                  <c:v>-201.91</c:v>
                </c:pt>
                <c:pt idx="1712">
                  <c:v>1101.9000000000001</c:v>
                </c:pt>
                <c:pt idx="1713">
                  <c:v>-186.01000000000002</c:v>
                </c:pt>
                <c:pt idx="1714">
                  <c:v>10951.31</c:v>
                </c:pt>
                <c:pt idx="1715">
                  <c:v>-46.83</c:v>
                </c:pt>
                <c:pt idx="1716">
                  <c:v>511.72</c:v>
                </c:pt>
                <c:pt idx="1717">
                  <c:v>54.9</c:v>
                </c:pt>
                <c:pt idx="1718">
                  <c:v>1721.8300000000002</c:v>
                </c:pt>
                <c:pt idx="1719">
                  <c:v>-27.1</c:v>
                </c:pt>
                <c:pt idx="1720">
                  <c:v>25.889999999999997</c:v>
                </c:pt>
                <c:pt idx="1721">
                  <c:v>191.47</c:v>
                </c:pt>
                <c:pt idx="1722">
                  <c:v>12.95</c:v>
                </c:pt>
                <c:pt idx="1723">
                  <c:v>-18.190000000000001</c:v>
                </c:pt>
                <c:pt idx="1724">
                  <c:v>1366.69</c:v>
                </c:pt>
                <c:pt idx="1725">
                  <c:v>451.76</c:v>
                </c:pt>
                <c:pt idx="1726">
                  <c:v>10.79</c:v>
                </c:pt>
                <c:pt idx="1727">
                  <c:v>429.89</c:v>
                </c:pt>
                <c:pt idx="1728">
                  <c:v>-31.45</c:v>
                </c:pt>
                <c:pt idx="1729">
                  <c:v>-26.66</c:v>
                </c:pt>
                <c:pt idx="1730">
                  <c:v>-50.38000000000001</c:v>
                </c:pt>
                <c:pt idx="1731">
                  <c:v>-1943.17</c:v>
                </c:pt>
                <c:pt idx="1732">
                  <c:v>1809.04</c:v>
                </c:pt>
                <c:pt idx="1733">
                  <c:v>169.16</c:v>
                </c:pt>
                <c:pt idx="1734">
                  <c:v>748.98</c:v>
                </c:pt>
                <c:pt idx="1735">
                  <c:v>481.98</c:v>
                </c:pt>
                <c:pt idx="1736">
                  <c:v>-216.84</c:v>
                </c:pt>
                <c:pt idx="1737">
                  <c:v>4.9600000000000009</c:v>
                </c:pt>
                <c:pt idx="1738">
                  <c:v>1039.26</c:v>
                </c:pt>
                <c:pt idx="1739">
                  <c:v>-11.15</c:v>
                </c:pt>
                <c:pt idx="1740">
                  <c:v>-110.54</c:v>
                </c:pt>
                <c:pt idx="1741">
                  <c:v>-37.76</c:v>
                </c:pt>
                <c:pt idx="1742">
                  <c:v>8.1</c:v>
                </c:pt>
                <c:pt idx="1743">
                  <c:v>-22.36</c:v>
                </c:pt>
                <c:pt idx="1744">
                  <c:v>-162.33999999999997</c:v>
                </c:pt>
                <c:pt idx="1745">
                  <c:v>-433.29</c:v>
                </c:pt>
                <c:pt idx="1746">
                  <c:v>434.3</c:v>
                </c:pt>
                <c:pt idx="1747">
                  <c:v>-35.42</c:v>
                </c:pt>
                <c:pt idx="1748">
                  <c:v>-43.36</c:v>
                </c:pt>
                <c:pt idx="1749">
                  <c:v>7.4</c:v>
                </c:pt>
                <c:pt idx="1750">
                  <c:v>-377.18</c:v>
                </c:pt>
                <c:pt idx="1751">
                  <c:v>222.02000000000004</c:v>
                </c:pt>
                <c:pt idx="1752">
                  <c:v>-31.67</c:v>
                </c:pt>
                <c:pt idx="1753">
                  <c:v>-84.93</c:v>
                </c:pt>
                <c:pt idx="1754">
                  <c:v>-502.05</c:v>
                </c:pt>
                <c:pt idx="1755">
                  <c:v>-5.54</c:v>
                </c:pt>
                <c:pt idx="1756">
                  <c:v>1496.3999999999999</c:v>
                </c:pt>
                <c:pt idx="1757">
                  <c:v>-156.47</c:v>
                </c:pt>
                <c:pt idx="1758">
                  <c:v>540.12</c:v>
                </c:pt>
                <c:pt idx="1759">
                  <c:v>-372.49</c:v>
                </c:pt>
                <c:pt idx="1760">
                  <c:v>188.92000000000002</c:v>
                </c:pt>
                <c:pt idx="1761">
                  <c:v>-306.32</c:v>
                </c:pt>
                <c:pt idx="1762">
                  <c:v>19.809999999999999</c:v>
                </c:pt>
                <c:pt idx="1763">
                  <c:v>-10</c:v>
                </c:pt>
                <c:pt idx="1764">
                  <c:v>-24.88</c:v>
                </c:pt>
                <c:pt idx="1765">
                  <c:v>-104.80000000000001</c:v>
                </c:pt>
                <c:pt idx="1766">
                  <c:v>773.28</c:v>
                </c:pt>
                <c:pt idx="1767">
                  <c:v>29.55</c:v>
                </c:pt>
                <c:pt idx="1768">
                  <c:v>-3.93</c:v>
                </c:pt>
                <c:pt idx="1769">
                  <c:v>364.41999999999996</c:v>
                </c:pt>
                <c:pt idx="1770">
                  <c:v>-3971.06</c:v>
                </c:pt>
                <c:pt idx="1771">
                  <c:v>-66.87</c:v>
                </c:pt>
                <c:pt idx="1772">
                  <c:v>-38.96</c:v>
                </c:pt>
                <c:pt idx="1773">
                  <c:v>-25.680000000000007</c:v>
                </c:pt>
                <c:pt idx="1774">
                  <c:v>-73.66</c:v>
                </c:pt>
                <c:pt idx="1775">
                  <c:v>-1295.74</c:v>
                </c:pt>
                <c:pt idx="1776">
                  <c:v>59.599999999999966</c:v>
                </c:pt>
                <c:pt idx="1777">
                  <c:v>-129.63</c:v>
                </c:pt>
                <c:pt idx="1778">
                  <c:v>256.18</c:v>
                </c:pt>
                <c:pt idx="1779">
                  <c:v>304.42</c:v>
                </c:pt>
                <c:pt idx="1780">
                  <c:v>-40.32</c:v>
                </c:pt>
                <c:pt idx="1781">
                  <c:v>29.39</c:v>
                </c:pt>
                <c:pt idx="1782">
                  <c:v>-458.74</c:v>
                </c:pt>
                <c:pt idx="1783">
                  <c:v>-38.29</c:v>
                </c:pt>
                <c:pt idx="1784">
                  <c:v>-34.39</c:v>
                </c:pt>
                <c:pt idx="1785">
                  <c:v>3312.2799999999997</c:v>
                </c:pt>
                <c:pt idx="1786">
                  <c:v>13.34</c:v>
                </c:pt>
                <c:pt idx="1787">
                  <c:v>476.06999999999994</c:v>
                </c:pt>
                <c:pt idx="1788">
                  <c:v>-0.85</c:v>
                </c:pt>
                <c:pt idx="1789">
                  <c:v>-115.1</c:v>
                </c:pt>
                <c:pt idx="1790">
                  <c:v>-163.19999999999999</c:v>
                </c:pt>
                <c:pt idx="1791">
                  <c:v>218.73</c:v>
                </c:pt>
                <c:pt idx="1792">
                  <c:v>-102.36</c:v>
                </c:pt>
                <c:pt idx="1793">
                  <c:v>2851.46</c:v>
                </c:pt>
                <c:pt idx="1794">
                  <c:v>714.86999999999989</c:v>
                </c:pt>
                <c:pt idx="1795">
                  <c:v>1020.41</c:v>
                </c:pt>
                <c:pt idx="1796">
                  <c:v>-182.52</c:v>
                </c:pt>
                <c:pt idx="1797">
                  <c:v>-3655.15</c:v>
                </c:pt>
                <c:pt idx="1798">
                  <c:v>2747.48</c:v>
                </c:pt>
                <c:pt idx="1799">
                  <c:v>291.49</c:v>
                </c:pt>
                <c:pt idx="1800">
                  <c:v>-374.96</c:v>
                </c:pt>
                <c:pt idx="1801">
                  <c:v>-21.09</c:v>
                </c:pt>
                <c:pt idx="1802">
                  <c:v>589.35</c:v>
                </c:pt>
                <c:pt idx="1803">
                  <c:v>-83.96</c:v>
                </c:pt>
                <c:pt idx="1804">
                  <c:v>-30.47</c:v>
                </c:pt>
                <c:pt idx="1805">
                  <c:v>-58.65</c:v>
                </c:pt>
                <c:pt idx="1806">
                  <c:v>-46.25</c:v>
                </c:pt>
                <c:pt idx="1807">
                  <c:v>-11.39</c:v>
                </c:pt>
                <c:pt idx="1808">
                  <c:v>-1011.32</c:v>
                </c:pt>
                <c:pt idx="1809">
                  <c:v>-282.97000000000003</c:v>
                </c:pt>
                <c:pt idx="1810">
                  <c:v>5252.74</c:v>
                </c:pt>
                <c:pt idx="1811">
                  <c:v>-172.4</c:v>
                </c:pt>
                <c:pt idx="1812">
                  <c:v>112.49000000000001</c:v>
                </c:pt>
                <c:pt idx="1813">
                  <c:v>-46.13</c:v>
                </c:pt>
                <c:pt idx="1814">
                  <c:v>-88.35</c:v>
                </c:pt>
                <c:pt idx="1815">
                  <c:v>-190.41</c:v>
                </c:pt>
                <c:pt idx="1816">
                  <c:v>91.57</c:v>
                </c:pt>
                <c:pt idx="1817">
                  <c:v>26.559999999999995</c:v>
                </c:pt>
                <c:pt idx="1818">
                  <c:v>71.040000000000006</c:v>
                </c:pt>
                <c:pt idx="1819">
                  <c:v>-191.38</c:v>
                </c:pt>
                <c:pt idx="1820">
                  <c:v>-104.07</c:v>
                </c:pt>
                <c:pt idx="1821">
                  <c:v>2241.71</c:v>
                </c:pt>
                <c:pt idx="1822">
                  <c:v>-285.15999999999997</c:v>
                </c:pt>
                <c:pt idx="1823">
                  <c:v>2471.8200000000002</c:v>
                </c:pt>
                <c:pt idx="1824">
                  <c:v>174.89</c:v>
                </c:pt>
                <c:pt idx="1825">
                  <c:v>-254.14</c:v>
                </c:pt>
                <c:pt idx="1826">
                  <c:v>-693.33</c:v>
                </c:pt>
                <c:pt idx="1827">
                  <c:v>504.35</c:v>
                </c:pt>
                <c:pt idx="1828">
                  <c:v>-121.59</c:v>
                </c:pt>
                <c:pt idx="1829">
                  <c:v>68.89</c:v>
                </c:pt>
                <c:pt idx="1830">
                  <c:v>-92.17</c:v>
                </c:pt>
                <c:pt idx="1831">
                  <c:v>25.2</c:v>
                </c:pt>
                <c:pt idx="1832">
                  <c:v>-221.56</c:v>
                </c:pt>
                <c:pt idx="1833">
                  <c:v>-123.07</c:v>
                </c:pt>
                <c:pt idx="1834">
                  <c:v>317.26</c:v>
                </c:pt>
                <c:pt idx="1835">
                  <c:v>185.04</c:v>
                </c:pt>
                <c:pt idx="1836">
                  <c:v>-4.3499999999999943</c:v>
                </c:pt>
                <c:pt idx="1837">
                  <c:v>-93.3</c:v>
                </c:pt>
                <c:pt idx="1838">
                  <c:v>-385.16999999999996</c:v>
                </c:pt>
                <c:pt idx="1839">
                  <c:v>70.070000000000007</c:v>
                </c:pt>
                <c:pt idx="1840">
                  <c:v>30.03</c:v>
                </c:pt>
                <c:pt idx="1841">
                  <c:v>-662.05</c:v>
                </c:pt>
                <c:pt idx="1842">
                  <c:v>-21.51</c:v>
                </c:pt>
                <c:pt idx="1843">
                  <c:v>745.5</c:v>
                </c:pt>
                <c:pt idx="1844">
                  <c:v>-88.08</c:v>
                </c:pt>
                <c:pt idx="1845">
                  <c:v>116.82</c:v>
                </c:pt>
                <c:pt idx="1846">
                  <c:v>6.84</c:v>
                </c:pt>
                <c:pt idx="1847">
                  <c:v>162.18</c:v>
                </c:pt>
                <c:pt idx="1848">
                  <c:v>506.71</c:v>
                </c:pt>
                <c:pt idx="1849">
                  <c:v>-874.24</c:v>
                </c:pt>
                <c:pt idx="1850">
                  <c:v>290.38</c:v>
                </c:pt>
                <c:pt idx="1851">
                  <c:v>-233.56</c:v>
                </c:pt>
                <c:pt idx="1852">
                  <c:v>7385.0199999999995</c:v>
                </c:pt>
                <c:pt idx="1853">
                  <c:v>-1050.69</c:v>
                </c:pt>
                <c:pt idx="1854">
                  <c:v>17.68</c:v>
                </c:pt>
                <c:pt idx="1855">
                  <c:v>74.459999999999994</c:v>
                </c:pt>
                <c:pt idx="1856">
                  <c:v>4.5599999999999996</c:v>
                </c:pt>
                <c:pt idx="1857">
                  <c:v>6.81</c:v>
                </c:pt>
                <c:pt idx="1858">
                  <c:v>2105.4299999999998</c:v>
                </c:pt>
                <c:pt idx="1859">
                  <c:v>-53.3</c:v>
                </c:pt>
                <c:pt idx="1860">
                  <c:v>-1363.02</c:v>
                </c:pt>
                <c:pt idx="1861">
                  <c:v>-568.71</c:v>
                </c:pt>
                <c:pt idx="1862">
                  <c:v>134.75</c:v>
                </c:pt>
                <c:pt idx="1863">
                  <c:v>-26.25</c:v>
                </c:pt>
                <c:pt idx="1864">
                  <c:v>326.25</c:v>
                </c:pt>
                <c:pt idx="1865">
                  <c:v>4.59</c:v>
                </c:pt>
                <c:pt idx="1866">
                  <c:v>-1578.12</c:v>
                </c:pt>
                <c:pt idx="1867">
                  <c:v>341.96</c:v>
                </c:pt>
                <c:pt idx="1868">
                  <c:v>8291.08</c:v>
                </c:pt>
                <c:pt idx="1869">
                  <c:v>-9.0500000000000007</c:v>
                </c:pt>
                <c:pt idx="1870">
                  <c:v>601.88</c:v>
                </c:pt>
                <c:pt idx="1871">
                  <c:v>4814.41</c:v>
                </c:pt>
                <c:pt idx="1872">
                  <c:v>1539.59</c:v>
                </c:pt>
                <c:pt idx="1873">
                  <c:v>0.91999999999999993</c:v>
                </c:pt>
                <c:pt idx="1874">
                  <c:v>-71.900000000000006</c:v>
                </c:pt>
                <c:pt idx="1875">
                  <c:v>-121.17999999999999</c:v>
                </c:pt>
                <c:pt idx="1876">
                  <c:v>-1010.71</c:v>
                </c:pt>
                <c:pt idx="1877">
                  <c:v>139.63</c:v>
                </c:pt>
                <c:pt idx="1878">
                  <c:v>-179.96</c:v>
                </c:pt>
                <c:pt idx="1879">
                  <c:v>122.54</c:v>
                </c:pt>
                <c:pt idx="1880">
                  <c:v>215.31</c:v>
                </c:pt>
                <c:pt idx="1881">
                  <c:v>14.049999999999995</c:v>
                </c:pt>
                <c:pt idx="1882">
                  <c:v>850.87999999999988</c:v>
                </c:pt>
                <c:pt idx="1883">
                  <c:v>-16.32</c:v>
                </c:pt>
                <c:pt idx="1884">
                  <c:v>-3.5999999999999996</c:v>
                </c:pt>
                <c:pt idx="1885">
                  <c:v>90</c:v>
                </c:pt>
                <c:pt idx="1886">
                  <c:v>188.91</c:v>
                </c:pt>
                <c:pt idx="1887">
                  <c:v>298.20999999999998</c:v>
                </c:pt>
                <c:pt idx="1888">
                  <c:v>110.36</c:v>
                </c:pt>
                <c:pt idx="1889">
                  <c:v>483.6</c:v>
                </c:pt>
                <c:pt idx="1890">
                  <c:v>-152.76</c:v>
                </c:pt>
                <c:pt idx="1891">
                  <c:v>-4.7300000000000004</c:v>
                </c:pt>
                <c:pt idx="1892">
                  <c:v>-81.569999999999993</c:v>
                </c:pt>
                <c:pt idx="1893">
                  <c:v>-577.48</c:v>
                </c:pt>
                <c:pt idx="1894">
                  <c:v>-104.82</c:v>
                </c:pt>
                <c:pt idx="1895">
                  <c:v>1462.72</c:v>
                </c:pt>
                <c:pt idx="1896">
                  <c:v>-120.09</c:v>
                </c:pt>
                <c:pt idx="1897">
                  <c:v>87.520000000000039</c:v>
                </c:pt>
                <c:pt idx="1898">
                  <c:v>642.87</c:v>
                </c:pt>
                <c:pt idx="1899">
                  <c:v>12942.73</c:v>
                </c:pt>
                <c:pt idx="1900">
                  <c:v>-567.14</c:v>
                </c:pt>
                <c:pt idx="1901">
                  <c:v>33.799999999999997</c:v>
                </c:pt>
                <c:pt idx="1902">
                  <c:v>-49.38</c:v>
                </c:pt>
                <c:pt idx="1903">
                  <c:v>-4.17</c:v>
                </c:pt>
                <c:pt idx="1904">
                  <c:v>253.61</c:v>
                </c:pt>
                <c:pt idx="1905">
                  <c:v>-195.08</c:v>
                </c:pt>
                <c:pt idx="1906">
                  <c:v>-331.08</c:v>
                </c:pt>
                <c:pt idx="1907">
                  <c:v>-54.57</c:v>
                </c:pt>
                <c:pt idx="1908">
                  <c:v>9373.9599999999991</c:v>
                </c:pt>
                <c:pt idx="1909">
                  <c:v>2.12</c:v>
                </c:pt>
                <c:pt idx="1910">
                  <c:v>-12.43</c:v>
                </c:pt>
                <c:pt idx="1911">
                  <c:v>-4.32</c:v>
                </c:pt>
                <c:pt idx="1912">
                  <c:v>5217.2700000000004</c:v>
                </c:pt>
                <c:pt idx="1913">
                  <c:v>401.8</c:v>
                </c:pt>
                <c:pt idx="1914">
                  <c:v>3496.37</c:v>
                </c:pt>
                <c:pt idx="1915">
                  <c:v>-258.08</c:v>
                </c:pt>
                <c:pt idx="1916">
                  <c:v>-153.33000000000001</c:v>
                </c:pt>
                <c:pt idx="1917">
                  <c:v>-22.02000000000001</c:v>
                </c:pt>
                <c:pt idx="1918">
                  <c:v>-223.64999999999998</c:v>
                </c:pt>
                <c:pt idx="1919">
                  <c:v>27.8</c:v>
                </c:pt>
                <c:pt idx="1920">
                  <c:v>-6.7199999999999989</c:v>
                </c:pt>
                <c:pt idx="1921">
                  <c:v>9.33</c:v>
                </c:pt>
                <c:pt idx="1922">
                  <c:v>-980.44999999999993</c:v>
                </c:pt>
                <c:pt idx="1923">
                  <c:v>562.30999999999995</c:v>
                </c:pt>
                <c:pt idx="1924">
                  <c:v>-1258.5900000000001</c:v>
                </c:pt>
                <c:pt idx="1925">
                  <c:v>348</c:v>
                </c:pt>
                <c:pt idx="1926">
                  <c:v>-237.89</c:v>
                </c:pt>
                <c:pt idx="1927">
                  <c:v>-143.69999999999999</c:v>
                </c:pt>
                <c:pt idx="1928">
                  <c:v>418.54</c:v>
                </c:pt>
                <c:pt idx="1929">
                  <c:v>-1046.78</c:v>
                </c:pt>
                <c:pt idx="1930">
                  <c:v>755.08</c:v>
                </c:pt>
                <c:pt idx="1931">
                  <c:v>7416.43</c:v>
                </c:pt>
                <c:pt idx="1932">
                  <c:v>554.91</c:v>
                </c:pt>
                <c:pt idx="1933">
                  <c:v>-207.81</c:v>
                </c:pt>
                <c:pt idx="1934">
                  <c:v>-470.56000000000006</c:v>
                </c:pt>
                <c:pt idx="1935">
                  <c:v>-211.87000000000006</c:v>
                </c:pt>
                <c:pt idx="1936">
                  <c:v>-2.29</c:v>
                </c:pt>
                <c:pt idx="1937">
                  <c:v>-102.11</c:v>
                </c:pt>
                <c:pt idx="1938">
                  <c:v>9.85</c:v>
                </c:pt>
                <c:pt idx="1939">
                  <c:v>-184.64</c:v>
                </c:pt>
                <c:pt idx="1940">
                  <c:v>120.88</c:v>
                </c:pt>
                <c:pt idx="1941">
                  <c:v>855.44</c:v>
                </c:pt>
                <c:pt idx="1942">
                  <c:v>-89.47</c:v>
                </c:pt>
                <c:pt idx="1943">
                  <c:v>-379.22</c:v>
                </c:pt>
                <c:pt idx="1944">
                  <c:v>15.82</c:v>
                </c:pt>
                <c:pt idx="1945">
                  <c:v>98.28</c:v>
                </c:pt>
                <c:pt idx="1946">
                  <c:v>-1.18</c:v>
                </c:pt>
                <c:pt idx="1947">
                  <c:v>-1690.19</c:v>
                </c:pt>
                <c:pt idx="1948">
                  <c:v>-78.36</c:v>
                </c:pt>
                <c:pt idx="1949">
                  <c:v>687.83999999999992</c:v>
                </c:pt>
                <c:pt idx="1950">
                  <c:v>2861.01</c:v>
                </c:pt>
                <c:pt idx="1951">
                  <c:v>86.3</c:v>
                </c:pt>
                <c:pt idx="1952">
                  <c:v>-37.200000000000003</c:v>
                </c:pt>
                <c:pt idx="1953">
                  <c:v>48.55</c:v>
                </c:pt>
                <c:pt idx="1954">
                  <c:v>-609.09</c:v>
                </c:pt>
                <c:pt idx="1955">
                  <c:v>-62.29</c:v>
                </c:pt>
                <c:pt idx="1956">
                  <c:v>593.59</c:v>
                </c:pt>
                <c:pt idx="1957">
                  <c:v>-533.5100000000001</c:v>
                </c:pt>
                <c:pt idx="1958">
                  <c:v>48.030000000000015</c:v>
                </c:pt>
                <c:pt idx="1959">
                  <c:v>54.92</c:v>
                </c:pt>
                <c:pt idx="1960">
                  <c:v>69.63</c:v>
                </c:pt>
                <c:pt idx="1961">
                  <c:v>-4332.2299999999996</c:v>
                </c:pt>
                <c:pt idx="1962">
                  <c:v>-34.42</c:v>
                </c:pt>
                <c:pt idx="1963">
                  <c:v>289.42</c:v>
                </c:pt>
                <c:pt idx="1964">
                  <c:v>82.25</c:v>
                </c:pt>
                <c:pt idx="1965">
                  <c:v>3148.06</c:v>
                </c:pt>
                <c:pt idx="1966">
                  <c:v>-407.26</c:v>
                </c:pt>
                <c:pt idx="1967">
                  <c:v>830.75</c:v>
                </c:pt>
                <c:pt idx="1968">
                  <c:v>87.51</c:v>
                </c:pt>
                <c:pt idx="1969">
                  <c:v>-51.91</c:v>
                </c:pt>
                <c:pt idx="1970">
                  <c:v>-1461.65</c:v>
                </c:pt>
                <c:pt idx="1971">
                  <c:v>82.820000000000007</c:v>
                </c:pt>
                <c:pt idx="1972">
                  <c:v>-349.78</c:v>
                </c:pt>
                <c:pt idx="1973">
                  <c:v>-750.82</c:v>
                </c:pt>
                <c:pt idx="1974">
                  <c:v>-194.85</c:v>
                </c:pt>
                <c:pt idx="1975">
                  <c:v>1.87</c:v>
                </c:pt>
                <c:pt idx="1976">
                  <c:v>165.5</c:v>
                </c:pt>
                <c:pt idx="1977">
                  <c:v>748.12000000000012</c:v>
                </c:pt>
                <c:pt idx="1978">
                  <c:v>19.36</c:v>
                </c:pt>
                <c:pt idx="1979">
                  <c:v>-72.819999999999993</c:v>
                </c:pt>
                <c:pt idx="1980">
                  <c:v>1204.8700000000001</c:v>
                </c:pt>
                <c:pt idx="1981">
                  <c:v>-53.35</c:v>
                </c:pt>
                <c:pt idx="1982">
                  <c:v>-1036.92</c:v>
                </c:pt>
                <c:pt idx="1983">
                  <c:v>-10.349999999999994</c:v>
                </c:pt>
                <c:pt idx="1984">
                  <c:v>906.8</c:v>
                </c:pt>
                <c:pt idx="1985">
                  <c:v>3.84</c:v>
                </c:pt>
                <c:pt idx="1986">
                  <c:v>24.019999999999996</c:v>
                </c:pt>
                <c:pt idx="1987">
                  <c:v>13.31</c:v>
                </c:pt>
                <c:pt idx="1988">
                  <c:v>1.42</c:v>
                </c:pt>
                <c:pt idx="1989">
                  <c:v>-135.4</c:v>
                </c:pt>
                <c:pt idx="1990">
                  <c:v>-10221.26</c:v>
                </c:pt>
                <c:pt idx="1991">
                  <c:v>-94.25</c:v>
                </c:pt>
                <c:pt idx="1992">
                  <c:v>239.17</c:v>
                </c:pt>
                <c:pt idx="1993">
                  <c:v>-8.61</c:v>
                </c:pt>
                <c:pt idx="1994">
                  <c:v>-18.34</c:v>
                </c:pt>
                <c:pt idx="1995">
                  <c:v>59.47</c:v>
                </c:pt>
                <c:pt idx="1996">
                  <c:v>1.27</c:v>
                </c:pt>
                <c:pt idx="1997">
                  <c:v>2402.0700000000002</c:v>
                </c:pt>
                <c:pt idx="1998">
                  <c:v>-339.95</c:v>
                </c:pt>
                <c:pt idx="1999">
                  <c:v>1909.03</c:v>
                </c:pt>
                <c:pt idx="2000">
                  <c:v>-301.91000000000003</c:v>
                </c:pt>
                <c:pt idx="2001">
                  <c:v>1092.94</c:v>
                </c:pt>
                <c:pt idx="2002">
                  <c:v>-2307.83</c:v>
                </c:pt>
                <c:pt idx="2003">
                  <c:v>-431.45</c:v>
                </c:pt>
                <c:pt idx="2004">
                  <c:v>1107.93</c:v>
                </c:pt>
                <c:pt idx="2005">
                  <c:v>10.18</c:v>
                </c:pt>
                <c:pt idx="2006">
                  <c:v>-3461.12</c:v>
                </c:pt>
                <c:pt idx="2007">
                  <c:v>-160.71</c:v>
                </c:pt>
                <c:pt idx="2008">
                  <c:v>112.97</c:v>
                </c:pt>
                <c:pt idx="2009">
                  <c:v>57.55</c:v>
                </c:pt>
                <c:pt idx="2010">
                  <c:v>632.98</c:v>
                </c:pt>
                <c:pt idx="2011">
                  <c:v>-4.1399999999999997</c:v>
                </c:pt>
                <c:pt idx="2012">
                  <c:v>-235.83999999999997</c:v>
                </c:pt>
                <c:pt idx="2013">
                  <c:v>-862.44</c:v>
                </c:pt>
                <c:pt idx="2014">
                  <c:v>-283.94</c:v>
                </c:pt>
                <c:pt idx="2015">
                  <c:v>158.74</c:v>
                </c:pt>
                <c:pt idx="2016">
                  <c:v>1315.75</c:v>
                </c:pt>
                <c:pt idx="2017">
                  <c:v>-122.77</c:v>
                </c:pt>
                <c:pt idx="2018">
                  <c:v>175.07</c:v>
                </c:pt>
                <c:pt idx="2019">
                  <c:v>36.49</c:v>
                </c:pt>
                <c:pt idx="2020">
                  <c:v>-69.900000000000006</c:v>
                </c:pt>
                <c:pt idx="2021">
                  <c:v>84.1</c:v>
                </c:pt>
                <c:pt idx="2022">
                  <c:v>445.29</c:v>
                </c:pt>
                <c:pt idx="2023">
                  <c:v>68.959999999999994</c:v>
                </c:pt>
                <c:pt idx="2024">
                  <c:v>1398.35</c:v>
                </c:pt>
                <c:pt idx="2025">
                  <c:v>385.63</c:v>
                </c:pt>
                <c:pt idx="2026">
                  <c:v>544.78</c:v>
                </c:pt>
                <c:pt idx="2027">
                  <c:v>26.89</c:v>
                </c:pt>
                <c:pt idx="2028">
                  <c:v>-279.93</c:v>
                </c:pt>
                <c:pt idx="2029">
                  <c:v>-1.82</c:v>
                </c:pt>
                <c:pt idx="2030">
                  <c:v>357.26000000000005</c:v>
                </c:pt>
                <c:pt idx="2031">
                  <c:v>1040.6500000000001</c:v>
                </c:pt>
                <c:pt idx="2032">
                  <c:v>-3.73</c:v>
                </c:pt>
                <c:pt idx="2033">
                  <c:v>-276.14999999999998</c:v>
                </c:pt>
                <c:pt idx="2034">
                  <c:v>-92.96</c:v>
                </c:pt>
                <c:pt idx="2035">
                  <c:v>-883.27</c:v>
                </c:pt>
                <c:pt idx="2036">
                  <c:v>-66.17</c:v>
                </c:pt>
                <c:pt idx="2037">
                  <c:v>-86.34</c:v>
                </c:pt>
                <c:pt idx="2038">
                  <c:v>66.14</c:v>
                </c:pt>
                <c:pt idx="2039">
                  <c:v>261.21000000000004</c:v>
                </c:pt>
                <c:pt idx="2040">
                  <c:v>1845.68</c:v>
                </c:pt>
                <c:pt idx="2041">
                  <c:v>73.2</c:v>
                </c:pt>
                <c:pt idx="2042">
                  <c:v>664.15</c:v>
                </c:pt>
                <c:pt idx="2043">
                  <c:v>237.47</c:v>
                </c:pt>
                <c:pt idx="2044">
                  <c:v>-106.98</c:v>
                </c:pt>
                <c:pt idx="2045">
                  <c:v>-454.8</c:v>
                </c:pt>
                <c:pt idx="2046">
                  <c:v>422.32</c:v>
                </c:pt>
                <c:pt idx="2047">
                  <c:v>78.44</c:v>
                </c:pt>
                <c:pt idx="2048">
                  <c:v>-800.68</c:v>
                </c:pt>
                <c:pt idx="2049">
                  <c:v>580.33000000000004</c:v>
                </c:pt>
                <c:pt idx="2050">
                  <c:v>-30.7</c:v>
                </c:pt>
                <c:pt idx="2051">
                  <c:v>7.27</c:v>
                </c:pt>
                <c:pt idx="2052">
                  <c:v>245.88</c:v>
                </c:pt>
                <c:pt idx="2053">
                  <c:v>-11.8</c:v>
                </c:pt>
                <c:pt idx="2054">
                  <c:v>-44.18</c:v>
                </c:pt>
                <c:pt idx="2055">
                  <c:v>-292.64</c:v>
                </c:pt>
                <c:pt idx="2056">
                  <c:v>2471.15</c:v>
                </c:pt>
                <c:pt idx="2057">
                  <c:v>-9.7799999999999994</c:v>
                </c:pt>
                <c:pt idx="2058">
                  <c:v>-514.45999999999992</c:v>
                </c:pt>
                <c:pt idx="2059">
                  <c:v>-447.65000000000009</c:v>
                </c:pt>
                <c:pt idx="2060">
                  <c:v>-1111.45</c:v>
                </c:pt>
                <c:pt idx="2061">
                  <c:v>-243.02</c:v>
                </c:pt>
                <c:pt idx="2062">
                  <c:v>-77.89</c:v>
                </c:pt>
                <c:pt idx="2063">
                  <c:v>3385.15</c:v>
                </c:pt>
                <c:pt idx="2064">
                  <c:v>-3.89</c:v>
                </c:pt>
                <c:pt idx="2065">
                  <c:v>1523.85</c:v>
                </c:pt>
                <c:pt idx="2066">
                  <c:v>334.53</c:v>
                </c:pt>
                <c:pt idx="2067">
                  <c:v>696.17</c:v>
                </c:pt>
                <c:pt idx="2068">
                  <c:v>161.13</c:v>
                </c:pt>
                <c:pt idx="2069">
                  <c:v>-120.37</c:v>
                </c:pt>
                <c:pt idx="2070">
                  <c:v>-235.21</c:v>
                </c:pt>
                <c:pt idx="2071">
                  <c:v>-366.85</c:v>
                </c:pt>
                <c:pt idx="2072">
                  <c:v>-16.3</c:v>
                </c:pt>
                <c:pt idx="2073">
                  <c:v>-740.07</c:v>
                </c:pt>
                <c:pt idx="2074">
                  <c:v>-646.25</c:v>
                </c:pt>
                <c:pt idx="2075">
                  <c:v>-3.66</c:v>
                </c:pt>
                <c:pt idx="2076">
                  <c:v>-94.72</c:v>
                </c:pt>
                <c:pt idx="2077">
                  <c:v>-1233.45</c:v>
                </c:pt>
                <c:pt idx="2078">
                  <c:v>733.97</c:v>
                </c:pt>
                <c:pt idx="2079">
                  <c:v>-103.23</c:v>
                </c:pt>
                <c:pt idx="2080">
                  <c:v>403.9</c:v>
                </c:pt>
                <c:pt idx="2081">
                  <c:v>-20.68</c:v>
                </c:pt>
                <c:pt idx="2082">
                  <c:v>-120.48</c:v>
                </c:pt>
                <c:pt idx="2083">
                  <c:v>2.78</c:v>
                </c:pt>
                <c:pt idx="2084">
                  <c:v>-29.9</c:v>
                </c:pt>
                <c:pt idx="2085">
                  <c:v>2463.36</c:v>
                </c:pt>
                <c:pt idx="2086">
                  <c:v>4141.8</c:v>
                </c:pt>
                <c:pt idx="2087">
                  <c:v>2299.2800000000002</c:v>
                </c:pt>
                <c:pt idx="2088">
                  <c:v>-71.05</c:v>
                </c:pt>
                <c:pt idx="2089">
                  <c:v>-115</c:v>
                </c:pt>
                <c:pt idx="2090">
                  <c:v>-11769.17</c:v>
                </c:pt>
                <c:pt idx="2091">
                  <c:v>41.33</c:v>
                </c:pt>
                <c:pt idx="2092">
                  <c:v>58.84</c:v>
                </c:pt>
                <c:pt idx="2093">
                  <c:v>-888.07</c:v>
                </c:pt>
                <c:pt idx="2094">
                  <c:v>34.36</c:v>
                </c:pt>
                <c:pt idx="2095">
                  <c:v>-182.07</c:v>
                </c:pt>
                <c:pt idx="2096">
                  <c:v>-55.650000000000006</c:v>
                </c:pt>
                <c:pt idx="2097">
                  <c:v>-199.45999999999998</c:v>
                </c:pt>
                <c:pt idx="2098">
                  <c:v>-33.93</c:v>
                </c:pt>
                <c:pt idx="2099">
                  <c:v>-302.64</c:v>
                </c:pt>
                <c:pt idx="2100">
                  <c:v>1947.67</c:v>
                </c:pt>
                <c:pt idx="2101">
                  <c:v>93.33</c:v>
                </c:pt>
                <c:pt idx="2102">
                  <c:v>122.21</c:v>
                </c:pt>
                <c:pt idx="2103">
                  <c:v>-120.01</c:v>
                </c:pt>
                <c:pt idx="2104">
                  <c:v>3.6400000000000006</c:v>
                </c:pt>
                <c:pt idx="2105">
                  <c:v>8612.11</c:v>
                </c:pt>
                <c:pt idx="2106">
                  <c:v>-39.119999999999997</c:v>
                </c:pt>
                <c:pt idx="2107">
                  <c:v>2904.21</c:v>
                </c:pt>
                <c:pt idx="2108">
                  <c:v>1136.98</c:v>
                </c:pt>
                <c:pt idx="2109">
                  <c:v>-1312.84</c:v>
                </c:pt>
                <c:pt idx="2110">
                  <c:v>303.57000000000005</c:v>
                </c:pt>
                <c:pt idx="2111">
                  <c:v>969.42</c:v>
                </c:pt>
                <c:pt idx="2112">
                  <c:v>147.6</c:v>
                </c:pt>
                <c:pt idx="2113">
                  <c:v>-15.240000000000002</c:v>
                </c:pt>
                <c:pt idx="2114">
                  <c:v>64.819999999999993</c:v>
                </c:pt>
                <c:pt idx="2115">
                  <c:v>-709.81000000000006</c:v>
                </c:pt>
                <c:pt idx="2116">
                  <c:v>42.5</c:v>
                </c:pt>
                <c:pt idx="2117">
                  <c:v>-79.599999999999994</c:v>
                </c:pt>
                <c:pt idx="2118">
                  <c:v>2.4500000000000002</c:v>
                </c:pt>
                <c:pt idx="2119">
                  <c:v>-44.52</c:v>
                </c:pt>
                <c:pt idx="2120">
                  <c:v>-32.83</c:v>
                </c:pt>
                <c:pt idx="2121">
                  <c:v>34.599999999999994</c:v>
                </c:pt>
                <c:pt idx="2122">
                  <c:v>1206.31</c:v>
                </c:pt>
                <c:pt idx="2123">
                  <c:v>-1748.34</c:v>
                </c:pt>
                <c:pt idx="2124">
                  <c:v>1627.3</c:v>
                </c:pt>
                <c:pt idx="2125">
                  <c:v>-37.71</c:v>
                </c:pt>
                <c:pt idx="2126">
                  <c:v>-110.56</c:v>
                </c:pt>
                <c:pt idx="2127">
                  <c:v>1285.74</c:v>
                </c:pt>
                <c:pt idx="2128">
                  <c:v>1188.25</c:v>
                </c:pt>
                <c:pt idx="2129">
                  <c:v>-114.77</c:v>
                </c:pt>
                <c:pt idx="2130">
                  <c:v>261.29000000000002</c:v>
                </c:pt>
                <c:pt idx="2131">
                  <c:v>-1129.3399999999999</c:v>
                </c:pt>
                <c:pt idx="2132">
                  <c:v>-20.6</c:v>
                </c:pt>
                <c:pt idx="2133">
                  <c:v>-94.83</c:v>
                </c:pt>
                <c:pt idx="2134">
                  <c:v>-73.67</c:v>
                </c:pt>
                <c:pt idx="2135">
                  <c:v>-505.98</c:v>
                </c:pt>
                <c:pt idx="2136">
                  <c:v>-5.99</c:v>
                </c:pt>
                <c:pt idx="2137">
                  <c:v>376.47</c:v>
                </c:pt>
                <c:pt idx="2138">
                  <c:v>2799.65</c:v>
                </c:pt>
                <c:pt idx="2139">
                  <c:v>-75.44</c:v>
                </c:pt>
                <c:pt idx="2140">
                  <c:v>7.86</c:v>
                </c:pt>
                <c:pt idx="2141">
                  <c:v>329.46999999999997</c:v>
                </c:pt>
                <c:pt idx="2142">
                  <c:v>1098.0300000000002</c:v>
                </c:pt>
                <c:pt idx="2143">
                  <c:v>234.68</c:v>
                </c:pt>
                <c:pt idx="2144">
                  <c:v>24.260000000000005</c:v>
                </c:pt>
                <c:pt idx="2145">
                  <c:v>-11126.79</c:v>
                </c:pt>
                <c:pt idx="2146">
                  <c:v>230.3</c:v>
                </c:pt>
                <c:pt idx="2147">
                  <c:v>458.23</c:v>
                </c:pt>
                <c:pt idx="2148">
                  <c:v>796.45</c:v>
                </c:pt>
                <c:pt idx="2149">
                  <c:v>-212.62</c:v>
                </c:pt>
                <c:pt idx="2150">
                  <c:v>3302.03</c:v>
                </c:pt>
                <c:pt idx="2151">
                  <c:v>547.96</c:v>
                </c:pt>
                <c:pt idx="2152">
                  <c:v>14.110000000000001</c:v>
                </c:pt>
                <c:pt idx="2153">
                  <c:v>131.94</c:v>
                </c:pt>
                <c:pt idx="2154">
                  <c:v>636.17999999999995</c:v>
                </c:pt>
                <c:pt idx="2155">
                  <c:v>4.59</c:v>
                </c:pt>
                <c:pt idx="2156">
                  <c:v>-62.46</c:v>
                </c:pt>
                <c:pt idx="2157">
                  <c:v>2787.59</c:v>
                </c:pt>
                <c:pt idx="2158">
                  <c:v>63.61</c:v>
                </c:pt>
                <c:pt idx="2159">
                  <c:v>748.2</c:v>
                </c:pt>
                <c:pt idx="2160">
                  <c:v>487.31999999999994</c:v>
                </c:pt>
                <c:pt idx="2161">
                  <c:v>906.85</c:v>
                </c:pt>
                <c:pt idx="2162">
                  <c:v>1909.5500000000002</c:v>
                </c:pt>
                <c:pt idx="2163">
                  <c:v>47.14</c:v>
                </c:pt>
                <c:pt idx="2164">
                  <c:v>251.64</c:v>
                </c:pt>
                <c:pt idx="2165">
                  <c:v>-785.36</c:v>
                </c:pt>
                <c:pt idx="2166">
                  <c:v>2229.48</c:v>
                </c:pt>
                <c:pt idx="2167">
                  <c:v>894.06</c:v>
                </c:pt>
                <c:pt idx="2168">
                  <c:v>-28.13</c:v>
                </c:pt>
                <c:pt idx="2169">
                  <c:v>1407.9499999999998</c:v>
                </c:pt>
                <c:pt idx="2170">
                  <c:v>52.38</c:v>
                </c:pt>
                <c:pt idx="2171">
                  <c:v>755.95</c:v>
                </c:pt>
                <c:pt idx="2172">
                  <c:v>1049.03</c:v>
                </c:pt>
                <c:pt idx="2173">
                  <c:v>-67.540000000000006</c:v>
                </c:pt>
                <c:pt idx="2174">
                  <c:v>-566</c:v>
                </c:pt>
                <c:pt idx="2175">
                  <c:v>-59.85</c:v>
                </c:pt>
                <c:pt idx="2176">
                  <c:v>5170.58</c:v>
                </c:pt>
                <c:pt idx="2177">
                  <c:v>485.15</c:v>
                </c:pt>
                <c:pt idx="2178">
                  <c:v>15.69</c:v>
                </c:pt>
                <c:pt idx="2179">
                  <c:v>2227.89</c:v>
                </c:pt>
                <c:pt idx="2180">
                  <c:v>-74.03</c:v>
                </c:pt>
                <c:pt idx="2181">
                  <c:v>823.44999999999993</c:v>
                </c:pt>
                <c:pt idx="2182">
                  <c:v>-396.17</c:v>
                </c:pt>
                <c:pt idx="2183">
                  <c:v>237.87</c:v>
                </c:pt>
                <c:pt idx="2184">
                  <c:v>-11.88</c:v>
                </c:pt>
                <c:pt idx="2185">
                  <c:v>-164.46</c:v>
                </c:pt>
                <c:pt idx="2186">
                  <c:v>-1142.3399999999999</c:v>
                </c:pt>
                <c:pt idx="2187">
                  <c:v>-39.33</c:v>
                </c:pt>
                <c:pt idx="2188">
                  <c:v>-1401.67</c:v>
                </c:pt>
                <c:pt idx="2189">
                  <c:v>3.44</c:v>
                </c:pt>
                <c:pt idx="2190">
                  <c:v>-41.99</c:v>
                </c:pt>
                <c:pt idx="2191">
                  <c:v>-16.920000000000002</c:v>
                </c:pt>
                <c:pt idx="2192">
                  <c:v>-116.61000000000001</c:v>
                </c:pt>
                <c:pt idx="2193">
                  <c:v>187.87</c:v>
                </c:pt>
                <c:pt idx="2194">
                  <c:v>-252.53</c:v>
                </c:pt>
                <c:pt idx="2195">
                  <c:v>81.09</c:v>
                </c:pt>
                <c:pt idx="2196">
                  <c:v>-64.87</c:v>
                </c:pt>
                <c:pt idx="2197">
                  <c:v>935.8</c:v>
                </c:pt>
                <c:pt idx="2198">
                  <c:v>-955.56</c:v>
                </c:pt>
                <c:pt idx="2199">
                  <c:v>576.72</c:v>
                </c:pt>
                <c:pt idx="2200">
                  <c:v>-592.52</c:v>
                </c:pt>
                <c:pt idx="2201">
                  <c:v>-174.09999999999997</c:v>
                </c:pt>
                <c:pt idx="2202">
                  <c:v>356.44000000000005</c:v>
                </c:pt>
                <c:pt idx="2203">
                  <c:v>861.97</c:v>
                </c:pt>
                <c:pt idx="2204">
                  <c:v>-1184.77</c:v>
                </c:pt>
                <c:pt idx="2205">
                  <c:v>47.58</c:v>
                </c:pt>
                <c:pt idx="2206">
                  <c:v>1466.86</c:v>
                </c:pt>
                <c:pt idx="2207">
                  <c:v>126.41</c:v>
                </c:pt>
                <c:pt idx="2208">
                  <c:v>111.59</c:v>
                </c:pt>
                <c:pt idx="2209">
                  <c:v>1104.32</c:v>
                </c:pt>
                <c:pt idx="2210">
                  <c:v>-11.36</c:v>
                </c:pt>
                <c:pt idx="2211">
                  <c:v>-402.68</c:v>
                </c:pt>
                <c:pt idx="2212">
                  <c:v>-14.290000000000001</c:v>
                </c:pt>
                <c:pt idx="2213">
                  <c:v>136.13999999999999</c:v>
                </c:pt>
                <c:pt idx="2214">
                  <c:v>-314.42</c:v>
                </c:pt>
                <c:pt idx="2215">
                  <c:v>424.64</c:v>
                </c:pt>
                <c:pt idx="2216">
                  <c:v>-66.62</c:v>
                </c:pt>
                <c:pt idx="2217">
                  <c:v>421.89</c:v>
                </c:pt>
                <c:pt idx="2218">
                  <c:v>-47.92</c:v>
                </c:pt>
                <c:pt idx="2219">
                  <c:v>66.38</c:v>
                </c:pt>
                <c:pt idx="2220">
                  <c:v>-177.07</c:v>
                </c:pt>
                <c:pt idx="2221">
                  <c:v>1951.3</c:v>
                </c:pt>
                <c:pt idx="2222">
                  <c:v>427.12</c:v>
                </c:pt>
                <c:pt idx="2223">
                  <c:v>20.53</c:v>
                </c:pt>
                <c:pt idx="2224">
                  <c:v>3325.03</c:v>
                </c:pt>
                <c:pt idx="2225">
                  <c:v>-207.28</c:v>
                </c:pt>
                <c:pt idx="2226">
                  <c:v>501</c:v>
                </c:pt>
                <c:pt idx="2227">
                  <c:v>1580.89</c:v>
                </c:pt>
                <c:pt idx="2228">
                  <c:v>1470.26</c:v>
                </c:pt>
                <c:pt idx="2229">
                  <c:v>-704.66</c:v>
                </c:pt>
                <c:pt idx="2230">
                  <c:v>-234.66</c:v>
                </c:pt>
                <c:pt idx="2231">
                  <c:v>501.69</c:v>
                </c:pt>
                <c:pt idx="2232">
                  <c:v>-433.29</c:v>
                </c:pt>
                <c:pt idx="2233">
                  <c:v>1187.8</c:v>
                </c:pt>
                <c:pt idx="2234">
                  <c:v>-134.76000000000002</c:v>
                </c:pt>
                <c:pt idx="2235">
                  <c:v>-564.74</c:v>
                </c:pt>
                <c:pt idx="2236">
                  <c:v>-91.61</c:v>
                </c:pt>
                <c:pt idx="2237">
                  <c:v>16.79</c:v>
                </c:pt>
                <c:pt idx="2238">
                  <c:v>-31.68</c:v>
                </c:pt>
                <c:pt idx="2239">
                  <c:v>121.48</c:v>
                </c:pt>
                <c:pt idx="2240">
                  <c:v>-60.72</c:v>
                </c:pt>
                <c:pt idx="2241">
                  <c:v>461.13000000000011</c:v>
                </c:pt>
                <c:pt idx="2242">
                  <c:v>-7.78</c:v>
                </c:pt>
                <c:pt idx="2243">
                  <c:v>22.38</c:v>
                </c:pt>
                <c:pt idx="2244">
                  <c:v>62.58</c:v>
                </c:pt>
                <c:pt idx="2245">
                  <c:v>20.09</c:v>
                </c:pt>
                <c:pt idx="2246">
                  <c:v>5149.7</c:v>
                </c:pt>
                <c:pt idx="2247">
                  <c:v>99.350000000000009</c:v>
                </c:pt>
                <c:pt idx="2248">
                  <c:v>4.08</c:v>
                </c:pt>
                <c:pt idx="2249">
                  <c:v>-85.27</c:v>
                </c:pt>
                <c:pt idx="2250">
                  <c:v>-43.5</c:v>
                </c:pt>
                <c:pt idx="2251">
                  <c:v>-79.959999999999994</c:v>
                </c:pt>
                <c:pt idx="2252">
                  <c:v>2899.78</c:v>
                </c:pt>
                <c:pt idx="2253">
                  <c:v>-52.92</c:v>
                </c:pt>
                <c:pt idx="2254">
                  <c:v>-151.72999999999999</c:v>
                </c:pt>
                <c:pt idx="2255">
                  <c:v>1181.3</c:v>
                </c:pt>
                <c:pt idx="2256">
                  <c:v>-881.83999999999992</c:v>
                </c:pt>
                <c:pt idx="2257">
                  <c:v>300.17</c:v>
                </c:pt>
                <c:pt idx="2258">
                  <c:v>-1848.2</c:v>
                </c:pt>
                <c:pt idx="2259">
                  <c:v>504.36</c:v>
                </c:pt>
                <c:pt idx="2260">
                  <c:v>51.08</c:v>
                </c:pt>
                <c:pt idx="2261">
                  <c:v>-25.86</c:v>
                </c:pt>
                <c:pt idx="2262">
                  <c:v>-34.819999999999993</c:v>
                </c:pt>
                <c:pt idx="2263">
                  <c:v>759.28</c:v>
                </c:pt>
                <c:pt idx="2264">
                  <c:v>-15.6</c:v>
                </c:pt>
                <c:pt idx="2265">
                  <c:v>-239.12</c:v>
                </c:pt>
                <c:pt idx="2266">
                  <c:v>33.779999999999987</c:v>
                </c:pt>
                <c:pt idx="2267">
                  <c:v>930.28</c:v>
                </c:pt>
                <c:pt idx="2268">
                  <c:v>93.24</c:v>
                </c:pt>
                <c:pt idx="2269">
                  <c:v>228.89</c:v>
                </c:pt>
                <c:pt idx="2270">
                  <c:v>-23.44</c:v>
                </c:pt>
                <c:pt idx="2271">
                  <c:v>-113.52</c:v>
                </c:pt>
                <c:pt idx="2272">
                  <c:v>-57.99</c:v>
                </c:pt>
                <c:pt idx="2273">
                  <c:v>-818.77</c:v>
                </c:pt>
                <c:pt idx="2274">
                  <c:v>-13.35</c:v>
                </c:pt>
                <c:pt idx="2275">
                  <c:v>-9.18</c:v>
                </c:pt>
                <c:pt idx="2276">
                  <c:v>2264.0699999999997</c:v>
                </c:pt>
                <c:pt idx="2277">
                  <c:v>75.3</c:v>
                </c:pt>
                <c:pt idx="2278">
                  <c:v>28.76</c:v>
                </c:pt>
                <c:pt idx="2279">
                  <c:v>46.31</c:v>
                </c:pt>
                <c:pt idx="2280">
                  <c:v>743.59</c:v>
                </c:pt>
                <c:pt idx="2281">
                  <c:v>13.77</c:v>
                </c:pt>
                <c:pt idx="2282">
                  <c:v>-1102.56</c:v>
                </c:pt>
                <c:pt idx="2283">
                  <c:v>1953.1699999999998</c:v>
                </c:pt>
                <c:pt idx="2284">
                  <c:v>-205.29</c:v>
                </c:pt>
                <c:pt idx="2285">
                  <c:v>910.78</c:v>
                </c:pt>
                <c:pt idx="2286">
                  <c:v>817.98</c:v>
                </c:pt>
                <c:pt idx="2287">
                  <c:v>-226.82</c:v>
                </c:pt>
                <c:pt idx="2288">
                  <c:v>375.81</c:v>
                </c:pt>
                <c:pt idx="2289">
                  <c:v>-178.54</c:v>
                </c:pt>
                <c:pt idx="2290">
                  <c:v>-8.1200000000000045</c:v>
                </c:pt>
                <c:pt idx="2291">
                  <c:v>-360.15</c:v>
                </c:pt>
                <c:pt idx="2292">
                  <c:v>-151.93</c:v>
                </c:pt>
                <c:pt idx="2293">
                  <c:v>-2584.1099999999997</c:v>
                </c:pt>
                <c:pt idx="2294">
                  <c:v>344.95</c:v>
                </c:pt>
                <c:pt idx="2295">
                  <c:v>1321.96</c:v>
                </c:pt>
                <c:pt idx="2296">
                  <c:v>217.33</c:v>
                </c:pt>
                <c:pt idx="2297">
                  <c:v>-25.43</c:v>
                </c:pt>
                <c:pt idx="2298">
                  <c:v>121.22999999999999</c:v>
                </c:pt>
                <c:pt idx="2299">
                  <c:v>-19.53</c:v>
                </c:pt>
                <c:pt idx="2300">
                  <c:v>-52.400000000000013</c:v>
                </c:pt>
                <c:pt idx="2301">
                  <c:v>16.399999999999999</c:v>
                </c:pt>
                <c:pt idx="2302">
                  <c:v>13.84</c:v>
                </c:pt>
                <c:pt idx="2303">
                  <c:v>-175.2</c:v>
                </c:pt>
                <c:pt idx="2304">
                  <c:v>142.34</c:v>
                </c:pt>
                <c:pt idx="2305">
                  <c:v>682.48</c:v>
                </c:pt>
                <c:pt idx="2306">
                  <c:v>1303.92</c:v>
                </c:pt>
                <c:pt idx="2307">
                  <c:v>447.4</c:v>
                </c:pt>
                <c:pt idx="2308">
                  <c:v>382.94</c:v>
                </c:pt>
                <c:pt idx="2309">
                  <c:v>-29.36</c:v>
                </c:pt>
                <c:pt idx="2310">
                  <c:v>65.53</c:v>
                </c:pt>
                <c:pt idx="2311">
                  <c:v>22.88</c:v>
                </c:pt>
                <c:pt idx="2312">
                  <c:v>2307.42</c:v>
                </c:pt>
                <c:pt idx="2313">
                  <c:v>2462.33</c:v>
                </c:pt>
                <c:pt idx="2314">
                  <c:v>-68.34</c:v>
                </c:pt>
                <c:pt idx="2315">
                  <c:v>309.31</c:v>
                </c:pt>
                <c:pt idx="2316">
                  <c:v>-109.57</c:v>
                </c:pt>
                <c:pt idx="2317">
                  <c:v>748.68</c:v>
                </c:pt>
                <c:pt idx="2318">
                  <c:v>-31.83</c:v>
                </c:pt>
                <c:pt idx="2319">
                  <c:v>-3755.03</c:v>
                </c:pt>
                <c:pt idx="2320">
                  <c:v>803.6</c:v>
                </c:pt>
                <c:pt idx="2321">
                  <c:v>-99.42</c:v>
                </c:pt>
                <c:pt idx="2322">
                  <c:v>912.48</c:v>
                </c:pt>
                <c:pt idx="2323">
                  <c:v>810.56000000000006</c:v>
                </c:pt>
                <c:pt idx="2324">
                  <c:v>-57.83</c:v>
                </c:pt>
                <c:pt idx="2325">
                  <c:v>617.05999999999995</c:v>
                </c:pt>
                <c:pt idx="2326">
                  <c:v>320.60000000000002</c:v>
                </c:pt>
                <c:pt idx="2327">
                  <c:v>80.349999999999994</c:v>
                </c:pt>
                <c:pt idx="2328">
                  <c:v>7502.0899999999992</c:v>
                </c:pt>
                <c:pt idx="2329">
                  <c:v>-191.49</c:v>
                </c:pt>
                <c:pt idx="2330">
                  <c:v>-8940.84</c:v>
                </c:pt>
                <c:pt idx="2331">
                  <c:v>1655.9</c:v>
                </c:pt>
                <c:pt idx="2332">
                  <c:v>-315.33</c:v>
                </c:pt>
                <c:pt idx="2333">
                  <c:v>-267.86</c:v>
                </c:pt>
                <c:pt idx="2334">
                  <c:v>-103.22</c:v>
                </c:pt>
                <c:pt idx="2335">
                  <c:v>71.55</c:v>
                </c:pt>
                <c:pt idx="2336">
                  <c:v>-111.34</c:v>
                </c:pt>
                <c:pt idx="2337">
                  <c:v>-18.66</c:v>
                </c:pt>
                <c:pt idx="2338">
                  <c:v>-14.03</c:v>
                </c:pt>
                <c:pt idx="2339">
                  <c:v>-1032.1300000000001</c:v>
                </c:pt>
                <c:pt idx="2340">
                  <c:v>-1271.71</c:v>
                </c:pt>
                <c:pt idx="2341">
                  <c:v>-131.08000000000001</c:v>
                </c:pt>
                <c:pt idx="2342">
                  <c:v>122.11</c:v>
                </c:pt>
                <c:pt idx="2343">
                  <c:v>-582.42999999999995</c:v>
                </c:pt>
                <c:pt idx="2344">
                  <c:v>214.31</c:v>
                </c:pt>
                <c:pt idx="2345">
                  <c:v>108.88</c:v>
                </c:pt>
                <c:pt idx="2346">
                  <c:v>50.95</c:v>
                </c:pt>
                <c:pt idx="2347">
                  <c:v>-85.02</c:v>
                </c:pt>
                <c:pt idx="2348">
                  <c:v>331.60999999999996</c:v>
                </c:pt>
                <c:pt idx="2349">
                  <c:v>15.42</c:v>
                </c:pt>
                <c:pt idx="2350">
                  <c:v>-37.5</c:v>
                </c:pt>
                <c:pt idx="2351">
                  <c:v>-42.99</c:v>
                </c:pt>
                <c:pt idx="2352">
                  <c:v>44.15</c:v>
                </c:pt>
                <c:pt idx="2353">
                  <c:v>48.81</c:v>
                </c:pt>
                <c:pt idx="2354">
                  <c:v>520</c:v>
                </c:pt>
                <c:pt idx="2355">
                  <c:v>368.86</c:v>
                </c:pt>
                <c:pt idx="2356">
                  <c:v>-216.66</c:v>
                </c:pt>
                <c:pt idx="2357">
                  <c:v>6481.9400000000005</c:v>
                </c:pt>
                <c:pt idx="2358">
                  <c:v>204.48000000000002</c:v>
                </c:pt>
                <c:pt idx="2359">
                  <c:v>-390.83</c:v>
                </c:pt>
                <c:pt idx="2360">
                  <c:v>-58.68</c:v>
                </c:pt>
                <c:pt idx="2361">
                  <c:v>-131.85</c:v>
                </c:pt>
                <c:pt idx="2362">
                  <c:v>54.050000000000011</c:v>
                </c:pt>
                <c:pt idx="2363">
                  <c:v>7080.99</c:v>
                </c:pt>
                <c:pt idx="2364">
                  <c:v>-10.85</c:v>
                </c:pt>
                <c:pt idx="2365">
                  <c:v>73.7</c:v>
                </c:pt>
                <c:pt idx="2366">
                  <c:v>-93.43</c:v>
                </c:pt>
                <c:pt idx="2367">
                  <c:v>-845.62</c:v>
                </c:pt>
                <c:pt idx="2368">
                  <c:v>84.64</c:v>
                </c:pt>
                <c:pt idx="2369">
                  <c:v>697.82</c:v>
                </c:pt>
                <c:pt idx="2370">
                  <c:v>124.61</c:v>
                </c:pt>
                <c:pt idx="2371">
                  <c:v>-39.92</c:v>
                </c:pt>
                <c:pt idx="2372">
                  <c:v>-14.530000000000001</c:v>
                </c:pt>
                <c:pt idx="2373">
                  <c:v>-71.45</c:v>
                </c:pt>
                <c:pt idx="2374">
                  <c:v>-43.590000000000032</c:v>
                </c:pt>
                <c:pt idx="2375">
                  <c:v>-7.77</c:v>
                </c:pt>
                <c:pt idx="2376">
                  <c:v>19.86</c:v>
                </c:pt>
                <c:pt idx="2377">
                  <c:v>-163.13</c:v>
                </c:pt>
                <c:pt idx="2378">
                  <c:v>-104.93</c:v>
                </c:pt>
                <c:pt idx="2379">
                  <c:v>70.459999999999994</c:v>
                </c:pt>
                <c:pt idx="2380">
                  <c:v>-321.20999999999998</c:v>
                </c:pt>
                <c:pt idx="2381">
                  <c:v>246</c:v>
                </c:pt>
                <c:pt idx="2382">
                  <c:v>-107</c:v>
                </c:pt>
                <c:pt idx="2383">
                  <c:v>81.709999999999994</c:v>
                </c:pt>
                <c:pt idx="2384">
                  <c:v>13.23</c:v>
                </c:pt>
                <c:pt idx="2385">
                  <c:v>-259.81</c:v>
                </c:pt>
                <c:pt idx="2386">
                  <c:v>-41.539999999999992</c:v>
                </c:pt>
                <c:pt idx="2387">
                  <c:v>-32.860000000000007</c:v>
                </c:pt>
                <c:pt idx="2388">
                  <c:v>-741.78</c:v>
                </c:pt>
                <c:pt idx="2389">
                  <c:v>998.96999999999991</c:v>
                </c:pt>
                <c:pt idx="2390">
                  <c:v>451.77</c:v>
                </c:pt>
                <c:pt idx="2391">
                  <c:v>-4.9000000000000004</c:v>
                </c:pt>
                <c:pt idx="2392">
                  <c:v>-42.61</c:v>
                </c:pt>
                <c:pt idx="2393">
                  <c:v>-4.1900000000000004</c:v>
                </c:pt>
                <c:pt idx="2394">
                  <c:v>122.06</c:v>
                </c:pt>
                <c:pt idx="2395">
                  <c:v>10264.720000000001</c:v>
                </c:pt>
                <c:pt idx="2396">
                  <c:v>-44.4</c:v>
                </c:pt>
                <c:pt idx="2397">
                  <c:v>-33.31</c:v>
                </c:pt>
                <c:pt idx="2398">
                  <c:v>2028.36</c:v>
                </c:pt>
                <c:pt idx="2399">
                  <c:v>-756.23</c:v>
                </c:pt>
                <c:pt idx="2400">
                  <c:v>-1243.3899999999999</c:v>
                </c:pt>
                <c:pt idx="2401">
                  <c:v>32.53</c:v>
                </c:pt>
                <c:pt idx="2402">
                  <c:v>-28.5</c:v>
                </c:pt>
                <c:pt idx="2403">
                  <c:v>347.03999999999996</c:v>
                </c:pt>
                <c:pt idx="2404">
                  <c:v>60.29</c:v>
                </c:pt>
                <c:pt idx="2405">
                  <c:v>-281.22000000000003</c:v>
                </c:pt>
                <c:pt idx="2406">
                  <c:v>792.24</c:v>
                </c:pt>
                <c:pt idx="2407">
                  <c:v>795.05</c:v>
                </c:pt>
                <c:pt idx="2408">
                  <c:v>115.85</c:v>
                </c:pt>
                <c:pt idx="2409">
                  <c:v>-74.64</c:v>
                </c:pt>
                <c:pt idx="2410">
                  <c:v>2.2999999999999998</c:v>
                </c:pt>
                <c:pt idx="2411">
                  <c:v>-109.42</c:v>
                </c:pt>
                <c:pt idx="2412">
                  <c:v>-199.31</c:v>
                </c:pt>
                <c:pt idx="2413">
                  <c:v>-134.30000000000001</c:v>
                </c:pt>
                <c:pt idx="2414">
                  <c:v>206.95000000000002</c:v>
                </c:pt>
                <c:pt idx="2415">
                  <c:v>12009.05</c:v>
                </c:pt>
                <c:pt idx="2416">
                  <c:v>36.069999999999993</c:v>
                </c:pt>
                <c:pt idx="2417">
                  <c:v>14.800000000000004</c:v>
                </c:pt>
                <c:pt idx="2418">
                  <c:v>49.03</c:v>
                </c:pt>
                <c:pt idx="2419">
                  <c:v>287.99</c:v>
                </c:pt>
                <c:pt idx="2420">
                  <c:v>567.79</c:v>
                </c:pt>
                <c:pt idx="2421">
                  <c:v>8822.2800000000007</c:v>
                </c:pt>
                <c:pt idx="2422">
                  <c:v>8.7799999999999994</c:v>
                </c:pt>
                <c:pt idx="2423">
                  <c:v>355.92</c:v>
                </c:pt>
                <c:pt idx="2424">
                  <c:v>3294.42</c:v>
                </c:pt>
                <c:pt idx="2425">
                  <c:v>1215.44</c:v>
                </c:pt>
                <c:pt idx="2426">
                  <c:v>-103.21</c:v>
                </c:pt>
                <c:pt idx="2427">
                  <c:v>7606</c:v>
                </c:pt>
                <c:pt idx="2428">
                  <c:v>1212.6200000000001</c:v>
                </c:pt>
                <c:pt idx="2429">
                  <c:v>-13.88</c:v>
                </c:pt>
                <c:pt idx="2430">
                  <c:v>5894.93</c:v>
                </c:pt>
                <c:pt idx="2431">
                  <c:v>-35.200000000000003</c:v>
                </c:pt>
                <c:pt idx="2432">
                  <c:v>-241.28</c:v>
                </c:pt>
                <c:pt idx="2433">
                  <c:v>333.17</c:v>
                </c:pt>
                <c:pt idx="2434">
                  <c:v>-57.89</c:v>
                </c:pt>
                <c:pt idx="2435">
                  <c:v>-4.22</c:v>
                </c:pt>
                <c:pt idx="2436">
                  <c:v>390.86</c:v>
                </c:pt>
                <c:pt idx="2437">
                  <c:v>69.19</c:v>
                </c:pt>
                <c:pt idx="2438">
                  <c:v>-87.46</c:v>
                </c:pt>
                <c:pt idx="2439">
                  <c:v>-83.16</c:v>
                </c:pt>
                <c:pt idx="2440">
                  <c:v>697.29</c:v>
                </c:pt>
                <c:pt idx="2441">
                  <c:v>163.41999999999999</c:v>
                </c:pt>
                <c:pt idx="2442">
                  <c:v>-201.49</c:v>
                </c:pt>
                <c:pt idx="2443">
                  <c:v>-2531.48</c:v>
                </c:pt>
                <c:pt idx="2444">
                  <c:v>-231.5</c:v>
                </c:pt>
                <c:pt idx="2445">
                  <c:v>-213.73999999999998</c:v>
                </c:pt>
                <c:pt idx="2446">
                  <c:v>332.33</c:v>
                </c:pt>
                <c:pt idx="2447">
                  <c:v>10.039999999999999</c:v>
                </c:pt>
                <c:pt idx="2448">
                  <c:v>-102.08</c:v>
                </c:pt>
                <c:pt idx="2449">
                  <c:v>-25.41</c:v>
                </c:pt>
                <c:pt idx="2450">
                  <c:v>434.71</c:v>
                </c:pt>
                <c:pt idx="2451">
                  <c:v>-48.2</c:v>
                </c:pt>
                <c:pt idx="2452">
                  <c:v>-186.83999999999997</c:v>
                </c:pt>
                <c:pt idx="2453">
                  <c:v>-58.87</c:v>
                </c:pt>
                <c:pt idx="2454">
                  <c:v>-9.8800000000000008</c:v>
                </c:pt>
                <c:pt idx="2455">
                  <c:v>-89.02</c:v>
                </c:pt>
                <c:pt idx="2456">
                  <c:v>-12.95</c:v>
                </c:pt>
                <c:pt idx="2457">
                  <c:v>230.02</c:v>
                </c:pt>
                <c:pt idx="2458">
                  <c:v>-410.39</c:v>
                </c:pt>
                <c:pt idx="2459">
                  <c:v>344.54999999999995</c:v>
                </c:pt>
                <c:pt idx="2460">
                  <c:v>495.65</c:v>
                </c:pt>
                <c:pt idx="2461">
                  <c:v>-118.8</c:v>
                </c:pt>
                <c:pt idx="2462">
                  <c:v>16.649999999999999</c:v>
                </c:pt>
                <c:pt idx="2463">
                  <c:v>611.77</c:v>
                </c:pt>
                <c:pt idx="2464">
                  <c:v>-217.69</c:v>
                </c:pt>
                <c:pt idx="2465">
                  <c:v>77.33</c:v>
                </c:pt>
                <c:pt idx="2466">
                  <c:v>-212.34</c:v>
                </c:pt>
                <c:pt idx="2467">
                  <c:v>-121.80000000000001</c:v>
                </c:pt>
                <c:pt idx="2468">
                  <c:v>-103.48</c:v>
                </c:pt>
                <c:pt idx="2469">
                  <c:v>-318.58999999999997</c:v>
                </c:pt>
                <c:pt idx="2470">
                  <c:v>263.07</c:v>
                </c:pt>
                <c:pt idx="2471">
                  <c:v>123.92999999999989</c:v>
                </c:pt>
                <c:pt idx="2472">
                  <c:v>1321.5800000000002</c:v>
                </c:pt>
                <c:pt idx="2473">
                  <c:v>173.14999999999998</c:v>
                </c:pt>
                <c:pt idx="2474">
                  <c:v>585.03</c:v>
                </c:pt>
                <c:pt idx="2475">
                  <c:v>5.69</c:v>
                </c:pt>
                <c:pt idx="2476">
                  <c:v>-1021.3900000000001</c:v>
                </c:pt>
                <c:pt idx="2477">
                  <c:v>142.51</c:v>
                </c:pt>
                <c:pt idx="2478">
                  <c:v>2967.12</c:v>
                </c:pt>
                <c:pt idx="2479">
                  <c:v>321.25</c:v>
                </c:pt>
                <c:pt idx="2480">
                  <c:v>-40.76</c:v>
                </c:pt>
                <c:pt idx="2481">
                  <c:v>65.84</c:v>
                </c:pt>
                <c:pt idx="2482">
                  <c:v>-41.419999999999938</c:v>
                </c:pt>
                <c:pt idx="2483">
                  <c:v>-154.66</c:v>
                </c:pt>
                <c:pt idx="2484">
                  <c:v>58.28</c:v>
                </c:pt>
                <c:pt idx="2485">
                  <c:v>-165.54</c:v>
                </c:pt>
                <c:pt idx="2486">
                  <c:v>-142.9</c:v>
                </c:pt>
                <c:pt idx="2487">
                  <c:v>408.15999999999997</c:v>
                </c:pt>
                <c:pt idx="2488">
                  <c:v>-28.95</c:v>
                </c:pt>
                <c:pt idx="2489">
                  <c:v>-245.56</c:v>
                </c:pt>
                <c:pt idx="2490">
                  <c:v>-1872.2700000000002</c:v>
                </c:pt>
                <c:pt idx="2491">
                  <c:v>-43.65</c:v>
                </c:pt>
                <c:pt idx="2492">
                  <c:v>30.21</c:v>
                </c:pt>
                <c:pt idx="2493">
                  <c:v>84.3</c:v>
                </c:pt>
                <c:pt idx="2494">
                  <c:v>44.54</c:v>
                </c:pt>
                <c:pt idx="2495">
                  <c:v>624.6099999999999</c:v>
                </c:pt>
                <c:pt idx="2496">
                  <c:v>39.36</c:v>
                </c:pt>
                <c:pt idx="2497">
                  <c:v>-77.31</c:v>
                </c:pt>
                <c:pt idx="2498">
                  <c:v>2099.9699999999998</c:v>
                </c:pt>
                <c:pt idx="2499">
                  <c:v>-293.45</c:v>
                </c:pt>
                <c:pt idx="2500">
                  <c:v>-84.77</c:v>
                </c:pt>
                <c:pt idx="2501">
                  <c:v>2.25</c:v>
                </c:pt>
                <c:pt idx="2502">
                  <c:v>2844.94</c:v>
                </c:pt>
                <c:pt idx="2503">
                  <c:v>-100.6</c:v>
                </c:pt>
                <c:pt idx="2504">
                  <c:v>-167.28</c:v>
                </c:pt>
                <c:pt idx="2505">
                  <c:v>206.1</c:v>
                </c:pt>
                <c:pt idx="2506">
                  <c:v>2509.52</c:v>
                </c:pt>
                <c:pt idx="2507">
                  <c:v>-31.16</c:v>
                </c:pt>
                <c:pt idx="2508">
                  <c:v>-34.760000000000005</c:v>
                </c:pt>
                <c:pt idx="2509">
                  <c:v>278.95000000000005</c:v>
                </c:pt>
                <c:pt idx="2510">
                  <c:v>772.04</c:v>
                </c:pt>
                <c:pt idx="2511">
                  <c:v>-103.84</c:v>
                </c:pt>
                <c:pt idx="2512">
                  <c:v>162.01</c:v>
                </c:pt>
                <c:pt idx="2513">
                  <c:v>193.22</c:v>
                </c:pt>
                <c:pt idx="2514">
                  <c:v>93.23</c:v>
                </c:pt>
                <c:pt idx="2515">
                  <c:v>119.25</c:v>
                </c:pt>
                <c:pt idx="2516">
                  <c:v>-157.4</c:v>
                </c:pt>
                <c:pt idx="2517">
                  <c:v>1.33</c:v>
                </c:pt>
                <c:pt idx="2518">
                  <c:v>1464.04</c:v>
                </c:pt>
                <c:pt idx="2519">
                  <c:v>3985.11</c:v>
                </c:pt>
                <c:pt idx="2520">
                  <c:v>65.41</c:v>
                </c:pt>
                <c:pt idx="2521">
                  <c:v>-58.47</c:v>
                </c:pt>
                <c:pt idx="2522">
                  <c:v>128.83000000000001</c:v>
                </c:pt>
                <c:pt idx="2523">
                  <c:v>79.34</c:v>
                </c:pt>
                <c:pt idx="2524">
                  <c:v>272.93</c:v>
                </c:pt>
                <c:pt idx="2525">
                  <c:v>-735.27</c:v>
                </c:pt>
                <c:pt idx="2526">
                  <c:v>-774.89</c:v>
                </c:pt>
                <c:pt idx="2527">
                  <c:v>29.87</c:v>
                </c:pt>
                <c:pt idx="2528">
                  <c:v>-93.87</c:v>
                </c:pt>
                <c:pt idx="2529">
                  <c:v>15.570000000000004</c:v>
                </c:pt>
                <c:pt idx="2530">
                  <c:v>-6.62</c:v>
                </c:pt>
                <c:pt idx="2531">
                  <c:v>-112.72</c:v>
                </c:pt>
                <c:pt idx="2532">
                  <c:v>31.54</c:v>
                </c:pt>
                <c:pt idx="2533">
                  <c:v>-36.229999999999997</c:v>
                </c:pt>
                <c:pt idx="2534">
                  <c:v>-93.67</c:v>
                </c:pt>
                <c:pt idx="2535">
                  <c:v>-76.599999999999994</c:v>
                </c:pt>
                <c:pt idx="2536">
                  <c:v>-1704.89</c:v>
                </c:pt>
                <c:pt idx="2537">
                  <c:v>-1543.72</c:v>
                </c:pt>
                <c:pt idx="2538">
                  <c:v>787.86</c:v>
                </c:pt>
                <c:pt idx="2539">
                  <c:v>-159.35</c:v>
                </c:pt>
                <c:pt idx="2540">
                  <c:v>-1235.07</c:v>
                </c:pt>
                <c:pt idx="2541">
                  <c:v>651.78</c:v>
                </c:pt>
                <c:pt idx="2542">
                  <c:v>-11.39</c:v>
                </c:pt>
                <c:pt idx="2543">
                  <c:v>4.41</c:v>
                </c:pt>
                <c:pt idx="2544">
                  <c:v>109.29</c:v>
                </c:pt>
                <c:pt idx="2545">
                  <c:v>-113.26</c:v>
                </c:pt>
                <c:pt idx="2546">
                  <c:v>-131.03</c:v>
                </c:pt>
                <c:pt idx="2547">
                  <c:v>-407.85</c:v>
                </c:pt>
                <c:pt idx="2548">
                  <c:v>1.05</c:v>
                </c:pt>
                <c:pt idx="2549">
                  <c:v>-92.04</c:v>
                </c:pt>
                <c:pt idx="2550">
                  <c:v>-83.11</c:v>
                </c:pt>
                <c:pt idx="2551">
                  <c:v>101.4</c:v>
                </c:pt>
                <c:pt idx="2552">
                  <c:v>36.43</c:v>
                </c:pt>
                <c:pt idx="2553">
                  <c:v>-190.3</c:v>
                </c:pt>
                <c:pt idx="2554">
                  <c:v>-70.540000000000006</c:v>
                </c:pt>
                <c:pt idx="2555">
                  <c:v>274.42</c:v>
                </c:pt>
                <c:pt idx="2556">
                  <c:v>-171.2</c:v>
                </c:pt>
                <c:pt idx="2557">
                  <c:v>-48.099999999999994</c:v>
                </c:pt>
                <c:pt idx="2558">
                  <c:v>-8165.2900000000009</c:v>
                </c:pt>
                <c:pt idx="2559">
                  <c:v>308.67</c:v>
                </c:pt>
                <c:pt idx="2560">
                  <c:v>-18.239999999999998</c:v>
                </c:pt>
                <c:pt idx="2561">
                  <c:v>-2348.6400000000003</c:v>
                </c:pt>
                <c:pt idx="2562">
                  <c:v>405.12</c:v>
                </c:pt>
                <c:pt idx="2563">
                  <c:v>3755.8999999999996</c:v>
                </c:pt>
                <c:pt idx="2564">
                  <c:v>-3.64</c:v>
                </c:pt>
                <c:pt idx="2565">
                  <c:v>-95.92</c:v>
                </c:pt>
                <c:pt idx="2566">
                  <c:v>-1111.24</c:v>
                </c:pt>
                <c:pt idx="2567">
                  <c:v>577.97</c:v>
                </c:pt>
                <c:pt idx="2568">
                  <c:v>89.56</c:v>
                </c:pt>
                <c:pt idx="2569">
                  <c:v>-101.28</c:v>
                </c:pt>
                <c:pt idx="2570">
                  <c:v>262.79000000000002</c:v>
                </c:pt>
                <c:pt idx="2571">
                  <c:v>-43.96</c:v>
                </c:pt>
                <c:pt idx="2572">
                  <c:v>-6.96</c:v>
                </c:pt>
                <c:pt idx="2573">
                  <c:v>-1413.18</c:v>
                </c:pt>
                <c:pt idx="2574">
                  <c:v>0.19</c:v>
                </c:pt>
                <c:pt idx="2575">
                  <c:v>521.21</c:v>
                </c:pt>
                <c:pt idx="2576">
                  <c:v>558.92000000000007</c:v>
                </c:pt>
                <c:pt idx="2577">
                  <c:v>408.79</c:v>
                </c:pt>
                <c:pt idx="2578">
                  <c:v>-12.8</c:v>
                </c:pt>
                <c:pt idx="2579">
                  <c:v>2446.5</c:v>
                </c:pt>
                <c:pt idx="2580">
                  <c:v>-91.28</c:v>
                </c:pt>
                <c:pt idx="2581">
                  <c:v>-379.95</c:v>
                </c:pt>
                <c:pt idx="2582">
                  <c:v>8.4600000000000009</c:v>
                </c:pt>
                <c:pt idx="2583">
                  <c:v>-851.09</c:v>
                </c:pt>
                <c:pt idx="2584">
                  <c:v>-310.74999999999994</c:v>
                </c:pt>
                <c:pt idx="2585">
                  <c:v>-92.1</c:v>
                </c:pt>
                <c:pt idx="2586">
                  <c:v>40.03</c:v>
                </c:pt>
                <c:pt idx="2587">
                  <c:v>-46.03</c:v>
                </c:pt>
                <c:pt idx="2588">
                  <c:v>-333.6</c:v>
                </c:pt>
                <c:pt idx="2589">
                  <c:v>-477.66</c:v>
                </c:pt>
                <c:pt idx="2590">
                  <c:v>-19.920000000000002</c:v>
                </c:pt>
                <c:pt idx="2591">
                  <c:v>24.71</c:v>
                </c:pt>
                <c:pt idx="2592">
                  <c:v>-40.72</c:v>
                </c:pt>
                <c:pt idx="2593">
                  <c:v>106.71</c:v>
                </c:pt>
                <c:pt idx="2594">
                  <c:v>-146.89999999999998</c:v>
                </c:pt>
                <c:pt idx="2595">
                  <c:v>1185.78</c:v>
                </c:pt>
                <c:pt idx="2596">
                  <c:v>263.21999999999997</c:v>
                </c:pt>
                <c:pt idx="2597">
                  <c:v>83.48</c:v>
                </c:pt>
                <c:pt idx="2598">
                  <c:v>-5.28</c:v>
                </c:pt>
                <c:pt idx="2599">
                  <c:v>-0.11</c:v>
                </c:pt>
                <c:pt idx="2600">
                  <c:v>4810.83</c:v>
                </c:pt>
                <c:pt idx="2601">
                  <c:v>-139.87</c:v>
                </c:pt>
                <c:pt idx="2602">
                  <c:v>-84</c:v>
                </c:pt>
                <c:pt idx="2603">
                  <c:v>173.87</c:v>
                </c:pt>
                <c:pt idx="2604">
                  <c:v>-1.56</c:v>
                </c:pt>
                <c:pt idx="2605">
                  <c:v>-195.31</c:v>
                </c:pt>
                <c:pt idx="2606">
                  <c:v>0.57999999999999996</c:v>
                </c:pt>
                <c:pt idx="2607">
                  <c:v>-517.47</c:v>
                </c:pt>
                <c:pt idx="2608">
                  <c:v>1509.09</c:v>
                </c:pt>
                <c:pt idx="2609">
                  <c:v>230.53</c:v>
                </c:pt>
                <c:pt idx="2610">
                  <c:v>-337.66</c:v>
                </c:pt>
                <c:pt idx="2611">
                  <c:v>2.69</c:v>
                </c:pt>
                <c:pt idx="2612">
                  <c:v>1164.05</c:v>
                </c:pt>
                <c:pt idx="2613">
                  <c:v>8316.7899999999991</c:v>
                </c:pt>
                <c:pt idx="2614">
                  <c:v>31.489999999999995</c:v>
                </c:pt>
                <c:pt idx="2615">
                  <c:v>511.83</c:v>
                </c:pt>
                <c:pt idx="2616">
                  <c:v>2431.6</c:v>
                </c:pt>
                <c:pt idx="2617">
                  <c:v>7377.58</c:v>
                </c:pt>
                <c:pt idx="2618">
                  <c:v>2992.8</c:v>
                </c:pt>
                <c:pt idx="2619">
                  <c:v>-36.340000000000003</c:v>
                </c:pt>
                <c:pt idx="2620">
                  <c:v>-38.22</c:v>
                </c:pt>
                <c:pt idx="2621">
                  <c:v>248.98</c:v>
                </c:pt>
                <c:pt idx="2622">
                  <c:v>-1763.75</c:v>
                </c:pt>
                <c:pt idx="2623">
                  <c:v>-51.12</c:v>
                </c:pt>
                <c:pt idx="2624">
                  <c:v>4.3899999999999997</c:v>
                </c:pt>
                <c:pt idx="2625">
                  <c:v>109.16</c:v>
                </c:pt>
                <c:pt idx="2626">
                  <c:v>18.03</c:v>
                </c:pt>
                <c:pt idx="2627">
                  <c:v>20.380000000000003</c:v>
                </c:pt>
                <c:pt idx="2628">
                  <c:v>11.170000000000002</c:v>
                </c:pt>
                <c:pt idx="2629">
                  <c:v>-217.48</c:v>
                </c:pt>
                <c:pt idx="2630">
                  <c:v>-31.24</c:v>
                </c:pt>
                <c:pt idx="2631">
                  <c:v>-1566.88</c:v>
                </c:pt>
                <c:pt idx="2632">
                  <c:v>-211.7</c:v>
                </c:pt>
                <c:pt idx="2633">
                  <c:v>-111.8</c:v>
                </c:pt>
                <c:pt idx="2634">
                  <c:v>962.22</c:v>
                </c:pt>
                <c:pt idx="2635">
                  <c:v>-644.67999999999995</c:v>
                </c:pt>
                <c:pt idx="2636">
                  <c:v>-42.61</c:v>
                </c:pt>
                <c:pt idx="2637">
                  <c:v>82.2</c:v>
                </c:pt>
                <c:pt idx="2638">
                  <c:v>-112.44</c:v>
                </c:pt>
                <c:pt idx="2639">
                  <c:v>2512.29</c:v>
                </c:pt>
                <c:pt idx="2640">
                  <c:v>-175.86</c:v>
                </c:pt>
                <c:pt idx="2641">
                  <c:v>254.78000000000003</c:v>
                </c:pt>
                <c:pt idx="2642">
                  <c:v>-142.30000000000001</c:v>
                </c:pt>
                <c:pt idx="2643">
                  <c:v>888.76</c:v>
                </c:pt>
                <c:pt idx="2644">
                  <c:v>-56.12</c:v>
                </c:pt>
                <c:pt idx="2645">
                  <c:v>-29.019999999999982</c:v>
                </c:pt>
                <c:pt idx="2646">
                  <c:v>-207.36</c:v>
                </c:pt>
                <c:pt idx="2647">
                  <c:v>750.55</c:v>
                </c:pt>
                <c:pt idx="2648">
                  <c:v>315.16000000000003</c:v>
                </c:pt>
                <c:pt idx="2649">
                  <c:v>543.8599999999999</c:v>
                </c:pt>
                <c:pt idx="2650">
                  <c:v>-327.84000000000003</c:v>
                </c:pt>
                <c:pt idx="2651">
                  <c:v>20.88</c:v>
                </c:pt>
                <c:pt idx="2652">
                  <c:v>35.75</c:v>
                </c:pt>
                <c:pt idx="2653">
                  <c:v>2156.86</c:v>
                </c:pt>
                <c:pt idx="2654">
                  <c:v>1372.09</c:v>
                </c:pt>
                <c:pt idx="2655">
                  <c:v>1662.92</c:v>
                </c:pt>
                <c:pt idx="2656">
                  <c:v>154.11000000000001</c:v>
                </c:pt>
                <c:pt idx="2657">
                  <c:v>420.05</c:v>
                </c:pt>
                <c:pt idx="2658">
                  <c:v>4722.7700000000004</c:v>
                </c:pt>
                <c:pt idx="2659">
                  <c:v>24.6</c:v>
                </c:pt>
                <c:pt idx="2660">
                  <c:v>6998.84</c:v>
                </c:pt>
                <c:pt idx="2661">
                  <c:v>-79.78</c:v>
                </c:pt>
                <c:pt idx="2662">
                  <c:v>54.46</c:v>
                </c:pt>
                <c:pt idx="2663">
                  <c:v>487.02</c:v>
                </c:pt>
                <c:pt idx="2664">
                  <c:v>575.33000000000004</c:v>
                </c:pt>
                <c:pt idx="2665">
                  <c:v>-0.81</c:v>
                </c:pt>
                <c:pt idx="2666">
                  <c:v>-147.15</c:v>
                </c:pt>
                <c:pt idx="2667">
                  <c:v>-76.58</c:v>
                </c:pt>
                <c:pt idx="2668">
                  <c:v>180.8</c:v>
                </c:pt>
                <c:pt idx="2669">
                  <c:v>-293.13</c:v>
                </c:pt>
                <c:pt idx="2670">
                  <c:v>12552.75</c:v>
                </c:pt>
                <c:pt idx="2671">
                  <c:v>-650.11</c:v>
                </c:pt>
                <c:pt idx="2672">
                  <c:v>-466.60999999999996</c:v>
                </c:pt>
                <c:pt idx="2673">
                  <c:v>34.569999999999993</c:v>
                </c:pt>
                <c:pt idx="2674">
                  <c:v>24.59</c:v>
                </c:pt>
                <c:pt idx="2675">
                  <c:v>5045.3</c:v>
                </c:pt>
                <c:pt idx="2676">
                  <c:v>-41.75</c:v>
                </c:pt>
                <c:pt idx="2677">
                  <c:v>8022.94</c:v>
                </c:pt>
                <c:pt idx="2678">
                  <c:v>579.91</c:v>
                </c:pt>
                <c:pt idx="2679">
                  <c:v>-15.44</c:v>
                </c:pt>
                <c:pt idx="2680">
                  <c:v>-136.09</c:v>
                </c:pt>
                <c:pt idx="2681">
                  <c:v>184.39999999999998</c:v>
                </c:pt>
                <c:pt idx="2682">
                  <c:v>-26.44</c:v>
                </c:pt>
                <c:pt idx="2683">
                  <c:v>1116.02</c:v>
                </c:pt>
                <c:pt idx="2684">
                  <c:v>-6923.6</c:v>
                </c:pt>
                <c:pt idx="2685">
                  <c:v>2593.27</c:v>
                </c:pt>
                <c:pt idx="2686">
                  <c:v>4815.71</c:v>
                </c:pt>
                <c:pt idx="2687">
                  <c:v>39.189999999999941</c:v>
                </c:pt>
                <c:pt idx="2688">
                  <c:v>2135.2399999999998</c:v>
                </c:pt>
                <c:pt idx="2689">
                  <c:v>-16.149999999999999</c:v>
                </c:pt>
                <c:pt idx="2690">
                  <c:v>221.09</c:v>
                </c:pt>
                <c:pt idx="2691">
                  <c:v>670.43000000000006</c:v>
                </c:pt>
                <c:pt idx="2692">
                  <c:v>777.45</c:v>
                </c:pt>
                <c:pt idx="2693">
                  <c:v>1784.04</c:v>
                </c:pt>
                <c:pt idx="2694">
                  <c:v>569.08000000000004</c:v>
                </c:pt>
                <c:pt idx="2695">
                  <c:v>1.73</c:v>
                </c:pt>
                <c:pt idx="2696">
                  <c:v>114.05</c:v>
                </c:pt>
                <c:pt idx="2697">
                  <c:v>397.49</c:v>
                </c:pt>
                <c:pt idx="2698">
                  <c:v>251.58</c:v>
                </c:pt>
                <c:pt idx="2699">
                  <c:v>-33.520000000000003</c:v>
                </c:pt>
                <c:pt idx="2700">
                  <c:v>3515.08</c:v>
                </c:pt>
                <c:pt idx="2701">
                  <c:v>7702.34</c:v>
                </c:pt>
                <c:pt idx="2702">
                  <c:v>415.55</c:v>
                </c:pt>
                <c:pt idx="2703">
                  <c:v>-886.87</c:v>
                </c:pt>
                <c:pt idx="2704">
                  <c:v>-1158.28</c:v>
                </c:pt>
                <c:pt idx="2705">
                  <c:v>19.61</c:v>
                </c:pt>
                <c:pt idx="2706">
                  <c:v>233.72</c:v>
                </c:pt>
                <c:pt idx="2707">
                  <c:v>4.6100000000000003</c:v>
                </c:pt>
                <c:pt idx="2708">
                  <c:v>54.080000000000005</c:v>
                </c:pt>
                <c:pt idx="2709">
                  <c:v>-262.04999999999995</c:v>
                </c:pt>
                <c:pt idx="2710">
                  <c:v>1292.44</c:v>
                </c:pt>
                <c:pt idx="2711">
                  <c:v>-222.86</c:v>
                </c:pt>
                <c:pt idx="2712">
                  <c:v>-30.97</c:v>
                </c:pt>
                <c:pt idx="2713">
                  <c:v>78.739999999999995</c:v>
                </c:pt>
                <c:pt idx="2714">
                  <c:v>12111.949999999999</c:v>
                </c:pt>
                <c:pt idx="2715">
                  <c:v>126.28</c:v>
                </c:pt>
                <c:pt idx="2716">
                  <c:v>42.24</c:v>
                </c:pt>
                <c:pt idx="2717">
                  <c:v>21.05</c:v>
                </c:pt>
                <c:pt idx="2718">
                  <c:v>-43.24</c:v>
                </c:pt>
                <c:pt idx="2719">
                  <c:v>-6.61</c:v>
                </c:pt>
                <c:pt idx="2720">
                  <c:v>-14.09</c:v>
                </c:pt>
                <c:pt idx="2721">
                  <c:v>-207.06</c:v>
                </c:pt>
                <c:pt idx="2722">
                  <c:v>-51.75</c:v>
                </c:pt>
                <c:pt idx="2723">
                  <c:v>221.63</c:v>
                </c:pt>
                <c:pt idx="2724">
                  <c:v>5.0199999999999996</c:v>
                </c:pt>
                <c:pt idx="2725">
                  <c:v>-364.87</c:v>
                </c:pt>
                <c:pt idx="2726">
                  <c:v>675.14</c:v>
                </c:pt>
                <c:pt idx="2727">
                  <c:v>-1180.93</c:v>
                </c:pt>
                <c:pt idx="2728">
                  <c:v>-8.59</c:v>
                </c:pt>
                <c:pt idx="2729">
                  <c:v>28844.39</c:v>
                </c:pt>
                <c:pt idx="2730">
                  <c:v>1499.41</c:v>
                </c:pt>
                <c:pt idx="2731">
                  <c:v>9607.3700000000008</c:v>
                </c:pt>
                <c:pt idx="2732">
                  <c:v>-337.98</c:v>
                </c:pt>
                <c:pt idx="2733">
                  <c:v>-78.13</c:v>
                </c:pt>
                <c:pt idx="2734">
                  <c:v>-75.38</c:v>
                </c:pt>
                <c:pt idx="2735">
                  <c:v>-520.54999999999995</c:v>
                </c:pt>
                <c:pt idx="2736">
                  <c:v>43.35</c:v>
                </c:pt>
                <c:pt idx="2737">
                  <c:v>-639.47</c:v>
                </c:pt>
                <c:pt idx="2738">
                  <c:v>2267.2199999999998</c:v>
                </c:pt>
                <c:pt idx="2739">
                  <c:v>5.58</c:v>
                </c:pt>
                <c:pt idx="2740">
                  <c:v>-76.88</c:v>
                </c:pt>
                <c:pt idx="2741">
                  <c:v>23.87</c:v>
                </c:pt>
                <c:pt idx="2742">
                  <c:v>426.67</c:v>
                </c:pt>
                <c:pt idx="2743">
                  <c:v>-141.45999999999998</c:v>
                </c:pt>
                <c:pt idx="2744">
                  <c:v>474.89</c:v>
                </c:pt>
                <c:pt idx="2745">
                  <c:v>1733.47</c:v>
                </c:pt>
                <c:pt idx="2746">
                  <c:v>-5.14</c:v>
                </c:pt>
                <c:pt idx="2747">
                  <c:v>33.18</c:v>
                </c:pt>
                <c:pt idx="2748">
                  <c:v>50.24</c:v>
                </c:pt>
                <c:pt idx="2749">
                  <c:v>-12.95</c:v>
                </c:pt>
                <c:pt idx="2750">
                  <c:v>-248.51999999999998</c:v>
                </c:pt>
                <c:pt idx="2751">
                  <c:v>3335.99</c:v>
                </c:pt>
                <c:pt idx="2752">
                  <c:v>-18.130000000000003</c:v>
                </c:pt>
                <c:pt idx="2753">
                  <c:v>641.4</c:v>
                </c:pt>
                <c:pt idx="2754">
                  <c:v>287.5</c:v>
                </c:pt>
                <c:pt idx="2755">
                  <c:v>48.93</c:v>
                </c:pt>
                <c:pt idx="2756">
                  <c:v>-254.13</c:v>
                </c:pt>
                <c:pt idx="2757">
                  <c:v>9663.5400000000009</c:v>
                </c:pt>
                <c:pt idx="2758">
                  <c:v>433.63</c:v>
                </c:pt>
                <c:pt idx="2759">
                  <c:v>-1.57</c:v>
                </c:pt>
                <c:pt idx="2760">
                  <c:v>349.22</c:v>
                </c:pt>
                <c:pt idx="2761">
                  <c:v>-9.18</c:v>
                </c:pt>
                <c:pt idx="2762">
                  <c:v>-136.44999999999999</c:v>
                </c:pt>
                <c:pt idx="2763">
                  <c:v>20.43</c:v>
                </c:pt>
                <c:pt idx="2764">
                  <c:v>-362.88</c:v>
                </c:pt>
                <c:pt idx="2765">
                  <c:v>-528.65</c:v>
                </c:pt>
                <c:pt idx="2766">
                  <c:v>29.73</c:v>
                </c:pt>
                <c:pt idx="2767">
                  <c:v>-112.4</c:v>
                </c:pt>
                <c:pt idx="2768">
                  <c:v>193.12</c:v>
                </c:pt>
                <c:pt idx="2769">
                  <c:v>33.369999999999997</c:v>
                </c:pt>
                <c:pt idx="2770">
                  <c:v>-547.89</c:v>
                </c:pt>
                <c:pt idx="2771">
                  <c:v>356.35</c:v>
                </c:pt>
                <c:pt idx="2772">
                  <c:v>38.43</c:v>
                </c:pt>
                <c:pt idx="2773">
                  <c:v>-21.26</c:v>
                </c:pt>
                <c:pt idx="2774">
                  <c:v>367.89000000000004</c:v>
                </c:pt>
                <c:pt idx="2775">
                  <c:v>991.43999999999994</c:v>
                </c:pt>
                <c:pt idx="2776">
                  <c:v>-165.93999999999994</c:v>
                </c:pt>
                <c:pt idx="2777">
                  <c:v>832.62</c:v>
                </c:pt>
                <c:pt idx="2778">
                  <c:v>5239.2</c:v>
                </c:pt>
                <c:pt idx="2779">
                  <c:v>-59.18</c:v>
                </c:pt>
                <c:pt idx="2780">
                  <c:v>4.9000000000000004</c:v>
                </c:pt>
                <c:pt idx="2781">
                  <c:v>368.79</c:v>
                </c:pt>
                <c:pt idx="2782">
                  <c:v>638.67000000000007</c:v>
                </c:pt>
                <c:pt idx="2783">
                  <c:v>3848.18</c:v>
                </c:pt>
                <c:pt idx="2784">
                  <c:v>-57</c:v>
                </c:pt>
                <c:pt idx="2785">
                  <c:v>-7.39</c:v>
                </c:pt>
                <c:pt idx="2786">
                  <c:v>647.07999999999993</c:v>
                </c:pt>
                <c:pt idx="2787">
                  <c:v>-92.95</c:v>
                </c:pt>
                <c:pt idx="2788">
                  <c:v>-57.37</c:v>
                </c:pt>
                <c:pt idx="2789">
                  <c:v>60.890000000000015</c:v>
                </c:pt>
                <c:pt idx="2790">
                  <c:v>-303.44</c:v>
                </c:pt>
                <c:pt idx="2791">
                  <c:v>6227.33</c:v>
                </c:pt>
                <c:pt idx="2792">
                  <c:v>-35.78</c:v>
                </c:pt>
                <c:pt idx="2793">
                  <c:v>-152.13</c:v>
                </c:pt>
                <c:pt idx="2794">
                  <c:v>289.88</c:v>
                </c:pt>
                <c:pt idx="2795">
                  <c:v>28.93</c:v>
                </c:pt>
                <c:pt idx="2796">
                  <c:v>23.780000000000008</c:v>
                </c:pt>
                <c:pt idx="2797">
                  <c:v>48</c:v>
                </c:pt>
                <c:pt idx="2798">
                  <c:v>-1.7400000000000091</c:v>
                </c:pt>
                <c:pt idx="2799">
                  <c:v>126.13</c:v>
                </c:pt>
                <c:pt idx="2800">
                  <c:v>52.66</c:v>
                </c:pt>
                <c:pt idx="2801">
                  <c:v>-193.39</c:v>
                </c:pt>
                <c:pt idx="2802">
                  <c:v>-234.57</c:v>
                </c:pt>
                <c:pt idx="2803">
                  <c:v>86.56</c:v>
                </c:pt>
                <c:pt idx="2804">
                  <c:v>-75.75</c:v>
                </c:pt>
                <c:pt idx="2805">
                  <c:v>33.47</c:v>
                </c:pt>
                <c:pt idx="2806">
                  <c:v>-10.110000000000001</c:v>
                </c:pt>
                <c:pt idx="2807">
                  <c:v>77.680000000000007</c:v>
                </c:pt>
                <c:pt idx="2808">
                  <c:v>-172.64</c:v>
                </c:pt>
                <c:pt idx="2809">
                  <c:v>5965.11</c:v>
                </c:pt>
                <c:pt idx="2810">
                  <c:v>-106.51</c:v>
                </c:pt>
                <c:pt idx="2811">
                  <c:v>-647.14</c:v>
                </c:pt>
                <c:pt idx="2812">
                  <c:v>1375.75</c:v>
                </c:pt>
                <c:pt idx="2813">
                  <c:v>5638.75</c:v>
                </c:pt>
                <c:pt idx="2814">
                  <c:v>140.57</c:v>
                </c:pt>
                <c:pt idx="2815">
                  <c:v>302.86</c:v>
                </c:pt>
                <c:pt idx="2816">
                  <c:v>-505.98</c:v>
                </c:pt>
                <c:pt idx="2817">
                  <c:v>-181.55</c:v>
                </c:pt>
                <c:pt idx="2818">
                  <c:v>-41.32</c:v>
                </c:pt>
                <c:pt idx="2819">
                  <c:v>-47.81</c:v>
                </c:pt>
                <c:pt idx="2820">
                  <c:v>114.49000000000001</c:v>
                </c:pt>
                <c:pt idx="2821">
                  <c:v>-35.85</c:v>
                </c:pt>
                <c:pt idx="2822">
                  <c:v>1836.46</c:v>
                </c:pt>
                <c:pt idx="2823">
                  <c:v>-6.85</c:v>
                </c:pt>
                <c:pt idx="2824">
                  <c:v>298.83</c:v>
                </c:pt>
                <c:pt idx="2825">
                  <c:v>-52.14</c:v>
                </c:pt>
                <c:pt idx="2826">
                  <c:v>713.88</c:v>
                </c:pt>
                <c:pt idx="2827">
                  <c:v>37.97</c:v>
                </c:pt>
                <c:pt idx="2828">
                  <c:v>59.84</c:v>
                </c:pt>
                <c:pt idx="2829">
                  <c:v>-352.96</c:v>
                </c:pt>
                <c:pt idx="2830">
                  <c:v>-151.80000000000001</c:v>
                </c:pt>
                <c:pt idx="2831">
                  <c:v>534.29</c:v>
                </c:pt>
                <c:pt idx="2832">
                  <c:v>1192.98</c:v>
                </c:pt>
                <c:pt idx="2833">
                  <c:v>427.51</c:v>
                </c:pt>
                <c:pt idx="2834">
                  <c:v>543.38</c:v>
                </c:pt>
                <c:pt idx="2835">
                  <c:v>-77.900000000000006</c:v>
                </c:pt>
                <c:pt idx="2836">
                  <c:v>133.56</c:v>
                </c:pt>
                <c:pt idx="2837">
                  <c:v>444.77</c:v>
                </c:pt>
                <c:pt idx="2838">
                  <c:v>48.03</c:v>
                </c:pt>
                <c:pt idx="2839">
                  <c:v>1701.74</c:v>
                </c:pt>
                <c:pt idx="2840">
                  <c:v>-58.099999999999994</c:v>
                </c:pt>
                <c:pt idx="2841">
                  <c:v>186.27</c:v>
                </c:pt>
                <c:pt idx="2842">
                  <c:v>-2.9000000000000341</c:v>
                </c:pt>
                <c:pt idx="2843">
                  <c:v>1085.8200000000002</c:v>
                </c:pt>
                <c:pt idx="2844">
                  <c:v>4.5599999999999996</c:v>
                </c:pt>
                <c:pt idx="2845">
                  <c:v>224.16999999999996</c:v>
                </c:pt>
                <c:pt idx="2846">
                  <c:v>470.83</c:v>
                </c:pt>
                <c:pt idx="2847">
                  <c:v>-36.770000000000003</c:v>
                </c:pt>
                <c:pt idx="2848">
                  <c:v>1312.67</c:v>
                </c:pt>
                <c:pt idx="2849">
                  <c:v>219.04</c:v>
                </c:pt>
                <c:pt idx="2850">
                  <c:v>-29.02</c:v>
                </c:pt>
                <c:pt idx="2851">
                  <c:v>-1756.44</c:v>
                </c:pt>
                <c:pt idx="2852">
                  <c:v>-1.26</c:v>
                </c:pt>
                <c:pt idx="2853">
                  <c:v>109.88</c:v>
                </c:pt>
                <c:pt idx="2854">
                  <c:v>27.95</c:v>
                </c:pt>
                <c:pt idx="2855">
                  <c:v>32.19</c:v>
                </c:pt>
                <c:pt idx="2856">
                  <c:v>-84.14</c:v>
                </c:pt>
                <c:pt idx="2857">
                  <c:v>1936.7900000000002</c:v>
                </c:pt>
                <c:pt idx="2858">
                  <c:v>147.08000000000001</c:v>
                </c:pt>
                <c:pt idx="2859">
                  <c:v>74.94</c:v>
                </c:pt>
                <c:pt idx="2860">
                  <c:v>-715.11</c:v>
                </c:pt>
                <c:pt idx="2861">
                  <c:v>-186.79000000000002</c:v>
                </c:pt>
                <c:pt idx="2862">
                  <c:v>225.26</c:v>
                </c:pt>
                <c:pt idx="2863">
                  <c:v>2017.64</c:v>
                </c:pt>
                <c:pt idx="2864">
                  <c:v>196.36</c:v>
                </c:pt>
                <c:pt idx="2865">
                  <c:v>1197.05</c:v>
                </c:pt>
                <c:pt idx="2866">
                  <c:v>360.92</c:v>
                </c:pt>
                <c:pt idx="2867">
                  <c:v>-0.36</c:v>
                </c:pt>
                <c:pt idx="2868">
                  <c:v>606.34</c:v>
                </c:pt>
                <c:pt idx="2869">
                  <c:v>43.77</c:v>
                </c:pt>
                <c:pt idx="2870">
                  <c:v>1777.67</c:v>
                </c:pt>
                <c:pt idx="2871">
                  <c:v>87.6</c:v>
                </c:pt>
                <c:pt idx="2872">
                  <c:v>5.99</c:v>
                </c:pt>
                <c:pt idx="2873">
                  <c:v>-539.59</c:v>
                </c:pt>
                <c:pt idx="2874">
                  <c:v>-1369.1</c:v>
                </c:pt>
                <c:pt idx="2875">
                  <c:v>-59.959999999999994</c:v>
                </c:pt>
                <c:pt idx="2876">
                  <c:v>-120.93</c:v>
                </c:pt>
                <c:pt idx="2877">
                  <c:v>914.19</c:v>
                </c:pt>
                <c:pt idx="2878">
                  <c:v>64.14</c:v>
                </c:pt>
                <c:pt idx="2879">
                  <c:v>-365.32</c:v>
                </c:pt>
                <c:pt idx="2880">
                  <c:v>350.82</c:v>
                </c:pt>
                <c:pt idx="2881">
                  <c:v>-268.91000000000003</c:v>
                </c:pt>
                <c:pt idx="2882">
                  <c:v>46.74</c:v>
                </c:pt>
                <c:pt idx="2883">
                  <c:v>251.7</c:v>
                </c:pt>
                <c:pt idx="2884">
                  <c:v>-33.159999999999997</c:v>
                </c:pt>
                <c:pt idx="2885">
                  <c:v>-92.199999999999989</c:v>
                </c:pt>
                <c:pt idx="2886">
                  <c:v>-103.62</c:v>
                </c:pt>
                <c:pt idx="2887">
                  <c:v>-211.33</c:v>
                </c:pt>
                <c:pt idx="2888">
                  <c:v>246.3</c:v>
                </c:pt>
                <c:pt idx="2889">
                  <c:v>1907.94</c:v>
                </c:pt>
                <c:pt idx="2890">
                  <c:v>418.95</c:v>
                </c:pt>
                <c:pt idx="2891">
                  <c:v>-14.99</c:v>
                </c:pt>
                <c:pt idx="2892">
                  <c:v>1355.4299999999998</c:v>
                </c:pt>
                <c:pt idx="2893">
                  <c:v>1101.52</c:v>
                </c:pt>
                <c:pt idx="2894">
                  <c:v>39.69</c:v>
                </c:pt>
                <c:pt idx="2895">
                  <c:v>-119.44999999999999</c:v>
                </c:pt>
                <c:pt idx="2896">
                  <c:v>147.44999999999999</c:v>
                </c:pt>
                <c:pt idx="2897">
                  <c:v>125.47999999999999</c:v>
                </c:pt>
                <c:pt idx="2898">
                  <c:v>178.31</c:v>
                </c:pt>
                <c:pt idx="2899">
                  <c:v>-69.67</c:v>
                </c:pt>
                <c:pt idx="2900">
                  <c:v>-0.31</c:v>
                </c:pt>
                <c:pt idx="2901">
                  <c:v>-93.78</c:v>
                </c:pt>
                <c:pt idx="2902">
                  <c:v>455.42</c:v>
                </c:pt>
                <c:pt idx="2903">
                  <c:v>-304.7</c:v>
                </c:pt>
                <c:pt idx="2904">
                  <c:v>3.5</c:v>
                </c:pt>
                <c:pt idx="2905">
                  <c:v>-174.81</c:v>
                </c:pt>
                <c:pt idx="2906">
                  <c:v>53.160000000000011</c:v>
                </c:pt>
                <c:pt idx="2907">
                  <c:v>-43.48</c:v>
                </c:pt>
                <c:pt idx="2908">
                  <c:v>-10.220000000000001</c:v>
                </c:pt>
                <c:pt idx="2909">
                  <c:v>1592.8</c:v>
                </c:pt>
                <c:pt idx="2910">
                  <c:v>160.58000000000001</c:v>
                </c:pt>
                <c:pt idx="2911">
                  <c:v>-277.08000000000004</c:v>
                </c:pt>
                <c:pt idx="2912">
                  <c:v>-13.74</c:v>
                </c:pt>
                <c:pt idx="2913">
                  <c:v>-166.74</c:v>
                </c:pt>
                <c:pt idx="2914">
                  <c:v>7.8500000000000014</c:v>
                </c:pt>
                <c:pt idx="2915">
                  <c:v>-18.84</c:v>
                </c:pt>
                <c:pt idx="2916">
                  <c:v>-517.73</c:v>
                </c:pt>
                <c:pt idx="2917">
                  <c:v>835.9</c:v>
                </c:pt>
                <c:pt idx="2918">
                  <c:v>-78.84</c:v>
                </c:pt>
                <c:pt idx="2919">
                  <c:v>61</c:v>
                </c:pt>
                <c:pt idx="2920">
                  <c:v>1144.75</c:v>
                </c:pt>
                <c:pt idx="2921">
                  <c:v>2336.09</c:v>
                </c:pt>
                <c:pt idx="2922">
                  <c:v>296.69</c:v>
                </c:pt>
                <c:pt idx="2923">
                  <c:v>-360.18</c:v>
                </c:pt>
                <c:pt idx="2924">
                  <c:v>-211.54</c:v>
                </c:pt>
                <c:pt idx="2925">
                  <c:v>1737.41</c:v>
                </c:pt>
                <c:pt idx="2926">
                  <c:v>-35.97</c:v>
                </c:pt>
                <c:pt idx="2927">
                  <c:v>-190.03</c:v>
                </c:pt>
                <c:pt idx="2928">
                  <c:v>-263.89000000000004</c:v>
                </c:pt>
                <c:pt idx="2929">
                  <c:v>-75.010000000000005</c:v>
                </c:pt>
                <c:pt idx="2930">
                  <c:v>607.23</c:v>
                </c:pt>
                <c:pt idx="2931">
                  <c:v>-67.180000000000007</c:v>
                </c:pt>
                <c:pt idx="2932">
                  <c:v>-1071.83</c:v>
                </c:pt>
                <c:pt idx="2933">
                  <c:v>999.33</c:v>
                </c:pt>
                <c:pt idx="2934">
                  <c:v>-50.61</c:v>
                </c:pt>
                <c:pt idx="2935">
                  <c:v>9.93</c:v>
                </c:pt>
                <c:pt idx="2936">
                  <c:v>-22.729999999999997</c:v>
                </c:pt>
                <c:pt idx="2937">
                  <c:v>261.48</c:v>
                </c:pt>
                <c:pt idx="2938">
                  <c:v>-14.06</c:v>
                </c:pt>
                <c:pt idx="2939">
                  <c:v>-12.35</c:v>
                </c:pt>
                <c:pt idx="2940">
                  <c:v>492.24</c:v>
                </c:pt>
                <c:pt idx="2941">
                  <c:v>-342.55</c:v>
                </c:pt>
                <c:pt idx="2942">
                  <c:v>-185.34</c:v>
                </c:pt>
                <c:pt idx="2943">
                  <c:v>25.58</c:v>
                </c:pt>
                <c:pt idx="2944">
                  <c:v>359.75</c:v>
                </c:pt>
                <c:pt idx="2945">
                  <c:v>3799.59</c:v>
                </c:pt>
                <c:pt idx="2946">
                  <c:v>-10.39</c:v>
                </c:pt>
                <c:pt idx="2947">
                  <c:v>-3774.2000000000003</c:v>
                </c:pt>
                <c:pt idx="2948">
                  <c:v>44.8</c:v>
                </c:pt>
                <c:pt idx="2949">
                  <c:v>138.86000000000001</c:v>
                </c:pt>
                <c:pt idx="2950">
                  <c:v>-572.65</c:v>
                </c:pt>
                <c:pt idx="2951">
                  <c:v>367.3</c:v>
                </c:pt>
                <c:pt idx="2952">
                  <c:v>-171.17</c:v>
                </c:pt>
                <c:pt idx="2953">
                  <c:v>27.08</c:v>
                </c:pt>
                <c:pt idx="2954">
                  <c:v>-14.03</c:v>
                </c:pt>
                <c:pt idx="2955">
                  <c:v>-117.92</c:v>
                </c:pt>
                <c:pt idx="2956">
                  <c:v>-3161.5900000000006</c:v>
                </c:pt>
                <c:pt idx="2957">
                  <c:v>43.53</c:v>
                </c:pt>
                <c:pt idx="2958">
                  <c:v>44.25</c:v>
                </c:pt>
                <c:pt idx="2959">
                  <c:v>215.11</c:v>
                </c:pt>
                <c:pt idx="2960">
                  <c:v>48.54</c:v>
                </c:pt>
                <c:pt idx="2961">
                  <c:v>-130.31</c:v>
                </c:pt>
                <c:pt idx="2962">
                  <c:v>1594.91</c:v>
                </c:pt>
                <c:pt idx="2963">
                  <c:v>-112.24</c:v>
                </c:pt>
                <c:pt idx="2964">
                  <c:v>-171.04000000000002</c:v>
                </c:pt>
                <c:pt idx="2965">
                  <c:v>189.28</c:v>
                </c:pt>
                <c:pt idx="2966">
                  <c:v>-188.41</c:v>
                </c:pt>
                <c:pt idx="2967">
                  <c:v>-1430.45</c:v>
                </c:pt>
                <c:pt idx="2968">
                  <c:v>-272.63</c:v>
                </c:pt>
                <c:pt idx="2969">
                  <c:v>-443.39</c:v>
                </c:pt>
                <c:pt idx="2970">
                  <c:v>-3974.46</c:v>
                </c:pt>
                <c:pt idx="2971">
                  <c:v>-253.26000000000002</c:v>
                </c:pt>
                <c:pt idx="2972">
                  <c:v>-131.31</c:v>
                </c:pt>
                <c:pt idx="2973">
                  <c:v>-608.34</c:v>
                </c:pt>
                <c:pt idx="2974">
                  <c:v>726.95</c:v>
                </c:pt>
                <c:pt idx="2975">
                  <c:v>54.23</c:v>
                </c:pt>
                <c:pt idx="2976">
                  <c:v>163.63</c:v>
                </c:pt>
                <c:pt idx="2977">
                  <c:v>-2.0299999999999998</c:v>
                </c:pt>
                <c:pt idx="2978">
                  <c:v>-29.59</c:v>
                </c:pt>
                <c:pt idx="2979">
                  <c:v>1025.23</c:v>
                </c:pt>
                <c:pt idx="2980">
                  <c:v>-198.8</c:v>
                </c:pt>
                <c:pt idx="2981">
                  <c:v>1398.81</c:v>
                </c:pt>
                <c:pt idx="2982">
                  <c:v>6.2</c:v>
                </c:pt>
                <c:pt idx="2983">
                  <c:v>-23.82</c:v>
                </c:pt>
                <c:pt idx="2984">
                  <c:v>572.41</c:v>
                </c:pt>
                <c:pt idx="2985">
                  <c:v>-127.75999999999999</c:v>
                </c:pt>
                <c:pt idx="2986">
                  <c:v>595.38</c:v>
                </c:pt>
                <c:pt idx="2987">
                  <c:v>312.52</c:v>
                </c:pt>
                <c:pt idx="2988">
                  <c:v>-188.18</c:v>
                </c:pt>
                <c:pt idx="2989">
                  <c:v>262.53999999999996</c:v>
                </c:pt>
                <c:pt idx="2990">
                  <c:v>1884.0499999999997</c:v>
                </c:pt>
                <c:pt idx="2991">
                  <c:v>-31.650000000000002</c:v>
                </c:pt>
                <c:pt idx="2992">
                  <c:v>-9.57</c:v>
                </c:pt>
                <c:pt idx="2993">
                  <c:v>724.14</c:v>
                </c:pt>
                <c:pt idx="2994">
                  <c:v>292.01</c:v>
                </c:pt>
                <c:pt idx="2995">
                  <c:v>1541.68</c:v>
                </c:pt>
                <c:pt idx="2996">
                  <c:v>523.42999999999995</c:v>
                </c:pt>
                <c:pt idx="2997">
                  <c:v>-663.51</c:v>
                </c:pt>
                <c:pt idx="2998">
                  <c:v>-59.06</c:v>
                </c:pt>
                <c:pt idx="2999">
                  <c:v>116.8</c:v>
                </c:pt>
                <c:pt idx="3000">
                  <c:v>-81.77</c:v>
                </c:pt>
                <c:pt idx="3001">
                  <c:v>1280.19</c:v>
                </c:pt>
                <c:pt idx="3002">
                  <c:v>1239.6199999999999</c:v>
                </c:pt>
                <c:pt idx="3003">
                  <c:v>-14.690000000000001</c:v>
                </c:pt>
                <c:pt idx="3004">
                  <c:v>12.829999999999991</c:v>
                </c:pt>
                <c:pt idx="3005">
                  <c:v>3.6699999999999946</c:v>
                </c:pt>
                <c:pt idx="3006">
                  <c:v>573.05999999999995</c:v>
                </c:pt>
                <c:pt idx="3007">
                  <c:v>-19.440000000000001</c:v>
                </c:pt>
                <c:pt idx="3008">
                  <c:v>200.53</c:v>
                </c:pt>
                <c:pt idx="3009">
                  <c:v>865.69</c:v>
                </c:pt>
                <c:pt idx="3010">
                  <c:v>131.12</c:v>
                </c:pt>
                <c:pt idx="3011">
                  <c:v>17.7</c:v>
                </c:pt>
                <c:pt idx="3012">
                  <c:v>-543.68000000000006</c:v>
                </c:pt>
                <c:pt idx="3013">
                  <c:v>-118.75</c:v>
                </c:pt>
                <c:pt idx="3014">
                  <c:v>-22.060000000000002</c:v>
                </c:pt>
                <c:pt idx="3015">
                  <c:v>-28.089999999999996</c:v>
                </c:pt>
                <c:pt idx="3016">
                  <c:v>12748.86</c:v>
                </c:pt>
                <c:pt idx="3017">
                  <c:v>222.13</c:v>
                </c:pt>
                <c:pt idx="3018">
                  <c:v>-681.45999999999992</c:v>
                </c:pt>
                <c:pt idx="3019">
                  <c:v>-164.89</c:v>
                </c:pt>
                <c:pt idx="3020">
                  <c:v>-293.59000000000003</c:v>
                </c:pt>
                <c:pt idx="3021">
                  <c:v>-484.64</c:v>
                </c:pt>
                <c:pt idx="3022">
                  <c:v>-193.58</c:v>
                </c:pt>
                <c:pt idx="3023">
                  <c:v>-19.059999999999999</c:v>
                </c:pt>
                <c:pt idx="3024">
                  <c:v>-1295.0900000000001</c:v>
                </c:pt>
                <c:pt idx="3025">
                  <c:v>-188.32</c:v>
                </c:pt>
                <c:pt idx="3026">
                  <c:v>-11.04</c:v>
                </c:pt>
                <c:pt idx="3027">
                  <c:v>525.15</c:v>
                </c:pt>
                <c:pt idx="3028">
                  <c:v>63.41</c:v>
                </c:pt>
                <c:pt idx="3029">
                  <c:v>-128.69</c:v>
                </c:pt>
                <c:pt idx="3030">
                  <c:v>2565.5</c:v>
                </c:pt>
                <c:pt idx="3031">
                  <c:v>2819.96</c:v>
                </c:pt>
                <c:pt idx="3032">
                  <c:v>-996.67</c:v>
                </c:pt>
                <c:pt idx="3033">
                  <c:v>1859.37</c:v>
                </c:pt>
                <c:pt idx="3034">
                  <c:v>398.01</c:v>
                </c:pt>
                <c:pt idx="3035">
                  <c:v>-218.81</c:v>
                </c:pt>
                <c:pt idx="3036">
                  <c:v>-70.97</c:v>
                </c:pt>
                <c:pt idx="3037">
                  <c:v>-919.71</c:v>
                </c:pt>
                <c:pt idx="3038">
                  <c:v>221.18</c:v>
                </c:pt>
                <c:pt idx="3039">
                  <c:v>-96.39</c:v>
                </c:pt>
                <c:pt idx="3040">
                  <c:v>369.16999999999996</c:v>
                </c:pt>
                <c:pt idx="3041">
                  <c:v>-30.409999999999997</c:v>
                </c:pt>
                <c:pt idx="3042">
                  <c:v>764.95</c:v>
                </c:pt>
                <c:pt idx="3043">
                  <c:v>891.66000000000008</c:v>
                </c:pt>
                <c:pt idx="3044">
                  <c:v>-653.40000000000009</c:v>
                </c:pt>
                <c:pt idx="3045">
                  <c:v>2998.88</c:v>
                </c:pt>
                <c:pt idx="3046">
                  <c:v>122.64999999999999</c:v>
                </c:pt>
                <c:pt idx="3047">
                  <c:v>159.25</c:v>
                </c:pt>
                <c:pt idx="3048">
                  <c:v>-50.02</c:v>
                </c:pt>
                <c:pt idx="3049">
                  <c:v>-1402.68</c:v>
                </c:pt>
                <c:pt idx="3050">
                  <c:v>144.66</c:v>
                </c:pt>
                <c:pt idx="3051">
                  <c:v>-23.29</c:v>
                </c:pt>
                <c:pt idx="3052">
                  <c:v>3909.33</c:v>
                </c:pt>
                <c:pt idx="3053">
                  <c:v>-1722.24</c:v>
                </c:pt>
                <c:pt idx="3054">
                  <c:v>-505.76</c:v>
                </c:pt>
                <c:pt idx="3055">
                  <c:v>-924.99</c:v>
                </c:pt>
                <c:pt idx="3056">
                  <c:v>59.239999999999995</c:v>
                </c:pt>
                <c:pt idx="3057">
                  <c:v>219.85</c:v>
                </c:pt>
                <c:pt idx="3058">
                  <c:v>-2.76</c:v>
                </c:pt>
                <c:pt idx="3059">
                  <c:v>-48.16</c:v>
                </c:pt>
                <c:pt idx="3060">
                  <c:v>-683.53000000000009</c:v>
                </c:pt>
                <c:pt idx="3061">
                  <c:v>27.86</c:v>
                </c:pt>
                <c:pt idx="3062">
                  <c:v>113.63</c:v>
                </c:pt>
                <c:pt idx="3063">
                  <c:v>5.85</c:v>
                </c:pt>
                <c:pt idx="3064">
                  <c:v>-23.52</c:v>
                </c:pt>
                <c:pt idx="3065">
                  <c:v>331.39</c:v>
                </c:pt>
                <c:pt idx="3066">
                  <c:v>-83.740000000000009</c:v>
                </c:pt>
                <c:pt idx="3067">
                  <c:v>-107.06</c:v>
                </c:pt>
                <c:pt idx="3068">
                  <c:v>-27.15</c:v>
                </c:pt>
                <c:pt idx="3069">
                  <c:v>16.14</c:v>
                </c:pt>
                <c:pt idx="3070">
                  <c:v>-174.52</c:v>
                </c:pt>
                <c:pt idx="3071">
                  <c:v>45.83</c:v>
                </c:pt>
                <c:pt idx="3072">
                  <c:v>-3186.49</c:v>
                </c:pt>
                <c:pt idx="3073">
                  <c:v>-2.5499999999999998</c:v>
                </c:pt>
                <c:pt idx="3074">
                  <c:v>111.05</c:v>
                </c:pt>
                <c:pt idx="3075">
                  <c:v>-94.36</c:v>
                </c:pt>
                <c:pt idx="3076">
                  <c:v>-56.3</c:v>
                </c:pt>
                <c:pt idx="3077">
                  <c:v>-218.53</c:v>
                </c:pt>
                <c:pt idx="3078">
                  <c:v>-138.38999999999999</c:v>
                </c:pt>
                <c:pt idx="3079">
                  <c:v>-277.77999999999997</c:v>
                </c:pt>
                <c:pt idx="3080">
                  <c:v>-151.91999999999999</c:v>
                </c:pt>
                <c:pt idx="3081">
                  <c:v>-269.26</c:v>
                </c:pt>
                <c:pt idx="3082">
                  <c:v>-61.36</c:v>
                </c:pt>
                <c:pt idx="3083">
                  <c:v>1063.46</c:v>
                </c:pt>
                <c:pt idx="3084">
                  <c:v>-861.3</c:v>
                </c:pt>
                <c:pt idx="3085">
                  <c:v>7.6300000000000026</c:v>
                </c:pt>
                <c:pt idx="3086">
                  <c:v>-101.41</c:v>
                </c:pt>
                <c:pt idx="3087">
                  <c:v>-766.04</c:v>
                </c:pt>
                <c:pt idx="3088">
                  <c:v>-133.97999999999999</c:v>
                </c:pt>
                <c:pt idx="3089">
                  <c:v>473.39</c:v>
                </c:pt>
                <c:pt idx="3090">
                  <c:v>28.11</c:v>
                </c:pt>
                <c:pt idx="3091">
                  <c:v>-83.69</c:v>
                </c:pt>
                <c:pt idx="3092">
                  <c:v>-286.58</c:v>
                </c:pt>
                <c:pt idx="3093">
                  <c:v>1133.3400000000001</c:v>
                </c:pt>
                <c:pt idx="3094">
                  <c:v>-28.16</c:v>
                </c:pt>
                <c:pt idx="3095">
                  <c:v>106.53</c:v>
                </c:pt>
                <c:pt idx="3096">
                  <c:v>29.96</c:v>
                </c:pt>
                <c:pt idx="3097">
                  <c:v>-234.79</c:v>
                </c:pt>
                <c:pt idx="3098">
                  <c:v>-649.63</c:v>
                </c:pt>
                <c:pt idx="3099">
                  <c:v>-137.75</c:v>
                </c:pt>
                <c:pt idx="3100">
                  <c:v>-17.91</c:v>
                </c:pt>
                <c:pt idx="3101">
                  <c:v>109.01999999999992</c:v>
                </c:pt>
                <c:pt idx="3102">
                  <c:v>-3.8</c:v>
                </c:pt>
                <c:pt idx="3103">
                  <c:v>58.16</c:v>
                </c:pt>
                <c:pt idx="3104">
                  <c:v>28.87</c:v>
                </c:pt>
                <c:pt idx="3105">
                  <c:v>-45.16</c:v>
                </c:pt>
                <c:pt idx="3106">
                  <c:v>885.48</c:v>
                </c:pt>
                <c:pt idx="3107">
                  <c:v>1453.8200000000002</c:v>
                </c:pt>
                <c:pt idx="3108">
                  <c:v>-26.17</c:v>
                </c:pt>
                <c:pt idx="3109">
                  <c:v>-313.31</c:v>
                </c:pt>
                <c:pt idx="3110">
                  <c:v>196.21</c:v>
                </c:pt>
                <c:pt idx="3111">
                  <c:v>5353.19</c:v>
                </c:pt>
                <c:pt idx="3112">
                  <c:v>425.75</c:v>
                </c:pt>
                <c:pt idx="3113">
                  <c:v>1542</c:v>
                </c:pt>
                <c:pt idx="3114">
                  <c:v>-95.05</c:v>
                </c:pt>
                <c:pt idx="3115">
                  <c:v>31.32</c:v>
                </c:pt>
                <c:pt idx="3116">
                  <c:v>-114.49</c:v>
                </c:pt>
                <c:pt idx="3117">
                  <c:v>11.65</c:v>
                </c:pt>
                <c:pt idx="3118">
                  <c:v>81.050000000000011</c:v>
                </c:pt>
                <c:pt idx="3119">
                  <c:v>-128.47</c:v>
                </c:pt>
                <c:pt idx="3120">
                  <c:v>-19.799999999999997</c:v>
                </c:pt>
                <c:pt idx="3121">
                  <c:v>-21.32</c:v>
                </c:pt>
                <c:pt idx="3122">
                  <c:v>-10.74</c:v>
                </c:pt>
                <c:pt idx="3123">
                  <c:v>305.77999999999997</c:v>
                </c:pt>
                <c:pt idx="3124">
                  <c:v>-64.94</c:v>
                </c:pt>
                <c:pt idx="3125">
                  <c:v>655.91</c:v>
                </c:pt>
                <c:pt idx="3126">
                  <c:v>745.48</c:v>
                </c:pt>
                <c:pt idx="3127">
                  <c:v>-105.77</c:v>
                </c:pt>
                <c:pt idx="3128">
                  <c:v>38.74</c:v>
                </c:pt>
                <c:pt idx="3129">
                  <c:v>42.71</c:v>
                </c:pt>
                <c:pt idx="3130">
                  <c:v>501.54</c:v>
                </c:pt>
                <c:pt idx="3131">
                  <c:v>-1.2999999999999972</c:v>
                </c:pt>
                <c:pt idx="3132">
                  <c:v>44.56</c:v>
                </c:pt>
                <c:pt idx="3133">
                  <c:v>-4.9000000000000004</c:v>
                </c:pt>
                <c:pt idx="3134">
                  <c:v>-89.9</c:v>
                </c:pt>
                <c:pt idx="3135">
                  <c:v>603.51</c:v>
                </c:pt>
                <c:pt idx="3136">
                  <c:v>36.229999999999997</c:v>
                </c:pt>
                <c:pt idx="3137">
                  <c:v>-5.92</c:v>
                </c:pt>
                <c:pt idx="3138">
                  <c:v>16.23</c:v>
                </c:pt>
                <c:pt idx="3139">
                  <c:v>-1374.81</c:v>
                </c:pt>
                <c:pt idx="3140">
                  <c:v>-152.33000000000001</c:v>
                </c:pt>
                <c:pt idx="3141">
                  <c:v>-92.42</c:v>
                </c:pt>
                <c:pt idx="3142">
                  <c:v>-62.870000000000005</c:v>
                </c:pt>
                <c:pt idx="3143">
                  <c:v>-4766.34</c:v>
                </c:pt>
                <c:pt idx="3144">
                  <c:v>7.55</c:v>
                </c:pt>
                <c:pt idx="3145">
                  <c:v>-56.62</c:v>
                </c:pt>
                <c:pt idx="3146">
                  <c:v>-362.86</c:v>
                </c:pt>
                <c:pt idx="3147">
                  <c:v>2235.37</c:v>
                </c:pt>
                <c:pt idx="3148">
                  <c:v>265.08999999999997</c:v>
                </c:pt>
                <c:pt idx="3149">
                  <c:v>1886.66</c:v>
                </c:pt>
                <c:pt idx="3150">
                  <c:v>37.409999999999997</c:v>
                </c:pt>
                <c:pt idx="3151">
                  <c:v>18.370000000000005</c:v>
                </c:pt>
                <c:pt idx="3152">
                  <c:v>-943.79</c:v>
                </c:pt>
                <c:pt idx="3153">
                  <c:v>-3.23</c:v>
                </c:pt>
                <c:pt idx="3154">
                  <c:v>220.99</c:v>
                </c:pt>
                <c:pt idx="3155">
                  <c:v>-15.870000000000005</c:v>
                </c:pt>
                <c:pt idx="3156">
                  <c:v>-12.530000000000001</c:v>
                </c:pt>
                <c:pt idx="3157">
                  <c:v>40.92</c:v>
                </c:pt>
                <c:pt idx="3158">
                  <c:v>-30.72</c:v>
                </c:pt>
                <c:pt idx="3159">
                  <c:v>-1456.31</c:v>
                </c:pt>
                <c:pt idx="3160">
                  <c:v>-56.45</c:v>
                </c:pt>
                <c:pt idx="3161">
                  <c:v>-12.399999999999999</c:v>
                </c:pt>
                <c:pt idx="3162">
                  <c:v>-336.3</c:v>
                </c:pt>
                <c:pt idx="3163">
                  <c:v>296.19999999999993</c:v>
                </c:pt>
                <c:pt idx="3164">
                  <c:v>-84.77</c:v>
                </c:pt>
                <c:pt idx="3165">
                  <c:v>80.59</c:v>
                </c:pt>
                <c:pt idx="3166">
                  <c:v>1316.79</c:v>
                </c:pt>
                <c:pt idx="3167">
                  <c:v>588.54</c:v>
                </c:pt>
                <c:pt idx="3168">
                  <c:v>19.829999999999998</c:v>
                </c:pt>
                <c:pt idx="3169">
                  <c:v>-67.09</c:v>
                </c:pt>
                <c:pt idx="3170">
                  <c:v>-258.85000000000002</c:v>
                </c:pt>
                <c:pt idx="3171">
                  <c:v>29.380000000000003</c:v>
                </c:pt>
                <c:pt idx="3172">
                  <c:v>2785.9399999999996</c:v>
                </c:pt>
                <c:pt idx="3173">
                  <c:v>-75.7</c:v>
                </c:pt>
                <c:pt idx="3174">
                  <c:v>-926.33</c:v>
                </c:pt>
                <c:pt idx="3175">
                  <c:v>-52.52</c:v>
                </c:pt>
                <c:pt idx="3176">
                  <c:v>1305</c:v>
                </c:pt>
                <c:pt idx="3177">
                  <c:v>-175.47</c:v>
                </c:pt>
                <c:pt idx="3178">
                  <c:v>95.06</c:v>
                </c:pt>
                <c:pt idx="3179">
                  <c:v>11562.08</c:v>
                </c:pt>
                <c:pt idx="3180">
                  <c:v>-39.5</c:v>
                </c:pt>
                <c:pt idx="3181">
                  <c:v>1248.9699999999998</c:v>
                </c:pt>
                <c:pt idx="3182">
                  <c:v>-37.32</c:v>
                </c:pt>
                <c:pt idx="3183">
                  <c:v>-10.210000000000001</c:v>
                </c:pt>
                <c:pt idx="3184">
                  <c:v>-2342.17</c:v>
                </c:pt>
                <c:pt idx="3185">
                  <c:v>-524.74</c:v>
                </c:pt>
                <c:pt idx="3186">
                  <c:v>-114.41</c:v>
                </c:pt>
                <c:pt idx="3187">
                  <c:v>-63.7</c:v>
                </c:pt>
                <c:pt idx="3188">
                  <c:v>235.51</c:v>
                </c:pt>
                <c:pt idx="3189">
                  <c:v>-107.06</c:v>
                </c:pt>
                <c:pt idx="3190">
                  <c:v>-969.05</c:v>
                </c:pt>
                <c:pt idx="3191">
                  <c:v>14.61</c:v>
                </c:pt>
                <c:pt idx="3192">
                  <c:v>-10.7</c:v>
                </c:pt>
                <c:pt idx="3193">
                  <c:v>305.31</c:v>
                </c:pt>
                <c:pt idx="3194">
                  <c:v>857.93000000000006</c:v>
                </c:pt>
                <c:pt idx="3195">
                  <c:v>323.73</c:v>
                </c:pt>
                <c:pt idx="3196">
                  <c:v>-417.87</c:v>
                </c:pt>
                <c:pt idx="3197">
                  <c:v>-10.95</c:v>
                </c:pt>
                <c:pt idx="3198">
                  <c:v>-74.510000000000005</c:v>
                </c:pt>
                <c:pt idx="3199">
                  <c:v>-62.43</c:v>
                </c:pt>
                <c:pt idx="3200">
                  <c:v>-85.01</c:v>
                </c:pt>
                <c:pt idx="3201">
                  <c:v>-15.1</c:v>
                </c:pt>
                <c:pt idx="3202">
                  <c:v>248.67</c:v>
                </c:pt>
                <c:pt idx="3203">
                  <c:v>-29.89</c:v>
                </c:pt>
                <c:pt idx="3204">
                  <c:v>10.039999999999999</c:v>
                </c:pt>
                <c:pt idx="3205">
                  <c:v>212.65999999999997</c:v>
                </c:pt>
                <c:pt idx="3206">
                  <c:v>-403.74</c:v>
                </c:pt>
                <c:pt idx="3207">
                  <c:v>-1588.3</c:v>
                </c:pt>
                <c:pt idx="3208">
                  <c:v>-269.91000000000003</c:v>
                </c:pt>
                <c:pt idx="3209">
                  <c:v>62.93</c:v>
                </c:pt>
                <c:pt idx="3210">
                  <c:v>369.13</c:v>
                </c:pt>
                <c:pt idx="3211">
                  <c:v>-2.31</c:v>
                </c:pt>
                <c:pt idx="3212">
                  <c:v>-182.32999999999998</c:v>
                </c:pt>
                <c:pt idx="3213">
                  <c:v>-146.37</c:v>
                </c:pt>
                <c:pt idx="3214">
                  <c:v>-200.86</c:v>
                </c:pt>
                <c:pt idx="3215">
                  <c:v>-12.51</c:v>
                </c:pt>
                <c:pt idx="3216">
                  <c:v>-250</c:v>
                </c:pt>
                <c:pt idx="3217">
                  <c:v>-10.33</c:v>
                </c:pt>
                <c:pt idx="3218">
                  <c:v>1591.97</c:v>
                </c:pt>
                <c:pt idx="3219">
                  <c:v>-7.06</c:v>
                </c:pt>
                <c:pt idx="3220">
                  <c:v>-2.0699999999999998</c:v>
                </c:pt>
                <c:pt idx="3221">
                  <c:v>528.9</c:v>
                </c:pt>
                <c:pt idx="3222">
                  <c:v>-118.66</c:v>
                </c:pt>
                <c:pt idx="3223">
                  <c:v>5551.46</c:v>
                </c:pt>
                <c:pt idx="3224">
                  <c:v>256.16000000000003</c:v>
                </c:pt>
                <c:pt idx="3225">
                  <c:v>17.170000000000002</c:v>
                </c:pt>
                <c:pt idx="3226">
                  <c:v>291.09000000000003</c:v>
                </c:pt>
                <c:pt idx="3227">
                  <c:v>-8274.5299999999988</c:v>
                </c:pt>
                <c:pt idx="3228">
                  <c:v>469.28</c:v>
                </c:pt>
                <c:pt idx="3229">
                  <c:v>89.29</c:v>
                </c:pt>
                <c:pt idx="3230">
                  <c:v>371.54</c:v>
                </c:pt>
                <c:pt idx="3231">
                  <c:v>-102.93</c:v>
                </c:pt>
                <c:pt idx="3232">
                  <c:v>-75.81</c:v>
                </c:pt>
                <c:pt idx="3233">
                  <c:v>153.80000000000001</c:v>
                </c:pt>
                <c:pt idx="3234">
                  <c:v>397.90000000000003</c:v>
                </c:pt>
                <c:pt idx="3235">
                  <c:v>-132.58999999999997</c:v>
                </c:pt>
                <c:pt idx="3236">
                  <c:v>-965.44</c:v>
                </c:pt>
                <c:pt idx="3237">
                  <c:v>64.53</c:v>
                </c:pt>
                <c:pt idx="3238">
                  <c:v>-165.63</c:v>
                </c:pt>
                <c:pt idx="3239">
                  <c:v>907.67</c:v>
                </c:pt>
                <c:pt idx="3240">
                  <c:v>162.80000000000001</c:v>
                </c:pt>
                <c:pt idx="3241">
                  <c:v>-210.61</c:v>
                </c:pt>
                <c:pt idx="3242">
                  <c:v>-16.39</c:v>
                </c:pt>
                <c:pt idx="3243">
                  <c:v>61.980000000000004</c:v>
                </c:pt>
                <c:pt idx="3244">
                  <c:v>-1025.69</c:v>
                </c:pt>
                <c:pt idx="3245">
                  <c:v>-98.42</c:v>
                </c:pt>
                <c:pt idx="3246">
                  <c:v>-50.2</c:v>
                </c:pt>
                <c:pt idx="3247">
                  <c:v>-120.12</c:v>
                </c:pt>
                <c:pt idx="3248">
                  <c:v>-92.23</c:v>
                </c:pt>
                <c:pt idx="3249">
                  <c:v>3.85</c:v>
                </c:pt>
                <c:pt idx="3250">
                  <c:v>792.17000000000007</c:v>
                </c:pt>
                <c:pt idx="3251">
                  <c:v>-19.809999999999999</c:v>
                </c:pt>
                <c:pt idx="3252">
                  <c:v>1102.58</c:v>
                </c:pt>
                <c:pt idx="3253">
                  <c:v>-22.49</c:v>
                </c:pt>
                <c:pt idx="3254">
                  <c:v>434.59999999999997</c:v>
                </c:pt>
                <c:pt idx="3255">
                  <c:v>83.51</c:v>
                </c:pt>
                <c:pt idx="3256">
                  <c:v>-270.57</c:v>
                </c:pt>
                <c:pt idx="3257">
                  <c:v>231.46</c:v>
                </c:pt>
                <c:pt idx="3258">
                  <c:v>-614.37</c:v>
                </c:pt>
                <c:pt idx="3259">
                  <c:v>1827.96</c:v>
                </c:pt>
                <c:pt idx="3260">
                  <c:v>-22.12</c:v>
                </c:pt>
                <c:pt idx="3261">
                  <c:v>-98.23</c:v>
                </c:pt>
                <c:pt idx="3262">
                  <c:v>-144.24</c:v>
                </c:pt>
                <c:pt idx="3263">
                  <c:v>-694.9</c:v>
                </c:pt>
                <c:pt idx="3264">
                  <c:v>-263.95</c:v>
                </c:pt>
                <c:pt idx="3265">
                  <c:v>-38.47</c:v>
                </c:pt>
                <c:pt idx="3266">
                  <c:v>226.63</c:v>
                </c:pt>
                <c:pt idx="3267">
                  <c:v>18.77</c:v>
                </c:pt>
                <c:pt idx="3268">
                  <c:v>-254.68</c:v>
                </c:pt>
                <c:pt idx="3269">
                  <c:v>115.24</c:v>
                </c:pt>
                <c:pt idx="3270">
                  <c:v>1051.81</c:v>
                </c:pt>
                <c:pt idx="3271">
                  <c:v>590.04</c:v>
                </c:pt>
                <c:pt idx="3272">
                  <c:v>401.85</c:v>
                </c:pt>
                <c:pt idx="3273">
                  <c:v>0.53000000000000114</c:v>
                </c:pt>
                <c:pt idx="3274">
                  <c:v>5.91</c:v>
                </c:pt>
                <c:pt idx="3275">
                  <c:v>-4.5</c:v>
                </c:pt>
                <c:pt idx="3276">
                  <c:v>1647</c:v>
                </c:pt>
                <c:pt idx="3277">
                  <c:v>349.17</c:v>
                </c:pt>
                <c:pt idx="3278">
                  <c:v>47.20999999999998</c:v>
                </c:pt>
                <c:pt idx="3279">
                  <c:v>2337.37</c:v>
                </c:pt>
                <c:pt idx="3280">
                  <c:v>154.02000000000001</c:v>
                </c:pt>
                <c:pt idx="3281">
                  <c:v>1263.44</c:v>
                </c:pt>
                <c:pt idx="3282">
                  <c:v>1542.72</c:v>
                </c:pt>
                <c:pt idx="3283">
                  <c:v>11.55</c:v>
                </c:pt>
                <c:pt idx="3284">
                  <c:v>-712.53</c:v>
                </c:pt>
                <c:pt idx="3285">
                  <c:v>-144.27000000000001</c:v>
                </c:pt>
                <c:pt idx="3286">
                  <c:v>28.47</c:v>
                </c:pt>
                <c:pt idx="3287">
                  <c:v>-100.61</c:v>
                </c:pt>
                <c:pt idx="3288">
                  <c:v>41.17</c:v>
                </c:pt>
                <c:pt idx="3289">
                  <c:v>-17.18</c:v>
                </c:pt>
                <c:pt idx="3290">
                  <c:v>-190.48000000000002</c:v>
                </c:pt>
                <c:pt idx="3291">
                  <c:v>212.69999999999996</c:v>
                </c:pt>
                <c:pt idx="3292">
                  <c:v>802.95</c:v>
                </c:pt>
                <c:pt idx="3293">
                  <c:v>-674.87</c:v>
                </c:pt>
                <c:pt idx="3294">
                  <c:v>-162.61000000000001</c:v>
                </c:pt>
                <c:pt idx="3295">
                  <c:v>-74.44</c:v>
                </c:pt>
                <c:pt idx="3296">
                  <c:v>-26.54</c:v>
                </c:pt>
                <c:pt idx="3297">
                  <c:v>234.47</c:v>
                </c:pt>
                <c:pt idx="3298">
                  <c:v>-16.54</c:v>
                </c:pt>
                <c:pt idx="3299">
                  <c:v>-54.01</c:v>
                </c:pt>
                <c:pt idx="3300">
                  <c:v>-1.02</c:v>
                </c:pt>
                <c:pt idx="3301">
                  <c:v>-89.06</c:v>
                </c:pt>
                <c:pt idx="3302">
                  <c:v>-63.98</c:v>
                </c:pt>
                <c:pt idx="3303">
                  <c:v>1499.94</c:v>
                </c:pt>
                <c:pt idx="3304">
                  <c:v>1243.17</c:v>
                </c:pt>
                <c:pt idx="3305">
                  <c:v>982.54</c:v>
                </c:pt>
                <c:pt idx="3306">
                  <c:v>-498.08</c:v>
                </c:pt>
                <c:pt idx="3307">
                  <c:v>-271.26</c:v>
                </c:pt>
                <c:pt idx="3308">
                  <c:v>36.39</c:v>
                </c:pt>
                <c:pt idx="3309">
                  <c:v>672.81</c:v>
                </c:pt>
                <c:pt idx="3310">
                  <c:v>-113.8</c:v>
                </c:pt>
                <c:pt idx="3311">
                  <c:v>188.03000000000003</c:v>
                </c:pt>
                <c:pt idx="3312">
                  <c:v>-572.69000000000005</c:v>
                </c:pt>
                <c:pt idx="3313">
                  <c:v>-7.84</c:v>
                </c:pt>
                <c:pt idx="3314">
                  <c:v>-413.33</c:v>
                </c:pt>
                <c:pt idx="3315">
                  <c:v>381.17</c:v>
                </c:pt>
                <c:pt idx="3316">
                  <c:v>79.540000000000006</c:v>
                </c:pt>
                <c:pt idx="3317">
                  <c:v>0.65</c:v>
                </c:pt>
                <c:pt idx="3318">
                  <c:v>24.61</c:v>
                </c:pt>
                <c:pt idx="3319">
                  <c:v>-21.13</c:v>
                </c:pt>
                <c:pt idx="3320">
                  <c:v>374.82</c:v>
                </c:pt>
                <c:pt idx="3321">
                  <c:v>341.77</c:v>
                </c:pt>
                <c:pt idx="3322">
                  <c:v>-31.38</c:v>
                </c:pt>
                <c:pt idx="3323">
                  <c:v>294.20999999999998</c:v>
                </c:pt>
                <c:pt idx="3324">
                  <c:v>1070.75</c:v>
                </c:pt>
                <c:pt idx="3325">
                  <c:v>-280.97000000000003</c:v>
                </c:pt>
                <c:pt idx="3326">
                  <c:v>155.68</c:v>
                </c:pt>
                <c:pt idx="3327">
                  <c:v>100.22</c:v>
                </c:pt>
                <c:pt idx="3328">
                  <c:v>68.099999999999994</c:v>
                </c:pt>
                <c:pt idx="3329">
                  <c:v>-48.88</c:v>
                </c:pt>
                <c:pt idx="3330">
                  <c:v>889.31</c:v>
                </c:pt>
                <c:pt idx="3331">
                  <c:v>-34.260000000000005</c:v>
                </c:pt>
                <c:pt idx="3332">
                  <c:v>-545.81999999999994</c:v>
                </c:pt>
                <c:pt idx="3333">
                  <c:v>-370.04</c:v>
                </c:pt>
                <c:pt idx="3334">
                  <c:v>159</c:v>
                </c:pt>
                <c:pt idx="3335">
                  <c:v>-29.6</c:v>
                </c:pt>
                <c:pt idx="3336">
                  <c:v>148.28</c:v>
                </c:pt>
                <c:pt idx="3337">
                  <c:v>-541.33000000000004</c:v>
                </c:pt>
                <c:pt idx="3338">
                  <c:v>-91.6</c:v>
                </c:pt>
                <c:pt idx="3339">
                  <c:v>-124.84</c:v>
                </c:pt>
                <c:pt idx="3340">
                  <c:v>105.80000000000001</c:v>
                </c:pt>
                <c:pt idx="3341">
                  <c:v>221.95</c:v>
                </c:pt>
                <c:pt idx="3342">
                  <c:v>-61.500000000000007</c:v>
                </c:pt>
                <c:pt idx="3343">
                  <c:v>-36.06</c:v>
                </c:pt>
                <c:pt idx="3344">
                  <c:v>561.42999999999995</c:v>
                </c:pt>
                <c:pt idx="3345">
                  <c:v>502.49</c:v>
                </c:pt>
                <c:pt idx="3346">
                  <c:v>1343.96</c:v>
                </c:pt>
                <c:pt idx="3347">
                  <c:v>740.48</c:v>
                </c:pt>
                <c:pt idx="3348">
                  <c:v>1141.27</c:v>
                </c:pt>
                <c:pt idx="3349">
                  <c:v>51.3</c:v>
                </c:pt>
                <c:pt idx="3350">
                  <c:v>155.19</c:v>
                </c:pt>
                <c:pt idx="3351">
                  <c:v>-40.43</c:v>
                </c:pt>
                <c:pt idx="3352">
                  <c:v>1523.55</c:v>
                </c:pt>
                <c:pt idx="3353">
                  <c:v>-23.29</c:v>
                </c:pt>
                <c:pt idx="3354">
                  <c:v>119.47</c:v>
                </c:pt>
                <c:pt idx="3355">
                  <c:v>50.26</c:v>
                </c:pt>
                <c:pt idx="3356">
                  <c:v>218.72</c:v>
                </c:pt>
                <c:pt idx="3357">
                  <c:v>-743.96</c:v>
                </c:pt>
                <c:pt idx="3358">
                  <c:v>-102.97999999999999</c:v>
                </c:pt>
                <c:pt idx="3359">
                  <c:v>-129.13999999999999</c:v>
                </c:pt>
                <c:pt idx="3360">
                  <c:v>29.76</c:v>
                </c:pt>
                <c:pt idx="3361">
                  <c:v>1050.18</c:v>
                </c:pt>
                <c:pt idx="3362">
                  <c:v>-734.33</c:v>
                </c:pt>
                <c:pt idx="3363">
                  <c:v>124.83</c:v>
                </c:pt>
                <c:pt idx="3364">
                  <c:v>-31.05</c:v>
                </c:pt>
                <c:pt idx="3365">
                  <c:v>54.23</c:v>
                </c:pt>
                <c:pt idx="3366">
                  <c:v>361.33000000000004</c:v>
                </c:pt>
                <c:pt idx="3367">
                  <c:v>71.56</c:v>
                </c:pt>
                <c:pt idx="3368">
                  <c:v>312.02999999999997</c:v>
                </c:pt>
                <c:pt idx="3369">
                  <c:v>369.08</c:v>
                </c:pt>
                <c:pt idx="3370">
                  <c:v>64.27000000000001</c:v>
                </c:pt>
                <c:pt idx="3371">
                  <c:v>41.669999999999995</c:v>
                </c:pt>
                <c:pt idx="3372">
                  <c:v>-219.88000000000002</c:v>
                </c:pt>
                <c:pt idx="3373">
                  <c:v>-10.61</c:v>
                </c:pt>
                <c:pt idx="3374">
                  <c:v>2571.1799999999998</c:v>
                </c:pt>
                <c:pt idx="3375">
                  <c:v>994.68</c:v>
                </c:pt>
                <c:pt idx="3376">
                  <c:v>-7.04</c:v>
                </c:pt>
                <c:pt idx="3377">
                  <c:v>-274.83</c:v>
                </c:pt>
                <c:pt idx="3378">
                  <c:v>392.05</c:v>
                </c:pt>
                <c:pt idx="3379">
                  <c:v>78.45</c:v>
                </c:pt>
                <c:pt idx="3380">
                  <c:v>184.88</c:v>
                </c:pt>
                <c:pt idx="3381">
                  <c:v>-73.33</c:v>
                </c:pt>
                <c:pt idx="3382">
                  <c:v>-42.96</c:v>
                </c:pt>
                <c:pt idx="3383">
                  <c:v>6993.0599999999995</c:v>
                </c:pt>
                <c:pt idx="3384">
                  <c:v>6919.87</c:v>
                </c:pt>
                <c:pt idx="3385">
                  <c:v>11.29</c:v>
                </c:pt>
                <c:pt idx="3386">
                  <c:v>7.23</c:v>
                </c:pt>
                <c:pt idx="3387">
                  <c:v>1462.42</c:v>
                </c:pt>
                <c:pt idx="3388">
                  <c:v>1170.19</c:v>
                </c:pt>
                <c:pt idx="3389">
                  <c:v>-467.09000000000003</c:v>
                </c:pt>
                <c:pt idx="3390">
                  <c:v>-56.22</c:v>
                </c:pt>
                <c:pt idx="3391">
                  <c:v>1309.1599999999999</c:v>
                </c:pt>
                <c:pt idx="3392">
                  <c:v>1325.82</c:v>
                </c:pt>
                <c:pt idx="3393">
                  <c:v>-15.79</c:v>
                </c:pt>
                <c:pt idx="3394">
                  <c:v>92.34</c:v>
                </c:pt>
                <c:pt idx="3395">
                  <c:v>47.56</c:v>
                </c:pt>
                <c:pt idx="3396">
                  <c:v>884.21</c:v>
                </c:pt>
                <c:pt idx="3397">
                  <c:v>61.57</c:v>
                </c:pt>
                <c:pt idx="3398">
                  <c:v>-284.06</c:v>
                </c:pt>
                <c:pt idx="3399">
                  <c:v>39.909999999999997</c:v>
                </c:pt>
                <c:pt idx="3400">
                  <c:v>-663.41</c:v>
                </c:pt>
                <c:pt idx="3401">
                  <c:v>4484.8100000000004</c:v>
                </c:pt>
                <c:pt idx="3402">
                  <c:v>207.3</c:v>
                </c:pt>
                <c:pt idx="3403">
                  <c:v>89.6</c:v>
                </c:pt>
                <c:pt idx="3404">
                  <c:v>-14140.7</c:v>
                </c:pt>
                <c:pt idx="3405">
                  <c:v>618.36</c:v>
                </c:pt>
                <c:pt idx="3406">
                  <c:v>11.65</c:v>
                </c:pt>
                <c:pt idx="3407">
                  <c:v>241.3</c:v>
                </c:pt>
                <c:pt idx="3408">
                  <c:v>11.83</c:v>
                </c:pt>
                <c:pt idx="3409">
                  <c:v>50.13</c:v>
                </c:pt>
                <c:pt idx="3410">
                  <c:v>629.65</c:v>
                </c:pt>
                <c:pt idx="3411">
                  <c:v>-71.09</c:v>
                </c:pt>
                <c:pt idx="3412">
                  <c:v>-85.11</c:v>
                </c:pt>
                <c:pt idx="3413">
                  <c:v>-13.27</c:v>
                </c:pt>
                <c:pt idx="3414">
                  <c:v>-123.28</c:v>
                </c:pt>
                <c:pt idx="3415">
                  <c:v>74.010000000000005</c:v>
                </c:pt>
                <c:pt idx="3416">
                  <c:v>470.63</c:v>
                </c:pt>
                <c:pt idx="3417">
                  <c:v>-585.2600000000001</c:v>
                </c:pt>
                <c:pt idx="3418">
                  <c:v>128.11000000000001</c:v>
                </c:pt>
                <c:pt idx="3419">
                  <c:v>7837.89</c:v>
                </c:pt>
                <c:pt idx="3420">
                  <c:v>-99.55</c:v>
                </c:pt>
                <c:pt idx="3421">
                  <c:v>370.23</c:v>
                </c:pt>
                <c:pt idx="3422">
                  <c:v>3.31</c:v>
                </c:pt>
                <c:pt idx="3423">
                  <c:v>374.65999999999997</c:v>
                </c:pt>
                <c:pt idx="3424">
                  <c:v>-705.68000000000006</c:v>
                </c:pt>
                <c:pt idx="3425">
                  <c:v>5.5</c:v>
                </c:pt>
                <c:pt idx="3426">
                  <c:v>1042.8</c:v>
                </c:pt>
                <c:pt idx="3427">
                  <c:v>-138.54</c:v>
                </c:pt>
                <c:pt idx="3428">
                  <c:v>-37.11</c:v>
                </c:pt>
                <c:pt idx="3429">
                  <c:v>25.44</c:v>
                </c:pt>
                <c:pt idx="3430">
                  <c:v>122.43</c:v>
                </c:pt>
                <c:pt idx="3431">
                  <c:v>-37.5</c:v>
                </c:pt>
                <c:pt idx="3432">
                  <c:v>192.14000000000001</c:v>
                </c:pt>
                <c:pt idx="3433">
                  <c:v>8504.4699999999993</c:v>
                </c:pt>
                <c:pt idx="3434">
                  <c:v>6.02</c:v>
                </c:pt>
                <c:pt idx="3435">
                  <c:v>-1331.55</c:v>
                </c:pt>
                <c:pt idx="3436">
                  <c:v>625.04</c:v>
                </c:pt>
                <c:pt idx="3437">
                  <c:v>3405.89</c:v>
                </c:pt>
                <c:pt idx="3438">
                  <c:v>1322.29</c:v>
                </c:pt>
                <c:pt idx="3439">
                  <c:v>660.25</c:v>
                </c:pt>
                <c:pt idx="3440">
                  <c:v>-137.49</c:v>
                </c:pt>
                <c:pt idx="3441">
                  <c:v>-193.81</c:v>
                </c:pt>
                <c:pt idx="3442">
                  <c:v>533</c:v>
                </c:pt>
                <c:pt idx="3443">
                  <c:v>243.73</c:v>
                </c:pt>
                <c:pt idx="3444">
                  <c:v>195.56000000000017</c:v>
                </c:pt>
                <c:pt idx="3445">
                  <c:v>-571.9</c:v>
                </c:pt>
                <c:pt idx="3446">
                  <c:v>210</c:v>
                </c:pt>
                <c:pt idx="3447">
                  <c:v>-4.5</c:v>
                </c:pt>
                <c:pt idx="3448">
                  <c:v>2.42</c:v>
                </c:pt>
                <c:pt idx="3449">
                  <c:v>1127.29</c:v>
                </c:pt>
                <c:pt idx="3450">
                  <c:v>-170.07</c:v>
                </c:pt>
                <c:pt idx="3451">
                  <c:v>-36.78</c:v>
                </c:pt>
                <c:pt idx="3452">
                  <c:v>-140.54</c:v>
                </c:pt>
                <c:pt idx="3453">
                  <c:v>61.68</c:v>
                </c:pt>
                <c:pt idx="3454">
                  <c:v>-4.8499999999999996</c:v>
                </c:pt>
                <c:pt idx="3455">
                  <c:v>2857.2799999999997</c:v>
                </c:pt>
                <c:pt idx="3456">
                  <c:v>31.06</c:v>
                </c:pt>
                <c:pt idx="3457">
                  <c:v>1169.71</c:v>
                </c:pt>
                <c:pt idx="3458">
                  <c:v>26.44</c:v>
                </c:pt>
                <c:pt idx="3459">
                  <c:v>-26.78</c:v>
                </c:pt>
                <c:pt idx="3460">
                  <c:v>206.62</c:v>
                </c:pt>
                <c:pt idx="3461">
                  <c:v>256.13</c:v>
                </c:pt>
                <c:pt idx="3462">
                  <c:v>908.61</c:v>
                </c:pt>
                <c:pt idx="3463">
                  <c:v>-60.69</c:v>
                </c:pt>
                <c:pt idx="3464">
                  <c:v>-24.640000000000015</c:v>
                </c:pt>
                <c:pt idx="3465">
                  <c:v>153.54999999999998</c:v>
                </c:pt>
                <c:pt idx="3466">
                  <c:v>77.13</c:v>
                </c:pt>
                <c:pt idx="3467">
                  <c:v>-49.31</c:v>
                </c:pt>
                <c:pt idx="3468">
                  <c:v>791.31999999999994</c:v>
                </c:pt>
                <c:pt idx="3469">
                  <c:v>813.49</c:v>
                </c:pt>
                <c:pt idx="3470">
                  <c:v>54.919999999999995</c:v>
                </c:pt>
                <c:pt idx="3471">
                  <c:v>-84.85</c:v>
                </c:pt>
                <c:pt idx="3472">
                  <c:v>44.05</c:v>
                </c:pt>
                <c:pt idx="3473">
                  <c:v>-84.69</c:v>
                </c:pt>
                <c:pt idx="3474">
                  <c:v>148.88999999999999</c:v>
                </c:pt>
                <c:pt idx="3475">
                  <c:v>76.59</c:v>
                </c:pt>
                <c:pt idx="3476">
                  <c:v>-11.83</c:v>
                </c:pt>
                <c:pt idx="3477">
                  <c:v>-98.31</c:v>
                </c:pt>
                <c:pt idx="3478">
                  <c:v>337.25</c:v>
                </c:pt>
                <c:pt idx="3479">
                  <c:v>452.49</c:v>
                </c:pt>
                <c:pt idx="3480">
                  <c:v>23.12</c:v>
                </c:pt>
                <c:pt idx="3481">
                  <c:v>274.89999999999998</c:v>
                </c:pt>
                <c:pt idx="3482">
                  <c:v>482.41000000000008</c:v>
                </c:pt>
                <c:pt idx="3483">
                  <c:v>25.69</c:v>
                </c:pt>
                <c:pt idx="3484">
                  <c:v>24.2</c:v>
                </c:pt>
                <c:pt idx="3485">
                  <c:v>-380.2</c:v>
                </c:pt>
                <c:pt idx="3486">
                  <c:v>-79.67</c:v>
                </c:pt>
                <c:pt idx="3487">
                  <c:v>1928.18</c:v>
                </c:pt>
                <c:pt idx="3488">
                  <c:v>1660.27</c:v>
                </c:pt>
                <c:pt idx="3489">
                  <c:v>60.06</c:v>
                </c:pt>
                <c:pt idx="3490">
                  <c:v>-37.200000000000003</c:v>
                </c:pt>
                <c:pt idx="3491">
                  <c:v>-133.38000000000002</c:v>
                </c:pt>
                <c:pt idx="3492">
                  <c:v>-56.71</c:v>
                </c:pt>
                <c:pt idx="3493">
                  <c:v>498.78999999999996</c:v>
                </c:pt>
                <c:pt idx="3494">
                  <c:v>1626.06</c:v>
                </c:pt>
                <c:pt idx="3495">
                  <c:v>341.27</c:v>
                </c:pt>
                <c:pt idx="3496">
                  <c:v>-357.32</c:v>
                </c:pt>
                <c:pt idx="3497">
                  <c:v>118.4</c:v>
                </c:pt>
                <c:pt idx="3498">
                  <c:v>-56.35</c:v>
                </c:pt>
                <c:pt idx="3499">
                  <c:v>84.039999999999992</c:v>
                </c:pt>
                <c:pt idx="3500">
                  <c:v>-76.89</c:v>
                </c:pt>
                <c:pt idx="3501">
                  <c:v>-128.88999999999999</c:v>
                </c:pt>
                <c:pt idx="3502">
                  <c:v>-64.11</c:v>
                </c:pt>
                <c:pt idx="3503">
                  <c:v>173.4</c:v>
                </c:pt>
                <c:pt idx="3504">
                  <c:v>-336.69</c:v>
                </c:pt>
                <c:pt idx="3505">
                  <c:v>-4.3299999999999983</c:v>
                </c:pt>
                <c:pt idx="3506">
                  <c:v>71.599999999999994</c:v>
                </c:pt>
                <c:pt idx="3507">
                  <c:v>-1182.8699999999999</c:v>
                </c:pt>
                <c:pt idx="3508">
                  <c:v>-49.53</c:v>
                </c:pt>
                <c:pt idx="3509">
                  <c:v>-17.419999999999845</c:v>
                </c:pt>
                <c:pt idx="3510">
                  <c:v>1298.23</c:v>
                </c:pt>
                <c:pt idx="3511">
                  <c:v>-116.02</c:v>
                </c:pt>
                <c:pt idx="3512">
                  <c:v>-20.65</c:v>
                </c:pt>
                <c:pt idx="3513">
                  <c:v>-9.11</c:v>
                </c:pt>
                <c:pt idx="3514">
                  <c:v>-10.73</c:v>
                </c:pt>
                <c:pt idx="3515">
                  <c:v>-28.31</c:v>
                </c:pt>
                <c:pt idx="3516">
                  <c:v>88.77</c:v>
                </c:pt>
                <c:pt idx="3517">
                  <c:v>-141.76</c:v>
                </c:pt>
                <c:pt idx="3518">
                  <c:v>-185.48</c:v>
                </c:pt>
                <c:pt idx="3519">
                  <c:v>-113.63000000000001</c:v>
                </c:pt>
                <c:pt idx="3520">
                  <c:v>18.75</c:v>
                </c:pt>
                <c:pt idx="3521">
                  <c:v>684.9</c:v>
                </c:pt>
                <c:pt idx="3522">
                  <c:v>47.290000000000006</c:v>
                </c:pt>
                <c:pt idx="3523">
                  <c:v>54.6</c:v>
                </c:pt>
                <c:pt idx="3524">
                  <c:v>43.05</c:v>
                </c:pt>
                <c:pt idx="3525">
                  <c:v>544.29999999999995</c:v>
                </c:pt>
                <c:pt idx="3526">
                  <c:v>-525.70999999999992</c:v>
                </c:pt>
                <c:pt idx="3527">
                  <c:v>28.08</c:v>
                </c:pt>
                <c:pt idx="3528">
                  <c:v>37.03</c:v>
                </c:pt>
                <c:pt idx="3529">
                  <c:v>14.77</c:v>
                </c:pt>
                <c:pt idx="3530">
                  <c:v>-226.24</c:v>
                </c:pt>
                <c:pt idx="3531">
                  <c:v>177.85</c:v>
                </c:pt>
                <c:pt idx="3532">
                  <c:v>-80.28</c:v>
                </c:pt>
                <c:pt idx="3533">
                  <c:v>-50.79</c:v>
                </c:pt>
                <c:pt idx="3534">
                  <c:v>-43.18</c:v>
                </c:pt>
                <c:pt idx="3535">
                  <c:v>1055.1500000000001</c:v>
                </c:pt>
                <c:pt idx="3536">
                  <c:v>-29.07</c:v>
                </c:pt>
                <c:pt idx="3537">
                  <c:v>1370.13</c:v>
                </c:pt>
                <c:pt idx="3538">
                  <c:v>-90.44</c:v>
                </c:pt>
                <c:pt idx="3539">
                  <c:v>-0.49</c:v>
                </c:pt>
                <c:pt idx="3540">
                  <c:v>822.48</c:v>
                </c:pt>
                <c:pt idx="3541">
                  <c:v>11.96</c:v>
                </c:pt>
                <c:pt idx="3542">
                  <c:v>16.510000000000002</c:v>
                </c:pt>
                <c:pt idx="3543">
                  <c:v>-59.64</c:v>
                </c:pt>
                <c:pt idx="3544">
                  <c:v>-1269.9100000000001</c:v>
                </c:pt>
                <c:pt idx="3545">
                  <c:v>-11.69</c:v>
                </c:pt>
                <c:pt idx="3546">
                  <c:v>247.94</c:v>
                </c:pt>
                <c:pt idx="3547">
                  <c:v>-14.99</c:v>
                </c:pt>
                <c:pt idx="3548">
                  <c:v>2903.77</c:v>
                </c:pt>
                <c:pt idx="3549">
                  <c:v>-741.81</c:v>
                </c:pt>
                <c:pt idx="3550">
                  <c:v>341.5</c:v>
                </c:pt>
                <c:pt idx="3551">
                  <c:v>251.26</c:v>
                </c:pt>
                <c:pt idx="3552">
                  <c:v>44.55</c:v>
                </c:pt>
                <c:pt idx="3553">
                  <c:v>-322.70000000000005</c:v>
                </c:pt>
                <c:pt idx="3554">
                  <c:v>569.29999999999995</c:v>
                </c:pt>
                <c:pt idx="3555">
                  <c:v>1165.6999999999998</c:v>
                </c:pt>
                <c:pt idx="3556">
                  <c:v>-185.87</c:v>
                </c:pt>
                <c:pt idx="3557">
                  <c:v>169.89</c:v>
                </c:pt>
                <c:pt idx="3558">
                  <c:v>196.08</c:v>
                </c:pt>
                <c:pt idx="3559">
                  <c:v>338</c:v>
                </c:pt>
                <c:pt idx="3560">
                  <c:v>299.94</c:v>
                </c:pt>
                <c:pt idx="3561">
                  <c:v>-11.28</c:v>
                </c:pt>
                <c:pt idx="3562">
                  <c:v>308.93</c:v>
                </c:pt>
                <c:pt idx="3563">
                  <c:v>-219.61</c:v>
                </c:pt>
                <c:pt idx="3564">
                  <c:v>137.66999999999999</c:v>
                </c:pt>
                <c:pt idx="3565">
                  <c:v>-21.39</c:v>
                </c:pt>
                <c:pt idx="3566">
                  <c:v>-77.930000000000007</c:v>
                </c:pt>
                <c:pt idx="3567">
                  <c:v>57.71</c:v>
                </c:pt>
                <c:pt idx="3568">
                  <c:v>-1565.89</c:v>
                </c:pt>
                <c:pt idx="3569">
                  <c:v>-18.03</c:v>
                </c:pt>
                <c:pt idx="3570">
                  <c:v>45.2</c:v>
                </c:pt>
                <c:pt idx="3571">
                  <c:v>-4560.43</c:v>
                </c:pt>
                <c:pt idx="3572">
                  <c:v>-5.74</c:v>
                </c:pt>
                <c:pt idx="3573">
                  <c:v>38.08</c:v>
                </c:pt>
                <c:pt idx="3574">
                  <c:v>20</c:v>
                </c:pt>
                <c:pt idx="3575">
                  <c:v>-755.91999999999985</c:v>
                </c:pt>
                <c:pt idx="3576">
                  <c:v>-217.89</c:v>
                </c:pt>
                <c:pt idx="3577">
                  <c:v>27.47</c:v>
                </c:pt>
                <c:pt idx="3578">
                  <c:v>53.510000000000005</c:v>
                </c:pt>
                <c:pt idx="3579">
                  <c:v>919.08999999999992</c:v>
                </c:pt>
                <c:pt idx="3580">
                  <c:v>-4.3</c:v>
                </c:pt>
                <c:pt idx="3581">
                  <c:v>-14.27</c:v>
                </c:pt>
                <c:pt idx="3582">
                  <c:v>-59.260000000000005</c:v>
                </c:pt>
                <c:pt idx="3583">
                  <c:v>-132.53</c:v>
                </c:pt>
                <c:pt idx="3584">
                  <c:v>9162.16</c:v>
                </c:pt>
                <c:pt idx="3585">
                  <c:v>4.91</c:v>
                </c:pt>
                <c:pt idx="3586">
                  <c:v>2036.3600000000001</c:v>
                </c:pt>
                <c:pt idx="3587">
                  <c:v>-127.16000000000001</c:v>
                </c:pt>
                <c:pt idx="3588">
                  <c:v>523.65</c:v>
                </c:pt>
                <c:pt idx="3589">
                  <c:v>468.27</c:v>
                </c:pt>
                <c:pt idx="3590">
                  <c:v>-697.52</c:v>
                </c:pt>
                <c:pt idx="3591">
                  <c:v>425.07</c:v>
                </c:pt>
                <c:pt idx="3592">
                  <c:v>-1177.1400000000001</c:v>
                </c:pt>
                <c:pt idx="3593">
                  <c:v>539.14</c:v>
                </c:pt>
                <c:pt idx="3594">
                  <c:v>-222.25</c:v>
                </c:pt>
                <c:pt idx="3595">
                  <c:v>-122.26000000000002</c:v>
                </c:pt>
                <c:pt idx="3596">
                  <c:v>-1159.49</c:v>
                </c:pt>
                <c:pt idx="3597">
                  <c:v>144.69</c:v>
                </c:pt>
                <c:pt idx="3598">
                  <c:v>250.66</c:v>
                </c:pt>
                <c:pt idx="3599">
                  <c:v>-131.16</c:v>
                </c:pt>
                <c:pt idx="3600">
                  <c:v>-329.02000000000004</c:v>
                </c:pt>
                <c:pt idx="3601">
                  <c:v>-225.25</c:v>
                </c:pt>
                <c:pt idx="3602">
                  <c:v>1217.19</c:v>
                </c:pt>
                <c:pt idx="3603">
                  <c:v>1653.34</c:v>
                </c:pt>
                <c:pt idx="3604">
                  <c:v>662.05</c:v>
                </c:pt>
                <c:pt idx="3605">
                  <c:v>915.15999999999985</c:v>
                </c:pt>
                <c:pt idx="3606">
                  <c:v>-624.29</c:v>
                </c:pt>
                <c:pt idx="3607">
                  <c:v>391.24</c:v>
                </c:pt>
                <c:pt idx="3608">
                  <c:v>-1134.6099999999999</c:v>
                </c:pt>
                <c:pt idx="3609">
                  <c:v>510.82</c:v>
                </c:pt>
                <c:pt idx="3610">
                  <c:v>-0.9</c:v>
                </c:pt>
                <c:pt idx="3611">
                  <c:v>2480.63</c:v>
                </c:pt>
                <c:pt idx="3612">
                  <c:v>-430.06</c:v>
                </c:pt>
                <c:pt idx="3613">
                  <c:v>388.1</c:v>
                </c:pt>
                <c:pt idx="3614">
                  <c:v>-99.95</c:v>
                </c:pt>
                <c:pt idx="3615">
                  <c:v>112.06</c:v>
                </c:pt>
                <c:pt idx="3616">
                  <c:v>32.69</c:v>
                </c:pt>
                <c:pt idx="3617">
                  <c:v>-486.69</c:v>
                </c:pt>
                <c:pt idx="3618">
                  <c:v>-147.65999999999997</c:v>
                </c:pt>
                <c:pt idx="3619">
                  <c:v>-122.27000000000001</c:v>
                </c:pt>
                <c:pt idx="3620">
                  <c:v>107.51</c:v>
                </c:pt>
                <c:pt idx="3621">
                  <c:v>-17.420000000000002</c:v>
                </c:pt>
                <c:pt idx="3622">
                  <c:v>-43.48</c:v>
                </c:pt>
                <c:pt idx="3623">
                  <c:v>-550.58000000000004</c:v>
                </c:pt>
                <c:pt idx="3624">
                  <c:v>-71.959999999999994</c:v>
                </c:pt>
                <c:pt idx="3625">
                  <c:v>-126.05</c:v>
                </c:pt>
                <c:pt idx="3626">
                  <c:v>-34.43</c:v>
                </c:pt>
                <c:pt idx="3627">
                  <c:v>2048.08</c:v>
                </c:pt>
                <c:pt idx="3628">
                  <c:v>158.85000000000002</c:v>
                </c:pt>
                <c:pt idx="3629">
                  <c:v>8416.24</c:v>
                </c:pt>
                <c:pt idx="3630">
                  <c:v>269.60000000000002</c:v>
                </c:pt>
                <c:pt idx="3631">
                  <c:v>-141.07</c:v>
                </c:pt>
                <c:pt idx="3632">
                  <c:v>-32.43</c:v>
                </c:pt>
                <c:pt idx="3633">
                  <c:v>23.3</c:v>
                </c:pt>
                <c:pt idx="3634">
                  <c:v>128.79</c:v>
                </c:pt>
                <c:pt idx="3635">
                  <c:v>12.71</c:v>
                </c:pt>
                <c:pt idx="3636">
                  <c:v>-144.19999999999999</c:v>
                </c:pt>
                <c:pt idx="3637">
                  <c:v>-1975.26</c:v>
                </c:pt>
                <c:pt idx="3638">
                  <c:v>179.6</c:v>
                </c:pt>
                <c:pt idx="3639">
                  <c:v>8.6</c:v>
                </c:pt>
                <c:pt idx="3640">
                  <c:v>-45.14</c:v>
                </c:pt>
                <c:pt idx="3641">
                  <c:v>633.62000000000012</c:v>
                </c:pt>
                <c:pt idx="3642">
                  <c:v>31.27</c:v>
                </c:pt>
                <c:pt idx="3643">
                  <c:v>63.78</c:v>
                </c:pt>
                <c:pt idx="3644">
                  <c:v>352.96</c:v>
                </c:pt>
                <c:pt idx="3645">
                  <c:v>-22.74</c:v>
                </c:pt>
                <c:pt idx="3646">
                  <c:v>-5.44</c:v>
                </c:pt>
                <c:pt idx="3647">
                  <c:v>293.40999999999997</c:v>
                </c:pt>
                <c:pt idx="3648">
                  <c:v>-13.25</c:v>
                </c:pt>
                <c:pt idx="3649">
                  <c:v>236.71</c:v>
                </c:pt>
                <c:pt idx="3650">
                  <c:v>265.87</c:v>
                </c:pt>
                <c:pt idx="3651">
                  <c:v>-220.32999999999998</c:v>
                </c:pt>
                <c:pt idx="3652">
                  <c:v>-364.17</c:v>
                </c:pt>
                <c:pt idx="3653">
                  <c:v>-772.17000000000007</c:v>
                </c:pt>
                <c:pt idx="3654">
                  <c:v>330.03</c:v>
                </c:pt>
                <c:pt idx="3655">
                  <c:v>-72.430000000000007</c:v>
                </c:pt>
                <c:pt idx="3656">
                  <c:v>729.34</c:v>
                </c:pt>
                <c:pt idx="3657">
                  <c:v>2355.2899999999995</c:v>
                </c:pt>
                <c:pt idx="3658">
                  <c:v>318.23999999999995</c:v>
                </c:pt>
                <c:pt idx="3659">
                  <c:v>-58.13</c:v>
                </c:pt>
                <c:pt idx="3660">
                  <c:v>1495.27</c:v>
                </c:pt>
                <c:pt idx="3661">
                  <c:v>-286.2</c:v>
                </c:pt>
                <c:pt idx="3662">
                  <c:v>3461.0899999999997</c:v>
                </c:pt>
                <c:pt idx="3663">
                  <c:v>-35.880000000000003</c:v>
                </c:pt>
                <c:pt idx="3664">
                  <c:v>1379.0500000000002</c:v>
                </c:pt>
                <c:pt idx="3665">
                  <c:v>-49.840000000000011</c:v>
                </c:pt>
                <c:pt idx="3666">
                  <c:v>1523.83</c:v>
                </c:pt>
                <c:pt idx="3667">
                  <c:v>-205.49</c:v>
                </c:pt>
                <c:pt idx="3668">
                  <c:v>-130.5</c:v>
                </c:pt>
                <c:pt idx="3669">
                  <c:v>841.73</c:v>
                </c:pt>
                <c:pt idx="3670">
                  <c:v>-123.07</c:v>
                </c:pt>
                <c:pt idx="3671">
                  <c:v>339.31</c:v>
                </c:pt>
                <c:pt idx="3672">
                  <c:v>-286.47000000000003</c:v>
                </c:pt>
                <c:pt idx="3673">
                  <c:v>41.3</c:v>
                </c:pt>
                <c:pt idx="3674">
                  <c:v>-403.71000000000004</c:v>
                </c:pt>
                <c:pt idx="3675">
                  <c:v>394.65000000000003</c:v>
                </c:pt>
                <c:pt idx="3676">
                  <c:v>0.35</c:v>
                </c:pt>
                <c:pt idx="3677">
                  <c:v>6690.7000000000007</c:v>
                </c:pt>
                <c:pt idx="3678">
                  <c:v>8.06</c:v>
                </c:pt>
                <c:pt idx="3679">
                  <c:v>-375.33</c:v>
                </c:pt>
                <c:pt idx="3680">
                  <c:v>-144.56</c:v>
                </c:pt>
                <c:pt idx="3681">
                  <c:v>15.25</c:v>
                </c:pt>
                <c:pt idx="3682">
                  <c:v>-99.38</c:v>
                </c:pt>
                <c:pt idx="3683">
                  <c:v>31.17</c:v>
                </c:pt>
                <c:pt idx="3684">
                  <c:v>2547.3000000000002</c:v>
                </c:pt>
                <c:pt idx="3685">
                  <c:v>-0.4</c:v>
                </c:pt>
                <c:pt idx="3686">
                  <c:v>-41.66</c:v>
                </c:pt>
                <c:pt idx="3687">
                  <c:v>-146.48000000000002</c:v>
                </c:pt>
                <c:pt idx="3688">
                  <c:v>163.85999999999999</c:v>
                </c:pt>
                <c:pt idx="3689">
                  <c:v>457.03</c:v>
                </c:pt>
                <c:pt idx="3690">
                  <c:v>235.75</c:v>
                </c:pt>
                <c:pt idx="3691">
                  <c:v>-85.289999999999992</c:v>
                </c:pt>
                <c:pt idx="3692">
                  <c:v>21.93</c:v>
                </c:pt>
                <c:pt idx="3693">
                  <c:v>-217.47</c:v>
                </c:pt>
                <c:pt idx="3694">
                  <c:v>131.38999999999999</c:v>
                </c:pt>
                <c:pt idx="3695">
                  <c:v>-147.36000000000001</c:v>
                </c:pt>
                <c:pt idx="3696">
                  <c:v>6170.8499999999995</c:v>
                </c:pt>
                <c:pt idx="3697">
                  <c:v>519.25</c:v>
                </c:pt>
                <c:pt idx="3698">
                  <c:v>1702.62</c:v>
                </c:pt>
                <c:pt idx="3699">
                  <c:v>-71</c:v>
                </c:pt>
                <c:pt idx="3700">
                  <c:v>181.74</c:v>
                </c:pt>
                <c:pt idx="3701">
                  <c:v>333.18</c:v>
                </c:pt>
                <c:pt idx="3702">
                  <c:v>33.770000000000003</c:v>
                </c:pt>
                <c:pt idx="3703">
                  <c:v>2.71</c:v>
                </c:pt>
                <c:pt idx="3704">
                  <c:v>72.55</c:v>
                </c:pt>
                <c:pt idx="3705">
                  <c:v>1445.36</c:v>
                </c:pt>
                <c:pt idx="3706">
                  <c:v>-119.31</c:v>
                </c:pt>
                <c:pt idx="3707">
                  <c:v>-155.75</c:v>
                </c:pt>
                <c:pt idx="3708">
                  <c:v>646.08000000000004</c:v>
                </c:pt>
                <c:pt idx="3709">
                  <c:v>202.87</c:v>
                </c:pt>
                <c:pt idx="3710">
                  <c:v>760.79</c:v>
                </c:pt>
                <c:pt idx="3711">
                  <c:v>75.63</c:v>
                </c:pt>
                <c:pt idx="3712">
                  <c:v>-75.17</c:v>
                </c:pt>
                <c:pt idx="3713">
                  <c:v>692.78</c:v>
                </c:pt>
                <c:pt idx="3714">
                  <c:v>164.12</c:v>
                </c:pt>
                <c:pt idx="3715">
                  <c:v>404.29</c:v>
                </c:pt>
                <c:pt idx="3716">
                  <c:v>-1644.33</c:v>
                </c:pt>
                <c:pt idx="3717">
                  <c:v>405.5</c:v>
                </c:pt>
                <c:pt idx="3718">
                  <c:v>-199.26000000000002</c:v>
                </c:pt>
                <c:pt idx="3719">
                  <c:v>-20.9</c:v>
                </c:pt>
                <c:pt idx="3720">
                  <c:v>-171.66</c:v>
                </c:pt>
                <c:pt idx="3721">
                  <c:v>18.439999999999998</c:v>
                </c:pt>
                <c:pt idx="3722">
                  <c:v>319.39999999999998</c:v>
                </c:pt>
                <c:pt idx="3723">
                  <c:v>-144.14000000000001</c:v>
                </c:pt>
                <c:pt idx="3724">
                  <c:v>-80.61</c:v>
                </c:pt>
                <c:pt idx="3725">
                  <c:v>-245.67</c:v>
                </c:pt>
                <c:pt idx="3726">
                  <c:v>-53.9</c:v>
                </c:pt>
                <c:pt idx="3727">
                  <c:v>1704</c:v>
                </c:pt>
                <c:pt idx="3728">
                  <c:v>2.44</c:v>
                </c:pt>
                <c:pt idx="3729">
                  <c:v>447.40999999999997</c:v>
                </c:pt>
                <c:pt idx="3730">
                  <c:v>517.82000000000005</c:v>
                </c:pt>
                <c:pt idx="3731">
                  <c:v>22.71</c:v>
                </c:pt>
                <c:pt idx="3732">
                  <c:v>3271.2599999999998</c:v>
                </c:pt>
                <c:pt idx="3733">
                  <c:v>-254.19</c:v>
                </c:pt>
                <c:pt idx="3734">
                  <c:v>178.86</c:v>
                </c:pt>
                <c:pt idx="3735">
                  <c:v>-12.16</c:v>
                </c:pt>
                <c:pt idx="3736">
                  <c:v>-10.32</c:v>
                </c:pt>
                <c:pt idx="3737">
                  <c:v>544.04</c:v>
                </c:pt>
                <c:pt idx="3738">
                  <c:v>1820.95</c:v>
                </c:pt>
                <c:pt idx="3739">
                  <c:v>-34.059999999999995</c:v>
                </c:pt>
                <c:pt idx="3740">
                  <c:v>633.1400000000001</c:v>
                </c:pt>
                <c:pt idx="3741">
                  <c:v>-6.84</c:v>
                </c:pt>
                <c:pt idx="3742">
                  <c:v>10.8</c:v>
                </c:pt>
                <c:pt idx="3743">
                  <c:v>267.10000000000002</c:v>
                </c:pt>
                <c:pt idx="3744">
                  <c:v>-159.21</c:v>
                </c:pt>
                <c:pt idx="3745">
                  <c:v>62.54</c:v>
                </c:pt>
                <c:pt idx="3746">
                  <c:v>551.34</c:v>
                </c:pt>
                <c:pt idx="3747">
                  <c:v>-2.06</c:v>
                </c:pt>
                <c:pt idx="3748">
                  <c:v>45.1</c:v>
                </c:pt>
                <c:pt idx="3749">
                  <c:v>211.09</c:v>
                </c:pt>
                <c:pt idx="3750">
                  <c:v>19.59</c:v>
                </c:pt>
                <c:pt idx="3751">
                  <c:v>-11.66</c:v>
                </c:pt>
                <c:pt idx="3752">
                  <c:v>22.85</c:v>
                </c:pt>
                <c:pt idx="3753">
                  <c:v>61.69</c:v>
                </c:pt>
                <c:pt idx="3754">
                  <c:v>-149.14999999999998</c:v>
                </c:pt>
                <c:pt idx="3755">
                  <c:v>-56.15</c:v>
                </c:pt>
                <c:pt idx="3756">
                  <c:v>26.05</c:v>
                </c:pt>
                <c:pt idx="3757">
                  <c:v>1521.31</c:v>
                </c:pt>
                <c:pt idx="3758">
                  <c:v>-1775.83</c:v>
                </c:pt>
                <c:pt idx="3759">
                  <c:v>-41.26</c:v>
                </c:pt>
                <c:pt idx="3760">
                  <c:v>122.78</c:v>
                </c:pt>
                <c:pt idx="3761">
                  <c:v>844.82</c:v>
                </c:pt>
                <c:pt idx="3762">
                  <c:v>-341.73</c:v>
                </c:pt>
                <c:pt idx="3763">
                  <c:v>-230.07999999999998</c:v>
                </c:pt>
                <c:pt idx="3764">
                  <c:v>-100.47</c:v>
                </c:pt>
                <c:pt idx="3765">
                  <c:v>-236.6</c:v>
                </c:pt>
                <c:pt idx="3766">
                  <c:v>4769.22</c:v>
                </c:pt>
                <c:pt idx="3767">
                  <c:v>-163.16</c:v>
                </c:pt>
                <c:pt idx="3768">
                  <c:v>42.86</c:v>
                </c:pt>
                <c:pt idx="3769">
                  <c:v>470.47</c:v>
                </c:pt>
                <c:pt idx="3770">
                  <c:v>-48.88</c:v>
                </c:pt>
                <c:pt idx="3771">
                  <c:v>-420.59</c:v>
                </c:pt>
                <c:pt idx="3772">
                  <c:v>-103.96</c:v>
                </c:pt>
                <c:pt idx="3773">
                  <c:v>-108.73</c:v>
                </c:pt>
                <c:pt idx="3774">
                  <c:v>5.88</c:v>
                </c:pt>
                <c:pt idx="3775">
                  <c:v>1200.54</c:v>
                </c:pt>
                <c:pt idx="3776">
                  <c:v>-206.05</c:v>
                </c:pt>
                <c:pt idx="3777">
                  <c:v>-356.08000000000004</c:v>
                </c:pt>
                <c:pt idx="3778">
                  <c:v>323.08</c:v>
                </c:pt>
                <c:pt idx="3779">
                  <c:v>-442.45</c:v>
                </c:pt>
                <c:pt idx="3780">
                  <c:v>413.85999999999996</c:v>
                </c:pt>
                <c:pt idx="3781">
                  <c:v>-314.87</c:v>
                </c:pt>
                <c:pt idx="3782">
                  <c:v>-138.84</c:v>
                </c:pt>
                <c:pt idx="3783">
                  <c:v>7842.27</c:v>
                </c:pt>
                <c:pt idx="3784">
                  <c:v>831.06999999999994</c:v>
                </c:pt>
                <c:pt idx="3785">
                  <c:v>1318.83</c:v>
                </c:pt>
                <c:pt idx="3786">
                  <c:v>-379.32000000000005</c:v>
                </c:pt>
                <c:pt idx="3787">
                  <c:v>110.03</c:v>
                </c:pt>
                <c:pt idx="3788">
                  <c:v>-76.88</c:v>
                </c:pt>
                <c:pt idx="3789">
                  <c:v>54.29</c:v>
                </c:pt>
                <c:pt idx="3790">
                  <c:v>526.79999999999995</c:v>
                </c:pt>
                <c:pt idx="3791">
                  <c:v>-45.1</c:v>
                </c:pt>
                <c:pt idx="3792">
                  <c:v>251.17</c:v>
                </c:pt>
                <c:pt idx="3793">
                  <c:v>1116.98</c:v>
                </c:pt>
                <c:pt idx="3794">
                  <c:v>-56.06</c:v>
                </c:pt>
                <c:pt idx="3795">
                  <c:v>-12.83</c:v>
                </c:pt>
                <c:pt idx="3796">
                  <c:v>-12.799999999999997</c:v>
                </c:pt>
                <c:pt idx="3797">
                  <c:v>-37.11</c:v>
                </c:pt>
                <c:pt idx="3798">
                  <c:v>66.28</c:v>
                </c:pt>
                <c:pt idx="3799">
                  <c:v>1166.9000000000001</c:v>
                </c:pt>
                <c:pt idx="3800">
                  <c:v>575.38</c:v>
                </c:pt>
                <c:pt idx="3801">
                  <c:v>-218.77</c:v>
                </c:pt>
                <c:pt idx="3802">
                  <c:v>-807.59</c:v>
                </c:pt>
                <c:pt idx="3803">
                  <c:v>280.64</c:v>
                </c:pt>
                <c:pt idx="3804">
                  <c:v>331.48</c:v>
                </c:pt>
                <c:pt idx="3805">
                  <c:v>-21.9</c:v>
                </c:pt>
                <c:pt idx="3806">
                  <c:v>-96.7</c:v>
                </c:pt>
                <c:pt idx="3807">
                  <c:v>140.22</c:v>
                </c:pt>
                <c:pt idx="3808">
                  <c:v>-766.7</c:v>
                </c:pt>
                <c:pt idx="3809">
                  <c:v>161.72</c:v>
                </c:pt>
                <c:pt idx="3810">
                  <c:v>0.37</c:v>
                </c:pt>
                <c:pt idx="3811">
                  <c:v>-413.6</c:v>
                </c:pt>
                <c:pt idx="3812">
                  <c:v>-259.01</c:v>
                </c:pt>
                <c:pt idx="3813">
                  <c:v>2461.31</c:v>
                </c:pt>
                <c:pt idx="3814">
                  <c:v>879.59999999999991</c:v>
                </c:pt>
                <c:pt idx="3815">
                  <c:v>-710.70999999999992</c:v>
                </c:pt>
                <c:pt idx="3816">
                  <c:v>-18.25</c:v>
                </c:pt>
                <c:pt idx="3817">
                  <c:v>-237.54</c:v>
                </c:pt>
                <c:pt idx="3818">
                  <c:v>-538.16000000000008</c:v>
                </c:pt>
                <c:pt idx="3819">
                  <c:v>-20.16</c:v>
                </c:pt>
                <c:pt idx="3820">
                  <c:v>211.25</c:v>
                </c:pt>
                <c:pt idx="3821">
                  <c:v>-108.2</c:v>
                </c:pt>
                <c:pt idx="3822">
                  <c:v>-214.15</c:v>
                </c:pt>
                <c:pt idx="3823">
                  <c:v>-95.929999999999993</c:v>
                </c:pt>
                <c:pt idx="3824">
                  <c:v>-104.8</c:v>
                </c:pt>
                <c:pt idx="3825">
                  <c:v>-30.2</c:v>
                </c:pt>
                <c:pt idx="3826">
                  <c:v>4822.42</c:v>
                </c:pt>
                <c:pt idx="3827">
                  <c:v>389.78000000000003</c:v>
                </c:pt>
                <c:pt idx="3828">
                  <c:v>-194.83</c:v>
                </c:pt>
                <c:pt idx="3829">
                  <c:v>1557.6799999999998</c:v>
                </c:pt>
                <c:pt idx="3830">
                  <c:v>52.35</c:v>
                </c:pt>
                <c:pt idx="3831">
                  <c:v>1037.55</c:v>
                </c:pt>
                <c:pt idx="3832">
                  <c:v>-2.66</c:v>
                </c:pt>
                <c:pt idx="3833">
                  <c:v>-38.94</c:v>
                </c:pt>
                <c:pt idx="3834">
                  <c:v>-48.22</c:v>
                </c:pt>
                <c:pt idx="3835">
                  <c:v>-29.98</c:v>
                </c:pt>
                <c:pt idx="3836">
                  <c:v>-645.82000000000005</c:v>
                </c:pt>
                <c:pt idx="3837">
                  <c:v>1719.47</c:v>
                </c:pt>
                <c:pt idx="3838">
                  <c:v>-238.16</c:v>
                </c:pt>
                <c:pt idx="3839">
                  <c:v>-1284.24</c:v>
                </c:pt>
                <c:pt idx="3840">
                  <c:v>-10.82</c:v>
                </c:pt>
                <c:pt idx="3841">
                  <c:v>2196.27</c:v>
                </c:pt>
                <c:pt idx="3842">
                  <c:v>215.39</c:v>
                </c:pt>
                <c:pt idx="3843">
                  <c:v>-97.92</c:v>
                </c:pt>
                <c:pt idx="3844">
                  <c:v>132.37</c:v>
                </c:pt>
                <c:pt idx="3845">
                  <c:v>77.48</c:v>
                </c:pt>
                <c:pt idx="3846">
                  <c:v>-2088.6799999999998</c:v>
                </c:pt>
                <c:pt idx="3847">
                  <c:v>77.06</c:v>
                </c:pt>
                <c:pt idx="3848">
                  <c:v>9569</c:v>
                </c:pt>
                <c:pt idx="3849">
                  <c:v>2932.9800000000005</c:v>
                </c:pt>
                <c:pt idx="3850">
                  <c:v>467.12</c:v>
                </c:pt>
                <c:pt idx="3851">
                  <c:v>-95.99</c:v>
                </c:pt>
                <c:pt idx="3852">
                  <c:v>979.1099999999999</c:v>
                </c:pt>
                <c:pt idx="3853">
                  <c:v>384.38</c:v>
                </c:pt>
                <c:pt idx="3854">
                  <c:v>-8.4399999999999977</c:v>
                </c:pt>
                <c:pt idx="3855">
                  <c:v>95.15</c:v>
                </c:pt>
                <c:pt idx="3856">
                  <c:v>15.259999999999998</c:v>
                </c:pt>
                <c:pt idx="3857">
                  <c:v>-1017.5899999999999</c:v>
                </c:pt>
                <c:pt idx="3858">
                  <c:v>-299.85000000000002</c:v>
                </c:pt>
                <c:pt idx="3859">
                  <c:v>1841.92</c:v>
                </c:pt>
                <c:pt idx="3860">
                  <c:v>335.65999999999997</c:v>
                </c:pt>
                <c:pt idx="3861">
                  <c:v>-38.39</c:v>
                </c:pt>
                <c:pt idx="3862">
                  <c:v>110.44</c:v>
                </c:pt>
                <c:pt idx="3863">
                  <c:v>1020.8399999999999</c:v>
                </c:pt>
                <c:pt idx="3864">
                  <c:v>-1.95</c:v>
                </c:pt>
                <c:pt idx="3865">
                  <c:v>-391.92</c:v>
                </c:pt>
                <c:pt idx="3866">
                  <c:v>4855.28</c:v>
                </c:pt>
                <c:pt idx="3867">
                  <c:v>259.21000000000004</c:v>
                </c:pt>
                <c:pt idx="3868">
                  <c:v>1085.93</c:v>
                </c:pt>
                <c:pt idx="3869">
                  <c:v>-91.07</c:v>
                </c:pt>
                <c:pt idx="3870">
                  <c:v>1760.11</c:v>
                </c:pt>
                <c:pt idx="3871">
                  <c:v>564.48</c:v>
                </c:pt>
                <c:pt idx="3872">
                  <c:v>458.40000000000003</c:v>
                </c:pt>
                <c:pt idx="3873">
                  <c:v>-179.86</c:v>
                </c:pt>
                <c:pt idx="3874">
                  <c:v>6.74</c:v>
                </c:pt>
                <c:pt idx="3875">
                  <c:v>68.030000000000015</c:v>
                </c:pt>
                <c:pt idx="3876">
                  <c:v>-3.95</c:v>
                </c:pt>
                <c:pt idx="3877">
                  <c:v>1119.71</c:v>
                </c:pt>
                <c:pt idx="3878">
                  <c:v>-2.39</c:v>
                </c:pt>
                <c:pt idx="3879">
                  <c:v>201.03</c:v>
                </c:pt>
                <c:pt idx="3880">
                  <c:v>131.25</c:v>
                </c:pt>
                <c:pt idx="3881">
                  <c:v>-326.47000000000003</c:v>
                </c:pt>
                <c:pt idx="3882">
                  <c:v>-10.64</c:v>
                </c:pt>
                <c:pt idx="3883">
                  <c:v>1140.67</c:v>
                </c:pt>
                <c:pt idx="3884">
                  <c:v>55.84</c:v>
                </c:pt>
                <c:pt idx="3885">
                  <c:v>2782.54</c:v>
                </c:pt>
                <c:pt idx="3886">
                  <c:v>35.92</c:v>
                </c:pt>
                <c:pt idx="3887">
                  <c:v>94.13</c:v>
                </c:pt>
                <c:pt idx="3888">
                  <c:v>434.91</c:v>
                </c:pt>
                <c:pt idx="3889">
                  <c:v>773.99</c:v>
                </c:pt>
                <c:pt idx="3890">
                  <c:v>233.53</c:v>
                </c:pt>
                <c:pt idx="3891">
                  <c:v>212.34</c:v>
                </c:pt>
                <c:pt idx="3892">
                  <c:v>-55.78</c:v>
                </c:pt>
                <c:pt idx="3893">
                  <c:v>76.349999999999994</c:v>
                </c:pt>
                <c:pt idx="3894">
                  <c:v>-56.56</c:v>
                </c:pt>
                <c:pt idx="3895">
                  <c:v>1644.72</c:v>
                </c:pt>
                <c:pt idx="3896">
                  <c:v>394.35</c:v>
                </c:pt>
                <c:pt idx="3897">
                  <c:v>299.65999999999997</c:v>
                </c:pt>
                <c:pt idx="3898">
                  <c:v>-178.82</c:v>
                </c:pt>
                <c:pt idx="3899">
                  <c:v>-636.78000000000009</c:v>
                </c:pt>
                <c:pt idx="3900">
                  <c:v>469.6</c:v>
                </c:pt>
                <c:pt idx="3901">
                  <c:v>274.98</c:v>
                </c:pt>
                <c:pt idx="3902">
                  <c:v>-105.83</c:v>
                </c:pt>
                <c:pt idx="3903">
                  <c:v>22.96</c:v>
                </c:pt>
                <c:pt idx="3904">
                  <c:v>425.82000000000005</c:v>
                </c:pt>
                <c:pt idx="3905">
                  <c:v>24.34</c:v>
                </c:pt>
                <c:pt idx="3906">
                  <c:v>-157.39999999999998</c:v>
                </c:pt>
                <c:pt idx="3907">
                  <c:v>10.560000000000002</c:v>
                </c:pt>
                <c:pt idx="3908">
                  <c:v>-25.22</c:v>
                </c:pt>
                <c:pt idx="3909">
                  <c:v>3612.58</c:v>
                </c:pt>
                <c:pt idx="3910">
                  <c:v>7720.64</c:v>
                </c:pt>
                <c:pt idx="3911">
                  <c:v>62.68</c:v>
                </c:pt>
                <c:pt idx="3912">
                  <c:v>-32.700000000000003</c:v>
                </c:pt>
                <c:pt idx="3913">
                  <c:v>-247.95</c:v>
                </c:pt>
                <c:pt idx="3914">
                  <c:v>917.6099999999999</c:v>
                </c:pt>
                <c:pt idx="3915">
                  <c:v>-17.13</c:v>
                </c:pt>
                <c:pt idx="3916">
                  <c:v>426.59</c:v>
                </c:pt>
                <c:pt idx="3917">
                  <c:v>-4.9900000000000091</c:v>
                </c:pt>
                <c:pt idx="3918">
                  <c:v>1022.4799999999998</c:v>
                </c:pt>
                <c:pt idx="3919">
                  <c:v>298.48</c:v>
                </c:pt>
                <c:pt idx="3920">
                  <c:v>-14.36</c:v>
                </c:pt>
                <c:pt idx="3921">
                  <c:v>2155.41</c:v>
                </c:pt>
                <c:pt idx="3922">
                  <c:v>47.52</c:v>
                </c:pt>
                <c:pt idx="3923">
                  <c:v>-18.809999999999999</c:v>
                </c:pt>
                <c:pt idx="3924">
                  <c:v>4.16</c:v>
                </c:pt>
                <c:pt idx="3925">
                  <c:v>-32.78</c:v>
                </c:pt>
                <c:pt idx="3926">
                  <c:v>2023.75</c:v>
                </c:pt>
                <c:pt idx="3927">
                  <c:v>224.8</c:v>
                </c:pt>
                <c:pt idx="3928">
                  <c:v>-28.550000000000015</c:v>
                </c:pt>
                <c:pt idx="3929">
                  <c:v>254.58</c:v>
                </c:pt>
                <c:pt idx="3930">
                  <c:v>-8.33</c:v>
                </c:pt>
                <c:pt idx="3931">
                  <c:v>8682.619999999999</c:v>
                </c:pt>
                <c:pt idx="3932">
                  <c:v>1030.5999999999999</c:v>
                </c:pt>
                <c:pt idx="3933">
                  <c:v>-370.98</c:v>
                </c:pt>
                <c:pt idx="3934">
                  <c:v>554.22</c:v>
                </c:pt>
                <c:pt idx="3935">
                  <c:v>-10.3</c:v>
                </c:pt>
                <c:pt idx="3936">
                  <c:v>302.95000000000005</c:v>
                </c:pt>
                <c:pt idx="3937">
                  <c:v>-29.83</c:v>
                </c:pt>
                <c:pt idx="3938">
                  <c:v>815.18999999999994</c:v>
                </c:pt>
                <c:pt idx="3939">
                  <c:v>897.36</c:v>
                </c:pt>
                <c:pt idx="3940">
                  <c:v>32.19</c:v>
                </c:pt>
                <c:pt idx="3941">
                  <c:v>-54.800000000000011</c:v>
                </c:pt>
                <c:pt idx="3942">
                  <c:v>67.709999999999994</c:v>
                </c:pt>
                <c:pt idx="3943">
                  <c:v>-2.85</c:v>
                </c:pt>
                <c:pt idx="3944">
                  <c:v>-22.56</c:v>
                </c:pt>
                <c:pt idx="3945">
                  <c:v>-56.51</c:v>
                </c:pt>
                <c:pt idx="3946">
                  <c:v>141.28</c:v>
                </c:pt>
                <c:pt idx="3947">
                  <c:v>-25.869999999999997</c:v>
                </c:pt>
                <c:pt idx="3948">
                  <c:v>-63.51</c:v>
                </c:pt>
                <c:pt idx="3949">
                  <c:v>-71.12</c:v>
                </c:pt>
                <c:pt idx="3950">
                  <c:v>-22.55</c:v>
                </c:pt>
                <c:pt idx="3951">
                  <c:v>-969.05</c:v>
                </c:pt>
                <c:pt idx="3952">
                  <c:v>75.8</c:v>
                </c:pt>
                <c:pt idx="3953">
                  <c:v>-308.49</c:v>
                </c:pt>
                <c:pt idx="3954">
                  <c:v>-30.39</c:v>
                </c:pt>
                <c:pt idx="3955">
                  <c:v>-26.479999999999997</c:v>
                </c:pt>
                <c:pt idx="3956">
                  <c:v>-475.66</c:v>
                </c:pt>
                <c:pt idx="3957">
                  <c:v>1061.6099999999999</c:v>
                </c:pt>
                <c:pt idx="3958">
                  <c:v>-164.92</c:v>
                </c:pt>
                <c:pt idx="3959">
                  <c:v>-50.67</c:v>
                </c:pt>
                <c:pt idx="3960">
                  <c:v>-132.13</c:v>
                </c:pt>
                <c:pt idx="3961">
                  <c:v>303.39999999999998</c:v>
                </c:pt>
                <c:pt idx="3962">
                  <c:v>165.45</c:v>
                </c:pt>
                <c:pt idx="3963">
                  <c:v>109.39</c:v>
                </c:pt>
                <c:pt idx="3964">
                  <c:v>232.44</c:v>
                </c:pt>
                <c:pt idx="3965">
                  <c:v>1115.79</c:v>
                </c:pt>
                <c:pt idx="3966">
                  <c:v>157.99</c:v>
                </c:pt>
                <c:pt idx="3967">
                  <c:v>189.06</c:v>
                </c:pt>
                <c:pt idx="3968">
                  <c:v>28.81</c:v>
                </c:pt>
                <c:pt idx="3969">
                  <c:v>-12631.07</c:v>
                </c:pt>
                <c:pt idx="3970">
                  <c:v>719.55</c:v>
                </c:pt>
                <c:pt idx="3971">
                  <c:v>-176.91</c:v>
                </c:pt>
                <c:pt idx="3972">
                  <c:v>-20.79</c:v>
                </c:pt>
                <c:pt idx="3973">
                  <c:v>1676.7</c:v>
                </c:pt>
                <c:pt idx="3974">
                  <c:v>-171.59</c:v>
                </c:pt>
                <c:pt idx="3975">
                  <c:v>-11871.15</c:v>
                </c:pt>
                <c:pt idx="3976">
                  <c:v>1749.78</c:v>
                </c:pt>
                <c:pt idx="3977">
                  <c:v>1816.71</c:v>
                </c:pt>
                <c:pt idx="3978">
                  <c:v>-111.05000000000007</c:v>
                </c:pt>
                <c:pt idx="3979">
                  <c:v>-49.53</c:v>
                </c:pt>
                <c:pt idx="3980">
                  <c:v>1559.02</c:v>
                </c:pt>
                <c:pt idx="3981">
                  <c:v>1.68</c:v>
                </c:pt>
                <c:pt idx="3982">
                  <c:v>-368.1</c:v>
                </c:pt>
                <c:pt idx="3983">
                  <c:v>-33.69</c:v>
                </c:pt>
                <c:pt idx="3984">
                  <c:v>135.37</c:v>
                </c:pt>
                <c:pt idx="3985">
                  <c:v>568.95000000000005</c:v>
                </c:pt>
                <c:pt idx="3986">
                  <c:v>-71.91</c:v>
                </c:pt>
                <c:pt idx="3987">
                  <c:v>10.68</c:v>
                </c:pt>
                <c:pt idx="3988">
                  <c:v>100.9</c:v>
                </c:pt>
                <c:pt idx="3989">
                  <c:v>171.26</c:v>
                </c:pt>
                <c:pt idx="3990">
                  <c:v>1691.96</c:v>
                </c:pt>
                <c:pt idx="3991">
                  <c:v>154.54</c:v>
                </c:pt>
                <c:pt idx="3992">
                  <c:v>-5.27</c:v>
                </c:pt>
                <c:pt idx="3993">
                  <c:v>557.52</c:v>
                </c:pt>
                <c:pt idx="3994">
                  <c:v>937.93000000000006</c:v>
                </c:pt>
                <c:pt idx="3995">
                  <c:v>-1208.08</c:v>
                </c:pt>
                <c:pt idx="3996">
                  <c:v>2250.12</c:v>
                </c:pt>
                <c:pt idx="3997">
                  <c:v>752.37</c:v>
                </c:pt>
                <c:pt idx="3998">
                  <c:v>337.04</c:v>
                </c:pt>
                <c:pt idx="3999">
                  <c:v>559.38</c:v>
                </c:pt>
                <c:pt idx="4000">
                  <c:v>-178.29</c:v>
                </c:pt>
                <c:pt idx="4001">
                  <c:v>4279.45</c:v>
                </c:pt>
                <c:pt idx="4002">
                  <c:v>4084.86</c:v>
                </c:pt>
                <c:pt idx="4003">
                  <c:v>158.97999999999999</c:v>
                </c:pt>
                <c:pt idx="4004">
                  <c:v>-479.11</c:v>
                </c:pt>
                <c:pt idx="4005">
                  <c:v>2969.81</c:v>
                </c:pt>
                <c:pt idx="4006">
                  <c:v>-319.26</c:v>
                </c:pt>
                <c:pt idx="4007">
                  <c:v>-193.97</c:v>
                </c:pt>
                <c:pt idx="4008">
                  <c:v>-202.68</c:v>
                </c:pt>
                <c:pt idx="4009">
                  <c:v>143.87</c:v>
                </c:pt>
                <c:pt idx="4010">
                  <c:v>6441.18</c:v>
                </c:pt>
                <c:pt idx="4011">
                  <c:v>-17.600000000000001</c:v>
                </c:pt>
                <c:pt idx="4012">
                  <c:v>-637.11</c:v>
                </c:pt>
                <c:pt idx="4013">
                  <c:v>-277.38</c:v>
                </c:pt>
                <c:pt idx="4014">
                  <c:v>-4858.67</c:v>
                </c:pt>
                <c:pt idx="4015">
                  <c:v>-97.23</c:v>
                </c:pt>
                <c:pt idx="4016">
                  <c:v>-45.449999999999996</c:v>
                </c:pt>
                <c:pt idx="4017">
                  <c:v>-55.54</c:v>
                </c:pt>
                <c:pt idx="4018">
                  <c:v>-5.46</c:v>
                </c:pt>
                <c:pt idx="4019">
                  <c:v>-17.48</c:v>
                </c:pt>
                <c:pt idx="4020">
                  <c:v>204.18</c:v>
                </c:pt>
                <c:pt idx="4021">
                  <c:v>374.19</c:v>
                </c:pt>
                <c:pt idx="4022">
                  <c:v>-573.43000000000006</c:v>
                </c:pt>
                <c:pt idx="4023">
                  <c:v>804.2</c:v>
                </c:pt>
                <c:pt idx="4024">
                  <c:v>-89.47999999999999</c:v>
                </c:pt>
                <c:pt idx="4025">
                  <c:v>-2240.04</c:v>
                </c:pt>
                <c:pt idx="4026">
                  <c:v>-0.49</c:v>
                </c:pt>
                <c:pt idx="4027">
                  <c:v>62.16</c:v>
                </c:pt>
                <c:pt idx="4028">
                  <c:v>284.83999999999997</c:v>
                </c:pt>
                <c:pt idx="4029">
                  <c:v>-17.690000000000001</c:v>
                </c:pt>
                <c:pt idx="4030">
                  <c:v>1151.2199999999998</c:v>
                </c:pt>
                <c:pt idx="4031">
                  <c:v>-130.96</c:v>
                </c:pt>
                <c:pt idx="4032">
                  <c:v>1397.86</c:v>
                </c:pt>
                <c:pt idx="4033">
                  <c:v>633.82000000000005</c:v>
                </c:pt>
                <c:pt idx="4034">
                  <c:v>30.88</c:v>
                </c:pt>
                <c:pt idx="4035">
                  <c:v>-22.21</c:v>
                </c:pt>
                <c:pt idx="4036">
                  <c:v>-266.22000000000003</c:v>
                </c:pt>
                <c:pt idx="4037">
                  <c:v>0.91999999999999993</c:v>
                </c:pt>
                <c:pt idx="4038">
                  <c:v>-355.68999999999994</c:v>
                </c:pt>
                <c:pt idx="4039">
                  <c:v>170.57</c:v>
                </c:pt>
                <c:pt idx="4040">
                  <c:v>-8.2799999999999994</c:v>
                </c:pt>
                <c:pt idx="4041">
                  <c:v>-161.21</c:v>
                </c:pt>
                <c:pt idx="4042">
                  <c:v>798.64</c:v>
                </c:pt>
                <c:pt idx="4043">
                  <c:v>-31.86</c:v>
                </c:pt>
                <c:pt idx="4044">
                  <c:v>900.25</c:v>
                </c:pt>
                <c:pt idx="4045">
                  <c:v>174.8</c:v>
                </c:pt>
                <c:pt idx="4046">
                  <c:v>-1981.55</c:v>
                </c:pt>
                <c:pt idx="4047">
                  <c:v>-199.13</c:v>
                </c:pt>
                <c:pt idx="4048">
                  <c:v>3909.75</c:v>
                </c:pt>
                <c:pt idx="4049">
                  <c:v>41.66</c:v>
                </c:pt>
                <c:pt idx="4050">
                  <c:v>-39.210000000000008</c:v>
                </c:pt>
                <c:pt idx="4051">
                  <c:v>-62.33</c:v>
                </c:pt>
                <c:pt idx="4052">
                  <c:v>15.83</c:v>
                </c:pt>
                <c:pt idx="4053">
                  <c:v>-55.759999999999977</c:v>
                </c:pt>
                <c:pt idx="4054">
                  <c:v>-118.81</c:v>
                </c:pt>
                <c:pt idx="4055">
                  <c:v>0.86</c:v>
                </c:pt>
                <c:pt idx="4056">
                  <c:v>-270.48</c:v>
                </c:pt>
                <c:pt idx="4057">
                  <c:v>42.45</c:v>
                </c:pt>
                <c:pt idx="4058">
                  <c:v>-434.15</c:v>
                </c:pt>
                <c:pt idx="4059">
                  <c:v>61.97</c:v>
                </c:pt>
                <c:pt idx="4060">
                  <c:v>884.03</c:v>
                </c:pt>
                <c:pt idx="4061">
                  <c:v>-317.67</c:v>
                </c:pt>
                <c:pt idx="4062">
                  <c:v>128.43</c:v>
                </c:pt>
                <c:pt idx="4063">
                  <c:v>274.5</c:v>
                </c:pt>
                <c:pt idx="4064">
                  <c:v>40.090000000000003</c:v>
                </c:pt>
                <c:pt idx="4065">
                  <c:v>-2.64</c:v>
                </c:pt>
                <c:pt idx="4066">
                  <c:v>4525.28</c:v>
                </c:pt>
                <c:pt idx="4067">
                  <c:v>-46.68</c:v>
                </c:pt>
                <c:pt idx="4068">
                  <c:v>50.04</c:v>
                </c:pt>
                <c:pt idx="4069">
                  <c:v>42.76</c:v>
                </c:pt>
                <c:pt idx="4070">
                  <c:v>608.52</c:v>
                </c:pt>
                <c:pt idx="4071">
                  <c:v>-75.97</c:v>
                </c:pt>
                <c:pt idx="4072">
                  <c:v>-229.79</c:v>
                </c:pt>
                <c:pt idx="4073">
                  <c:v>-87.02</c:v>
                </c:pt>
                <c:pt idx="4074">
                  <c:v>-6.33</c:v>
                </c:pt>
                <c:pt idx="4075">
                  <c:v>-62.13</c:v>
                </c:pt>
                <c:pt idx="4076">
                  <c:v>632.29</c:v>
                </c:pt>
                <c:pt idx="4077">
                  <c:v>50.16</c:v>
                </c:pt>
                <c:pt idx="4078">
                  <c:v>339.78</c:v>
                </c:pt>
                <c:pt idx="4079">
                  <c:v>191.88</c:v>
                </c:pt>
                <c:pt idx="4080">
                  <c:v>-2427.2699999999995</c:v>
                </c:pt>
                <c:pt idx="4081">
                  <c:v>-185.18</c:v>
                </c:pt>
                <c:pt idx="4082">
                  <c:v>-3.78</c:v>
                </c:pt>
                <c:pt idx="4083">
                  <c:v>-737.20999999999992</c:v>
                </c:pt>
                <c:pt idx="4084">
                  <c:v>1464.87</c:v>
                </c:pt>
                <c:pt idx="4085">
                  <c:v>-1640.51</c:v>
                </c:pt>
                <c:pt idx="4086">
                  <c:v>43.55</c:v>
                </c:pt>
                <c:pt idx="4087">
                  <c:v>5381.02</c:v>
                </c:pt>
                <c:pt idx="4088">
                  <c:v>-60.66</c:v>
                </c:pt>
                <c:pt idx="4089">
                  <c:v>8.5299999999999994</c:v>
                </c:pt>
                <c:pt idx="4090">
                  <c:v>547.04</c:v>
                </c:pt>
                <c:pt idx="4091">
                  <c:v>24.83</c:v>
                </c:pt>
                <c:pt idx="4092">
                  <c:v>443.67999999999995</c:v>
                </c:pt>
                <c:pt idx="4093">
                  <c:v>468.55</c:v>
                </c:pt>
                <c:pt idx="4094">
                  <c:v>2033.5</c:v>
                </c:pt>
                <c:pt idx="4095">
                  <c:v>-85.23</c:v>
                </c:pt>
                <c:pt idx="4096">
                  <c:v>82.990000000000009</c:v>
                </c:pt>
                <c:pt idx="4097">
                  <c:v>-69.27</c:v>
                </c:pt>
                <c:pt idx="4098">
                  <c:v>331.27</c:v>
                </c:pt>
                <c:pt idx="4099">
                  <c:v>93.5</c:v>
                </c:pt>
                <c:pt idx="4100">
                  <c:v>-32.760000000000005</c:v>
                </c:pt>
                <c:pt idx="4101">
                  <c:v>-195.57</c:v>
                </c:pt>
                <c:pt idx="4102">
                  <c:v>448.24</c:v>
                </c:pt>
                <c:pt idx="4103">
                  <c:v>-66.930000000000007</c:v>
                </c:pt>
                <c:pt idx="4104">
                  <c:v>-102.96000000000001</c:v>
                </c:pt>
                <c:pt idx="4105">
                  <c:v>-47.32</c:v>
                </c:pt>
                <c:pt idx="4106">
                  <c:v>-16.670000000000002</c:v>
                </c:pt>
                <c:pt idx="4107">
                  <c:v>5397.25</c:v>
                </c:pt>
                <c:pt idx="4108">
                  <c:v>4.26</c:v>
                </c:pt>
                <c:pt idx="4109">
                  <c:v>-4.96</c:v>
                </c:pt>
                <c:pt idx="4110">
                  <c:v>105.62000000000003</c:v>
                </c:pt>
                <c:pt idx="4111">
                  <c:v>755.28</c:v>
                </c:pt>
                <c:pt idx="4112">
                  <c:v>75.260000000000005</c:v>
                </c:pt>
                <c:pt idx="4113">
                  <c:v>139.13999999999999</c:v>
                </c:pt>
                <c:pt idx="4114">
                  <c:v>54.21</c:v>
                </c:pt>
                <c:pt idx="4115">
                  <c:v>-147.72</c:v>
                </c:pt>
                <c:pt idx="4116">
                  <c:v>640.79</c:v>
                </c:pt>
                <c:pt idx="4117">
                  <c:v>-179.64000000000001</c:v>
                </c:pt>
                <c:pt idx="4118">
                  <c:v>-10.26</c:v>
                </c:pt>
                <c:pt idx="4119">
                  <c:v>11.54</c:v>
                </c:pt>
                <c:pt idx="4120">
                  <c:v>6851.5999999999995</c:v>
                </c:pt>
                <c:pt idx="4121">
                  <c:v>383.87</c:v>
                </c:pt>
                <c:pt idx="4122">
                  <c:v>365.65000000000003</c:v>
                </c:pt>
                <c:pt idx="4123">
                  <c:v>-348.89</c:v>
                </c:pt>
                <c:pt idx="4124">
                  <c:v>-37.39</c:v>
                </c:pt>
                <c:pt idx="4125">
                  <c:v>-270.57000000000005</c:v>
                </c:pt>
                <c:pt idx="4126">
                  <c:v>6.87</c:v>
                </c:pt>
                <c:pt idx="4127">
                  <c:v>3083.98</c:v>
                </c:pt>
                <c:pt idx="4128">
                  <c:v>-232.99</c:v>
                </c:pt>
                <c:pt idx="4129">
                  <c:v>30.49</c:v>
                </c:pt>
                <c:pt idx="4130">
                  <c:v>782.01</c:v>
                </c:pt>
                <c:pt idx="4131">
                  <c:v>820.72</c:v>
                </c:pt>
                <c:pt idx="4132">
                  <c:v>28.53</c:v>
                </c:pt>
                <c:pt idx="4133">
                  <c:v>-246.3</c:v>
                </c:pt>
                <c:pt idx="4134">
                  <c:v>-171.41</c:v>
                </c:pt>
                <c:pt idx="4135">
                  <c:v>7360.43</c:v>
                </c:pt>
                <c:pt idx="4136">
                  <c:v>-154.94999999999999</c:v>
                </c:pt>
                <c:pt idx="4137">
                  <c:v>-75.09</c:v>
                </c:pt>
                <c:pt idx="4138">
                  <c:v>-81.22</c:v>
                </c:pt>
                <c:pt idx="4139">
                  <c:v>-12.03</c:v>
                </c:pt>
                <c:pt idx="4140">
                  <c:v>2851.79</c:v>
                </c:pt>
                <c:pt idx="4141">
                  <c:v>-179.04000000000002</c:v>
                </c:pt>
                <c:pt idx="4142">
                  <c:v>152.6</c:v>
                </c:pt>
                <c:pt idx="4143">
                  <c:v>-2.67</c:v>
                </c:pt>
                <c:pt idx="4144">
                  <c:v>-11.439999999999941</c:v>
                </c:pt>
                <c:pt idx="4145">
                  <c:v>132.79</c:v>
                </c:pt>
                <c:pt idx="4146">
                  <c:v>-161.61000000000001</c:v>
                </c:pt>
                <c:pt idx="4147">
                  <c:v>-70.31</c:v>
                </c:pt>
                <c:pt idx="4148">
                  <c:v>2.0099999999999998</c:v>
                </c:pt>
                <c:pt idx="4149">
                  <c:v>-633.44000000000005</c:v>
                </c:pt>
                <c:pt idx="4150">
                  <c:v>-7.25</c:v>
                </c:pt>
                <c:pt idx="4151">
                  <c:v>-253.77000000000004</c:v>
                </c:pt>
                <c:pt idx="4152">
                  <c:v>-447.41</c:v>
                </c:pt>
                <c:pt idx="4153">
                  <c:v>5475.8</c:v>
                </c:pt>
                <c:pt idx="4154">
                  <c:v>941.09999999999991</c:v>
                </c:pt>
                <c:pt idx="4155">
                  <c:v>-1.29</c:v>
                </c:pt>
                <c:pt idx="4156">
                  <c:v>-204.51</c:v>
                </c:pt>
                <c:pt idx="4157">
                  <c:v>183.56</c:v>
                </c:pt>
                <c:pt idx="4158">
                  <c:v>155.22</c:v>
                </c:pt>
                <c:pt idx="4159">
                  <c:v>5487.7999999999993</c:v>
                </c:pt>
                <c:pt idx="4160">
                  <c:v>135.26</c:v>
                </c:pt>
                <c:pt idx="4161">
                  <c:v>1864.66</c:v>
                </c:pt>
                <c:pt idx="4162">
                  <c:v>-82.64</c:v>
                </c:pt>
                <c:pt idx="4163">
                  <c:v>568.33999999999992</c:v>
                </c:pt>
                <c:pt idx="4164">
                  <c:v>-127</c:v>
                </c:pt>
                <c:pt idx="4165">
                  <c:v>-3033.57</c:v>
                </c:pt>
                <c:pt idx="4166">
                  <c:v>-42.98</c:v>
                </c:pt>
                <c:pt idx="4167">
                  <c:v>175.32</c:v>
                </c:pt>
                <c:pt idx="4168">
                  <c:v>848.72</c:v>
                </c:pt>
                <c:pt idx="4169">
                  <c:v>150.38</c:v>
                </c:pt>
                <c:pt idx="4170">
                  <c:v>10825.580000000002</c:v>
                </c:pt>
                <c:pt idx="4171">
                  <c:v>-555.98</c:v>
                </c:pt>
                <c:pt idx="4172">
                  <c:v>-22.9</c:v>
                </c:pt>
                <c:pt idx="4173">
                  <c:v>1318.6</c:v>
                </c:pt>
                <c:pt idx="4174">
                  <c:v>155.52999999999997</c:v>
                </c:pt>
                <c:pt idx="4175">
                  <c:v>174.06</c:v>
                </c:pt>
                <c:pt idx="4176">
                  <c:v>106.99</c:v>
                </c:pt>
                <c:pt idx="4177">
                  <c:v>-103.11</c:v>
                </c:pt>
                <c:pt idx="4178">
                  <c:v>83.07</c:v>
                </c:pt>
                <c:pt idx="4179">
                  <c:v>707.35</c:v>
                </c:pt>
                <c:pt idx="4180">
                  <c:v>-563.86</c:v>
                </c:pt>
                <c:pt idx="4181">
                  <c:v>-183.6</c:v>
                </c:pt>
                <c:pt idx="4182">
                  <c:v>204.58</c:v>
                </c:pt>
                <c:pt idx="4183">
                  <c:v>-748.41</c:v>
                </c:pt>
                <c:pt idx="4184">
                  <c:v>-1099.46</c:v>
                </c:pt>
                <c:pt idx="4185">
                  <c:v>83.43</c:v>
                </c:pt>
                <c:pt idx="4186">
                  <c:v>-351.81</c:v>
                </c:pt>
                <c:pt idx="4187">
                  <c:v>-1615.59</c:v>
                </c:pt>
                <c:pt idx="4188">
                  <c:v>-67.489999999999995</c:v>
                </c:pt>
                <c:pt idx="4189">
                  <c:v>1373.2</c:v>
                </c:pt>
                <c:pt idx="4190">
                  <c:v>-151.46</c:v>
                </c:pt>
                <c:pt idx="4191">
                  <c:v>1982.78</c:v>
                </c:pt>
                <c:pt idx="4192">
                  <c:v>267.64</c:v>
                </c:pt>
                <c:pt idx="4193">
                  <c:v>-248.78</c:v>
                </c:pt>
                <c:pt idx="4194">
                  <c:v>-132.63</c:v>
                </c:pt>
                <c:pt idx="4195">
                  <c:v>231.68</c:v>
                </c:pt>
                <c:pt idx="4196">
                  <c:v>731.72</c:v>
                </c:pt>
                <c:pt idx="4197">
                  <c:v>26.27</c:v>
                </c:pt>
                <c:pt idx="4198">
                  <c:v>-298.89999999999998</c:v>
                </c:pt>
                <c:pt idx="4199">
                  <c:v>-13.32</c:v>
                </c:pt>
                <c:pt idx="4200">
                  <c:v>7</c:v>
                </c:pt>
                <c:pt idx="4201">
                  <c:v>2301.8900000000003</c:v>
                </c:pt>
                <c:pt idx="4202">
                  <c:v>518.48</c:v>
                </c:pt>
                <c:pt idx="4203">
                  <c:v>774.7700000000001</c:v>
                </c:pt>
                <c:pt idx="4204">
                  <c:v>961.29</c:v>
                </c:pt>
                <c:pt idx="4205">
                  <c:v>-131.28</c:v>
                </c:pt>
                <c:pt idx="4206">
                  <c:v>-157.30000000000001</c:v>
                </c:pt>
                <c:pt idx="4207">
                  <c:v>308.52999999999997</c:v>
                </c:pt>
                <c:pt idx="4208">
                  <c:v>24.28</c:v>
                </c:pt>
                <c:pt idx="4209">
                  <c:v>2791.55</c:v>
                </c:pt>
                <c:pt idx="4210">
                  <c:v>20.86</c:v>
                </c:pt>
                <c:pt idx="4211">
                  <c:v>145.54</c:v>
                </c:pt>
                <c:pt idx="4212">
                  <c:v>1232.79</c:v>
                </c:pt>
                <c:pt idx="4213">
                  <c:v>-64.45</c:v>
                </c:pt>
                <c:pt idx="4214">
                  <c:v>24.25</c:v>
                </c:pt>
                <c:pt idx="4215">
                  <c:v>319.10000000000002</c:v>
                </c:pt>
                <c:pt idx="4216">
                  <c:v>-653.49</c:v>
                </c:pt>
                <c:pt idx="4217">
                  <c:v>8.8699999999999992</c:v>
                </c:pt>
                <c:pt idx="4218">
                  <c:v>-11.76</c:v>
                </c:pt>
                <c:pt idx="4219">
                  <c:v>131.91000000000003</c:v>
                </c:pt>
                <c:pt idx="4220">
                  <c:v>5527.69</c:v>
                </c:pt>
                <c:pt idx="4221">
                  <c:v>152.54</c:v>
                </c:pt>
                <c:pt idx="4222">
                  <c:v>2.4900000000000002</c:v>
                </c:pt>
                <c:pt idx="4223">
                  <c:v>-15.09</c:v>
                </c:pt>
                <c:pt idx="4224">
                  <c:v>37.25</c:v>
                </c:pt>
                <c:pt idx="4225">
                  <c:v>-1570.32</c:v>
                </c:pt>
                <c:pt idx="4226">
                  <c:v>-51.62</c:v>
                </c:pt>
                <c:pt idx="4227">
                  <c:v>14.439999999999998</c:v>
                </c:pt>
                <c:pt idx="4228">
                  <c:v>984.3</c:v>
                </c:pt>
                <c:pt idx="4229">
                  <c:v>-120.24</c:v>
                </c:pt>
                <c:pt idx="4230">
                  <c:v>-204.22</c:v>
                </c:pt>
                <c:pt idx="4231">
                  <c:v>-15.39</c:v>
                </c:pt>
                <c:pt idx="4232">
                  <c:v>-775.35</c:v>
                </c:pt>
                <c:pt idx="4233">
                  <c:v>1072.3600000000001</c:v>
                </c:pt>
                <c:pt idx="4234">
                  <c:v>1249.72</c:v>
                </c:pt>
                <c:pt idx="4235">
                  <c:v>-5.6</c:v>
                </c:pt>
                <c:pt idx="4236">
                  <c:v>945.54</c:v>
                </c:pt>
                <c:pt idx="4237">
                  <c:v>6.0499999999999972</c:v>
                </c:pt>
                <c:pt idx="4238">
                  <c:v>126.07</c:v>
                </c:pt>
                <c:pt idx="4239">
                  <c:v>-502.77000000000004</c:v>
                </c:pt>
                <c:pt idx="4240">
                  <c:v>205.34000000000003</c:v>
                </c:pt>
                <c:pt idx="4241">
                  <c:v>-35.44</c:v>
                </c:pt>
                <c:pt idx="4242">
                  <c:v>3160.87</c:v>
                </c:pt>
                <c:pt idx="4243">
                  <c:v>360.94</c:v>
                </c:pt>
                <c:pt idx="4244">
                  <c:v>-1259.27</c:v>
                </c:pt>
                <c:pt idx="4245">
                  <c:v>356.48</c:v>
                </c:pt>
                <c:pt idx="4246">
                  <c:v>138.84</c:v>
                </c:pt>
                <c:pt idx="4247">
                  <c:v>-265.93</c:v>
                </c:pt>
                <c:pt idx="4248">
                  <c:v>6027.01</c:v>
                </c:pt>
                <c:pt idx="4249">
                  <c:v>-18.25</c:v>
                </c:pt>
                <c:pt idx="4250">
                  <c:v>459.11</c:v>
                </c:pt>
                <c:pt idx="4251">
                  <c:v>2007.52</c:v>
                </c:pt>
                <c:pt idx="4252">
                  <c:v>741.82</c:v>
                </c:pt>
                <c:pt idx="4253">
                  <c:v>34.14</c:v>
                </c:pt>
                <c:pt idx="4254">
                  <c:v>0.62</c:v>
                </c:pt>
                <c:pt idx="4255">
                  <c:v>-23.14</c:v>
                </c:pt>
                <c:pt idx="4256">
                  <c:v>-119.16</c:v>
                </c:pt>
                <c:pt idx="4257">
                  <c:v>-68.62</c:v>
                </c:pt>
                <c:pt idx="4258">
                  <c:v>-627.64</c:v>
                </c:pt>
                <c:pt idx="4259">
                  <c:v>551.18000000000006</c:v>
                </c:pt>
                <c:pt idx="4260">
                  <c:v>542.17999999999995</c:v>
                </c:pt>
                <c:pt idx="4261">
                  <c:v>507.33</c:v>
                </c:pt>
                <c:pt idx="4262">
                  <c:v>-29</c:v>
                </c:pt>
                <c:pt idx="4263">
                  <c:v>270.29000000000002</c:v>
                </c:pt>
                <c:pt idx="4264">
                  <c:v>840.05</c:v>
                </c:pt>
                <c:pt idx="4265">
                  <c:v>385.37</c:v>
                </c:pt>
                <c:pt idx="4266">
                  <c:v>71.31</c:v>
                </c:pt>
                <c:pt idx="4267">
                  <c:v>3241.69</c:v>
                </c:pt>
                <c:pt idx="4268">
                  <c:v>-417.79</c:v>
                </c:pt>
                <c:pt idx="4269">
                  <c:v>-30.07</c:v>
                </c:pt>
                <c:pt idx="4270">
                  <c:v>-148.53</c:v>
                </c:pt>
                <c:pt idx="4271">
                  <c:v>265.39</c:v>
                </c:pt>
                <c:pt idx="4272">
                  <c:v>-808.73</c:v>
                </c:pt>
                <c:pt idx="4273">
                  <c:v>170.37</c:v>
                </c:pt>
                <c:pt idx="4274">
                  <c:v>-32.300000000000004</c:v>
                </c:pt>
                <c:pt idx="4275">
                  <c:v>5.55</c:v>
                </c:pt>
                <c:pt idx="4276">
                  <c:v>-352.79</c:v>
                </c:pt>
                <c:pt idx="4277">
                  <c:v>915.90000000000009</c:v>
                </c:pt>
                <c:pt idx="4278">
                  <c:v>258.25</c:v>
                </c:pt>
                <c:pt idx="4279">
                  <c:v>2382.2599999999998</c:v>
                </c:pt>
                <c:pt idx="4280">
                  <c:v>208.31</c:v>
                </c:pt>
                <c:pt idx="4281">
                  <c:v>-7.759999999999998</c:v>
                </c:pt>
                <c:pt idx="4282">
                  <c:v>-276.95</c:v>
                </c:pt>
                <c:pt idx="4283">
                  <c:v>247.29999999999998</c:v>
                </c:pt>
                <c:pt idx="4284">
                  <c:v>-122.12</c:v>
                </c:pt>
                <c:pt idx="4285">
                  <c:v>-29.91</c:v>
                </c:pt>
                <c:pt idx="4286">
                  <c:v>1156.0300000000002</c:v>
                </c:pt>
                <c:pt idx="4287">
                  <c:v>-458.33</c:v>
                </c:pt>
                <c:pt idx="4288">
                  <c:v>-191.12</c:v>
                </c:pt>
                <c:pt idx="4289">
                  <c:v>-13.899999999999999</c:v>
                </c:pt>
                <c:pt idx="4290">
                  <c:v>-246.95</c:v>
                </c:pt>
                <c:pt idx="4291">
                  <c:v>-22.45</c:v>
                </c:pt>
                <c:pt idx="4292">
                  <c:v>-222.57999999999998</c:v>
                </c:pt>
                <c:pt idx="4293">
                  <c:v>-67.680000000000007</c:v>
                </c:pt>
                <c:pt idx="4294">
                  <c:v>9.82</c:v>
                </c:pt>
                <c:pt idx="4295">
                  <c:v>-275.73</c:v>
                </c:pt>
                <c:pt idx="4296">
                  <c:v>1489.8</c:v>
                </c:pt>
                <c:pt idx="4297">
                  <c:v>-4.68</c:v>
                </c:pt>
                <c:pt idx="4298">
                  <c:v>-8.8800000000000008</c:v>
                </c:pt>
                <c:pt idx="4299">
                  <c:v>-80.3</c:v>
                </c:pt>
                <c:pt idx="4300">
                  <c:v>-430.12</c:v>
                </c:pt>
                <c:pt idx="4301">
                  <c:v>855.69</c:v>
                </c:pt>
                <c:pt idx="4302">
                  <c:v>181.53</c:v>
                </c:pt>
                <c:pt idx="4303">
                  <c:v>317</c:v>
                </c:pt>
                <c:pt idx="4304">
                  <c:v>174.61</c:v>
                </c:pt>
                <c:pt idx="4305">
                  <c:v>-28.97</c:v>
                </c:pt>
                <c:pt idx="4306">
                  <c:v>-39.33</c:v>
                </c:pt>
                <c:pt idx="4307">
                  <c:v>284.58999999999997</c:v>
                </c:pt>
                <c:pt idx="4308">
                  <c:v>501.88</c:v>
                </c:pt>
                <c:pt idx="4309">
                  <c:v>1488.83</c:v>
                </c:pt>
                <c:pt idx="4310">
                  <c:v>103.16</c:v>
                </c:pt>
                <c:pt idx="4311">
                  <c:v>601.96</c:v>
                </c:pt>
                <c:pt idx="4312">
                  <c:v>-22.33</c:v>
                </c:pt>
                <c:pt idx="4313">
                  <c:v>-236.63</c:v>
                </c:pt>
                <c:pt idx="4314">
                  <c:v>-35.26</c:v>
                </c:pt>
                <c:pt idx="4315">
                  <c:v>-97.21</c:v>
                </c:pt>
                <c:pt idx="4316">
                  <c:v>-237.13</c:v>
                </c:pt>
                <c:pt idx="4317">
                  <c:v>-557.20000000000005</c:v>
                </c:pt>
                <c:pt idx="4318">
                  <c:v>8.1</c:v>
                </c:pt>
                <c:pt idx="4319">
                  <c:v>-7.08</c:v>
                </c:pt>
                <c:pt idx="4320">
                  <c:v>592.22</c:v>
                </c:pt>
                <c:pt idx="4321">
                  <c:v>10.220000000000001</c:v>
                </c:pt>
                <c:pt idx="4322">
                  <c:v>61.500000000000014</c:v>
                </c:pt>
                <c:pt idx="4323">
                  <c:v>-1179.3900000000001</c:v>
                </c:pt>
                <c:pt idx="4324">
                  <c:v>2150.02</c:v>
                </c:pt>
                <c:pt idx="4325">
                  <c:v>-229.21</c:v>
                </c:pt>
                <c:pt idx="4326">
                  <c:v>1844.96</c:v>
                </c:pt>
                <c:pt idx="4327">
                  <c:v>18.96</c:v>
                </c:pt>
                <c:pt idx="4328">
                  <c:v>-506.31</c:v>
                </c:pt>
                <c:pt idx="4329">
                  <c:v>812.96</c:v>
                </c:pt>
                <c:pt idx="4330">
                  <c:v>-19.97</c:v>
                </c:pt>
                <c:pt idx="4331">
                  <c:v>782.46999999999991</c:v>
                </c:pt>
                <c:pt idx="4332">
                  <c:v>-128.44</c:v>
                </c:pt>
                <c:pt idx="4333">
                  <c:v>41.56</c:v>
                </c:pt>
                <c:pt idx="4334">
                  <c:v>-2.31</c:v>
                </c:pt>
                <c:pt idx="4335">
                  <c:v>-60.9</c:v>
                </c:pt>
                <c:pt idx="4336">
                  <c:v>307.95000000000005</c:v>
                </c:pt>
                <c:pt idx="4337">
                  <c:v>-111.94</c:v>
                </c:pt>
                <c:pt idx="4338">
                  <c:v>-138.82</c:v>
                </c:pt>
                <c:pt idx="4339">
                  <c:v>-45.43</c:v>
                </c:pt>
                <c:pt idx="4340">
                  <c:v>-60.83</c:v>
                </c:pt>
                <c:pt idx="4341">
                  <c:v>-864.24</c:v>
                </c:pt>
                <c:pt idx="4342">
                  <c:v>761.1</c:v>
                </c:pt>
                <c:pt idx="4343">
                  <c:v>-142.02000000000001</c:v>
                </c:pt>
                <c:pt idx="4344">
                  <c:v>-231.95</c:v>
                </c:pt>
                <c:pt idx="4345">
                  <c:v>95.59</c:v>
                </c:pt>
                <c:pt idx="4346">
                  <c:v>-39.85</c:v>
                </c:pt>
                <c:pt idx="4347">
                  <c:v>29.8</c:v>
                </c:pt>
                <c:pt idx="4348">
                  <c:v>-514.17999999999995</c:v>
                </c:pt>
                <c:pt idx="4349">
                  <c:v>2.11</c:v>
                </c:pt>
                <c:pt idx="4350">
                  <c:v>-184.06</c:v>
                </c:pt>
                <c:pt idx="4351">
                  <c:v>5.67</c:v>
                </c:pt>
                <c:pt idx="4352">
                  <c:v>-179.11</c:v>
                </c:pt>
                <c:pt idx="4353">
                  <c:v>1577.02</c:v>
                </c:pt>
                <c:pt idx="4354">
                  <c:v>56.88</c:v>
                </c:pt>
                <c:pt idx="4355">
                  <c:v>-3.64</c:v>
                </c:pt>
                <c:pt idx="4356">
                  <c:v>215.07000000000002</c:v>
                </c:pt>
                <c:pt idx="4357">
                  <c:v>-146.51999999999998</c:v>
                </c:pt>
                <c:pt idx="4358">
                  <c:v>-157.51</c:v>
                </c:pt>
                <c:pt idx="4359">
                  <c:v>-96.05</c:v>
                </c:pt>
                <c:pt idx="4360">
                  <c:v>631.46</c:v>
                </c:pt>
                <c:pt idx="4361">
                  <c:v>791.1400000000001</c:v>
                </c:pt>
                <c:pt idx="4362">
                  <c:v>12.5</c:v>
                </c:pt>
                <c:pt idx="4363">
                  <c:v>-74.28</c:v>
                </c:pt>
                <c:pt idx="4364">
                  <c:v>189.04</c:v>
                </c:pt>
                <c:pt idx="4365">
                  <c:v>3064.51</c:v>
                </c:pt>
                <c:pt idx="4366">
                  <c:v>3918.54</c:v>
                </c:pt>
                <c:pt idx="4367">
                  <c:v>-8.730000000000004</c:v>
                </c:pt>
                <c:pt idx="4368">
                  <c:v>108.21</c:v>
                </c:pt>
                <c:pt idx="4369">
                  <c:v>-7.6499999999999995</c:v>
                </c:pt>
                <c:pt idx="4370">
                  <c:v>-92.25</c:v>
                </c:pt>
                <c:pt idx="4371">
                  <c:v>1680.92</c:v>
                </c:pt>
                <c:pt idx="4372">
                  <c:v>20.27</c:v>
                </c:pt>
                <c:pt idx="4373">
                  <c:v>27.23</c:v>
                </c:pt>
                <c:pt idx="4374">
                  <c:v>3702</c:v>
                </c:pt>
                <c:pt idx="4375">
                  <c:v>1620.23</c:v>
                </c:pt>
                <c:pt idx="4376">
                  <c:v>-148.80000000000001</c:v>
                </c:pt>
                <c:pt idx="4377">
                  <c:v>3.32</c:v>
                </c:pt>
                <c:pt idx="4378">
                  <c:v>-243.87</c:v>
                </c:pt>
                <c:pt idx="4379">
                  <c:v>858.58</c:v>
                </c:pt>
                <c:pt idx="4380">
                  <c:v>-815.57</c:v>
                </c:pt>
                <c:pt idx="4381">
                  <c:v>84.03</c:v>
                </c:pt>
                <c:pt idx="4382">
                  <c:v>-138.51</c:v>
                </c:pt>
                <c:pt idx="4383">
                  <c:v>-188.53</c:v>
                </c:pt>
                <c:pt idx="4384">
                  <c:v>103.35</c:v>
                </c:pt>
                <c:pt idx="4385">
                  <c:v>-27.91</c:v>
                </c:pt>
                <c:pt idx="4386">
                  <c:v>-24.52</c:v>
                </c:pt>
                <c:pt idx="4387">
                  <c:v>-5.35</c:v>
                </c:pt>
                <c:pt idx="4388">
                  <c:v>-76.94</c:v>
                </c:pt>
                <c:pt idx="4389">
                  <c:v>-33.47</c:v>
                </c:pt>
                <c:pt idx="4390">
                  <c:v>-150.93</c:v>
                </c:pt>
                <c:pt idx="4391">
                  <c:v>-288.68</c:v>
                </c:pt>
                <c:pt idx="4392">
                  <c:v>2084.3900000000003</c:v>
                </c:pt>
                <c:pt idx="4393">
                  <c:v>611.01</c:v>
                </c:pt>
                <c:pt idx="4394">
                  <c:v>-17.38</c:v>
                </c:pt>
                <c:pt idx="4395">
                  <c:v>58.08</c:v>
                </c:pt>
                <c:pt idx="4396">
                  <c:v>-2280.44</c:v>
                </c:pt>
                <c:pt idx="4397">
                  <c:v>44.23</c:v>
                </c:pt>
                <c:pt idx="4398">
                  <c:v>208.32999999999998</c:v>
                </c:pt>
                <c:pt idx="4399">
                  <c:v>1389.18</c:v>
                </c:pt>
                <c:pt idx="4400">
                  <c:v>-113.05</c:v>
                </c:pt>
                <c:pt idx="4401">
                  <c:v>33.19</c:v>
                </c:pt>
                <c:pt idx="4402">
                  <c:v>5608.15</c:v>
                </c:pt>
                <c:pt idx="4403">
                  <c:v>87.52</c:v>
                </c:pt>
                <c:pt idx="4404">
                  <c:v>-53.06</c:v>
                </c:pt>
                <c:pt idx="4405">
                  <c:v>1952.15</c:v>
                </c:pt>
                <c:pt idx="4406">
                  <c:v>-3.09</c:v>
                </c:pt>
                <c:pt idx="4407">
                  <c:v>26.75</c:v>
                </c:pt>
                <c:pt idx="4408">
                  <c:v>-175.59</c:v>
                </c:pt>
                <c:pt idx="4409">
                  <c:v>-387.74</c:v>
                </c:pt>
                <c:pt idx="4410">
                  <c:v>274.75</c:v>
                </c:pt>
                <c:pt idx="4411">
                  <c:v>-63.12</c:v>
                </c:pt>
                <c:pt idx="4412">
                  <c:v>1325.76</c:v>
                </c:pt>
                <c:pt idx="4413">
                  <c:v>-13.59</c:v>
                </c:pt>
                <c:pt idx="4414">
                  <c:v>18.12</c:v>
                </c:pt>
                <c:pt idx="4415">
                  <c:v>-39.92</c:v>
                </c:pt>
                <c:pt idx="4416">
                  <c:v>-921.94</c:v>
                </c:pt>
                <c:pt idx="4417">
                  <c:v>725.01</c:v>
                </c:pt>
                <c:pt idx="4418">
                  <c:v>1102.2199999999998</c:v>
                </c:pt>
                <c:pt idx="4419">
                  <c:v>12.31</c:v>
                </c:pt>
                <c:pt idx="4420">
                  <c:v>-147.27000000000001</c:v>
                </c:pt>
                <c:pt idx="4421">
                  <c:v>-5320.18</c:v>
                </c:pt>
                <c:pt idx="4422">
                  <c:v>-173.96</c:v>
                </c:pt>
                <c:pt idx="4423">
                  <c:v>1194.6899999999998</c:v>
                </c:pt>
                <c:pt idx="4424">
                  <c:v>154.74</c:v>
                </c:pt>
                <c:pt idx="4425">
                  <c:v>171.77999999999997</c:v>
                </c:pt>
                <c:pt idx="4426">
                  <c:v>279.74</c:v>
                </c:pt>
                <c:pt idx="4427">
                  <c:v>-108.8</c:v>
                </c:pt>
                <c:pt idx="4428">
                  <c:v>-297.58</c:v>
                </c:pt>
                <c:pt idx="4429">
                  <c:v>-124.28</c:v>
                </c:pt>
                <c:pt idx="4430">
                  <c:v>-113.77</c:v>
                </c:pt>
                <c:pt idx="4431">
                  <c:v>-87.22</c:v>
                </c:pt>
                <c:pt idx="4432">
                  <c:v>-581.59</c:v>
                </c:pt>
                <c:pt idx="4433">
                  <c:v>160.72</c:v>
                </c:pt>
                <c:pt idx="4434">
                  <c:v>1675.98</c:v>
                </c:pt>
                <c:pt idx="4435">
                  <c:v>4938.78</c:v>
                </c:pt>
                <c:pt idx="4436">
                  <c:v>1856.12</c:v>
                </c:pt>
                <c:pt idx="4437">
                  <c:v>1.82</c:v>
                </c:pt>
                <c:pt idx="4438">
                  <c:v>-44.82</c:v>
                </c:pt>
                <c:pt idx="4439">
                  <c:v>20.43</c:v>
                </c:pt>
                <c:pt idx="4440">
                  <c:v>405.64</c:v>
                </c:pt>
                <c:pt idx="4441">
                  <c:v>619.71</c:v>
                </c:pt>
                <c:pt idx="4442">
                  <c:v>-56.6</c:v>
                </c:pt>
                <c:pt idx="4443">
                  <c:v>-13.33</c:v>
                </c:pt>
                <c:pt idx="4444">
                  <c:v>-99.62</c:v>
                </c:pt>
                <c:pt idx="4445">
                  <c:v>-15.48</c:v>
                </c:pt>
                <c:pt idx="4446">
                  <c:v>229.6</c:v>
                </c:pt>
                <c:pt idx="4447">
                  <c:v>-172.32</c:v>
                </c:pt>
                <c:pt idx="4448">
                  <c:v>108.94</c:v>
                </c:pt>
                <c:pt idx="4449">
                  <c:v>-769.04</c:v>
                </c:pt>
                <c:pt idx="4450">
                  <c:v>-7.73</c:v>
                </c:pt>
                <c:pt idx="4451">
                  <c:v>44.159999999999989</c:v>
                </c:pt>
                <c:pt idx="4452">
                  <c:v>-522.59</c:v>
                </c:pt>
                <c:pt idx="4453">
                  <c:v>10.01</c:v>
                </c:pt>
                <c:pt idx="4454">
                  <c:v>1631.5</c:v>
                </c:pt>
                <c:pt idx="4455">
                  <c:v>-174.74</c:v>
                </c:pt>
                <c:pt idx="4456">
                  <c:v>146.16999999999999</c:v>
                </c:pt>
                <c:pt idx="4457">
                  <c:v>-34.74</c:v>
                </c:pt>
                <c:pt idx="4458">
                  <c:v>327.45</c:v>
                </c:pt>
                <c:pt idx="4459">
                  <c:v>178.14</c:v>
                </c:pt>
                <c:pt idx="4460">
                  <c:v>273.05</c:v>
                </c:pt>
                <c:pt idx="4461">
                  <c:v>-10.27</c:v>
                </c:pt>
                <c:pt idx="4462">
                  <c:v>7.2199999999999989</c:v>
                </c:pt>
                <c:pt idx="4463">
                  <c:v>34.979999999999997</c:v>
                </c:pt>
                <c:pt idx="4464">
                  <c:v>-99.16</c:v>
                </c:pt>
                <c:pt idx="4465">
                  <c:v>2311.96</c:v>
                </c:pt>
                <c:pt idx="4466">
                  <c:v>219.23000000000002</c:v>
                </c:pt>
                <c:pt idx="4467">
                  <c:v>23.16</c:v>
                </c:pt>
                <c:pt idx="4468">
                  <c:v>1216.46</c:v>
                </c:pt>
                <c:pt idx="4469">
                  <c:v>3219.6400000000003</c:v>
                </c:pt>
                <c:pt idx="4470">
                  <c:v>-35.74</c:v>
                </c:pt>
                <c:pt idx="4471">
                  <c:v>-90.72</c:v>
                </c:pt>
                <c:pt idx="4472">
                  <c:v>-55.8</c:v>
                </c:pt>
                <c:pt idx="4473">
                  <c:v>-133.77000000000001</c:v>
                </c:pt>
                <c:pt idx="4474">
                  <c:v>-47.01</c:v>
                </c:pt>
                <c:pt idx="4475">
                  <c:v>-1.73</c:v>
                </c:pt>
                <c:pt idx="4476">
                  <c:v>379.74</c:v>
                </c:pt>
                <c:pt idx="4477">
                  <c:v>884.95</c:v>
                </c:pt>
                <c:pt idx="4478">
                  <c:v>3.27</c:v>
                </c:pt>
                <c:pt idx="4479">
                  <c:v>573.54999999999995</c:v>
                </c:pt>
                <c:pt idx="4480">
                  <c:v>-62.23</c:v>
                </c:pt>
                <c:pt idx="4481">
                  <c:v>285.11</c:v>
                </c:pt>
                <c:pt idx="4482">
                  <c:v>527.13</c:v>
                </c:pt>
                <c:pt idx="4483">
                  <c:v>-23.65</c:v>
                </c:pt>
                <c:pt idx="4484">
                  <c:v>195.04</c:v>
                </c:pt>
                <c:pt idx="4485">
                  <c:v>-93.85</c:v>
                </c:pt>
                <c:pt idx="4486">
                  <c:v>1231.8900000000001</c:v>
                </c:pt>
                <c:pt idx="4487">
                  <c:v>-37.06</c:v>
                </c:pt>
                <c:pt idx="4488">
                  <c:v>740.06999999999994</c:v>
                </c:pt>
                <c:pt idx="4489">
                  <c:v>106.93</c:v>
                </c:pt>
                <c:pt idx="4490">
                  <c:v>-83.65</c:v>
                </c:pt>
                <c:pt idx="4491">
                  <c:v>-28.88</c:v>
                </c:pt>
                <c:pt idx="4492">
                  <c:v>890.76</c:v>
                </c:pt>
                <c:pt idx="4493">
                  <c:v>220.53</c:v>
                </c:pt>
                <c:pt idx="4494">
                  <c:v>48.76</c:v>
                </c:pt>
                <c:pt idx="4495">
                  <c:v>-220.56</c:v>
                </c:pt>
                <c:pt idx="4496">
                  <c:v>-31.14</c:v>
                </c:pt>
                <c:pt idx="4497">
                  <c:v>-37.04</c:v>
                </c:pt>
                <c:pt idx="4498">
                  <c:v>-311.23</c:v>
                </c:pt>
                <c:pt idx="4499">
                  <c:v>-8.11</c:v>
                </c:pt>
                <c:pt idx="4500">
                  <c:v>-182.87</c:v>
                </c:pt>
                <c:pt idx="4501">
                  <c:v>35.08</c:v>
                </c:pt>
                <c:pt idx="4502">
                  <c:v>2549.4</c:v>
                </c:pt>
                <c:pt idx="4503">
                  <c:v>-469.93000000000006</c:v>
                </c:pt>
                <c:pt idx="4504">
                  <c:v>78.37</c:v>
                </c:pt>
                <c:pt idx="4505">
                  <c:v>-25.68</c:v>
                </c:pt>
                <c:pt idx="4506">
                  <c:v>-258.60000000000002</c:v>
                </c:pt>
                <c:pt idx="4507">
                  <c:v>-25.98</c:v>
                </c:pt>
                <c:pt idx="4508">
                  <c:v>-49.33</c:v>
                </c:pt>
                <c:pt idx="4509">
                  <c:v>-116.05</c:v>
                </c:pt>
                <c:pt idx="4510">
                  <c:v>1055.47</c:v>
                </c:pt>
                <c:pt idx="4511">
                  <c:v>-432.46</c:v>
                </c:pt>
                <c:pt idx="4512">
                  <c:v>-807.89</c:v>
                </c:pt>
                <c:pt idx="4513">
                  <c:v>593.17999999999995</c:v>
                </c:pt>
                <c:pt idx="4514">
                  <c:v>101.82</c:v>
                </c:pt>
                <c:pt idx="4515">
                  <c:v>-4.45</c:v>
                </c:pt>
                <c:pt idx="4516">
                  <c:v>-260.11</c:v>
                </c:pt>
                <c:pt idx="4517">
                  <c:v>-73.069999999999993</c:v>
                </c:pt>
                <c:pt idx="4518">
                  <c:v>39.36</c:v>
                </c:pt>
                <c:pt idx="4519">
                  <c:v>-118.7</c:v>
                </c:pt>
                <c:pt idx="4520">
                  <c:v>-83.55</c:v>
                </c:pt>
                <c:pt idx="4521">
                  <c:v>-102.3</c:v>
                </c:pt>
                <c:pt idx="4522">
                  <c:v>31.74</c:v>
                </c:pt>
                <c:pt idx="4523">
                  <c:v>207.73999999999998</c:v>
                </c:pt>
                <c:pt idx="4524">
                  <c:v>551.28</c:v>
                </c:pt>
                <c:pt idx="4525">
                  <c:v>-137.69</c:v>
                </c:pt>
                <c:pt idx="4526">
                  <c:v>-717.35</c:v>
                </c:pt>
                <c:pt idx="4527">
                  <c:v>-75.69</c:v>
                </c:pt>
                <c:pt idx="4528">
                  <c:v>-523.39</c:v>
                </c:pt>
                <c:pt idx="4529">
                  <c:v>-331.63</c:v>
                </c:pt>
                <c:pt idx="4530">
                  <c:v>24.75</c:v>
                </c:pt>
                <c:pt idx="4531">
                  <c:v>6138.48</c:v>
                </c:pt>
                <c:pt idx="4532">
                  <c:v>-531.91999999999996</c:v>
                </c:pt>
                <c:pt idx="4533">
                  <c:v>68.23</c:v>
                </c:pt>
                <c:pt idx="4534">
                  <c:v>909.36</c:v>
                </c:pt>
                <c:pt idx="4535">
                  <c:v>100.8</c:v>
                </c:pt>
                <c:pt idx="4536">
                  <c:v>-24.81</c:v>
                </c:pt>
                <c:pt idx="4537">
                  <c:v>-10.98</c:v>
                </c:pt>
                <c:pt idx="4538">
                  <c:v>30.060000000000002</c:v>
                </c:pt>
                <c:pt idx="4539">
                  <c:v>-16.559999999999999</c:v>
                </c:pt>
                <c:pt idx="4540">
                  <c:v>1807.16</c:v>
                </c:pt>
                <c:pt idx="4541">
                  <c:v>-195.6</c:v>
                </c:pt>
                <c:pt idx="4542">
                  <c:v>77.33</c:v>
                </c:pt>
                <c:pt idx="4543">
                  <c:v>-6.22</c:v>
                </c:pt>
                <c:pt idx="4544">
                  <c:v>5.04</c:v>
                </c:pt>
                <c:pt idx="4545">
                  <c:v>217.57</c:v>
                </c:pt>
                <c:pt idx="4546">
                  <c:v>16.46</c:v>
                </c:pt>
                <c:pt idx="4547">
                  <c:v>170.9</c:v>
                </c:pt>
                <c:pt idx="4548">
                  <c:v>574.44000000000005</c:v>
                </c:pt>
                <c:pt idx="4549">
                  <c:v>-101.19</c:v>
                </c:pt>
                <c:pt idx="4550">
                  <c:v>-519.94000000000005</c:v>
                </c:pt>
                <c:pt idx="4551">
                  <c:v>-586.20000000000005</c:v>
                </c:pt>
                <c:pt idx="4552">
                  <c:v>-100.44</c:v>
                </c:pt>
                <c:pt idx="4553">
                  <c:v>-77.66</c:v>
                </c:pt>
                <c:pt idx="4554">
                  <c:v>-64.03</c:v>
                </c:pt>
                <c:pt idx="4555">
                  <c:v>-15.37</c:v>
                </c:pt>
                <c:pt idx="4556">
                  <c:v>-394.69</c:v>
                </c:pt>
                <c:pt idx="4557">
                  <c:v>570.66999999999996</c:v>
                </c:pt>
                <c:pt idx="4558">
                  <c:v>73.650000000000006</c:v>
                </c:pt>
                <c:pt idx="4559">
                  <c:v>300.91000000000003</c:v>
                </c:pt>
                <c:pt idx="4560">
                  <c:v>23.74</c:v>
                </c:pt>
                <c:pt idx="4561">
                  <c:v>-228.33</c:v>
                </c:pt>
                <c:pt idx="4562">
                  <c:v>17.149999999999999</c:v>
                </c:pt>
                <c:pt idx="4563">
                  <c:v>2292.8300000000004</c:v>
                </c:pt>
                <c:pt idx="4564">
                  <c:v>-121.31</c:v>
                </c:pt>
                <c:pt idx="4565">
                  <c:v>-497.52000000000004</c:v>
                </c:pt>
                <c:pt idx="4566">
                  <c:v>-599.72</c:v>
                </c:pt>
                <c:pt idx="4567">
                  <c:v>440.2</c:v>
                </c:pt>
                <c:pt idx="4568">
                  <c:v>-91.48</c:v>
                </c:pt>
                <c:pt idx="4569">
                  <c:v>7884.44</c:v>
                </c:pt>
                <c:pt idx="4570">
                  <c:v>-58.24</c:v>
                </c:pt>
                <c:pt idx="4571">
                  <c:v>29.46</c:v>
                </c:pt>
                <c:pt idx="4572">
                  <c:v>-72.53</c:v>
                </c:pt>
                <c:pt idx="4573">
                  <c:v>116.23</c:v>
                </c:pt>
                <c:pt idx="4574">
                  <c:v>-1172.75</c:v>
                </c:pt>
                <c:pt idx="4575">
                  <c:v>-287.53999999999996</c:v>
                </c:pt>
                <c:pt idx="4576">
                  <c:v>-191.49</c:v>
                </c:pt>
                <c:pt idx="4577">
                  <c:v>-1.78</c:v>
                </c:pt>
                <c:pt idx="4578">
                  <c:v>-33.97</c:v>
                </c:pt>
                <c:pt idx="4579">
                  <c:v>630.28</c:v>
                </c:pt>
                <c:pt idx="4580">
                  <c:v>-146.20999999999998</c:v>
                </c:pt>
                <c:pt idx="4581">
                  <c:v>248.58</c:v>
                </c:pt>
                <c:pt idx="4582">
                  <c:v>-123.30000000000001</c:v>
                </c:pt>
                <c:pt idx="4583">
                  <c:v>8.6</c:v>
                </c:pt>
                <c:pt idx="4584">
                  <c:v>-800.8</c:v>
                </c:pt>
                <c:pt idx="4585">
                  <c:v>428.44000000000005</c:v>
                </c:pt>
                <c:pt idx="4586">
                  <c:v>-559.78</c:v>
                </c:pt>
                <c:pt idx="4587">
                  <c:v>501.51</c:v>
                </c:pt>
                <c:pt idx="4588">
                  <c:v>119.17</c:v>
                </c:pt>
                <c:pt idx="4589">
                  <c:v>-580.8900000000001</c:v>
                </c:pt>
                <c:pt idx="4590">
                  <c:v>-20.21</c:v>
                </c:pt>
                <c:pt idx="4591">
                  <c:v>29.22</c:v>
                </c:pt>
                <c:pt idx="4592">
                  <c:v>1552.72</c:v>
                </c:pt>
                <c:pt idx="4593">
                  <c:v>-26.97</c:v>
                </c:pt>
                <c:pt idx="4594">
                  <c:v>-88.75</c:v>
                </c:pt>
                <c:pt idx="4595">
                  <c:v>5711.96</c:v>
                </c:pt>
                <c:pt idx="4596">
                  <c:v>6.96</c:v>
                </c:pt>
                <c:pt idx="4597">
                  <c:v>14.49</c:v>
                </c:pt>
                <c:pt idx="4598">
                  <c:v>-409.79</c:v>
                </c:pt>
                <c:pt idx="4599">
                  <c:v>1765.54</c:v>
                </c:pt>
                <c:pt idx="4600">
                  <c:v>458.15</c:v>
                </c:pt>
                <c:pt idx="4601">
                  <c:v>519.59</c:v>
                </c:pt>
                <c:pt idx="4602">
                  <c:v>227.38</c:v>
                </c:pt>
                <c:pt idx="4603">
                  <c:v>3459.43</c:v>
                </c:pt>
                <c:pt idx="4604">
                  <c:v>-246.21</c:v>
                </c:pt>
                <c:pt idx="4605">
                  <c:v>-39.67</c:v>
                </c:pt>
                <c:pt idx="4606">
                  <c:v>-12.13</c:v>
                </c:pt>
                <c:pt idx="4607">
                  <c:v>777.06</c:v>
                </c:pt>
                <c:pt idx="4608">
                  <c:v>52.039999999999992</c:v>
                </c:pt>
                <c:pt idx="4609">
                  <c:v>-426.07</c:v>
                </c:pt>
                <c:pt idx="4610">
                  <c:v>-47.67</c:v>
                </c:pt>
                <c:pt idx="4611">
                  <c:v>-1622.3000000000002</c:v>
                </c:pt>
                <c:pt idx="4612">
                  <c:v>71.03</c:v>
                </c:pt>
                <c:pt idx="4613">
                  <c:v>-383.47</c:v>
                </c:pt>
                <c:pt idx="4614">
                  <c:v>179.2</c:v>
                </c:pt>
                <c:pt idx="4615">
                  <c:v>564.07000000000005</c:v>
                </c:pt>
                <c:pt idx="4616">
                  <c:v>808.62</c:v>
                </c:pt>
                <c:pt idx="4617">
                  <c:v>33.58</c:v>
                </c:pt>
                <c:pt idx="4618">
                  <c:v>-314.22000000000003</c:v>
                </c:pt>
                <c:pt idx="4619">
                  <c:v>110.29999999999998</c:v>
                </c:pt>
                <c:pt idx="4620">
                  <c:v>-17.79</c:v>
                </c:pt>
                <c:pt idx="4621">
                  <c:v>-3776.53</c:v>
                </c:pt>
                <c:pt idx="4622">
                  <c:v>28.7</c:v>
                </c:pt>
                <c:pt idx="4623">
                  <c:v>-67.599999999999994</c:v>
                </c:pt>
                <c:pt idx="4624">
                  <c:v>-7.58</c:v>
                </c:pt>
                <c:pt idx="4625">
                  <c:v>1443.35</c:v>
                </c:pt>
                <c:pt idx="4626">
                  <c:v>-61.690000000000005</c:v>
                </c:pt>
                <c:pt idx="4627">
                  <c:v>538.57000000000005</c:v>
                </c:pt>
                <c:pt idx="4628">
                  <c:v>-108</c:v>
                </c:pt>
                <c:pt idx="4629">
                  <c:v>724.35</c:v>
                </c:pt>
                <c:pt idx="4630">
                  <c:v>1081.6500000000001</c:v>
                </c:pt>
                <c:pt idx="4631">
                  <c:v>-13.33</c:v>
                </c:pt>
                <c:pt idx="4632">
                  <c:v>-953</c:v>
                </c:pt>
                <c:pt idx="4633">
                  <c:v>2754.16</c:v>
                </c:pt>
                <c:pt idx="4634">
                  <c:v>76.38</c:v>
                </c:pt>
                <c:pt idx="4635">
                  <c:v>-57.73</c:v>
                </c:pt>
                <c:pt idx="4636">
                  <c:v>1358.53</c:v>
                </c:pt>
                <c:pt idx="4637">
                  <c:v>238.52</c:v>
                </c:pt>
                <c:pt idx="4638">
                  <c:v>38.36</c:v>
                </c:pt>
                <c:pt idx="4639">
                  <c:v>227.59</c:v>
                </c:pt>
                <c:pt idx="4640">
                  <c:v>-186.33</c:v>
                </c:pt>
                <c:pt idx="4641">
                  <c:v>90.289999999999992</c:v>
                </c:pt>
                <c:pt idx="4642">
                  <c:v>-983.45999999999992</c:v>
                </c:pt>
                <c:pt idx="4643">
                  <c:v>35.259999999999991</c:v>
                </c:pt>
                <c:pt idx="4644">
                  <c:v>4456.25</c:v>
                </c:pt>
                <c:pt idx="4645">
                  <c:v>-138.82</c:v>
                </c:pt>
                <c:pt idx="4646">
                  <c:v>-37.43</c:v>
                </c:pt>
                <c:pt idx="4647">
                  <c:v>-436.23</c:v>
                </c:pt>
                <c:pt idx="4648">
                  <c:v>664</c:v>
                </c:pt>
                <c:pt idx="4649">
                  <c:v>7.13</c:v>
                </c:pt>
                <c:pt idx="4650">
                  <c:v>9746.7900000000009</c:v>
                </c:pt>
                <c:pt idx="4651">
                  <c:v>5213.6600000000008</c:v>
                </c:pt>
                <c:pt idx="4652">
                  <c:v>843.29</c:v>
                </c:pt>
                <c:pt idx="4653">
                  <c:v>-716.55</c:v>
                </c:pt>
                <c:pt idx="4654">
                  <c:v>27.86</c:v>
                </c:pt>
                <c:pt idx="4655">
                  <c:v>-257.17</c:v>
                </c:pt>
                <c:pt idx="4656">
                  <c:v>3793.7</c:v>
                </c:pt>
                <c:pt idx="4657">
                  <c:v>172.05999999999997</c:v>
                </c:pt>
                <c:pt idx="4658">
                  <c:v>2568.0100000000002</c:v>
                </c:pt>
                <c:pt idx="4659">
                  <c:v>-58.34</c:v>
                </c:pt>
                <c:pt idx="4660">
                  <c:v>-154.11000000000001</c:v>
                </c:pt>
                <c:pt idx="4661">
                  <c:v>-44.69</c:v>
                </c:pt>
                <c:pt idx="4662">
                  <c:v>366.18</c:v>
                </c:pt>
                <c:pt idx="4663">
                  <c:v>-130.88</c:v>
                </c:pt>
                <c:pt idx="4664">
                  <c:v>-192.3</c:v>
                </c:pt>
                <c:pt idx="4665">
                  <c:v>3440.05</c:v>
                </c:pt>
                <c:pt idx="4666">
                  <c:v>-148.80000000000001</c:v>
                </c:pt>
                <c:pt idx="4667">
                  <c:v>254.4</c:v>
                </c:pt>
                <c:pt idx="4668">
                  <c:v>1111.26</c:v>
                </c:pt>
                <c:pt idx="4669">
                  <c:v>-44.26</c:v>
                </c:pt>
                <c:pt idx="4670">
                  <c:v>269.94</c:v>
                </c:pt>
                <c:pt idx="4671">
                  <c:v>-249.27</c:v>
                </c:pt>
                <c:pt idx="4672">
                  <c:v>-56.730000000000018</c:v>
                </c:pt>
                <c:pt idx="4673">
                  <c:v>-191.23</c:v>
                </c:pt>
                <c:pt idx="4674">
                  <c:v>1079.72</c:v>
                </c:pt>
                <c:pt idx="4675">
                  <c:v>-50.1</c:v>
                </c:pt>
                <c:pt idx="4676">
                  <c:v>957.29</c:v>
                </c:pt>
                <c:pt idx="4677">
                  <c:v>2763.13</c:v>
                </c:pt>
                <c:pt idx="4678">
                  <c:v>498.15</c:v>
                </c:pt>
                <c:pt idx="4679">
                  <c:v>192.29</c:v>
                </c:pt>
                <c:pt idx="4680">
                  <c:v>1085.8700000000001</c:v>
                </c:pt>
                <c:pt idx="4681">
                  <c:v>-182.03</c:v>
                </c:pt>
                <c:pt idx="4682">
                  <c:v>-19.899999999999999</c:v>
                </c:pt>
                <c:pt idx="4683">
                  <c:v>-150.29</c:v>
                </c:pt>
                <c:pt idx="4684">
                  <c:v>1550.88</c:v>
                </c:pt>
                <c:pt idx="4685">
                  <c:v>35.619999999999997</c:v>
                </c:pt>
                <c:pt idx="4686">
                  <c:v>-1050.5999999999999</c:v>
                </c:pt>
                <c:pt idx="4687">
                  <c:v>-59.13</c:v>
                </c:pt>
                <c:pt idx="4688">
                  <c:v>-29.14</c:v>
                </c:pt>
                <c:pt idx="4689">
                  <c:v>1435.83</c:v>
                </c:pt>
                <c:pt idx="4690">
                  <c:v>846.95</c:v>
                </c:pt>
                <c:pt idx="4691">
                  <c:v>205.64999999999998</c:v>
                </c:pt>
                <c:pt idx="4692">
                  <c:v>-765.51</c:v>
                </c:pt>
                <c:pt idx="4693">
                  <c:v>1268.6500000000001</c:v>
                </c:pt>
                <c:pt idx="4694">
                  <c:v>1772.15</c:v>
                </c:pt>
                <c:pt idx="4695">
                  <c:v>-160.68</c:v>
                </c:pt>
                <c:pt idx="4696">
                  <c:v>286.87</c:v>
                </c:pt>
                <c:pt idx="4697">
                  <c:v>26.21</c:v>
                </c:pt>
                <c:pt idx="4698">
                  <c:v>-257.72000000000003</c:v>
                </c:pt>
                <c:pt idx="4699">
                  <c:v>283.82</c:v>
                </c:pt>
                <c:pt idx="4700">
                  <c:v>-192.92</c:v>
                </c:pt>
                <c:pt idx="4701">
                  <c:v>-73.400000000000006</c:v>
                </c:pt>
                <c:pt idx="4702">
                  <c:v>-2025.67</c:v>
                </c:pt>
                <c:pt idx="4703">
                  <c:v>271.89999999999998</c:v>
                </c:pt>
                <c:pt idx="4704">
                  <c:v>-342.38</c:v>
                </c:pt>
                <c:pt idx="4705">
                  <c:v>-123.89999999999999</c:v>
                </c:pt>
                <c:pt idx="4706">
                  <c:v>3146.22</c:v>
                </c:pt>
                <c:pt idx="4707">
                  <c:v>105.53</c:v>
                </c:pt>
                <c:pt idx="4708">
                  <c:v>20.12</c:v>
                </c:pt>
                <c:pt idx="4709">
                  <c:v>1138.58</c:v>
                </c:pt>
                <c:pt idx="4710">
                  <c:v>-1296.93</c:v>
                </c:pt>
                <c:pt idx="4711">
                  <c:v>584.66999999999996</c:v>
                </c:pt>
                <c:pt idx="4712">
                  <c:v>-335.77</c:v>
                </c:pt>
                <c:pt idx="4713">
                  <c:v>-11.98</c:v>
                </c:pt>
                <c:pt idx="4714">
                  <c:v>-493.28</c:v>
                </c:pt>
                <c:pt idx="4715">
                  <c:v>65.760000000000005</c:v>
                </c:pt>
                <c:pt idx="4716">
                  <c:v>30.76</c:v>
                </c:pt>
                <c:pt idx="4717">
                  <c:v>-223.5</c:v>
                </c:pt>
                <c:pt idx="4718">
                  <c:v>51.47</c:v>
                </c:pt>
                <c:pt idx="4719">
                  <c:v>-127.31</c:v>
                </c:pt>
                <c:pt idx="4720">
                  <c:v>16.34</c:v>
                </c:pt>
                <c:pt idx="4721">
                  <c:v>-6510.6399999999994</c:v>
                </c:pt>
                <c:pt idx="4722">
                  <c:v>112.78</c:v>
                </c:pt>
                <c:pt idx="4723">
                  <c:v>-756.53000000000009</c:v>
                </c:pt>
                <c:pt idx="4724">
                  <c:v>-106.58</c:v>
                </c:pt>
                <c:pt idx="4725">
                  <c:v>0.36999999999999744</c:v>
                </c:pt>
                <c:pt idx="4726">
                  <c:v>-26.25</c:v>
                </c:pt>
                <c:pt idx="4727">
                  <c:v>64.5</c:v>
                </c:pt>
                <c:pt idx="4728">
                  <c:v>-97.54</c:v>
                </c:pt>
                <c:pt idx="4729">
                  <c:v>-13.95</c:v>
                </c:pt>
                <c:pt idx="4730">
                  <c:v>-166.43</c:v>
                </c:pt>
                <c:pt idx="4731">
                  <c:v>119.92</c:v>
                </c:pt>
                <c:pt idx="4732">
                  <c:v>777.94</c:v>
                </c:pt>
                <c:pt idx="4733">
                  <c:v>8.34</c:v>
                </c:pt>
                <c:pt idx="4734">
                  <c:v>12.73</c:v>
                </c:pt>
                <c:pt idx="4735">
                  <c:v>-517.4</c:v>
                </c:pt>
                <c:pt idx="4736">
                  <c:v>67.97999999999999</c:v>
                </c:pt>
                <c:pt idx="4737">
                  <c:v>-12018.53</c:v>
                </c:pt>
                <c:pt idx="4738">
                  <c:v>-481.83</c:v>
                </c:pt>
                <c:pt idx="4739">
                  <c:v>-24.21</c:v>
                </c:pt>
                <c:pt idx="4740">
                  <c:v>782.65</c:v>
                </c:pt>
                <c:pt idx="4741">
                  <c:v>-1.9799999999999898</c:v>
                </c:pt>
                <c:pt idx="4742">
                  <c:v>129.81</c:v>
                </c:pt>
                <c:pt idx="4743">
                  <c:v>176.04</c:v>
                </c:pt>
                <c:pt idx="4744">
                  <c:v>1583.96</c:v>
                </c:pt>
                <c:pt idx="4745">
                  <c:v>-2.5499999999999998</c:v>
                </c:pt>
                <c:pt idx="4746">
                  <c:v>-66.58</c:v>
                </c:pt>
                <c:pt idx="4747">
                  <c:v>294.74</c:v>
                </c:pt>
                <c:pt idx="4748">
                  <c:v>2125.21</c:v>
                </c:pt>
                <c:pt idx="4749">
                  <c:v>139.69</c:v>
                </c:pt>
                <c:pt idx="4750">
                  <c:v>-66.87</c:v>
                </c:pt>
                <c:pt idx="4751">
                  <c:v>-15.96</c:v>
                </c:pt>
                <c:pt idx="4752">
                  <c:v>-63.35</c:v>
                </c:pt>
                <c:pt idx="4753">
                  <c:v>-0.98</c:v>
                </c:pt>
                <c:pt idx="4754">
                  <c:v>401.18</c:v>
                </c:pt>
                <c:pt idx="4755">
                  <c:v>-743.09999999999991</c:v>
                </c:pt>
                <c:pt idx="4756">
                  <c:v>-134.93</c:v>
                </c:pt>
                <c:pt idx="4757">
                  <c:v>-469.84</c:v>
                </c:pt>
                <c:pt idx="4758">
                  <c:v>-9.2799999999999994</c:v>
                </c:pt>
                <c:pt idx="4759">
                  <c:v>141.84000000000003</c:v>
                </c:pt>
                <c:pt idx="4760">
                  <c:v>-263.42</c:v>
                </c:pt>
                <c:pt idx="4761">
                  <c:v>1413.6299999999999</c:v>
                </c:pt>
                <c:pt idx="4762">
                  <c:v>79.67</c:v>
                </c:pt>
                <c:pt idx="4763">
                  <c:v>-298.17</c:v>
                </c:pt>
                <c:pt idx="4764">
                  <c:v>584.31999999999994</c:v>
                </c:pt>
                <c:pt idx="4765">
                  <c:v>-38.229999999999997</c:v>
                </c:pt>
                <c:pt idx="4766">
                  <c:v>2816.21</c:v>
                </c:pt>
                <c:pt idx="4767">
                  <c:v>-488.31</c:v>
                </c:pt>
                <c:pt idx="4768">
                  <c:v>-55.94</c:v>
                </c:pt>
                <c:pt idx="4769">
                  <c:v>15.589999999999996</c:v>
                </c:pt>
                <c:pt idx="4770">
                  <c:v>1166.0899999999999</c:v>
                </c:pt>
                <c:pt idx="4771">
                  <c:v>159.21</c:v>
                </c:pt>
                <c:pt idx="4772">
                  <c:v>-343.47</c:v>
                </c:pt>
                <c:pt idx="4773">
                  <c:v>-1933.48</c:v>
                </c:pt>
                <c:pt idx="4774">
                  <c:v>216.28</c:v>
                </c:pt>
                <c:pt idx="4775">
                  <c:v>-181.01</c:v>
                </c:pt>
                <c:pt idx="4776">
                  <c:v>-566.5</c:v>
                </c:pt>
                <c:pt idx="4777">
                  <c:v>-1077.1100000000001</c:v>
                </c:pt>
                <c:pt idx="4778">
                  <c:v>-227.72</c:v>
                </c:pt>
                <c:pt idx="4779">
                  <c:v>-1309.3499999999999</c:v>
                </c:pt>
                <c:pt idx="4780">
                  <c:v>-4437.91</c:v>
                </c:pt>
                <c:pt idx="4781">
                  <c:v>840.46</c:v>
                </c:pt>
                <c:pt idx="4782">
                  <c:v>6826.13</c:v>
                </c:pt>
                <c:pt idx="4783">
                  <c:v>-109.94</c:v>
                </c:pt>
                <c:pt idx="4784">
                  <c:v>-15.82</c:v>
                </c:pt>
                <c:pt idx="4785">
                  <c:v>220.07</c:v>
                </c:pt>
                <c:pt idx="4786">
                  <c:v>-23.61</c:v>
                </c:pt>
                <c:pt idx="4787">
                  <c:v>-27.66</c:v>
                </c:pt>
                <c:pt idx="4788">
                  <c:v>-43.97</c:v>
                </c:pt>
                <c:pt idx="4789">
                  <c:v>863.57</c:v>
                </c:pt>
                <c:pt idx="4790">
                  <c:v>-401.34999999999997</c:v>
                </c:pt>
                <c:pt idx="4791">
                  <c:v>-196.96</c:v>
                </c:pt>
                <c:pt idx="4792">
                  <c:v>364.23</c:v>
                </c:pt>
                <c:pt idx="4793">
                  <c:v>16.55</c:v>
                </c:pt>
                <c:pt idx="4794">
                  <c:v>-488.16</c:v>
                </c:pt>
                <c:pt idx="4795">
                  <c:v>-2.83</c:v>
                </c:pt>
                <c:pt idx="4796">
                  <c:v>-98.56</c:v>
                </c:pt>
                <c:pt idx="4797">
                  <c:v>-88.929999999999993</c:v>
                </c:pt>
                <c:pt idx="4798">
                  <c:v>-60.58</c:v>
                </c:pt>
                <c:pt idx="4799">
                  <c:v>711.25</c:v>
                </c:pt>
                <c:pt idx="4800">
                  <c:v>-164.18</c:v>
                </c:pt>
                <c:pt idx="4801">
                  <c:v>-793.36</c:v>
                </c:pt>
                <c:pt idx="4802">
                  <c:v>119.89</c:v>
                </c:pt>
                <c:pt idx="4803">
                  <c:v>40.44</c:v>
                </c:pt>
                <c:pt idx="4804">
                  <c:v>611.11</c:v>
                </c:pt>
                <c:pt idx="4805">
                  <c:v>545.11</c:v>
                </c:pt>
                <c:pt idx="4806">
                  <c:v>335.44</c:v>
                </c:pt>
                <c:pt idx="4807">
                  <c:v>-15.120000000000005</c:v>
                </c:pt>
                <c:pt idx="4808">
                  <c:v>-261.77</c:v>
                </c:pt>
                <c:pt idx="4809">
                  <c:v>-14.59</c:v>
                </c:pt>
                <c:pt idx="4810">
                  <c:v>0.49</c:v>
                </c:pt>
                <c:pt idx="4811">
                  <c:v>5588.9</c:v>
                </c:pt>
                <c:pt idx="4812">
                  <c:v>-2.34</c:v>
                </c:pt>
                <c:pt idx="4813">
                  <c:v>-224.35</c:v>
                </c:pt>
                <c:pt idx="4814">
                  <c:v>2019.19</c:v>
                </c:pt>
                <c:pt idx="4815">
                  <c:v>-154.81</c:v>
                </c:pt>
                <c:pt idx="4816">
                  <c:v>6.8100000000000005</c:v>
                </c:pt>
                <c:pt idx="4817">
                  <c:v>90.62</c:v>
                </c:pt>
                <c:pt idx="4818">
                  <c:v>-188.58</c:v>
                </c:pt>
                <c:pt idx="4819">
                  <c:v>-57.16</c:v>
                </c:pt>
                <c:pt idx="4820">
                  <c:v>131.05000000000001</c:v>
                </c:pt>
                <c:pt idx="4821">
                  <c:v>-545.6</c:v>
                </c:pt>
                <c:pt idx="4822">
                  <c:v>230.64</c:v>
                </c:pt>
                <c:pt idx="4823">
                  <c:v>1005.46</c:v>
                </c:pt>
                <c:pt idx="4824">
                  <c:v>803.48</c:v>
                </c:pt>
                <c:pt idx="4825">
                  <c:v>173.94</c:v>
                </c:pt>
                <c:pt idx="4826">
                  <c:v>380.84000000000003</c:v>
                </c:pt>
                <c:pt idx="4827">
                  <c:v>4160.88</c:v>
                </c:pt>
                <c:pt idx="4828">
                  <c:v>15.74</c:v>
                </c:pt>
                <c:pt idx="4829">
                  <c:v>-74.61</c:v>
                </c:pt>
                <c:pt idx="4830">
                  <c:v>303.62</c:v>
                </c:pt>
                <c:pt idx="4831">
                  <c:v>-47.37</c:v>
                </c:pt>
                <c:pt idx="4832">
                  <c:v>-29.77</c:v>
                </c:pt>
                <c:pt idx="4833">
                  <c:v>126.81</c:v>
                </c:pt>
                <c:pt idx="4834">
                  <c:v>490.64000000000004</c:v>
                </c:pt>
                <c:pt idx="4835">
                  <c:v>120.89</c:v>
                </c:pt>
                <c:pt idx="4836">
                  <c:v>40.04</c:v>
                </c:pt>
                <c:pt idx="4837">
                  <c:v>-5.14</c:v>
                </c:pt>
                <c:pt idx="4838">
                  <c:v>-203.61</c:v>
                </c:pt>
                <c:pt idx="4839">
                  <c:v>222.17</c:v>
                </c:pt>
                <c:pt idx="4840">
                  <c:v>-449.42</c:v>
                </c:pt>
                <c:pt idx="4841">
                  <c:v>-325.39</c:v>
                </c:pt>
                <c:pt idx="4842">
                  <c:v>88.99</c:v>
                </c:pt>
                <c:pt idx="4843">
                  <c:v>188.98</c:v>
                </c:pt>
                <c:pt idx="4844">
                  <c:v>-21.21</c:v>
                </c:pt>
                <c:pt idx="4845">
                  <c:v>-26.77</c:v>
                </c:pt>
                <c:pt idx="4846">
                  <c:v>320.67</c:v>
                </c:pt>
                <c:pt idx="4847">
                  <c:v>-95.39</c:v>
                </c:pt>
                <c:pt idx="4848">
                  <c:v>480.53</c:v>
                </c:pt>
                <c:pt idx="4849">
                  <c:v>-61.319999999999993</c:v>
                </c:pt>
                <c:pt idx="4850">
                  <c:v>-15.74</c:v>
                </c:pt>
                <c:pt idx="4851">
                  <c:v>2812.63</c:v>
                </c:pt>
                <c:pt idx="4852">
                  <c:v>-27.29</c:v>
                </c:pt>
                <c:pt idx="4853">
                  <c:v>60.7</c:v>
                </c:pt>
                <c:pt idx="4854">
                  <c:v>204.74</c:v>
                </c:pt>
                <c:pt idx="4855">
                  <c:v>-33.090000000000003</c:v>
                </c:pt>
                <c:pt idx="4856">
                  <c:v>519.54999999999995</c:v>
                </c:pt>
                <c:pt idx="4857">
                  <c:v>-178.14000000000001</c:v>
                </c:pt>
                <c:pt idx="4858">
                  <c:v>-286.89999999999998</c:v>
                </c:pt>
                <c:pt idx="4859">
                  <c:v>-100.49</c:v>
                </c:pt>
                <c:pt idx="4860">
                  <c:v>-948.71</c:v>
                </c:pt>
                <c:pt idx="4861">
                  <c:v>2464.13</c:v>
                </c:pt>
                <c:pt idx="4862">
                  <c:v>1016.86</c:v>
                </c:pt>
                <c:pt idx="4863">
                  <c:v>-32.619999999999997</c:v>
                </c:pt>
                <c:pt idx="4864">
                  <c:v>-69.650000000000006</c:v>
                </c:pt>
                <c:pt idx="4865">
                  <c:v>974.78</c:v>
                </c:pt>
                <c:pt idx="4866">
                  <c:v>-13.72</c:v>
                </c:pt>
                <c:pt idx="4867">
                  <c:v>50.04</c:v>
                </c:pt>
                <c:pt idx="4868">
                  <c:v>36.979999999999997</c:v>
                </c:pt>
                <c:pt idx="4869">
                  <c:v>828.27</c:v>
                </c:pt>
                <c:pt idx="4870">
                  <c:v>-35.51</c:v>
                </c:pt>
                <c:pt idx="4871">
                  <c:v>100.52000000000001</c:v>
                </c:pt>
                <c:pt idx="4872">
                  <c:v>86.910000000000011</c:v>
                </c:pt>
                <c:pt idx="4873">
                  <c:v>-132.93</c:v>
                </c:pt>
                <c:pt idx="4874">
                  <c:v>-17.579999999999998</c:v>
                </c:pt>
                <c:pt idx="4875">
                  <c:v>146.63999999999999</c:v>
                </c:pt>
                <c:pt idx="4876">
                  <c:v>95.42</c:v>
                </c:pt>
                <c:pt idx="4877">
                  <c:v>-51.18</c:v>
                </c:pt>
                <c:pt idx="4878">
                  <c:v>-74.36999999999999</c:v>
                </c:pt>
                <c:pt idx="4879">
                  <c:v>-0.45</c:v>
                </c:pt>
                <c:pt idx="4880">
                  <c:v>14</c:v>
                </c:pt>
                <c:pt idx="4881">
                  <c:v>719.3900000000001</c:v>
                </c:pt>
                <c:pt idx="4882">
                  <c:v>220.65</c:v>
                </c:pt>
                <c:pt idx="4883">
                  <c:v>84.05</c:v>
                </c:pt>
                <c:pt idx="4884">
                  <c:v>56.44</c:v>
                </c:pt>
                <c:pt idx="4885">
                  <c:v>-42.35</c:v>
                </c:pt>
                <c:pt idx="4886">
                  <c:v>-40.56</c:v>
                </c:pt>
                <c:pt idx="4887">
                  <c:v>-95.89</c:v>
                </c:pt>
                <c:pt idx="4888">
                  <c:v>-185.54</c:v>
                </c:pt>
                <c:pt idx="4889">
                  <c:v>147.46</c:v>
                </c:pt>
                <c:pt idx="4890">
                  <c:v>-15.13</c:v>
                </c:pt>
                <c:pt idx="4891">
                  <c:v>-10.33</c:v>
                </c:pt>
                <c:pt idx="4892">
                  <c:v>-94.27</c:v>
                </c:pt>
                <c:pt idx="4893">
                  <c:v>1640.3</c:v>
                </c:pt>
                <c:pt idx="4894">
                  <c:v>1894.14</c:v>
                </c:pt>
                <c:pt idx="4895">
                  <c:v>-27.67</c:v>
                </c:pt>
                <c:pt idx="4896">
                  <c:v>163.80000000000001</c:v>
                </c:pt>
                <c:pt idx="4897">
                  <c:v>2291.39</c:v>
                </c:pt>
                <c:pt idx="4898">
                  <c:v>738.06999999999994</c:v>
                </c:pt>
                <c:pt idx="4899">
                  <c:v>-132.26</c:v>
                </c:pt>
                <c:pt idx="4900">
                  <c:v>2349.29</c:v>
                </c:pt>
                <c:pt idx="4901">
                  <c:v>2595.1799999999998</c:v>
                </c:pt>
                <c:pt idx="4902">
                  <c:v>4178.96</c:v>
                </c:pt>
                <c:pt idx="4903">
                  <c:v>37.9</c:v>
                </c:pt>
                <c:pt idx="4904">
                  <c:v>86.389999999999986</c:v>
                </c:pt>
                <c:pt idx="4905">
                  <c:v>-253.11</c:v>
                </c:pt>
                <c:pt idx="4906">
                  <c:v>-57.53</c:v>
                </c:pt>
                <c:pt idx="4907">
                  <c:v>375.87</c:v>
                </c:pt>
                <c:pt idx="4908">
                  <c:v>84.34</c:v>
                </c:pt>
                <c:pt idx="4909">
                  <c:v>437.63</c:v>
                </c:pt>
                <c:pt idx="4910">
                  <c:v>-33.099999999999994</c:v>
                </c:pt>
                <c:pt idx="4911">
                  <c:v>1314.34</c:v>
                </c:pt>
                <c:pt idx="4912">
                  <c:v>1202.03</c:v>
                </c:pt>
                <c:pt idx="4913">
                  <c:v>118.27999999999999</c:v>
                </c:pt>
                <c:pt idx="4914">
                  <c:v>-296.86</c:v>
                </c:pt>
                <c:pt idx="4915">
                  <c:v>-125.43</c:v>
                </c:pt>
                <c:pt idx="4916">
                  <c:v>-1446.08</c:v>
                </c:pt>
                <c:pt idx="4917">
                  <c:v>56.43</c:v>
                </c:pt>
                <c:pt idx="4918">
                  <c:v>4.79</c:v>
                </c:pt>
                <c:pt idx="4919">
                  <c:v>51.14</c:v>
                </c:pt>
                <c:pt idx="4920">
                  <c:v>-297.02</c:v>
                </c:pt>
                <c:pt idx="4921">
                  <c:v>-17.95</c:v>
                </c:pt>
                <c:pt idx="4922">
                  <c:v>918.93999999999994</c:v>
                </c:pt>
                <c:pt idx="4923">
                  <c:v>-52.76</c:v>
                </c:pt>
                <c:pt idx="4924">
                  <c:v>61.27</c:v>
                </c:pt>
                <c:pt idx="4925">
                  <c:v>-113.23000000000002</c:v>
                </c:pt>
                <c:pt idx="4926">
                  <c:v>-10.38</c:v>
                </c:pt>
                <c:pt idx="4927">
                  <c:v>636.46</c:v>
                </c:pt>
                <c:pt idx="4928">
                  <c:v>13.38</c:v>
                </c:pt>
                <c:pt idx="4929">
                  <c:v>-34.79</c:v>
                </c:pt>
                <c:pt idx="4930">
                  <c:v>637.6</c:v>
                </c:pt>
                <c:pt idx="4931">
                  <c:v>-144.74</c:v>
                </c:pt>
                <c:pt idx="4932">
                  <c:v>58.1</c:v>
                </c:pt>
                <c:pt idx="4933">
                  <c:v>-574.55999999999995</c:v>
                </c:pt>
                <c:pt idx="4934">
                  <c:v>433.87</c:v>
                </c:pt>
                <c:pt idx="4935">
                  <c:v>277.27</c:v>
                </c:pt>
                <c:pt idx="4936">
                  <c:v>-213.32</c:v>
                </c:pt>
                <c:pt idx="4937">
                  <c:v>-1299.3699999999999</c:v>
                </c:pt>
                <c:pt idx="4938">
                  <c:v>649.79999999999995</c:v>
                </c:pt>
                <c:pt idx="4939">
                  <c:v>1660.15</c:v>
                </c:pt>
                <c:pt idx="4940">
                  <c:v>1110.69</c:v>
                </c:pt>
                <c:pt idx="4941">
                  <c:v>-202.22000000000003</c:v>
                </c:pt>
                <c:pt idx="4942">
                  <c:v>1558.79</c:v>
                </c:pt>
                <c:pt idx="4943">
                  <c:v>-815.79</c:v>
                </c:pt>
                <c:pt idx="4944">
                  <c:v>91.73</c:v>
                </c:pt>
                <c:pt idx="4945">
                  <c:v>-3404.24</c:v>
                </c:pt>
                <c:pt idx="4946">
                  <c:v>311.72000000000003</c:v>
                </c:pt>
                <c:pt idx="4947">
                  <c:v>51.43</c:v>
                </c:pt>
                <c:pt idx="4948">
                  <c:v>1411.03</c:v>
                </c:pt>
                <c:pt idx="4949">
                  <c:v>1219.8699999999999</c:v>
                </c:pt>
                <c:pt idx="4950">
                  <c:v>42.150000000000006</c:v>
                </c:pt>
                <c:pt idx="4951">
                  <c:v>-8.59</c:v>
                </c:pt>
                <c:pt idx="4952">
                  <c:v>-261.58999999999997</c:v>
                </c:pt>
                <c:pt idx="4953">
                  <c:v>955.07</c:v>
                </c:pt>
                <c:pt idx="4954">
                  <c:v>-1330.5</c:v>
                </c:pt>
                <c:pt idx="4955">
                  <c:v>-83.18</c:v>
                </c:pt>
                <c:pt idx="4956">
                  <c:v>258.01</c:v>
                </c:pt>
                <c:pt idx="4957">
                  <c:v>-69.66</c:v>
                </c:pt>
                <c:pt idx="4958">
                  <c:v>842.83</c:v>
                </c:pt>
                <c:pt idx="4959">
                  <c:v>-169.47</c:v>
                </c:pt>
                <c:pt idx="4960">
                  <c:v>350</c:v>
                </c:pt>
                <c:pt idx="4961">
                  <c:v>-85.2</c:v>
                </c:pt>
                <c:pt idx="4962">
                  <c:v>-133.06</c:v>
                </c:pt>
                <c:pt idx="4963">
                  <c:v>-112.64</c:v>
                </c:pt>
                <c:pt idx="4964">
                  <c:v>-53.69</c:v>
                </c:pt>
                <c:pt idx="4965">
                  <c:v>67.3</c:v>
                </c:pt>
                <c:pt idx="4966">
                  <c:v>131.02000000000001</c:v>
                </c:pt>
                <c:pt idx="4967">
                  <c:v>50.049999999999983</c:v>
                </c:pt>
                <c:pt idx="4968">
                  <c:v>-57.75</c:v>
                </c:pt>
                <c:pt idx="4969">
                  <c:v>67.36</c:v>
                </c:pt>
                <c:pt idx="4970">
                  <c:v>1045</c:v>
                </c:pt>
                <c:pt idx="4971">
                  <c:v>170.46</c:v>
                </c:pt>
                <c:pt idx="4972">
                  <c:v>1899.23</c:v>
                </c:pt>
                <c:pt idx="4973">
                  <c:v>53.44</c:v>
                </c:pt>
                <c:pt idx="4974">
                  <c:v>-634.73</c:v>
                </c:pt>
                <c:pt idx="4975">
                  <c:v>-114.91</c:v>
                </c:pt>
                <c:pt idx="4976">
                  <c:v>328</c:v>
                </c:pt>
                <c:pt idx="4977">
                  <c:v>299.58999999999997</c:v>
                </c:pt>
                <c:pt idx="4978">
                  <c:v>1977.69</c:v>
                </c:pt>
                <c:pt idx="4979">
                  <c:v>118.32</c:v>
                </c:pt>
                <c:pt idx="4980">
                  <c:v>-1.8500000000000227</c:v>
                </c:pt>
                <c:pt idx="4981">
                  <c:v>403.83</c:v>
                </c:pt>
                <c:pt idx="4982">
                  <c:v>1511.83</c:v>
                </c:pt>
                <c:pt idx="4983">
                  <c:v>1051.9699999999998</c:v>
                </c:pt>
                <c:pt idx="4984">
                  <c:v>286.46999999999997</c:v>
                </c:pt>
                <c:pt idx="4985">
                  <c:v>82.31</c:v>
                </c:pt>
                <c:pt idx="4986">
                  <c:v>1041.28</c:v>
                </c:pt>
                <c:pt idx="4987">
                  <c:v>52.599999999999994</c:v>
                </c:pt>
                <c:pt idx="4988">
                  <c:v>278.58</c:v>
                </c:pt>
                <c:pt idx="4989">
                  <c:v>3857.57</c:v>
                </c:pt>
                <c:pt idx="4990">
                  <c:v>104.44</c:v>
                </c:pt>
                <c:pt idx="4991">
                  <c:v>-311.05</c:v>
                </c:pt>
                <c:pt idx="4992">
                  <c:v>-140.31</c:v>
                </c:pt>
                <c:pt idx="4993">
                  <c:v>-13.539999999999992</c:v>
                </c:pt>
                <c:pt idx="4994">
                  <c:v>-101.42</c:v>
                </c:pt>
                <c:pt idx="4995">
                  <c:v>-87.34</c:v>
                </c:pt>
                <c:pt idx="4996">
                  <c:v>-746.62</c:v>
                </c:pt>
                <c:pt idx="4997">
                  <c:v>-72.579999999999984</c:v>
                </c:pt>
                <c:pt idx="4998">
                  <c:v>-42.72</c:v>
                </c:pt>
                <c:pt idx="4999">
                  <c:v>-30.04</c:v>
                </c:pt>
                <c:pt idx="5000">
                  <c:v>664.47</c:v>
                </c:pt>
                <c:pt idx="5001">
                  <c:v>43.87</c:v>
                </c:pt>
                <c:pt idx="5002">
                  <c:v>322.51</c:v>
                </c:pt>
                <c:pt idx="5003">
                  <c:v>-61.59</c:v>
                </c:pt>
                <c:pt idx="5004">
                  <c:v>-149.06</c:v>
                </c:pt>
                <c:pt idx="5005">
                  <c:v>-414.96999999999997</c:v>
                </c:pt>
                <c:pt idx="5006">
                  <c:v>115.54</c:v>
                </c:pt>
                <c:pt idx="5007">
                  <c:v>-34.53</c:v>
                </c:pt>
                <c:pt idx="5008">
                  <c:v>-73.349999999999994</c:v>
                </c:pt>
                <c:pt idx="5009">
                  <c:v>-41.98</c:v>
                </c:pt>
                <c:pt idx="5010">
                  <c:v>245.43</c:v>
                </c:pt>
                <c:pt idx="5011">
                  <c:v>-201.6</c:v>
                </c:pt>
                <c:pt idx="5012">
                  <c:v>151.09</c:v>
                </c:pt>
                <c:pt idx="5013">
                  <c:v>605.91999999999996</c:v>
                </c:pt>
                <c:pt idx="5014">
                  <c:v>1380.32</c:v>
                </c:pt>
                <c:pt idx="5015">
                  <c:v>443.52</c:v>
                </c:pt>
                <c:pt idx="5016">
                  <c:v>-20.58</c:v>
                </c:pt>
                <c:pt idx="5017">
                  <c:v>-56.1</c:v>
                </c:pt>
                <c:pt idx="5018">
                  <c:v>-241.89999999999986</c:v>
                </c:pt>
                <c:pt idx="5019">
                  <c:v>614.86</c:v>
                </c:pt>
                <c:pt idx="5020">
                  <c:v>338.30999999999995</c:v>
                </c:pt>
                <c:pt idx="5021">
                  <c:v>-8.9500000000000028</c:v>
                </c:pt>
                <c:pt idx="5022">
                  <c:v>-39.1</c:v>
                </c:pt>
                <c:pt idx="5023">
                  <c:v>10.31</c:v>
                </c:pt>
                <c:pt idx="5024">
                  <c:v>14.99</c:v>
                </c:pt>
                <c:pt idx="5025">
                  <c:v>-85.47</c:v>
                </c:pt>
                <c:pt idx="5026">
                  <c:v>-517.08000000000004</c:v>
                </c:pt>
                <c:pt idx="5027">
                  <c:v>467.02</c:v>
                </c:pt>
                <c:pt idx="5028">
                  <c:v>-388.33000000000004</c:v>
                </c:pt>
                <c:pt idx="5029">
                  <c:v>-1082.3600000000001</c:v>
                </c:pt>
                <c:pt idx="5030">
                  <c:v>38.42</c:v>
                </c:pt>
                <c:pt idx="5031">
                  <c:v>174.72</c:v>
                </c:pt>
                <c:pt idx="5032">
                  <c:v>-6.8100000000000005</c:v>
                </c:pt>
                <c:pt idx="5033">
                  <c:v>22.51</c:v>
                </c:pt>
                <c:pt idx="5034">
                  <c:v>12.7</c:v>
                </c:pt>
                <c:pt idx="5035">
                  <c:v>-7533.64</c:v>
                </c:pt>
                <c:pt idx="5036">
                  <c:v>985.02</c:v>
                </c:pt>
                <c:pt idx="5037">
                  <c:v>-626.61</c:v>
                </c:pt>
                <c:pt idx="5038">
                  <c:v>-12.93</c:v>
                </c:pt>
                <c:pt idx="5039">
                  <c:v>721.81</c:v>
                </c:pt>
                <c:pt idx="5040">
                  <c:v>-124.42</c:v>
                </c:pt>
                <c:pt idx="5041">
                  <c:v>-327.62</c:v>
                </c:pt>
                <c:pt idx="5042">
                  <c:v>46.61</c:v>
                </c:pt>
                <c:pt idx="5043">
                  <c:v>-66.459999999999994</c:v>
                </c:pt>
                <c:pt idx="5044">
                  <c:v>-628.38</c:v>
                </c:pt>
                <c:pt idx="5045">
                  <c:v>-72.22999999999999</c:v>
                </c:pt>
                <c:pt idx="5046">
                  <c:v>-84.19</c:v>
                </c:pt>
                <c:pt idx="5047">
                  <c:v>138.37</c:v>
                </c:pt>
                <c:pt idx="5048">
                  <c:v>-196.75</c:v>
                </c:pt>
                <c:pt idx="5049">
                  <c:v>-120.97</c:v>
                </c:pt>
                <c:pt idx="5050">
                  <c:v>-887.63</c:v>
                </c:pt>
                <c:pt idx="5051">
                  <c:v>769.52</c:v>
                </c:pt>
                <c:pt idx="5052">
                  <c:v>0.71</c:v>
                </c:pt>
                <c:pt idx="5053">
                  <c:v>-64.88</c:v>
                </c:pt>
                <c:pt idx="5054">
                  <c:v>-90.210000000000008</c:v>
                </c:pt>
                <c:pt idx="5055">
                  <c:v>730.51</c:v>
                </c:pt>
                <c:pt idx="5056">
                  <c:v>-521.25</c:v>
                </c:pt>
                <c:pt idx="5057">
                  <c:v>346.14</c:v>
                </c:pt>
                <c:pt idx="5058">
                  <c:v>-47.83</c:v>
                </c:pt>
                <c:pt idx="5059">
                  <c:v>-41.82</c:v>
                </c:pt>
                <c:pt idx="5060">
                  <c:v>-12.75</c:v>
                </c:pt>
                <c:pt idx="5061">
                  <c:v>-210.14</c:v>
                </c:pt>
                <c:pt idx="5062">
                  <c:v>105.47</c:v>
                </c:pt>
                <c:pt idx="5063">
                  <c:v>60.59</c:v>
                </c:pt>
                <c:pt idx="5064">
                  <c:v>-165.6</c:v>
                </c:pt>
                <c:pt idx="5065">
                  <c:v>-2.66</c:v>
                </c:pt>
                <c:pt idx="5066">
                  <c:v>-333.84000000000003</c:v>
                </c:pt>
                <c:pt idx="5067">
                  <c:v>141.16999999999999</c:v>
                </c:pt>
                <c:pt idx="5068">
                  <c:v>-8.24</c:v>
                </c:pt>
                <c:pt idx="5069">
                  <c:v>1488.77</c:v>
                </c:pt>
                <c:pt idx="5070">
                  <c:v>1567.86</c:v>
                </c:pt>
                <c:pt idx="5071">
                  <c:v>-181.03</c:v>
                </c:pt>
                <c:pt idx="5072">
                  <c:v>13.44</c:v>
                </c:pt>
                <c:pt idx="5073">
                  <c:v>542.16</c:v>
                </c:pt>
                <c:pt idx="5074">
                  <c:v>-204.65</c:v>
                </c:pt>
                <c:pt idx="5075">
                  <c:v>-556.14</c:v>
                </c:pt>
                <c:pt idx="5076">
                  <c:v>43.410000000000004</c:v>
                </c:pt>
                <c:pt idx="5077">
                  <c:v>11.65</c:v>
                </c:pt>
                <c:pt idx="5078">
                  <c:v>-1083.1399999999999</c:v>
                </c:pt>
                <c:pt idx="5079">
                  <c:v>-4.13</c:v>
                </c:pt>
                <c:pt idx="5080">
                  <c:v>796.51</c:v>
                </c:pt>
                <c:pt idx="5081">
                  <c:v>-157.76</c:v>
                </c:pt>
                <c:pt idx="5082">
                  <c:v>759.5</c:v>
                </c:pt>
                <c:pt idx="5083">
                  <c:v>-198.13</c:v>
                </c:pt>
                <c:pt idx="5084">
                  <c:v>-4.17</c:v>
                </c:pt>
                <c:pt idx="5085">
                  <c:v>485.98</c:v>
                </c:pt>
                <c:pt idx="5086">
                  <c:v>-34.119999999999997</c:v>
                </c:pt>
                <c:pt idx="5087">
                  <c:v>680.43</c:v>
                </c:pt>
                <c:pt idx="5088">
                  <c:v>-184.16</c:v>
                </c:pt>
                <c:pt idx="5089">
                  <c:v>-126.45</c:v>
                </c:pt>
                <c:pt idx="5090">
                  <c:v>-114.81</c:v>
                </c:pt>
                <c:pt idx="5091">
                  <c:v>34.630000000000003</c:v>
                </c:pt>
                <c:pt idx="5092">
                  <c:v>-763.16</c:v>
                </c:pt>
                <c:pt idx="5093">
                  <c:v>38.11</c:v>
                </c:pt>
                <c:pt idx="5094">
                  <c:v>52.61</c:v>
                </c:pt>
                <c:pt idx="5095">
                  <c:v>2.2400000000000002</c:v>
                </c:pt>
                <c:pt idx="5096">
                  <c:v>-300.93</c:v>
                </c:pt>
                <c:pt idx="5097">
                  <c:v>-144.47999999999999</c:v>
                </c:pt>
                <c:pt idx="5098">
                  <c:v>479.95</c:v>
                </c:pt>
                <c:pt idx="5099">
                  <c:v>1840.62</c:v>
                </c:pt>
                <c:pt idx="5100">
                  <c:v>1094.57</c:v>
                </c:pt>
                <c:pt idx="5101">
                  <c:v>-2.58</c:v>
                </c:pt>
                <c:pt idx="5102">
                  <c:v>-112.58</c:v>
                </c:pt>
                <c:pt idx="5103">
                  <c:v>-49.649999999999991</c:v>
                </c:pt>
                <c:pt idx="5104">
                  <c:v>7719.21</c:v>
                </c:pt>
                <c:pt idx="5105">
                  <c:v>-7.49</c:v>
                </c:pt>
                <c:pt idx="5106">
                  <c:v>995.09</c:v>
                </c:pt>
                <c:pt idx="5107">
                  <c:v>219.54</c:v>
                </c:pt>
                <c:pt idx="5108">
                  <c:v>172.51000000000005</c:v>
                </c:pt>
                <c:pt idx="5109">
                  <c:v>-2426.5500000000002</c:v>
                </c:pt>
                <c:pt idx="5110">
                  <c:v>16.649999999999999</c:v>
                </c:pt>
                <c:pt idx="5111">
                  <c:v>-767.51</c:v>
                </c:pt>
                <c:pt idx="5112">
                  <c:v>-44.13</c:v>
                </c:pt>
                <c:pt idx="5113">
                  <c:v>-36.869999999999997</c:v>
                </c:pt>
                <c:pt idx="5114">
                  <c:v>3470.2699999999995</c:v>
                </c:pt>
                <c:pt idx="5115">
                  <c:v>149.44999999999999</c:v>
                </c:pt>
                <c:pt idx="5116">
                  <c:v>-791.66</c:v>
                </c:pt>
                <c:pt idx="5117">
                  <c:v>1096.6400000000001</c:v>
                </c:pt>
                <c:pt idx="5118">
                  <c:v>-116.16</c:v>
                </c:pt>
                <c:pt idx="5119">
                  <c:v>376.21</c:v>
                </c:pt>
                <c:pt idx="5120">
                  <c:v>-278.65000000000003</c:v>
                </c:pt>
                <c:pt idx="5121">
                  <c:v>-180.61</c:v>
                </c:pt>
                <c:pt idx="5122">
                  <c:v>-824.43</c:v>
                </c:pt>
                <c:pt idx="5123">
                  <c:v>458.4</c:v>
                </c:pt>
                <c:pt idx="5124">
                  <c:v>-25.21</c:v>
                </c:pt>
                <c:pt idx="5125">
                  <c:v>-865.88</c:v>
                </c:pt>
                <c:pt idx="5126">
                  <c:v>-66.38</c:v>
                </c:pt>
                <c:pt idx="5127">
                  <c:v>-16.71</c:v>
                </c:pt>
                <c:pt idx="5128">
                  <c:v>4875.8900000000003</c:v>
                </c:pt>
                <c:pt idx="5129">
                  <c:v>-138.86000000000001</c:v>
                </c:pt>
                <c:pt idx="5130">
                  <c:v>-65.669999999999987</c:v>
                </c:pt>
                <c:pt idx="5131">
                  <c:v>-20.439999999999998</c:v>
                </c:pt>
                <c:pt idx="5132">
                  <c:v>39.39</c:v>
                </c:pt>
                <c:pt idx="5133">
                  <c:v>807.38</c:v>
                </c:pt>
                <c:pt idx="5134">
                  <c:v>-114.4</c:v>
                </c:pt>
                <c:pt idx="5135">
                  <c:v>-92.41</c:v>
                </c:pt>
                <c:pt idx="5136">
                  <c:v>-276.01</c:v>
                </c:pt>
                <c:pt idx="5137">
                  <c:v>1041.29</c:v>
                </c:pt>
                <c:pt idx="5138">
                  <c:v>0.86</c:v>
                </c:pt>
                <c:pt idx="5139">
                  <c:v>189.77</c:v>
                </c:pt>
                <c:pt idx="5140">
                  <c:v>-60.65</c:v>
                </c:pt>
                <c:pt idx="5141">
                  <c:v>93.509999999999991</c:v>
                </c:pt>
                <c:pt idx="5142">
                  <c:v>-364.87</c:v>
                </c:pt>
                <c:pt idx="5143">
                  <c:v>397.88</c:v>
                </c:pt>
                <c:pt idx="5144">
                  <c:v>851.78</c:v>
                </c:pt>
                <c:pt idx="5145">
                  <c:v>-33.15</c:v>
                </c:pt>
                <c:pt idx="5146">
                  <c:v>515.62</c:v>
                </c:pt>
                <c:pt idx="5147">
                  <c:v>8.82</c:v>
                </c:pt>
                <c:pt idx="5148">
                  <c:v>-72.94</c:v>
                </c:pt>
                <c:pt idx="5149">
                  <c:v>1879.19</c:v>
                </c:pt>
                <c:pt idx="5150">
                  <c:v>366.86</c:v>
                </c:pt>
                <c:pt idx="5151">
                  <c:v>-15.669999999999995</c:v>
                </c:pt>
                <c:pt idx="5152">
                  <c:v>26.81</c:v>
                </c:pt>
                <c:pt idx="5153">
                  <c:v>-361.62</c:v>
                </c:pt>
                <c:pt idx="5154">
                  <c:v>118.97</c:v>
                </c:pt>
                <c:pt idx="5155">
                  <c:v>209.54</c:v>
                </c:pt>
                <c:pt idx="5156">
                  <c:v>-14.47</c:v>
                </c:pt>
                <c:pt idx="5157">
                  <c:v>-116.53</c:v>
                </c:pt>
                <c:pt idx="5158">
                  <c:v>1344.9299999999998</c:v>
                </c:pt>
                <c:pt idx="5159">
                  <c:v>-1337.92</c:v>
                </c:pt>
                <c:pt idx="5160">
                  <c:v>-135.06</c:v>
                </c:pt>
                <c:pt idx="5161">
                  <c:v>-139.66</c:v>
                </c:pt>
                <c:pt idx="5162">
                  <c:v>483.95</c:v>
                </c:pt>
                <c:pt idx="5163">
                  <c:v>409.61</c:v>
                </c:pt>
                <c:pt idx="5164">
                  <c:v>1983.99</c:v>
                </c:pt>
                <c:pt idx="5165">
                  <c:v>-72.53</c:v>
                </c:pt>
                <c:pt idx="5166">
                  <c:v>-75.39</c:v>
                </c:pt>
                <c:pt idx="5167">
                  <c:v>135.19</c:v>
                </c:pt>
                <c:pt idx="5168">
                  <c:v>748.52</c:v>
                </c:pt>
                <c:pt idx="5169">
                  <c:v>-8.06</c:v>
                </c:pt>
                <c:pt idx="5170">
                  <c:v>-2700.79</c:v>
                </c:pt>
                <c:pt idx="5171">
                  <c:v>-221.11</c:v>
                </c:pt>
                <c:pt idx="5172">
                  <c:v>226.76</c:v>
                </c:pt>
                <c:pt idx="5173">
                  <c:v>1930.3700000000001</c:v>
                </c:pt>
                <c:pt idx="5174">
                  <c:v>-195.72000000000003</c:v>
                </c:pt>
                <c:pt idx="5175">
                  <c:v>1192.04</c:v>
                </c:pt>
                <c:pt idx="5176">
                  <c:v>-5572.39</c:v>
                </c:pt>
                <c:pt idx="5177">
                  <c:v>-104.57</c:v>
                </c:pt>
                <c:pt idx="5178">
                  <c:v>-145.32</c:v>
                </c:pt>
                <c:pt idx="5179">
                  <c:v>-23.5</c:v>
                </c:pt>
                <c:pt idx="5180">
                  <c:v>-177.63</c:v>
                </c:pt>
                <c:pt idx="5181">
                  <c:v>-301.25</c:v>
                </c:pt>
                <c:pt idx="5182">
                  <c:v>433.98</c:v>
                </c:pt>
                <c:pt idx="5183">
                  <c:v>-211.51</c:v>
                </c:pt>
                <c:pt idx="5184">
                  <c:v>350.65999999999997</c:v>
                </c:pt>
                <c:pt idx="5185">
                  <c:v>347.15999999999997</c:v>
                </c:pt>
                <c:pt idx="5186">
                  <c:v>-2813.3100000000004</c:v>
                </c:pt>
                <c:pt idx="5187">
                  <c:v>580.42999999999995</c:v>
                </c:pt>
                <c:pt idx="5188">
                  <c:v>-2057.48</c:v>
                </c:pt>
                <c:pt idx="5189">
                  <c:v>-15.11</c:v>
                </c:pt>
                <c:pt idx="5190">
                  <c:v>51.85</c:v>
                </c:pt>
                <c:pt idx="5191">
                  <c:v>1219.3399999999999</c:v>
                </c:pt>
                <c:pt idx="5192">
                  <c:v>-35.33</c:v>
                </c:pt>
                <c:pt idx="5193">
                  <c:v>11.44</c:v>
                </c:pt>
                <c:pt idx="5194">
                  <c:v>3343.3900000000003</c:v>
                </c:pt>
                <c:pt idx="5195">
                  <c:v>1059.08</c:v>
                </c:pt>
                <c:pt idx="5196">
                  <c:v>-309.06</c:v>
                </c:pt>
                <c:pt idx="5197">
                  <c:v>459.9</c:v>
                </c:pt>
                <c:pt idx="5198">
                  <c:v>-107.2</c:v>
                </c:pt>
                <c:pt idx="5199">
                  <c:v>120.01</c:v>
                </c:pt>
                <c:pt idx="5200">
                  <c:v>-129.57</c:v>
                </c:pt>
                <c:pt idx="5201">
                  <c:v>-773.80000000000007</c:v>
                </c:pt>
                <c:pt idx="5202">
                  <c:v>100.24000000000001</c:v>
                </c:pt>
                <c:pt idx="5203">
                  <c:v>558.25</c:v>
                </c:pt>
                <c:pt idx="5204">
                  <c:v>1344.49</c:v>
                </c:pt>
                <c:pt idx="5205">
                  <c:v>152.31</c:v>
                </c:pt>
                <c:pt idx="5206">
                  <c:v>255.46</c:v>
                </c:pt>
                <c:pt idx="5207">
                  <c:v>98.02</c:v>
                </c:pt>
                <c:pt idx="5208">
                  <c:v>-4.5599999999999996</c:v>
                </c:pt>
                <c:pt idx="5209">
                  <c:v>-103.27</c:v>
                </c:pt>
                <c:pt idx="5210">
                  <c:v>-252.29000000000002</c:v>
                </c:pt>
                <c:pt idx="5211">
                  <c:v>1085.9100000000001</c:v>
                </c:pt>
                <c:pt idx="5212">
                  <c:v>-24.63</c:v>
                </c:pt>
                <c:pt idx="5213">
                  <c:v>84.179999999999993</c:v>
                </c:pt>
                <c:pt idx="5214">
                  <c:v>-5.16</c:v>
                </c:pt>
                <c:pt idx="5215">
                  <c:v>-71.48</c:v>
                </c:pt>
                <c:pt idx="5216">
                  <c:v>1728.2</c:v>
                </c:pt>
                <c:pt idx="5217">
                  <c:v>473.27</c:v>
                </c:pt>
                <c:pt idx="5218">
                  <c:v>157.44999999999999</c:v>
                </c:pt>
                <c:pt idx="5219">
                  <c:v>16.11</c:v>
                </c:pt>
                <c:pt idx="5220">
                  <c:v>-45.21</c:v>
                </c:pt>
                <c:pt idx="5221">
                  <c:v>20.68</c:v>
                </c:pt>
                <c:pt idx="5222">
                  <c:v>-387.95</c:v>
                </c:pt>
                <c:pt idx="5223">
                  <c:v>-110.59</c:v>
                </c:pt>
                <c:pt idx="5224">
                  <c:v>788.29</c:v>
                </c:pt>
                <c:pt idx="5225">
                  <c:v>311.58</c:v>
                </c:pt>
                <c:pt idx="5226">
                  <c:v>-41.26</c:v>
                </c:pt>
                <c:pt idx="5227">
                  <c:v>-57.06</c:v>
                </c:pt>
                <c:pt idx="5228">
                  <c:v>2.29</c:v>
                </c:pt>
                <c:pt idx="5229">
                  <c:v>-75.23</c:v>
                </c:pt>
                <c:pt idx="5230">
                  <c:v>-2897.25</c:v>
                </c:pt>
                <c:pt idx="5231">
                  <c:v>-156.20000000000002</c:v>
                </c:pt>
                <c:pt idx="5232">
                  <c:v>1207.25</c:v>
                </c:pt>
                <c:pt idx="5233">
                  <c:v>-27.049999999999997</c:v>
                </c:pt>
                <c:pt idx="5234">
                  <c:v>-96.9</c:v>
                </c:pt>
                <c:pt idx="5235">
                  <c:v>-2.79</c:v>
                </c:pt>
                <c:pt idx="5236">
                  <c:v>601.34</c:v>
                </c:pt>
                <c:pt idx="5237">
                  <c:v>24.14</c:v>
                </c:pt>
                <c:pt idx="5238">
                  <c:v>-62.88</c:v>
                </c:pt>
                <c:pt idx="5239">
                  <c:v>-885.15</c:v>
                </c:pt>
                <c:pt idx="5240">
                  <c:v>302.47999999999996</c:v>
                </c:pt>
                <c:pt idx="5241">
                  <c:v>171.82</c:v>
                </c:pt>
                <c:pt idx="5242">
                  <c:v>106.53</c:v>
                </c:pt>
                <c:pt idx="5243">
                  <c:v>321.73</c:v>
                </c:pt>
                <c:pt idx="5244">
                  <c:v>-72.91</c:v>
                </c:pt>
                <c:pt idx="5245">
                  <c:v>-4.84</c:v>
                </c:pt>
                <c:pt idx="5246">
                  <c:v>-850.04</c:v>
                </c:pt>
                <c:pt idx="5247">
                  <c:v>385.03</c:v>
                </c:pt>
                <c:pt idx="5248">
                  <c:v>567.79</c:v>
                </c:pt>
                <c:pt idx="5249">
                  <c:v>-541.34</c:v>
                </c:pt>
                <c:pt idx="5250">
                  <c:v>-116.02</c:v>
                </c:pt>
                <c:pt idx="5251">
                  <c:v>-84.42</c:v>
                </c:pt>
                <c:pt idx="5252">
                  <c:v>365.25</c:v>
                </c:pt>
                <c:pt idx="5253">
                  <c:v>-1164.1100000000001</c:v>
                </c:pt>
                <c:pt idx="5254">
                  <c:v>-260.8</c:v>
                </c:pt>
                <c:pt idx="5255">
                  <c:v>-332.17</c:v>
                </c:pt>
                <c:pt idx="5256">
                  <c:v>56.1</c:v>
                </c:pt>
                <c:pt idx="5257">
                  <c:v>814.89</c:v>
                </c:pt>
                <c:pt idx="5258">
                  <c:v>27.14</c:v>
                </c:pt>
                <c:pt idx="5259">
                  <c:v>-71.03</c:v>
                </c:pt>
                <c:pt idx="5260">
                  <c:v>739.43999999999994</c:v>
                </c:pt>
                <c:pt idx="5261">
                  <c:v>-391.59000000000003</c:v>
                </c:pt>
                <c:pt idx="5262">
                  <c:v>-31.89</c:v>
                </c:pt>
                <c:pt idx="5263">
                  <c:v>-95.04</c:v>
                </c:pt>
                <c:pt idx="5264">
                  <c:v>157.54000000000002</c:v>
                </c:pt>
                <c:pt idx="5265">
                  <c:v>37.04</c:v>
                </c:pt>
                <c:pt idx="5266">
                  <c:v>1669.0300000000002</c:v>
                </c:pt>
                <c:pt idx="5267">
                  <c:v>-122.13</c:v>
                </c:pt>
                <c:pt idx="5268">
                  <c:v>-16.37</c:v>
                </c:pt>
                <c:pt idx="5269">
                  <c:v>-43.25</c:v>
                </c:pt>
                <c:pt idx="5270">
                  <c:v>-56.11</c:v>
                </c:pt>
                <c:pt idx="5271">
                  <c:v>-174</c:v>
                </c:pt>
                <c:pt idx="5272">
                  <c:v>-394.9</c:v>
                </c:pt>
                <c:pt idx="5273">
                  <c:v>-602.54999999999995</c:v>
                </c:pt>
                <c:pt idx="5274">
                  <c:v>1680.08</c:v>
                </c:pt>
                <c:pt idx="5275">
                  <c:v>-2.5099999999999998</c:v>
                </c:pt>
                <c:pt idx="5276">
                  <c:v>54.78</c:v>
                </c:pt>
                <c:pt idx="5277">
                  <c:v>160.02000000000001</c:v>
                </c:pt>
                <c:pt idx="5278">
                  <c:v>-66.87</c:v>
                </c:pt>
                <c:pt idx="5279">
                  <c:v>-19.68</c:v>
                </c:pt>
                <c:pt idx="5280">
                  <c:v>-101.45000000000002</c:v>
                </c:pt>
                <c:pt idx="5281">
                  <c:v>-11.34</c:v>
                </c:pt>
                <c:pt idx="5282">
                  <c:v>-131.71</c:v>
                </c:pt>
                <c:pt idx="5283">
                  <c:v>851.84999999999991</c:v>
                </c:pt>
                <c:pt idx="5284">
                  <c:v>-244.63</c:v>
                </c:pt>
                <c:pt idx="5285">
                  <c:v>517.03</c:v>
                </c:pt>
                <c:pt idx="5286">
                  <c:v>282.11</c:v>
                </c:pt>
                <c:pt idx="5287">
                  <c:v>13.300000000000011</c:v>
                </c:pt>
                <c:pt idx="5288">
                  <c:v>-137.26</c:v>
                </c:pt>
                <c:pt idx="5289">
                  <c:v>-192.7</c:v>
                </c:pt>
                <c:pt idx="5290">
                  <c:v>661.54000000000008</c:v>
                </c:pt>
                <c:pt idx="5291">
                  <c:v>58.52</c:v>
                </c:pt>
                <c:pt idx="5292">
                  <c:v>-64.239999999999995</c:v>
                </c:pt>
                <c:pt idx="5293">
                  <c:v>202.63</c:v>
                </c:pt>
                <c:pt idx="5294">
                  <c:v>-533.17000000000007</c:v>
                </c:pt>
                <c:pt idx="5295">
                  <c:v>330.5</c:v>
                </c:pt>
                <c:pt idx="5296">
                  <c:v>-1807.16</c:v>
                </c:pt>
                <c:pt idx="5297">
                  <c:v>544.92999999999995</c:v>
                </c:pt>
                <c:pt idx="5298">
                  <c:v>3.96</c:v>
                </c:pt>
                <c:pt idx="5299">
                  <c:v>1060.3999999999999</c:v>
                </c:pt>
                <c:pt idx="5300">
                  <c:v>1165.75</c:v>
                </c:pt>
                <c:pt idx="5301">
                  <c:v>134.85</c:v>
                </c:pt>
                <c:pt idx="5302">
                  <c:v>-164.28</c:v>
                </c:pt>
                <c:pt idx="5303">
                  <c:v>-13.240000000000002</c:v>
                </c:pt>
                <c:pt idx="5304">
                  <c:v>-85.32</c:v>
                </c:pt>
                <c:pt idx="5305">
                  <c:v>861.72</c:v>
                </c:pt>
                <c:pt idx="5306">
                  <c:v>-46.92</c:v>
                </c:pt>
                <c:pt idx="5307">
                  <c:v>-124.04</c:v>
                </c:pt>
                <c:pt idx="5308">
                  <c:v>3972.72</c:v>
                </c:pt>
                <c:pt idx="5309">
                  <c:v>-188.43</c:v>
                </c:pt>
                <c:pt idx="5310">
                  <c:v>-36.47</c:v>
                </c:pt>
                <c:pt idx="5311">
                  <c:v>153.47999999999999</c:v>
                </c:pt>
                <c:pt idx="5312">
                  <c:v>11.32</c:v>
                </c:pt>
                <c:pt idx="5313">
                  <c:v>216.7</c:v>
                </c:pt>
                <c:pt idx="5314">
                  <c:v>282.32</c:v>
                </c:pt>
                <c:pt idx="5315">
                  <c:v>47.1</c:v>
                </c:pt>
                <c:pt idx="5316">
                  <c:v>2852.94</c:v>
                </c:pt>
                <c:pt idx="5317">
                  <c:v>-88.06</c:v>
                </c:pt>
                <c:pt idx="5318">
                  <c:v>-287.27999999999997</c:v>
                </c:pt>
                <c:pt idx="5319">
                  <c:v>385.8</c:v>
                </c:pt>
                <c:pt idx="5320">
                  <c:v>-97.39</c:v>
                </c:pt>
                <c:pt idx="5321">
                  <c:v>3776.35</c:v>
                </c:pt>
                <c:pt idx="5322">
                  <c:v>-105.33</c:v>
                </c:pt>
                <c:pt idx="5323">
                  <c:v>-106.76</c:v>
                </c:pt>
                <c:pt idx="5324">
                  <c:v>-136.02000000000001</c:v>
                </c:pt>
                <c:pt idx="5325">
                  <c:v>-92.11</c:v>
                </c:pt>
                <c:pt idx="5326">
                  <c:v>-56.45</c:v>
                </c:pt>
                <c:pt idx="5327">
                  <c:v>88.039999999999992</c:v>
                </c:pt>
                <c:pt idx="5328">
                  <c:v>352.62</c:v>
                </c:pt>
                <c:pt idx="5329">
                  <c:v>-127.02000000000001</c:v>
                </c:pt>
                <c:pt idx="5330">
                  <c:v>-59.88</c:v>
                </c:pt>
                <c:pt idx="5331">
                  <c:v>-62.84</c:v>
                </c:pt>
                <c:pt idx="5332">
                  <c:v>257.32</c:v>
                </c:pt>
                <c:pt idx="5333">
                  <c:v>46.21</c:v>
                </c:pt>
                <c:pt idx="5334">
                  <c:v>24.09</c:v>
                </c:pt>
                <c:pt idx="5335">
                  <c:v>-119.62</c:v>
                </c:pt>
                <c:pt idx="5336">
                  <c:v>1533.8500000000001</c:v>
                </c:pt>
                <c:pt idx="5337">
                  <c:v>-12.99</c:v>
                </c:pt>
                <c:pt idx="5338">
                  <c:v>-22.04</c:v>
                </c:pt>
                <c:pt idx="5339">
                  <c:v>166.92</c:v>
                </c:pt>
                <c:pt idx="5340">
                  <c:v>-139.52000000000001</c:v>
                </c:pt>
                <c:pt idx="5341">
                  <c:v>-56.669999999999995</c:v>
                </c:pt>
                <c:pt idx="5342">
                  <c:v>147.22999999999999</c:v>
                </c:pt>
                <c:pt idx="5343">
                  <c:v>-61.14</c:v>
                </c:pt>
                <c:pt idx="5344">
                  <c:v>-23.35</c:v>
                </c:pt>
                <c:pt idx="5345">
                  <c:v>1659.1399999999999</c:v>
                </c:pt>
                <c:pt idx="5346">
                  <c:v>555.92999999999995</c:v>
                </c:pt>
                <c:pt idx="5347">
                  <c:v>-431.84000000000003</c:v>
                </c:pt>
                <c:pt idx="5348">
                  <c:v>1.98</c:v>
                </c:pt>
                <c:pt idx="5349">
                  <c:v>-5.08</c:v>
                </c:pt>
                <c:pt idx="5350">
                  <c:v>354.5</c:v>
                </c:pt>
                <c:pt idx="5351">
                  <c:v>278.12</c:v>
                </c:pt>
                <c:pt idx="5352">
                  <c:v>754.1</c:v>
                </c:pt>
                <c:pt idx="5353">
                  <c:v>11.32</c:v>
                </c:pt>
                <c:pt idx="5354">
                  <c:v>-287</c:v>
                </c:pt>
                <c:pt idx="5355">
                  <c:v>-212.63</c:v>
                </c:pt>
                <c:pt idx="5356">
                  <c:v>380.25</c:v>
                </c:pt>
                <c:pt idx="5357">
                  <c:v>47.540000000000006</c:v>
                </c:pt>
                <c:pt idx="5358">
                  <c:v>548.91999999999996</c:v>
                </c:pt>
                <c:pt idx="5359">
                  <c:v>1226.43</c:v>
                </c:pt>
                <c:pt idx="5360">
                  <c:v>268.32</c:v>
                </c:pt>
                <c:pt idx="5361">
                  <c:v>-35.619999999999997</c:v>
                </c:pt>
                <c:pt idx="5362">
                  <c:v>471.48</c:v>
                </c:pt>
                <c:pt idx="5363">
                  <c:v>-123.94</c:v>
                </c:pt>
                <c:pt idx="5364">
                  <c:v>14.01</c:v>
                </c:pt>
                <c:pt idx="5365">
                  <c:v>1009.38</c:v>
                </c:pt>
                <c:pt idx="5366">
                  <c:v>224.66000000000003</c:v>
                </c:pt>
                <c:pt idx="5367">
                  <c:v>-82.63</c:v>
                </c:pt>
                <c:pt idx="5368">
                  <c:v>1317.72</c:v>
                </c:pt>
                <c:pt idx="5369">
                  <c:v>-812.25</c:v>
                </c:pt>
                <c:pt idx="5370">
                  <c:v>-128.02000000000001</c:v>
                </c:pt>
                <c:pt idx="5371">
                  <c:v>1376.39</c:v>
                </c:pt>
                <c:pt idx="5372">
                  <c:v>-173.66</c:v>
                </c:pt>
                <c:pt idx="5373">
                  <c:v>3454.08</c:v>
                </c:pt>
                <c:pt idx="5374">
                  <c:v>-335.32</c:v>
                </c:pt>
                <c:pt idx="5375">
                  <c:v>-2.36</c:v>
                </c:pt>
                <c:pt idx="5376">
                  <c:v>519.70000000000005</c:v>
                </c:pt>
                <c:pt idx="5377">
                  <c:v>-159.52000000000004</c:v>
                </c:pt>
                <c:pt idx="5378">
                  <c:v>-13.13</c:v>
                </c:pt>
                <c:pt idx="5379">
                  <c:v>-41.87</c:v>
                </c:pt>
                <c:pt idx="5380">
                  <c:v>-1068.01</c:v>
                </c:pt>
                <c:pt idx="5381">
                  <c:v>-126.68</c:v>
                </c:pt>
                <c:pt idx="5382">
                  <c:v>611.03</c:v>
                </c:pt>
                <c:pt idx="5383">
                  <c:v>-699.72</c:v>
                </c:pt>
                <c:pt idx="5384">
                  <c:v>-97.64</c:v>
                </c:pt>
                <c:pt idx="5385">
                  <c:v>180.64</c:v>
                </c:pt>
                <c:pt idx="5386">
                  <c:v>-100.61</c:v>
                </c:pt>
                <c:pt idx="5387">
                  <c:v>-6.88</c:v>
                </c:pt>
                <c:pt idx="5388">
                  <c:v>2669.87</c:v>
                </c:pt>
                <c:pt idx="5389">
                  <c:v>43.72</c:v>
                </c:pt>
                <c:pt idx="5390">
                  <c:v>-116.00999999999999</c:v>
                </c:pt>
                <c:pt idx="5391">
                  <c:v>1052.9099999999999</c:v>
                </c:pt>
                <c:pt idx="5392">
                  <c:v>61.51</c:v>
                </c:pt>
                <c:pt idx="5393">
                  <c:v>531.01</c:v>
                </c:pt>
                <c:pt idx="5394">
                  <c:v>1116.67</c:v>
                </c:pt>
                <c:pt idx="5395">
                  <c:v>530.91</c:v>
                </c:pt>
                <c:pt idx="5396">
                  <c:v>-113.86</c:v>
                </c:pt>
                <c:pt idx="5397">
                  <c:v>59.67</c:v>
                </c:pt>
                <c:pt idx="5398">
                  <c:v>-1232.7199999999998</c:v>
                </c:pt>
                <c:pt idx="5399">
                  <c:v>-60.17</c:v>
                </c:pt>
                <c:pt idx="5400">
                  <c:v>-59.2</c:v>
                </c:pt>
                <c:pt idx="5401">
                  <c:v>6253.22</c:v>
                </c:pt>
                <c:pt idx="5402">
                  <c:v>34.789999999999992</c:v>
                </c:pt>
                <c:pt idx="5403">
                  <c:v>548.44000000000005</c:v>
                </c:pt>
                <c:pt idx="5404">
                  <c:v>-31.01</c:v>
                </c:pt>
                <c:pt idx="5405">
                  <c:v>422.23</c:v>
                </c:pt>
                <c:pt idx="5406">
                  <c:v>1264.75</c:v>
                </c:pt>
                <c:pt idx="5407">
                  <c:v>-7.02</c:v>
                </c:pt>
                <c:pt idx="5408">
                  <c:v>956.73</c:v>
                </c:pt>
                <c:pt idx="5409">
                  <c:v>1.25</c:v>
                </c:pt>
                <c:pt idx="5410">
                  <c:v>32.869999999999997</c:v>
                </c:pt>
                <c:pt idx="5411">
                  <c:v>-74.73</c:v>
                </c:pt>
                <c:pt idx="5412">
                  <c:v>1297.67</c:v>
                </c:pt>
                <c:pt idx="5413">
                  <c:v>70.8</c:v>
                </c:pt>
                <c:pt idx="5414">
                  <c:v>29.750000000000004</c:v>
                </c:pt>
                <c:pt idx="5415">
                  <c:v>1023.0600000000001</c:v>
                </c:pt>
                <c:pt idx="5416">
                  <c:v>912.22</c:v>
                </c:pt>
                <c:pt idx="5417">
                  <c:v>149.38999999999999</c:v>
                </c:pt>
                <c:pt idx="5418">
                  <c:v>-1650.49</c:v>
                </c:pt>
                <c:pt idx="5419">
                  <c:v>9.11</c:v>
                </c:pt>
                <c:pt idx="5420">
                  <c:v>36.94</c:v>
                </c:pt>
                <c:pt idx="5421">
                  <c:v>-139.5</c:v>
                </c:pt>
                <c:pt idx="5422">
                  <c:v>-67.569999999999993</c:v>
                </c:pt>
                <c:pt idx="5423">
                  <c:v>29.37</c:v>
                </c:pt>
                <c:pt idx="5424">
                  <c:v>-36.32</c:v>
                </c:pt>
                <c:pt idx="5425">
                  <c:v>-204.6</c:v>
                </c:pt>
                <c:pt idx="5426">
                  <c:v>-949.63</c:v>
                </c:pt>
                <c:pt idx="5427">
                  <c:v>245.97</c:v>
                </c:pt>
                <c:pt idx="5428">
                  <c:v>-152.77000000000001</c:v>
                </c:pt>
                <c:pt idx="5429">
                  <c:v>2120.67</c:v>
                </c:pt>
                <c:pt idx="5430">
                  <c:v>9.15</c:v>
                </c:pt>
                <c:pt idx="5431">
                  <c:v>9586.1</c:v>
                </c:pt>
                <c:pt idx="5432">
                  <c:v>-223.81</c:v>
                </c:pt>
                <c:pt idx="5433">
                  <c:v>-205.02</c:v>
                </c:pt>
                <c:pt idx="5434">
                  <c:v>-431.8</c:v>
                </c:pt>
                <c:pt idx="5435">
                  <c:v>218.65</c:v>
                </c:pt>
                <c:pt idx="5436">
                  <c:v>-38.57</c:v>
                </c:pt>
                <c:pt idx="5437">
                  <c:v>-1220.9100000000001</c:v>
                </c:pt>
                <c:pt idx="5438">
                  <c:v>560.18000000000006</c:v>
                </c:pt>
                <c:pt idx="5439">
                  <c:v>0.82</c:v>
                </c:pt>
                <c:pt idx="5440">
                  <c:v>367.12</c:v>
                </c:pt>
                <c:pt idx="5441">
                  <c:v>427.68</c:v>
                </c:pt>
                <c:pt idx="5442">
                  <c:v>1458.3899999999999</c:v>
                </c:pt>
                <c:pt idx="5443">
                  <c:v>-853.96999999999991</c:v>
                </c:pt>
                <c:pt idx="5444">
                  <c:v>-1367.72</c:v>
                </c:pt>
                <c:pt idx="5445">
                  <c:v>-51.42</c:v>
                </c:pt>
                <c:pt idx="5446">
                  <c:v>5593.8899999999994</c:v>
                </c:pt>
                <c:pt idx="5447">
                  <c:v>-153.75</c:v>
                </c:pt>
                <c:pt idx="5448">
                  <c:v>-71.05</c:v>
                </c:pt>
                <c:pt idx="5449">
                  <c:v>276.82</c:v>
                </c:pt>
                <c:pt idx="5450">
                  <c:v>-81.489999999999995</c:v>
                </c:pt>
                <c:pt idx="5451">
                  <c:v>-609.1</c:v>
                </c:pt>
                <c:pt idx="5452">
                  <c:v>37.729999999999997</c:v>
                </c:pt>
                <c:pt idx="5453">
                  <c:v>7.69</c:v>
                </c:pt>
                <c:pt idx="5454">
                  <c:v>-143.65</c:v>
                </c:pt>
                <c:pt idx="5455">
                  <c:v>-110.93</c:v>
                </c:pt>
                <c:pt idx="5456">
                  <c:v>-43.17</c:v>
                </c:pt>
                <c:pt idx="5457">
                  <c:v>122.42</c:v>
                </c:pt>
                <c:pt idx="5458">
                  <c:v>1120.06</c:v>
                </c:pt>
                <c:pt idx="5459">
                  <c:v>-213.02999999999997</c:v>
                </c:pt>
                <c:pt idx="5460">
                  <c:v>-248.98000000000002</c:v>
                </c:pt>
                <c:pt idx="5461">
                  <c:v>-55.94</c:v>
                </c:pt>
                <c:pt idx="5462">
                  <c:v>-37.67</c:v>
                </c:pt>
                <c:pt idx="5463">
                  <c:v>-11.95</c:v>
                </c:pt>
                <c:pt idx="5464">
                  <c:v>-82.09</c:v>
                </c:pt>
                <c:pt idx="5465">
                  <c:v>612.74</c:v>
                </c:pt>
                <c:pt idx="5466">
                  <c:v>-481.30999999999995</c:v>
                </c:pt>
                <c:pt idx="5467">
                  <c:v>-106.42</c:v>
                </c:pt>
                <c:pt idx="5468">
                  <c:v>16.8</c:v>
                </c:pt>
                <c:pt idx="5469">
                  <c:v>1656.46</c:v>
                </c:pt>
                <c:pt idx="5470">
                  <c:v>7917.76</c:v>
                </c:pt>
                <c:pt idx="5471">
                  <c:v>-66.05</c:v>
                </c:pt>
                <c:pt idx="5472">
                  <c:v>5380.2699999999995</c:v>
                </c:pt>
                <c:pt idx="5473">
                  <c:v>-139.86000000000001</c:v>
                </c:pt>
                <c:pt idx="5474">
                  <c:v>87.88</c:v>
                </c:pt>
                <c:pt idx="5475">
                  <c:v>1395.02</c:v>
                </c:pt>
                <c:pt idx="5476">
                  <c:v>-8260.52</c:v>
                </c:pt>
                <c:pt idx="5477">
                  <c:v>-60.07</c:v>
                </c:pt>
                <c:pt idx="5478">
                  <c:v>-48.04</c:v>
                </c:pt>
                <c:pt idx="5479">
                  <c:v>1628.04</c:v>
                </c:pt>
                <c:pt idx="5480">
                  <c:v>-1.06</c:v>
                </c:pt>
                <c:pt idx="5481">
                  <c:v>9.5399999999999991</c:v>
                </c:pt>
                <c:pt idx="5482">
                  <c:v>-138.4</c:v>
                </c:pt>
                <c:pt idx="5483">
                  <c:v>368.56</c:v>
                </c:pt>
                <c:pt idx="5484">
                  <c:v>16.86</c:v>
                </c:pt>
                <c:pt idx="5485">
                  <c:v>81.290000000000006</c:v>
                </c:pt>
                <c:pt idx="5486">
                  <c:v>-480.66999999999996</c:v>
                </c:pt>
                <c:pt idx="5487">
                  <c:v>-4.3099999999999996</c:v>
                </c:pt>
                <c:pt idx="5488">
                  <c:v>-32.28</c:v>
                </c:pt>
                <c:pt idx="5489">
                  <c:v>-66.739999999999995</c:v>
                </c:pt>
                <c:pt idx="5490">
                  <c:v>-268.64999999999998</c:v>
                </c:pt>
                <c:pt idx="5491">
                  <c:v>31.2</c:v>
                </c:pt>
                <c:pt idx="5492">
                  <c:v>118.58999999999999</c:v>
                </c:pt>
                <c:pt idx="5493">
                  <c:v>-52.109999999999985</c:v>
                </c:pt>
                <c:pt idx="5494">
                  <c:v>2842.66</c:v>
                </c:pt>
              </c:numCache>
            </c:numRef>
          </c:val>
          <c:extLst>
            <c:ext xmlns:c16="http://schemas.microsoft.com/office/drawing/2014/chart" uri="{C3380CC4-5D6E-409C-BE32-E72D297353CC}">
              <c16:uniqueId val="{00000000-4C9E-40B0-B835-2BE61EDFF061}"/>
            </c:ext>
          </c:extLst>
        </c:ser>
        <c:dLbls>
          <c:showLegendKey val="0"/>
          <c:showVal val="0"/>
          <c:showCatName val="0"/>
          <c:showSerName val="0"/>
          <c:showPercent val="0"/>
          <c:showBubbleSize val="0"/>
        </c:dLbls>
        <c:gapWidth val="315"/>
        <c:overlap val="-40"/>
        <c:axId val="2056407791"/>
        <c:axId val="2056411951"/>
      </c:barChart>
      <c:catAx>
        <c:axId val="2056407791"/>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56411951"/>
        <c:crosses val="autoZero"/>
        <c:auto val="1"/>
        <c:lblAlgn val="ctr"/>
        <c:lblOffset val="100"/>
        <c:noMultiLvlLbl val="0"/>
      </c:catAx>
      <c:valAx>
        <c:axId val="2056411951"/>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564077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766AFA-5410-4848-AB3E-BC246DD5A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3982</Words>
  <Characters>22704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Tanya Taranova</cp:lastModifiedBy>
  <cp:revision>2</cp:revision>
  <dcterms:created xsi:type="dcterms:W3CDTF">2022-08-31T18:28:00Z</dcterms:created>
  <dcterms:modified xsi:type="dcterms:W3CDTF">2022-08-31T18:28:00Z</dcterms:modified>
</cp:coreProperties>
</file>