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rsidR="004A546A" w:rsidRDefault="004A546A" w14:paraId="274FA324" w14:textId="0D1C7DE5">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6E6FB9D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9"/>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highlight w:val="yellow"/>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Pr="00550DEC" w:rsidR="004A546A" w:rsidRDefault="00210AD4" w14:paraId="6811D48F" w14:textId="7D96A148">
                                    <w:pPr>
                                      <w:pStyle w:val="NoSpacing"/>
                                      <w:jc w:val="right"/>
                                      <w:rPr>
                                        <w:color w:val="595959" w:themeColor="text1" w:themeTint="A6"/>
                                        <w:sz w:val="28"/>
                                        <w:szCs w:val="28"/>
                                        <w:highlight w:val="yellow"/>
                                      </w:rPr>
                                    </w:pPr>
                                    <w:r w:rsidRPr="00550DEC">
                                      <w:rPr>
                                        <w:color w:val="595959" w:themeColor="text1" w:themeTint="A6"/>
                                        <w:sz w:val="28"/>
                                        <w:szCs w:val="28"/>
                                        <w:highlight w:val="yellow"/>
                                      </w:rPr>
                                      <w:t>Name</w:t>
                                    </w:r>
                                  </w:p>
                                </w:sdtContent>
                              </w:sdt>
                              <w:p w:rsidR="004A546A" w:rsidRDefault="00000000" w14:paraId="0F1457DB" w14:textId="3B10FAEA">
                                <w:pPr>
                                  <w:pStyle w:val="NoSpacing"/>
                                  <w:jc w:val="right"/>
                                  <w:rPr>
                                    <w:color w:val="595959" w:themeColor="text1" w:themeTint="A6"/>
                                    <w:sz w:val="18"/>
                                    <w:szCs w:val="18"/>
                                  </w:rPr>
                                </w:pPr>
                                <w:sdt>
                                  <w:sdtPr>
                                    <w:rPr>
                                      <w:color w:val="595959" w:themeColor="text1" w:themeTint="A6"/>
                                      <w:sz w:val="18"/>
                                      <w:szCs w:val="18"/>
                                      <w:highlight w:val="yellow"/>
                                    </w:rPr>
                                    <w:alias w:val="Email"/>
                                    <w:tag w:val="Email"/>
                                    <w:id w:val="942260680"/>
                                    <w:dataBinding w:prefixMappings="xmlns:ns0='http://schemas.microsoft.com/office/2006/coverPageProps' " w:xpath="/ns0:CoverPageProperties[1]/ns0:CompanyEmail[1]" w:storeItemID="{55AF091B-3C7A-41E3-B477-F2FDAA23CFDA}"/>
                                    <w:text/>
                                  </w:sdtPr>
                                  <w:sdtContent>
                                    <w:r w:rsidRPr="00550DEC" w:rsidR="00210AD4">
                                      <w:rPr>
                                        <w:color w:val="595959" w:themeColor="text1" w:themeTint="A6"/>
                                        <w:sz w:val="18"/>
                                        <w:szCs w:val="18"/>
                                        <w:highlight w:val="yellow"/>
                                      </w:rPr>
                                      <w:t>Student number</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w14:anchorId="0A95216B">
                    <v:stroke joinstyle="miter"/>
                    <v:path gradientshapeok="t" o:connecttype="rect"/>
                  </v:shapetype>
                  <v:shape id="Text Box 15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rPr>
                              <w:color w:val="595959" w:themeColor="text1" w:themeTint="A6"/>
                              <w:sz w:val="28"/>
                              <w:szCs w:val="28"/>
                              <w:highlight w:val="yellow"/>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Pr="00550DEC" w:rsidR="004A546A" w:rsidRDefault="00210AD4" w14:paraId="6811D48F" w14:textId="7D96A148">
                              <w:pPr>
                                <w:pStyle w:val="NoSpacing"/>
                                <w:jc w:val="right"/>
                                <w:rPr>
                                  <w:color w:val="595959" w:themeColor="text1" w:themeTint="A6"/>
                                  <w:sz w:val="28"/>
                                  <w:szCs w:val="28"/>
                                  <w:highlight w:val="yellow"/>
                                </w:rPr>
                              </w:pPr>
                              <w:r w:rsidRPr="00550DEC">
                                <w:rPr>
                                  <w:color w:val="595959" w:themeColor="text1" w:themeTint="A6"/>
                                  <w:sz w:val="28"/>
                                  <w:szCs w:val="28"/>
                                  <w:highlight w:val="yellow"/>
                                </w:rPr>
                                <w:t>Name</w:t>
                              </w:r>
                            </w:p>
                          </w:sdtContent>
                        </w:sdt>
                        <w:p w:rsidR="004A546A" w:rsidRDefault="00000000" w14:paraId="0F1457DB" w14:textId="3B10FAEA">
                          <w:pPr>
                            <w:pStyle w:val="NoSpacing"/>
                            <w:jc w:val="right"/>
                            <w:rPr>
                              <w:color w:val="595959" w:themeColor="text1" w:themeTint="A6"/>
                              <w:sz w:val="18"/>
                              <w:szCs w:val="18"/>
                            </w:rPr>
                          </w:pPr>
                          <w:sdt>
                            <w:sdtPr>
                              <w:rPr>
                                <w:color w:val="595959" w:themeColor="text1" w:themeTint="A6"/>
                                <w:sz w:val="18"/>
                                <w:szCs w:val="18"/>
                                <w:highlight w:val="yellow"/>
                              </w:rPr>
                              <w:alias w:val="Email"/>
                              <w:tag w:val="Email"/>
                              <w:id w:val="942260680"/>
                              <w:dataBinding w:prefixMappings="xmlns:ns0='http://schemas.microsoft.com/office/2006/coverPageProps' " w:xpath="/ns0:CoverPageProperties[1]/ns0:CompanyEmail[1]" w:storeItemID="{55AF091B-3C7A-41E3-B477-F2FDAA23CFDA}"/>
                              <w:text/>
                            </w:sdtPr>
                            <w:sdtContent>
                              <w:r w:rsidRPr="00550DEC" w:rsidR="00210AD4">
                                <w:rPr>
                                  <w:color w:val="595959" w:themeColor="text1" w:themeTint="A6"/>
                                  <w:sz w:val="18"/>
                                  <w:szCs w:val="18"/>
                                  <w:highlight w:val="yellow"/>
                                </w:rPr>
                                <w:t>Student number</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210AD4" w:rsidR="004A546A" w:rsidRDefault="00000000" w14:paraId="106A967E" w14:textId="0D46692C">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50DEC">
                                      <w:rPr>
                                        <w:caps/>
                                        <w:color w:val="4472C4" w:themeColor="accent1"/>
                                        <w:sz w:val="56"/>
                                        <w:szCs w:val="56"/>
                                      </w:rPr>
                                      <w:t>EVIDENCE OF LEARNING</w:t>
                                    </w:r>
                                    <w:r w:rsidR="00550DEC">
                                      <w:rPr>
                                        <w:caps/>
                                        <w:color w:val="4472C4" w:themeColor="accent1"/>
                                        <w:sz w:val="56"/>
                                        <w:szCs w:val="56"/>
                                      </w:rPr>
                                      <w:br/>
                                      <w:t xml:space="preserve"> E 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4A546A" w:rsidRDefault="00210AD4" w14:paraId="641C13EC" w14:textId="410248BA">
                                    <w:pPr>
                                      <w:jc w:val="right"/>
                                      <w:rPr>
                                        <w:smallCaps/>
                                        <w:color w:val="404040" w:themeColor="text1" w:themeTint="BF"/>
                                        <w:sz w:val="36"/>
                                        <w:szCs w:val="36"/>
                                      </w:rPr>
                                    </w:pPr>
                                    <w:r>
                                      <w:rPr>
                                        <w:color w:val="404040" w:themeColor="text1" w:themeTint="BF"/>
                                        <w:sz w:val="36"/>
                                        <w:szCs w:val="36"/>
                                      </w:rPr>
                                      <w:t>Learning in the Digital Era – BMPL4007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w14:anchorId="01BBEB35">
                    <v:textbox inset="126pt,0,54pt,0">
                      <w:txbxContent>
                        <w:p w:rsidRPr="00210AD4" w:rsidR="004A546A" w:rsidRDefault="00000000" w14:paraId="106A967E" w14:textId="0D46692C">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50DEC">
                                <w:rPr>
                                  <w:caps/>
                                  <w:color w:val="4472C4" w:themeColor="accent1"/>
                                  <w:sz w:val="56"/>
                                  <w:szCs w:val="56"/>
                                </w:rPr>
                                <w:t>EVIDENCE OF LEARNING</w:t>
                              </w:r>
                              <w:r w:rsidR="00550DEC">
                                <w:rPr>
                                  <w:caps/>
                                  <w:color w:val="4472C4" w:themeColor="accent1"/>
                                  <w:sz w:val="56"/>
                                  <w:szCs w:val="56"/>
                                </w:rPr>
                                <w:br/>
                                <w:t xml:space="preserve"> E 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4A546A" w:rsidRDefault="00210AD4" w14:paraId="641C13EC" w14:textId="410248BA">
                              <w:pPr>
                                <w:jc w:val="right"/>
                                <w:rPr>
                                  <w:smallCaps/>
                                  <w:color w:val="404040" w:themeColor="text1" w:themeTint="BF"/>
                                  <w:sz w:val="36"/>
                                  <w:szCs w:val="36"/>
                                </w:rPr>
                              </w:pPr>
                              <w:r>
                                <w:rPr>
                                  <w:color w:val="404040" w:themeColor="text1" w:themeTint="BF"/>
                                  <w:sz w:val="36"/>
                                  <w:szCs w:val="36"/>
                                </w:rPr>
                                <w:t>Learning in the Digital Era – BMPL4007</w:t>
                              </w:r>
                            </w:p>
                          </w:sdtContent>
                        </w:sdt>
                      </w:txbxContent>
                    </v:textbox>
                    <w10:wrap type="square" anchorx="page" anchory="page"/>
                  </v:shape>
                </w:pict>
              </mc:Fallback>
            </mc:AlternateContent>
          </w:r>
        </w:p>
        <w:p w:rsidR="7B9E4824" w:rsidP="7B9E4824" w:rsidRDefault="7B9E4824" w14:paraId="0D21F162" w14:textId="44751762">
          <w:pPr>
            <w:rPr>
              <w:rFonts w:eastAsia="等线" w:eastAsiaTheme="minorEastAsia"/>
              <w:color w:val="2F5496" w:themeColor="accent1" w:themeTint="FF" w:themeShade="BF"/>
              <w:sz w:val="24"/>
              <w:szCs w:val="24"/>
              <w:lang w:val="en-US"/>
            </w:rPr>
          </w:pPr>
        </w:p>
        <w:p w:rsidR="7B9E4824" w:rsidP="7B9E4824" w:rsidRDefault="7B9E4824" w14:paraId="023483FC" w14:textId="158DEF7E">
          <w:pPr>
            <w:rPr>
              <w:rFonts w:eastAsia="等线" w:eastAsiaTheme="minorEastAsia"/>
              <w:color w:val="2F5496" w:themeColor="accent1" w:themeTint="FF" w:themeShade="BF"/>
              <w:sz w:val="24"/>
              <w:szCs w:val="24"/>
              <w:lang w:val="en-US"/>
            </w:rPr>
          </w:pPr>
        </w:p>
        <w:p w:rsidR="7B9E4824" w:rsidP="7B9E4824" w:rsidRDefault="7B9E4824" w14:paraId="14FFDD66" w14:textId="1AEDEA89">
          <w:pPr>
            <w:rPr>
              <w:rFonts w:eastAsia="等线" w:eastAsiaTheme="minorEastAsia"/>
              <w:color w:val="2F5496" w:themeColor="accent1" w:themeTint="FF" w:themeShade="BF"/>
              <w:sz w:val="24"/>
              <w:szCs w:val="24"/>
              <w:lang w:val="en-US"/>
            </w:rPr>
          </w:pPr>
        </w:p>
        <w:p w:rsidR="7B9E4824" w:rsidP="7B9E4824" w:rsidRDefault="7B9E4824" w14:paraId="171318C8" w14:textId="0A36DBAE">
          <w:pPr>
            <w:rPr>
              <w:rFonts w:eastAsia="等线" w:eastAsiaTheme="minorEastAsia"/>
              <w:color w:val="2F5496" w:themeColor="accent1" w:themeTint="FF" w:themeShade="BF"/>
              <w:sz w:val="24"/>
              <w:szCs w:val="24"/>
              <w:lang w:val="en-US"/>
            </w:rPr>
          </w:pPr>
        </w:p>
        <w:p w:rsidR="7B9E4824" w:rsidP="7B9E4824" w:rsidRDefault="7B9E4824" w14:paraId="63138D5B" w14:textId="56950765">
          <w:pPr>
            <w:rPr>
              <w:rFonts w:eastAsia="等线" w:eastAsiaTheme="minorEastAsia"/>
              <w:color w:val="2F5496" w:themeColor="accent1" w:themeTint="FF" w:themeShade="BF"/>
              <w:sz w:val="24"/>
              <w:szCs w:val="24"/>
              <w:lang w:val="en-US"/>
            </w:rPr>
          </w:pPr>
        </w:p>
        <w:p w:rsidR="7B9E4824" w:rsidP="7B9E4824" w:rsidRDefault="7B9E4824" w14:paraId="139EEAA4" w14:textId="3C18D760">
          <w:pPr>
            <w:rPr>
              <w:rFonts w:eastAsia="等线" w:eastAsiaTheme="minorEastAsia"/>
              <w:color w:val="2F5496" w:themeColor="accent1" w:themeTint="FF" w:themeShade="BF"/>
              <w:sz w:val="24"/>
              <w:szCs w:val="24"/>
              <w:lang w:val="en-US"/>
            </w:rPr>
          </w:pPr>
        </w:p>
        <w:p w:rsidR="7B9E4824" w:rsidP="7B9E4824" w:rsidRDefault="7B9E4824" w14:paraId="007ED509" w14:textId="393F6989">
          <w:pPr>
            <w:rPr>
              <w:rFonts w:eastAsia="等线" w:eastAsiaTheme="minorEastAsia"/>
              <w:color w:val="2F5496" w:themeColor="accent1" w:themeTint="FF" w:themeShade="BF"/>
              <w:sz w:val="24"/>
              <w:szCs w:val="24"/>
              <w:lang w:val="en-US"/>
            </w:rPr>
          </w:pPr>
        </w:p>
        <w:p w:rsidR="7B9E4824" w:rsidP="7B9E4824" w:rsidRDefault="7B9E4824" w14:paraId="60B77CB8" w14:textId="50158061">
          <w:pPr>
            <w:rPr>
              <w:rFonts w:eastAsia="等线" w:eastAsiaTheme="minorEastAsia"/>
              <w:color w:val="2F5496" w:themeColor="accent1" w:themeTint="FF" w:themeShade="BF"/>
              <w:sz w:val="24"/>
              <w:szCs w:val="24"/>
              <w:lang w:val="en-US"/>
            </w:rPr>
          </w:pPr>
        </w:p>
        <w:p w:rsidR="7B9E4824" w:rsidP="7B9E4824" w:rsidRDefault="7B9E4824" w14:paraId="29305DCC" w14:textId="7700A318">
          <w:pPr>
            <w:rPr>
              <w:rFonts w:eastAsia="等线" w:eastAsiaTheme="minorEastAsia"/>
              <w:color w:val="2F5496" w:themeColor="accent1" w:themeTint="FF" w:themeShade="BF"/>
              <w:sz w:val="24"/>
              <w:szCs w:val="24"/>
              <w:lang w:val="en-US"/>
            </w:rPr>
          </w:pPr>
        </w:p>
        <w:p w:rsidR="7B9E4824" w:rsidP="7B9E4824" w:rsidRDefault="7B9E4824" w14:paraId="267A3052" w14:textId="79BD1C68">
          <w:pPr>
            <w:rPr>
              <w:rFonts w:eastAsia="等线" w:eastAsiaTheme="minorEastAsia"/>
              <w:color w:val="2F5496" w:themeColor="accent1" w:themeTint="FF" w:themeShade="BF"/>
              <w:sz w:val="24"/>
              <w:szCs w:val="24"/>
              <w:lang w:val="en-US"/>
            </w:rPr>
          </w:pPr>
        </w:p>
        <w:p w:rsidR="7B9E4824" w:rsidP="7B9E4824" w:rsidRDefault="7B9E4824" w14:paraId="4CDEF22B" w14:textId="33990AE2">
          <w:pPr>
            <w:rPr>
              <w:rFonts w:eastAsia="等线" w:eastAsiaTheme="minorEastAsia"/>
              <w:color w:val="2F5496" w:themeColor="accent1" w:themeTint="FF" w:themeShade="BF"/>
              <w:sz w:val="24"/>
              <w:szCs w:val="24"/>
              <w:lang w:val="en-US"/>
            </w:rPr>
          </w:pPr>
        </w:p>
        <w:p w:rsidR="7B9E4824" w:rsidP="7B9E4824" w:rsidRDefault="7B9E4824" w14:paraId="30917BED" w14:textId="0F6E687E">
          <w:pPr>
            <w:rPr>
              <w:rFonts w:eastAsia="等线" w:eastAsiaTheme="minorEastAsia"/>
              <w:color w:val="2F5496" w:themeColor="accent1" w:themeTint="FF" w:themeShade="BF"/>
              <w:sz w:val="24"/>
              <w:szCs w:val="24"/>
              <w:lang w:val="en-US"/>
            </w:rPr>
          </w:pPr>
        </w:p>
        <w:p w:rsidR="7B9E4824" w:rsidP="7B9E4824" w:rsidRDefault="7B9E4824" w14:paraId="2563BF52" w14:textId="5C54AC32">
          <w:pPr>
            <w:rPr>
              <w:rFonts w:eastAsia="等线" w:eastAsiaTheme="minorEastAsia"/>
              <w:color w:val="2F5496" w:themeColor="accent1" w:themeTint="FF" w:themeShade="BF"/>
              <w:sz w:val="24"/>
              <w:szCs w:val="24"/>
              <w:lang w:val="en-US"/>
            </w:rPr>
          </w:pPr>
        </w:p>
        <w:p w:rsidR="7B9E4824" w:rsidP="7B9E4824" w:rsidRDefault="7B9E4824" w14:paraId="4044526E" w14:textId="7BED61E6">
          <w:pPr>
            <w:rPr>
              <w:rFonts w:eastAsia="等线" w:eastAsiaTheme="minorEastAsia"/>
              <w:color w:val="2F5496" w:themeColor="accent1" w:themeTint="FF" w:themeShade="BF"/>
              <w:sz w:val="24"/>
              <w:szCs w:val="24"/>
              <w:lang w:val="en-US"/>
            </w:rPr>
          </w:pPr>
        </w:p>
        <w:p w:rsidR="004A546A" w:rsidP="7B9E4824" w:rsidRDefault="004A546A" w14:paraId="3BFE272A" w14:textId="4523E521">
          <w:pPr>
            <w:rPr>
              <w:rFonts w:eastAsia="等线" w:eastAsiaTheme="minorEastAsia"/>
              <w:color w:val="2F5496" w:themeColor="accent1" w:themeTint="FF" w:themeShade="BF"/>
              <w:sz w:val="24"/>
              <w:szCs w:val="24"/>
              <w:lang w:val="en-US"/>
            </w:rPr>
          </w:pPr>
          <w:r w:rsidR="0BEE7C6C">
            <w:rPr/>
            <w:t>PIOTR CZUBINSKI</w:t>
          </w:r>
        </w:p>
        <w:p w:rsidR="004A546A" w:rsidP="7B9E4824" w:rsidRDefault="004A546A" w14:paraId="0D87EF61" w14:textId="6582118B">
          <w:pPr>
            <w:rPr>
              <w:rFonts w:eastAsia="等线" w:eastAsiaTheme="minorEastAsia"/>
              <w:color w:val="2F5496" w:themeColor="accent1" w:themeShade="BF"/>
              <w:sz w:val="24"/>
              <w:szCs w:val="24"/>
              <w:lang w:val="en-US"/>
            </w:rPr>
          </w:pPr>
          <w:r w:rsidR="0BEE7C6C">
            <w:rPr/>
            <w:t>2237463</w:t>
          </w:r>
          <w:r w:rsidRPr="7B9E4824">
            <w:rPr>
              <w:rFonts w:eastAsia="等线" w:eastAsiaTheme="minorEastAsia"/>
              <w:color w:val="2F5496" w:themeColor="accent1" w:themeTint="FF" w:themeShade="BF"/>
              <w:sz w:val="24"/>
              <w:szCs w:val="24"/>
              <w:lang w:val="en-US"/>
            </w:rPr>
            <w:br w:type="page"/>
          </w:r>
        </w:p>
      </w:sdtContent>
    </w:sdt>
    <w:p w:rsidR="001C59E2" w:rsidP="001C59E2" w:rsidRDefault="001C59E2" w14:paraId="59C1C664" w14:textId="77777777"/>
    <w:p w:rsidR="001C59E2" w:rsidP="001C59E2" w:rsidRDefault="001C59E2" w14:paraId="585A9663" w14:textId="4E69A008"/>
    <w:p w:rsidR="001C59E2" w:rsidP="001C59E2" w:rsidRDefault="001C59E2" w14:paraId="49CC383B" w14:textId="77777777"/>
    <w:p w:rsidR="001C59E2" w:rsidP="001C59E2" w:rsidRDefault="001C59E2" w14:paraId="5A05FCFA" w14:textId="655209B0">
      <w:r w:rsidR="001C59E2">
        <w:rPr/>
        <w:t>Task 1 – Preparing for Higher Education</w:t>
      </w:r>
    </w:p>
    <w:p w:rsidR="4EC0C428" w:rsidRDefault="4EC0C428" w14:paraId="50A3BFA3" w14:textId="0F38F1CD">
      <w:r w:rsidRPr="7B9E4824" w:rsidR="4EC0C428">
        <w:rPr>
          <w:rFonts w:ascii="Calibri" w:hAnsi="Calibri" w:eastAsia="Calibri" w:cs="Calibri"/>
          <w:noProof w:val="0"/>
          <w:color w:val="252525"/>
          <w:sz w:val="22"/>
          <w:szCs w:val="22"/>
          <w:lang w:val="en-GB"/>
        </w:rPr>
        <w:t>Starting the journey with higher education at the university is a big step for everyone. It is very important to know yourself and your strengths and weaknesses in relation to learning in the digital era.</w:t>
      </w:r>
    </w:p>
    <w:p w:rsidR="4EC0C428" w:rsidP="7B9E4824" w:rsidRDefault="4EC0C428" w14:paraId="5AF2DAC6" w14:textId="241E1264">
      <w:pPr>
        <w:pStyle w:val="Normal"/>
      </w:pPr>
      <w:r w:rsidRPr="7B9E4824" w:rsidR="4EC0C428">
        <w:rPr>
          <w:rFonts w:ascii="Calibri" w:hAnsi="Calibri" w:eastAsia="Calibri" w:cs="Calibri"/>
          <w:noProof w:val="0"/>
          <w:color w:val="252525"/>
          <w:sz w:val="22"/>
          <w:szCs w:val="22"/>
          <w:lang w:val="en-GB"/>
        </w:rPr>
        <w:t>"</w:t>
      </w:r>
      <w:r w:rsidRPr="7B9E4824" w:rsidR="4EC0C428">
        <w:rPr>
          <w:rFonts w:ascii="Calibri" w:hAnsi="Calibri" w:eastAsia="Calibri" w:cs="Calibri"/>
          <w:i w:val="1"/>
          <w:iCs w:val="1"/>
          <w:noProof w:val="0"/>
          <w:color w:val="252525"/>
          <w:sz w:val="22"/>
          <w:szCs w:val="22"/>
          <w:lang w:val="en-GB"/>
        </w:rPr>
        <w:t>You need to be aware of your learning preferences and understand the times of the day when you can study most effectively</w:t>
      </w:r>
      <w:r w:rsidRPr="7B9E4824" w:rsidR="4EC0C428">
        <w:rPr>
          <w:rFonts w:ascii="Calibri" w:hAnsi="Calibri" w:eastAsia="Calibri" w:cs="Calibri"/>
          <w:noProof w:val="0"/>
          <w:color w:val="252525"/>
          <w:sz w:val="22"/>
          <w:szCs w:val="22"/>
          <w:lang w:val="en-GB"/>
        </w:rPr>
        <w:t>" (Pugsley 2009, p. 195). Some people work better in the morning, feeling more concentrated, as opposed to night owls. They might discover that early in the morning is the best time to study</w:t>
      </w:r>
      <w:r w:rsidRPr="7B9E4824" w:rsidR="5135EF74">
        <w:rPr>
          <w:rFonts w:ascii="Calibri" w:hAnsi="Calibri" w:eastAsia="Calibri" w:cs="Calibri"/>
          <w:noProof w:val="0"/>
          <w:sz w:val="22"/>
          <w:szCs w:val="22"/>
          <w:lang w:val="en-GB"/>
        </w:rPr>
        <w:t xml:space="preserve"> (Cacioppo, </w:t>
      </w:r>
      <w:r w:rsidRPr="7B9E4824" w:rsidR="5135EF74">
        <w:rPr>
          <w:rFonts w:ascii="Calibri" w:hAnsi="Calibri" w:eastAsia="Calibri" w:cs="Calibri"/>
          <w:noProof w:val="0"/>
          <w:sz w:val="22"/>
          <w:szCs w:val="22"/>
          <w:lang w:val="en-GB"/>
        </w:rPr>
        <w:t>Tassinary</w:t>
      </w:r>
      <w:r w:rsidRPr="7B9E4824" w:rsidR="5135EF74">
        <w:rPr>
          <w:rFonts w:ascii="Calibri" w:hAnsi="Calibri" w:eastAsia="Calibri" w:cs="Calibri"/>
          <w:noProof w:val="0"/>
          <w:sz w:val="22"/>
          <w:szCs w:val="22"/>
          <w:lang w:val="en-GB"/>
        </w:rPr>
        <w:t>, Berntson ,1994).</w:t>
      </w:r>
      <w:r w:rsidRPr="7B9E4824" w:rsidR="0A757228">
        <w:rPr>
          <w:rFonts w:ascii="Calibri" w:hAnsi="Calibri" w:eastAsia="Calibri" w:cs="Calibri"/>
          <w:noProof w:val="0"/>
          <w:color w:val="252525"/>
          <w:sz w:val="22"/>
          <w:szCs w:val="22"/>
          <w:lang w:val="en-GB"/>
        </w:rPr>
        <w:t xml:space="preserve"> </w:t>
      </w:r>
      <w:r w:rsidRPr="7B9E4824" w:rsidR="2B591442">
        <w:rPr>
          <w:rFonts w:ascii="Calibri" w:hAnsi="Calibri" w:eastAsia="Calibri" w:cs="Calibri"/>
          <w:noProof w:val="0"/>
          <w:color w:val="252525"/>
          <w:sz w:val="22"/>
          <w:szCs w:val="22"/>
          <w:lang w:val="en-GB"/>
        </w:rPr>
        <w:t xml:space="preserve"> </w:t>
      </w:r>
      <w:r w:rsidRPr="7B9E4824" w:rsidR="4EC0C428">
        <w:rPr>
          <w:rFonts w:ascii="Calibri" w:hAnsi="Calibri" w:eastAsia="Calibri" w:cs="Calibri"/>
          <w:noProof w:val="0"/>
          <w:color w:val="252525"/>
          <w:sz w:val="22"/>
          <w:szCs w:val="22"/>
          <w:lang w:val="en-GB"/>
        </w:rPr>
        <w:t xml:space="preserve">On the other hand, night owls tend to be more awake and effective at night or in the evening. The best time to study depends on whether you are more focused and productive in the morning or the evening. Pay attention to your own body's natural rhythms and find the time that works best for you. The most effective study time varies from person to person, so </w:t>
      </w:r>
      <w:r w:rsidRPr="7B9E4824" w:rsidR="4EC0C428">
        <w:rPr>
          <w:rFonts w:ascii="Calibri" w:hAnsi="Calibri" w:eastAsia="Calibri" w:cs="Calibri"/>
          <w:noProof w:val="0"/>
          <w:color w:val="252525"/>
          <w:sz w:val="22"/>
          <w:szCs w:val="22"/>
          <w:lang w:val="en-GB"/>
        </w:rPr>
        <w:t>it's</w:t>
      </w:r>
      <w:r w:rsidRPr="7B9E4824" w:rsidR="4EC0C428">
        <w:rPr>
          <w:rFonts w:ascii="Calibri" w:hAnsi="Calibri" w:eastAsia="Calibri" w:cs="Calibri"/>
          <w:noProof w:val="0"/>
          <w:color w:val="252525"/>
          <w:sz w:val="22"/>
          <w:szCs w:val="22"/>
          <w:lang w:val="en-GB"/>
        </w:rPr>
        <w:t xml:space="preserve"> </w:t>
      </w:r>
      <w:r w:rsidRPr="7B9E4824" w:rsidR="4EC0C428">
        <w:rPr>
          <w:rFonts w:ascii="Calibri" w:hAnsi="Calibri" w:eastAsia="Calibri" w:cs="Calibri"/>
          <w:noProof w:val="0"/>
          <w:color w:val="252525"/>
          <w:sz w:val="22"/>
          <w:szCs w:val="22"/>
          <w:lang w:val="en-GB"/>
        </w:rPr>
        <w:t>very important</w:t>
      </w:r>
      <w:r w:rsidRPr="7B9E4824" w:rsidR="4EC0C428">
        <w:rPr>
          <w:rFonts w:ascii="Calibri" w:hAnsi="Calibri" w:eastAsia="Calibri" w:cs="Calibri"/>
          <w:noProof w:val="0"/>
          <w:color w:val="252525"/>
          <w:sz w:val="22"/>
          <w:szCs w:val="22"/>
          <w:lang w:val="en-GB"/>
        </w:rPr>
        <w:t xml:space="preserve"> to find what matches the student's personal preferences and circumstances.</w:t>
      </w:r>
    </w:p>
    <w:p w:rsidR="4EC0C428" w:rsidRDefault="4EC0C428" w14:paraId="3B194F1B" w14:textId="452E411A">
      <w:r w:rsidRPr="7B9E4824" w:rsidR="4EC0C428">
        <w:rPr>
          <w:rFonts w:ascii="Calibri" w:hAnsi="Calibri" w:eastAsia="Calibri" w:cs="Calibri"/>
          <w:noProof w:val="0"/>
          <w:color w:val="252525"/>
          <w:sz w:val="22"/>
          <w:szCs w:val="22"/>
          <w:lang w:val="en-GB"/>
        </w:rPr>
        <w:t>"</w:t>
      </w:r>
      <w:r w:rsidRPr="7B9E4824" w:rsidR="4EC0C428">
        <w:rPr>
          <w:rFonts w:ascii="Calibri" w:hAnsi="Calibri" w:eastAsia="Calibri" w:cs="Calibri"/>
          <w:i w:val="1"/>
          <w:iCs w:val="1"/>
          <w:noProof w:val="0"/>
          <w:color w:val="252525"/>
          <w:sz w:val="22"/>
          <w:szCs w:val="22"/>
          <w:lang w:val="en-GB"/>
        </w:rPr>
        <w:t>At the heart of time management lies the prioritisation of tasks, spending time on the right things, and not meaninglessly meandering on things that come by</w:t>
      </w:r>
      <w:r w:rsidRPr="7B9E4824" w:rsidR="4EC0C428">
        <w:rPr>
          <w:rFonts w:ascii="Calibri" w:hAnsi="Calibri" w:eastAsia="Calibri" w:cs="Calibri"/>
          <w:noProof w:val="0"/>
          <w:color w:val="252525"/>
          <w:sz w:val="22"/>
          <w:szCs w:val="22"/>
          <w:lang w:val="en-GB"/>
        </w:rPr>
        <w:t xml:space="preserve">" (Bast, 2016, p. 71). First, the learner must make a list of pressing and important tasks, like exams or dates, that need to be done right away. Next, they </w:t>
      </w:r>
      <w:r w:rsidRPr="7B9E4824" w:rsidR="13C405DA">
        <w:rPr>
          <w:rFonts w:ascii="Calibri" w:hAnsi="Calibri" w:eastAsia="Calibri" w:cs="Calibri"/>
          <w:noProof w:val="0"/>
          <w:color w:val="252525"/>
          <w:sz w:val="22"/>
          <w:szCs w:val="22"/>
          <w:lang w:val="en-GB"/>
        </w:rPr>
        <w:t>must</w:t>
      </w:r>
      <w:r w:rsidRPr="7B9E4824" w:rsidR="4EC0C428">
        <w:rPr>
          <w:rFonts w:ascii="Calibri" w:hAnsi="Calibri" w:eastAsia="Calibri" w:cs="Calibri"/>
          <w:noProof w:val="0"/>
          <w:color w:val="252525"/>
          <w:sz w:val="22"/>
          <w:szCs w:val="22"/>
          <w:lang w:val="en-GB"/>
        </w:rPr>
        <w:t xml:space="preserve"> focus on jobs that are important but not urgent, like reviewing class notes or practising fixing problems. </w:t>
      </w:r>
      <w:r w:rsidRPr="7B9E4824" w:rsidR="4EC0C428">
        <w:rPr>
          <w:rFonts w:ascii="Calibri" w:hAnsi="Calibri" w:eastAsia="Calibri" w:cs="Calibri"/>
          <w:noProof w:val="0"/>
          <w:color w:val="252525"/>
          <w:sz w:val="22"/>
          <w:szCs w:val="22"/>
          <w:lang w:val="en-GB"/>
        </w:rPr>
        <w:t>Eliminate</w:t>
      </w:r>
      <w:r w:rsidRPr="7B9E4824" w:rsidR="4EC0C428">
        <w:rPr>
          <w:rFonts w:ascii="Calibri" w:hAnsi="Calibri" w:eastAsia="Calibri" w:cs="Calibri"/>
          <w:noProof w:val="0"/>
          <w:color w:val="252525"/>
          <w:sz w:val="22"/>
          <w:szCs w:val="22"/>
          <w:lang w:val="en-GB"/>
        </w:rPr>
        <w:t xml:space="preserve"> unimportant tasks that do not significantly improve your learning goals. Stay focused and do not do things that waste time. Review your goals often and make changes as needed. Prioritising will help you handle your time well and reach your study targets.</w:t>
      </w:r>
    </w:p>
    <w:p w:rsidR="4EC0C428" w:rsidRDefault="4EC0C428" w14:paraId="1BB73918" w14:textId="53A7A292">
      <w:r w:rsidRPr="7B9E4824" w:rsidR="4EC0C428">
        <w:rPr>
          <w:rFonts w:ascii="Calibri" w:hAnsi="Calibri" w:eastAsia="Calibri" w:cs="Calibri"/>
          <w:noProof w:val="0"/>
          <w:color w:val="252525"/>
          <w:sz w:val="22"/>
          <w:szCs w:val="22"/>
          <w:lang w:val="en-GB"/>
        </w:rPr>
        <w:t>All skills become better with practise and observation. The more people study, the better they get at finding shortcuts. They may also develop better study habits by being able to concentrate for longer periods of time and do tasks automatically (Cottrell, 2019).</w:t>
      </w:r>
    </w:p>
    <w:p w:rsidR="4EC0C428" w:rsidRDefault="4EC0C428" w14:paraId="5208D601" w14:textId="4851D46F">
      <w:r w:rsidRPr="7B9E4824" w:rsidR="4EC0C428">
        <w:rPr>
          <w:rFonts w:ascii="Calibri" w:hAnsi="Calibri" w:eastAsia="Calibri" w:cs="Calibri"/>
          <w:noProof w:val="0"/>
          <w:color w:val="252525"/>
          <w:sz w:val="22"/>
          <w:szCs w:val="22"/>
          <w:lang w:val="en-GB"/>
        </w:rPr>
        <w:t xml:space="preserve">Lastly, every student at the university needs to remember that they </w:t>
      </w:r>
      <w:r w:rsidRPr="7B9E4824" w:rsidR="4EC0C428">
        <w:rPr>
          <w:rFonts w:ascii="Calibri" w:hAnsi="Calibri" w:eastAsia="Calibri" w:cs="Calibri"/>
          <w:noProof w:val="0"/>
          <w:color w:val="252525"/>
          <w:sz w:val="22"/>
          <w:szCs w:val="22"/>
          <w:lang w:val="en-GB"/>
        </w:rPr>
        <w:t>are responsible for</w:t>
      </w:r>
      <w:r w:rsidRPr="7B9E4824" w:rsidR="4EC0C428">
        <w:rPr>
          <w:rFonts w:ascii="Calibri" w:hAnsi="Calibri" w:eastAsia="Calibri" w:cs="Calibri"/>
          <w:noProof w:val="0"/>
          <w:color w:val="252525"/>
          <w:sz w:val="22"/>
          <w:szCs w:val="22"/>
          <w:lang w:val="en-GB"/>
        </w:rPr>
        <w:t xml:space="preserve"> their own success in school. The study is managed by them (Cottrell, 2019).</w:t>
      </w:r>
    </w:p>
    <w:p w:rsidR="7B9E4824" w:rsidP="7B9E4824" w:rsidRDefault="7B9E4824" w14:paraId="0B1E9333" w14:textId="372345A3">
      <w:pPr>
        <w:pStyle w:val="Normal"/>
        <w:rPr>
          <w:rFonts w:ascii="Calibri" w:hAnsi="Calibri" w:eastAsia="Calibri" w:cs="Calibri"/>
          <w:noProof w:val="0"/>
          <w:color w:val="252525"/>
          <w:sz w:val="22"/>
          <w:szCs w:val="22"/>
          <w:lang w:val="en-GB"/>
        </w:rPr>
      </w:pPr>
    </w:p>
    <w:p w:rsidR="712F09C9" w:rsidP="7B9E4824" w:rsidRDefault="712F09C9" w14:paraId="0A4F2F81" w14:textId="06366DE2">
      <w:pPr>
        <w:pStyle w:val="Normal"/>
      </w:pPr>
      <w:r w:rsidR="712F09C9">
        <w:drawing>
          <wp:inline wp14:editId="0CA82825" wp14:anchorId="49952196">
            <wp:extent cx="4572000" cy="3048000"/>
            <wp:effectExtent l="0" t="0" r="0" b="0"/>
            <wp:docPr id="300000315" name="" title=""/>
            <wp:cNvGraphicFramePr>
              <a:graphicFrameLocks noChangeAspect="1"/>
            </wp:cNvGraphicFramePr>
            <a:graphic>
              <a:graphicData uri="http://schemas.openxmlformats.org/drawingml/2006/picture">
                <pic:pic>
                  <pic:nvPicPr>
                    <pic:cNvPr id="0" name=""/>
                    <pic:cNvPicPr/>
                  </pic:nvPicPr>
                  <pic:blipFill>
                    <a:blip r:embed="R997b70ae2e5446c0">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p>
    <w:p w:rsidR="001C59E2" w:rsidP="001C59E2" w:rsidRDefault="001C59E2" w14:paraId="41E7E3B8" w14:textId="77777777"/>
    <w:p w:rsidR="001C59E2" w:rsidP="001C59E2" w:rsidRDefault="001C59E2" w14:paraId="476123ED" w14:textId="518F9B89">
      <w:r w:rsidR="1554E0E1">
        <w:rPr/>
        <w:t>(The New Times ,</w:t>
      </w:r>
      <w:r w:rsidR="3B304F7B">
        <w:rPr/>
        <w:t>2023)</w:t>
      </w:r>
    </w:p>
    <w:p w:rsidR="001C59E2" w:rsidP="001C59E2" w:rsidRDefault="001C59E2" w14:paraId="0AE53342" w14:textId="77777777"/>
    <w:p w:rsidR="001C59E2" w:rsidP="001C59E2" w:rsidRDefault="001C59E2" w14:paraId="1CBB2C70" w14:textId="77777777"/>
    <w:p w:rsidR="001C59E2" w:rsidP="001C59E2" w:rsidRDefault="001C59E2" w14:paraId="6A4356AA" w14:textId="77777777"/>
    <w:p w:rsidR="001C59E2" w:rsidP="001C59E2" w:rsidRDefault="001C59E2" w14:paraId="7CA3B3DD" w14:textId="77777777"/>
    <w:p w:rsidR="001C59E2" w:rsidP="001C59E2" w:rsidRDefault="001C59E2" w14:paraId="512EC084" w14:textId="77777777"/>
    <w:p w:rsidR="001C59E2" w:rsidP="001C59E2" w:rsidRDefault="001C59E2" w14:paraId="4FDC14DB" w14:textId="77777777"/>
    <w:p w:rsidR="001C59E2" w:rsidP="001C59E2" w:rsidRDefault="001C59E2" w14:paraId="5EC43548" w14:textId="77777777"/>
    <w:p w:rsidR="001C59E2" w:rsidP="001C59E2" w:rsidRDefault="001C59E2" w14:paraId="471ACEEA" w14:textId="77777777"/>
    <w:p w:rsidR="001C59E2" w:rsidP="001C59E2" w:rsidRDefault="001C59E2" w14:paraId="6A13E3C0" w14:textId="77777777"/>
    <w:p w:rsidR="001C59E2" w:rsidP="001C59E2" w:rsidRDefault="001C59E2" w14:paraId="7E6EF53C" w14:textId="77777777"/>
    <w:p w:rsidR="001C59E2" w:rsidP="001C59E2" w:rsidRDefault="001C59E2" w14:paraId="18E33412" w14:textId="77777777"/>
    <w:p w:rsidR="001C59E2" w:rsidP="001C59E2" w:rsidRDefault="001C59E2" w14:paraId="2A5BA3AE" w14:textId="77777777"/>
    <w:p w:rsidR="001C59E2" w:rsidP="001C59E2" w:rsidRDefault="001C59E2" w14:paraId="1633A138" w14:textId="77777777"/>
    <w:p w:rsidR="001C59E2" w:rsidP="001C59E2" w:rsidRDefault="001C59E2" w14:paraId="456E107B" w14:textId="0C63EC2A">
      <w:r w:rsidR="001C59E2">
        <w:rPr/>
        <w:t xml:space="preserve">Task 2- </w:t>
      </w:r>
      <w:r w:rsidR="001C59E2">
        <w:rPr/>
        <w:t>Mindmap</w:t>
      </w:r>
    </w:p>
    <w:p w:rsidR="001C59E2" w:rsidP="7B9E4824" w:rsidRDefault="001C59E2" w14:paraId="5114EB15" w14:textId="59150B30">
      <w:pPr>
        <w:pStyle w:val="Normal"/>
      </w:pPr>
      <w:r w:rsidR="7D6919AB">
        <w:drawing>
          <wp:inline wp14:editId="4E4EABEB" wp14:anchorId="5A8A009F">
            <wp:extent cx="6184106" cy="7572375"/>
            <wp:effectExtent l="0" t="0" r="0" b="0"/>
            <wp:docPr id="625915747" name="" title=""/>
            <wp:cNvGraphicFramePr>
              <a:graphicFrameLocks noChangeAspect="1"/>
            </wp:cNvGraphicFramePr>
            <a:graphic>
              <a:graphicData uri="http://schemas.openxmlformats.org/drawingml/2006/picture">
                <pic:pic>
                  <pic:nvPicPr>
                    <pic:cNvPr id="0" name=""/>
                    <pic:cNvPicPr/>
                  </pic:nvPicPr>
                  <pic:blipFill>
                    <a:blip r:embed="Rb1103e4088544950">
                      <a:extLst>
                        <a:ext xmlns:a="http://schemas.openxmlformats.org/drawingml/2006/main" uri="{28A0092B-C50C-407E-A947-70E740481C1C}">
                          <a14:useLocalDpi val="0"/>
                        </a:ext>
                      </a:extLst>
                    </a:blip>
                    <a:stretch>
                      <a:fillRect/>
                    </a:stretch>
                  </pic:blipFill>
                  <pic:spPr>
                    <a:xfrm>
                      <a:off x="0" y="0"/>
                      <a:ext cx="6184106" cy="7572375"/>
                    </a:xfrm>
                    <a:prstGeom prst="rect">
                      <a:avLst/>
                    </a:prstGeom>
                  </pic:spPr>
                </pic:pic>
              </a:graphicData>
            </a:graphic>
          </wp:inline>
        </w:drawing>
      </w:r>
    </w:p>
    <w:p w:rsidR="001C59E2" w:rsidP="001C59E2" w:rsidRDefault="001C59E2" w14:paraId="3F9A146E" w14:textId="77777777"/>
    <w:p w:rsidR="001C59E2" w:rsidP="001C59E2" w:rsidRDefault="001C59E2" w14:paraId="06857045" w14:textId="77777777"/>
    <w:p w:rsidR="001C59E2" w:rsidP="001C59E2" w:rsidRDefault="001C59E2" w14:paraId="10FB31F7" w14:textId="77777777"/>
    <w:p w:rsidR="001C59E2" w:rsidP="001C59E2" w:rsidRDefault="001C59E2" w14:paraId="3297BF56" w14:textId="77777777"/>
    <w:p w:rsidR="001C59E2" w:rsidP="001C59E2" w:rsidRDefault="001C59E2" w14:paraId="0363FF10" w14:textId="77777777"/>
    <w:p w:rsidR="001C59E2" w:rsidP="001C59E2" w:rsidRDefault="001C59E2" w14:paraId="400A7DED" w14:textId="021EF14D">
      <w:r w:rsidR="001C59E2">
        <w:rPr/>
        <w:t>Task 3- Presentation Link</w:t>
      </w:r>
      <w:r w:rsidR="00550DEC">
        <w:rPr/>
        <w:t xml:space="preserve"> (please email the link to your tutor also)</w:t>
      </w:r>
    </w:p>
    <w:p w:rsidR="001C59E2" w:rsidP="7B9E4824" w:rsidRDefault="001C59E2" w14:paraId="0DF9AFC8" w14:textId="44541D80">
      <w:pPr>
        <w:pStyle w:val="Normal"/>
        <w:rPr>
          <w:rFonts w:ascii="Calibri" w:hAnsi="Calibri" w:eastAsia="Calibri" w:cs="Calibri"/>
          <w:noProof w:val="0"/>
          <w:sz w:val="22"/>
          <w:szCs w:val="22"/>
          <w:lang w:val="en-GB"/>
        </w:rPr>
      </w:pPr>
      <w:hyperlink r:id="R4bdefc60f30b4800">
        <w:r w:rsidRPr="7B9E4824" w:rsidR="7B9E4824">
          <w:rPr>
            <w:rStyle w:val="Hyperlink"/>
            <w:rFonts w:ascii="Roboto" w:hAnsi="Roboto" w:eastAsia="Roboto" w:cs="Roboto"/>
            <w:b w:val="0"/>
            <w:bCs w:val="0"/>
            <w:i w:val="0"/>
            <w:iCs w:val="0"/>
            <w:caps w:val="0"/>
            <w:smallCaps w:val="0"/>
            <w:strike w:val="0"/>
            <w:dstrike w:val="0"/>
            <w:noProof w:val="0"/>
            <w:sz w:val="22"/>
            <w:szCs w:val="22"/>
            <w:lang w:val="en-GB"/>
          </w:rPr>
          <w:t>B T P Complete</w:t>
        </w:r>
      </w:hyperlink>
    </w:p>
    <w:p w:rsidR="001C59E2" w:rsidP="001C59E2" w:rsidRDefault="001C59E2" w14:paraId="37C391FD" w14:textId="30708688">
      <w:r w:rsidR="7B9E4824">
        <w:drawing>
          <wp:anchor distT="0" distB="0" distL="114300" distR="114300" simplePos="0" relativeHeight="251658240" behindDoc="0" locked="0" layoutInCell="1" allowOverlap="1" wp14:editId="4DB75D53" wp14:anchorId="273F4BBF">
            <wp:simplePos x="0" y="0"/>
            <wp:positionH relativeFrom="column">
              <wp:align>left</wp:align>
            </wp:positionH>
            <wp:positionV relativeFrom="paragraph">
              <wp:posOffset>0</wp:posOffset>
            </wp:positionV>
            <wp:extent cx="5553074" cy="3219450"/>
            <wp:effectExtent l="0" t="0" r="0" b="0"/>
            <wp:wrapSquare wrapText="bothSides"/>
            <wp:docPr id="599305145" name="picture" title="Video titled: B T P Complete">
              <a:hlinkClick r:id="R6f986abb5c834e1d"/>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2ba40c03ff95497d">
                      <a:extLst>
                        <a:ext xmlns:a="http://schemas.openxmlformats.org/drawingml/2006/main" uri="{28A0092B-C50C-407E-A947-70E740481C1C}">
                          <a14:useLocalDpi val="0"/>
                        </a:ext>
                        <a:ext uri="http://schemas.microsoft.com/office/word/2020/oembed">
                          <woe:oembed oEmbedUrl="https://youtu.be/uKPhLVv82Mw"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001C59E2" w:rsidP="7B9E4824" w:rsidRDefault="001C59E2" w14:paraId="6A16DD27" w14:textId="0985D8AD">
      <w:pPr>
        <w:pStyle w:val="Normal"/>
        <w:rPr>
          <w:rFonts w:ascii="Roboto" w:hAnsi="Roboto" w:eastAsia="Roboto" w:cs="Roboto"/>
          <w:b w:val="0"/>
          <w:bCs w:val="0"/>
          <w:i w:val="0"/>
          <w:iCs w:val="0"/>
          <w:caps w:val="0"/>
          <w:smallCaps w:val="0"/>
          <w:strike w:val="0"/>
          <w:dstrike w:val="0"/>
          <w:noProof w:val="0"/>
          <w:sz w:val="22"/>
          <w:szCs w:val="22"/>
          <w:lang w:val="en-GB"/>
        </w:rPr>
      </w:pPr>
    </w:p>
    <w:p w:rsidR="001C59E2" w:rsidP="001C59E2" w:rsidRDefault="001C59E2" w14:paraId="33BD820D" w14:textId="77777777"/>
    <w:p w:rsidR="001C59E2" w:rsidP="001C59E2" w:rsidRDefault="001C59E2" w14:paraId="241D4733" w14:textId="77777777"/>
    <w:p w:rsidR="001C59E2" w:rsidP="001C59E2" w:rsidRDefault="001C59E2" w14:paraId="1878DF1D" w14:textId="77777777"/>
    <w:p w:rsidR="001C59E2" w:rsidP="001C59E2" w:rsidRDefault="001C59E2" w14:paraId="4FD25242" w14:textId="77777777"/>
    <w:p w:rsidR="001C59E2" w:rsidP="001C59E2" w:rsidRDefault="001C59E2" w14:paraId="7237B975" w14:textId="77777777"/>
    <w:p w:rsidR="001C59E2" w:rsidP="001C59E2" w:rsidRDefault="001C59E2" w14:paraId="6AF0CC1D" w14:textId="77777777"/>
    <w:p w:rsidRPr="001C59E2" w:rsidR="001C59E2" w:rsidP="001C59E2" w:rsidRDefault="001C59E2" w14:paraId="495756C4" w14:textId="51AF5033">
      <w:r w:rsidR="001C59E2">
        <w:rPr/>
        <w:t>Task 4- Reflection</w:t>
      </w:r>
    </w:p>
    <w:p w:rsidR="00BB053A" w:rsidP="006A0868" w:rsidRDefault="00BB053A" w14:paraId="1E27A79B" w14:textId="73C0BB96">
      <w:r w:rsidRPr="7B9E4824" w:rsidR="6A77D88A">
        <w:rPr>
          <w:rFonts w:ascii="Calibri" w:hAnsi="Calibri" w:eastAsia="Calibri" w:cs="Calibri"/>
          <w:noProof w:val="0"/>
          <w:color w:val="252525"/>
          <w:sz w:val="22"/>
          <w:szCs w:val="22"/>
          <w:lang w:val="en-GB"/>
        </w:rPr>
        <w:t>The Gibbs Reflective Cycle: When I think about my first experience with digital learning,</w:t>
      </w:r>
    </w:p>
    <w:p w:rsidR="00BB053A" w:rsidP="006A0868" w:rsidRDefault="00BB053A" w14:paraId="4BEC5BB5" w14:textId="28D502C9">
      <w:r w:rsidRPr="7B9E4824" w:rsidR="6A77D88A">
        <w:rPr>
          <w:rFonts w:ascii="Calibri" w:hAnsi="Calibri" w:eastAsia="Calibri" w:cs="Calibri"/>
          <w:noProof w:val="0"/>
          <w:color w:val="252525"/>
          <w:sz w:val="22"/>
          <w:szCs w:val="22"/>
          <w:lang w:val="en-GB"/>
        </w:rPr>
        <w:t>how I felt, what I thought, and what I learned during my first journey into the world of virtual education.</w:t>
      </w:r>
    </w:p>
    <w:p w:rsidR="00BB053A" w:rsidP="006A0868" w:rsidRDefault="00BB053A" w14:paraId="77EDBB78" w14:textId="78B5B9F3">
      <w:r w:rsidRPr="7B9E4824" w:rsidR="6A77D88A">
        <w:rPr>
          <w:rFonts w:ascii="Calibri" w:hAnsi="Calibri" w:eastAsia="Calibri" w:cs="Calibri"/>
          <w:noProof w:val="0"/>
          <w:color w:val="252525"/>
          <w:sz w:val="22"/>
          <w:szCs w:val="22"/>
          <w:lang w:val="en-GB"/>
        </w:rPr>
        <w:t xml:space="preserve">Description </w:t>
      </w:r>
    </w:p>
    <w:p w:rsidR="00BB053A" w:rsidP="006A0868" w:rsidRDefault="00BB053A" w14:paraId="3806B1D9" w14:textId="5182E36D">
      <w:r w:rsidRPr="7B9E4824" w:rsidR="6A77D88A">
        <w:rPr>
          <w:rFonts w:ascii="Calibri" w:hAnsi="Calibri" w:eastAsia="Calibri" w:cs="Calibri"/>
          <w:noProof w:val="0"/>
          <w:color w:val="252525"/>
          <w:sz w:val="22"/>
          <w:szCs w:val="22"/>
          <w:lang w:val="en-GB"/>
        </w:rPr>
        <w:t>My first few days of online study were different from my usual in-person educational experience.</w:t>
      </w:r>
    </w:p>
    <w:p w:rsidR="00BB053A" w:rsidP="006A0868" w:rsidRDefault="00BB053A" w14:paraId="650D89FE" w14:textId="5AB9CCD6">
      <w:r w:rsidRPr="7B9E4824" w:rsidR="6A77D88A">
        <w:rPr>
          <w:rFonts w:ascii="Calibri" w:hAnsi="Calibri" w:eastAsia="Calibri" w:cs="Calibri"/>
          <w:noProof w:val="0"/>
          <w:color w:val="252525"/>
          <w:sz w:val="22"/>
          <w:szCs w:val="22"/>
          <w:lang w:val="en-GB"/>
        </w:rPr>
        <w:t>I had trouble logging into the university's online learning platform on the first day of my digital study, and I was an hour late because of this. As I logged into the virtual classroom, the teacher described the structure of the online sessions, and soon after, we were given small tasks to complete. It took me a while to figure out how to use tools like PowerPoint or Word, but as time went on, I got better at it. The instructor ended the session by summarising the important ideas discussed and explaining the future tasks and assessment due dates. They asked us to get in touch if we had any inquiries or wanted more information.</w:t>
      </w:r>
    </w:p>
    <w:p w:rsidR="00BB053A" w:rsidP="006A0868" w:rsidRDefault="00BB053A" w14:paraId="206238D5" w14:textId="0B2883A4">
      <w:r w:rsidRPr="7B9E4824" w:rsidR="6A77D88A">
        <w:rPr>
          <w:rFonts w:ascii="Calibri" w:hAnsi="Calibri" w:eastAsia="Calibri" w:cs="Calibri"/>
          <w:noProof w:val="0"/>
          <w:color w:val="252525"/>
          <w:sz w:val="22"/>
          <w:szCs w:val="22"/>
          <w:lang w:val="en-GB"/>
        </w:rPr>
        <w:t>Due to my employment and childcare responsibilities, it was difficult for me to find time to study during the first week, but the second week I began by creating a dedicated study space that was free from distractions. I then made a daily schedule with designated study times and breaks since one of the most essential skills for success at university is the ability to manage yourself (Cottrell, 2019).</w:t>
      </w:r>
    </w:p>
    <w:p w:rsidR="00BB053A" w:rsidP="006A0868" w:rsidRDefault="00BB053A" w14:paraId="4F609094" w14:textId="231A9ED3">
      <w:r w:rsidRPr="7B9E4824" w:rsidR="6A77D88A">
        <w:rPr>
          <w:rFonts w:ascii="Calibri" w:hAnsi="Calibri" w:eastAsia="Calibri" w:cs="Calibri"/>
          <w:noProof w:val="0"/>
          <w:color w:val="252525"/>
          <w:sz w:val="22"/>
          <w:szCs w:val="22"/>
          <w:lang w:val="en-GB"/>
        </w:rPr>
        <w:t xml:space="preserve">Feelings   </w:t>
      </w:r>
    </w:p>
    <w:p w:rsidR="00BB053A" w:rsidP="006A0868" w:rsidRDefault="00BB053A" w14:paraId="26BB1C67" w14:textId="558A7BC6">
      <w:r w:rsidRPr="7B9E4824" w:rsidR="6A77D88A">
        <w:rPr>
          <w:rFonts w:ascii="Calibri" w:hAnsi="Calibri" w:eastAsia="Calibri" w:cs="Calibri"/>
          <w:noProof w:val="0"/>
          <w:color w:val="252525"/>
          <w:sz w:val="22"/>
          <w:szCs w:val="22"/>
          <w:lang w:val="en-GB"/>
        </w:rPr>
        <w:t>I could not resist feeling a mixture of enthusiasm and fear as I started my first day of digital learning. I had never done anything like that before, so I was not sure what to expect.</w:t>
      </w:r>
    </w:p>
    <w:p w:rsidR="00BB053A" w:rsidP="006A0868" w:rsidRDefault="00BB053A" w14:paraId="50131EB7" w14:textId="25C8F5C3">
      <w:r w:rsidRPr="7B9E4824" w:rsidR="6A77D88A">
        <w:rPr>
          <w:rFonts w:ascii="Calibri" w:hAnsi="Calibri" w:eastAsia="Calibri" w:cs="Calibri"/>
          <w:noProof w:val="0"/>
          <w:color w:val="252525"/>
          <w:sz w:val="22"/>
          <w:szCs w:val="22"/>
          <w:lang w:val="en-GB"/>
        </w:rPr>
        <w:t>One of the challenges for me was feeling isolated from other students. It was more difficult to make friends online and have the kind of informal talks that take place during in-person lectures. I missed the social side of college life and found it challenging to make connections with new people. To solve this problem, I tried to stay in touch with my classmates by joining the What's Up group.</w:t>
      </w:r>
    </w:p>
    <w:p w:rsidR="00BB053A" w:rsidP="006A0868" w:rsidRDefault="00BB053A" w14:paraId="209BC97A" w14:textId="06671864">
      <w:r w:rsidRPr="7B9E4824" w:rsidR="6A77D88A">
        <w:rPr>
          <w:rFonts w:ascii="Calibri" w:hAnsi="Calibri" w:eastAsia="Calibri" w:cs="Calibri"/>
          <w:noProof w:val="0"/>
          <w:color w:val="252525"/>
          <w:sz w:val="22"/>
          <w:szCs w:val="22"/>
          <w:lang w:val="en-GB"/>
        </w:rPr>
        <w:t>I was a little excited and a little scared when I first received the assessment task. I wanted to do well and demonstrate how well I understood the subject. Additionally, there was a feeling of pressure because the evaluation affected my final grade. But I saw that here was a chance to use what I had learned and demonstrate my skills in a new way. I had some doubts and fears when I began working on my assessment. However, I was certain that I could count on the professor's advice and assistance.</w:t>
      </w:r>
    </w:p>
    <w:p w:rsidR="00BB053A" w:rsidP="006A0868" w:rsidRDefault="00BB053A" w14:paraId="024D3011" w14:textId="05D8532F">
      <w:r w:rsidRPr="7B9E4824" w:rsidR="6A77D88A">
        <w:rPr>
          <w:rFonts w:ascii="Calibri" w:hAnsi="Calibri" w:eastAsia="Calibri" w:cs="Calibri"/>
          <w:noProof w:val="0"/>
          <w:color w:val="252525"/>
          <w:sz w:val="22"/>
          <w:szCs w:val="22"/>
          <w:lang w:val="en-GB"/>
        </w:rPr>
        <w:t xml:space="preserve">Evaluation </w:t>
      </w:r>
    </w:p>
    <w:p w:rsidR="00BB053A" w:rsidP="006A0868" w:rsidRDefault="00BB053A" w14:paraId="2EB924A9" w14:textId="0AE3A46B">
      <w:r w:rsidRPr="7B9E4824" w:rsidR="6A77D88A">
        <w:rPr>
          <w:rFonts w:ascii="Calibri" w:hAnsi="Calibri" w:eastAsia="Calibri" w:cs="Calibri"/>
          <w:noProof w:val="0"/>
          <w:color w:val="252525"/>
          <w:sz w:val="22"/>
          <w:szCs w:val="22"/>
          <w:lang w:val="en-GB"/>
        </w:rPr>
        <w:t>In general, my first time using digital learning was a good one. It provided me with special chances to learn on my own and get myself motivated. I was able to learn more about the subject because I could easily access course materials and take part in video conversations. I am pleased with the effort and commitment I put into my job after seeing the evaluation. I was able to apply the ideas I had learned and show that I understood the material. However, after some reflection, I see that I could have done a better job of organising my ideas and managing my time.</w:t>
      </w:r>
    </w:p>
    <w:p w:rsidR="00BB053A" w:rsidP="006A0868" w:rsidRDefault="00BB053A" w14:paraId="362A6991" w14:textId="6417686E">
      <w:r w:rsidRPr="7B9E4824" w:rsidR="6A77D88A">
        <w:rPr>
          <w:rFonts w:ascii="Calibri" w:hAnsi="Calibri" w:eastAsia="Calibri" w:cs="Calibri"/>
          <w:noProof w:val="0"/>
          <w:color w:val="252525"/>
          <w:sz w:val="22"/>
          <w:szCs w:val="22"/>
          <w:lang w:val="en-GB"/>
        </w:rPr>
        <w:t xml:space="preserve">Analysis </w:t>
      </w:r>
    </w:p>
    <w:p w:rsidR="00BB053A" w:rsidP="7B9E4824" w:rsidRDefault="00BB053A" w14:paraId="0EEE6F8E" w14:textId="73FD08D7">
      <w:pPr>
        <w:pStyle w:val="Normal"/>
      </w:pPr>
      <w:r w:rsidRPr="7B9E4824" w:rsidR="6A77D88A">
        <w:rPr>
          <w:rFonts w:ascii="Calibri" w:hAnsi="Calibri" w:eastAsia="Calibri" w:cs="Calibri"/>
          <w:noProof w:val="0"/>
          <w:color w:val="252525"/>
          <w:sz w:val="22"/>
          <w:szCs w:val="22"/>
          <w:lang w:val="en-GB"/>
        </w:rPr>
        <w:t xml:space="preserve">Through digital learning, I </w:t>
      </w:r>
      <w:r w:rsidRPr="7B9E4824" w:rsidR="6A77D88A">
        <w:rPr>
          <w:rFonts w:ascii="Calibri" w:hAnsi="Calibri" w:eastAsia="Calibri" w:cs="Calibri"/>
          <w:noProof w:val="0"/>
          <w:color w:val="252525"/>
          <w:sz w:val="22"/>
          <w:szCs w:val="22"/>
          <w:lang w:val="en-GB"/>
        </w:rPr>
        <w:t>acquired</w:t>
      </w:r>
      <w:r w:rsidRPr="7B9E4824" w:rsidR="6A77D88A">
        <w:rPr>
          <w:rFonts w:ascii="Calibri" w:hAnsi="Calibri" w:eastAsia="Calibri" w:cs="Calibri"/>
          <w:noProof w:val="0"/>
          <w:color w:val="252525"/>
          <w:sz w:val="22"/>
          <w:szCs w:val="22"/>
          <w:lang w:val="en-GB"/>
        </w:rPr>
        <w:t xml:space="preserve"> useful skills that went beyond what I could have learned in a regular classroom. I improved my ability to use different internet tools and platforms, which improved my digital literacy. As digital learning involved more personal responsibility for time management and </w:t>
      </w:r>
      <w:r w:rsidRPr="7B9E4824" w:rsidR="6A77D88A">
        <w:rPr>
          <w:rFonts w:ascii="Calibri" w:hAnsi="Calibri" w:eastAsia="Calibri" w:cs="Calibri"/>
          <w:noProof w:val="0"/>
          <w:color w:val="252525"/>
          <w:sz w:val="22"/>
          <w:szCs w:val="22"/>
          <w:lang w:val="en-GB"/>
        </w:rPr>
        <w:t>maintaining</w:t>
      </w:r>
      <w:r w:rsidRPr="7B9E4824" w:rsidR="6A77D88A">
        <w:rPr>
          <w:rFonts w:ascii="Calibri" w:hAnsi="Calibri" w:eastAsia="Calibri" w:cs="Calibri"/>
          <w:noProof w:val="0"/>
          <w:color w:val="252525"/>
          <w:sz w:val="22"/>
          <w:szCs w:val="22"/>
          <w:lang w:val="en-GB"/>
        </w:rPr>
        <w:t xml:space="preserve"> organisation, I became more self-motivated and </w:t>
      </w:r>
      <w:r w:rsidRPr="7B9E4824" w:rsidR="040EA67C">
        <w:rPr>
          <w:rFonts w:ascii="Calibri" w:hAnsi="Calibri" w:eastAsia="Calibri" w:cs="Calibri"/>
          <w:noProof w:val="0"/>
          <w:color w:val="252525"/>
          <w:sz w:val="22"/>
          <w:szCs w:val="22"/>
          <w:lang w:val="en-GB"/>
        </w:rPr>
        <w:t>disciplined. What</w:t>
      </w:r>
      <w:r w:rsidRPr="7B9E4824" w:rsidR="040EA67C">
        <w:rPr>
          <w:rFonts w:ascii="Calibri" w:hAnsi="Calibri" w:eastAsia="Calibri" w:cs="Calibri"/>
          <w:noProof w:val="0"/>
          <w:sz w:val="22"/>
          <w:szCs w:val="22"/>
          <w:lang w:val="en-GB"/>
        </w:rPr>
        <w:t xml:space="preserve"> caught my attention is that I realise that every time I get a day off from work, I study less than I do on days when I am working.</w:t>
      </w:r>
    </w:p>
    <w:p w:rsidR="00BB053A" w:rsidP="006A0868" w:rsidRDefault="00BB053A" w14:paraId="614B0D71" w14:textId="3E836505">
      <w:r w:rsidRPr="7B9E4824" w:rsidR="6A77D88A">
        <w:rPr>
          <w:rFonts w:ascii="Calibri" w:hAnsi="Calibri" w:eastAsia="Calibri" w:cs="Calibri"/>
          <w:noProof w:val="0"/>
          <w:color w:val="252525"/>
          <w:sz w:val="22"/>
          <w:szCs w:val="22"/>
          <w:lang w:val="en-GB"/>
        </w:rPr>
        <w:t xml:space="preserve">Writing an assessment showed how important it is to manage </w:t>
      </w:r>
      <w:r w:rsidRPr="7B9E4824" w:rsidR="6D2AE24B">
        <w:rPr>
          <w:rFonts w:ascii="Calibri" w:hAnsi="Calibri" w:eastAsia="Calibri" w:cs="Calibri"/>
          <w:noProof w:val="0"/>
          <w:color w:val="252525"/>
          <w:sz w:val="22"/>
          <w:szCs w:val="22"/>
          <w:lang w:val="en-GB"/>
        </w:rPr>
        <w:t>our time</w:t>
      </w:r>
      <w:r w:rsidRPr="7B9E4824" w:rsidR="6A77D88A">
        <w:rPr>
          <w:rFonts w:ascii="Calibri" w:hAnsi="Calibri" w:eastAsia="Calibri" w:cs="Calibri"/>
          <w:noProof w:val="0"/>
          <w:color w:val="252525"/>
          <w:sz w:val="22"/>
          <w:szCs w:val="22"/>
          <w:lang w:val="en-GB"/>
        </w:rPr>
        <w:t xml:space="preserve"> and stay organised in an online learning environment. Having </w:t>
      </w:r>
      <w:r w:rsidRPr="7B9E4824" w:rsidR="1CB16FE0">
        <w:rPr>
          <w:rFonts w:ascii="Calibri" w:hAnsi="Calibri" w:eastAsia="Calibri" w:cs="Calibri"/>
          <w:noProof w:val="0"/>
          <w:color w:val="252525"/>
          <w:sz w:val="22"/>
          <w:szCs w:val="22"/>
          <w:lang w:val="en-GB"/>
        </w:rPr>
        <w:t>clever work</w:t>
      </w:r>
      <w:r w:rsidRPr="7B9E4824" w:rsidR="6A77D88A">
        <w:rPr>
          <w:rFonts w:ascii="Calibri" w:hAnsi="Calibri" w:eastAsia="Calibri" w:cs="Calibri"/>
          <w:noProof w:val="0"/>
          <w:color w:val="252525"/>
          <w:sz w:val="22"/>
          <w:szCs w:val="22"/>
          <w:lang w:val="en-GB"/>
        </w:rPr>
        <w:t xml:space="preserve"> habits can help you manage your time (McMillan, 2021). Due to the online nature of the course, I needed to give myself enough time for researching, planning, and writing. In retrospect, I can see that having clear goals and creating a schedule would have supported more efficient time management. I also discovered the importance of planning my writing before beginning it. A well-organised framework would have given a clear picture and made it easier to give an answer that was more solid and to the point.</w:t>
      </w:r>
    </w:p>
    <w:p w:rsidR="00BB053A" w:rsidP="006A0868" w:rsidRDefault="00BB053A" w14:paraId="21FD6A07" w14:textId="3D0519D4">
      <w:r w:rsidRPr="7B9E4824" w:rsidR="6A77D88A">
        <w:rPr>
          <w:rFonts w:ascii="Calibri" w:hAnsi="Calibri" w:eastAsia="Calibri" w:cs="Calibri"/>
          <w:noProof w:val="0"/>
          <w:color w:val="252525"/>
          <w:sz w:val="22"/>
          <w:szCs w:val="22"/>
          <w:lang w:val="en-GB"/>
        </w:rPr>
        <w:t>Additionally, I saw that I needed to modify my writing style for the online format, making use of formatting choices and visual aids when needed to make my work easier to read and have more of an effect.</w:t>
      </w:r>
    </w:p>
    <w:p w:rsidR="00BB053A" w:rsidP="006A0868" w:rsidRDefault="00BB053A" w14:paraId="29C2463D" w14:textId="31D40B8A">
      <w:r w:rsidRPr="7B9E4824" w:rsidR="6A77D88A">
        <w:rPr>
          <w:rFonts w:ascii="Calibri" w:hAnsi="Calibri" w:eastAsia="Calibri" w:cs="Calibri"/>
          <w:noProof w:val="0"/>
          <w:color w:val="252525"/>
          <w:sz w:val="22"/>
          <w:szCs w:val="22"/>
          <w:lang w:val="en-GB"/>
        </w:rPr>
        <w:t xml:space="preserve">Conclusion  </w:t>
      </w:r>
    </w:p>
    <w:p w:rsidR="00BB053A" w:rsidP="006A0868" w:rsidRDefault="00BB053A" w14:paraId="6B9E9DDD" w14:textId="1D16D1C1">
      <w:r w:rsidRPr="7B9E4824" w:rsidR="6A77D88A">
        <w:rPr>
          <w:rFonts w:ascii="Calibri" w:hAnsi="Calibri" w:eastAsia="Calibri" w:cs="Calibri"/>
          <w:noProof w:val="0"/>
          <w:color w:val="252525"/>
          <w:sz w:val="22"/>
          <w:szCs w:val="22"/>
          <w:lang w:val="en-GB"/>
        </w:rPr>
        <w:t>My first experience with digital learning helped me grow as a person and learn more about myself. It made me more open-minded, gave me more academic skills, and helped me get better at adapting to new situations.</w:t>
      </w:r>
    </w:p>
    <w:p w:rsidR="00BB053A" w:rsidP="006A0868" w:rsidRDefault="00BB053A" w14:paraId="2EC03000" w14:textId="4EAC9ACB">
      <w:r w:rsidRPr="7B9E4824" w:rsidR="6A77D88A">
        <w:rPr>
          <w:rFonts w:ascii="Calibri" w:hAnsi="Calibri" w:eastAsia="Calibri" w:cs="Calibri"/>
          <w:noProof w:val="0"/>
          <w:color w:val="252525"/>
          <w:sz w:val="22"/>
          <w:szCs w:val="22"/>
          <w:lang w:val="en-GB"/>
        </w:rPr>
        <w:t xml:space="preserve">Action Plan  </w:t>
      </w:r>
    </w:p>
    <w:p w:rsidR="00BB053A" w:rsidP="006A0868" w:rsidRDefault="00BB053A" w14:paraId="1643F5AE" w14:textId="000C8CC3">
      <w:r w:rsidRPr="7B9E4824" w:rsidR="6A77D88A">
        <w:rPr>
          <w:rFonts w:ascii="Calibri" w:hAnsi="Calibri" w:eastAsia="Calibri" w:cs="Calibri"/>
          <w:noProof w:val="0"/>
          <w:color w:val="252525"/>
          <w:sz w:val="22"/>
          <w:szCs w:val="22"/>
          <w:lang w:val="en-GB"/>
        </w:rPr>
        <w:t>I plan to make the most of my digital learning experience in the future. I will take an active part in online conversations, adding my ideas and learning from the different points of view of others. I will ask my teachers and friends for help and advice whenever I run into problems. I will keep working on improving my digital literacy by trying out new tools and platforms that can help me learn better. I will also try to find a good balance between work, family life, and study. I will make time management a top priority by setting clear goals, breaking tasks down into smaller, more manageable steps, and making a realistic study plan.</w:t>
      </w:r>
    </w:p>
    <w:p w:rsidR="00BB053A" w:rsidP="006A0868" w:rsidRDefault="00BB053A" w14:paraId="69BA36F1" w14:textId="00BAC9A5">
      <w:r w:rsidRPr="7B9E4824" w:rsidR="6A77D88A">
        <w:rPr>
          <w:rFonts w:ascii="Calibri" w:hAnsi="Calibri" w:eastAsia="Calibri" w:cs="Calibri"/>
          <w:noProof w:val="0"/>
          <w:color w:val="252525"/>
          <w:sz w:val="22"/>
          <w:szCs w:val="22"/>
          <w:lang w:val="en-GB"/>
        </w:rPr>
        <w:t>By putting together this work by using the Gibbs Reflective Cycle, I have learned more about my thoughts, feelings, and the lessons I have learned through this evolution. Through self-reflection, I have found places where I can grow and improve, and I am excited to keep going on this learning trip.</w:t>
      </w:r>
    </w:p>
    <w:p w:rsidR="00BB053A" w:rsidP="7B9E4824" w:rsidRDefault="00BB053A" w14:paraId="1CA8B3AD" w14:textId="4C6DBA0D">
      <w:pPr>
        <w:pStyle w:val="Normal"/>
      </w:pPr>
    </w:p>
    <w:p w:rsidR="00BB053A" w:rsidP="00BC063B" w:rsidRDefault="00BB053A" w14:paraId="500F2F35" w14:textId="77777777">
      <w:pPr>
        <w:pStyle w:val="Title"/>
        <w:rPr>
          <w:rFonts w:ascii="Arial" w:hAnsi="Arial" w:cs="Arial"/>
        </w:rPr>
      </w:pPr>
    </w:p>
    <w:p w:rsidR="00BB053A" w:rsidP="00BC063B" w:rsidRDefault="00BB053A" w14:paraId="09AB8A4B" w14:textId="77777777">
      <w:pPr>
        <w:pStyle w:val="Title"/>
        <w:rPr>
          <w:rFonts w:ascii="Arial" w:hAnsi="Arial" w:cs="Arial"/>
        </w:rPr>
      </w:pPr>
    </w:p>
    <w:p w:rsidR="00BB053A" w:rsidP="00BC063B" w:rsidRDefault="00BB053A" w14:paraId="348783CF" w14:textId="77777777">
      <w:pPr>
        <w:pStyle w:val="Title"/>
        <w:rPr>
          <w:rFonts w:ascii="Arial" w:hAnsi="Arial" w:cs="Arial"/>
        </w:rPr>
      </w:pPr>
    </w:p>
    <w:p w:rsidR="00BB053A" w:rsidP="00BC063B" w:rsidRDefault="00BB053A" w14:paraId="031B7BFC" w14:textId="77777777">
      <w:pPr>
        <w:pStyle w:val="Title"/>
        <w:rPr>
          <w:rFonts w:ascii="Arial" w:hAnsi="Arial" w:cs="Arial"/>
        </w:rPr>
      </w:pPr>
    </w:p>
    <w:p w:rsidR="00BB053A" w:rsidP="00BC063B" w:rsidRDefault="00BB053A" w14:paraId="76A6A5EC" w14:textId="77777777">
      <w:pPr>
        <w:pStyle w:val="Title"/>
        <w:rPr>
          <w:rFonts w:ascii="Arial" w:hAnsi="Arial" w:cs="Arial"/>
        </w:rPr>
      </w:pPr>
    </w:p>
    <w:p w:rsidR="00BB053A" w:rsidP="00BC063B" w:rsidRDefault="00BB053A" w14:paraId="76896FBA" w14:textId="77777777">
      <w:pPr>
        <w:pStyle w:val="Title"/>
        <w:rPr>
          <w:rFonts w:ascii="Arial" w:hAnsi="Arial" w:cs="Arial"/>
        </w:rPr>
      </w:pPr>
    </w:p>
    <w:p w:rsidR="00BB053A" w:rsidP="00BC063B" w:rsidRDefault="00BB053A" w14:paraId="60A5CDF5" w14:textId="77777777">
      <w:pPr>
        <w:pStyle w:val="Title"/>
        <w:rPr>
          <w:rFonts w:ascii="Arial" w:hAnsi="Arial" w:cs="Arial"/>
        </w:rPr>
      </w:pPr>
    </w:p>
    <w:p w:rsidR="00BB053A" w:rsidP="00BC063B" w:rsidRDefault="00BB053A" w14:paraId="14E49758" w14:textId="73D44A40">
      <w:pPr>
        <w:pStyle w:val="Title"/>
        <w:rPr>
          <w:rFonts w:ascii="Arial" w:hAnsi="Arial" w:cs="Arial"/>
        </w:rPr>
      </w:pPr>
    </w:p>
    <w:p w:rsidR="00BB053A" w:rsidP="00BC063B" w:rsidRDefault="00BB053A" w14:paraId="1E1BD960" w14:textId="77777777">
      <w:pPr>
        <w:pStyle w:val="Title"/>
        <w:rPr>
          <w:rFonts w:ascii="Arial" w:hAnsi="Arial" w:cs="Arial"/>
        </w:rPr>
      </w:pPr>
    </w:p>
    <w:p w:rsidR="000C6331" w:rsidP="00BC063B" w:rsidRDefault="000C6331" w14:paraId="1541584A" w14:textId="32317A94">
      <w:pPr>
        <w:pStyle w:val="Title"/>
        <w:rPr>
          <w:rFonts w:ascii="Arial" w:hAnsi="Arial" w:cs="Arial"/>
        </w:rPr>
        <w:sectPr w:rsidR="000C6331" w:rsidSect="003C1DD6">
          <w:pgSz w:w="11906" w:h="16838" w:orient="portrait"/>
          <w:pgMar w:top="1440" w:right="1440" w:bottom="1440" w:left="1440" w:header="708" w:footer="708" w:gutter="0"/>
          <w:pgNumType w:start="0"/>
          <w:cols w:space="708"/>
          <w:titlePg/>
          <w:docGrid w:linePitch="360"/>
        </w:sectPr>
      </w:pPr>
    </w:p>
    <w:p w:rsidR="004A4D09" w:rsidP="004A4D09" w:rsidRDefault="004A4D09" w14:paraId="515F1E97" w14:textId="77777777"/>
    <w:p w:rsidRPr="004A4D09" w:rsidR="001C59E2" w:rsidP="004A4D09" w:rsidRDefault="001C59E2" w14:paraId="6C803AFE" w14:textId="30A89472">
      <w:r>
        <w:t>Task 5- Personal Development Plan</w:t>
      </w:r>
    </w:p>
    <w:tbl>
      <w:tblPr>
        <w:tblStyle w:val="TableGrid"/>
        <w:tblW w:w="13948" w:type="dxa"/>
        <w:tblLook w:val="04A0" w:firstRow="1" w:lastRow="0" w:firstColumn="1" w:lastColumn="0" w:noHBand="0" w:noVBand="1"/>
      </w:tblPr>
      <w:tblGrid>
        <w:gridCol w:w="1185"/>
        <w:gridCol w:w="2921"/>
        <w:gridCol w:w="345"/>
        <w:gridCol w:w="2490"/>
        <w:gridCol w:w="345"/>
        <w:gridCol w:w="3872"/>
        <w:gridCol w:w="2790"/>
      </w:tblGrid>
      <w:tr w:rsidRPr="001456ED" w:rsidR="004E634D" w:rsidTr="6A444C27" w14:paraId="718D28E7" w14:textId="77777777">
        <w:trPr>
          <w:trHeight w:val="300"/>
        </w:trPr>
        <w:tc>
          <w:tcPr>
            <w:tcW w:w="4106" w:type="dxa"/>
            <w:gridSpan w:val="2"/>
            <w:shd w:val="clear" w:color="auto" w:fill="D9E2F3" w:themeFill="accent1" w:themeFillTint="33"/>
            <w:tcMar/>
          </w:tcPr>
          <w:p w:rsidRPr="00193818" w:rsidR="004E634D" w:rsidP="00B905A2" w:rsidRDefault="004E634D" w14:paraId="16E6B3B1" w14:textId="4B6DB337">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Mar/>
          </w:tcPr>
          <w:p w:rsidRPr="00193818" w:rsidR="004E634D" w:rsidP="00B905A2" w:rsidRDefault="004E634D" w14:paraId="2B88414D" w14:textId="5665B183">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Mar/>
          </w:tcPr>
          <w:p w:rsidRPr="00193818" w:rsidR="004E634D" w:rsidP="00B905A2" w:rsidRDefault="004E634D" w14:paraId="253E0310" w14:textId="08807C64">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Mar/>
          </w:tcPr>
          <w:p w:rsidRPr="00193818" w:rsidR="004E634D" w:rsidP="00B905A2" w:rsidRDefault="004E634D" w14:paraId="5708395A" w14:textId="178C578C">
            <w:pPr>
              <w:jc w:val="center"/>
              <w:rPr>
                <w:rFonts w:ascii="Arial" w:hAnsi="Arial" w:cs="Arial"/>
                <w:b/>
                <w:bCs/>
                <w:sz w:val="24"/>
                <w:szCs w:val="24"/>
              </w:rPr>
            </w:pPr>
            <w:r w:rsidRPr="00193818">
              <w:rPr>
                <w:rFonts w:ascii="Arial" w:hAnsi="Arial" w:cs="Arial"/>
                <w:b/>
                <w:bCs/>
                <w:sz w:val="24"/>
                <w:szCs w:val="24"/>
              </w:rPr>
              <w:t>Code</w:t>
            </w:r>
          </w:p>
        </w:tc>
      </w:tr>
      <w:tr w:rsidRPr="001456ED" w:rsidR="00B905A2" w:rsidTr="6A444C27" w14:paraId="3A490A81" w14:textId="77777777">
        <w:trPr>
          <w:trHeight w:val="300"/>
        </w:trPr>
        <w:tc>
          <w:tcPr>
            <w:tcW w:w="4106" w:type="dxa"/>
            <w:gridSpan w:val="2"/>
            <w:shd w:val="clear" w:color="auto" w:fill="D9E2F3" w:themeFill="accent1" w:themeFillTint="33"/>
            <w:tcMar/>
          </w:tcPr>
          <w:p w:rsidRPr="001456ED" w:rsidR="00B905A2" w:rsidRDefault="00B905A2" w14:paraId="39B457F4" w14:textId="15BA891D">
            <w:pPr>
              <w:rPr>
                <w:rFonts w:ascii="Arial" w:hAnsi="Arial" w:cs="Arial"/>
                <w:sz w:val="24"/>
                <w:szCs w:val="24"/>
              </w:rPr>
            </w:pPr>
            <w:r w:rsidRPr="7B9E4824" w:rsidR="685E58D3">
              <w:rPr>
                <w:rFonts w:ascii="Arial" w:hAnsi="Arial" w:cs="Arial"/>
                <w:sz w:val="24"/>
                <w:szCs w:val="24"/>
              </w:rPr>
              <w:t>Piotr Czubinski</w:t>
            </w:r>
          </w:p>
        </w:tc>
        <w:tc>
          <w:tcPr>
            <w:tcW w:w="2835" w:type="dxa"/>
            <w:gridSpan w:val="2"/>
            <w:shd w:val="clear" w:color="auto" w:fill="D9E2F3" w:themeFill="accent1" w:themeFillTint="33"/>
            <w:tcMar/>
          </w:tcPr>
          <w:p w:rsidRPr="001456ED" w:rsidR="00B905A2" w:rsidRDefault="00B905A2" w14:paraId="569EF7FE" w14:textId="1FAE777F">
            <w:pPr>
              <w:rPr>
                <w:rFonts w:ascii="Arial" w:hAnsi="Arial" w:cs="Arial"/>
                <w:sz w:val="24"/>
                <w:szCs w:val="24"/>
              </w:rPr>
            </w:pPr>
            <w:r w:rsidRPr="7B9E4824" w:rsidR="685E58D3">
              <w:rPr>
                <w:rFonts w:ascii="Arial" w:hAnsi="Arial" w:cs="Arial"/>
                <w:sz w:val="24"/>
                <w:szCs w:val="24"/>
              </w:rPr>
              <w:t>2237463</w:t>
            </w:r>
          </w:p>
        </w:tc>
        <w:tc>
          <w:tcPr>
            <w:tcW w:w="4217" w:type="dxa"/>
            <w:gridSpan w:val="2"/>
            <w:shd w:val="clear" w:color="auto" w:fill="D9E2F3" w:themeFill="accent1" w:themeFillTint="33"/>
            <w:tcMar/>
          </w:tcPr>
          <w:p w:rsidRPr="001456ED" w:rsidR="00B905A2" w:rsidRDefault="00B905A2" w14:paraId="2B9CA8A3" w14:textId="6B1C5085">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Mar/>
          </w:tcPr>
          <w:p w:rsidR="00B905A2" w:rsidRDefault="00B905A2" w14:paraId="2A322D27" w14:textId="77777777">
            <w:pPr>
              <w:rPr>
                <w:rFonts w:ascii="Arial" w:hAnsi="Arial" w:cs="Arial"/>
                <w:sz w:val="24"/>
                <w:szCs w:val="24"/>
              </w:rPr>
            </w:pPr>
            <w:r>
              <w:rPr>
                <w:rFonts w:ascii="Arial" w:hAnsi="Arial" w:cs="Arial"/>
                <w:sz w:val="24"/>
                <w:szCs w:val="24"/>
              </w:rPr>
              <w:t>BMPL4007</w:t>
            </w:r>
          </w:p>
          <w:p w:rsidRPr="001456ED" w:rsidR="00B905A2" w:rsidRDefault="00B905A2" w14:paraId="33FE3521" w14:textId="16145C9C">
            <w:pPr>
              <w:rPr>
                <w:rFonts w:ascii="Arial" w:hAnsi="Arial" w:cs="Arial"/>
                <w:sz w:val="24"/>
                <w:szCs w:val="24"/>
              </w:rPr>
            </w:pPr>
            <w:r>
              <w:rPr>
                <w:rFonts w:ascii="Arial" w:hAnsi="Arial" w:cs="Arial"/>
                <w:sz w:val="24"/>
                <w:szCs w:val="24"/>
              </w:rPr>
              <w:t>BMPS4009</w:t>
            </w:r>
          </w:p>
        </w:tc>
      </w:tr>
      <w:tr w:rsidR="004E634D" w:rsidTr="6A444C27" w14:paraId="082F20FB" w14:textId="77777777">
        <w:trPr>
          <w:trHeight w:val="300"/>
        </w:trPr>
        <w:tc>
          <w:tcPr>
            <w:tcW w:w="1185" w:type="dxa"/>
            <w:shd w:val="clear" w:color="auto" w:fill="C5E0B3" w:themeFill="accent6" w:themeFillTint="66"/>
            <w:tcMar/>
          </w:tcPr>
          <w:p w:rsidRPr="001456ED" w:rsidR="004E634D" w:rsidP="004E634D" w:rsidRDefault="004E634D" w14:paraId="3784FEA5" w14:textId="5A033D70">
            <w:pPr>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rsidRPr="001456ED" w:rsidR="004E634D" w:rsidP="00193818" w:rsidRDefault="004E634D" w14:paraId="51222708" w14:textId="2BDD6BD0">
            <w:pPr>
              <w:rPr>
                <w:rFonts w:ascii="Arial" w:hAnsi="Arial" w:cs="Arial"/>
                <w:sz w:val="24"/>
                <w:szCs w:val="24"/>
              </w:rPr>
            </w:pPr>
          </w:p>
        </w:tc>
        <w:tc>
          <w:tcPr>
            <w:tcW w:w="3266" w:type="dxa"/>
            <w:gridSpan w:val="2"/>
            <w:shd w:val="clear" w:color="auto" w:fill="C5E0B3" w:themeFill="accent6" w:themeFillTint="66"/>
            <w:tcMar/>
          </w:tcPr>
          <w:p w:rsidRPr="001456ED" w:rsidR="004E634D" w:rsidP="004E634D" w:rsidRDefault="00B905A2" w14:paraId="26403679" w14:textId="2CB78338">
            <w:pPr>
              <w:jc w:val="center"/>
              <w:rPr>
                <w:rFonts w:ascii="Arial" w:hAnsi="Arial" w:cs="Arial"/>
                <w:b/>
                <w:sz w:val="24"/>
                <w:szCs w:val="24"/>
              </w:rPr>
            </w:pPr>
            <w:r>
              <w:rPr>
                <w:rFonts w:ascii="Arial" w:hAnsi="Arial" w:cs="Arial"/>
                <w:b/>
                <w:sz w:val="24"/>
                <w:szCs w:val="24"/>
              </w:rPr>
              <w:t>How will I measure my progress?</w:t>
            </w:r>
          </w:p>
          <w:p w:rsidRPr="001456ED" w:rsidR="004E634D" w:rsidP="004E634D" w:rsidRDefault="004E634D" w14:paraId="08768E43" w14:textId="77777777">
            <w:pPr>
              <w:jc w:val="center"/>
              <w:rPr>
                <w:rFonts w:ascii="Arial" w:hAnsi="Arial" w:cs="Arial"/>
                <w:b/>
                <w:sz w:val="24"/>
                <w:szCs w:val="24"/>
              </w:rPr>
            </w:pPr>
          </w:p>
          <w:p w:rsidRPr="001456ED" w:rsidR="004E634D" w:rsidP="00193818" w:rsidRDefault="004E634D" w14:paraId="473C4CB3" w14:textId="2C4208ED">
            <w:pPr>
              <w:rPr>
                <w:rFonts w:ascii="Arial" w:hAnsi="Arial" w:cs="Arial"/>
                <w:b/>
                <w:sz w:val="24"/>
                <w:szCs w:val="24"/>
              </w:rPr>
            </w:pPr>
          </w:p>
        </w:tc>
        <w:tc>
          <w:tcPr>
            <w:tcW w:w="2835" w:type="dxa"/>
            <w:gridSpan w:val="2"/>
            <w:shd w:val="clear" w:color="auto" w:fill="C5E0B3" w:themeFill="accent6" w:themeFillTint="66"/>
            <w:tcMar/>
          </w:tcPr>
          <w:p w:rsidRPr="001456ED" w:rsidR="004E634D" w:rsidP="004E634D" w:rsidRDefault="004E634D" w14:paraId="6F5736E2" w14:textId="4DF6D213">
            <w:pPr>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rsidRPr="001456ED" w:rsidR="004E634D" w:rsidP="00193818" w:rsidRDefault="004E634D" w14:paraId="03C76393" w14:textId="1320AA75">
            <w:pPr>
              <w:rPr>
                <w:rFonts w:ascii="Arial" w:hAnsi="Arial" w:cs="Arial"/>
                <w:sz w:val="24"/>
                <w:szCs w:val="24"/>
              </w:rPr>
            </w:pPr>
          </w:p>
        </w:tc>
        <w:tc>
          <w:tcPr>
            <w:tcW w:w="3872" w:type="dxa"/>
            <w:shd w:val="clear" w:color="auto" w:fill="C5E0B3" w:themeFill="accent6" w:themeFillTint="66"/>
            <w:tcMar/>
          </w:tcPr>
          <w:p w:rsidRPr="001456ED" w:rsidR="004E634D" w:rsidP="004E634D" w:rsidRDefault="00B905A2" w14:paraId="1343A717" w14:textId="6C55C54F">
            <w:pPr>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rsidRPr="00B905A2" w:rsidR="004E634D" w:rsidP="00193818" w:rsidRDefault="004E634D" w14:paraId="0491C348" w14:textId="7301F011">
            <w:pPr>
              <w:rPr>
                <w:rFonts w:ascii="Arial" w:hAnsi="Arial" w:cs="Arial"/>
                <w:b/>
                <w:bCs/>
                <w:sz w:val="24"/>
                <w:szCs w:val="24"/>
              </w:rPr>
            </w:pPr>
          </w:p>
        </w:tc>
        <w:tc>
          <w:tcPr>
            <w:tcW w:w="2790" w:type="dxa"/>
            <w:shd w:val="clear" w:color="auto" w:fill="C5E0B3" w:themeFill="accent6" w:themeFillTint="66"/>
            <w:tcMar/>
          </w:tcPr>
          <w:p w:rsidR="00B905A2" w:rsidP="004E634D" w:rsidRDefault="00B905A2" w14:paraId="5E1D2FB4" w14:textId="673F793E">
            <w:pPr>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rsidRPr="001456ED" w:rsidR="004E634D" w:rsidP="00193818" w:rsidRDefault="004E634D" w14:paraId="38113BC7" w14:textId="70D05FF1">
            <w:pPr>
              <w:rPr>
                <w:rFonts w:ascii="Arial" w:hAnsi="Arial" w:cs="Arial"/>
                <w:sz w:val="24"/>
                <w:szCs w:val="24"/>
              </w:rPr>
            </w:pPr>
          </w:p>
        </w:tc>
      </w:tr>
      <w:tr w:rsidRPr="004A4D09" w:rsidR="00193818" w:rsidTr="6A444C27" w14:paraId="5DFA128E" w14:textId="77777777">
        <w:trPr>
          <w:trHeight w:val="300"/>
        </w:trPr>
        <w:tc>
          <w:tcPr>
            <w:tcW w:w="1185" w:type="dxa"/>
            <w:shd w:val="clear" w:color="auto" w:fill="F7CAAC" w:themeFill="accent2" w:themeFillTint="66"/>
            <w:tcMar/>
          </w:tcPr>
          <w:p w:rsidRPr="004A4D09" w:rsidR="00193818" w:rsidP="004E634D" w:rsidRDefault="00193818" w14:paraId="65121A9F" w14:textId="2A2FCCA5">
            <w:pPr>
              <w:jc w:val="center"/>
              <w:rPr>
                <w:rFonts w:ascii="Arial" w:hAnsi="Arial" w:cs="Arial"/>
                <w:b/>
              </w:rPr>
            </w:pPr>
            <w:r w:rsidRPr="004A4D09">
              <w:rPr>
                <w:rFonts w:ascii="Arial" w:hAnsi="Arial" w:cs="Arial"/>
                <w:b/>
              </w:rPr>
              <w:t>Specific</w:t>
            </w:r>
          </w:p>
        </w:tc>
        <w:tc>
          <w:tcPr>
            <w:tcW w:w="3266" w:type="dxa"/>
            <w:gridSpan w:val="2"/>
            <w:shd w:val="clear" w:color="auto" w:fill="F7CAAC" w:themeFill="accent2" w:themeFillTint="66"/>
            <w:tcMar/>
          </w:tcPr>
          <w:p w:rsidRPr="004A4D09" w:rsidR="00193818" w:rsidP="004E634D" w:rsidRDefault="00193818" w14:paraId="029437BB" w14:textId="7C5D3839">
            <w:pPr>
              <w:jc w:val="center"/>
              <w:rPr>
                <w:rFonts w:ascii="Arial" w:hAnsi="Arial" w:cs="Arial"/>
                <w:b/>
              </w:rPr>
            </w:pPr>
            <w:r w:rsidRPr="004A4D09">
              <w:rPr>
                <w:rFonts w:ascii="Arial" w:hAnsi="Arial" w:cs="Arial"/>
                <w:b/>
              </w:rPr>
              <w:t>Measurable</w:t>
            </w:r>
          </w:p>
        </w:tc>
        <w:tc>
          <w:tcPr>
            <w:tcW w:w="2835" w:type="dxa"/>
            <w:gridSpan w:val="2"/>
            <w:shd w:val="clear" w:color="auto" w:fill="F7CAAC" w:themeFill="accent2" w:themeFillTint="66"/>
            <w:tcMar/>
          </w:tcPr>
          <w:p w:rsidRPr="004A4D09" w:rsidR="00193818" w:rsidP="004E634D" w:rsidRDefault="00193818" w14:paraId="0B2ABEFA" w14:textId="6738016D">
            <w:pPr>
              <w:jc w:val="center"/>
              <w:rPr>
                <w:rFonts w:ascii="Arial" w:hAnsi="Arial" w:cs="Arial"/>
                <w:b/>
              </w:rPr>
            </w:pPr>
            <w:r w:rsidRPr="004A4D09">
              <w:rPr>
                <w:rFonts w:ascii="Arial" w:hAnsi="Arial" w:cs="Arial"/>
                <w:b/>
              </w:rPr>
              <w:t>Achievable</w:t>
            </w:r>
          </w:p>
        </w:tc>
        <w:tc>
          <w:tcPr>
            <w:tcW w:w="3872" w:type="dxa"/>
            <w:shd w:val="clear" w:color="auto" w:fill="F7CAAC" w:themeFill="accent2" w:themeFillTint="66"/>
            <w:tcMar/>
          </w:tcPr>
          <w:p w:rsidRPr="004A4D09" w:rsidR="00193818" w:rsidP="004E634D" w:rsidRDefault="00193818" w14:paraId="01ED3F96" w14:textId="2C63AB4C">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Mar/>
          </w:tcPr>
          <w:p w:rsidRPr="004A4D09" w:rsidR="00193818" w:rsidP="004E634D" w:rsidRDefault="00193818" w14:paraId="05AD21E5" w14:textId="04FDA39B">
            <w:pPr>
              <w:jc w:val="center"/>
              <w:rPr>
                <w:rFonts w:ascii="Arial" w:hAnsi="Arial" w:cs="Arial"/>
                <w:b/>
              </w:rPr>
            </w:pPr>
            <w:r w:rsidRPr="004A4D09">
              <w:rPr>
                <w:rFonts w:ascii="Arial" w:hAnsi="Arial" w:cs="Arial"/>
                <w:b/>
              </w:rPr>
              <w:t>Timebound</w:t>
            </w:r>
          </w:p>
        </w:tc>
      </w:tr>
      <w:tr w:rsidRPr="004A4D09" w:rsidR="004E634D" w:rsidTr="6A444C27" w14:paraId="282ED12D" w14:textId="77777777">
        <w:trPr>
          <w:trHeight w:val="3907"/>
        </w:trPr>
        <w:tc>
          <w:tcPr>
            <w:tcW w:w="1185" w:type="dxa"/>
            <w:tcMar/>
          </w:tcPr>
          <w:p w:rsidRPr="00B24401" w:rsidR="00260276" w:rsidP="009501F8" w:rsidRDefault="00260276" w14:paraId="4D73C1C9" w14:textId="62BD4EF5">
            <w:pPr>
              <w:rPr>
                <w:rFonts w:ascii="Arial" w:hAnsi="Arial" w:cs="Arial"/>
                <w:u w:val="single"/>
              </w:rPr>
            </w:pPr>
          </w:p>
          <w:p w:rsidRPr="004A4D09" w:rsidR="00260276" w:rsidP="004E634D" w:rsidRDefault="00260276" w14:paraId="5E25EA62" w14:textId="58473B74">
            <w:pPr>
              <w:rPr>
                <w:rFonts w:ascii="Arial" w:hAnsi="Arial" w:cs="Arial"/>
              </w:rPr>
            </w:pPr>
          </w:p>
          <w:p w:rsidRPr="004A4D09" w:rsidR="004E634D" w:rsidP="7B9E4824" w:rsidRDefault="004E634D" w14:paraId="6CF5C23C" w14:textId="0C880D6E">
            <w:pPr>
              <w:pStyle w:val="Normal"/>
            </w:pPr>
            <w:r w:rsidRPr="7B9E4824" w:rsidR="4EC6815C">
              <w:rPr>
                <w:rFonts w:ascii="Arial" w:hAnsi="Arial" w:eastAsia="Arial" w:cs="Arial"/>
                <w:noProof w:val="0"/>
                <w:sz w:val="22"/>
                <w:szCs w:val="22"/>
                <w:lang w:val="en-GB"/>
              </w:rPr>
              <w:t>Time management</w:t>
            </w:r>
          </w:p>
        </w:tc>
        <w:tc>
          <w:tcPr>
            <w:tcW w:w="3266" w:type="dxa"/>
            <w:gridSpan w:val="2"/>
            <w:tcMar/>
          </w:tcPr>
          <w:p w:rsidRPr="004A4D09" w:rsidR="00260276" w:rsidP="004E634D" w:rsidRDefault="00260276" w14:paraId="016D96ED" w14:textId="2C17152C">
            <w:pPr>
              <w:rPr>
                <w:rFonts w:ascii="Arial" w:hAnsi="Arial" w:cs="Arial"/>
                <w:u w:val="single"/>
              </w:rPr>
            </w:pPr>
          </w:p>
          <w:p w:rsidRPr="004A4D09" w:rsidR="00260276" w:rsidP="004E634D" w:rsidRDefault="00260276" w14:paraId="13FE6110" w14:textId="77777777">
            <w:pPr>
              <w:rPr>
                <w:rFonts w:ascii="Arial" w:hAnsi="Arial" w:cs="Arial"/>
              </w:rPr>
            </w:pPr>
          </w:p>
          <w:p w:rsidRPr="004A4D09" w:rsidR="00BC063B" w:rsidP="7B9E4824" w:rsidRDefault="00BC063B" w14:paraId="2B296E2F" w14:textId="5FE90A9A">
            <w:pPr>
              <w:pStyle w:val="Normal"/>
              <w:rPr>
                <w:rFonts w:ascii="Arial" w:hAnsi="Arial" w:cs="Arial"/>
              </w:rPr>
            </w:pPr>
            <w:r w:rsidRPr="7B9E4824" w:rsidR="71B46C27">
              <w:rPr>
                <w:rFonts w:ascii="Arial" w:hAnsi="Arial" w:cs="Arial"/>
              </w:rPr>
              <w:t>Timetables. Figuring</w:t>
            </w:r>
            <w:r w:rsidRPr="7B9E4824" w:rsidR="3F58819C">
              <w:rPr>
                <w:rFonts w:ascii="Arial" w:hAnsi="Arial" w:eastAsia="Arial" w:cs="Arial"/>
                <w:noProof w:val="0"/>
                <w:sz w:val="22"/>
                <w:szCs w:val="22"/>
                <w:lang w:val="en-GB"/>
              </w:rPr>
              <w:t xml:space="preserve"> out how I spend my time now. Find out where I have trouble, like putting things off, not setting priorities, or not making plans. Learn w</w:t>
            </w:r>
            <w:r w:rsidRPr="7B9E4824" w:rsidR="53E54ED2">
              <w:rPr>
                <w:rFonts w:ascii="Arial" w:hAnsi="Arial" w:eastAsia="Arial" w:cs="Arial"/>
                <w:noProof w:val="0"/>
                <w:sz w:val="22"/>
                <w:szCs w:val="22"/>
                <w:lang w:val="en-GB"/>
              </w:rPr>
              <w:t xml:space="preserve">here </w:t>
            </w:r>
            <w:r w:rsidRPr="7B9E4824" w:rsidR="4A258E62">
              <w:rPr>
                <w:rFonts w:ascii="Arial" w:hAnsi="Arial" w:eastAsia="Arial" w:cs="Arial"/>
                <w:noProof w:val="0"/>
                <w:sz w:val="22"/>
                <w:szCs w:val="22"/>
                <w:lang w:val="en-GB"/>
              </w:rPr>
              <w:t>I waste</w:t>
            </w:r>
            <w:r w:rsidRPr="7B9E4824" w:rsidR="3F58819C">
              <w:rPr>
                <w:rFonts w:ascii="Arial" w:hAnsi="Arial" w:eastAsia="Arial" w:cs="Arial"/>
                <w:noProof w:val="0"/>
                <w:sz w:val="22"/>
                <w:szCs w:val="22"/>
                <w:lang w:val="en-GB"/>
              </w:rPr>
              <w:t xml:space="preserve"> time or not use</w:t>
            </w:r>
            <w:r w:rsidRPr="7B9E4824" w:rsidR="7F60B4F1">
              <w:rPr>
                <w:rFonts w:ascii="Arial" w:hAnsi="Arial" w:eastAsia="Arial" w:cs="Arial"/>
                <w:noProof w:val="0"/>
                <w:sz w:val="22"/>
                <w:szCs w:val="22"/>
                <w:lang w:val="en-GB"/>
              </w:rPr>
              <w:t xml:space="preserve"> my </w:t>
            </w:r>
            <w:r w:rsidRPr="7B9E4824" w:rsidR="3F58819C">
              <w:rPr>
                <w:rFonts w:ascii="Arial" w:hAnsi="Arial" w:eastAsia="Arial" w:cs="Arial"/>
                <w:noProof w:val="0"/>
                <w:sz w:val="22"/>
                <w:szCs w:val="22"/>
                <w:lang w:val="en-GB"/>
              </w:rPr>
              <w:t>time well.</w:t>
            </w:r>
            <w:r w:rsidRPr="7B9E4824" w:rsidR="6A0DBDA7">
              <w:rPr>
                <w:rFonts w:ascii="Arial" w:hAnsi="Arial" w:eastAsia="Arial" w:cs="Arial"/>
                <w:noProof w:val="0"/>
                <w:sz w:val="22"/>
                <w:szCs w:val="22"/>
                <w:lang w:val="en-GB"/>
              </w:rPr>
              <w:t xml:space="preserve"> I </w:t>
            </w:r>
            <w:r w:rsidRPr="7B9E4824" w:rsidR="3D5E6872">
              <w:rPr>
                <w:rFonts w:ascii="Arial" w:hAnsi="Arial" w:eastAsia="Arial" w:cs="Arial"/>
                <w:noProof w:val="0"/>
                <w:sz w:val="22"/>
                <w:szCs w:val="22"/>
                <w:lang w:val="en-GB"/>
              </w:rPr>
              <w:t>can set</w:t>
            </w:r>
            <w:r w:rsidRPr="7B9E4824" w:rsidR="6A0DBDA7">
              <w:rPr>
                <w:rFonts w:ascii="Arial" w:hAnsi="Arial" w:eastAsia="Arial" w:cs="Arial"/>
                <w:noProof w:val="0"/>
                <w:sz w:val="22"/>
                <w:szCs w:val="22"/>
                <w:lang w:val="en-GB"/>
              </w:rPr>
              <w:t xml:space="preserve"> a goal to study for a certain number of hours per day or week.</w:t>
            </w:r>
          </w:p>
        </w:tc>
        <w:tc>
          <w:tcPr>
            <w:tcW w:w="2835" w:type="dxa"/>
            <w:gridSpan w:val="2"/>
            <w:tcMar/>
          </w:tcPr>
          <w:p w:rsidRPr="004A4D09" w:rsidR="00630E1D" w:rsidP="7B9E4824" w:rsidRDefault="00630E1D" w14:paraId="3AB6F06F" w14:textId="7A5249E6" w14:noSpellErr="1">
            <w:pPr>
              <w:rPr>
                <w:rFonts w:ascii="Arial" w:hAnsi="Arial" w:eastAsia="Arial" w:cs="Arial"/>
                <w:u w:val="single"/>
              </w:rPr>
            </w:pPr>
          </w:p>
          <w:p w:rsidRPr="004A4D09" w:rsidR="00630E1D" w:rsidP="7B9E4824" w:rsidRDefault="00630E1D" w14:paraId="0C6E4B2B" w14:textId="77777777" w14:noSpellErr="1">
            <w:pPr>
              <w:rPr>
                <w:rFonts w:ascii="Arial" w:hAnsi="Arial" w:eastAsia="Arial" w:cs="Arial"/>
              </w:rPr>
            </w:pPr>
          </w:p>
          <w:p w:rsidRPr="004A4D09" w:rsidR="008C1CBE" w:rsidP="7B9E4824" w:rsidRDefault="008C1CBE" w14:paraId="6F74DA9C" w14:textId="72B3D0E1">
            <w:pPr>
              <w:pStyle w:val="Normal"/>
              <w:rPr>
                <w:rFonts w:ascii="Arial" w:hAnsi="Arial" w:eastAsia="Arial" w:cs="Arial"/>
                <w:noProof w:val="0"/>
                <w:sz w:val="22"/>
                <w:szCs w:val="22"/>
                <w:lang w:val="en-GB"/>
              </w:rPr>
            </w:pPr>
            <w:r w:rsidRPr="7B9E4824" w:rsidR="5D93DC48">
              <w:rPr>
                <w:rFonts w:ascii="Arial" w:hAnsi="Arial" w:eastAsia="Arial" w:cs="Arial"/>
                <w:noProof w:val="0"/>
                <w:sz w:val="22"/>
                <w:szCs w:val="22"/>
                <w:lang w:val="en-GB"/>
              </w:rPr>
              <w:t xml:space="preserve">Planners. I can write down my goals, so I can keep track of how I am doing. Set clear goals. Instead of saying </w:t>
            </w:r>
            <w:r w:rsidRPr="7B9E4824" w:rsidR="0E39C76E">
              <w:rPr>
                <w:rFonts w:ascii="Arial" w:hAnsi="Arial" w:eastAsia="Arial" w:cs="Arial"/>
                <w:noProof w:val="0"/>
                <w:sz w:val="22"/>
                <w:szCs w:val="22"/>
                <w:lang w:val="en-GB"/>
              </w:rPr>
              <w:t>I</w:t>
            </w:r>
            <w:r w:rsidRPr="7B9E4824" w:rsidR="5D93DC48">
              <w:rPr>
                <w:rFonts w:ascii="Arial" w:hAnsi="Arial" w:eastAsia="Arial" w:cs="Arial"/>
                <w:noProof w:val="0"/>
                <w:sz w:val="22"/>
                <w:szCs w:val="22"/>
                <w:lang w:val="en-GB"/>
              </w:rPr>
              <w:t xml:space="preserve"> want to "improve time management," </w:t>
            </w:r>
            <w:r w:rsidRPr="7B9E4824" w:rsidR="0B1B814E">
              <w:rPr>
                <w:rFonts w:ascii="Arial" w:hAnsi="Arial" w:eastAsia="Arial" w:cs="Arial"/>
                <w:noProof w:val="0"/>
                <w:sz w:val="22"/>
                <w:szCs w:val="22"/>
                <w:lang w:val="en-GB"/>
              </w:rPr>
              <w:t xml:space="preserve">I will </w:t>
            </w:r>
            <w:r w:rsidRPr="7B9E4824" w:rsidR="5D93DC48">
              <w:rPr>
                <w:rFonts w:ascii="Arial" w:hAnsi="Arial" w:eastAsia="Arial" w:cs="Arial"/>
                <w:noProof w:val="0"/>
                <w:sz w:val="22"/>
                <w:szCs w:val="22"/>
                <w:lang w:val="en-GB"/>
              </w:rPr>
              <w:t>set a specific goal like "finish all assignments on time and turn them in a day before the deadline." I can make it easier to reach big goals by breaking them down into smaller, more achievable steps.</w:t>
            </w:r>
          </w:p>
        </w:tc>
        <w:tc>
          <w:tcPr>
            <w:tcW w:w="3872" w:type="dxa"/>
            <w:tcMar/>
          </w:tcPr>
          <w:p w:rsidRPr="004A4D09" w:rsidR="009501F8" w:rsidP="004E634D" w:rsidRDefault="009501F8" w14:paraId="693B23BF" w14:textId="729E4214">
            <w:pPr>
              <w:rPr>
                <w:rFonts w:ascii="Arial" w:hAnsi="Arial" w:cs="Arial"/>
                <w:u w:val="single"/>
              </w:rPr>
            </w:pPr>
          </w:p>
          <w:p w:rsidRPr="004A4D09" w:rsidR="009501F8" w:rsidP="004E634D" w:rsidRDefault="009501F8" w14:paraId="08561C3E" w14:textId="77777777">
            <w:pPr>
              <w:rPr>
                <w:rFonts w:ascii="Arial" w:hAnsi="Arial" w:cs="Arial"/>
              </w:rPr>
            </w:pPr>
          </w:p>
          <w:p w:rsidRPr="004A4D09" w:rsidR="00BC063B" w:rsidP="7B9E4824" w:rsidRDefault="00BC063B" w14:paraId="70F39532" w14:textId="7A7E2421">
            <w:pPr>
              <w:pStyle w:val="Normal"/>
            </w:pPr>
            <w:r w:rsidRPr="7B9E4824" w:rsidR="0DD28539">
              <w:rPr>
                <w:rFonts w:ascii="Arial" w:hAnsi="Arial" w:eastAsia="Arial" w:cs="Arial"/>
                <w:noProof w:val="0"/>
                <w:sz w:val="22"/>
                <w:szCs w:val="22"/>
                <w:lang w:val="en-GB"/>
              </w:rPr>
              <w:t xml:space="preserve">Time management is </w:t>
            </w:r>
            <w:r w:rsidRPr="7B9E4824" w:rsidR="0DD28539">
              <w:rPr>
                <w:rFonts w:ascii="Arial" w:hAnsi="Arial" w:eastAsia="Arial" w:cs="Arial"/>
                <w:noProof w:val="0"/>
                <w:sz w:val="22"/>
                <w:szCs w:val="22"/>
                <w:lang w:val="en-GB"/>
              </w:rPr>
              <w:t>very important</w:t>
            </w:r>
            <w:r w:rsidRPr="7B9E4824" w:rsidR="0DD28539">
              <w:rPr>
                <w:rFonts w:ascii="Arial" w:hAnsi="Arial" w:eastAsia="Arial" w:cs="Arial"/>
                <w:noProof w:val="0"/>
                <w:sz w:val="22"/>
                <w:szCs w:val="22"/>
                <w:lang w:val="en-GB"/>
              </w:rPr>
              <w:t xml:space="preserve"> when responding to emergencies like crashes, acts of violence, or natural disasters. Fast and well-organized reactions can save lives and lessen the damage that could happen to the public. (Newburn &amp; Reiner, 2012)</w:t>
            </w:r>
          </w:p>
        </w:tc>
        <w:tc>
          <w:tcPr>
            <w:tcW w:w="2790" w:type="dxa"/>
            <w:tcMar/>
          </w:tcPr>
          <w:p w:rsidRPr="004A4D09" w:rsidR="009501F8" w:rsidP="004E634D" w:rsidRDefault="009501F8" w14:paraId="3E2502E0" w14:textId="3252F6B7">
            <w:pPr>
              <w:rPr>
                <w:rFonts w:ascii="Arial" w:hAnsi="Arial" w:cs="Arial"/>
                <w:u w:val="single"/>
              </w:rPr>
            </w:pPr>
          </w:p>
          <w:p w:rsidRPr="004A4D09" w:rsidR="009501F8" w:rsidP="004E634D" w:rsidRDefault="009501F8" w14:paraId="7C8D076E" w14:textId="77777777">
            <w:pPr>
              <w:rPr>
                <w:rFonts w:ascii="Arial" w:hAnsi="Arial" w:cs="Arial"/>
              </w:rPr>
            </w:pPr>
          </w:p>
          <w:p w:rsidRPr="004A4D09" w:rsidR="009501F8" w:rsidP="7B9E4824" w:rsidRDefault="009501F8" w14:paraId="2687E576" w14:textId="7AF1434E">
            <w:pPr>
              <w:pStyle w:val="Normal"/>
            </w:pPr>
            <w:r w:rsidRPr="7B9E4824" w:rsidR="77F65DB4">
              <w:rPr>
                <w:rFonts w:ascii="Arial" w:hAnsi="Arial" w:eastAsia="Arial" w:cs="Arial"/>
                <w:noProof w:val="0"/>
                <w:sz w:val="22"/>
                <w:szCs w:val="22"/>
                <w:lang w:val="en-GB"/>
              </w:rPr>
              <w:t xml:space="preserve">I can Set specific deadlines or </w:t>
            </w:r>
            <w:r w:rsidRPr="7B9E4824" w:rsidR="77F65DB4">
              <w:rPr>
                <w:rFonts w:ascii="Arial" w:hAnsi="Arial" w:eastAsia="Arial" w:cs="Arial"/>
                <w:noProof w:val="0"/>
                <w:sz w:val="22"/>
                <w:szCs w:val="22"/>
                <w:lang w:val="en-GB"/>
              </w:rPr>
              <w:t>timeframes</w:t>
            </w:r>
            <w:r w:rsidRPr="7B9E4824" w:rsidR="77F65DB4">
              <w:rPr>
                <w:rFonts w:ascii="Arial" w:hAnsi="Arial" w:eastAsia="Arial" w:cs="Arial"/>
                <w:noProof w:val="0"/>
                <w:sz w:val="22"/>
                <w:szCs w:val="22"/>
                <w:lang w:val="en-GB"/>
              </w:rPr>
              <w:t xml:space="preserve"> for achieving my goals</w:t>
            </w:r>
            <w:r w:rsidRPr="7B9E4824" w:rsidR="53015605">
              <w:rPr>
                <w:rFonts w:ascii="Arial" w:hAnsi="Arial" w:eastAsia="Arial" w:cs="Arial"/>
                <w:noProof w:val="0"/>
                <w:sz w:val="22"/>
                <w:szCs w:val="22"/>
                <w:lang w:val="en-GB"/>
              </w:rPr>
              <w:t>. One part of the assessment is done each week. Having a goal with a deadline will give me a sense of pressure.</w:t>
            </w:r>
          </w:p>
          <w:p w:rsidRPr="004A4D09" w:rsidR="005214E7" w:rsidP="004E634D" w:rsidRDefault="005214E7" w14:paraId="6E5375F5" w14:textId="77777777">
            <w:pPr>
              <w:rPr>
                <w:rFonts w:ascii="Arial" w:hAnsi="Arial" w:cs="Arial"/>
              </w:rPr>
            </w:pPr>
          </w:p>
          <w:p w:rsidRPr="004A4D09" w:rsidR="008C1CBE" w:rsidP="004E634D" w:rsidRDefault="008C1CBE" w14:paraId="4BAF8930" w14:textId="3357F559">
            <w:pPr>
              <w:rPr>
                <w:rFonts w:ascii="Arial" w:hAnsi="Arial" w:cs="Arial"/>
              </w:rPr>
            </w:pPr>
          </w:p>
        </w:tc>
      </w:tr>
      <w:tr w:rsidRPr="004A4D09" w:rsidR="004E333B" w:rsidTr="6A444C27" w14:paraId="51F7CAF6" w14:textId="77777777">
        <w:trPr>
          <w:trHeight w:val="263"/>
        </w:trPr>
        <w:tc>
          <w:tcPr>
            <w:tcW w:w="1185" w:type="dxa"/>
            <w:tcMar/>
          </w:tcPr>
          <w:p w:rsidRPr="004A4D09" w:rsidR="004E333B" w:rsidP="004E634D" w:rsidRDefault="004E333B" w14:paraId="4B2336BC" w14:textId="7B300B46">
            <w:pPr>
              <w:rPr>
                <w:rFonts w:ascii="Arial" w:hAnsi="Arial" w:cs="Arial"/>
                <w:u w:val="single"/>
              </w:rPr>
            </w:pPr>
            <w:r w:rsidRPr="7B9E4824" w:rsidR="21712FC7">
              <w:rPr>
                <w:rFonts w:ascii="Arial" w:hAnsi="Arial" w:cs="Arial"/>
                <w:u w:val="single"/>
              </w:rPr>
              <w:t>Read more</w:t>
            </w:r>
          </w:p>
        </w:tc>
        <w:tc>
          <w:tcPr>
            <w:tcW w:w="3266" w:type="dxa"/>
            <w:gridSpan w:val="2"/>
            <w:tcMar/>
          </w:tcPr>
          <w:p w:rsidRPr="004A4D09" w:rsidR="004E333B" w:rsidP="7B9E4824" w:rsidRDefault="004E333B" w14:paraId="20F7B931" w14:textId="1E819EAA">
            <w:pPr>
              <w:pStyle w:val="Normal"/>
            </w:pPr>
            <w:r w:rsidRPr="7B9E4824" w:rsidR="44D61C34">
              <w:rPr>
                <w:rFonts w:ascii="Arial" w:hAnsi="Arial" w:eastAsia="Arial" w:cs="Arial"/>
                <w:noProof w:val="0"/>
                <w:sz w:val="22"/>
                <w:szCs w:val="22"/>
                <w:lang w:val="en-GB"/>
              </w:rPr>
              <w:t xml:space="preserve">Set yourself specific reading goals, like reading a certain </w:t>
            </w:r>
            <w:r w:rsidRPr="7B9E4824" w:rsidR="36484EE2">
              <w:rPr>
                <w:rFonts w:ascii="Arial" w:hAnsi="Arial" w:eastAsia="Arial" w:cs="Arial"/>
                <w:noProof w:val="0"/>
                <w:sz w:val="22"/>
                <w:szCs w:val="22"/>
                <w:lang w:val="en-GB"/>
              </w:rPr>
              <w:t>number</w:t>
            </w:r>
            <w:r w:rsidRPr="7B9E4824" w:rsidR="44D61C34">
              <w:rPr>
                <w:rFonts w:ascii="Arial" w:hAnsi="Arial" w:eastAsia="Arial" w:cs="Arial"/>
                <w:noProof w:val="0"/>
                <w:sz w:val="22"/>
                <w:szCs w:val="22"/>
                <w:lang w:val="en-GB"/>
              </w:rPr>
              <w:t xml:space="preserve"> of books or finishing reading tasks by a certain date. Make sure your goals are possible and match my interests and goals for learning.</w:t>
            </w:r>
          </w:p>
        </w:tc>
        <w:tc>
          <w:tcPr>
            <w:tcW w:w="2835" w:type="dxa"/>
            <w:gridSpan w:val="2"/>
            <w:tcMar/>
          </w:tcPr>
          <w:p w:rsidRPr="004A4D09" w:rsidR="004E333B" w:rsidP="7B9E4824" w:rsidRDefault="004E333B" w14:paraId="5A88600B" w14:textId="37EB06AE">
            <w:pPr>
              <w:pStyle w:val="Normal"/>
            </w:pPr>
            <w:r w:rsidRPr="7B9E4824" w:rsidR="049C6DFA">
              <w:rPr>
                <w:rFonts w:ascii="Arial" w:hAnsi="Arial" w:eastAsia="Arial" w:cs="Arial"/>
                <w:noProof w:val="0"/>
                <w:sz w:val="22"/>
                <w:szCs w:val="22"/>
                <w:lang w:val="en-GB"/>
              </w:rPr>
              <w:t xml:space="preserve">Explore </w:t>
            </w:r>
            <w:r w:rsidRPr="7B9E4824" w:rsidR="049C6DFA">
              <w:rPr>
                <w:rFonts w:ascii="Arial" w:hAnsi="Arial" w:eastAsia="Arial" w:cs="Arial"/>
                <w:noProof w:val="0"/>
                <w:sz w:val="22"/>
                <w:szCs w:val="22"/>
                <w:lang w:val="en-GB"/>
              </w:rPr>
              <w:t>different types</w:t>
            </w:r>
            <w:r w:rsidRPr="7B9E4824" w:rsidR="049C6DFA">
              <w:rPr>
                <w:rFonts w:ascii="Arial" w:hAnsi="Arial" w:eastAsia="Arial" w:cs="Arial"/>
                <w:noProof w:val="0"/>
                <w:sz w:val="22"/>
                <w:szCs w:val="22"/>
                <w:lang w:val="en-GB"/>
              </w:rPr>
              <w:t xml:space="preserve"> of books, themes, and writing styles to keep your reading interesting and varied. Choose books, articles, blogs, or research papers that interest me and will help me learn more.</w:t>
            </w:r>
          </w:p>
        </w:tc>
        <w:tc>
          <w:tcPr>
            <w:tcW w:w="3872" w:type="dxa"/>
            <w:tcMar/>
          </w:tcPr>
          <w:p w:rsidRPr="004A4D09" w:rsidR="004E333B" w:rsidP="7B9E4824" w:rsidRDefault="004E333B" w14:paraId="3CD97EA2" w14:textId="7C862AEF">
            <w:pPr>
              <w:pStyle w:val="Normal"/>
            </w:pPr>
            <w:r w:rsidRPr="7B9E4824" w:rsidR="75F668F0">
              <w:rPr>
                <w:rFonts w:ascii="Arial" w:hAnsi="Arial" w:eastAsia="Arial" w:cs="Arial"/>
                <w:noProof w:val="0"/>
                <w:sz w:val="22"/>
                <w:szCs w:val="22"/>
                <w:lang w:val="en-GB"/>
              </w:rPr>
              <w:t>Police officers can keep up with changes in laws, rules, and policies by reading every day. This is important so that they can make sure their activities are in line with the latest laws (College of Policing, 2019).</w:t>
            </w:r>
          </w:p>
        </w:tc>
        <w:tc>
          <w:tcPr>
            <w:tcW w:w="2790" w:type="dxa"/>
            <w:tcMar/>
          </w:tcPr>
          <w:p w:rsidRPr="004A4D09" w:rsidR="004E333B" w:rsidP="7B9E4824" w:rsidRDefault="004E333B" w14:paraId="7EDBD142" w14:textId="3D409493">
            <w:pPr>
              <w:pStyle w:val="Normal"/>
            </w:pPr>
            <w:r w:rsidRPr="7B9E4824" w:rsidR="0520A01C">
              <w:rPr>
                <w:rFonts w:ascii="Arial" w:hAnsi="Arial" w:eastAsia="Arial" w:cs="Arial"/>
                <w:noProof w:val="0"/>
                <w:sz w:val="22"/>
                <w:szCs w:val="22"/>
                <w:lang w:val="en-GB"/>
              </w:rPr>
              <w:t>Set aside time in my daily or weekly plan for reading. Set aside amounts of time when I can just read without being interrupted. To make reading a habit, I need to do it regularly.</w:t>
            </w:r>
          </w:p>
        </w:tc>
      </w:tr>
      <w:tr w:rsidRPr="004A4D09" w:rsidR="004E333B" w:rsidTr="6A444C27" w14:paraId="7B726CE7" w14:textId="77777777">
        <w:trPr>
          <w:trHeight w:val="4185"/>
        </w:trPr>
        <w:tc>
          <w:tcPr>
            <w:tcW w:w="1185" w:type="dxa"/>
            <w:tcMar/>
          </w:tcPr>
          <w:p w:rsidRPr="004A4D09" w:rsidR="004E333B" w:rsidP="004E634D" w:rsidRDefault="004E333B" w14:paraId="1152956C" w14:textId="16306017">
            <w:pPr>
              <w:rPr>
                <w:rFonts w:ascii="Arial" w:hAnsi="Arial" w:cs="Arial"/>
                <w:u w:val="single"/>
              </w:rPr>
            </w:pPr>
            <w:r w:rsidRPr="7B9E4824" w:rsidR="14F03806">
              <w:rPr>
                <w:rFonts w:ascii="Arial" w:hAnsi="Arial" w:cs="Arial"/>
                <w:u w:val="single"/>
              </w:rPr>
              <w:t>Research</w:t>
            </w:r>
          </w:p>
        </w:tc>
        <w:tc>
          <w:tcPr>
            <w:tcW w:w="3266" w:type="dxa"/>
            <w:gridSpan w:val="2"/>
            <w:tcMar/>
          </w:tcPr>
          <w:p w:rsidRPr="004A4D09" w:rsidR="004E333B" w:rsidP="7B9E4824" w:rsidRDefault="004E333B" w14:paraId="283B134C" w14:textId="1D1CA44B">
            <w:pPr>
              <w:pStyle w:val="Normal"/>
              <w:rPr>
                <w:rFonts w:ascii="Arial" w:hAnsi="Arial" w:eastAsia="Arial" w:cs="Arial"/>
                <w:noProof w:val="0"/>
                <w:sz w:val="22"/>
                <w:szCs w:val="22"/>
                <w:lang w:val="en-GB"/>
              </w:rPr>
            </w:pPr>
            <w:r w:rsidRPr="7B9E4824" w:rsidR="14F03806">
              <w:rPr>
                <w:rFonts w:ascii="Arial" w:hAnsi="Arial" w:eastAsia="Arial" w:cs="Arial"/>
                <w:noProof w:val="0"/>
                <w:sz w:val="22"/>
                <w:szCs w:val="22"/>
                <w:lang w:val="en-GB"/>
              </w:rPr>
              <w:t xml:space="preserve">Set clear goals and targets for my study. Find the topic or area of interest me want to learn more about and make clear, measurable goals for my study. This will help me stay on track as </w:t>
            </w:r>
            <w:r w:rsidRPr="7B9E4824" w:rsidR="7AA94102">
              <w:rPr>
                <w:rFonts w:ascii="Arial" w:hAnsi="Arial" w:eastAsia="Arial" w:cs="Arial"/>
                <w:noProof w:val="0"/>
                <w:sz w:val="22"/>
                <w:szCs w:val="22"/>
                <w:lang w:val="en-GB"/>
              </w:rPr>
              <w:t>I</w:t>
            </w:r>
            <w:r w:rsidRPr="7B9E4824" w:rsidR="14F03806">
              <w:rPr>
                <w:rFonts w:ascii="Arial" w:hAnsi="Arial" w:eastAsia="Arial" w:cs="Arial"/>
                <w:noProof w:val="0"/>
                <w:sz w:val="22"/>
                <w:szCs w:val="22"/>
                <w:lang w:val="en-GB"/>
              </w:rPr>
              <w:t xml:space="preserve"> do </w:t>
            </w:r>
            <w:r w:rsidRPr="7B9E4824" w:rsidR="383A345D">
              <w:rPr>
                <w:rFonts w:ascii="Arial" w:hAnsi="Arial" w:eastAsia="Arial" w:cs="Arial"/>
                <w:noProof w:val="0"/>
                <w:sz w:val="22"/>
                <w:szCs w:val="22"/>
                <w:lang w:val="en-GB"/>
              </w:rPr>
              <w:t>my</w:t>
            </w:r>
            <w:r w:rsidRPr="7B9E4824" w:rsidR="14F03806">
              <w:rPr>
                <w:rFonts w:ascii="Arial" w:hAnsi="Arial" w:eastAsia="Arial" w:cs="Arial"/>
                <w:noProof w:val="0"/>
                <w:sz w:val="22"/>
                <w:szCs w:val="22"/>
                <w:lang w:val="en-GB"/>
              </w:rPr>
              <w:t xml:space="preserve"> </w:t>
            </w:r>
            <w:r w:rsidRPr="7B9E4824" w:rsidR="14F03806">
              <w:rPr>
                <w:rFonts w:ascii="Arial" w:hAnsi="Arial" w:eastAsia="Arial" w:cs="Arial"/>
                <w:noProof w:val="0"/>
                <w:sz w:val="22"/>
                <w:szCs w:val="22"/>
                <w:lang w:val="en-GB"/>
              </w:rPr>
              <w:t>study.</w:t>
            </w:r>
          </w:p>
        </w:tc>
        <w:tc>
          <w:tcPr>
            <w:tcW w:w="2835" w:type="dxa"/>
            <w:gridSpan w:val="2"/>
            <w:tcMar/>
          </w:tcPr>
          <w:p w:rsidRPr="004A4D09" w:rsidR="004E333B" w:rsidP="7B9E4824" w:rsidRDefault="004E333B" w14:paraId="7D6013E3" w14:textId="11252DA8">
            <w:pPr>
              <w:pStyle w:val="Normal"/>
              <w:rPr>
                <w:rFonts w:ascii="Arial" w:hAnsi="Arial" w:eastAsia="Arial" w:cs="Arial"/>
                <w:noProof w:val="0"/>
                <w:sz w:val="22"/>
                <w:szCs w:val="22"/>
                <w:lang w:val="en-GB"/>
              </w:rPr>
            </w:pPr>
            <w:r w:rsidRPr="7B9E4824" w:rsidR="4BF411EF">
              <w:rPr>
                <w:rFonts w:ascii="Arial" w:hAnsi="Arial" w:eastAsia="Arial" w:cs="Arial"/>
                <w:noProof w:val="0"/>
                <w:sz w:val="22"/>
                <w:szCs w:val="22"/>
                <w:lang w:val="en-GB"/>
              </w:rPr>
              <w:t xml:space="preserve">I must learn how to find sources that I can trust for </w:t>
            </w:r>
            <w:r w:rsidRPr="7B9E4824" w:rsidR="4871F47B">
              <w:rPr>
                <w:rFonts w:ascii="Arial" w:hAnsi="Arial" w:eastAsia="Arial" w:cs="Arial"/>
                <w:noProof w:val="0"/>
                <w:sz w:val="22"/>
                <w:szCs w:val="22"/>
                <w:lang w:val="en-GB"/>
              </w:rPr>
              <w:t>my</w:t>
            </w:r>
            <w:r w:rsidRPr="7B9E4824" w:rsidR="4BF411EF">
              <w:rPr>
                <w:rFonts w:ascii="Arial" w:hAnsi="Arial" w:eastAsia="Arial" w:cs="Arial"/>
                <w:noProof w:val="0"/>
                <w:sz w:val="22"/>
                <w:szCs w:val="22"/>
                <w:lang w:val="en-GB"/>
              </w:rPr>
              <w:t xml:space="preserve"> study. Use </w:t>
            </w:r>
            <w:r w:rsidRPr="7B9E4824" w:rsidR="4BF411EF">
              <w:rPr>
                <w:rFonts w:ascii="Arial" w:hAnsi="Arial" w:eastAsia="Arial" w:cs="Arial"/>
                <w:noProof w:val="0"/>
                <w:sz w:val="22"/>
                <w:szCs w:val="22"/>
                <w:lang w:val="en-GB"/>
              </w:rPr>
              <w:t>accurate</w:t>
            </w:r>
            <w:r w:rsidRPr="7B9E4824" w:rsidR="4BF411EF">
              <w:rPr>
                <w:rFonts w:ascii="Arial" w:hAnsi="Arial" w:eastAsia="Arial" w:cs="Arial"/>
                <w:noProof w:val="0"/>
                <w:sz w:val="22"/>
                <w:szCs w:val="22"/>
                <w:lang w:val="en-GB"/>
              </w:rPr>
              <w:t xml:space="preserve"> and up-to-date information from academic databases, scholarly papers, respectable websites, books, and other reliable sources in my area of </w:t>
            </w:r>
            <w:r w:rsidRPr="7B9E4824" w:rsidR="5D60B2AD">
              <w:rPr>
                <w:rFonts w:ascii="Arial" w:hAnsi="Arial" w:eastAsia="Arial" w:cs="Arial"/>
                <w:noProof w:val="0"/>
                <w:sz w:val="22"/>
                <w:szCs w:val="22"/>
                <w:lang w:val="en-GB"/>
              </w:rPr>
              <w:t>stud. I must set up a way to keep track of all the articles, books, notes, and info I will be using for my study.</w:t>
            </w:r>
          </w:p>
        </w:tc>
        <w:tc>
          <w:tcPr>
            <w:tcW w:w="3872" w:type="dxa"/>
            <w:tcMar/>
          </w:tcPr>
          <w:p w:rsidRPr="004A4D09" w:rsidR="004E333B" w:rsidP="7B9E4824" w:rsidRDefault="004E333B" w14:paraId="69E7DE07" w14:textId="36575F74">
            <w:pPr>
              <w:pStyle w:val="Normal"/>
              <w:rPr>
                <w:rFonts w:ascii="Arial" w:hAnsi="Arial" w:eastAsia="Arial" w:cs="Arial"/>
                <w:noProof w:val="0"/>
                <w:sz w:val="22"/>
                <w:szCs w:val="22"/>
                <w:lang w:val="en-GB"/>
              </w:rPr>
            </w:pPr>
            <w:r w:rsidRPr="7B9E4824" w:rsidR="40CDFF45">
              <w:rPr>
                <w:rFonts w:ascii="Arial" w:hAnsi="Arial" w:eastAsia="Arial" w:cs="Arial"/>
                <w:noProof w:val="0"/>
                <w:sz w:val="22"/>
                <w:szCs w:val="22"/>
                <w:lang w:val="en-GB"/>
              </w:rPr>
              <w:t xml:space="preserve">Research </w:t>
            </w:r>
            <w:r w:rsidRPr="7B9E4824" w:rsidR="40CDFF45">
              <w:rPr>
                <w:rFonts w:ascii="Arial" w:hAnsi="Arial" w:eastAsia="Arial" w:cs="Arial"/>
                <w:noProof w:val="0"/>
                <w:sz w:val="22"/>
                <w:szCs w:val="22"/>
                <w:lang w:val="en-GB"/>
              </w:rPr>
              <w:t>provides</w:t>
            </w:r>
            <w:r w:rsidRPr="7B9E4824" w:rsidR="40CDFF45">
              <w:rPr>
                <w:rFonts w:ascii="Arial" w:hAnsi="Arial" w:eastAsia="Arial" w:cs="Arial"/>
                <w:noProof w:val="0"/>
                <w:sz w:val="22"/>
                <w:szCs w:val="22"/>
                <w:lang w:val="en-GB"/>
              </w:rPr>
              <w:t xml:space="preserve"> a solid base of information to back up policing tactics and </w:t>
            </w:r>
            <w:r w:rsidRPr="7B9E4824" w:rsidR="3A90083D">
              <w:rPr>
                <w:rFonts w:ascii="Arial" w:hAnsi="Arial" w:eastAsia="Arial" w:cs="Arial"/>
                <w:noProof w:val="0"/>
                <w:sz w:val="22"/>
                <w:szCs w:val="22"/>
                <w:lang w:val="en-GB"/>
              </w:rPr>
              <w:t>decisions (</w:t>
            </w:r>
            <w:r w:rsidRPr="7B9E4824" w:rsidR="40CDFF45">
              <w:rPr>
                <w:rFonts w:ascii="Arial" w:hAnsi="Arial" w:eastAsia="Arial" w:cs="Arial"/>
                <w:noProof w:val="0"/>
                <w:sz w:val="22"/>
                <w:szCs w:val="22"/>
                <w:lang w:val="en-GB"/>
              </w:rPr>
              <w:t>College of Policing</w:t>
            </w:r>
            <w:r w:rsidRPr="7B9E4824" w:rsidR="70DB4C7F">
              <w:rPr>
                <w:rFonts w:ascii="Arial" w:hAnsi="Arial" w:eastAsia="Arial" w:cs="Arial"/>
                <w:noProof w:val="0"/>
                <w:sz w:val="22"/>
                <w:szCs w:val="22"/>
                <w:lang w:val="en-GB"/>
              </w:rPr>
              <w:t>, 2019</w:t>
            </w:r>
            <w:r w:rsidRPr="7B9E4824" w:rsidR="40CDFF45">
              <w:rPr>
                <w:rFonts w:ascii="Arial" w:hAnsi="Arial" w:eastAsia="Arial" w:cs="Arial"/>
                <w:noProof w:val="0"/>
                <w:sz w:val="22"/>
                <w:szCs w:val="22"/>
                <w:lang w:val="en-GB"/>
              </w:rPr>
              <w:t>).</w:t>
            </w:r>
          </w:p>
        </w:tc>
        <w:tc>
          <w:tcPr>
            <w:tcW w:w="2790" w:type="dxa"/>
            <w:tcMar/>
          </w:tcPr>
          <w:p w:rsidRPr="004A4D09" w:rsidR="004E333B" w:rsidP="7B9E4824" w:rsidRDefault="004E333B" w14:paraId="7F3DA867" w14:textId="34EC926C">
            <w:pPr>
              <w:pStyle w:val="Normal"/>
              <w:rPr>
                <w:rFonts w:ascii="Arial" w:hAnsi="Arial" w:eastAsia="Arial" w:cs="Arial"/>
                <w:noProof w:val="0"/>
                <w:sz w:val="22"/>
                <w:szCs w:val="22"/>
                <w:lang w:val="en-GB"/>
              </w:rPr>
            </w:pPr>
            <w:r w:rsidRPr="7B9E4824" w:rsidR="3E926839">
              <w:rPr>
                <w:rFonts w:ascii="Arial" w:hAnsi="Arial" w:eastAsia="Arial" w:cs="Arial"/>
                <w:noProof w:val="0"/>
                <w:sz w:val="22"/>
                <w:szCs w:val="22"/>
                <w:lang w:val="en-GB"/>
              </w:rPr>
              <w:t xml:space="preserve">My short-term goals should be broken down into specific actions or </w:t>
            </w:r>
            <w:r w:rsidRPr="7B9E4824" w:rsidR="67B76F06">
              <w:rPr>
                <w:rFonts w:ascii="Arial" w:hAnsi="Arial" w:eastAsia="Arial" w:cs="Arial"/>
                <w:noProof w:val="0"/>
                <w:sz w:val="22"/>
                <w:szCs w:val="22"/>
                <w:lang w:val="en-GB"/>
              </w:rPr>
              <w:t>jobs, such as</w:t>
            </w:r>
            <w:r w:rsidRPr="7B9E4824" w:rsidR="4B17DF4C">
              <w:rPr>
                <w:rFonts w:ascii="Arial" w:hAnsi="Arial" w:eastAsia="Arial" w:cs="Arial"/>
                <w:noProof w:val="0"/>
                <w:sz w:val="22"/>
                <w:szCs w:val="22"/>
                <w:lang w:val="en-GB"/>
              </w:rPr>
              <w:t xml:space="preserve"> in week </w:t>
            </w:r>
            <w:r w:rsidRPr="7B9E4824" w:rsidR="39F81C17">
              <w:rPr>
                <w:rFonts w:ascii="Arial" w:hAnsi="Arial" w:eastAsia="Arial" w:cs="Arial"/>
                <w:noProof w:val="0"/>
                <w:sz w:val="22"/>
                <w:szCs w:val="22"/>
                <w:lang w:val="en-GB"/>
              </w:rPr>
              <w:t>one making</w:t>
            </w:r>
            <w:r w:rsidRPr="7B9E4824" w:rsidR="67B76F06">
              <w:rPr>
                <w:rFonts w:ascii="Arial" w:hAnsi="Arial" w:eastAsia="Arial" w:cs="Arial"/>
                <w:noProof w:val="0"/>
                <w:sz w:val="22"/>
                <w:szCs w:val="22"/>
                <w:lang w:val="en-GB"/>
              </w:rPr>
              <w:t xml:space="preserve"> a list of all the books and journals that are available to me and related to the assessment that I must write.</w:t>
            </w:r>
          </w:p>
        </w:tc>
      </w:tr>
      <w:tr w:rsidR="7B9E4824" w:rsidTr="6A444C27" w14:paraId="031BCFAC">
        <w:trPr>
          <w:trHeight w:val="4185"/>
        </w:trPr>
        <w:tc>
          <w:tcPr>
            <w:tcW w:w="1185" w:type="dxa"/>
            <w:tcMar/>
          </w:tcPr>
          <w:p w:rsidR="73C19DA4" w:rsidP="7B9E4824" w:rsidRDefault="73C19DA4" w14:paraId="1C8C1EFE" w14:textId="12327139">
            <w:pPr>
              <w:pStyle w:val="Normal"/>
            </w:pPr>
            <w:r w:rsidRPr="7B9E4824" w:rsidR="73C19DA4">
              <w:rPr>
                <w:rFonts w:ascii="system-ui" w:hAnsi="system-ui" w:eastAsia="system-ui" w:cs="system-ui"/>
                <w:noProof w:val="0"/>
                <w:sz w:val="24"/>
                <w:szCs w:val="24"/>
                <w:lang w:val="en-GB"/>
              </w:rPr>
              <w:t>Developing writing and critical thinking skills</w:t>
            </w:r>
          </w:p>
        </w:tc>
        <w:tc>
          <w:tcPr>
            <w:tcW w:w="3266" w:type="dxa"/>
            <w:gridSpan w:val="2"/>
            <w:tcMar/>
          </w:tcPr>
          <w:p w:rsidR="1C94125F" w:rsidP="7B9E4824" w:rsidRDefault="1C94125F" w14:paraId="7B66A341" w14:textId="24153533">
            <w:pPr>
              <w:pStyle w:val="Normal"/>
            </w:pPr>
            <w:r w:rsidRPr="7B9E4824" w:rsidR="1C94125F">
              <w:rPr>
                <w:rFonts w:ascii="Arial" w:hAnsi="Arial" w:eastAsia="Arial" w:cs="Arial"/>
                <w:noProof w:val="0"/>
                <w:sz w:val="22"/>
                <w:szCs w:val="22"/>
                <w:lang w:val="en-GB"/>
              </w:rPr>
              <w:t>Ask for feedback from teachers or colleagues so I can see my progress and improvement.</w:t>
            </w:r>
          </w:p>
        </w:tc>
        <w:tc>
          <w:tcPr>
            <w:tcW w:w="2835" w:type="dxa"/>
            <w:gridSpan w:val="2"/>
            <w:tcMar/>
          </w:tcPr>
          <w:p w:rsidR="00309BD3" w:rsidP="7B9E4824" w:rsidRDefault="00309BD3" w14:paraId="6BAC6CE3" w14:textId="72C2BD98">
            <w:pPr>
              <w:pStyle w:val="Normal"/>
            </w:pPr>
            <w:r w:rsidRPr="7B9E4824" w:rsidR="00309BD3">
              <w:rPr>
                <w:rFonts w:ascii="Arial" w:hAnsi="Arial" w:eastAsia="Arial" w:cs="Arial"/>
                <w:noProof w:val="0"/>
                <w:sz w:val="22"/>
                <w:szCs w:val="22"/>
                <w:lang w:val="en-GB"/>
              </w:rPr>
              <w:t xml:space="preserve">Take careful notes as I read, marking important </w:t>
            </w:r>
            <w:r w:rsidRPr="7B9E4824" w:rsidR="00309BD3">
              <w:rPr>
                <w:rFonts w:ascii="Arial" w:hAnsi="Arial" w:eastAsia="Arial" w:cs="Arial"/>
                <w:noProof w:val="0"/>
                <w:sz w:val="22"/>
                <w:szCs w:val="22"/>
                <w:lang w:val="en-GB"/>
              </w:rPr>
              <w:t>parts,</w:t>
            </w:r>
            <w:r w:rsidRPr="7B9E4824" w:rsidR="00309BD3">
              <w:rPr>
                <w:rFonts w:ascii="Arial" w:hAnsi="Arial" w:eastAsia="Arial" w:cs="Arial"/>
                <w:noProof w:val="0"/>
                <w:sz w:val="22"/>
                <w:szCs w:val="22"/>
                <w:lang w:val="en-GB"/>
              </w:rPr>
              <w:t xml:space="preserve"> and writing down my own thoughts and ideas.</w:t>
            </w:r>
          </w:p>
        </w:tc>
        <w:tc>
          <w:tcPr>
            <w:tcW w:w="3872" w:type="dxa"/>
            <w:tcMar/>
          </w:tcPr>
          <w:p w:rsidR="738B5FC0" w:rsidP="7B9E4824" w:rsidRDefault="738B5FC0" w14:paraId="634C37BC" w14:textId="433656D7">
            <w:pPr>
              <w:pStyle w:val="Normal"/>
              <w:rPr>
                <w:rFonts w:ascii="Arial" w:hAnsi="Arial" w:eastAsia="Arial" w:cs="Arial"/>
                <w:noProof w:val="0"/>
                <w:sz w:val="22"/>
                <w:szCs w:val="22"/>
                <w:lang w:val="en-GB"/>
              </w:rPr>
            </w:pPr>
            <w:r w:rsidRPr="7B9E4824" w:rsidR="738B5FC0">
              <w:rPr>
                <w:rFonts w:ascii="Arial" w:hAnsi="Arial" w:eastAsia="Arial" w:cs="Arial"/>
                <w:noProof w:val="0"/>
                <w:sz w:val="22"/>
                <w:szCs w:val="22"/>
                <w:lang w:val="en-GB"/>
              </w:rPr>
              <w:t xml:space="preserve">Critical thinking in </w:t>
            </w:r>
            <w:r w:rsidRPr="7B9E4824" w:rsidR="648DE761">
              <w:rPr>
                <w:rFonts w:ascii="Arial" w:hAnsi="Arial" w:eastAsia="Arial" w:cs="Arial"/>
                <w:noProof w:val="0"/>
                <w:sz w:val="22"/>
                <w:szCs w:val="22"/>
                <w:lang w:val="en-GB"/>
              </w:rPr>
              <w:t>Police ensures</w:t>
            </w:r>
            <w:r w:rsidRPr="7B9E4824" w:rsidR="738B5FC0">
              <w:rPr>
                <w:rFonts w:ascii="Arial" w:hAnsi="Arial" w:eastAsia="Arial" w:cs="Arial"/>
                <w:noProof w:val="0"/>
                <w:sz w:val="22"/>
                <w:szCs w:val="22"/>
                <w:lang w:val="en-GB"/>
              </w:rPr>
              <w:t xml:space="preserve"> that problems are solved in an objective and effective way, reducing expensive </w:t>
            </w:r>
            <w:r w:rsidRPr="7B9E4824" w:rsidR="0FC6D3E8">
              <w:rPr>
                <w:rFonts w:ascii="Arial" w:hAnsi="Arial" w:eastAsia="Arial" w:cs="Arial"/>
                <w:noProof w:val="0"/>
                <w:sz w:val="22"/>
                <w:szCs w:val="22"/>
                <w:lang w:val="en-GB"/>
              </w:rPr>
              <w:t>mistakes,</w:t>
            </w:r>
            <w:r w:rsidRPr="7B9E4824" w:rsidR="738B5FC0">
              <w:rPr>
                <w:rFonts w:ascii="Arial" w:hAnsi="Arial" w:eastAsia="Arial" w:cs="Arial"/>
                <w:noProof w:val="0"/>
                <w:sz w:val="22"/>
                <w:szCs w:val="22"/>
                <w:lang w:val="en-GB"/>
              </w:rPr>
              <w:t xml:space="preserve"> and making sure that your organization's resources are used well</w:t>
            </w:r>
            <w:r w:rsidRPr="7B9E4824" w:rsidR="735ACF1E">
              <w:rPr>
                <w:rFonts w:ascii="system-ui" w:hAnsi="system-ui" w:eastAsia="system-ui" w:cs="system-ui"/>
                <w:b w:val="0"/>
                <w:bCs w:val="0"/>
                <w:i w:val="0"/>
                <w:iCs w:val="0"/>
                <w:caps w:val="0"/>
                <w:smallCaps w:val="0"/>
                <w:noProof w:val="0"/>
                <w:color w:val="374151"/>
                <w:sz w:val="24"/>
                <w:szCs w:val="24"/>
                <w:lang w:val="en-GB"/>
              </w:rPr>
              <w:t xml:space="preserve"> </w:t>
            </w:r>
            <w:r w:rsidRPr="7B9E4824" w:rsidR="735ACF1E">
              <w:rPr>
                <w:rFonts w:ascii="Arial" w:hAnsi="Arial" w:eastAsia="Arial" w:cs="Arial"/>
                <w:b w:val="0"/>
                <w:bCs w:val="0"/>
                <w:i w:val="0"/>
                <w:iCs w:val="0"/>
                <w:caps w:val="0"/>
                <w:smallCaps w:val="0"/>
                <w:noProof w:val="0"/>
                <w:color w:val="374151"/>
                <w:sz w:val="22"/>
                <w:szCs w:val="22"/>
                <w:lang w:val="en-GB"/>
              </w:rPr>
              <w:t>(College of Policing, 2019).</w:t>
            </w:r>
          </w:p>
        </w:tc>
        <w:tc>
          <w:tcPr>
            <w:tcW w:w="2790" w:type="dxa"/>
            <w:tcMar/>
          </w:tcPr>
          <w:p w:rsidR="2C8A3F85" w:rsidRDefault="2C8A3F85" w14:paraId="3AF086A1" w14:textId="09A1D24D">
            <w:r w:rsidRPr="7B9E4824" w:rsidR="2C8A3F85">
              <w:rPr>
                <w:rFonts w:ascii="Arial" w:hAnsi="Arial" w:eastAsia="Arial" w:cs="Arial"/>
                <w:noProof w:val="0"/>
                <w:sz w:val="22"/>
                <w:szCs w:val="22"/>
                <w:lang w:val="en-GB"/>
              </w:rPr>
              <w:t>I can set aside time each day or week to write, and I can focus on things that interest me or are important to me.</w:t>
            </w:r>
          </w:p>
          <w:p w:rsidR="2C8A3F85" w:rsidP="7B9E4824" w:rsidRDefault="2C8A3F85" w14:paraId="7F76945E" w14:textId="47D1AD8F">
            <w:pPr>
              <w:pStyle w:val="Normal"/>
            </w:pPr>
            <w:r w:rsidRPr="7B9E4824" w:rsidR="2C8A3F85">
              <w:rPr>
                <w:rFonts w:ascii="Arial" w:hAnsi="Arial" w:eastAsia="Arial" w:cs="Arial"/>
                <w:noProof w:val="0"/>
                <w:sz w:val="22"/>
                <w:szCs w:val="22"/>
                <w:lang w:val="en-GB"/>
              </w:rPr>
              <w:t>Try out different writing types and themes so I can improve my writing and become more flexible.</w:t>
            </w:r>
          </w:p>
        </w:tc>
      </w:tr>
      <w:tr w:rsidR="7B9E4824" w:rsidTr="6A444C27" w14:paraId="6087229D">
        <w:trPr>
          <w:trHeight w:val="300"/>
        </w:trPr>
        <w:tc>
          <w:tcPr>
            <w:tcW w:w="1185" w:type="dxa"/>
            <w:tcMar/>
          </w:tcPr>
          <w:p w:rsidR="7B9E4824" w:rsidP="7B9E4824" w:rsidRDefault="7B9E4824" w14:paraId="42712259" w14:textId="67CD5C51">
            <w:pPr>
              <w:pStyle w:val="Normal"/>
              <w:rPr>
                <w:rFonts w:ascii="Arial" w:hAnsi="Arial" w:cs="Arial"/>
                <w:u w:val="single"/>
              </w:rPr>
            </w:pPr>
          </w:p>
        </w:tc>
        <w:tc>
          <w:tcPr>
            <w:tcW w:w="3266" w:type="dxa"/>
            <w:gridSpan w:val="2"/>
            <w:tcMar/>
          </w:tcPr>
          <w:p w:rsidR="7B9E4824" w:rsidP="7B9E4824" w:rsidRDefault="7B9E4824" w14:paraId="7F0EA367" w14:textId="4E60BF34">
            <w:pPr>
              <w:pStyle w:val="Normal"/>
              <w:rPr>
                <w:rFonts w:ascii="Arial" w:hAnsi="Arial" w:eastAsia="Arial" w:cs="Arial"/>
                <w:noProof w:val="0"/>
                <w:sz w:val="22"/>
                <w:szCs w:val="22"/>
                <w:lang w:val="en-GB"/>
              </w:rPr>
            </w:pPr>
          </w:p>
        </w:tc>
        <w:tc>
          <w:tcPr>
            <w:tcW w:w="2835" w:type="dxa"/>
            <w:gridSpan w:val="2"/>
            <w:tcMar/>
          </w:tcPr>
          <w:p w:rsidR="7B9E4824" w:rsidP="7B9E4824" w:rsidRDefault="7B9E4824" w14:paraId="27A39542" w14:textId="167BA8F2">
            <w:pPr>
              <w:pStyle w:val="Normal"/>
              <w:rPr>
                <w:rFonts w:ascii="Arial" w:hAnsi="Arial" w:eastAsia="Arial" w:cs="Arial"/>
                <w:noProof w:val="0"/>
                <w:sz w:val="22"/>
                <w:szCs w:val="22"/>
                <w:lang w:val="en-GB"/>
              </w:rPr>
            </w:pPr>
          </w:p>
        </w:tc>
        <w:tc>
          <w:tcPr>
            <w:tcW w:w="3872" w:type="dxa"/>
            <w:tcMar/>
          </w:tcPr>
          <w:p w:rsidR="7B9E4824" w:rsidP="7B9E4824" w:rsidRDefault="7B9E4824" w14:paraId="5107FFFB" w14:textId="04A910DF">
            <w:pPr>
              <w:pStyle w:val="Normal"/>
              <w:rPr>
                <w:rFonts w:ascii="Arial" w:hAnsi="Arial" w:cs="Arial"/>
                <w:u w:val="single"/>
              </w:rPr>
            </w:pPr>
          </w:p>
        </w:tc>
        <w:tc>
          <w:tcPr>
            <w:tcW w:w="2790" w:type="dxa"/>
            <w:tcMar/>
          </w:tcPr>
          <w:p w:rsidR="7B9E4824" w:rsidP="7B9E4824" w:rsidRDefault="7B9E4824" w14:paraId="792B6FC8" w14:textId="018AA6C3">
            <w:pPr>
              <w:pStyle w:val="Normal"/>
              <w:rPr>
                <w:rFonts w:ascii="Arial" w:hAnsi="Arial" w:eastAsia="Arial" w:cs="Arial"/>
                <w:noProof w:val="0"/>
                <w:sz w:val="22"/>
                <w:szCs w:val="22"/>
                <w:lang w:val="en-GB"/>
              </w:rPr>
            </w:pPr>
          </w:p>
        </w:tc>
      </w:tr>
    </w:tbl>
    <w:p w:rsidR="00485930" w:rsidP="00294AA2" w:rsidRDefault="00485930" w14:paraId="747CC784" w14:textId="2E915D02">
      <w:pPr>
        <w:pStyle w:val="Heading1"/>
      </w:pPr>
    </w:p>
    <w:p w:rsidR="001C59E2" w:rsidP="001C59E2" w:rsidRDefault="001C59E2" w14:paraId="4134584A" w14:textId="77777777"/>
    <w:p w:rsidRPr="001C59E2" w:rsidR="001C59E2" w:rsidP="001C59E2" w:rsidRDefault="001C59E2" w14:paraId="7FA2D1D7" w14:textId="463B876D">
      <w:r>
        <w:t xml:space="preserve">Task 6- Reference List </w:t>
      </w:r>
    </w:p>
    <w:p w:rsidRPr="00294AA2" w:rsidR="00294AA2" w:rsidP="00294AA2" w:rsidRDefault="00294AA2" w14:paraId="0063F486" w14:textId="77777777"/>
    <w:sectPr w:rsidRPr="00294AA2" w:rsidR="00294AA2" w:rsidSect="00294AA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66D79" w:rsidP="004E333B" w:rsidRDefault="00E66D79" w14:paraId="462CFD50" w14:textId="77777777">
      <w:pPr>
        <w:spacing w:after="0" w:line="240" w:lineRule="auto"/>
      </w:pPr>
      <w:r>
        <w:separator/>
      </w:r>
    </w:p>
  </w:endnote>
  <w:endnote w:type="continuationSeparator" w:id="0">
    <w:p w:rsidR="00E66D79" w:rsidP="004E333B" w:rsidRDefault="00E66D79" w14:paraId="3620521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66D79" w:rsidP="004E333B" w:rsidRDefault="00E66D79" w14:paraId="116FD286" w14:textId="77777777">
      <w:pPr>
        <w:spacing w:after="0" w:line="240" w:lineRule="auto"/>
      </w:pPr>
      <w:r>
        <w:separator/>
      </w:r>
    </w:p>
  </w:footnote>
  <w:footnote w:type="continuationSeparator" w:id="0">
    <w:p w:rsidR="00E66D79" w:rsidP="004E333B" w:rsidRDefault="00E66D79" w14:paraId="42A9415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767EF"/>
    <w:rsid w:val="000803A2"/>
    <w:rsid w:val="000863D3"/>
    <w:rsid w:val="000941CC"/>
    <w:rsid w:val="000A1797"/>
    <w:rsid w:val="000A6859"/>
    <w:rsid w:val="000C6331"/>
    <w:rsid w:val="000E41DC"/>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C59E2"/>
    <w:rsid w:val="001D0C3B"/>
    <w:rsid w:val="001E1FB4"/>
    <w:rsid w:val="00210AD4"/>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09BD3"/>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7FE5"/>
    <w:rsid w:val="00514DD9"/>
    <w:rsid w:val="00520FD6"/>
    <w:rsid w:val="005214E7"/>
    <w:rsid w:val="00527117"/>
    <w:rsid w:val="00531267"/>
    <w:rsid w:val="005424CA"/>
    <w:rsid w:val="00550DEC"/>
    <w:rsid w:val="005518A8"/>
    <w:rsid w:val="00554233"/>
    <w:rsid w:val="00557D6E"/>
    <w:rsid w:val="00564D15"/>
    <w:rsid w:val="0058038D"/>
    <w:rsid w:val="005C30F7"/>
    <w:rsid w:val="005D0A17"/>
    <w:rsid w:val="005E7A37"/>
    <w:rsid w:val="005F63B1"/>
    <w:rsid w:val="006044C0"/>
    <w:rsid w:val="00620B67"/>
    <w:rsid w:val="00630E1D"/>
    <w:rsid w:val="00651538"/>
    <w:rsid w:val="00652F53"/>
    <w:rsid w:val="00656B91"/>
    <w:rsid w:val="00676A00"/>
    <w:rsid w:val="0069686D"/>
    <w:rsid w:val="006A0868"/>
    <w:rsid w:val="006A0AA1"/>
    <w:rsid w:val="006F3E49"/>
    <w:rsid w:val="00703F7B"/>
    <w:rsid w:val="007107F1"/>
    <w:rsid w:val="00715316"/>
    <w:rsid w:val="007170A2"/>
    <w:rsid w:val="00733F36"/>
    <w:rsid w:val="00744941"/>
    <w:rsid w:val="00746DC0"/>
    <w:rsid w:val="00753907"/>
    <w:rsid w:val="00763EB6"/>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C1CBE"/>
    <w:rsid w:val="009149AC"/>
    <w:rsid w:val="00922B59"/>
    <w:rsid w:val="00924807"/>
    <w:rsid w:val="00940A91"/>
    <w:rsid w:val="00946E1A"/>
    <w:rsid w:val="009501F8"/>
    <w:rsid w:val="00956893"/>
    <w:rsid w:val="00967106"/>
    <w:rsid w:val="00993556"/>
    <w:rsid w:val="00997982"/>
    <w:rsid w:val="009A33DE"/>
    <w:rsid w:val="009C0DC1"/>
    <w:rsid w:val="009C1E86"/>
    <w:rsid w:val="009D190B"/>
    <w:rsid w:val="009D5466"/>
    <w:rsid w:val="009D5AB5"/>
    <w:rsid w:val="009F32ED"/>
    <w:rsid w:val="00A02A65"/>
    <w:rsid w:val="00A0730F"/>
    <w:rsid w:val="00A405A7"/>
    <w:rsid w:val="00A44B45"/>
    <w:rsid w:val="00A45640"/>
    <w:rsid w:val="00A547B8"/>
    <w:rsid w:val="00A7555E"/>
    <w:rsid w:val="00AB2485"/>
    <w:rsid w:val="00AB5B5D"/>
    <w:rsid w:val="00AB7068"/>
    <w:rsid w:val="00AE434C"/>
    <w:rsid w:val="00B1225B"/>
    <w:rsid w:val="00B24401"/>
    <w:rsid w:val="00B428E4"/>
    <w:rsid w:val="00B50F75"/>
    <w:rsid w:val="00B905A2"/>
    <w:rsid w:val="00BA182A"/>
    <w:rsid w:val="00BB053A"/>
    <w:rsid w:val="00BB446F"/>
    <w:rsid w:val="00BC063B"/>
    <w:rsid w:val="00BD6EA7"/>
    <w:rsid w:val="00BD703C"/>
    <w:rsid w:val="00C11374"/>
    <w:rsid w:val="00C12F98"/>
    <w:rsid w:val="00C215D4"/>
    <w:rsid w:val="00C3310A"/>
    <w:rsid w:val="00C35839"/>
    <w:rsid w:val="00C3649D"/>
    <w:rsid w:val="00C73950"/>
    <w:rsid w:val="00C74A12"/>
    <w:rsid w:val="00C757E1"/>
    <w:rsid w:val="00C76DEA"/>
    <w:rsid w:val="00C86BDB"/>
    <w:rsid w:val="00C95544"/>
    <w:rsid w:val="00CB7D7B"/>
    <w:rsid w:val="00CD1342"/>
    <w:rsid w:val="00CE1769"/>
    <w:rsid w:val="00D02601"/>
    <w:rsid w:val="00D041EB"/>
    <w:rsid w:val="00D26A25"/>
    <w:rsid w:val="00D3219C"/>
    <w:rsid w:val="00D425D0"/>
    <w:rsid w:val="00D4446B"/>
    <w:rsid w:val="00D5532F"/>
    <w:rsid w:val="00D566A2"/>
    <w:rsid w:val="00D65EC6"/>
    <w:rsid w:val="00D75DE8"/>
    <w:rsid w:val="00D80BAB"/>
    <w:rsid w:val="00DA647F"/>
    <w:rsid w:val="00DA7569"/>
    <w:rsid w:val="00DB4F5B"/>
    <w:rsid w:val="00DD1EA4"/>
    <w:rsid w:val="00DD375D"/>
    <w:rsid w:val="00DE4649"/>
    <w:rsid w:val="00DE589D"/>
    <w:rsid w:val="00DF77B3"/>
    <w:rsid w:val="00E145FD"/>
    <w:rsid w:val="00E17ED1"/>
    <w:rsid w:val="00E2234C"/>
    <w:rsid w:val="00E22CE7"/>
    <w:rsid w:val="00E272A2"/>
    <w:rsid w:val="00E34ED0"/>
    <w:rsid w:val="00E36ADD"/>
    <w:rsid w:val="00E40C73"/>
    <w:rsid w:val="00E60783"/>
    <w:rsid w:val="00E66D79"/>
    <w:rsid w:val="00E7426F"/>
    <w:rsid w:val="00E75BDA"/>
    <w:rsid w:val="00E91BDB"/>
    <w:rsid w:val="00E954D2"/>
    <w:rsid w:val="00E97F28"/>
    <w:rsid w:val="00ED2BF8"/>
    <w:rsid w:val="00ED5F75"/>
    <w:rsid w:val="00EE2E8F"/>
    <w:rsid w:val="00EE5C9F"/>
    <w:rsid w:val="00EF3AAF"/>
    <w:rsid w:val="00F12475"/>
    <w:rsid w:val="00F426C2"/>
    <w:rsid w:val="00F50D50"/>
    <w:rsid w:val="00F6262E"/>
    <w:rsid w:val="00F772F1"/>
    <w:rsid w:val="00FA6427"/>
    <w:rsid w:val="00FB4E7B"/>
    <w:rsid w:val="00FD2A25"/>
    <w:rsid w:val="00FE344C"/>
    <w:rsid w:val="00FE59D3"/>
    <w:rsid w:val="0156E639"/>
    <w:rsid w:val="01F5392D"/>
    <w:rsid w:val="02CA4BA4"/>
    <w:rsid w:val="02CA4BA4"/>
    <w:rsid w:val="040EA67C"/>
    <w:rsid w:val="049C6DFA"/>
    <w:rsid w:val="0520A01C"/>
    <w:rsid w:val="070B2606"/>
    <w:rsid w:val="0992DE95"/>
    <w:rsid w:val="0992DE95"/>
    <w:rsid w:val="0A3D5C02"/>
    <w:rsid w:val="0A757228"/>
    <w:rsid w:val="0AE3996B"/>
    <w:rsid w:val="0B1B814E"/>
    <w:rsid w:val="0BEE7C6C"/>
    <w:rsid w:val="0DD28539"/>
    <w:rsid w:val="0DDAC1A6"/>
    <w:rsid w:val="0E39C76E"/>
    <w:rsid w:val="0FB10327"/>
    <w:rsid w:val="0FC6D3E8"/>
    <w:rsid w:val="100A35E9"/>
    <w:rsid w:val="11B9ED7D"/>
    <w:rsid w:val="12A9707D"/>
    <w:rsid w:val="13C405DA"/>
    <w:rsid w:val="14F03806"/>
    <w:rsid w:val="1554E0E1"/>
    <w:rsid w:val="157725FF"/>
    <w:rsid w:val="162DABBD"/>
    <w:rsid w:val="162DABBD"/>
    <w:rsid w:val="16E6760E"/>
    <w:rsid w:val="1AE094D8"/>
    <w:rsid w:val="1BE05E17"/>
    <w:rsid w:val="1C94125F"/>
    <w:rsid w:val="1CB16FE0"/>
    <w:rsid w:val="1E27DBCE"/>
    <w:rsid w:val="1EA54AAD"/>
    <w:rsid w:val="1F2DCF3C"/>
    <w:rsid w:val="1FB05FDE"/>
    <w:rsid w:val="1FB05FDE"/>
    <w:rsid w:val="20CAAED6"/>
    <w:rsid w:val="21712FC7"/>
    <w:rsid w:val="21851E84"/>
    <w:rsid w:val="2320EEE5"/>
    <w:rsid w:val="24FD1827"/>
    <w:rsid w:val="24FD1827"/>
    <w:rsid w:val="257E59B8"/>
    <w:rsid w:val="27181129"/>
    <w:rsid w:val="276A35CD"/>
    <w:rsid w:val="291F7163"/>
    <w:rsid w:val="2B591442"/>
    <w:rsid w:val="2C67B015"/>
    <w:rsid w:val="2C8A3F85"/>
    <w:rsid w:val="2C952502"/>
    <w:rsid w:val="2DA20EA1"/>
    <w:rsid w:val="2E1B3DDD"/>
    <w:rsid w:val="2E1B3DDD"/>
    <w:rsid w:val="2E3FB3F2"/>
    <w:rsid w:val="2F9F50D7"/>
    <w:rsid w:val="314ABCE5"/>
    <w:rsid w:val="31EB2D3F"/>
    <w:rsid w:val="31EB2D3F"/>
    <w:rsid w:val="34017614"/>
    <w:rsid w:val="36484EE2"/>
    <w:rsid w:val="368DCF20"/>
    <w:rsid w:val="368DCF20"/>
    <w:rsid w:val="381AEAD4"/>
    <w:rsid w:val="383A345D"/>
    <w:rsid w:val="386BC0FE"/>
    <w:rsid w:val="388F5149"/>
    <w:rsid w:val="39F81C17"/>
    <w:rsid w:val="3A5F9A73"/>
    <w:rsid w:val="3A90083D"/>
    <w:rsid w:val="3A9FC5B7"/>
    <w:rsid w:val="3B304F7B"/>
    <w:rsid w:val="3BCA4077"/>
    <w:rsid w:val="3D5E6872"/>
    <w:rsid w:val="3DD76679"/>
    <w:rsid w:val="3E926839"/>
    <w:rsid w:val="3F58819C"/>
    <w:rsid w:val="4045E3EA"/>
    <w:rsid w:val="40CDFF45"/>
    <w:rsid w:val="4412F438"/>
    <w:rsid w:val="4412F438"/>
    <w:rsid w:val="44D61C34"/>
    <w:rsid w:val="45AEC499"/>
    <w:rsid w:val="45B6CED6"/>
    <w:rsid w:val="46B1FD07"/>
    <w:rsid w:val="46FF50BB"/>
    <w:rsid w:val="4871F47B"/>
    <w:rsid w:val="49969225"/>
    <w:rsid w:val="49D37450"/>
    <w:rsid w:val="4A258E62"/>
    <w:rsid w:val="4A69B7F1"/>
    <w:rsid w:val="4B17DF4C"/>
    <w:rsid w:val="4B326286"/>
    <w:rsid w:val="4BF411EF"/>
    <w:rsid w:val="4C15FCEC"/>
    <w:rsid w:val="4EC0C428"/>
    <w:rsid w:val="4EC6815C"/>
    <w:rsid w:val="4FE0C61C"/>
    <w:rsid w:val="507391E2"/>
    <w:rsid w:val="5135EF74"/>
    <w:rsid w:val="51BC1B1F"/>
    <w:rsid w:val="51BC1B1F"/>
    <w:rsid w:val="53015605"/>
    <w:rsid w:val="53E54ED2"/>
    <w:rsid w:val="55844C78"/>
    <w:rsid w:val="56A13442"/>
    <w:rsid w:val="57DACC91"/>
    <w:rsid w:val="57DACC91"/>
    <w:rsid w:val="5B72F41C"/>
    <w:rsid w:val="5C173BB6"/>
    <w:rsid w:val="5CC653D8"/>
    <w:rsid w:val="5CC653D8"/>
    <w:rsid w:val="5D60B2AD"/>
    <w:rsid w:val="5D93DC48"/>
    <w:rsid w:val="5E622439"/>
    <w:rsid w:val="5E921713"/>
    <w:rsid w:val="5EB7A6B6"/>
    <w:rsid w:val="5EB7A6B6"/>
    <w:rsid w:val="5EFEDA0A"/>
    <w:rsid w:val="619C4D2A"/>
    <w:rsid w:val="6332C1C2"/>
    <w:rsid w:val="6375FCD0"/>
    <w:rsid w:val="648DE761"/>
    <w:rsid w:val="65A4F59F"/>
    <w:rsid w:val="67B76F06"/>
    <w:rsid w:val="685E58D3"/>
    <w:rsid w:val="68973761"/>
    <w:rsid w:val="6A0DBDA7"/>
    <w:rsid w:val="6A444C27"/>
    <w:rsid w:val="6A77D88A"/>
    <w:rsid w:val="6AFB95E0"/>
    <w:rsid w:val="6B5771BE"/>
    <w:rsid w:val="6B5771BE"/>
    <w:rsid w:val="6D2AE24B"/>
    <w:rsid w:val="6DA1BE9B"/>
    <w:rsid w:val="6DFDB547"/>
    <w:rsid w:val="6FC19DBD"/>
    <w:rsid w:val="70DB4C7F"/>
    <w:rsid w:val="712F09C9"/>
    <w:rsid w:val="71B46C27"/>
    <w:rsid w:val="735ACF1E"/>
    <w:rsid w:val="738B5FC0"/>
    <w:rsid w:val="73C19DA4"/>
    <w:rsid w:val="74692097"/>
    <w:rsid w:val="75E8147C"/>
    <w:rsid w:val="75F668F0"/>
    <w:rsid w:val="77F65DB4"/>
    <w:rsid w:val="7AA94102"/>
    <w:rsid w:val="7ABB859F"/>
    <w:rsid w:val="7ABB859F"/>
    <w:rsid w:val="7B9E4824"/>
    <w:rsid w:val="7BD00455"/>
    <w:rsid w:val="7D6919AB"/>
    <w:rsid w:val="7E38E8E3"/>
    <w:rsid w:val="7F60B4F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hAnsi="Arial" w:eastAsia="Times New Roman" w:cs="Times New Roman"/>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4E634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sid w:val="004E634D"/>
    <w:rPr>
      <w:rFonts w:ascii="Arial" w:hAnsi="Arial" w:eastAsia="Times New Roman"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C063B"/>
    <w:rPr>
      <w:rFonts w:asciiTheme="majorHAnsi" w:hAnsiTheme="majorHAnsi" w:eastAsiaTheme="majorEastAsia"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styleId="Heading1Char" w:customStyle="1">
    <w:name w:val="Heading 1 Char"/>
    <w:basedOn w:val="DefaultParagraphFont"/>
    <w:link w:val="Heading1"/>
    <w:uiPriority w:val="9"/>
    <w:rsid w:val="000F5F62"/>
    <w:rPr>
      <w:rFonts w:asciiTheme="majorHAnsi" w:hAnsiTheme="majorHAnsi" w:eastAsiaTheme="majorEastAsia"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styleId="HeaderChar" w:customStyle="1">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styleId="FooterChar" w:customStyle="1">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3C1D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jpg" Id="R997b70ae2e5446c0" /><Relationship Type="http://schemas.openxmlformats.org/officeDocument/2006/relationships/image" Target="/media/image3.png" Id="Rb1103e4088544950" /><Relationship Type="http://schemas.openxmlformats.org/officeDocument/2006/relationships/hyperlink" Target="https://youtu.be/uKPhLVv82Mw" TargetMode="External" Id="R4bdefc60f30b4800" /><Relationship Type="http://schemas.openxmlformats.org/officeDocument/2006/relationships/image" Target="/media/image2.jpg" Id="R2ba40c03ff95497d" /><Relationship Type="http://schemas.openxmlformats.org/officeDocument/2006/relationships/hyperlink" Target="https://youtu.be/uKPhLVv82Mw" TargetMode="External" Id="R6f986abb5c834e1d" /><Relationship Type="http://schemas.openxmlformats.org/officeDocument/2006/relationships/glossaryDocument" Target="glossary/document.xml" Id="Rd3959f5581d349a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81062c7-30c3-47bc-80ad-85765fcb6a45}"/>
      </w:docPartPr>
      <w:docPartBody>
        <w:p w14:paraId="55E8CAE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EVIDENCE OF LEARNING
 E portfolio</dc:title>
  <dc:subject>Learning in the Digital Era – BMPL4007</dc:subject>
  <dc:creator>Name</dc:creator>
  <keywords/>
  <dc:description/>
  <lastModifiedBy>Piotr Czubinski (2237463)</lastModifiedBy>
  <revision>5</revision>
  <dcterms:created xsi:type="dcterms:W3CDTF">2023-06-22T10:12:00.0000000Z</dcterms:created>
  <dcterms:modified xsi:type="dcterms:W3CDTF">2023-07-05T15:19:09.6657583Z</dcterms:modified>
</coreProperties>
</file>