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128908" w14:textId="77777777" w:rsidR="00636EC4" w:rsidRDefault="00636EC4" w:rsidP="00636EC4">
      <w:pPr>
        <w:pStyle w:val="Title"/>
      </w:pPr>
      <w:r>
        <w:rPr>
          <w:noProof/>
        </w:rPr>
        <w:drawing>
          <wp:inline distT="0" distB="0" distL="0" distR="0" wp14:anchorId="3FBCDEA2" wp14:editId="382BE1DA">
            <wp:extent cx="2857500" cy="571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a:ln>
                      <a:noFill/>
                    </a:ln>
                  </pic:spPr>
                </pic:pic>
              </a:graphicData>
            </a:graphic>
          </wp:inline>
        </w:drawing>
      </w:r>
    </w:p>
    <w:p w14:paraId="16A85621" w14:textId="7C5C0401" w:rsidR="00636EC4" w:rsidRDefault="00000000" w:rsidP="00636EC4">
      <w:pPr>
        <w:pStyle w:val="Title"/>
      </w:pPr>
      <w:r>
        <w:t>Project Management-Assessment 2</w:t>
      </w:r>
    </w:p>
    <w:p w14:paraId="29C617D1" w14:textId="77777777" w:rsidR="00636EC4" w:rsidRDefault="00636EC4" w:rsidP="00636EC4"/>
    <w:p w14:paraId="3BA266D2" w14:textId="77777777" w:rsidR="00636EC4" w:rsidRDefault="00636EC4" w:rsidP="00636EC4"/>
    <w:p w14:paraId="5F24EF4C" w14:textId="77777777" w:rsidR="00636EC4" w:rsidRDefault="00636EC4" w:rsidP="00636EC4"/>
    <w:p w14:paraId="5932B1FF" w14:textId="77777777" w:rsidR="00636EC4" w:rsidRDefault="00636EC4" w:rsidP="00636EC4"/>
    <w:p w14:paraId="14EAA9FB" w14:textId="77777777" w:rsidR="00636EC4" w:rsidRDefault="00636EC4" w:rsidP="00636EC4"/>
    <w:p w14:paraId="00226FF8" w14:textId="77777777" w:rsidR="00636EC4" w:rsidRDefault="00636EC4" w:rsidP="00636EC4">
      <w:pPr>
        <w:spacing w:line="276" w:lineRule="auto"/>
        <w:rPr>
          <w:rFonts w:ascii="Arial" w:hAnsi="Arial" w:cs="Arial"/>
          <w:b/>
          <w:sz w:val="22"/>
        </w:rPr>
      </w:pPr>
    </w:p>
    <w:p w14:paraId="442E3B36" w14:textId="77777777" w:rsidR="00636EC4" w:rsidRPr="009054CE" w:rsidRDefault="00636EC4" w:rsidP="00636EC4">
      <w:pPr>
        <w:spacing w:line="276" w:lineRule="auto"/>
        <w:rPr>
          <w:rFonts w:ascii="Arial" w:hAnsi="Arial" w:cs="Arial"/>
          <w:b/>
          <w:sz w:val="22"/>
        </w:rPr>
      </w:pPr>
      <w:r w:rsidRPr="009054CE">
        <w:rPr>
          <w:rFonts w:ascii="Arial" w:hAnsi="Arial" w:cs="Arial"/>
          <w:b/>
          <w:sz w:val="22"/>
        </w:rPr>
        <w:t>Student Name: Adrian Iulian Susanu</w:t>
      </w:r>
    </w:p>
    <w:p w14:paraId="3E044793" w14:textId="26BE958B" w:rsidR="00636EC4" w:rsidRDefault="00636EC4" w:rsidP="00636EC4">
      <w:pPr>
        <w:rPr>
          <w:rFonts w:ascii="Arial" w:hAnsi="Arial" w:cs="Arial"/>
          <w:b/>
          <w:sz w:val="22"/>
        </w:rPr>
      </w:pPr>
      <w:r w:rsidRPr="009054CE">
        <w:rPr>
          <w:rFonts w:ascii="Arial" w:hAnsi="Arial" w:cs="Arial"/>
          <w:b/>
          <w:sz w:val="22"/>
        </w:rPr>
        <w:t>Student ID:2019938</w:t>
      </w:r>
    </w:p>
    <w:p w14:paraId="787BCA3D" w14:textId="1A6CC20E" w:rsidR="00E20C9D" w:rsidRDefault="00E20C9D" w:rsidP="00636EC4">
      <w:r>
        <w:rPr>
          <w:rFonts w:ascii="Arial" w:hAnsi="Arial" w:cs="Arial"/>
          <w:b/>
          <w:sz w:val="22"/>
        </w:rPr>
        <w:t>Module code: LCBB5005</w:t>
      </w:r>
    </w:p>
    <w:p w14:paraId="76871CD9" w14:textId="386AAB7E" w:rsidR="00636EC4" w:rsidRDefault="00636EC4" w:rsidP="00636EC4"/>
    <w:p w14:paraId="6F41C195" w14:textId="48AC75E7" w:rsidR="00636EC4" w:rsidRDefault="00636EC4" w:rsidP="00636EC4"/>
    <w:p w14:paraId="1B33F3AA" w14:textId="331784F2" w:rsidR="00636EC4" w:rsidRDefault="00636EC4" w:rsidP="00636EC4"/>
    <w:p w14:paraId="2853F6A1" w14:textId="3829599A" w:rsidR="00636EC4" w:rsidRDefault="00636EC4" w:rsidP="00636EC4"/>
    <w:p w14:paraId="255F3DFE" w14:textId="51D9F2F8" w:rsidR="00636EC4" w:rsidRDefault="00636EC4" w:rsidP="00636EC4"/>
    <w:p w14:paraId="314AE8B0" w14:textId="1EEE58F3" w:rsidR="00636EC4" w:rsidRDefault="00636EC4" w:rsidP="00636EC4"/>
    <w:p w14:paraId="38D72C15" w14:textId="31C2F83F" w:rsidR="00636EC4" w:rsidRDefault="00636EC4" w:rsidP="00636EC4"/>
    <w:p w14:paraId="1FBA61D4" w14:textId="77777777" w:rsidR="00636EC4" w:rsidRDefault="00636EC4" w:rsidP="00636EC4"/>
    <w:p w14:paraId="2534C806" w14:textId="77777777" w:rsidR="00636EC4" w:rsidRPr="00636EC4" w:rsidRDefault="00636EC4" w:rsidP="00636EC4"/>
    <w:sdt>
      <w:sdtPr>
        <w:rPr>
          <w:rFonts w:ascii="Arial" w:eastAsiaTheme="minorEastAsia" w:hAnsi="Arial" w:cs="Arial"/>
          <w:b w:val="0"/>
          <w:bCs w:val="0"/>
          <w:color w:val="auto"/>
          <w:sz w:val="24"/>
          <w:szCs w:val="22"/>
          <w:lang w:val="en-GB" w:eastAsia="zh-CN"/>
        </w:rPr>
        <w:id w:val="1541928870"/>
        <w:docPartObj>
          <w:docPartGallery w:val="Table of Contents"/>
          <w:docPartUnique/>
        </w:docPartObj>
      </w:sdtPr>
      <w:sdtEndPr>
        <w:rPr>
          <w:noProof/>
        </w:rPr>
      </w:sdtEndPr>
      <w:sdtContent>
        <w:p w14:paraId="42F4A32A" w14:textId="3F013FA7" w:rsidR="00636EC4" w:rsidRPr="00636EC4" w:rsidRDefault="00636EC4" w:rsidP="00636EC4">
          <w:pPr>
            <w:pStyle w:val="TOCHeading"/>
            <w:jc w:val="both"/>
            <w:rPr>
              <w:rFonts w:ascii="Arial" w:hAnsi="Arial" w:cs="Arial"/>
            </w:rPr>
          </w:pPr>
          <w:r w:rsidRPr="00636EC4">
            <w:rPr>
              <w:rFonts w:ascii="Arial" w:hAnsi="Arial" w:cs="Arial"/>
            </w:rPr>
            <w:t>Table of Contents</w:t>
          </w:r>
        </w:p>
        <w:p w14:paraId="46847A15" w14:textId="7A888B8F" w:rsidR="00636EC4" w:rsidRPr="00636EC4" w:rsidRDefault="00636EC4" w:rsidP="00636EC4">
          <w:pPr>
            <w:pStyle w:val="TOC1"/>
            <w:tabs>
              <w:tab w:val="right" w:leader="dot" w:pos="9350"/>
            </w:tabs>
            <w:spacing w:line="276" w:lineRule="auto"/>
            <w:rPr>
              <w:rFonts w:ascii="Arial" w:hAnsi="Arial" w:cs="Arial"/>
              <w:noProof/>
              <w:sz w:val="22"/>
              <w:lang w:eastAsia="en-GB"/>
            </w:rPr>
          </w:pPr>
          <w:r w:rsidRPr="00636EC4">
            <w:rPr>
              <w:rFonts w:ascii="Arial" w:hAnsi="Arial" w:cs="Arial"/>
            </w:rPr>
            <w:fldChar w:fldCharType="begin"/>
          </w:r>
          <w:r w:rsidRPr="00636EC4">
            <w:rPr>
              <w:rFonts w:ascii="Arial" w:hAnsi="Arial" w:cs="Arial"/>
            </w:rPr>
            <w:instrText xml:space="preserve"> TOC \o "1-3" \h \z \u </w:instrText>
          </w:r>
          <w:r w:rsidRPr="00636EC4">
            <w:rPr>
              <w:rFonts w:ascii="Arial" w:hAnsi="Arial" w:cs="Arial"/>
            </w:rPr>
            <w:fldChar w:fldCharType="separate"/>
          </w:r>
          <w:hyperlink w:anchor="_Toc114080197" w:history="1">
            <w:r w:rsidRPr="00636EC4">
              <w:rPr>
                <w:rStyle w:val="Hyperlink"/>
                <w:rFonts w:ascii="Arial" w:hAnsi="Arial" w:cs="Arial"/>
                <w:noProof/>
              </w:rPr>
              <w:t>Introduction</w:t>
            </w:r>
            <w:r w:rsidRPr="00636EC4">
              <w:rPr>
                <w:rFonts w:ascii="Arial" w:hAnsi="Arial" w:cs="Arial"/>
                <w:noProof/>
                <w:webHidden/>
              </w:rPr>
              <w:tab/>
            </w:r>
            <w:r w:rsidRPr="00636EC4">
              <w:rPr>
                <w:rFonts w:ascii="Arial" w:hAnsi="Arial" w:cs="Arial"/>
                <w:noProof/>
                <w:webHidden/>
              </w:rPr>
              <w:fldChar w:fldCharType="begin"/>
            </w:r>
            <w:r w:rsidRPr="00636EC4">
              <w:rPr>
                <w:rFonts w:ascii="Arial" w:hAnsi="Arial" w:cs="Arial"/>
                <w:noProof/>
                <w:webHidden/>
              </w:rPr>
              <w:instrText xml:space="preserve"> PAGEREF _Toc114080197 \h </w:instrText>
            </w:r>
            <w:r w:rsidRPr="00636EC4">
              <w:rPr>
                <w:rFonts w:ascii="Arial" w:hAnsi="Arial" w:cs="Arial"/>
                <w:noProof/>
                <w:webHidden/>
              </w:rPr>
            </w:r>
            <w:r w:rsidRPr="00636EC4">
              <w:rPr>
                <w:rFonts w:ascii="Arial" w:hAnsi="Arial" w:cs="Arial"/>
                <w:noProof/>
                <w:webHidden/>
              </w:rPr>
              <w:fldChar w:fldCharType="separate"/>
            </w:r>
            <w:r w:rsidRPr="00636EC4">
              <w:rPr>
                <w:rFonts w:ascii="Arial" w:hAnsi="Arial" w:cs="Arial"/>
                <w:noProof/>
                <w:webHidden/>
              </w:rPr>
              <w:t>3</w:t>
            </w:r>
            <w:r w:rsidRPr="00636EC4">
              <w:rPr>
                <w:rFonts w:ascii="Arial" w:hAnsi="Arial" w:cs="Arial"/>
                <w:noProof/>
                <w:webHidden/>
              </w:rPr>
              <w:fldChar w:fldCharType="end"/>
            </w:r>
          </w:hyperlink>
        </w:p>
        <w:p w14:paraId="634C59EF" w14:textId="6C4E423C" w:rsidR="00636EC4" w:rsidRPr="00636EC4" w:rsidRDefault="00000000" w:rsidP="00636EC4">
          <w:pPr>
            <w:pStyle w:val="TOC1"/>
            <w:tabs>
              <w:tab w:val="right" w:leader="dot" w:pos="9350"/>
            </w:tabs>
            <w:spacing w:line="276" w:lineRule="auto"/>
            <w:rPr>
              <w:rFonts w:ascii="Arial" w:hAnsi="Arial" w:cs="Arial"/>
              <w:noProof/>
              <w:sz w:val="22"/>
              <w:lang w:eastAsia="en-GB"/>
            </w:rPr>
          </w:pPr>
          <w:hyperlink w:anchor="_Toc114080198" w:history="1">
            <w:r w:rsidR="00636EC4" w:rsidRPr="00636EC4">
              <w:rPr>
                <w:rStyle w:val="Hyperlink"/>
                <w:rFonts w:ascii="Arial" w:hAnsi="Arial" w:cs="Arial"/>
                <w:noProof/>
              </w:rPr>
              <w:t>Discussion</w:t>
            </w:r>
            <w:r w:rsidR="00636EC4" w:rsidRPr="00636EC4">
              <w:rPr>
                <w:rFonts w:ascii="Arial" w:hAnsi="Arial" w:cs="Arial"/>
                <w:noProof/>
                <w:webHidden/>
              </w:rPr>
              <w:tab/>
            </w:r>
            <w:r w:rsidR="00636EC4" w:rsidRPr="00636EC4">
              <w:rPr>
                <w:rFonts w:ascii="Arial" w:hAnsi="Arial" w:cs="Arial"/>
                <w:noProof/>
                <w:webHidden/>
              </w:rPr>
              <w:fldChar w:fldCharType="begin"/>
            </w:r>
            <w:r w:rsidR="00636EC4" w:rsidRPr="00636EC4">
              <w:rPr>
                <w:rFonts w:ascii="Arial" w:hAnsi="Arial" w:cs="Arial"/>
                <w:noProof/>
                <w:webHidden/>
              </w:rPr>
              <w:instrText xml:space="preserve"> PAGEREF _Toc114080198 \h </w:instrText>
            </w:r>
            <w:r w:rsidR="00636EC4" w:rsidRPr="00636EC4">
              <w:rPr>
                <w:rFonts w:ascii="Arial" w:hAnsi="Arial" w:cs="Arial"/>
                <w:noProof/>
                <w:webHidden/>
              </w:rPr>
            </w:r>
            <w:r w:rsidR="00636EC4" w:rsidRPr="00636EC4">
              <w:rPr>
                <w:rFonts w:ascii="Arial" w:hAnsi="Arial" w:cs="Arial"/>
                <w:noProof/>
                <w:webHidden/>
              </w:rPr>
              <w:fldChar w:fldCharType="separate"/>
            </w:r>
            <w:r w:rsidR="00636EC4" w:rsidRPr="00636EC4">
              <w:rPr>
                <w:rFonts w:ascii="Arial" w:hAnsi="Arial" w:cs="Arial"/>
                <w:noProof/>
                <w:webHidden/>
              </w:rPr>
              <w:t>4</w:t>
            </w:r>
            <w:r w:rsidR="00636EC4" w:rsidRPr="00636EC4">
              <w:rPr>
                <w:rFonts w:ascii="Arial" w:hAnsi="Arial" w:cs="Arial"/>
                <w:noProof/>
                <w:webHidden/>
              </w:rPr>
              <w:fldChar w:fldCharType="end"/>
            </w:r>
          </w:hyperlink>
        </w:p>
        <w:p w14:paraId="03230BA8" w14:textId="4AED0AB0" w:rsidR="00636EC4" w:rsidRPr="00636EC4" w:rsidRDefault="00000000" w:rsidP="00636EC4">
          <w:pPr>
            <w:pStyle w:val="TOC2"/>
            <w:tabs>
              <w:tab w:val="right" w:leader="dot" w:pos="9350"/>
            </w:tabs>
            <w:spacing w:line="276" w:lineRule="auto"/>
            <w:rPr>
              <w:rFonts w:ascii="Arial" w:hAnsi="Arial" w:cs="Arial"/>
              <w:noProof/>
              <w:sz w:val="22"/>
              <w:lang w:eastAsia="en-GB"/>
            </w:rPr>
          </w:pPr>
          <w:hyperlink w:anchor="_Toc114080199" w:history="1">
            <w:r w:rsidR="00636EC4" w:rsidRPr="00636EC4">
              <w:rPr>
                <w:rStyle w:val="Hyperlink"/>
                <w:rFonts w:ascii="Arial" w:hAnsi="Arial" w:cs="Arial"/>
                <w:noProof/>
              </w:rPr>
              <w:t>History of Crossrail project</w:t>
            </w:r>
            <w:r w:rsidR="00636EC4" w:rsidRPr="00636EC4">
              <w:rPr>
                <w:rFonts w:ascii="Arial" w:hAnsi="Arial" w:cs="Arial"/>
                <w:noProof/>
                <w:webHidden/>
              </w:rPr>
              <w:tab/>
            </w:r>
            <w:r w:rsidR="00636EC4" w:rsidRPr="00636EC4">
              <w:rPr>
                <w:rFonts w:ascii="Arial" w:hAnsi="Arial" w:cs="Arial"/>
                <w:noProof/>
                <w:webHidden/>
              </w:rPr>
              <w:fldChar w:fldCharType="begin"/>
            </w:r>
            <w:r w:rsidR="00636EC4" w:rsidRPr="00636EC4">
              <w:rPr>
                <w:rFonts w:ascii="Arial" w:hAnsi="Arial" w:cs="Arial"/>
                <w:noProof/>
                <w:webHidden/>
              </w:rPr>
              <w:instrText xml:space="preserve"> PAGEREF _Toc114080199 \h </w:instrText>
            </w:r>
            <w:r w:rsidR="00636EC4" w:rsidRPr="00636EC4">
              <w:rPr>
                <w:rFonts w:ascii="Arial" w:hAnsi="Arial" w:cs="Arial"/>
                <w:noProof/>
                <w:webHidden/>
              </w:rPr>
            </w:r>
            <w:r w:rsidR="00636EC4" w:rsidRPr="00636EC4">
              <w:rPr>
                <w:rFonts w:ascii="Arial" w:hAnsi="Arial" w:cs="Arial"/>
                <w:noProof/>
                <w:webHidden/>
              </w:rPr>
              <w:fldChar w:fldCharType="separate"/>
            </w:r>
            <w:r w:rsidR="00636EC4" w:rsidRPr="00636EC4">
              <w:rPr>
                <w:rFonts w:ascii="Arial" w:hAnsi="Arial" w:cs="Arial"/>
                <w:noProof/>
                <w:webHidden/>
              </w:rPr>
              <w:t>4</w:t>
            </w:r>
            <w:r w:rsidR="00636EC4" w:rsidRPr="00636EC4">
              <w:rPr>
                <w:rFonts w:ascii="Arial" w:hAnsi="Arial" w:cs="Arial"/>
                <w:noProof/>
                <w:webHidden/>
              </w:rPr>
              <w:fldChar w:fldCharType="end"/>
            </w:r>
          </w:hyperlink>
        </w:p>
        <w:p w14:paraId="7282D9BC" w14:textId="0A12FFEC" w:rsidR="00636EC4" w:rsidRPr="00636EC4" w:rsidRDefault="00000000" w:rsidP="00636EC4">
          <w:pPr>
            <w:pStyle w:val="TOC2"/>
            <w:tabs>
              <w:tab w:val="right" w:leader="dot" w:pos="9350"/>
            </w:tabs>
            <w:spacing w:line="276" w:lineRule="auto"/>
            <w:rPr>
              <w:rFonts w:ascii="Arial" w:hAnsi="Arial" w:cs="Arial"/>
              <w:noProof/>
              <w:sz w:val="22"/>
              <w:lang w:eastAsia="en-GB"/>
            </w:rPr>
          </w:pPr>
          <w:hyperlink w:anchor="_Toc114080200" w:history="1">
            <w:r w:rsidR="00636EC4" w:rsidRPr="00636EC4">
              <w:rPr>
                <w:rStyle w:val="Hyperlink"/>
                <w:rFonts w:ascii="Arial" w:hAnsi="Arial" w:cs="Arial"/>
                <w:noProof/>
              </w:rPr>
              <w:t>Success factors of the project and justification</w:t>
            </w:r>
            <w:r w:rsidR="00636EC4" w:rsidRPr="00636EC4">
              <w:rPr>
                <w:rFonts w:ascii="Arial" w:hAnsi="Arial" w:cs="Arial"/>
                <w:noProof/>
                <w:webHidden/>
              </w:rPr>
              <w:tab/>
            </w:r>
            <w:r w:rsidR="00636EC4" w:rsidRPr="00636EC4">
              <w:rPr>
                <w:rFonts w:ascii="Arial" w:hAnsi="Arial" w:cs="Arial"/>
                <w:noProof/>
                <w:webHidden/>
              </w:rPr>
              <w:fldChar w:fldCharType="begin"/>
            </w:r>
            <w:r w:rsidR="00636EC4" w:rsidRPr="00636EC4">
              <w:rPr>
                <w:rFonts w:ascii="Arial" w:hAnsi="Arial" w:cs="Arial"/>
                <w:noProof/>
                <w:webHidden/>
              </w:rPr>
              <w:instrText xml:space="preserve"> PAGEREF _Toc114080200 \h </w:instrText>
            </w:r>
            <w:r w:rsidR="00636EC4" w:rsidRPr="00636EC4">
              <w:rPr>
                <w:rFonts w:ascii="Arial" w:hAnsi="Arial" w:cs="Arial"/>
                <w:noProof/>
                <w:webHidden/>
              </w:rPr>
            </w:r>
            <w:r w:rsidR="00636EC4" w:rsidRPr="00636EC4">
              <w:rPr>
                <w:rFonts w:ascii="Arial" w:hAnsi="Arial" w:cs="Arial"/>
                <w:noProof/>
                <w:webHidden/>
              </w:rPr>
              <w:fldChar w:fldCharType="separate"/>
            </w:r>
            <w:r w:rsidR="00636EC4" w:rsidRPr="00636EC4">
              <w:rPr>
                <w:rFonts w:ascii="Arial" w:hAnsi="Arial" w:cs="Arial"/>
                <w:noProof/>
                <w:webHidden/>
              </w:rPr>
              <w:t>4</w:t>
            </w:r>
            <w:r w:rsidR="00636EC4" w:rsidRPr="00636EC4">
              <w:rPr>
                <w:rFonts w:ascii="Arial" w:hAnsi="Arial" w:cs="Arial"/>
                <w:noProof/>
                <w:webHidden/>
              </w:rPr>
              <w:fldChar w:fldCharType="end"/>
            </w:r>
          </w:hyperlink>
        </w:p>
        <w:p w14:paraId="20E7F9DC" w14:textId="18A9FC2B" w:rsidR="00636EC4" w:rsidRPr="00636EC4" w:rsidRDefault="00000000" w:rsidP="00636EC4">
          <w:pPr>
            <w:pStyle w:val="TOC2"/>
            <w:tabs>
              <w:tab w:val="right" w:leader="dot" w:pos="9350"/>
            </w:tabs>
            <w:spacing w:line="276" w:lineRule="auto"/>
            <w:rPr>
              <w:rFonts w:ascii="Arial" w:hAnsi="Arial" w:cs="Arial"/>
              <w:noProof/>
              <w:sz w:val="22"/>
              <w:lang w:eastAsia="en-GB"/>
            </w:rPr>
          </w:pPr>
          <w:hyperlink w:anchor="_Toc114080201" w:history="1">
            <w:r w:rsidR="00636EC4" w:rsidRPr="00636EC4">
              <w:rPr>
                <w:rStyle w:val="Hyperlink"/>
                <w:rFonts w:ascii="Arial" w:hAnsi="Arial" w:cs="Arial"/>
                <w:noProof/>
              </w:rPr>
              <w:t>Issues associated with the Crossrail project and justification</w:t>
            </w:r>
            <w:r w:rsidR="00636EC4" w:rsidRPr="00636EC4">
              <w:rPr>
                <w:rFonts w:ascii="Arial" w:hAnsi="Arial" w:cs="Arial"/>
                <w:noProof/>
                <w:webHidden/>
              </w:rPr>
              <w:tab/>
            </w:r>
            <w:r w:rsidR="00636EC4" w:rsidRPr="00636EC4">
              <w:rPr>
                <w:rFonts w:ascii="Arial" w:hAnsi="Arial" w:cs="Arial"/>
                <w:noProof/>
                <w:webHidden/>
              </w:rPr>
              <w:fldChar w:fldCharType="begin"/>
            </w:r>
            <w:r w:rsidR="00636EC4" w:rsidRPr="00636EC4">
              <w:rPr>
                <w:rFonts w:ascii="Arial" w:hAnsi="Arial" w:cs="Arial"/>
                <w:noProof/>
                <w:webHidden/>
              </w:rPr>
              <w:instrText xml:space="preserve"> PAGEREF _Toc114080201 \h </w:instrText>
            </w:r>
            <w:r w:rsidR="00636EC4" w:rsidRPr="00636EC4">
              <w:rPr>
                <w:rFonts w:ascii="Arial" w:hAnsi="Arial" w:cs="Arial"/>
                <w:noProof/>
                <w:webHidden/>
              </w:rPr>
            </w:r>
            <w:r w:rsidR="00636EC4" w:rsidRPr="00636EC4">
              <w:rPr>
                <w:rFonts w:ascii="Arial" w:hAnsi="Arial" w:cs="Arial"/>
                <w:noProof/>
                <w:webHidden/>
              </w:rPr>
              <w:fldChar w:fldCharType="separate"/>
            </w:r>
            <w:r w:rsidR="00636EC4" w:rsidRPr="00636EC4">
              <w:rPr>
                <w:rFonts w:ascii="Arial" w:hAnsi="Arial" w:cs="Arial"/>
                <w:noProof/>
                <w:webHidden/>
              </w:rPr>
              <w:t>5</w:t>
            </w:r>
            <w:r w:rsidR="00636EC4" w:rsidRPr="00636EC4">
              <w:rPr>
                <w:rFonts w:ascii="Arial" w:hAnsi="Arial" w:cs="Arial"/>
                <w:noProof/>
                <w:webHidden/>
              </w:rPr>
              <w:fldChar w:fldCharType="end"/>
            </w:r>
          </w:hyperlink>
        </w:p>
        <w:p w14:paraId="7E69415D" w14:textId="09A45C8E" w:rsidR="00636EC4" w:rsidRPr="00636EC4" w:rsidRDefault="00000000" w:rsidP="00636EC4">
          <w:pPr>
            <w:pStyle w:val="TOC2"/>
            <w:tabs>
              <w:tab w:val="right" w:leader="dot" w:pos="9350"/>
            </w:tabs>
            <w:spacing w:line="276" w:lineRule="auto"/>
            <w:rPr>
              <w:rFonts w:ascii="Arial" w:hAnsi="Arial" w:cs="Arial"/>
              <w:noProof/>
              <w:sz w:val="22"/>
              <w:lang w:eastAsia="en-GB"/>
            </w:rPr>
          </w:pPr>
          <w:hyperlink w:anchor="_Toc114080202" w:history="1">
            <w:r w:rsidR="00636EC4" w:rsidRPr="00636EC4">
              <w:rPr>
                <w:rStyle w:val="Hyperlink"/>
                <w:rFonts w:ascii="Arial" w:hAnsi="Arial" w:cs="Arial"/>
                <w:noProof/>
              </w:rPr>
              <w:t>Learning from the project</w:t>
            </w:r>
            <w:r w:rsidR="00636EC4" w:rsidRPr="00636EC4">
              <w:rPr>
                <w:rFonts w:ascii="Arial" w:hAnsi="Arial" w:cs="Arial"/>
                <w:noProof/>
                <w:webHidden/>
              </w:rPr>
              <w:tab/>
            </w:r>
            <w:r w:rsidR="00636EC4" w:rsidRPr="00636EC4">
              <w:rPr>
                <w:rFonts w:ascii="Arial" w:hAnsi="Arial" w:cs="Arial"/>
                <w:noProof/>
                <w:webHidden/>
              </w:rPr>
              <w:fldChar w:fldCharType="begin"/>
            </w:r>
            <w:r w:rsidR="00636EC4" w:rsidRPr="00636EC4">
              <w:rPr>
                <w:rFonts w:ascii="Arial" w:hAnsi="Arial" w:cs="Arial"/>
                <w:noProof/>
                <w:webHidden/>
              </w:rPr>
              <w:instrText xml:space="preserve"> PAGEREF _Toc114080202 \h </w:instrText>
            </w:r>
            <w:r w:rsidR="00636EC4" w:rsidRPr="00636EC4">
              <w:rPr>
                <w:rFonts w:ascii="Arial" w:hAnsi="Arial" w:cs="Arial"/>
                <w:noProof/>
                <w:webHidden/>
              </w:rPr>
            </w:r>
            <w:r w:rsidR="00636EC4" w:rsidRPr="00636EC4">
              <w:rPr>
                <w:rFonts w:ascii="Arial" w:hAnsi="Arial" w:cs="Arial"/>
                <w:noProof/>
                <w:webHidden/>
              </w:rPr>
              <w:fldChar w:fldCharType="separate"/>
            </w:r>
            <w:r w:rsidR="00636EC4" w:rsidRPr="00636EC4">
              <w:rPr>
                <w:rFonts w:ascii="Arial" w:hAnsi="Arial" w:cs="Arial"/>
                <w:noProof/>
                <w:webHidden/>
              </w:rPr>
              <w:t>7</w:t>
            </w:r>
            <w:r w:rsidR="00636EC4" w:rsidRPr="00636EC4">
              <w:rPr>
                <w:rFonts w:ascii="Arial" w:hAnsi="Arial" w:cs="Arial"/>
                <w:noProof/>
                <w:webHidden/>
              </w:rPr>
              <w:fldChar w:fldCharType="end"/>
            </w:r>
          </w:hyperlink>
        </w:p>
        <w:p w14:paraId="26FD81D3" w14:textId="6D758CD5" w:rsidR="00636EC4" w:rsidRPr="00636EC4" w:rsidRDefault="00000000" w:rsidP="00636EC4">
          <w:pPr>
            <w:pStyle w:val="TOC1"/>
            <w:tabs>
              <w:tab w:val="right" w:leader="dot" w:pos="9350"/>
            </w:tabs>
            <w:spacing w:line="276" w:lineRule="auto"/>
            <w:rPr>
              <w:rFonts w:ascii="Arial" w:hAnsi="Arial" w:cs="Arial"/>
              <w:noProof/>
              <w:sz w:val="22"/>
              <w:lang w:eastAsia="en-GB"/>
            </w:rPr>
          </w:pPr>
          <w:hyperlink w:anchor="_Toc114080203" w:history="1">
            <w:r w:rsidR="00636EC4" w:rsidRPr="00636EC4">
              <w:rPr>
                <w:rStyle w:val="Hyperlink"/>
                <w:rFonts w:ascii="Arial" w:hAnsi="Arial" w:cs="Arial"/>
                <w:noProof/>
              </w:rPr>
              <w:t>Conclusion</w:t>
            </w:r>
            <w:r w:rsidR="00636EC4" w:rsidRPr="00636EC4">
              <w:rPr>
                <w:rFonts w:ascii="Arial" w:hAnsi="Arial" w:cs="Arial"/>
                <w:noProof/>
                <w:webHidden/>
              </w:rPr>
              <w:tab/>
            </w:r>
            <w:r w:rsidR="00636EC4" w:rsidRPr="00636EC4">
              <w:rPr>
                <w:rFonts w:ascii="Arial" w:hAnsi="Arial" w:cs="Arial"/>
                <w:noProof/>
                <w:webHidden/>
              </w:rPr>
              <w:fldChar w:fldCharType="begin"/>
            </w:r>
            <w:r w:rsidR="00636EC4" w:rsidRPr="00636EC4">
              <w:rPr>
                <w:rFonts w:ascii="Arial" w:hAnsi="Arial" w:cs="Arial"/>
                <w:noProof/>
                <w:webHidden/>
              </w:rPr>
              <w:instrText xml:space="preserve"> PAGEREF _Toc114080203 \h </w:instrText>
            </w:r>
            <w:r w:rsidR="00636EC4" w:rsidRPr="00636EC4">
              <w:rPr>
                <w:rFonts w:ascii="Arial" w:hAnsi="Arial" w:cs="Arial"/>
                <w:noProof/>
                <w:webHidden/>
              </w:rPr>
            </w:r>
            <w:r w:rsidR="00636EC4" w:rsidRPr="00636EC4">
              <w:rPr>
                <w:rFonts w:ascii="Arial" w:hAnsi="Arial" w:cs="Arial"/>
                <w:noProof/>
                <w:webHidden/>
              </w:rPr>
              <w:fldChar w:fldCharType="separate"/>
            </w:r>
            <w:r w:rsidR="00636EC4" w:rsidRPr="00636EC4">
              <w:rPr>
                <w:rFonts w:ascii="Arial" w:hAnsi="Arial" w:cs="Arial"/>
                <w:noProof/>
                <w:webHidden/>
              </w:rPr>
              <w:t>9</w:t>
            </w:r>
            <w:r w:rsidR="00636EC4" w:rsidRPr="00636EC4">
              <w:rPr>
                <w:rFonts w:ascii="Arial" w:hAnsi="Arial" w:cs="Arial"/>
                <w:noProof/>
                <w:webHidden/>
              </w:rPr>
              <w:fldChar w:fldCharType="end"/>
            </w:r>
          </w:hyperlink>
        </w:p>
        <w:p w14:paraId="666A4B00" w14:textId="3F6C8CF6" w:rsidR="00636EC4" w:rsidRPr="00636EC4" w:rsidRDefault="00000000" w:rsidP="00636EC4">
          <w:pPr>
            <w:pStyle w:val="TOC1"/>
            <w:tabs>
              <w:tab w:val="right" w:leader="dot" w:pos="9350"/>
            </w:tabs>
            <w:spacing w:line="276" w:lineRule="auto"/>
            <w:rPr>
              <w:rFonts w:ascii="Arial" w:hAnsi="Arial" w:cs="Arial"/>
              <w:noProof/>
              <w:sz w:val="22"/>
              <w:lang w:eastAsia="en-GB"/>
            </w:rPr>
          </w:pPr>
          <w:hyperlink w:anchor="_Toc114080204" w:history="1">
            <w:r w:rsidR="00636EC4" w:rsidRPr="00636EC4">
              <w:rPr>
                <w:rStyle w:val="Hyperlink"/>
                <w:rFonts w:ascii="Arial" w:hAnsi="Arial" w:cs="Arial"/>
                <w:noProof/>
                <w:lang w:val="en-US"/>
              </w:rPr>
              <w:t>Reference List</w:t>
            </w:r>
            <w:r w:rsidR="00636EC4" w:rsidRPr="00636EC4">
              <w:rPr>
                <w:rFonts w:ascii="Arial" w:hAnsi="Arial" w:cs="Arial"/>
                <w:noProof/>
                <w:webHidden/>
              </w:rPr>
              <w:tab/>
            </w:r>
            <w:r w:rsidR="00636EC4" w:rsidRPr="00636EC4">
              <w:rPr>
                <w:rFonts w:ascii="Arial" w:hAnsi="Arial" w:cs="Arial"/>
                <w:noProof/>
                <w:webHidden/>
              </w:rPr>
              <w:fldChar w:fldCharType="begin"/>
            </w:r>
            <w:r w:rsidR="00636EC4" w:rsidRPr="00636EC4">
              <w:rPr>
                <w:rFonts w:ascii="Arial" w:hAnsi="Arial" w:cs="Arial"/>
                <w:noProof/>
                <w:webHidden/>
              </w:rPr>
              <w:instrText xml:space="preserve"> PAGEREF _Toc114080204 \h </w:instrText>
            </w:r>
            <w:r w:rsidR="00636EC4" w:rsidRPr="00636EC4">
              <w:rPr>
                <w:rFonts w:ascii="Arial" w:hAnsi="Arial" w:cs="Arial"/>
                <w:noProof/>
                <w:webHidden/>
              </w:rPr>
            </w:r>
            <w:r w:rsidR="00636EC4" w:rsidRPr="00636EC4">
              <w:rPr>
                <w:rFonts w:ascii="Arial" w:hAnsi="Arial" w:cs="Arial"/>
                <w:noProof/>
                <w:webHidden/>
              </w:rPr>
              <w:fldChar w:fldCharType="separate"/>
            </w:r>
            <w:r w:rsidR="00636EC4" w:rsidRPr="00636EC4">
              <w:rPr>
                <w:rFonts w:ascii="Arial" w:hAnsi="Arial" w:cs="Arial"/>
                <w:noProof/>
                <w:webHidden/>
              </w:rPr>
              <w:t>10</w:t>
            </w:r>
            <w:r w:rsidR="00636EC4" w:rsidRPr="00636EC4">
              <w:rPr>
                <w:rFonts w:ascii="Arial" w:hAnsi="Arial" w:cs="Arial"/>
                <w:noProof/>
                <w:webHidden/>
              </w:rPr>
              <w:fldChar w:fldCharType="end"/>
            </w:r>
          </w:hyperlink>
        </w:p>
        <w:p w14:paraId="3E2459B3" w14:textId="4268869E" w:rsidR="00636EC4" w:rsidRPr="00636EC4" w:rsidRDefault="00636EC4" w:rsidP="00636EC4">
          <w:pPr>
            <w:spacing w:line="276" w:lineRule="auto"/>
            <w:rPr>
              <w:rFonts w:ascii="Arial" w:hAnsi="Arial" w:cs="Arial"/>
            </w:rPr>
          </w:pPr>
          <w:r w:rsidRPr="00636EC4">
            <w:rPr>
              <w:rFonts w:ascii="Arial" w:hAnsi="Arial" w:cs="Arial"/>
              <w:b/>
              <w:bCs/>
              <w:noProof/>
            </w:rPr>
            <w:fldChar w:fldCharType="end"/>
          </w:r>
        </w:p>
      </w:sdtContent>
    </w:sdt>
    <w:p w14:paraId="6EC45356" w14:textId="77777777" w:rsidR="00EA6733" w:rsidRPr="00636EC4" w:rsidRDefault="00000000" w:rsidP="00636EC4">
      <w:pPr>
        <w:spacing w:line="276" w:lineRule="auto"/>
        <w:rPr>
          <w:rFonts w:ascii="Arial" w:eastAsiaTheme="majorEastAsia" w:hAnsi="Arial" w:cs="Arial"/>
          <w:bCs/>
          <w:szCs w:val="24"/>
          <w:lang w:eastAsia="en-US"/>
        </w:rPr>
      </w:pPr>
      <w:r w:rsidRPr="00636EC4">
        <w:rPr>
          <w:rFonts w:ascii="Arial" w:hAnsi="Arial" w:cs="Arial"/>
          <w:szCs w:val="24"/>
        </w:rPr>
        <w:br w:type="page"/>
      </w:r>
    </w:p>
    <w:p w14:paraId="7CBDFF80" w14:textId="77777777" w:rsidR="006B2297" w:rsidRPr="00636EC4" w:rsidRDefault="00000000" w:rsidP="00636EC4">
      <w:pPr>
        <w:pStyle w:val="Heading1"/>
        <w:spacing w:line="276" w:lineRule="auto"/>
        <w:rPr>
          <w:rFonts w:ascii="Arial" w:hAnsi="Arial" w:cs="Arial"/>
        </w:rPr>
      </w:pPr>
      <w:bookmarkStart w:id="0" w:name="_Toc114080197"/>
      <w:r w:rsidRPr="00636EC4">
        <w:rPr>
          <w:rFonts w:ascii="Arial" w:hAnsi="Arial" w:cs="Arial"/>
        </w:rPr>
        <w:lastRenderedPageBreak/>
        <w:t>Introduction</w:t>
      </w:r>
      <w:bookmarkEnd w:id="0"/>
    </w:p>
    <w:p w14:paraId="1FFFDC0B" w14:textId="77777777" w:rsidR="006B2297" w:rsidRPr="00636EC4" w:rsidRDefault="00000000" w:rsidP="00636EC4">
      <w:pPr>
        <w:pStyle w:val="NormalWeb"/>
        <w:spacing w:before="0" w:beforeAutospacing="0" w:after="0" w:afterAutospacing="0" w:line="276" w:lineRule="auto"/>
        <w:jc w:val="both"/>
        <w:rPr>
          <w:rFonts w:ascii="Arial" w:hAnsi="Arial" w:cs="Arial"/>
          <w:lang w:val="en-GB"/>
        </w:rPr>
      </w:pPr>
      <w:r w:rsidRPr="00636EC4">
        <w:rPr>
          <w:rFonts w:ascii="Arial" w:hAnsi="Arial" w:cs="Arial"/>
          <w:color w:val="000000"/>
          <w:lang w:val="en-GB"/>
        </w:rPr>
        <w:t xml:space="preserve">Project management is the practice of using specific knowledge, skills, techniques and tools for delivering something that effectively creates value for people. The entire project management process goes through various stages such as planning, organising, and directing in a specific way so that the project management possess goes through properly and gets completed within a certain deadline and pre-determined budget. From the project management perspective, this study will deal with a detailed analysis of the </w:t>
      </w:r>
      <w:r w:rsidRPr="00636EC4">
        <w:rPr>
          <w:rFonts w:ascii="Arial" w:hAnsi="Arial" w:cs="Arial"/>
          <w:b/>
          <w:bCs/>
          <w:i/>
          <w:iCs/>
          <w:color w:val="000000"/>
          <w:lang w:val="en-GB"/>
        </w:rPr>
        <w:t xml:space="preserve">Crossrail project, </w:t>
      </w:r>
      <w:r w:rsidRPr="00636EC4">
        <w:rPr>
          <w:rFonts w:ascii="Arial" w:hAnsi="Arial" w:cs="Arial"/>
          <w:color w:val="000000"/>
          <w:lang w:val="en-GB"/>
        </w:rPr>
        <w:t>and the factors that are related to its success. Along with that, factors that have created setbacks for the project will be also discussed in the study and relevant recommendations will also be provided in the study.</w:t>
      </w:r>
    </w:p>
    <w:p w14:paraId="35A9664B" w14:textId="77777777" w:rsidR="006B2297" w:rsidRPr="00636EC4" w:rsidRDefault="00000000" w:rsidP="00636EC4">
      <w:pPr>
        <w:pStyle w:val="NormalWeb"/>
        <w:spacing w:before="0" w:beforeAutospacing="0" w:after="0" w:afterAutospacing="0" w:line="276" w:lineRule="auto"/>
        <w:jc w:val="both"/>
        <w:rPr>
          <w:rFonts w:ascii="Arial" w:hAnsi="Arial" w:cs="Arial"/>
          <w:lang w:val="en-GB"/>
        </w:rPr>
      </w:pPr>
      <w:r w:rsidRPr="00636EC4">
        <w:rPr>
          <w:rFonts w:ascii="Arial" w:hAnsi="Arial" w:cs="Arial"/>
          <w:color w:val="000000"/>
          <w:lang w:val="en-GB"/>
        </w:rPr>
        <w:t>The cross-rail project is basically a</w:t>
      </w:r>
      <w:r w:rsidR="009D2728" w:rsidRPr="00636EC4">
        <w:rPr>
          <w:rFonts w:ascii="Arial" w:hAnsi="Arial" w:cs="Arial"/>
          <w:color w:val="000000"/>
          <w:lang w:val="en-GB"/>
        </w:rPr>
        <w:t> railway</w:t>
      </w:r>
      <w:r w:rsidRPr="00636EC4">
        <w:rPr>
          <w:rFonts w:ascii="Arial" w:hAnsi="Arial" w:cs="Arial"/>
          <w:color w:val="000000"/>
          <w:lang w:val="en-GB"/>
        </w:rPr>
        <w:t xml:space="preserve"> construction project that is being developed in Central London, which has aimed to provide a high-frequency hybrid rail as well as a rapid transport system in the UK. This project has been under plan for at least 35 years and finally, </w:t>
      </w:r>
      <w:r w:rsidRPr="00636EC4">
        <w:rPr>
          <w:rFonts w:ascii="Arial" w:hAnsi="Arial" w:cs="Arial"/>
          <w:b/>
          <w:bCs/>
          <w:i/>
          <w:iCs/>
          <w:color w:val="000000"/>
          <w:lang w:val="en-GB"/>
        </w:rPr>
        <w:t xml:space="preserve">“it broke ground on May 15, 2009” </w:t>
      </w:r>
      <w:r w:rsidRPr="00636EC4">
        <w:rPr>
          <w:rFonts w:ascii="Arial" w:hAnsi="Arial" w:cs="Arial"/>
          <w:color w:val="000000"/>
          <w:lang w:val="en-GB"/>
        </w:rPr>
        <w:t>(Crossrail, 2022). The development process of the Crossrail project got started at Canary Wharf. However, it has been depicted that the concerned project has gone through some changes after that, specifically in 2010. The major objective of the Crossrail project has been nothing but to increase rail capacity and improve the connectivity to all the destinations in London and also the South East of England. Further, the Crossrail project has also aimed to reduce the crowd in the concerned region effectively.</w:t>
      </w:r>
    </w:p>
    <w:p w14:paraId="3EC60BFC" w14:textId="77777777" w:rsidR="001F744C" w:rsidRPr="00636EC4" w:rsidRDefault="00000000" w:rsidP="00636EC4">
      <w:pPr>
        <w:spacing w:line="276" w:lineRule="auto"/>
        <w:rPr>
          <w:rFonts w:ascii="Arial" w:eastAsiaTheme="majorEastAsia" w:hAnsi="Arial" w:cs="Arial"/>
          <w:b/>
          <w:bCs/>
          <w:szCs w:val="28"/>
          <w:lang w:eastAsia="en-US"/>
        </w:rPr>
      </w:pPr>
      <w:r w:rsidRPr="00636EC4">
        <w:rPr>
          <w:rFonts w:ascii="Arial" w:hAnsi="Arial" w:cs="Arial"/>
        </w:rPr>
        <w:br w:type="page"/>
      </w:r>
    </w:p>
    <w:p w14:paraId="4EC699FD" w14:textId="77777777" w:rsidR="006B2297" w:rsidRPr="00636EC4" w:rsidRDefault="00000000" w:rsidP="00636EC4">
      <w:pPr>
        <w:pStyle w:val="Heading1"/>
        <w:spacing w:line="276" w:lineRule="auto"/>
        <w:rPr>
          <w:rFonts w:ascii="Arial" w:hAnsi="Arial" w:cs="Arial"/>
        </w:rPr>
      </w:pPr>
      <w:bookmarkStart w:id="1" w:name="_Toc114080198"/>
      <w:r w:rsidRPr="00636EC4">
        <w:rPr>
          <w:rFonts w:ascii="Arial" w:hAnsi="Arial" w:cs="Arial"/>
        </w:rPr>
        <w:lastRenderedPageBreak/>
        <w:t>Discussion</w:t>
      </w:r>
      <w:bookmarkEnd w:id="1"/>
    </w:p>
    <w:p w14:paraId="340E57C7" w14:textId="77777777" w:rsidR="006B2297" w:rsidRPr="00636EC4" w:rsidRDefault="00000000" w:rsidP="00636EC4">
      <w:pPr>
        <w:pStyle w:val="Heading2"/>
        <w:spacing w:line="276" w:lineRule="auto"/>
        <w:rPr>
          <w:rFonts w:ascii="Arial" w:hAnsi="Arial" w:cs="Arial"/>
        </w:rPr>
      </w:pPr>
      <w:bookmarkStart w:id="2" w:name="_Toc114080199"/>
      <w:r w:rsidRPr="00636EC4">
        <w:rPr>
          <w:rFonts w:ascii="Arial" w:hAnsi="Arial" w:cs="Arial"/>
        </w:rPr>
        <w:t>History of Crossrail project</w:t>
      </w:r>
      <w:bookmarkEnd w:id="2"/>
    </w:p>
    <w:p w14:paraId="254A311B" w14:textId="77777777" w:rsidR="006B2297" w:rsidRPr="00636EC4" w:rsidRDefault="00000000" w:rsidP="00636EC4">
      <w:pPr>
        <w:pStyle w:val="NormalWeb"/>
        <w:spacing w:before="0" w:beforeAutospacing="0" w:after="0" w:afterAutospacing="0" w:line="276" w:lineRule="auto"/>
        <w:jc w:val="both"/>
        <w:rPr>
          <w:rFonts w:ascii="Arial" w:hAnsi="Arial" w:cs="Arial"/>
          <w:lang w:val="en-GB"/>
        </w:rPr>
      </w:pPr>
      <w:r w:rsidRPr="00636EC4">
        <w:rPr>
          <w:rFonts w:ascii="Arial" w:hAnsi="Arial" w:cs="Arial"/>
          <w:color w:val="000000"/>
          <w:lang w:val="en-GB"/>
        </w:rPr>
        <w:t>The Crossrail project was established in 2001, which was basically set up to build a new railway that has been named Elizabeth Line. It has been depicted that, Crossrail is basically a company that is regulated by a local authority under Part V Local Government and Housing Act 1989. In order to accomplish the project goals, this project has involved a highly skilled and functioning executive group. Moreover, the entire project management group has been committed to abiding by all government rules and legislation during the development of the project. Based on the current update of the Crossrail project, it needs to be mentioned that, the Elizabeth Line was opened on 24 May 2022, on a Tuesday with basically a new service between Paddington and Abbey Wood (Crossrail, 2022).  </w:t>
      </w:r>
    </w:p>
    <w:p w14:paraId="2A4A9B0C" w14:textId="77777777" w:rsidR="006B2297" w:rsidRPr="00636EC4" w:rsidRDefault="00000000" w:rsidP="00636EC4">
      <w:pPr>
        <w:pStyle w:val="Heading2"/>
        <w:spacing w:line="276" w:lineRule="auto"/>
        <w:rPr>
          <w:rFonts w:ascii="Arial" w:hAnsi="Arial" w:cs="Arial"/>
        </w:rPr>
      </w:pPr>
      <w:bookmarkStart w:id="3" w:name="_Toc114080200"/>
      <w:r w:rsidRPr="00636EC4">
        <w:rPr>
          <w:rFonts w:ascii="Arial" w:hAnsi="Arial" w:cs="Arial"/>
        </w:rPr>
        <w:t xml:space="preserve">Success factors </w:t>
      </w:r>
      <w:r w:rsidR="003B6CCF" w:rsidRPr="00636EC4">
        <w:rPr>
          <w:rFonts w:ascii="Arial" w:hAnsi="Arial" w:cs="Arial"/>
        </w:rPr>
        <w:t xml:space="preserve">of </w:t>
      </w:r>
      <w:r w:rsidRPr="00636EC4">
        <w:rPr>
          <w:rFonts w:ascii="Arial" w:hAnsi="Arial" w:cs="Arial"/>
        </w:rPr>
        <w:t>the project and justification</w:t>
      </w:r>
      <w:bookmarkEnd w:id="3"/>
    </w:p>
    <w:p w14:paraId="0B2AE4B8" w14:textId="77777777" w:rsidR="00CE1DD5" w:rsidRPr="00636EC4" w:rsidRDefault="00000000" w:rsidP="00636EC4">
      <w:pPr>
        <w:pStyle w:val="NormalWeb"/>
        <w:spacing w:before="0" w:beforeAutospacing="0" w:after="0" w:afterAutospacing="0" w:line="276" w:lineRule="auto"/>
        <w:jc w:val="both"/>
        <w:rPr>
          <w:rFonts w:ascii="Arial" w:hAnsi="Arial" w:cs="Arial"/>
          <w:color w:val="000000"/>
          <w:lang w:val="en-GB"/>
        </w:rPr>
      </w:pPr>
      <w:r w:rsidRPr="00636EC4">
        <w:rPr>
          <w:rFonts w:ascii="Arial" w:hAnsi="Arial" w:cs="Arial"/>
          <w:color w:val="000000"/>
          <w:lang w:val="en-GB"/>
        </w:rPr>
        <w:t xml:space="preserve">According to the latest update of the project, it needs to be mentioned that, the Crossrail project is a substantial success, as the railway service has been operated successfully. Moreover, it has been depicted that, the railway project has received an amazing and positive reception from the public. Currently, over ten million passengers are using the railway in its first two months of operation (Crossrail, 2022). </w:t>
      </w:r>
      <w:r w:rsidR="00D81720" w:rsidRPr="00636EC4">
        <w:rPr>
          <w:rFonts w:ascii="Arial" w:hAnsi="Arial" w:cs="Arial"/>
          <w:color w:val="000000"/>
          <w:lang w:val="en-GB"/>
        </w:rPr>
        <w:t>Considering the statement regarding the success, it needs to be mentione</w:t>
      </w:r>
      <w:r w:rsidR="009D2728" w:rsidRPr="00636EC4">
        <w:rPr>
          <w:rFonts w:ascii="Arial" w:hAnsi="Arial" w:cs="Arial"/>
          <w:color w:val="000000"/>
          <w:lang w:val="en-GB"/>
        </w:rPr>
        <w:t>d that, the Crossrail project is responsible for carrying almost over 200 million passengers a year. Along with that, the time duration of the train journey</w:t>
      </w:r>
      <w:r w:rsidR="00916985" w:rsidRPr="00636EC4">
        <w:rPr>
          <w:rFonts w:ascii="Arial" w:hAnsi="Arial" w:cs="Arial"/>
          <w:color w:val="000000"/>
          <w:lang w:val="en-GB"/>
        </w:rPr>
        <w:t xml:space="preserve"> will also be reduced following the railway line. It has been estimated that the entire train journey within the route would get completed in 45 minutes (London.Gov, 2022).</w:t>
      </w:r>
      <w:r w:rsidR="003B6CCF" w:rsidRPr="00636EC4">
        <w:rPr>
          <w:rFonts w:ascii="Arial" w:hAnsi="Arial" w:cs="Arial"/>
          <w:color w:val="000000"/>
          <w:lang w:val="en-GB"/>
        </w:rPr>
        <w:t xml:space="preserve"> </w:t>
      </w:r>
    </w:p>
    <w:p w14:paraId="079513A8" w14:textId="77777777" w:rsidR="00D81720" w:rsidRPr="00636EC4" w:rsidRDefault="00000000" w:rsidP="00636EC4">
      <w:pPr>
        <w:pStyle w:val="NormalWeb"/>
        <w:spacing w:before="0" w:beforeAutospacing="0" w:after="0" w:afterAutospacing="0" w:line="276" w:lineRule="auto"/>
        <w:jc w:val="both"/>
        <w:rPr>
          <w:rFonts w:ascii="Arial" w:hAnsi="Arial" w:cs="Arial"/>
          <w:color w:val="000000"/>
          <w:lang w:val="en-GB"/>
        </w:rPr>
      </w:pPr>
      <w:r w:rsidRPr="00636EC4">
        <w:rPr>
          <w:rFonts w:ascii="Arial" w:hAnsi="Arial" w:cs="Arial"/>
          <w:color w:val="000000"/>
          <w:lang w:val="en-GB"/>
        </w:rPr>
        <w:t xml:space="preserve">The total rail capacity in London has effectively increased by 10% at least. </w:t>
      </w:r>
      <w:r w:rsidR="00A268AD" w:rsidRPr="00636EC4">
        <w:rPr>
          <w:rFonts w:ascii="Arial" w:hAnsi="Arial" w:cs="Arial"/>
          <w:color w:val="000000"/>
          <w:lang w:val="en-GB"/>
        </w:rPr>
        <w:t>Along with that, it can be mentioned that the accessibility of the transport system in London has also increased. Accordi</w:t>
      </w:r>
      <w:r w:rsidR="00CC376A" w:rsidRPr="00636EC4">
        <w:rPr>
          <w:rFonts w:ascii="Arial" w:hAnsi="Arial" w:cs="Arial"/>
          <w:color w:val="000000"/>
          <w:lang w:val="en-GB"/>
        </w:rPr>
        <w:t>ng to the estimation, in the capital almost 31 stations would be improved, where almost 10 new stations have been decided to be free-step access.</w:t>
      </w:r>
      <w:r w:rsidR="00DF4F9D" w:rsidRPr="00636EC4">
        <w:rPr>
          <w:rFonts w:ascii="Arial" w:hAnsi="Arial" w:cs="Arial"/>
          <w:color w:val="000000"/>
          <w:lang w:val="en-GB"/>
        </w:rPr>
        <w:t xml:space="preserve"> The railway construction project would be able to create almost 14000 construction jo</w:t>
      </w:r>
      <w:r w:rsidR="00743A25" w:rsidRPr="00636EC4">
        <w:rPr>
          <w:rFonts w:ascii="Arial" w:hAnsi="Arial" w:cs="Arial"/>
          <w:color w:val="000000"/>
          <w:lang w:val="en-GB"/>
        </w:rPr>
        <w:t>bs effectively. This railway project is successful as the entire railway transportation system would be remodified effectively. On the other hand, compared to the previous sce</w:t>
      </w:r>
      <w:r w:rsidR="00EC0407" w:rsidRPr="00636EC4">
        <w:rPr>
          <w:rFonts w:ascii="Arial" w:hAnsi="Arial" w:cs="Arial"/>
          <w:color w:val="000000"/>
          <w:lang w:val="en-GB"/>
        </w:rPr>
        <w:t>nario of the railway transportation system, trains in this project are responsible for bringing 1.5 million people to Central London within 45 minutes</w:t>
      </w:r>
      <w:r w:rsidR="001F744C" w:rsidRPr="00636EC4">
        <w:rPr>
          <w:rFonts w:ascii="Arial" w:hAnsi="Arial" w:cs="Arial"/>
          <w:color w:val="000000"/>
          <w:lang w:val="en-GB"/>
        </w:rPr>
        <w:t xml:space="preserve"> (London.Gov, 2022)</w:t>
      </w:r>
      <w:r w:rsidR="00EC0407" w:rsidRPr="00636EC4">
        <w:rPr>
          <w:rFonts w:ascii="Arial" w:hAnsi="Arial" w:cs="Arial"/>
          <w:color w:val="000000"/>
          <w:lang w:val="en-GB"/>
        </w:rPr>
        <w:t>.</w:t>
      </w:r>
      <w:r w:rsidR="00CE1DD5" w:rsidRPr="00636EC4">
        <w:rPr>
          <w:rFonts w:ascii="Arial" w:hAnsi="Arial" w:cs="Arial"/>
          <w:color w:val="000000"/>
          <w:lang w:val="en-GB"/>
        </w:rPr>
        <w:t xml:space="preserve"> Considering these factors, it is clear that the Crossrail project is more or less successful as it has been able to</w:t>
      </w:r>
      <w:r w:rsidR="001F744C" w:rsidRPr="00636EC4">
        <w:rPr>
          <w:rFonts w:ascii="Arial" w:hAnsi="Arial" w:cs="Arial"/>
          <w:color w:val="000000"/>
          <w:lang w:val="en-GB"/>
        </w:rPr>
        <w:t xml:space="preserve"> modify the railway transportation process effectively in recent years. The concerned construction project has been able to create a number of jobs </w:t>
      </w:r>
      <w:r w:rsidR="00B813E9" w:rsidRPr="00636EC4">
        <w:rPr>
          <w:rFonts w:ascii="Arial" w:hAnsi="Arial" w:cs="Arial"/>
          <w:color w:val="000000"/>
          <w:lang w:val="en-GB"/>
        </w:rPr>
        <w:t>in the both construction works and operations including maintenance. In this case, it can be mentioned that almost 1000 jobs are expected in the Crossrail project for effective operations and maintenance.</w:t>
      </w:r>
    </w:p>
    <w:p w14:paraId="7D1FB8F8" w14:textId="77777777" w:rsidR="002A7CF6" w:rsidRPr="00636EC4" w:rsidRDefault="00000000" w:rsidP="00636EC4">
      <w:pPr>
        <w:pStyle w:val="NormalWeb"/>
        <w:spacing w:before="0" w:beforeAutospacing="0" w:after="0" w:afterAutospacing="0" w:line="276" w:lineRule="auto"/>
        <w:jc w:val="both"/>
        <w:rPr>
          <w:rFonts w:ascii="Arial" w:hAnsi="Arial" w:cs="Arial"/>
          <w:color w:val="000000"/>
          <w:lang w:val="en-GB"/>
        </w:rPr>
      </w:pPr>
      <w:r w:rsidRPr="00636EC4">
        <w:rPr>
          <w:rFonts w:ascii="Arial" w:hAnsi="Arial" w:cs="Arial"/>
          <w:color w:val="000000"/>
          <w:lang w:val="en-GB"/>
        </w:rPr>
        <w:lastRenderedPageBreak/>
        <w:t>Apart from these, since the train service has started in the Crossrail project, it can be mentioned that more than a million journeys could have been made in the first five days.</w:t>
      </w:r>
      <w:r w:rsidR="007C5874" w:rsidRPr="00636EC4">
        <w:rPr>
          <w:rFonts w:ascii="Arial" w:hAnsi="Arial" w:cs="Arial"/>
          <w:color w:val="000000"/>
          <w:lang w:val="en-GB"/>
        </w:rPr>
        <w:t xml:space="preserve"> As mentioned earlier, the train journey effectively started on 24</w:t>
      </w:r>
      <w:r w:rsidR="007C5874" w:rsidRPr="00636EC4">
        <w:rPr>
          <w:rFonts w:ascii="Arial" w:hAnsi="Arial" w:cs="Arial"/>
          <w:color w:val="000000"/>
          <w:vertAlign w:val="superscript"/>
          <w:lang w:val="en-GB"/>
        </w:rPr>
        <w:t>th</w:t>
      </w:r>
      <w:r w:rsidR="007C5874" w:rsidRPr="00636EC4">
        <w:rPr>
          <w:rFonts w:ascii="Arial" w:hAnsi="Arial" w:cs="Arial"/>
          <w:color w:val="000000"/>
          <w:lang w:val="en-GB"/>
        </w:rPr>
        <w:t xml:space="preserve"> May 2022 and till </w:t>
      </w:r>
      <w:r w:rsidR="002947D6" w:rsidRPr="00636EC4">
        <w:rPr>
          <w:rFonts w:ascii="Arial" w:hAnsi="Arial" w:cs="Arial"/>
          <w:color w:val="000000"/>
          <w:lang w:val="en-GB"/>
        </w:rPr>
        <w:t>28</w:t>
      </w:r>
      <w:r w:rsidR="002947D6" w:rsidRPr="00636EC4">
        <w:rPr>
          <w:rFonts w:ascii="Arial" w:hAnsi="Arial" w:cs="Arial"/>
          <w:color w:val="000000"/>
          <w:vertAlign w:val="superscript"/>
          <w:lang w:val="en-GB"/>
        </w:rPr>
        <w:t>th</w:t>
      </w:r>
      <w:r w:rsidR="002947D6" w:rsidRPr="00636EC4">
        <w:rPr>
          <w:rFonts w:ascii="Arial" w:hAnsi="Arial" w:cs="Arial"/>
          <w:color w:val="000000"/>
          <w:lang w:val="en-GB"/>
        </w:rPr>
        <w:t xml:space="preserve"> May, almost 2 million trips could have been made on the Elizabeth Line. However, it has been found that currently, there is no train service provided </w:t>
      </w:r>
      <w:r w:rsidR="002E0783" w:rsidRPr="00636EC4">
        <w:rPr>
          <w:rFonts w:ascii="Arial" w:hAnsi="Arial" w:cs="Arial"/>
          <w:color w:val="000000"/>
          <w:lang w:val="en-GB"/>
        </w:rPr>
        <w:t xml:space="preserve">on Sundays. Moreover, another </w:t>
      </w:r>
      <w:r w:rsidR="0003733E" w:rsidRPr="00636EC4">
        <w:rPr>
          <w:rFonts w:ascii="Arial" w:hAnsi="Arial" w:cs="Arial"/>
          <w:color w:val="000000"/>
          <w:lang w:val="en-GB"/>
        </w:rPr>
        <w:t>setback has</w:t>
      </w:r>
      <w:r w:rsidR="002E0783" w:rsidRPr="00636EC4">
        <w:rPr>
          <w:rFonts w:ascii="Arial" w:hAnsi="Arial" w:cs="Arial"/>
          <w:color w:val="000000"/>
          <w:lang w:val="en-GB"/>
        </w:rPr>
        <w:t xml:space="preserve"> been observed where trains are not stopping at Bond Street (BBC, 2022).</w:t>
      </w:r>
    </w:p>
    <w:p w14:paraId="4507F0FD" w14:textId="77777777" w:rsidR="00D81720" w:rsidRPr="00636EC4" w:rsidRDefault="00000000" w:rsidP="00636EC4">
      <w:pPr>
        <w:pStyle w:val="NormalWeb"/>
        <w:spacing w:before="0" w:beforeAutospacing="0" w:after="0" w:afterAutospacing="0" w:line="276" w:lineRule="auto"/>
        <w:jc w:val="both"/>
        <w:rPr>
          <w:rFonts w:ascii="Arial" w:hAnsi="Arial" w:cs="Arial"/>
          <w:color w:val="000000"/>
          <w:lang w:val="en-GB"/>
        </w:rPr>
      </w:pPr>
      <w:r w:rsidRPr="00636EC4">
        <w:rPr>
          <w:rFonts w:ascii="Arial" w:hAnsi="Arial" w:cs="Arial"/>
          <w:noProof/>
          <w:color w:val="000000"/>
        </w:rPr>
        <w:drawing>
          <wp:inline distT="0" distB="0" distL="0" distR="0" wp14:anchorId="43D3AFCF" wp14:editId="2B0C5FC2">
            <wp:extent cx="5905500" cy="2609850"/>
            <wp:effectExtent l="38100" t="57150" r="114300" b="952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9"/>
                    <a:stretch>
                      <a:fillRect/>
                    </a:stretch>
                  </pic:blipFill>
                  <pic:spPr bwMode="auto">
                    <a:xfrm>
                      <a:off x="0" y="0"/>
                      <a:ext cx="5905500" cy="26098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CB4ED27" w14:textId="77777777" w:rsidR="00D81720" w:rsidRPr="00636EC4" w:rsidRDefault="00000000" w:rsidP="00636EC4">
      <w:pPr>
        <w:pStyle w:val="NormalWeb"/>
        <w:spacing w:before="0" w:beforeAutospacing="0" w:after="0" w:afterAutospacing="0" w:line="276" w:lineRule="auto"/>
        <w:jc w:val="both"/>
        <w:rPr>
          <w:rFonts w:ascii="Arial" w:hAnsi="Arial" w:cs="Arial"/>
          <w:b/>
          <w:color w:val="000000"/>
          <w:lang w:val="en-GB"/>
        </w:rPr>
      </w:pPr>
      <w:r w:rsidRPr="00636EC4">
        <w:rPr>
          <w:rFonts w:ascii="Arial" w:hAnsi="Arial" w:cs="Arial"/>
          <w:b/>
          <w:color w:val="000000"/>
          <w:lang w:val="en-GB"/>
        </w:rPr>
        <w:t>Figure 1: The Crossrail project route in the UK</w:t>
      </w:r>
    </w:p>
    <w:p w14:paraId="23FAE9CE" w14:textId="77777777" w:rsidR="00D81720" w:rsidRPr="00636EC4" w:rsidRDefault="00000000" w:rsidP="00636EC4">
      <w:pPr>
        <w:pStyle w:val="NormalWeb"/>
        <w:spacing w:before="0" w:beforeAutospacing="0" w:after="0" w:afterAutospacing="0" w:line="276" w:lineRule="auto"/>
        <w:jc w:val="both"/>
        <w:rPr>
          <w:rFonts w:ascii="Arial" w:hAnsi="Arial" w:cs="Arial"/>
          <w:color w:val="000000"/>
          <w:lang w:val="en-GB"/>
        </w:rPr>
      </w:pPr>
      <w:r w:rsidRPr="00636EC4">
        <w:rPr>
          <w:rFonts w:ascii="Arial" w:hAnsi="Arial" w:cs="Arial"/>
          <w:color w:val="000000"/>
          <w:lang w:val="en-GB"/>
        </w:rPr>
        <w:t>(Source: London.Gov, 2022)</w:t>
      </w:r>
    </w:p>
    <w:p w14:paraId="6BE8483E" w14:textId="77777777" w:rsidR="003B6CCF" w:rsidRPr="00636EC4" w:rsidRDefault="00000000" w:rsidP="00636EC4">
      <w:pPr>
        <w:pStyle w:val="Heading2"/>
        <w:spacing w:line="276" w:lineRule="auto"/>
        <w:rPr>
          <w:rFonts w:ascii="Arial" w:hAnsi="Arial" w:cs="Arial"/>
        </w:rPr>
      </w:pPr>
      <w:bookmarkStart w:id="4" w:name="_Toc114080201"/>
      <w:r w:rsidRPr="00636EC4">
        <w:rPr>
          <w:rFonts w:ascii="Arial" w:hAnsi="Arial" w:cs="Arial"/>
        </w:rPr>
        <w:t xml:space="preserve">Issues associated with the Crossrail project </w:t>
      </w:r>
      <w:r w:rsidR="00093BEB" w:rsidRPr="00636EC4">
        <w:rPr>
          <w:rFonts w:ascii="Arial" w:hAnsi="Arial" w:cs="Arial"/>
        </w:rPr>
        <w:t>and justification</w:t>
      </w:r>
      <w:bookmarkEnd w:id="4"/>
    </w:p>
    <w:p w14:paraId="49286C82" w14:textId="77777777" w:rsidR="006B2297" w:rsidRPr="00636EC4" w:rsidRDefault="00000000" w:rsidP="00636EC4">
      <w:pPr>
        <w:pStyle w:val="NormalWeb"/>
        <w:spacing w:before="0" w:beforeAutospacing="0" w:after="0" w:afterAutospacing="0" w:line="276" w:lineRule="auto"/>
        <w:jc w:val="both"/>
        <w:rPr>
          <w:rFonts w:ascii="Arial" w:hAnsi="Arial" w:cs="Arial"/>
          <w:color w:val="000000"/>
          <w:lang w:val="en-GB"/>
        </w:rPr>
      </w:pPr>
      <w:r w:rsidRPr="00636EC4">
        <w:rPr>
          <w:rFonts w:ascii="Arial" w:hAnsi="Arial" w:cs="Arial"/>
          <w:color w:val="000000"/>
          <w:lang w:val="en-GB"/>
        </w:rPr>
        <w:t>Although the Crossrail project has modified the railway transportation system in London and other locations, there has been a huge delay in the final opening</w:t>
      </w:r>
      <w:r w:rsidR="00390FF6" w:rsidRPr="00636EC4">
        <w:rPr>
          <w:rFonts w:ascii="Arial" w:hAnsi="Arial" w:cs="Arial"/>
          <w:color w:val="000000"/>
          <w:lang w:val="en-GB"/>
        </w:rPr>
        <w:t xml:space="preserve">. According to the report by BBC (2022), it has been observed that the opening date of the project has been delayed by at least three and a half years. Most importantly, </w:t>
      </w:r>
      <w:r w:rsidR="003B6F04" w:rsidRPr="00636EC4">
        <w:rPr>
          <w:rFonts w:ascii="Arial" w:hAnsi="Arial" w:cs="Arial"/>
          <w:color w:val="000000"/>
          <w:lang w:val="en-GB"/>
        </w:rPr>
        <w:t xml:space="preserve">the sudden outbreak of the pandemic has been another issue for the delay in the opening of the final railway service. In terms of </w:t>
      </w:r>
      <w:r w:rsidR="00390FF6" w:rsidRPr="00636EC4">
        <w:rPr>
          <w:rFonts w:ascii="Arial" w:hAnsi="Arial" w:cs="Arial"/>
          <w:color w:val="000000"/>
          <w:lang w:val="en-GB"/>
        </w:rPr>
        <w:t>determining the budget</w:t>
      </w:r>
      <w:r w:rsidR="003B6F04" w:rsidRPr="00636EC4">
        <w:rPr>
          <w:rFonts w:ascii="Arial" w:hAnsi="Arial" w:cs="Arial"/>
          <w:color w:val="000000"/>
          <w:lang w:val="en-GB"/>
        </w:rPr>
        <w:t>, it</w:t>
      </w:r>
      <w:r w:rsidR="00390FF6" w:rsidRPr="00636EC4">
        <w:rPr>
          <w:rFonts w:ascii="Arial" w:hAnsi="Arial" w:cs="Arial"/>
          <w:color w:val="000000"/>
          <w:lang w:val="en-GB"/>
        </w:rPr>
        <w:t xml:space="preserve"> has been another huge issue as, it required almost 4 billion pounds extra than its actual pre-defined budget (BBC, 2022). </w:t>
      </w:r>
      <w:r w:rsidRPr="00636EC4">
        <w:rPr>
          <w:rFonts w:ascii="Arial" w:hAnsi="Arial" w:cs="Arial"/>
          <w:color w:val="000000"/>
          <w:lang w:val="en-GB"/>
        </w:rPr>
        <w:t>The statement of substantial success has been made as the project has faced a lot of issues which include the outbreak of the Covid-19 pandemic, and the need for additional expenses in the budget. It needs to be mentioned that, due to the sudden pandemic outbreak in 2019-2020, the development of the cross-rail project has got delayed. In order to be specific, the opening of the Crossrail project has been delayed by two years. Moreover, it was also estimated that the central section was due till the first half of 2022. As claimed by the developers of the project, the construction process was disrupted by the rapid spread of Covid-19 (Reuters, 2021). </w:t>
      </w:r>
    </w:p>
    <w:p w14:paraId="2ED785FA" w14:textId="77777777" w:rsidR="00777383" w:rsidRPr="00636EC4" w:rsidRDefault="00000000" w:rsidP="00636EC4">
      <w:pPr>
        <w:pStyle w:val="NormalWeb"/>
        <w:spacing w:before="0" w:beforeAutospacing="0" w:after="0" w:afterAutospacing="0" w:line="276" w:lineRule="auto"/>
        <w:jc w:val="both"/>
        <w:rPr>
          <w:rFonts w:ascii="Arial" w:hAnsi="Arial" w:cs="Arial"/>
          <w:color w:val="000000"/>
          <w:lang w:val="en-GB"/>
        </w:rPr>
      </w:pPr>
      <w:r w:rsidRPr="00636EC4">
        <w:rPr>
          <w:rFonts w:ascii="Arial" w:hAnsi="Arial" w:cs="Arial"/>
          <w:color w:val="000000"/>
          <w:lang w:val="en-GB"/>
        </w:rPr>
        <w:lastRenderedPageBreak/>
        <w:t xml:space="preserve">The budget constraints have been one of the major issues in this project along with that there have been some bad decisions taken by the project team as well. In fact, the project leadership has also been majorly criticised on a large scale by the Transport Committee of the London Assembly and MPs (Global Construction Review, 2019). In terms of project planning, it needs to e mentioned that the Crossrail project leadership has faced issues in finding the risks and assessing them adequately. Till 2018, it has been depicted that the detailed delivery plan was not sufficiently produced by the project delivery plan. In this reference, the delivery risks associated with the concerned project could not be understood by the project development team. The substantial success has been mentioned as the company was not properly able to identify the likelihood of meeting the opening date in 2018. </w:t>
      </w:r>
    </w:p>
    <w:p w14:paraId="1D3B9DFE" w14:textId="77777777" w:rsidR="00562C3B" w:rsidRPr="00636EC4" w:rsidRDefault="00000000" w:rsidP="00636EC4">
      <w:pPr>
        <w:pStyle w:val="NormalWeb"/>
        <w:spacing w:before="0" w:beforeAutospacing="0" w:after="0" w:afterAutospacing="0" w:line="276" w:lineRule="auto"/>
        <w:jc w:val="both"/>
        <w:rPr>
          <w:rFonts w:ascii="Arial" w:hAnsi="Arial" w:cs="Arial"/>
          <w:color w:val="000000"/>
          <w:lang w:val="en-GB"/>
        </w:rPr>
      </w:pPr>
      <w:r w:rsidRPr="00636EC4">
        <w:rPr>
          <w:rFonts w:ascii="Arial" w:hAnsi="Arial" w:cs="Arial"/>
          <w:color w:val="000000"/>
          <w:lang w:val="en-GB"/>
        </w:rPr>
        <w:t>Not only in planning issues but the development in the issue of signalling has also been indicated.</w:t>
      </w:r>
      <w:r w:rsidR="00777383" w:rsidRPr="00636EC4">
        <w:rPr>
          <w:rFonts w:ascii="Arial" w:hAnsi="Arial" w:cs="Arial"/>
          <w:color w:val="000000"/>
          <w:lang w:val="en-GB"/>
        </w:rPr>
        <w:t xml:space="preserve"> The issue was indicated while relevant testing was performed regarding train and other factors. In this reference, it needs to be mentioned that, during the train test, the issue regarding the limited utilisation and consumption of spare time and space that were required by the construction workers (Global Construction Review, 2019). Moreover, while the initial opening date of the project has been in 2018, it has been found that the project team has cut staff from the risk management team and also from the central programme. Considering the same, it has been clear that, s</w:t>
      </w:r>
      <w:r w:rsidR="00DE1425" w:rsidRPr="00636EC4">
        <w:rPr>
          <w:rFonts w:ascii="Arial" w:hAnsi="Arial" w:cs="Arial"/>
          <w:color w:val="000000"/>
          <w:lang w:val="en-GB"/>
        </w:rPr>
        <w:t xml:space="preserve">taff cut in the risk management and mitigation </w:t>
      </w:r>
      <w:r w:rsidR="00777383" w:rsidRPr="00636EC4">
        <w:rPr>
          <w:rFonts w:ascii="Arial" w:hAnsi="Arial" w:cs="Arial"/>
          <w:color w:val="000000"/>
          <w:lang w:val="en-GB"/>
        </w:rPr>
        <w:t>has been one of the major reasons for the initial issues in the Crossrail project and identifying the delivery risks.</w:t>
      </w:r>
      <w:r w:rsidR="006B3BE1" w:rsidRPr="00636EC4">
        <w:rPr>
          <w:rFonts w:ascii="Arial" w:hAnsi="Arial" w:cs="Arial"/>
          <w:color w:val="000000"/>
          <w:lang w:val="en-GB"/>
        </w:rPr>
        <w:t xml:space="preserve"> </w:t>
      </w:r>
    </w:p>
    <w:p w14:paraId="1328C868" w14:textId="77777777" w:rsidR="002D0971" w:rsidRPr="00636EC4" w:rsidRDefault="00000000" w:rsidP="00636EC4">
      <w:pPr>
        <w:pStyle w:val="NormalWeb"/>
        <w:spacing w:before="0" w:beforeAutospacing="0" w:after="0" w:afterAutospacing="0" w:line="276" w:lineRule="auto"/>
        <w:jc w:val="both"/>
        <w:rPr>
          <w:rFonts w:ascii="Arial" w:hAnsi="Arial" w:cs="Arial"/>
          <w:color w:val="000000"/>
          <w:lang w:val="en-GB"/>
        </w:rPr>
      </w:pPr>
      <w:r w:rsidRPr="00636EC4">
        <w:rPr>
          <w:rFonts w:ascii="Arial" w:hAnsi="Arial" w:cs="Arial"/>
          <w:color w:val="000000"/>
          <w:lang w:val="en-GB"/>
        </w:rPr>
        <w:t xml:space="preserve">Moreover, the anticipation of the concerned project team has been absurd at the time, as it was believed that the construction project would be able to complete the construction </w:t>
      </w:r>
      <w:r w:rsidR="00DE1425" w:rsidRPr="00636EC4">
        <w:rPr>
          <w:rFonts w:ascii="Arial" w:hAnsi="Arial" w:cs="Arial"/>
          <w:color w:val="000000"/>
          <w:lang w:val="en-GB"/>
        </w:rPr>
        <w:t xml:space="preserve">within the original timeline despite having planning issues, mismanagement of budget and also risk </w:t>
      </w:r>
      <w:r w:rsidR="00562C3B" w:rsidRPr="00636EC4">
        <w:rPr>
          <w:rFonts w:ascii="Arial" w:hAnsi="Arial" w:cs="Arial"/>
          <w:color w:val="000000"/>
          <w:lang w:val="en-GB"/>
        </w:rPr>
        <w:t>assessment. As</w:t>
      </w:r>
      <w:r w:rsidRPr="00636EC4">
        <w:rPr>
          <w:rFonts w:ascii="Arial" w:hAnsi="Arial" w:cs="Arial"/>
          <w:color w:val="000000"/>
          <w:lang w:val="en-GB"/>
        </w:rPr>
        <w:t xml:space="preserve"> per the estimation, it has been argued that the Crossrail project might change</w:t>
      </w:r>
      <w:r w:rsidR="00457605" w:rsidRPr="00636EC4">
        <w:rPr>
          <w:rFonts w:ascii="Arial" w:hAnsi="Arial" w:cs="Arial"/>
          <w:color w:val="000000"/>
          <w:lang w:val="en-GB"/>
        </w:rPr>
        <w:t xml:space="preserve"> London slightly not as a whole. </w:t>
      </w:r>
      <w:r w:rsidRPr="00636EC4">
        <w:rPr>
          <w:rFonts w:ascii="Arial" w:hAnsi="Arial" w:cs="Arial"/>
          <w:color w:val="000000"/>
          <w:lang w:val="en-GB"/>
        </w:rPr>
        <w:t xml:space="preserve">According to the report by BBC (2022), it has been claimed that the Crossrail project actually costs more than Olympics. Further, the </w:t>
      </w:r>
      <w:r w:rsidR="00FF6CB0" w:rsidRPr="00636EC4">
        <w:rPr>
          <w:rFonts w:ascii="Arial" w:hAnsi="Arial" w:cs="Arial"/>
          <w:color w:val="000000"/>
          <w:lang w:val="en-GB"/>
        </w:rPr>
        <w:t>number of tragedies has</w:t>
      </w:r>
      <w:r w:rsidRPr="00636EC4">
        <w:rPr>
          <w:rFonts w:ascii="Arial" w:hAnsi="Arial" w:cs="Arial"/>
          <w:color w:val="000000"/>
          <w:lang w:val="en-GB"/>
        </w:rPr>
        <w:t xml:space="preserve"> also been </w:t>
      </w:r>
      <w:r w:rsidR="00FF6CB0" w:rsidRPr="00636EC4">
        <w:rPr>
          <w:rFonts w:ascii="Arial" w:hAnsi="Arial" w:cs="Arial"/>
          <w:color w:val="000000"/>
          <w:lang w:val="en-GB"/>
        </w:rPr>
        <w:t>there,</w:t>
      </w:r>
      <w:r w:rsidRPr="00636EC4">
        <w:rPr>
          <w:rFonts w:ascii="Arial" w:hAnsi="Arial" w:cs="Arial"/>
          <w:color w:val="000000"/>
          <w:lang w:val="en-GB"/>
        </w:rPr>
        <w:t xml:space="preserve"> where the most significant deaths have taken place. </w:t>
      </w:r>
      <w:r w:rsidR="00FF6CB0" w:rsidRPr="00636EC4">
        <w:rPr>
          <w:rFonts w:ascii="Arial" w:hAnsi="Arial" w:cs="Arial"/>
          <w:color w:val="000000"/>
          <w:lang w:val="en-GB"/>
        </w:rPr>
        <w:t>In fact, the contractor of the Crossrail project was essentially fined over 1 billion pounds for being involved in health and safety breaches (BBC, 2022).</w:t>
      </w:r>
    </w:p>
    <w:p w14:paraId="1E9CFAED" w14:textId="77777777" w:rsidR="00FB5DF5" w:rsidRPr="00636EC4" w:rsidRDefault="00000000" w:rsidP="00636EC4">
      <w:pPr>
        <w:pStyle w:val="NormalWeb"/>
        <w:spacing w:before="0" w:beforeAutospacing="0" w:after="0" w:afterAutospacing="0" w:line="276" w:lineRule="auto"/>
        <w:jc w:val="both"/>
        <w:rPr>
          <w:rFonts w:ascii="Arial" w:hAnsi="Arial" w:cs="Arial"/>
          <w:lang w:val="en-GB"/>
        </w:rPr>
      </w:pPr>
      <w:r w:rsidRPr="00636EC4">
        <w:rPr>
          <w:rFonts w:ascii="Arial" w:hAnsi="Arial" w:cs="Arial"/>
          <w:color w:val="000000"/>
          <w:lang w:val="en-GB"/>
        </w:rPr>
        <w:t xml:space="preserve">According to National Audit Office (2019), it has been claimed that Crossrail is a large complex programme for running directly as well as new rail services. </w:t>
      </w:r>
      <w:r w:rsidR="00FA0A48" w:rsidRPr="00636EC4">
        <w:rPr>
          <w:rFonts w:ascii="Arial" w:hAnsi="Arial" w:cs="Arial"/>
          <w:color w:val="000000"/>
          <w:lang w:val="en-GB"/>
        </w:rPr>
        <w:t xml:space="preserve">In 2018, the opening date was fixed </w:t>
      </w:r>
      <w:r w:rsidR="00FF61AA" w:rsidRPr="00636EC4">
        <w:rPr>
          <w:rFonts w:ascii="Arial" w:hAnsi="Arial" w:cs="Arial"/>
          <w:color w:val="000000"/>
          <w:lang w:val="en-GB"/>
        </w:rPr>
        <w:t>however;</w:t>
      </w:r>
      <w:r w:rsidR="00FA0A48" w:rsidRPr="00636EC4">
        <w:rPr>
          <w:rFonts w:ascii="Arial" w:hAnsi="Arial" w:cs="Arial"/>
          <w:color w:val="000000"/>
          <w:lang w:val="en-GB"/>
        </w:rPr>
        <w:t xml:space="preserve"> the company has effectively </w:t>
      </w:r>
      <w:r w:rsidR="001209BF" w:rsidRPr="00636EC4">
        <w:rPr>
          <w:rFonts w:ascii="Arial" w:hAnsi="Arial" w:cs="Arial"/>
          <w:color w:val="000000"/>
          <w:lang w:val="en-GB"/>
        </w:rPr>
        <w:t>announced</w:t>
      </w:r>
      <w:r w:rsidR="00FA0A48" w:rsidRPr="00636EC4">
        <w:rPr>
          <w:rFonts w:ascii="Arial" w:hAnsi="Arial" w:cs="Arial"/>
          <w:color w:val="000000"/>
          <w:lang w:val="en-GB"/>
        </w:rPr>
        <w:t xml:space="preserve"> that the opening was delayed as it was not in a proper position to deliver the project on time</w:t>
      </w:r>
      <w:r w:rsidR="00FF61AA" w:rsidRPr="00636EC4">
        <w:rPr>
          <w:rFonts w:ascii="Arial" w:hAnsi="Arial" w:cs="Arial"/>
          <w:color w:val="000000"/>
          <w:lang w:val="en-GB"/>
        </w:rPr>
        <w:t>. Considering the same, it has been defined that the Crossrail project had no way of returning, which has been always challenging and complex altogether.</w:t>
      </w:r>
      <w:r w:rsidR="00980737" w:rsidRPr="00636EC4">
        <w:rPr>
          <w:rFonts w:ascii="Arial" w:hAnsi="Arial" w:cs="Arial"/>
          <w:color w:val="000000"/>
          <w:lang w:val="en-GB"/>
        </w:rPr>
        <w:t xml:space="preserve"> The </w:t>
      </w:r>
      <w:r w:rsidR="00B3433F" w:rsidRPr="00636EC4">
        <w:rPr>
          <w:rFonts w:ascii="Arial" w:hAnsi="Arial" w:cs="Arial"/>
          <w:color w:val="000000"/>
          <w:lang w:val="en-GB"/>
        </w:rPr>
        <w:t>number of increased delivery and cost risks ha</w:t>
      </w:r>
      <w:r w:rsidR="00980737" w:rsidRPr="00636EC4">
        <w:rPr>
          <w:rFonts w:ascii="Arial" w:hAnsi="Arial" w:cs="Arial"/>
          <w:color w:val="000000"/>
          <w:lang w:val="en-GB"/>
        </w:rPr>
        <w:t>s increased due to the presence of almost 36 main contracts</w:t>
      </w:r>
      <w:r w:rsidR="005F4C79" w:rsidRPr="00636EC4">
        <w:rPr>
          <w:rFonts w:ascii="Arial" w:hAnsi="Arial" w:cs="Arial"/>
          <w:color w:val="000000"/>
          <w:lang w:val="en-GB"/>
        </w:rPr>
        <w:t xml:space="preserve"> (National Audit Office, 2019)</w:t>
      </w:r>
      <w:r w:rsidR="00980737" w:rsidRPr="00636EC4">
        <w:rPr>
          <w:rFonts w:ascii="Arial" w:hAnsi="Arial" w:cs="Arial"/>
          <w:color w:val="000000"/>
          <w:lang w:val="en-GB"/>
        </w:rPr>
        <w:t>.</w:t>
      </w:r>
      <w:r w:rsidR="00526BDC" w:rsidRPr="00636EC4">
        <w:rPr>
          <w:rFonts w:ascii="Arial" w:hAnsi="Arial" w:cs="Arial"/>
          <w:color w:val="000000"/>
          <w:lang w:val="en-GB"/>
        </w:rPr>
        <w:t xml:space="preserve"> Although the railway project has been responsible for creating a number of job opportunities, along with the number of tragedies that happened during the project, the project leaders have faced huge clashes with the workers regarding wages.</w:t>
      </w:r>
      <w:r w:rsidR="005F4C79" w:rsidRPr="00636EC4">
        <w:rPr>
          <w:rFonts w:ascii="Arial" w:hAnsi="Arial" w:cs="Arial"/>
          <w:color w:val="000000"/>
          <w:lang w:val="en-GB"/>
        </w:rPr>
        <w:t xml:space="preserve"> Based </w:t>
      </w:r>
      <w:r w:rsidR="005F4C79" w:rsidRPr="00636EC4">
        <w:rPr>
          <w:rFonts w:ascii="Arial" w:hAnsi="Arial" w:cs="Arial"/>
          <w:color w:val="000000"/>
          <w:lang w:val="en-GB"/>
        </w:rPr>
        <w:lastRenderedPageBreak/>
        <w:t>on the same, it needs to be mentioned that, even if the project has gone through various issues with additional costs over the predefined budget and the delayed opening dates, currently it has been able to complete almost more than 1 million trips. Further, the connectivity within London has been improved.</w:t>
      </w:r>
    </w:p>
    <w:p w14:paraId="075311F8" w14:textId="77777777" w:rsidR="006B2297" w:rsidRPr="00636EC4" w:rsidRDefault="00000000" w:rsidP="00636EC4">
      <w:pPr>
        <w:pStyle w:val="Heading2"/>
        <w:spacing w:line="276" w:lineRule="auto"/>
        <w:rPr>
          <w:rStyle w:val="apple-tab-span"/>
          <w:rFonts w:ascii="Arial" w:hAnsi="Arial" w:cs="Arial"/>
          <w:b w:val="0"/>
          <w:bCs/>
        </w:rPr>
      </w:pPr>
      <w:bookmarkStart w:id="5" w:name="_Toc114080202"/>
      <w:r w:rsidRPr="00636EC4">
        <w:rPr>
          <w:rFonts w:ascii="Arial" w:hAnsi="Arial" w:cs="Arial"/>
        </w:rPr>
        <w:t>Learning from the project</w:t>
      </w:r>
      <w:bookmarkEnd w:id="5"/>
      <w:r w:rsidRPr="00636EC4">
        <w:rPr>
          <w:rStyle w:val="apple-tab-span"/>
          <w:rFonts w:ascii="Arial" w:hAnsi="Arial" w:cs="Arial"/>
          <w:b w:val="0"/>
          <w:bCs/>
        </w:rPr>
        <w:tab/>
      </w:r>
    </w:p>
    <w:p w14:paraId="18E50F98" w14:textId="77777777" w:rsidR="00375FB2" w:rsidRPr="00636EC4" w:rsidRDefault="00000000" w:rsidP="00636EC4">
      <w:pPr>
        <w:spacing w:line="276" w:lineRule="auto"/>
        <w:rPr>
          <w:rFonts w:ascii="Arial" w:hAnsi="Arial" w:cs="Arial"/>
          <w:shd w:val="clear" w:color="auto" w:fill="FFFFFF"/>
        </w:rPr>
      </w:pPr>
      <w:r w:rsidRPr="00636EC4">
        <w:rPr>
          <w:rFonts w:ascii="Arial" w:hAnsi="Arial" w:cs="Arial"/>
          <w:lang w:eastAsia="en-US"/>
        </w:rPr>
        <w:t xml:space="preserve">Inferring the above success factors and issues that have been associated with the Crossrail project, it needs to be mentioned </w:t>
      </w:r>
      <w:r w:rsidR="00A52F6F" w:rsidRPr="00636EC4">
        <w:rPr>
          <w:rFonts w:ascii="Arial" w:hAnsi="Arial" w:cs="Arial"/>
          <w:lang w:eastAsia="en-US"/>
        </w:rPr>
        <w:t xml:space="preserve">there are many things to learn from the railway project. </w:t>
      </w:r>
      <w:r w:rsidR="005F7FD5" w:rsidRPr="00636EC4">
        <w:rPr>
          <w:rFonts w:ascii="Arial" w:hAnsi="Arial" w:cs="Arial"/>
          <w:lang w:eastAsia="en-US"/>
        </w:rPr>
        <w:t xml:space="preserve">Project management is considered a crucial practice which requires the involvement of specific knowledge and skills to make a project successful. As mentioned by </w:t>
      </w:r>
      <w:r w:rsidR="005F7FD5" w:rsidRPr="00636EC4">
        <w:rPr>
          <w:rFonts w:ascii="Arial" w:hAnsi="Arial" w:cs="Arial"/>
          <w:shd w:val="clear" w:color="auto" w:fill="FFFFFF"/>
        </w:rPr>
        <w:t xml:space="preserve">Tshuma </w:t>
      </w:r>
      <w:r w:rsidR="005F7FD5" w:rsidRPr="00636EC4">
        <w:rPr>
          <w:rFonts w:ascii="Arial" w:hAnsi="Arial" w:cs="Arial"/>
          <w:i/>
          <w:shd w:val="clear" w:color="auto" w:fill="FFFFFF"/>
        </w:rPr>
        <w:t>et al</w:t>
      </w:r>
      <w:r w:rsidR="005F7FD5" w:rsidRPr="00636EC4">
        <w:rPr>
          <w:rFonts w:ascii="Arial" w:hAnsi="Arial" w:cs="Arial"/>
          <w:shd w:val="clear" w:color="auto" w:fill="FFFFFF"/>
        </w:rPr>
        <w:t>. (2018), projects are essentially unique and also considered temporary structures that significantly produce relevant knowledge.</w:t>
      </w:r>
      <w:r w:rsidR="00F01BCD" w:rsidRPr="00636EC4">
        <w:rPr>
          <w:rFonts w:ascii="Arial" w:hAnsi="Arial" w:cs="Arial"/>
          <w:shd w:val="clear" w:color="auto" w:fill="FFFFFF"/>
        </w:rPr>
        <w:t xml:space="preserve"> Considering the same, it needs to be mentioned, that although a well-functioning working group has been employed in the construction project</w:t>
      </w:r>
      <w:r w:rsidR="004712D1" w:rsidRPr="00636EC4">
        <w:rPr>
          <w:rFonts w:ascii="Arial" w:hAnsi="Arial" w:cs="Arial"/>
          <w:shd w:val="clear" w:color="auto" w:fill="FFFFFF"/>
        </w:rPr>
        <w:t>, the knowledge sharing process has not been adequate, which has essentially initiated a number of constraints in its success.</w:t>
      </w:r>
      <w:r w:rsidR="00AD17B7" w:rsidRPr="00636EC4">
        <w:rPr>
          <w:rFonts w:ascii="Arial" w:hAnsi="Arial" w:cs="Arial"/>
          <w:shd w:val="clear" w:color="auto" w:fill="FFFFFF"/>
        </w:rPr>
        <w:t xml:space="preserve"> On the other hand, construction works are considered to be one of the </w:t>
      </w:r>
      <w:r w:rsidR="00CF7414" w:rsidRPr="00636EC4">
        <w:rPr>
          <w:rFonts w:ascii="Arial" w:hAnsi="Arial" w:cs="Arial"/>
          <w:shd w:val="clear" w:color="auto" w:fill="FFFFFF"/>
        </w:rPr>
        <w:t xml:space="preserve">most risky tasks and </w:t>
      </w:r>
      <w:r w:rsidR="00C77A05" w:rsidRPr="00636EC4">
        <w:rPr>
          <w:rFonts w:ascii="Arial" w:hAnsi="Arial" w:cs="Arial"/>
          <w:shd w:val="clear" w:color="auto" w:fill="FFFFFF"/>
        </w:rPr>
        <w:t>deliveries of the construction projects get</w:t>
      </w:r>
      <w:r w:rsidR="00CF7414" w:rsidRPr="00636EC4">
        <w:rPr>
          <w:rFonts w:ascii="Arial" w:hAnsi="Arial" w:cs="Arial"/>
          <w:shd w:val="clear" w:color="auto" w:fill="FFFFFF"/>
        </w:rPr>
        <w:t xml:space="preserve"> delayed.</w:t>
      </w:r>
      <w:r w:rsidR="007B5C3A" w:rsidRPr="00636EC4">
        <w:rPr>
          <w:rFonts w:ascii="Arial" w:hAnsi="Arial" w:cs="Arial"/>
          <w:shd w:val="clear" w:color="auto" w:fill="FFFFFF"/>
        </w:rPr>
        <w:t xml:space="preserve"> </w:t>
      </w:r>
    </w:p>
    <w:p w14:paraId="2693EC0C" w14:textId="77777777" w:rsidR="00E459F6" w:rsidRPr="00636EC4" w:rsidRDefault="00000000" w:rsidP="00636EC4">
      <w:pPr>
        <w:spacing w:line="276" w:lineRule="auto"/>
        <w:rPr>
          <w:rFonts w:ascii="Arial" w:hAnsi="Arial" w:cs="Arial"/>
          <w:shd w:val="clear" w:color="auto" w:fill="FFFFFF"/>
        </w:rPr>
      </w:pPr>
      <w:r w:rsidRPr="00636EC4">
        <w:rPr>
          <w:rFonts w:ascii="Arial" w:hAnsi="Arial" w:cs="Arial"/>
          <w:shd w:val="clear" w:color="auto" w:fill="FFFFFF"/>
        </w:rPr>
        <w:t xml:space="preserve">Based on the same, it s evident that the role of project planning in developing a project and regulating the same is extremely important. Urbański </w:t>
      </w:r>
      <w:r w:rsidRPr="00636EC4">
        <w:rPr>
          <w:rFonts w:ascii="Arial" w:hAnsi="Arial" w:cs="Arial"/>
          <w:i/>
          <w:shd w:val="clear" w:color="auto" w:fill="FFFFFF"/>
        </w:rPr>
        <w:t>et al.</w:t>
      </w:r>
      <w:r w:rsidRPr="00636EC4">
        <w:rPr>
          <w:rFonts w:ascii="Arial" w:hAnsi="Arial" w:cs="Arial"/>
          <w:shd w:val="clear" w:color="auto" w:fill="FFFFFF"/>
        </w:rPr>
        <w:t xml:space="preserve"> (2019</w:t>
      </w:r>
      <w:r w:rsidR="00375FB2" w:rsidRPr="00636EC4">
        <w:rPr>
          <w:rFonts w:ascii="Arial" w:hAnsi="Arial" w:cs="Arial"/>
          <w:shd w:val="clear" w:color="auto" w:fill="FFFFFF"/>
        </w:rPr>
        <w:t>)</w:t>
      </w:r>
      <w:r w:rsidRPr="00636EC4">
        <w:rPr>
          <w:rFonts w:ascii="Arial" w:hAnsi="Arial" w:cs="Arial"/>
          <w:shd w:val="clear" w:color="auto" w:fill="FFFFFF"/>
        </w:rPr>
        <w:t xml:space="preserve"> mentioned that project planning has statistically a significant impact on the project success. </w:t>
      </w:r>
      <w:r w:rsidR="005A651E" w:rsidRPr="00636EC4">
        <w:rPr>
          <w:rFonts w:ascii="Arial" w:hAnsi="Arial" w:cs="Arial"/>
          <w:shd w:val="clear" w:color="auto" w:fill="FFFFFF"/>
        </w:rPr>
        <w:t xml:space="preserve">Considering the statement, </w:t>
      </w:r>
      <w:r w:rsidR="00133EB9" w:rsidRPr="00636EC4">
        <w:rPr>
          <w:rFonts w:ascii="Arial" w:hAnsi="Arial" w:cs="Arial"/>
          <w:shd w:val="clear" w:color="auto" w:fill="FFFFFF"/>
        </w:rPr>
        <w:t>i</w:t>
      </w:r>
      <w:r w:rsidR="005A651E" w:rsidRPr="00636EC4">
        <w:rPr>
          <w:rFonts w:ascii="Arial" w:hAnsi="Arial" w:cs="Arial"/>
          <w:shd w:val="clear" w:color="auto" w:fill="FFFFFF"/>
        </w:rPr>
        <w:t xml:space="preserve">t can be inferred that the Crossrail project development team had a magnificent gap in the project planning. Moreover, the number of contracts involved in the project </w:t>
      </w:r>
      <w:r w:rsidR="00133EB9" w:rsidRPr="00636EC4">
        <w:rPr>
          <w:rFonts w:ascii="Arial" w:hAnsi="Arial" w:cs="Arial"/>
          <w:shd w:val="clear" w:color="auto" w:fill="FFFFFF"/>
        </w:rPr>
        <w:t>has a major factor that has increased the challenges and complexities of the project</w:t>
      </w:r>
      <w:r w:rsidR="0018028F" w:rsidRPr="00636EC4">
        <w:rPr>
          <w:rFonts w:ascii="Arial" w:hAnsi="Arial" w:cs="Arial"/>
          <w:shd w:val="clear" w:color="auto" w:fill="FFFFFF"/>
        </w:rPr>
        <w:t xml:space="preserve">. As a result, the number and likelihood of the delivery risks within the Crossrail projects have </w:t>
      </w:r>
      <w:r w:rsidR="002B1D9E" w:rsidRPr="00636EC4">
        <w:rPr>
          <w:rFonts w:ascii="Arial" w:hAnsi="Arial" w:cs="Arial"/>
          <w:shd w:val="clear" w:color="auto" w:fill="FFFFFF"/>
        </w:rPr>
        <w:t>taken place, which could have been considered seriously.</w:t>
      </w:r>
      <w:r w:rsidR="00B709EB" w:rsidRPr="00636EC4">
        <w:rPr>
          <w:rFonts w:ascii="Arial" w:hAnsi="Arial" w:cs="Arial"/>
          <w:shd w:val="clear" w:color="auto" w:fill="FFFFFF"/>
        </w:rPr>
        <w:t xml:space="preserve"> In fact, efficient project planning also helps in effective risk evaluation and mitigation altogether. As supported by Urbański </w:t>
      </w:r>
      <w:r w:rsidR="00B709EB" w:rsidRPr="00636EC4">
        <w:rPr>
          <w:rFonts w:ascii="Arial" w:hAnsi="Arial" w:cs="Arial"/>
          <w:i/>
          <w:shd w:val="clear" w:color="auto" w:fill="FFFFFF"/>
        </w:rPr>
        <w:t>et al.</w:t>
      </w:r>
      <w:r w:rsidR="00B709EB" w:rsidRPr="00636EC4">
        <w:rPr>
          <w:rFonts w:ascii="Arial" w:hAnsi="Arial" w:cs="Arial"/>
          <w:shd w:val="clear" w:color="auto" w:fill="FFFFFF"/>
        </w:rPr>
        <w:t xml:space="preserve"> (2019), effective risk management helps and offers a modified perspective for investigating the integral relationship between project planning and project success. Inferring the same, it needs to be mentioned project planning and risk management are the integral part of successful project management as it helps to develop a connection through moderating the effect of risk management altogether. </w:t>
      </w:r>
    </w:p>
    <w:p w14:paraId="13D35A2F" w14:textId="77777777" w:rsidR="00920E49" w:rsidRPr="00636EC4" w:rsidRDefault="00000000" w:rsidP="00636EC4">
      <w:pPr>
        <w:spacing w:line="276" w:lineRule="auto"/>
        <w:rPr>
          <w:rFonts w:ascii="Arial" w:hAnsi="Arial" w:cs="Arial"/>
          <w:shd w:val="clear" w:color="auto" w:fill="FFFFFF"/>
        </w:rPr>
      </w:pPr>
      <w:r w:rsidRPr="00636EC4">
        <w:rPr>
          <w:rFonts w:ascii="Arial" w:hAnsi="Arial" w:cs="Arial"/>
          <w:shd w:val="clear" w:color="auto" w:fill="FFFFFF"/>
        </w:rPr>
        <w:t>Through the discussion of factors that affected the project success and delay</w:t>
      </w:r>
      <w:r w:rsidR="00E11EA1" w:rsidRPr="00636EC4">
        <w:rPr>
          <w:rFonts w:ascii="Arial" w:hAnsi="Arial" w:cs="Arial"/>
          <w:shd w:val="clear" w:color="auto" w:fill="FFFFFF"/>
        </w:rPr>
        <w:t xml:space="preserve"> of the Crossrail, it has been clear that the project planning and risk management practice was not adequate, which was extremely required to achieve earlier success.</w:t>
      </w:r>
      <w:r w:rsidR="00E459F6" w:rsidRPr="00636EC4">
        <w:rPr>
          <w:rFonts w:ascii="Arial" w:hAnsi="Arial" w:cs="Arial"/>
          <w:shd w:val="clear" w:color="auto" w:fill="FFFFFF"/>
        </w:rPr>
        <w:t xml:space="preserve"> As a project manager, I feel the involvement of the project manager and effective planning is extremely important, hence I would focus on developing adequate knowledge in this.</w:t>
      </w:r>
      <w:r w:rsidR="00EA47D9" w:rsidRPr="00636EC4">
        <w:rPr>
          <w:rFonts w:ascii="Arial" w:hAnsi="Arial" w:cs="Arial"/>
          <w:shd w:val="clear" w:color="auto" w:fill="FFFFFF"/>
        </w:rPr>
        <w:t xml:space="preserve"> In terms of risk management, it needs to be mentioned that it is basically a systematic process to identify the </w:t>
      </w:r>
      <w:r w:rsidR="00E40DC9" w:rsidRPr="00636EC4">
        <w:rPr>
          <w:rFonts w:ascii="Arial" w:hAnsi="Arial" w:cs="Arial"/>
          <w:shd w:val="clear" w:color="auto" w:fill="FFFFFF"/>
        </w:rPr>
        <w:t xml:space="preserve">existing and potential </w:t>
      </w:r>
      <w:r w:rsidR="00EA47D9" w:rsidRPr="00636EC4">
        <w:rPr>
          <w:rFonts w:ascii="Arial" w:hAnsi="Arial" w:cs="Arial"/>
          <w:shd w:val="clear" w:color="auto" w:fill="FFFFFF"/>
        </w:rPr>
        <w:t xml:space="preserve">risks and </w:t>
      </w:r>
      <w:r w:rsidR="00E40DC9" w:rsidRPr="00636EC4">
        <w:rPr>
          <w:rFonts w:ascii="Arial" w:hAnsi="Arial" w:cs="Arial"/>
          <w:shd w:val="clear" w:color="auto" w:fill="FFFFFF"/>
        </w:rPr>
        <w:t xml:space="preserve">mitigate them to initiate project success. As stated by Willumsen </w:t>
      </w:r>
      <w:r w:rsidR="00E40DC9" w:rsidRPr="00636EC4">
        <w:rPr>
          <w:rFonts w:ascii="Arial" w:hAnsi="Arial" w:cs="Arial"/>
          <w:i/>
          <w:shd w:val="clear" w:color="auto" w:fill="FFFFFF"/>
        </w:rPr>
        <w:t>et al</w:t>
      </w:r>
      <w:r w:rsidR="00E40DC9" w:rsidRPr="00636EC4">
        <w:rPr>
          <w:rFonts w:ascii="Arial" w:hAnsi="Arial" w:cs="Arial"/>
          <w:shd w:val="clear" w:color="auto" w:fill="FFFFFF"/>
        </w:rPr>
        <w:t xml:space="preserve">. (2019), risk management (RM) is defined as a key task for project </w:t>
      </w:r>
      <w:r w:rsidR="00E40DC9" w:rsidRPr="00636EC4">
        <w:rPr>
          <w:rFonts w:ascii="Arial" w:hAnsi="Arial" w:cs="Arial"/>
          <w:shd w:val="clear" w:color="auto" w:fill="FFFFFF"/>
        </w:rPr>
        <w:lastRenderedPageBreak/>
        <w:t>organisations, which are mandated by industry standards, legislation along with internal guidelines.</w:t>
      </w:r>
      <w:r w:rsidR="00E4222E" w:rsidRPr="00636EC4">
        <w:rPr>
          <w:rFonts w:ascii="Arial" w:hAnsi="Arial" w:cs="Arial"/>
          <w:shd w:val="clear" w:color="auto" w:fill="FFFFFF"/>
        </w:rPr>
        <w:t xml:space="preserve"> </w:t>
      </w:r>
    </w:p>
    <w:p w14:paraId="2E377E0A" w14:textId="77777777" w:rsidR="00A97706" w:rsidRPr="00636EC4" w:rsidRDefault="00000000" w:rsidP="00636EC4">
      <w:pPr>
        <w:spacing w:line="276" w:lineRule="auto"/>
        <w:rPr>
          <w:rFonts w:ascii="Arial" w:hAnsi="Arial" w:cs="Arial"/>
          <w:shd w:val="clear" w:color="auto" w:fill="FFFFFF"/>
        </w:rPr>
      </w:pPr>
      <w:r w:rsidRPr="00636EC4">
        <w:rPr>
          <w:rFonts w:ascii="Arial" w:hAnsi="Arial" w:cs="Arial"/>
          <w:shd w:val="clear" w:color="auto" w:fill="FFFFFF"/>
        </w:rPr>
        <w:t>Risk management is widely associated with creating and protecting values for a project effectively.</w:t>
      </w:r>
      <w:r w:rsidR="006321A1" w:rsidRPr="00636EC4">
        <w:rPr>
          <w:rFonts w:ascii="Arial" w:hAnsi="Arial" w:cs="Arial"/>
          <w:shd w:val="clear" w:color="auto" w:fill="FFFFFF"/>
        </w:rPr>
        <w:t xml:space="preserve"> Considering the tragedies commenced during the Crossrail project has been mentioned that</w:t>
      </w:r>
      <w:r w:rsidR="00430CC3" w:rsidRPr="00636EC4">
        <w:rPr>
          <w:rFonts w:ascii="Arial" w:hAnsi="Arial" w:cs="Arial"/>
          <w:shd w:val="clear" w:color="auto" w:fill="FFFFFF"/>
        </w:rPr>
        <w:t xml:space="preserve"> the risk management process is important.</w:t>
      </w:r>
      <w:r w:rsidR="0047145A" w:rsidRPr="00636EC4">
        <w:rPr>
          <w:rFonts w:ascii="Arial" w:hAnsi="Arial" w:cs="Arial"/>
          <w:shd w:val="clear" w:color="auto" w:fill="FFFFFF"/>
        </w:rPr>
        <w:t xml:space="preserve"> Further, the role of setting up a proper budget is also important, as successful progress largely depends on budget planning. As stated by Naji </w:t>
      </w:r>
      <w:r w:rsidR="0047145A" w:rsidRPr="00636EC4">
        <w:rPr>
          <w:rFonts w:ascii="Arial" w:hAnsi="Arial" w:cs="Arial"/>
          <w:i/>
          <w:shd w:val="clear" w:color="auto" w:fill="FFFFFF"/>
        </w:rPr>
        <w:t>et al</w:t>
      </w:r>
      <w:r w:rsidR="0047145A" w:rsidRPr="00636EC4">
        <w:rPr>
          <w:rFonts w:ascii="Arial" w:hAnsi="Arial" w:cs="Arial"/>
          <w:shd w:val="clear" w:color="auto" w:fill="FFFFFF"/>
        </w:rPr>
        <w:t xml:space="preserve">. (2020), delivering a project on time within a pre-defined budget with high quality is expected benchmark all over the world. The Crossrail project has clearly failed in planning and setting up a proper budget for which additional expenses were incurred, </w:t>
      </w:r>
      <w:r w:rsidR="00920E49" w:rsidRPr="00636EC4">
        <w:rPr>
          <w:rFonts w:ascii="Arial" w:hAnsi="Arial" w:cs="Arial"/>
          <w:shd w:val="clear" w:color="auto" w:fill="FFFFFF"/>
        </w:rPr>
        <w:t>hence as</w:t>
      </w:r>
      <w:r w:rsidR="0047145A" w:rsidRPr="00636EC4">
        <w:rPr>
          <w:rFonts w:ascii="Arial" w:hAnsi="Arial" w:cs="Arial"/>
          <w:shd w:val="clear" w:color="auto" w:fill="FFFFFF"/>
        </w:rPr>
        <w:t xml:space="preserve"> a project manager I would focus on this area the more</w:t>
      </w:r>
      <w:r w:rsidR="00684D46" w:rsidRPr="00636EC4">
        <w:rPr>
          <w:rFonts w:ascii="Arial" w:hAnsi="Arial" w:cs="Arial"/>
          <w:shd w:val="clear" w:color="auto" w:fill="FFFFFF"/>
        </w:rPr>
        <w:t xml:space="preserve"> to avoid any failure.</w:t>
      </w:r>
    </w:p>
    <w:p w14:paraId="21EB0B9E" w14:textId="77777777" w:rsidR="00DE1425" w:rsidRPr="00636EC4" w:rsidRDefault="00DE1425" w:rsidP="00636EC4">
      <w:pPr>
        <w:spacing w:line="276" w:lineRule="auto"/>
        <w:rPr>
          <w:rFonts w:ascii="Arial" w:hAnsi="Arial" w:cs="Arial"/>
          <w:lang w:eastAsia="en-US"/>
        </w:rPr>
      </w:pPr>
    </w:p>
    <w:p w14:paraId="512978E6" w14:textId="77777777" w:rsidR="006B2297" w:rsidRPr="00636EC4" w:rsidRDefault="00000000" w:rsidP="00636EC4">
      <w:pPr>
        <w:pStyle w:val="Heading1"/>
        <w:spacing w:line="276" w:lineRule="auto"/>
        <w:rPr>
          <w:rFonts w:ascii="Arial" w:hAnsi="Arial" w:cs="Arial"/>
        </w:rPr>
      </w:pPr>
      <w:bookmarkStart w:id="6" w:name="_Toc114080203"/>
      <w:r w:rsidRPr="00636EC4">
        <w:rPr>
          <w:rFonts w:ascii="Arial" w:hAnsi="Arial" w:cs="Arial"/>
        </w:rPr>
        <w:t>Conclusion</w:t>
      </w:r>
      <w:bookmarkEnd w:id="6"/>
    </w:p>
    <w:p w14:paraId="3F0FFADA" w14:textId="77777777" w:rsidR="005C1DCF" w:rsidRPr="00636EC4" w:rsidRDefault="00000000" w:rsidP="00636EC4">
      <w:pPr>
        <w:spacing w:line="276" w:lineRule="auto"/>
        <w:rPr>
          <w:rFonts w:ascii="Arial" w:hAnsi="Arial" w:cs="Arial"/>
        </w:rPr>
      </w:pPr>
      <w:r w:rsidRPr="00636EC4">
        <w:rPr>
          <w:rFonts w:ascii="Arial" w:hAnsi="Arial" w:cs="Arial"/>
        </w:rPr>
        <w:t>From the above discussion, it can be concluded that project planning, budget planning and effective risk management are the most important parts to deliver a project on time with high quality. In this case, it can be inferred that the Crossrail project in London might be running successfully</w:t>
      </w:r>
      <w:r w:rsidR="00B529AE" w:rsidRPr="00636EC4">
        <w:rPr>
          <w:rFonts w:ascii="Arial" w:hAnsi="Arial" w:cs="Arial"/>
        </w:rPr>
        <w:t>, however, the project has faced a number of issues in delivering the final project. Basically, the three and a half years delay in the final opening of the project and</w:t>
      </w:r>
      <w:r w:rsidR="00BA59B5" w:rsidRPr="00636EC4">
        <w:rPr>
          <w:rFonts w:ascii="Arial" w:hAnsi="Arial" w:cs="Arial"/>
        </w:rPr>
        <w:t xml:space="preserve"> the additional 4 billion pounds that have been invested in the project clearly showcased that there have been lack of project planning, effective risk management strategy implementation and </w:t>
      </w:r>
      <w:r w:rsidR="00561310" w:rsidRPr="00636EC4">
        <w:rPr>
          <w:rFonts w:ascii="Arial" w:hAnsi="Arial" w:cs="Arial"/>
        </w:rPr>
        <w:t xml:space="preserve">budget planning. Based on the same in order to avoid the above-mentioned risks in a similar project, the following recommendations can be provided: </w:t>
      </w:r>
    </w:p>
    <w:p w14:paraId="63175B3A" w14:textId="77777777" w:rsidR="00561310" w:rsidRPr="00636EC4" w:rsidRDefault="00000000" w:rsidP="00636EC4">
      <w:pPr>
        <w:pStyle w:val="ListParagraph"/>
        <w:numPr>
          <w:ilvl w:val="0"/>
          <w:numId w:val="2"/>
        </w:numPr>
        <w:spacing w:line="276" w:lineRule="auto"/>
        <w:rPr>
          <w:rFonts w:ascii="Arial" w:hAnsi="Arial" w:cs="Arial"/>
        </w:rPr>
      </w:pPr>
      <w:r w:rsidRPr="00636EC4">
        <w:rPr>
          <w:rFonts w:ascii="Arial" w:hAnsi="Arial" w:cs="Arial"/>
        </w:rPr>
        <w:t xml:space="preserve">Project Planning needs to be intact where the workers can get proper guidelines and direction to proceed with the development process. In the planning, the incorporation of </w:t>
      </w:r>
      <w:r w:rsidRPr="00636EC4">
        <w:rPr>
          <w:rFonts w:ascii="Arial" w:hAnsi="Arial" w:cs="Arial"/>
          <w:b/>
          <w:i/>
        </w:rPr>
        <w:t>the Gantt Chart and Work Breakdown structure</w:t>
      </w:r>
      <w:r w:rsidRPr="00636EC4">
        <w:rPr>
          <w:rFonts w:ascii="Arial" w:hAnsi="Arial" w:cs="Arial"/>
        </w:rPr>
        <w:t xml:space="preserve"> needs to be done, to provide a clear and graphical representation to the project managers and the</w:t>
      </w:r>
      <w:r w:rsidR="00703081" w:rsidRPr="00636EC4">
        <w:rPr>
          <w:rFonts w:ascii="Arial" w:hAnsi="Arial" w:cs="Arial"/>
        </w:rPr>
        <w:t xml:space="preserve"> workers.</w:t>
      </w:r>
      <w:r w:rsidR="00AB38C2" w:rsidRPr="00636EC4">
        <w:rPr>
          <w:rFonts w:ascii="Arial" w:hAnsi="Arial" w:cs="Arial"/>
        </w:rPr>
        <w:t xml:space="preserve"> It is expected that with the involvement of Gantt </w:t>
      </w:r>
      <w:r w:rsidR="00885BAB" w:rsidRPr="00636EC4">
        <w:rPr>
          <w:rFonts w:ascii="Arial" w:hAnsi="Arial" w:cs="Arial"/>
        </w:rPr>
        <w:t>chart</w:t>
      </w:r>
      <w:r w:rsidR="00AB38C2" w:rsidRPr="00636EC4">
        <w:rPr>
          <w:rFonts w:ascii="Arial" w:hAnsi="Arial" w:cs="Arial"/>
        </w:rPr>
        <w:t xml:space="preserve"> and WBS the delivery of the project can be on-time.</w:t>
      </w:r>
    </w:p>
    <w:p w14:paraId="1213BEB4" w14:textId="77777777" w:rsidR="00AB38C2" w:rsidRPr="00636EC4" w:rsidRDefault="00000000" w:rsidP="00636EC4">
      <w:pPr>
        <w:pStyle w:val="ListParagraph"/>
        <w:numPr>
          <w:ilvl w:val="0"/>
          <w:numId w:val="2"/>
        </w:numPr>
        <w:spacing w:line="276" w:lineRule="auto"/>
        <w:rPr>
          <w:rFonts w:ascii="Arial" w:hAnsi="Arial" w:cs="Arial"/>
        </w:rPr>
      </w:pPr>
      <w:r w:rsidRPr="00636EC4">
        <w:rPr>
          <w:rFonts w:ascii="Arial" w:hAnsi="Arial" w:cs="Arial"/>
        </w:rPr>
        <w:t xml:space="preserve">In the case of effective risk management, it can be recommended that developing a </w:t>
      </w:r>
      <w:r w:rsidRPr="00636EC4">
        <w:rPr>
          <w:rFonts w:ascii="Arial" w:hAnsi="Arial" w:cs="Arial"/>
          <w:b/>
          <w:i/>
        </w:rPr>
        <w:t>risk register</w:t>
      </w:r>
      <w:r w:rsidRPr="00636EC4">
        <w:rPr>
          <w:rFonts w:ascii="Arial" w:hAnsi="Arial" w:cs="Arial"/>
        </w:rPr>
        <w:t xml:space="preserve"> needs to be done.</w:t>
      </w:r>
      <w:r w:rsidR="008506A3" w:rsidRPr="00636EC4">
        <w:rPr>
          <w:rFonts w:ascii="Arial" w:hAnsi="Arial" w:cs="Arial"/>
        </w:rPr>
        <w:t xml:space="preserve"> It would help the project manager and other workers to identify the potential setbacks that can affect the success of the project. Further, following the register considering the likelihood and propensity of the risks the number of risks can be effectively mitigated.</w:t>
      </w:r>
    </w:p>
    <w:p w14:paraId="1A87B1D2" w14:textId="77777777" w:rsidR="00EA6733" w:rsidRPr="00636EC4" w:rsidRDefault="00000000" w:rsidP="00636EC4">
      <w:pPr>
        <w:pStyle w:val="ListParagraph"/>
        <w:numPr>
          <w:ilvl w:val="0"/>
          <w:numId w:val="2"/>
        </w:numPr>
        <w:spacing w:line="276" w:lineRule="auto"/>
        <w:rPr>
          <w:rFonts w:ascii="Arial" w:hAnsi="Arial" w:cs="Arial"/>
        </w:rPr>
      </w:pPr>
      <w:r w:rsidRPr="00636EC4">
        <w:rPr>
          <w:rFonts w:ascii="Arial" w:hAnsi="Arial" w:cs="Arial"/>
        </w:rPr>
        <w:t>Lastly, in terms of efficient budget planning, a construction project company needs to follow a certain technique to avoid any type of inconvenience.</w:t>
      </w:r>
      <w:r w:rsidR="00154363" w:rsidRPr="00636EC4">
        <w:rPr>
          <w:rFonts w:ascii="Arial" w:hAnsi="Arial" w:cs="Arial"/>
        </w:rPr>
        <w:t xml:space="preserve"> Since the budgeting needs to be done from the beginning of the project, it would be better if </w:t>
      </w:r>
      <w:r w:rsidR="00154363" w:rsidRPr="00636EC4">
        <w:rPr>
          <w:rFonts w:ascii="Arial" w:hAnsi="Arial" w:cs="Arial"/>
        </w:rPr>
        <w:lastRenderedPageBreak/>
        <w:t xml:space="preserve">a </w:t>
      </w:r>
      <w:r w:rsidR="00881F93" w:rsidRPr="00636EC4">
        <w:rPr>
          <w:rFonts w:ascii="Arial" w:hAnsi="Arial" w:cs="Arial"/>
          <w:b/>
          <w:i/>
        </w:rPr>
        <w:t>top-down approach</w:t>
      </w:r>
      <w:r w:rsidR="00881F93" w:rsidRPr="00636EC4">
        <w:rPr>
          <w:rFonts w:ascii="Arial" w:hAnsi="Arial" w:cs="Arial"/>
          <w:b/>
        </w:rPr>
        <w:t xml:space="preserve"> </w:t>
      </w:r>
      <w:r w:rsidR="00881F93" w:rsidRPr="00636EC4">
        <w:rPr>
          <w:rFonts w:ascii="Arial" w:hAnsi="Arial" w:cs="Arial"/>
        </w:rPr>
        <w:t>can be followed where individual costs for each task can be considered for better clarity.</w:t>
      </w:r>
    </w:p>
    <w:p w14:paraId="62BD8221" w14:textId="77777777" w:rsidR="00EA6733" w:rsidRPr="00636EC4" w:rsidRDefault="00000000" w:rsidP="00636EC4">
      <w:pPr>
        <w:spacing w:line="276" w:lineRule="auto"/>
        <w:rPr>
          <w:rFonts w:ascii="Arial" w:hAnsi="Arial" w:cs="Arial"/>
        </w:rPr>
      </w:pPr>
      <w:r w:rsidRPr="00636EC4">
        <w:rPr>
          <w:rFonts w:ascii="Arial" w:hAnsi="Arial" w:cs="Arial"/>
        </w:rPr>
        <w:br w:type="page"/>
      </w:r>
    </w:p>
    <w:p w14:paraId="1B3618B6" w14:textId="77777777" w:rsidR="00D97141" w:rsidRPr="00636EC4" w:rsidRDefault="00000000" w:rsidP="00636EC4">
      <w:pPr>
        <w:pStyle w:val="Heading1"/>
        <w:spacing w:line="276" w:lineRule="auto"/>
        <w:rPr>
          <w:rFonts w:ascii="Arial" w:hAnsi="Arial" w:cs="Arial"/>
          <w:lang w:val="en-US"/>
        </w:rPr>
      </w:pPr>
      <w:bookmarkStart w:id="7" w:name="_Toc114080204"/>
      <w:r w:rsidRPr="00636EC4">
        <w:rPr>
          <w:rFonts w:ascii="Arial" w:hAnsi="Arial" w:cs="Arial"/>
          <w:lang w:val="en-US"/>
        </w:rPr>
        <w:lastRenderedPageBreak/>
        <w:t>Reference List</w:t>
      </w:r>
      <w:bookmarkEnd w:id="7"/>
    </w:p>
    <w:p w14:paraId="055EC71A" w14:textId="77777777" w:rsidR="00D97141" w:rsidRPr="00636EC4" w:rsidRDefault="00000000" w:rsidP="00636EC4">
      <w:pPr>
        <w:spacing w:line="276" w:lineRule="auto"/>
        <w:rPr>
          <w:rFonts w:ascii="Arial" w:hAnsi="Arial" w:cs="Arial"/>
          <w:lang w:val="en-US"/>
        </w:rPr>
      </w:pPr>
      <w:r w:rsidRPr="00636EC4">
        <w:rPr>
          <w:rFonts w:ascii="Arial" w:hAnsi="Arial" w:cs="Arial"/>
          <w:lang w:val="en-US"/>
        </w:rPr>
        <w:t xml:space="preserve">BBC, 2022. </w:t>
      </w:r>
      <w:r w:rsidRPr="00636EC4">
        <w:rPr>
          <w:rFonts w:ascii="Arial" w:hAnsi="Arial" w:cs="Arial"/>
          <w:i/>
          <w:lang w:val="en-US"/>
        </w:rPr>
        <w:t>Elizabeth line: Central section sees one million journeys in five days</w:t>
      </w:r>
      <w:r w:rsidRPr="00636EC4">
        <w:rPr>
          <w:rFonts w:ascii="Arial" w:hAnsi="Arial" w:cs="Arial"/>
          <w:lang w:val="en-US"/>
        </w:rPr>
        <w:t xml:space="preserve"> [Online] Available at: &lt;https://www.bbc.com/news/uk-england-london-61629982&gt; [Accessed on 27.08.2022]</w:t>
      </w:r>
    </w:p>
    <w:p w14:paraId="2008E0C7" w14:textId="77777777" w:rsidR="00D97141" w:rsidRPr="00636EC4" w:rsidRDefault="00000000" w:rsidP="00636EC4">
      <w:pPr>
        <w:spacing w:line="276" w:lineRule="auto"/>
        <w:rPr>
          <w:rFonts w:ascii="Arial" w:hAnsi="Arial" w:cs="Arial"/>
          <w:lang w:val="en-US"/>
        </w:rPr>
      </w:pPr>
      <w:r w:rsidRPr="00636EC4">
        <w:rPr>
          <w:rFonts w:ascii="Arial" w:hAnsi="Arial" w:cs="Arial"/>
          <w:lang w:val="en-US"/>
        </w:rPr>
        <w:t xml:space="preserve">BBC, 2022. </w:t>
      </w:r>
      <w:r w:rsidRPr="00636EC4">
        <w:rPr>
          <w:rFonts w:ascii="Arial" w:hAnsi="Arial" w:cs="Arial"/>
          <w:i/>
          <w:lang w:val="en-US"/>
        </w:rPr>
        <w:t>Elizabeth line: How the 'perfect' project became a nightmare</w:t>
      </w:r>
      <w:r w:rsidRPr="00636EC4">
        <w:rPr>
          <w:rFonts w:ascii="Arial" w:hAnsi="Arial" w:cs="Arial"/>
          <w:lang w:val="en-US"/>
        </w:rPr>
        <w:t xml:space="preserve"> [Online] Available at: &lt;https://www.bbc.com/news/uk-england-london-61409591&gt; [Accessed on 27.08.2022]</w:t>
      </w:r>
    </w:p>
    <w:p w14:paraId="0FA3EBD7" w14:textId="77777777" w:rsidR="00D97141" w:rsidRPr="00636EC4" w:rsidRDefault="00000000" w:rsidP="00636EC4">
      <w:pPr>
        <w:spacing w:line="276" w:lineRule="auto"/>
        <w:rPr>
          <w:rFonts w:ascii="Arial" w:hAnsi="Arial" w:cs="Arial"/>
          <w:lang w:val="en-US"/>
        </w:rPr>
      </w:pPr>
      <w:r w:rsidRPr="00636EC4">
        <w:rPr>
          <w:rFonts w:ascii="Arial" w:hAnsi="Arial" w:cs="Arial"/>
          <w:lang w:val="en-US"/>
        </w:rPr>
        <w:t xml:space="preserve">Crossrail, 2022. </w:t>
      </w:r>
      <w:r w:rsidRPr="00636EC4">
        <w:rPr>
          <w:rFonts w:ascii="Arial" w:hAnsi="Arial" w:cs="Arial"/>
          <w:i/>
          <w:lang w:val="en-US"/>
        </w:rPr>
        <w:t>CROSSRAIL – FROM ITS EARLY BEGINNINGS</w:t>
      </w:r>
      <w:r w:rsidRPr="00636EC4">
        <w:rPr>
          <w:rFonts w:ascii="Arial" w:hAnsi="Arial" w:cs="Arial"/>
          <w:lang w:val="en-US"/>
        </w:rPr>
        <w:t xml:space="preserve"> [Online] Available at: &lt;https://www.crossrail.co.uk/crossrail-from-its-early-beginnings#&gt; [Accessed on 27.08.2022]</w:t>
      </w:r>
    </w:p>
    <w:p w14:paraId="1E9B5DC4" w14:textId="77777777" w:rsidR="00D97141" w:rsidRPr="00636EC4" w:rsidRDefault="00000000" w:rsidP="00636EC4">
      <w:pPr>
        <w:spacing w:line="276" w:lineRule="auto"/>
        <w:rPr>
          <w:rFonts w:ascii="Arial" w:hAnsi="Arial" w:cs="Arial"/>
          <w:lang w:val="en-US"/>
        </w:rPr>
      </w:pPr>
      <w:r w:rsidRPr="00636EC4">
        <w:rPr>
          <w:rFonts w:ascii="Arial" w:hAnsi="Arial" w:cs="Arial"/>
          <w:lang w:val="en-US"/>
        </w:rPr>
        <w:t xml:space="preserve">Crossrail, 2022. </w:t>
      </w:r>
      <w:r w:rsidRPr="00636EC4">
        <w:rPr>
          <w:rFonts w:ascii="Arial" w:hAnsi="Arial" w:cs="Arial"/>
          <w:i/>
          <w:lang w:val="en-US"/>
        </w:rPr>
        <w:t>CROSSRAIL PROJECT UPDATE</w:t>
      </w:r>
      <w:r w:rsidRPr="00636EC4">
        <w:rPr>
          <w:rFonts w:ascii="Arial" w:hAnsi="Arial" w:cs="Arial"/>
          <w:lang w:val="en-US"/>
        </w:rPr>
        <w:t xml:space="preserve"> [Online] Available at: &lt;https://www.crossrail.co.uk/news/articles/crossrail-project-update&gt; [Accessed on 27.08.2022]</w:t>
      </w:r>
    </w:p>
    <w:p w14:paraId="4968E6B1" w14:textId="77777777" w:rsidR="00D97141" w:rsidRPr="00636EC4" w:rsidRDefault="00000000" w:rsidP="00636EC4">
      <w:pPr>
        <w:spacing w:line="276" w:lineRule="auto"/>
        <w:rPr>
          <w:rFonts w:ascii="Arial" w:hAnsi="Arial" w:cs="Arial"/>
          <w:lang w:val="en-US"/>
        </w:rPr>
      </w:pPr>
      <w:r w:rsidRPr="00636EC4">
        <w:rPr>
          <w:rFonts w:ascii="Arial" w:hAnsi="Arial" w:cs="Arial"/>
          <w:lang w:val="en-US"/>
        </w:rPr>
        <w:t xml:space="preserve">London. Gov, 2022. </w:t>
      </w:r>
      <w:r w:rsidRPr="00636EC4">
        <w:rPr>
          <w:rFonts w:ascii="Arial" w:hAnsi="Arial" w:cs="Arial"/>
          <w:i/>
        </w:rPr>
        <w:t>Crossrail: The project at a glance</w:t>
      </w:r>
      <w:r w:rsidRPr="00636EC4">
        <w:rPr>
          <w:rFonts w:ascii="Arial" w:hAnsi="Arial" w:cs="Arial"/>
        </w:rPr>
        <w:t xml:space="preserve"> </w:t>
      </w:r>
      <w:r w:rsidRPr="00636EC4">
        <w:rPr>
          <w:rFonts w:ascii="Arial" w:hAnsi="Arial" w:cs="Arial"/>
          <w:lang w:val="en-US"/>
        </w:rPr>
        <w:t>[Online] Available at: &lt;https://www.london.gov.uk/sites/default/files/crossrail_-_project_at_a_glance.pdf&gt; [Accessed on 27.08.2022]</w:t>
      </w:r>
    </w:p>
    <w:p w14:paraId="586700DF" w14:textId="77777777" w:rsidR="00D97141" w:rsidRPr="00636EC4" w:rsidRDefault="00000000" w:rsidP="00636EC4">
      <w:pPr>
        <w:spacing w:line="276" w:lineRule="auto"/>
        <w:rPr>
          <w:rFonts w:ascii="Arial" w:hAnsi="Arial" w:cs="Arial"/>
          <w:lang w:val="en-US"/>
        </w:rPr>
      </w:pPr>
      <w:r w:rsidRPr="00636EC4">
        <w:rPr>
          <w:rFonts w:ascii="Arial" w:hAnsi="Arial" w:cs="Arial"/>
          <w:shd w:val="clear" w:color="auto" w:fill="FFFFFF"/>
        </w:rPr>
        <w:t>Naji, K., Gunduz, M. and Salat, F., 2020. Assessment of preconstruction factors in sustainable project management performance. </w:t>
      </w:r>
      <w:r w:rsidRPr="00636EC4">
        <w:rPr>
          <w:rFonts w:ascii="Arial" w:hAnsi="Arial" w:cs="Arial"/>
          <w:i/>
          <w:iCs/>
          <w:shd w:val="clear" w:color="auto" w:fill="FFFFFF"/>
        </w:rPr>
        <w:t>Engineering, Construction and Architectural Management</w:t>
      </w:r>
      <w:r w:rsidRPr="00636EC4">
        <w:rPr>
          <w:rFonts w:ascii="Arial" w:hAnsi="Arial" w:cs="Arial"/>
          <w:shd w:val="clear" w:color="auto" w:fill="FFFFFF"/>
        </w:rPr>
        <w:t xml:space="preserve">. </w:t>
      </w:r>
    </w:p>
    <w:p w14:paraId="02994C6C" w14:textId="77777777" w:rsidR="00D97141" w:rsidRPr="00636EC4" w:rsidRDefault="00000000" w:rsidP="00636EC4">
      <w:pPr>
        <w:spacing w:line="276" w:lineRule="auto"/>
        <w:rPr>
          <w:rFonts w:ascii="Arial" w:hAnsi="Arial" w:cs="Arial"/>
          <w:lang w:val="en-US"/>
        </w:rPr>
      </w:pPr>
      <w:r w:rsidRPr="00636EC4">
        <w:rPr>
          <w:rFonts w:ascii="Arial" w:hAnsi="Arial" w:cs="Arial"/>
          <w:lang w:val="en-US"/>
        </w:rPr>
        <w:t xml:space="preserve">National Audit Office, 2019. </w:t>
      </w:r>
      <w:r w:rsidRPr="00636EC4">
        <w:rPr>
          <w:rFonts w:ascii="Arial" w:hAnsi="Arial" w:cs="Arial"/>
          <w:i/>
        </w:rPr>
        <w:t>Completing Crossrail</w:t>
      </w:r>
      <w:r w:rsidRPr="00636EC4">
        <w:rPr>
          <w:rFonts w:ascii="Arial" w:hAnsi="Arial" w:cs="Arial"/>
        </w:rPr>
        <w:t xml:space="preserve"> </w:t>
      </w:r>
      <w:r w:rsidRPr="00636EC4">
        <w:rPr>
          <w:rFonts w:ascii="Arial" w:hAnsi="Arial" w:cs="Arial"/>
          <w:lang w:val="en-US"/>
        </w:rPr>
        <w:t>[Online] Available at: &lt;https://www.nao.org.uk/wp-content/uploads/2019/05/Completing-Crossrail.pdf&gt; [Accessed on 27.08.2022]</w:t>
      </w:r>
    </w:p>
    <w:p w14:paraId="4E1583CE" w14:textId="77777777" w:rsidR="00D97141" w:rsidRPr="00636EC4" w:rsidRDefault="00000000" w:rsidP="00636EC4">
      <w:pPr>
        <w:spacing w:line="276" w:lineRule="auto"/>
        <w:rPr>
          <w:rFonts w:ascii="Arial" w:hAnsi="Arial" w:cs="Arial"/>
          <w:lang w:val="en-US"/>
        </w:rPr>
      </w:pPr>
      <w:r w:rsidRPr="00636EC4">
        <w:rPr>
          <w:rFonts w:ascii="Arial" w:hAnsi="Arial" w:cs="Arial"/>
          <w:lang w:val="en-US"/>
        </w:rPr>
        <w:t xml:space="preserve">Reuters, 2021. </w:t>
      </w:r>
      <w:r w:rsidRPr="00636EC4">
        <w:rPr>
          <w:rFonts w:ascii="Arial" w:hAnsi="Arial" w:cs="Arial"/>
          <w:i/>
          <w:lang w:val="en-US"/>
        </w:rPr>
        <w:t>London's Crossrail delayed again until 2022 after COVID-19 disruption</w:t>
      </w:r>
      <w:r w:rsidRPr="00636EC4">
        <w:rPr>
          <w:rFonts w:ascii="Arial" w:hAnsi="Arial" w:cs="Arial"/>
          <w:lang w:val="en-US"/>
        </w:rPr>
        <w:t xml:space="preserve"> [Online] Available at: &lt;https://www.reuters.com/article/britain-crossrail-idUSL8N2FN2U2&gt; [Accessed on 27.08.2022]</w:t>
      </w:r>
    </w:p>
    <w:p w14:paraId="2A6E5500" w14:textId="77777777" w:rsidR="00D97141" w:rsidRPr="00636EC4" w:rsidRDefault="00000000" w:rsidP="00636EC4">
      <w:pPr>
        <w:spacing w:line="276" w:lineRule="auto"/>
        <w:rPr>
          <w:rFonts w:ascii="Arial" w:hAnsi="Arial" w:cs="Arial"/>
          <w:shd w:val="clear" w:color="auto" w:fill="FFFFFF"/>
        </w:rPr>
      </w:pPr>
      <w:r w:rsidRPr="00636EC4">
        <w:rPr>
          <w:rFonts w:ascii="Arial" w:hAnsi="Arial" w:cs="Arial"/>
          <w:shd w:val="clear" w:color="auto" w:fill="FFFFFF"/>
        </w:rPr>
        <w:t>Tshuma, B., Steyn, H. and Van Waveren, C., 2018. The role played by PMOs in the transfer of knowledge between projects: A conceptual framework. </w:t>
      </w:r>
      <w:r w:rsidRPr="00636EC4">
        <w:rPr>
          <w:rFonts w:ascii="Arial" w:hAnsi="Arial" w:cs="Arial"/>
          <w:i/>
          <w:iCs/>
          <w:shd w:val="clear" w:color="auto" w:fill="FFFFFF"/>
        </w:rPr>
        <w:t>South African Journal of Industrial Engineering</w:t>
      </w:r>
      <w:r w:rsidRPr="00636EC4">
        <w:rPr>
          <w:rFonts w:ascii="Arial" w:hAnsi="Arial" w:cs="Arial"/>
          <w:shd w:val="clear" w:color="auto" w:fill="FFFFFF"/>
        </w:rPr>
        <w:t>, </w:t>
      </w:r>
      <w:r w:rsidRPr="00636EC4">
        <w:rPr>
          <w:rFonts w:ascii="Arial" w:hAnsi="Arial" w:cs="Arial"/>
          <w:i/>
          <w:iCs/>
          <w:shd w:val="clear" w:color="auto" w:fill="FFFFFF"/>
        </w:rPr>
        <w:t>29</w:t>
      </w:r>
      <w:r w:rsidRPr="00636EC4">
        <w:rPr>
          <w:rFonts w:ascii="Arial" w:hAnsi="Arial" w:cs="Arial"/>
          <w:shd w:val="clear" w:color="auto" w:fill="FFFFFF"/>
        </w:rPr>
        <w:t xml:space="preserve">(2), pp.127-140. </w:t>
      </w:r>
    </w:p>
    <w:p w14:paraId="65BF9F57" w14:textId="77777777" w:rsidR="00D97141" w:rsidRPr="00636EC4" w:rsidRDefault="00000000" w:rsidP="00636EC4">
      <w:pPr>
        <w:spacing w:line="276" w:lineRule="auto"/>
        <w:rPr>
          <w:rFonts w:ascii="Arial" w:hAnsi="Arial" w:cs="Arial"/>
          <w:shd w:val="clear" w:color="auto" w:fill="FFFFFF"/>
        </w:rPr>
      </w:pPr>
      <w:r w:rsidRPr="00636EC4">
        <w:rPr>
          <w:rFonts w:ascii="Arial" w:hAnsi="Arial" w:cs="Arial"/>
          <w:shd w:val="clear" w:color="auto" w:fill="FFFFFF"/>
        </w:rPr>
        <w:t>Urbański, M., Haque, A.U. and Oino, I., 2019. The moderating role of risk management in project planning and project success: Evidence from construction businesses of Pakistan and the UK. </w:t>
      </w:r>
      <w:r w:rsidRPr="00636EC4">
        <w:rPr>
          <w:rFonts w:ascii="Arial" w:hAnsi="Arial" w:cs="Arial"/>
          <w:i/>
          <w:iCs/>
          <w:shd w:val="clear" w:color="auto" w:fill="FFFFFF"/>
        </w:rPr>
        <w:t>Engineering Management in Production and Services</w:t>
      </w:r>
      <w:r w:rsidRPr="00636EC4">
        <w:rPr>
          <w:rFonts w:ascii="Arial" w:hAnsi="Arial" w:cs="Arial"/>
          <w:shd w:val="clear" w:color="auto" w:fill="FFFFFF"/>
        </w:rPr>
        <w:t>, </w:t>
      </w:r>
      <w:r w:rsidRPr="00636EC4">
        <w:rPr>
          <w:rFonts w:ascii="Arial" w:hAnsi="Arial" w:cs="Arial"/>
          <w:i/>
          <w:iCs/>
          <w:shd w:val="clear" w:color="auto" w:fill="FFFFFF"/>
        </w:rPr>
        <w:t>11</w:t>
      </w:r>
      <w:r w:rsidRPr="00636EC4">
        <w:rPr>
          <w:rFonts w:ascii="Arial" w:hAnsi="Arial" w:cs="Arial"/>
          <w:shd w:val="clear" w:color="auto" w:fill="FFFFFF"/>
        </w:rPr>
        <w:t xml:space="preserve">(1), pp.23-35. </w:t>
      </w:r>
    </w:p>
    <w:p w14:paraId="75B1DF62" w14:textId="495253CD" w:rsidR="00CC16DD" w:rsidRPr="00636EC4" w:rsidRDefault="00000000" w:rsidP="00636EC4">
      <w:pPr>
        <w:spacing w:line="276" w:lineRule="auto"/>
        <w:rPr>
          <w:rFonts w:ascii="Arial" w:hAnsi="Arial" w:cs="Arial"/>
          <w:shd w:val="clear" w:color="auto" w:fill="FFFFFF"/>
        </w:rPr>
      </w:pPr>
      <w:r w:rsidRPr="00636EC4">
        <w:rPr>
          <w:rFonts w:ascii="Arial" w:hAnsi="Arial" w:cs="Arial"/>
          <w:shd w:val="clear" w:color="auto" w:fill="FFFFFF"/>
        </w:rPr>
        <w:t>Willumsen, P., Oehmen, J., Stingl, V. and Geraldi, J., 2019. Value creation through project risk management. </w:t>
      </w:r>
      <w:r w:rsidRPr="00636EC4">
        <w:rPr>
          <w:rFonts w:ascii="Arial" w:hAnsi="Arial" w:cs="Arial"/>
          <w:i/>
          <w:iCs/>
          <w:shd w:val="clear" w:color="auto" w:fill="FFFFFF"/>
        </w:rPr>
        <w:t>International Journal of Project Management</w:t>
      </w:r>
      <w:r w:rsidRPr="00636EC4">
        <w:rPr>
          <w:rFonts w:ascii="Arial" w:hAnsi="Arial" w:cs="Arial"/>
          <w:shd w:val="clear" w:color="auto" w:fill="FFFFFF"/>
        </w:rPr>
        <w:t>, </w:t>
      </w:r>
      <w:r w:rsidRPr="00636EC4">
        <w:rPr>
          <w:rFonts w:ascii="Arial" w:hAnsi="Arial" w:cs="Arial"/>
          <w:i/>
          <w:iCs/>
          <w:shd w:val="clear" w:color="auto" w:fill="FFFFFF"/>
        </w:rPr>
        <w:t>37</w:t>
      </w:r>
      <w:r w:rsidRPr="00636EC4">
        <w:rPr>
          <w:rFonts w:ascii="Arial" w:hAnsi="Arial" w:cs="Arial"/>
          <w:shd w:val="clear" w:color="auto" w:fill="FFFFFF"/>
        </w:rPr>
        <w:t xml:space="preserve">(5), pp.731-749. </w:t>
      </w:r>
    </w:p>
    <w:sectPr w:rsidR="00CC16DD" w:rsidRPr="00636EC4" w:rsidSect="00143322">
      <w:footerReference w:type="default" r:id="rId10"/>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5D7F0B" w14:textId="77777777" w:rsidR="00A6063A" w:rsidRDefault="00A6063A">
      <w:pPr>
        <w:spacing w:after="0" w:line="240" w:lineRule="auto"/>
      </w:pPr>
      <w:r>
        <w:separator/>
      </w:r>
    </w:p>
  </w:endnote>
  <w:endnote w:type="continuationSeparator" w:id="0">
    <w:p w14:paraId="3236D238" w14:textId="77777777" w:rsidR="00A6063A" w:rsidRDefault="00A606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8851141"/>
      <w:docPartObj>
        <w:docPartGallery w:val="Page Numbers (Bottom of Page)"/>
        <w:docPartUnique/>
      </w:docPartObj>
    </w:sdtPr>
    <w:sdtContent>
      <w:p w14:paraId="11570F90" w14:textId="77777777" w:rsidR="00561310" w:rsidRDefault="00143322">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53FCB970" w14:textId="77777777" w:rsidR="00561310" w:rsidRDefault="005613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F567C2" w14:textId="77777777" w:rsidR="00A6063A" w:rsidRDefault="00A6063A">
      <w:pPr>
        <w:spacing w:after="0" w:line="240" w:lineRule="auto"/>
      </w:pPr>
      <w:r>
        <w:separator/>
      </w:r>
    </w:p>
  </w:footnote>
  <w:footnote w:type="continuationSeparator" w:id="0">
    <w:p w14:paraId="341DC3B6" w14:textId="77777777" w:rsidR="00A6063A" w:rsidRDefault="00A606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12EB8"/>
    <w:multiLevelType w:val="hybridMultilevel"/>
    <w:tmpl w:val="EDA0D63A"/>
    <w:lvl w:ilvl="0" w:tplc="863AF934">
      <w:start w:val="1"/>
      <w:numFmt w:val="bullet"/>
      <w:lvlText w:val=""/>
      <w:lvlJc w:val="left"/>
      <w:pPr>
        <w:ind w:left="720" w:hanging="360"/>
      </w:pPr>
      <w:rPr>
        <w:rFonts w:ascii="Symbol" w:hAnsi="Symbol" w:hint="default"/>
      </w:rPr>
    </w:lvl>
    <w:lvl w:ilvl="1" w:tplc="F4E8F3D2" w:tentative="1">
      <w:start w:val="1"/>
      <w:numFmt w:val="bullet"/>
      <w:lvlText w:val="o"/>
      <w:lvlJc w:val="left"/>
      <w:pPr>
        <w:ind w:left="1440" w:hanging="360"/>
      </w:pPr>
      <w:rPr>
        <w:rFonts w:ascii="Courier New" w:hAnsi="Courier New" w:cs="Courier New" w:hint="default"/>
      </w:rPr>
    </w:lvl>
    <w:lvl w:ilvl="2" w:tplc="6A303654" w:tentative="1">
      <w:start w:val="1"/>
      <w:numFmt w:val="bullet"/>
      <w:lvlText w:val=""/>
      <w:lvlJc w:val="left"/>
      <w:pPr>
        <w:ind w:left="2160" w:hanging="360"/>
      </w:pPr>
      <w:rPr>
        <w:rFonts w:ascii="Wingdings" w:hAnsi="Wingdings" w:hint="default"/>
      </w:rPr>
    </w:lvl>
    <w:lvl w:ilvl="3" w:tplc="7E3C3C26" w:tentative="1">
      <w:start w:val="1"/>
      <w:numFmt w:val="bullet"/>
      <w:lvlText w:val=""/>
      <w:lvlJc w:val="left"/>
      <w:pPr>
        <w:ind w:left="2880" w:hanging="360"/>
      </w:pPr>
      <w:rPr>
        <w:rFonts w:ascii="Symbol" w:hAnsi="Symbol" w:hint="default"/>
      </w:rPr>
    </w:lvl>
    <w:lvl w:ilvl="4" w:tplc="C8DE6BB4" w:tentative="1">
      <w:start w:val="1"/>
      <w:numFmt w:val="bullet"/>
      <w:lvlText w:val="o"/>
      <w:lvlJc w:val="left"/>
      <w:pPr>
        <w:ind w:left="3600" w:hanging="360"/>
      </w:pPr>
      <w:rPr>
        <w:rFonts w:ascii="Courier New" w:hAnsi="Courier New" w:cs="Courier New" w:hint="default"/>
      </w:rPr>
    </w:lvl>
    <w:lvl w:ilvl="5" w:tplc="5B4E1EEA" w:tentative="1">
      <w:start w:val="1"/>
      <w:numFmt w:val="bullet"/>
      <w:lvlText w:val=""/>
      <w:lvlJc w:val="left"/>
      <w:pPr>
        <w:ind w:left="4320" w:hanging="360"/>
      </w:pPr>
      <w:rPr>
        <w:rFonts w:ascii="Wingdings" w:hAnsi="Wingdings" w:hint="default"/>
      </w:rPr>
    </w:lvl>
    <w:lvl w:ilvl="6" w:tplc="45924EC2" w:tentative="1">
      <w:start w:val="1"/>
      <w:numFmt w:val="bullet"/>
      <w:lvlText w:val=""/>
      <w:lvlJc w:val="left"/>
      <w:pPr>
        <w:ind w:left="5040" w:hanging="360"/>
      </w:pPr>
      <w:rPr>
        <w:rFonts w:ascii="Symbol" w:hAnsi="Symbol" w:hint="default"/>
      </w:rPr>
    </w:lvl>
    <w:lvl w:ilvl="7" w:tplc="ED6AB76E" w:tentative="1">
      <w:start w:val="1"/>
      <w:numFmt w:val="bullet"/>
      <w:lvlText w:val="o"/>
      <w:lvlJc w:val="left"/>
      <w:pPr>
        <w:ind w:left="5760" w:hanging="360"/>
      </w:pPr>
      <w:rPr>
        <w:rFonts w:ascii="Courier New" w:hAnsi="Courier New" w:cs="Courier New" w:hint="default"/>
      </w:rPr>
    </w:lvl>
    <w:lvl w:ilvl="8" w:tplc="B024F206" w:tentative="1">
      <w:start w:val="1"/>
      <w:numFmt w:val="bullet"/>
      <w:lvlText w:val=""/>
      <w:lvlJc w:val="left"/>
      <w:pPr>
        <w:ind w:left="6480" w:hanging="360"/>
      </w:pPr>
      <w:rPr>
        <w:rFonts w:ascii="Wingdings" w:hAnsi="Wingdings" w:hint="default"/>
      </w:rPr>
    </w:lvl>
  </w:abstractNum>
  <w:abstractNum w:abstractNumId="1" w15:restartNumberingAfterBreak="0">
    <w:nsid w:val="7CBE68C0"/>
    <w:multiLevelType w:val="hybridMultilevel"/>
    <w:tmpl w:val="A016EB54"/>
    <w:lvl w:ilvl="0" w:tplc="D3FC2928">
      <w:start w:val="1"/>
      <w:numFmt w:val="bullet"/>
      <w:lvlText w:val=""/>
      <w:lvlJc w:val="left"/>
      <w:pPr>
        <w:ind w:left="720" w:hanging="360"/>
      </w:pPr>
      <w:rPr>
        <w:rFonts w:ascii="Symbol" w:hAnsi="Symbol" w:hint="default"/>
      </w:rPr>
    </w:lvl>
    <w:lvl w:ilvl="1" w:tplc="4BE85946" w:tentative="1">
      <w:start w:val="1"/>
      <w:numFmt w:val="bullet"/>
      <w:lvlText w:val="o"/>
      <w:lvlJc w:val="left"/>
      <w:pPr>
        <w:ind w:left="1440" w:hanging="360"/>
      </w:pPr>
      <w:rPr>
        <w:rFonts w:ascii="Courier New" w:hAnsi="Courier New" w:cs="Courier New" w:hint="default"/>
      </w:rPr>
    </w:lvl>
    <w:lvl w:ilvl="2" w:tplc="5486ECBA" w:tentative="1">
      <w:start w:val="1"/>
      <w:numFmt w:val="bullet"/>
      <w:lvlText w:val=""/>
      <w:lvlJc w:val="left"/>
      <w:pPr>
        <w:ind w:left="2160" w:hanging="360"/>
      </w:pPr>
      <w:rPr>
        <w:rFonts w:ascii="Wingdings" w:hAnsi="Wingdings" w:hint="default"/>
      </w:rPr>
    </w:lvl>
    <w:lvl w:ilvl="3" w:tplc="5C5A4564" w:tentative="1">
      <w:start w:val="1"/>
      <w:numFmt w:val="bullet"/>
      <w:lvlText w:val=""/>
      <w:lvlJc w:val="left"/>
      <w:pPr>
        <w:ind w:left="2880" w:hanging="360"/>
      </w:pPr>
      <w:rPr>
        <w:rFonts w:ascii="Symbol" w:hAnsi="Symbol" w:hint="default"/>
      </w:rPr>
    </w:lvl>
    <w:lvl w:ilvl="4" w:tplc="8E5CE308" w:tentative="1">
      <w:start w:val="1"/>
      <w:numFmt w:val="bullet"/>
      <w:lvlText w:val="o"/>
      <w:lvlJc w:val="left"/>
      <w:pPr>
        <w:ind w:left="3600" w:hanging="360"/>
      </w:pPr>
      <w:rPr>
        <w:rFonts w:ascii="Courier New" w:hAnsi="Courier New" w:cs="Courier New" w:hint="default"/>
      </w:rPr>
    </w:lvl>
    <w:lvl w:ilvl="5" w:tplc="2AAA1EA6" w:tentative="1">
      <w:start w:val="1"/>
      <w:numFmt w:val="bullet"/>
      <w:lvlText w:val=""/>
      <w:lvlJc w:val="left"/>
      <w:pPr>
        <w:ind w:left="4320" w:hanging="360"/>
      </w:pPr>
      <w:rPr>
        <w:rFonts w:ascii="Wingdings" w:hAnsi="Wingdings" w:hint="default"/>
      </w:rPr>
    </w:lvl>
    <w:lvl w:ilvl="6" w:tplc="3F1216FA" w:tentative="1">
      <w:start w:val="1"/>
      <w:numFmt w:val="bullet"/>
      <w:lvlText w:val=""/>
      <w:lvlJc w:val="left"/>
      <w:pPr>
        <w:ind w:left="5040" w:hanging="360"/>
      </w:pPr>
      <w:rPr>
        <w:rFonts w:ascii="Symbol" w:hAnsi="Symbol" w:hint="default"/>
      </w:rPr>
    </w:lvl>
    <w:lvl w:ilvl="7" w:tplc="DADE20B2" w:tentative="1">
      <w:start w:val="1"/>
      <w:numFmt w:val="bullet"/>
      <w:lvlText w:val="o"/>
      <w:lvlJc w:val="left"/>
      <w:pPr>
        <w:ind w:left="5760" w:hanging="360"/>
      </w:pPr>
      <w:rPr>
        <w:rFonts w:ascii="Courier New" w:hAnsi="Courier New" w:cs="Courier New" w:hint="default"/>
      </w:rPr>
    </w:lvl>
    <w:lvl w:ilvl="8" w:tplc="CB5C09FA" w:tentative="1">
      <w:start w:val="1"/>
      <w:numFmt w:val="bullet"/>
      <w:lvlText w:val=""/>
      <w:lvlJc w:val="left"/>
      <w:pPr>
        <w:ind w:left="6480" w:hanging="360"/>
      </w:pPr>
      <w:rPr>
        <w:rFonts w:ascii="Wingdings" w:hAnsi="Wingdings" w:hint="default"/>
      </w:rPr>
    </w:lvl>
  </w:abstractNum>
  <w:num w:numId="1" w16cid:durableId="1498762269">
    <w:abstractNumId w:val="0"/>
  </w:num>
  <w:num w:numId="2" w16cid:durableId="10165373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297"/>
    <w:rsid w:val="000041E7"/>
    <w:rsid w:val="0003733E"/>
    <w:rsid w:val="00093BEB"/>
    <w:rsid w:val="001209BF"/>
    <w:rsid w:val="00121074"/>
    <w:rsid w:val="00133EB9"/>
    <w:rsid w:val="001346BA"/>
    <w:rsid w:val="00143322"/>
    <w:rsid w:val="00154363"/>
    <w:rsid w:val="0018028F"/>
    <w:rsid w:val="00194DE7"/>
    <w:rsid w:val="001F744C"/>
    <w:rsid w:val="00221C72"/>
    <w:rsid w:val="00242845"/>
    <w:rsid w:val="002947D6"/>
    <w:rsid w:val="002967A1"/>
    <w:rsid w:val="002A7CF6"/>
    <w:rsid w:val="002B1D9E"/>
    <w:rsid w:val="002D0971"/>
    <w:rsid w:val="002E0783"/>
    <w:rsid w:val="00366940"/>
    <w:rsid w:val="00375FB2"/>
    <w:rsid w:val="00380EFA"/>
    <w:rsid w:val="00390FF6"/>
    <w:rsid w:val="003B6CCF"/>
    <w:rsid w:val="003B6F04"/>
    <w:rsid w:val="003F1530"/>
    <w:rsid w:val="003F5ED3"/>
    <w:rsid w:val="004032A8"/>
    <w:rsid w:val="00430CC3"/>
    <w:rsid w:val="00441AFD"/>
    <w:rsid w:val="00457605"/>
    <w:rsid w:val="004712D1"/>
    <w:rsid w:val="0047145A"/>
    <w:rsid w:val="00475ED6"/>
    <w:rsid w:val="00480C89"/>
    <w:rsid w:val="00491FFC"/>
    <w:rsid w:val="004A2EE6"/>
    <w:rsid w:val="004A6FB0"/>
    <w:rsid w:val="004D642E"/>
    <w:rsid w:val="00504629"/>
    <w:rsid w:val="00526BDC"/>
    <w:rsid w:val="00550E9E"/>
    <w:rsid w:val="00561310"/>
    <w:rsid w:val="00562C3B"/>
    <w:rsid w:val="005A651E"/>
    <w:rsid w:val="005C1DCF"/>
    <w:rsid w:val="005D05D0"/>
    <w:rsid w:val="005F4C79"/>
    <w:rsid w:val="005F7FD5"/>
    <w:rsid w:val="00613714"/>
    <w:rsid w:val="006321A1"/>
    <w:rsid w:val="00636EC4"/>
    <w:rsid w:val="00684D46"/>
    <w:rsid w:val="006B2297"/>
    <w:rsid w:val="006B3BE1"/>
    <w:rsid w:val="00703081"/>
    <w:rsid w:val="007300DE"/>
    <w:rsid w:val="00743A25"/>
    <w:rsid w:val="00777383"/>
    <w:rsid w:val="007B2CB0"/>
    <w:rsid w:val="007B5C3A"/>
    <w:rsid w:val="007C5874"/>
    <w:rsid w:val="007C7FCB"/>
    <w:rsid w:val="007F62FF"/>
    <w:rsid w:val="00812448"/>
    <w:rsid w:val="00821BB3"/>
    <w:rsid w:val="008307CD"/>
    <w:rsid w:val="008506A3"/>
    <w:rsid w:val="0087722C"/>
    <w:rsid w:val="00881F93"/>
    <w:rsid w:val="00885BAB"/>
    <w:rsid w:val="00896AE7"/>
    <w:rsid w:val="00915180"/>
    <w:rsid w:val="00916985"/>
    <w:rsid w:val="00920E49"/>
    <w:rsid w:val="009248AA"/>
    <w:rsid w:val="00943A12"/>
    <w:rsid w:val="00980737"/>
    <w:rsid w:val="009B31CA"/>
    <w:rsid w:val="009D2728"/>
    <w:rsid w:val="00A02252"/>
    <w:rsid w:val="00A268AD"/>
    <w:rsid w:val="00A52F6F"/>
    <w:rsid w:val="00A6063A"/>
    <w:rsid w:val="00A7691A"/>
    <w:rsid w:val="00A8562A"/>
    <w:rsid w:val="00A96B64"/>
    <w:rsid w:val="00A97706"/>
    <w:rsid w:val="00AB38C2"/>
    <w:rsid w:val="00AD17B7"/>
    <w:rsid w:val="00B3433F"/>
    <w:rsid w:val="00B51232"/>
    <w:rsid w:val="00B529AE"/>
    <w:rsid w:val="00B601B4"/>
    <w:rsid w:val="00B709EB"/>
    <w:rsid w:val="00B73894"/>
    <w:rsid w:val="00B813E9"/>
    <w:rsid w:val="00BA59B5"/>
    <w:rsid w:val="00C77A05"/>
    <w:rsid w:val="00CC16DD"/>
    <w:rsid w:val="00CC376A"/>
    <w:rsid w:val="00CE1DD5"/>
    <w:rsid w:val="00CF7414"/>
    <w:rsid w:val="00D233A5"/>
    <w:rsid w:val="00D416D7"/>
    <w:rsid w:val="00D81720"/>
    <w:rsid w:val="00D97141"/>
    <w:rsid w:val="00DC5924"/>
    <w:rsid w:val="00DD7997"/>
    <w:rsid w:val="00DE1425"/>
    <w:rsid w:val="00DF4F9D"/>
    <w:rsid w:val="00DF7EA0"/>
    <w:rsid w:val="00E11EA1"/>
    <w:rsid w:val="00E20C9D"/>
    <w:rsid w:val="00E40DC9"/>
    <w:rsid w:val="00E4222E"/>
    <w:rsid w:val="00E459F6"/>
    <w:rsid w:val="00E51F20"/>
    <w:rsid w:val="00E61E01"/>
    <w:rsid w:val="00E82DDB"/>
    <w:rsid w:val="00EA47D9"/>
    <w:rsid w:val="00EA6733"/>
    <w:rsid w:val="00EA7A57"/>
    <w:rsid w:val="00EC0407"/>
    <w:rsid w:val="00EE2964"/>
    <w:rsid w:val="00F01BCD"/>
    <w:rsid w:val="00F101F0"/>
    <w:rsid w:val="00F635D6"/>
    <w:rsid w:val="00FA0A48"/>
    <w:rsid w:val="00FB5DF5"/>
    <w:rsid w:val="00FC70D9"/>
    <w:rsid w:val="00FD5D00"/>
    <w:rsid w:val="00FF61AA"/>
    <w:rsid w:val="00FF6C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0EF1F"/>
  <w15:docId w15:val="{B83FBAEC-A672-4DAD-8800-2017BA456C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41E7"/>
    <w:pPr>
      <w:spacing w:line="360" w:lineRule="auto"/>
      <w:jc w:val="both"/>
    </w:pPr>
    <w:rPr>
      <w:rFonts w:ascii="Times New Roman" w:eastAsiaTheme="minorEastAsia" w:hAnsi="Times New Roman"/>
      <w:sz w:val="24"/>
      <w:lang w:val="en-GB" w:eastAsia="zh-CN"/>
    </w:rPr>
  </w:style>
  <w:style w:type="paragraph" w:styleId="Heading1">
    <w:name w:val="heading 1"/>
    <w:basedOn w:val="Normal"/>
    <w:next w:val="Normal"/>
    <w:link w:val="Heading1Char"/>
    <w:autoRedefine/>
    <w:uiPriority w:val="9"/>
    <w:qFormat/>
    <w:rsid w:val="000041E7"/>
    <w:pPr>
      <w:keepNext/>
      <w:keepLines/>
      <w:spacing w:before="480" w:after="0"/>
      <w:outlineLvl w:val="0"/>
    </w:pPr>
    <w:rPr>
      <w:rFonts w:eastAsiaTheme="majorEastAsia" w:cstheme="majorBidi"/>
      <w:b/>
      <w:bCs/>
      <w:szCs w:val="28"/>
      <w:lang w:eastAsia="en-US"/>
    </w:rPr>
  </w:style>
  <w:style w:type="paragraph" w:styleId="Heading2">
    <w:name w:val="heading 2"/>
    <w:basedOn w:val="Normal"/>
    <w:next w:val="Normal"/>
    <w:link w:val="Heading2Char"/>
    <w:autoRedefine/>
    <w:uiPriority w:val="9"/>
    <w:unhideWhenUsed/>
    <w:qFormat/>
    <w:rsid w:val="004A6FB0"/>
    <w:pPr>
      <w:keepNext/>
      <w:keepLines/>
      <w:spacing w:before="200" w:after="0"/>
      <w:outlineLvl w:val="1"/>
    </w:pPr>
    <w:rPr>
      <w:rFonts w:eastAsiaTheme="majorEastAsia" w:cstheme="majorBidi"/>
      <w:b/>
      <w:color w:val="000000"/>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41E7"/>
    <w:rPr>
      <w:rFonts w:ascii="Times New Roman" w:eastAsiaTheme="majorEastAsia" w:hAnsi="Times New Roman" w:cstheme="majorBidi"/>
      <w:b/>
      <w:bCs/>
      <w:sz w:val="24"/>
      <w:szCs w:val="28"/>
      <w:lang w:val="en-GB"/>
    </w:rPr>
  </w:style>
  <w:style w:type="character" w:customStyle="1" w:styleId="Heading2Char">
    <w:name w:val="Heading 2 Char"/>
    <w:basedOn w:val="DefaultParagraphFont"/>
    <w:link w:val="Heading2"/>
    <w:uiPriority w:val="9"/>
    <w:rsid w:val="004A6FB0"/>
    <w:rPr>
      <w:rFonts w:ascii="Times New Roman" w:eastAsiaTheme="majorEastAsia" w:hAnsi="Times New Roman" w:cstheme="majorBidi"/>
      <w:b/>
      <w:color w:val="000000"/>
      <w:sz w:val="24"/>
      <w:szCs w:val="26"/>
      <w:lang w:val="en-GB"/>
    </w:rPr>
  </w:style>
  <w:style w:type="paragraph" w:styleId="Title">
    <w:name w:val="Title"/>
    <w:basedOn w:val="Normal"/>
    <w:next w:val="Normal"/>
    <w:link w:val="TitleChar"/>
    <w:autoRedefine/>
    <w:uiPriority w:val="10"/>
    <w:qFormat/>
    <w:rsid w:val="00636EC4"/>
    <w:pPr>
      <w:pBdr>
        <w:bottom w:val="single" w:sz="4" w:space="4" w:color="auto"/>
      </w:pBdr>
      <w:spacing w:after="300"/>
      <w:contextualSpacing/>
      <w:jc w:val="center"/>
    </w:pPr>
    <w:rPr>
      <w:rFonts w:eastAsiaTheme="majorEastAsia" w:cstheme="majorBidi"/>
      <w:b/>
      <w:spacing w:val="5"/>
      <w:kern w:val="28"/>
      <w:sz w:val="36"/>
      <w:szCs w:val="52"/>
      <w:lang w:eastAsia="en-US"/>
    </w:rPr>
  </w:style>
  <w:style w:type="character" w:customStyle="1" w:styleId="TitleChar">
    <w:name w:val="Title Char"/>
    <w:basedOn w:val="DefaultParagraphFont"/>
    <w:link w:val="Title"/>
    <w:uiPriority w:val="10"/>
    <w:rsid w:val="00636EC4"/>
    <w:rPr>
      <w:rFonts w:ascii="Times New Roman" w:eastAsiaTheme="majorEastAsia" w:hAnsi="Times New Roman" w:cstheme="majorBidi"/>
      <w:b/>
      <w:spacing w:val="5"/>
      <w:kern w:val="28"/>
      <w:sz w:val="36"/>
      <w:szCs w:val="52"/>
      <w:lang w:val="en-GB"/>
    </w:rPr>
  </w:style>
  <w:style w:type="paragraph" w:styleId="NormalWeb">
    <w:name w:val="Normal (Web)"/>
    <w:basedOn w:val="Normal"/>
    <w:uiPriority w:val="99"/>
    <w:semiHidden/>
    <w:unhideWhenUsed/>
    <w:rsid w:val="006B2297"/>
    <w:pPr>
      <w:spacing w:before="100" w:beforeAutospacing="1" w:after="100" w:afterAutospacing="1" w:line="240" w:lineRule="auto"/>
      <w:jc w:val="left"/>
    </w:pPr>
    <w:rPr>
      <w:rFonts w:eastAsia="Times New Roman" w:cs="Times New Roman"/>
      <w:szCs w:val="24"/>
      <w:lang w:val="en-US" w:eastAsia="en-US"/>
    </w:rPr>
  </w:style>
  <w:style w:type="character" w:customStyle="1" w:styleId="apple-tab-span">
    <w:name w:val="apple-tab-span"/>
    <w:basedOn w:val="DefaultParagraphFont"/>
    <w:rsid w:val="006B2297"/>
  </w:style>
  <w:style w:type="paragraph" w:styleId="BalloonText">
    <w:name w:val="Balloon Text"/>
    <w:basedOn w:val="Normal"/>
    <w:link w:val="BalloonTextChar"/>
    <w:uiPriority w:val="99"/>
    <w:semiHidden/>
    <w:unhideWhenUsed/>
    <w:rsid w:val="00D817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1720"/>
    <w:rPr>
      <w:rFonts w:ascii="Tahoma" w:eastAsiaTheme="minorEastAsia" w:hAnsi="Tahoma" w:cs="Tahoma"/>
      <w:sz w:val="16"/>
      <w:szCs w:val="16"/>
      <w:lang w:val="en-GB" w:eastAsia="zh-CN"/>
    </w:rPr>
  </w:style>
  <w:style w:type="paragraph" w:styleId="Header">
    <w:name w:val="header"/>
    <w:basedOn w:val="Normal"/>
    <w:link w:val="HeaderChar"/>
    <w:uiPriority w:val="99"/>
    <w:semiHidden/>
    <w:unhideWhenUsed/>
    <w:rsid w:val="0012107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21074"/>
    <w:rPr>
      <w:rFonts w:ascii="Times New Roman" w:eastAsiaTheme="minorEastAsia" w:hAnsi="Times New Roman"/>
      <w:sz w:val="24"/>
      <w:lang w:val="en-GB" w:eastAsia="zh-CN"/>
    </w:rPr>
  </w:style>
  <w:style w:type="paragraph" w:styleId="Footer">
    <w:name w:val="footer"/>
    <w:basedOn w:val="Normal"/>
    <w:link w:val="FooterChar"/>
    <w:uiPriority w:val="99"/>
    <w:unhideWhenUsed/>
    <w:rsid w:val="001210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1074"/>
    <w:rPr>
      <w:rFonts w:ascii="Times New Roman" w:eastAsiaTheme="minorEastAsia" w:hAnsi="Times New Roman"/>
      <w:sz w:val="24"/>
      <w:lang w:val="en-GB" w:eastAsia="zh-CN"/>
    </w:rPr>
  </w:style>
  <w:style w:type="paragraph" w:styleId="ListParagraph">
    <w:name w:val="List Paragraph"/>
    <w:basedOn w:val="Normal"/>
    <w:uiPriority w:val="34"/>
    <w:qFormat/>
    <w:rsid w:val="00561310"/>
    <w:pPr>
      <w:ind w:left="720"/>
      <w:contextualSpacing/>
    </w:pPr>
  </w:style>
  <w:style w:type="character" w:styleId="Hyperlink">
    <w:name w:val="Hyperlink"/>
    <w:basedOn w:val="DefaultParagraphFont"/>
    <w:uiPriority w:val="99"/>
    <w:unhideWhenUsed/>
    <w:rsid w:val="00EA6733"/>
    <w:rPr>
      <w:color w:val="0000FF" w:themeColor="hyperlink"/>
      <w:u w:val="single"/>
    </w:rPr>
  </w:style>
  <w:style w:type="paragraph" w:styleId="TOCHeading">
    <w:name w:val="TOC Heading"/>
    <w:basedOn w:val="Heading1"/>
    <w:next w:val="Normal"/>
    <w:uiPriority w:val="39"/>
    <w:unhideWhenUsed/>
    <w:qFormat/>
    <w:rsid w:val="00380EFA"/>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380EFA"/>
    <w:pPr>
      <w:spacing w:after="100"/>
    </w:pPr>
  </w:style>
  <w:style w:type="paragraph" w:styleId="TOC2">
    <w:name w:val="toc 2"/>
    <w:basedOn w:val="Normal"/>
    <w:next w:val="Normal"/>
    <w:autoRedefine/>
    <w:uiPriority w:val="39"/>
    <w:unhideWhenUsed/>
    <w:rsid w:val="00380EFA"/>
    <w:pPr>
      <w:spacing w:after="100"/>
      <w:ind w:left="240"/>
    </w:pPr>
  </w:style>
  <w:style w:type="paragraph" w:styleId="NoSpacing">
    <w:name w:val="No Spacing"/>
    <w:uiPriority w:val="1"/>
    <w:qFormat/>
    <w:rsid w:val="00636EC4"/>
    <w:pPr>
      <w:spacing w:after="0" w:line="240" w:lineRule="auto"/>
      <w:jc w:val="both"/>
    </w:pPr>
    <w:rPr>
      <w:rFonts w:ascii="Times New Roman" w:eastAsiaTheme="minorEastAsia" w:hAnsi="Times New Roman"/>
      <w:sz w:val="24"/>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CF4D54A-445C-41BB-969D-7BDBCA7E1E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2812</Words>
  <Characters>16035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10</dc:creator>
  <cp:lastModifiedBy>Andreea Susanu (1915299)</cp:lastModifiedBy>
  <cp:revision>4</cp:revision>
  <dcterms:created xsi:type="dcterms:W3CDTF">2022-09-14T19:32:00Z</dcterms:created>
  <dcterms:modified xsi:type="dcterms:W3CDTF">2022-09-14T19:39:00Z</dcterms:modified>
</cp:coreProperties>
</file>