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60353481"/>
        <w:docPartObj>
          <w:docPartGallery w:val="Cover Pages"/>
          <w:docPartUnique/>
        </w:docPartObj>
      </w:sdtPr>
      <w:sdtEndPr>
        <w:rPr>
          <w:b/>
          <w:bCs/>
          <w:sz w:val="32"/>
          <w:szCs w:val="32"/>
        </w:rPr>
      </w:sdtEndPr>
      <w:sdtContent>
        <w:p w14:paraId="0BE9CA2E" w14:textId="2E6D43EC" w:rsidR="003B0C38" w:rsidRDefault="003B0C38">
          <w:r>
            <w:rPr>
              <w:noProof/>
            </w:rPr>
            <mc:AlternateContent>
              <mc:Choice Requires="wpg">
                <w:drawing>
                  <wp:anchor distT="0" distB="0" distL="114300" distR="114300" simplePos="0" relativeHeight="251658240" behindDoc="0" locked="0" layoutInCell="1" allowOverlap="1" wp14:anchorId="038AFF97" wp14:editId="067BEB6C">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5-07T00:00:00Z">
                                      <w:dateFormat w:val="yyyy"/>
                                      <w:lid w:val="en-US"/>
                                      <w:storeMappedDataAs w:val="dateTime"/>
                                      <w:calendar w:val="gregorian"/>
                                    </w:date>
                                  </w:sdtPr>
                                  <w:sdtContent>
                                    <w:p w14:paraId="71CC4A8E" w14:textId="5573C981" w:rsidR="003B0C38" w:rsidRDefault="003B0C38">
                                      <w:pPr>
                                        <w:pStyle w:val="NoSpacing"/>
                                        <w:rPr>
                                          <w:color w:val="FFFFFF" w:themeColor="background1"/>
                                          <w:sz w:val="96"/>
                                          <w:szCs w:val="96"/>
                                        </w:rPr>
                                      </w:pPr>
                                      <w:r>
                                        <w:rPr>
                                          <w:color w:val="FFFFFF" w:themeColor="background1"/>
                                          <w:sz w:val="96"/>
                                          <w:szCs w:val="96"/>
                                        </w:rPr>
                                        <w:t>2021</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EFA5E82" w14:textId="72507954" w:rsidR="003B0C38" w:rsidRPr="003B0C38" w:rsidRDefault="003B0C38">
                                      <w:pPr>
                                        <w:pStyle w:val="NoSpacing"/>
                                        <w:spacing w:line="360" w:lineRule="auto"/>
                                        <w:rPr>
                                          <w:color w:val="FFFFFF" w:themeColor="background1"/>
                                          <w:sz w:val="32"/>
                                          <w:szCs w:val="32"/>
                                        </w:rPr>
                                      </w:pPr>
                                      <w:r w:rsidRPr="003B0C38">
                                        <w:rPr>
                                          <w:color w:val="FFFFFF" w:themeColor="background1"/>
                                          <w:sz w:val="32"/>
                                          <w:szCs w:val="32"/>
                                        </w:rPr>
                                        <w:t>Caitlin Carter (2003634)</w:t>
                                      </w:r>
                                    </w:p>
                                  </w:sdtContent>
                                </w:sdt>
                                <w:sdt>
                                  <w:sdtPr>
                                    <w:rPr>
                                      <w:color w:val="FFFFFF" w:themeColor="background1"/>
                                      <w:sz w:val="32"/>
                                      <w:szCs w:val="32"/>
                                    </w:rPr>
                                    <w:alias w:val="Company"/>
                                    <w:id w:val="1760174317"/>
                                    <w:dataBinding w:prefixMappings="xmlns:ns0='http://schemas.openxmlformats.org/officeDocument/2006/extended-properties'" w:xpath="/ns0:Properties[1]/ns0:Company[1]" w:storeItemID="{6668398D-A668-4E3E-A5EB-62B293D839F1}"/>
                                    <w:text/>
                                  </w:sdtPr>
                                  <w:sdtContent>
                                    <w:p w14:paraId="1608A28E" w14:textId="763A4FBA" w:rsidR="003B0C38" w:rsidRPr="003B0C38" w:rsidRDefault="00FC1A89">
                                      <w:pPr>
                                        <w:pStyle w:val="NoSpacing"/>
                                        <w:spacing w:line="360" w:lineRule="auto"/>
                                        <w:rPr>
                                          <w:color w:val="FFFFFF" w:themeColor="background1"/>
                                          <w:sz w:val="32"/>
                                          <w:szCs w:val="32"/>
                                        </w:rPr>
                                      </w:pPr>
                                      <w:r>
                                        <w:rPr>
                                          <w:color w:val="FFFFFF" w:themeColor="background1"/>
                                          <w:sz w:val="32"/>
                                          <w:szCs w:val="32"/>
                                        </w:rPr>
                                        <w:t>University of Wales Trinity Saint David</w:t>
                                      </w:r>
                                    </w:p>
                                  </w:sdtContent>
                                </w:sdt>
                                <w:sdt>
                                  <w:sdtPr>
                                    <w:rPr>
                                      <w:color w:val="FFFFFF" w:themeColor="background1"/>
                                      <w:sz w:val="32"/>
                                      <w:szCs w:val="32"/>
                                    </w:rPr>
                                    <w:alias w:val="Date"/>
                                    <w:id w:val="1724480474"/>
                                    <w:dataBinding w:prefixMappings="xmlns:ns0='http://schemas.microsoft.com/office/2006/coverPageProps'" w:xpath="/ns0:CoverPageProperties[1]/ns0:PublishDate[1]" w:storeItemID="{55AF091B-3C7A-41E3-B477-F2FDAA23CFDA}"/>
                                    <w:date w:fullDate="2021-05-07T00:00:00Z">
                                      <w:dateFormat w:val="M/d/yyyy"/>
                                      <w:lid w:val="en-US"/>
                                      <w:storeMappedDataAs w:val="dateTime"/>
                                      <w:calendar w:val="gregorian"/>
                                    </w:date>
                                  </w:sdtPr>
                                  <w:sdtContent>
                                    <w:p w14:paraId="6450E8D7" w14:textId="037EF7C1" w:rsidR="003B0C38" w:rsidRDefault="00912125">
                                      <w:pPr>
                                        <w:pStyle w:val="NoSpacing"/>
                                        <w:spacing w:line="360" w:lineRule="auto"/>
                                        <w:rPr>
                                          <w:color w:val="FFFFFF" w:themeColor="background1"/>
                                        </w:rPr>
                                      </w:pPr>
                                      <w:r>
                                        <w:rPr>
                                          <w:color w:val="FFFFFF" w:themeColor="background1"/>
                                          <w:sz w:val="32"/>
                                          <w:szCs w:val="32"/>
                                        </w:rPr>
                                        <w:t>5/7/2021</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38AFF97" id="Group 453" o:spid="_x0000_s1026" style="position:absolute;margin-left:193.95pt;margin-top:0;width:245.15pt;height:11in;z-index:25165824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11"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5-07T00:00:00Z">
                                <w:dateFormat w:val="yyyy"/>
                                <w:lid w:val="en-US"/>
                                <w:storeMappedDataAs w:val="dateTime"/>
                                <w:calendar w:val="gregorian"/>
                              </w:date>
                            </w:sdtPr>
                            <w:sdtContent>
                              <w:p w14:paraId="71CC4A8E" w14:textId="5573C981" w:rsidR="003B0C38" w:rsidRDefault="003B0C38">
                                <w:pPr>
                                  <w:pStyle w:val="NoSpacing"/>
                                  <w:rPr>
                                    <w:color w:val="FFFFFF" w:themeColor="background1"/>
                                    <w:sz w:val="96"/>
                                    <w:szCs w:val="96"/>
                                  </w:rPr>
                                </w:pPr>
                                <w:r>
                                  <w:rPr>
                                    <w:color w:val="FFFFFF" w:themeColor="background1"/>
                                    <w:sz w:val="96"/>
                                    <w:szCs w:val="96"/>
                                  </w:rPr>
                                  <w:t>2021</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EFA5E82" w14:textId="72507954" w:rsidR="003B0C38" w:rsidRPr="003B0C38" w:rsidRDefault="003B0C38">
                                <w:pPr>
                                  <w:pStyle w:val="NoSpacing"/>
                                  <w:spacing w:line="360" w:lineRule="auto"/>
                                  <w:rPr>
                                    <w:color w:val="FFFFFF" w:themeColor="background1"/>
                                    <w:sz w:val="32"/>
                                    <w:szCs w:val="32"/>
                                  </w:rPr>
                                </w:pPr>
                                <w:r w:rsidRPr="003B0C38">
                                  <w:rPr>
                                    <w:color w:val="FFFFFF" w:themeColor="background1"/>
                                    <w:sz w:val="32"/>
                                    <w:szCs w:val="32"/>
                                  </w:rPr>
                                  <w:t>Caitlin Carter (2003634)</w:t>
                                </w:r>
                              </w:p>
                            </w:sdtContent>
                          </w:sdt>
                          <w:sdt>
                            <w:sdtPr>
                              <w:rPr>
                                <w:color w:val="FFFFFF" w:themeColor="background1"/>
                                <w:sz w:val="32"/>
                                <w:szCs w:val="32"/>
                              </w:rPr>
                              <w:alias w:val="Company"/>
                              <w:id w:val="1760174317"/>
                              <w:dataBinding w:prefixMappings="xmlns:ns0='http://schemas.openxmlformats.org/officeDocument/2006/extended-properties'" w:xpath="/ns0:Properties[1]/ns0:Company[1]" w:storeItemID="{6668398D-A668-4E3E-A5EB-62B293D839F1}"/>
                              <w:text/>
                            </w:sdtPr>
                            <w:sdtContent>
                              <w:p w14:paraId="1608A28E" w14:textId="763A4FBA" w:rsidR="003B0C38" w:rsidRPr="003B0C38" w:rsidRDefault="00FC1A89">
                                <w:pPr>
                                  <w:pStyle w:val="NoSpacing"/>
                                  <w:spacing w:line="360" w:lineRule="auto"/>
                                  <w:rPr>
                                    <w:color w:val="FFFFFF" w:themeColor="background1"/>
                                    <w:sz w:val="32"/>
                                    <w:szCs w:val="32"/>
                                  </w:rPr>
                                </w:pPr>
                                <w:r>
                                  <w:rPr>
                                    <w:color w:val="FFFFFF" w:themeColor="background1"/>
                                    <w:sz w:val="32"/>
                                    <w:szCs w:val="32"/>
                                  </w:rPr>
                                  <w:t>University of Wales Trinity Saint David</w:t>
                                </w:r>
                              </w:p>
                            </w:sdtContent>
                          </w:sdt>
                          <w:sdt>
                            <w:sdtPr>
                              <w:rPr>
                                <w:color w:val="FFFFFF" w:themeColor="background1"/>
                                <w:sz w:val="32"/>
                                <w:szCs w:val="32"/>
                              </w:rPr>
                              <w:alias w:val="Date"/>
                              <w:id w:val="1724480474"/>
                              <w:dataBinding w:prefixMappings="xmlns:ns0='http://schemas.microsoft.com/office/2006/coverPageProps'" w:xpath="/ns0:CoverPageProperties[1]/ns0:PublishDate[1]" w:storeItemID="{55AF091B-3C7A-41E3-B477-F2FDAA23CFDA}"/>
                              <w:date w:fullDate="2021-05-07T00:00:00Z">
                                <w:dateFormat w:val="M/d/yyyy"/>
                                <w:lid w:val="en-US"/>
                                <w:storeMappedDataAs w:val="dateTime"/>
                                <w:calendar w:val="gregorian"/>
                              </w:date>
                            </w:sdtPr>
                            <w:sdtContent>
                              <w:p w14:paraId="6450E8D7" w14:textId="037EF7C1" w:rsidR="003B0C38" w:rsidRDefault="00912125">
                                <w:pPr>
                                  <w:pStyle w:val="NoSpacing"/>
                                  <w:spacing w:line="360" w:lineRule="auto"/>
                                  <w:rPr>
                                    <w:color w:val="FFFFFF" w:themeColor="background1"/>
                                  </w:rPr>
                                </w:pPr>
                                <w:r>
                                  <w:rPr>
                                    <w:color w:val="FFFFFF" w:themeColor="background1"/>
                                    <w:sz w:val="32"/>
                                    <w:szCs w:val="32"/>
                                  </w:rPr>
                                  <w:t>5/7/2021</w:t>
                                </w:r>
                              </w:p>
                            </w:sdtContent>
                          </w:sdt>
                        </w:txbxContent>
                      </v:textbox>
                    </v:rect>
                    <w10:wrap anchorx="page" anchory="page"/>
                  </v:group>
                </w:pict>
              </mc:Fallback>
            </mc:AlternateContent>
          </w:r>
          <w:r>
            <w:rPr>
              <w:noProof/>
            </w:rPr>
            <mc:AlternateContent>
              <mc:Choice Requires="wps">
                <w:drawing>
                  <wp:anchor distT="0" distB="0" distL="114300" distR="114300" simplePos="0" relativeHeight="251658241" behindDoc="0" locked="0" layoutInCell="0" allowOverlap="1" wp14:anchorId="5B033E1D" wp14:editId="2672BB00">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625D992" w14:textId="59AEB978" w:rsidR="003B0C38" w:rsidRDefault="00FC1A89">
                                    <w:pPr>
                                      <w:pStyle w:val="NoSpacing"/>
                                      <w:jc w:val="right"/>
                                      <w:rPr>
                                        <w:color w:val="FFFFFF" w:themeColor="background1"/>
                                        <w:sz w:val="72"/>
                                        <w:szCs w:val="72"/>
                                      </w:rPr>
                                    </w:pPr>
                                    <w:r>
                                      <w:rPr>
                                        <w:color w:val="FFFFFF" w:themeColor="background1"/>
                                        <w:sz w:val="72"/>
                                        <w:szCs w:val="72"/>
                                      </w:rPr>
                                      <w:t>What are the main crime prevention theories and are they working in practice?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B033E1D" id="Rectangle 16" o:spid="_x0000_s1031" style="position:absolute;margin-left:0;margin-top:0;width:548.85pt;height:50.4pt;z-index:251658241;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625D992" w14:textId="59AEB978" w:rsidR="003B0C38" w:rsidRDefault="00FC1A89">
                              <w:pPr>
                                <w:pStyle w:val="NoSpacing"/>
                                <w:jc w:val="right"/>
                                <w:rPr>
                                  <w:color w:val="FFFFFF" w:themeColor="background1"/>
                                  <w:sz w:val="72"/>
                                  <w:szCs w:val="72"/>
                                </w:rPr>
                              </w:pPr>
                              <w:r>
                                <w:rPr>
                                  <w:color w:val="FFFFFF" w:themeColor="background1"/>
                                  <w:sz w:val="72"/>
                                  <w:szCs w:val="72"/>
                                </w:rPr>
                                <w:t>What are the main crime prevention theories and are they working in practice?</w:t>
                              </w:r>
                            </w:p>
                          </w:sdtContent>
                        </w:sdt>
                      </w:txbxContent>
                    </v:textbox>
                    <w10:wrap anchorx="page" anchory="page"/>
                  </v:rect>
                </w:pict>
              </mc:Fallback>
            </mc:AlternateContent>
          </w:r>
        </w:p>
        <w:p w14:paraId="5C9F2287" w14:textId="0FBC9F60" w:rsidR="003B0C38" w:rsidRPr="003B0C38" w:rsidRDefault="003B0C38">
          <w:pPr>
            <w:rPr>
              <w:b/>
              <w:bCs/>
              <w:sz w:val="32"/>
              <w:szCs w:val="32"/>
            </w:rPr>
          </w:pPr>
          <w:r w:rsidRPr="003B0C38">
            <w:rPr>
              <w:b/>
              <w:bCs/>
              <w:sz w:val="32"/>
              <w:szCs w:val="32"/>
            </w:rPr>
            <w:br w:type="page"/>
          </w:r>
        </w:p>
      </w:sdtContent>
    </w:sdt>
    <w:p w14:paraId="1B70F5C5" w14:textId="603B43A6" w:rsidR="00A97563" w:rsidRDefault="003B0C38" w:rsidP="004470AD">
      <w:pPr>
        <w:spacing w:line="480" w:lineRule="auto"/>
        <w:rPr>
          <w:b/>
          <w:bCs/>
          <w:sz w:val="28"/>
          <w:szCs w:val="28"/>
        </w:rPr>
      </w:pPr>
      <w:r w:rsidRPr="003B0C38">
        <w:rPr>
          <w:b/>
          <w:bCs/>
          <w:sz w:val="28"/>
          <w:szCs w:val="28"/>
        </w:rPr>
        <w:t xml:space="preserve">What are the main crime prevention theories and are they working in practice? </w:t>
      </w:r>
    </w:p>
    <w:p w14:paraId="4ED61760" w14:textId="226EDFDD" w:rsidR="003B0C38" w:rsidRDefault="003B0C38" w:rsidP="004470AD">
      <w:pPr>
        <w:spacing w:line="480" w:lineRule="auto"/>
        <w:rPr>
          <w:b/>
          <w:bCs/>
          <w:sz w:val="28"/>
          <w:szCs w:val="28"/>
        </w:rPr>
      </w:pPr>
      <w:r>
        <w:rPr>
          <w:b/>
          <w:bCs/>
          <w:sz w:val="28"/>
          <w:szCs w:val="28"/>
        </w:rPr>
        <w:t xml:space="preserve">Intro </w:t>
      </w:r>
    </w:p>
    <w:p w14:paraId="118E2A0D" w14:textId="6714A6E6" w:rsidR="00093B98" w:rsidRDefault="003B0C38" w:rsidP="004470AD">
      <w:pPr>
        <w:spacing w:line="480" w:lineRule="auto"/>
        <w:rPr>
          <w:sz w:val="24"/>
          <w:szCs w:val="24"/>
        </w:rPr>
      </w:pPr>
      <w:r>
        <w:rPr>
          <w:sz w:val="24"/>
          <w:szCs w:val="24"/>
        </w:rPr>
        <w:t xml:space="preserve">According to </w:t>
      </w:r>
      <w:r w:rsidR="00AF28EB">
        <w:rPr>
          <w:sz w:val="24"/>
          <w:szCs w:val="24"/>
        </w:rPr>
        <w:t>Travis (1998),</w:t>
      </w:r>
      <w:r w:rsidR="005B0632">
        <w:rPr>
          <w:sz w:val="24"/>
          <w:szCs w:val="24"/>
        </w:rPr>
        <w:t xml:space="preserve"> the term </w:t>
      </w:r>
      <w:r w:rsidR="00AF28EB">
        <w:rPr>
          <w:sz w:val="24"/>
          <w:szCs w:val="24"/>
        </w:rPr>
        <w:t>‘</w:t>
      </w:r>
      <w:r w:rsidR="005B0632">
        <w:rPr>
          <w:sz w:val="24"/>
          <w:szCs w:val="24"/>
        </w:rPr>
        <w:t>crime prevention</w:t>
      </w:r>
      <w:r w:rsidR="00AF28EB">
        <w:rPr>
          <w:sz w:val="24"/>
          <w:szCs w:val="24"/>
        </w:rPr>
        <w:t>’</w:t>
      </w:r>
      <w:r w:rsidR="005B0632">
        <w:rPr>
          <w:sz w:val="24"/>
          <w:szCs w:val="24"/>
        </w:rPr>
        <w:t xml:space="preserve"> was defined as any strategy or theory resulting in the reduction of crime. Additionally,</w:t>
      </w:r>
      <w:r w:rsidR="0045582B">
        <w:rPr>
          <w:sz w:val="24"/>
          <w:szCs w:val="24"/>
        </w:rPr>
        <w:t xml:space="preserve"> it is relatively important that there is an understanding of the range of approaches that are available and the controlling principles that they hold, before producing any crime prevention theories. </w:t>
      </w:r>
      <w:r w:rsidR="00093B98">
        <w:rPr>
          <w:sz w:val="24"/>
          <w:szCs w:val="24"/>
        </w:rPr>
        <w:t xml:space="preserve">Crime analysis </w:t>
      </w:r>
      <w:r w:rsidR="000E3A47">
        <w:rPr>
          <w:sz w:val="24"/>
          <w:szCs w:val="24"/>
        </w:rPr>
        <w:t>results are created with the intention of guiding police i</w:t>
      </w:r>
      <w:r w:rsidR="008408EB">
        <w:rPr>
          <w:sz w:val="24"/>
          <w:szCs w:val="24"/>
        </w:rPr>
        <w:t xml:space="preserve">n implementing specific strategies for crime reduction. </w:t>
      </w:r>
      <w:r w:rsidR="00EA4CEB">
        <w:rPr>
          <w:sz w:val="24"/>
          <w:szCs w:val="24"/>
        </w:rPr>
        <w:t xml:space="preserve">The key theories for crime prevention are </w:t>
      </w:r>
      <w:r w:rsidR="006B6AF9">
        <w:rPr>
          <w:sz w:val="24"/>
          <w:szCs w:val="24"/>
        </w:rPr>
        <w:t xml:space="preserve">routine activity theory, </w:t>
      </w:r>
      <w:r w:rsidR="00177B37">
        <w:rPr>
          <w:sz w:val="24"/>
          <w:szCs w:val="24"/>
        </w:rPr>
        <w:t>environmental crime prevention,</w:t>
      </w:r>
      <w:r w:rsidR="006B6AF9">
        <w:rPr>
          <w:sz w:val="24"/>
          <w:szCs w:val="24"/>
        </w:rPr>
        <w:t xml:space="preserve"> rational choice theory, situational crime prevention theory, and crime pattern theory. </w:t>
      </w:r>
      <w:r w:rsidR="00755812">
        <w:rPr>
          <w:sz w:val="24"/>
          <w:szCs w:val="24"/>
        </w:rPr>
        <w:t>Sutton et al (</w:t>
      </w:r>
      <w:r w:rsidR="00B37A95">
        <w:rPr>
          <w:sz w:val="24"/>
          <w:szCs w:val="24"/>
        </w:rPr>
        <w:t>20</w:t>
      </w:r>
      <w:r w:rsidR="004C7C66">
        <w:rPr>
          <w:sz w:val="24"/>
          <w:szCs w:val="24"/>
        </w:rPr>
        <w:t>21</w:t>
      </w:r>
      <w:r w:rsidR="00B37A95">
        <w:rPr>
          <w:sz w:val="24"/>
          <w:szCs w:val="24"/>
        </w:rPr>
        <w:t>) provided a</w:t>
      </w:r>
      <w:r w:rsidR="00472FDD">
        <w:rPr>
          <w:sz w:val="24"/>
          <w:szCs w:val="24"/>
        </w:rPr>
        <w:t>n example of the public practising crime prevention w</w:t>
      </w:r>
      <w:r w:rsidR="00B37A95">
        <w:rPr>
          <w:sz w:val="24"/>
          <w:szCs w:val="24"/>
        </w:rPr>
        <w:t>hich included</w:t>
      </w:r>
      <w:r w:rsidR="00472FDD">
        <w:rPr>
          <w:sz w:val="24"/>
          <w:szCs w:val="24"/>
        </w:rPr>
        <w:t xml:space="preserve"> locking </w:t>
      </w:r>
      <w:r w:rsidR="00755812">
        <w:rPr>
          <w:sz w:val="24"/>
          <w:szCs w:val="24"/>
        </w:rPr>
        <w:t xml:space="preserve">their doors at night, </w:t>
      </w:r>
      <w:r w:rsidR="00AC1F96">
        <w:rPr>
          <w:sz w:val="24"/>
          <w:szCs w:val="24"/>
        </w:rPr>
        <w:t xml:space="preserve">showing that crime prevention is </w:t>
      </w:r>
      <w:r w:rsidR="009A289A">
        <w:rPr>
          <w:sz w:val="24"/>
          <w:szCs w:val="24"/>
        </w:rPr>
        <w:t xml:space="preserve">now a role in society. </w:t>
      </w:r>
    </w:p>
    <w:p w14:paraId="2836C9A8" w14:textId="1DAB0C13" w:rsidR="003B0C38" w:rsidRDefault="0045582B" w:rsidP="004470AD">
      <w:pPr>
        <w:spacing w:line="480" w:lineRule="auto"/>
        <w:rPr>
          <w:sz w:val="24"/>
          <w:szCs w:val="24"/>
        </w:rPr>
      </w:pPr>
      <w:r>
        <w:rPr>
          <w:sz w:val="24"/>
          <w:szCs w:val="24"/>
        </w:rPr>
        <w:t xml:space="preserve">The College of Policing (2021), produce a toolkit which </w:t>
      </w:r>
      <w:r w:rsidR="00C84CE8">
        <w:rPr>
          <w:sz w:val="24"/>
          <w:szCs w:val="24"/>
        </w:rPr>
        <w:t>outlines all of the evidence available to help reduce crime levels.</w:t>
      </w:r>
      <w:r w:rsidR="00455E05">
        <w:rPr>
          <w:sz w:val="24"/>
          <w:szCs w:val="24"/>
        </w:rPr>
        <w:t xml:space="preserve"> </w:t>
      </w:r>
      <w:r w:rsidR="004334EC">
        <w:rPr>
          <w:sz w:val="24"/>
          <w:szCs w:val="24"/>
        </w:rPr>
        <w:t>In line with this all evidence gathered is produced in a framework</w:t>
      </w:r>
      <w:r w:rsidR="00177B37">
        <w:rPr>
          <w:sz w:val="24"/>
          <w:szCs w:val="24"/>
        </w:rPr>
        <w:t>, known as,</w:t>
      </w:r>
      <w:r w:rsidR="004334EC">
        <w:rPr>
          <w:sz w:val="24"/>
          <w:szCs w:val="24"/>
        </w:rPr>
        <w:t xml:space="preserve"> EMMIE. </w:t>
      </w:r>
      <w:r w:rsidR="00453AC2">
        <w:rPr>
          <w:sz w:val="24"/>
          <w:szCs w:val="24"/>
        </w:rPr>
        <w:t>This includes, effects, mechanisms, moderators, implementation and economic costs</w:t>
      </w:r>
      <w:r w:rsidR="00177B37">
        <w:rPr>
          <w:sz w:val="24"/>
          <w:szCs w:val="24"/>
        </w:rPr>
        <w:t xml:space="preserve"> of all the strategies</w:t>
      </w:r>
      <w:r w:rsidR="00453AC2">
        <w:rPr>
          <w:sz w:val="24"/>
          <w:szCs w:val="24"/>
        </w:rPr>
        <w:t xml:space="preserve">. </w:t>
      </w:r>
      <w:r w:rsidR="00C84CE8">
        <w:rPr>
          <w:sz w:val="24"/>
          <w:szCs w:val="24"/>
        </w:rPr>
        <w:t xml:space="preserve"> </w:t>
      </w:r>
      <w:r w:rsidR="005836CC">
        <w:rPr>
          <w:sz w:val="24"/>
          <w:szCs w:val="24"/>
        </w:rPr>
        <w:t xml:space="preserve">As stated by </w:t>
      </w:r>
      <w:r w:rsidR="0022160C">
        <w:rPr>
          <w:sz w:val="24"/>
          <w:szCs w:val="24"/>
        </w:rPr>
        <w:t xml:space="preserve">the College of Policing (2021, b) </w:t>
      </w:r>
      <w:r w:rsidR="00DD4A17">
        <w:rPr>
          <w:sz w:val="24"/>
          <w:szCs w:val="24"/>
        </w:rPr>
        <w:t xml:space="preserve">the EMMIE framework is </w:t>
      </w:r>
      <w:r w:rsidR="005B5EA8">
        <w:rPr>
          <w:sz w:val="24"/>
          <w:szCs w:val="24"/>
        </w:rPr>
        <w:t xml:space="preserve">a </w:t>
      </w:r>
      <w:r w:rsidR="00B62C7F">
        <w:rPr>
          <w:sz w:val="24"/>
          <w:szCs w:val="24"/>
        </w:rPr>
        <w:t xml:space="preserve">‘rating and ranking system’, designed and developed to </w:t>
      </w:r>
      <w:r w:rsidR="00630F6A">
        <w:rPr>
          <w:sz w:val="24"/>
          <w:szCs w:val="24"/>
        </w:rPr>
        <w:t xml:space="preserve">in order to </w:t>
      </w:r>
      <w:r w:rsidR="00B43C8A">
        <w:rPr>
          <w:sz w:val="24"/>
          <w:szCs w:val="24"/>
        </w:rPr>
        <w:t xml:space="preserve">gather evidence on crime prevention. </w:t>
      </w:r>
    </w:p>
    <w:p w14:paraId="23D889C0" w14:textId="5BC5ABBA" w:rsidR="00D44741" w:rsidRDefault="00D44741" w:rsidP="004470AD">
      <w:pPr>
        <w:spacing w:line="480" w:lineRule="auto"/>
        <w:rPr>
          <w:sz w:val="24"/>
          <w:szCs w:val="24"/>
        </w:rPr>
      </w:pPr>
      <w:r>
        <w:rPr>
          <w:sz w:val="24"/>
          <w:szCs w:val="24"/>
        </w:rPr>
        <w:t xml:space="preserve">Below </w:t>
      </w:r>
      <w:r w:rsidR="00150698">
        <w:rPr>
          <w:sz w:val="24"/>
          <w:szCs w:val="24"/>
        </w:rPr>
        <w:t xml:space="preserve">the key theories </w:t>
      </w:r>
      <w:r w:rsidR="008B6D1A">
        <w:rPr>
          <w:sz w:val="24"/>
          <w:szCs w:val="24"/>
        </w:rPr>
        <w:t>for crime prevention</w:t>
      </w:r>
      <w:r w:rsidR="00150698">
        <w:rPr>
          <w:sz w:val="24"/>
          <w:szCs w:val="24"/>
        </w:rPr>
        <w:t xml:space="preserve"> </w:t>
      </w:r>
      <w:r w:rsidR="00D0727E">
        <w:rPr>
          <w:sz w:val="24"/>
          <w:szCs w:val="24"/>
        </w:rPr>
        <w:t>will be considered, while relating</w:t>
      </w:r>
      <w:r w:rsidR="006B6AF9">
        <w:rPr>
          <w:sz w:val="24"/>
          <w:szCs w:val="24"/>
        </w:rPr>
        <w:t xml:space="preserve"> to their </w:t>
      </w:r>
      <w:r w:rsidR="008B6D1A">
        <w:rPr>
          <w:sz w:val="24"/>
          <w:szCs w:val="24"/>
        </w:rPr>
        <w:t xml:space="preserve">anti-social </w:t>
      </w:r>
      <w:r w:rsidR="006B6AF9">
        <w:rPr>
          <w:sz w:val="24"/>
          <w:szCs w:val="24"/>
        </w:rPr>
        <w:t>strategies and</w:t>
      </w:r>
      <w:r w:rsidR="00D0727E">
        <w:rPr>
          <w:sz w:val="24"/>
          <w:szCs w:val="24"/>
        </w:rPr>
        <w:t xml:space="preserve"> the EMMIE framework. </w:t>
      </w:r>
      <w:r w:rsidR="005A214E">
        <w:rPr>
          <w:sz w:val="24"/>
          <w:szCs w:val="24"/>
        </w:rPr>
        <w:t>As the toolkit uses EMMIE to present evidence from sys</w:t>
      </w:r>
      <w:r w:rsidR="00A42B78">
        <w:rPr>
          <w:sz w:val="24"/>
          <w:szCs w:val="24"/>
        </w:rPr>
        <w:t xml:space="preserve">tematic reviews of research. </w:t>
      </w:r>
    </w:p>
    <w:p w14:paraId="790824D1" w14:textId="4C9890B6" w:rsidR="00691648" w:rsidRDefault="00691648" w:rsidP="004470AD">
      <w:pPr>
        <w:spacing w:line="480" w:lineRule="auto"/>
        <w:rPr>
          <w:b/>
          <w:bCs/>
          <w:sz w:val="28"/>
          <w:szCs w:val="28"/>
        </w:rPr>
      </w:pPr>
      <w:r>
        <w:rPr>
          <w:b/>
          <w:bCs/>
          <w:sz w:val="28"/>
          <w:szCs w:val="28"/>
        </w:rPr>
        <w:t>Why do people commit crime</w:t>
      </w:r>
    </w:p>
    <w:p w14:paraId="3C2463C9" w14:textId="4F2C7A46" w:rsidR="00362860" w:rsidRDefault="00875D17" w:rsidP="004470AD">
      <w:pPr>
        <w:spacing w:line="480" w:lineRule="auto"/>
        <w:rPr>
          <w:sz w:val="24"/>
          <w:szCs w:val="24"/>
        </w:rPr>
      </w:pPr>
      <w:r>
        <w:rPr>
          <w:sz w:val="24"/>
          <w:szCs w:val="24"/>
        </w:rPr>
        <w:t>Firstly, w</w:t>
      </w:r>
      <w:r w:rsidR="008504A8">
        <w:rPr>
          <w:sz w:val="24"/>
          <w:szCs w:val="24"/>
        </w:rPr>
        <w:t>hy</w:t>
      </w:r>
      <w:r>
        <w:rPr>
          <w:sz w:val="24"/>
          <w:szCs w:val="24"/>
        </w:rPr>
        <w:t xml:space="preserve"> people commit crime needs to be discussed, t</w:t>
      </w:r>
      <w:r w:rsidR="00ED2492">
        <w:rPr>
          <w:sz w:val="24"/>
          <w:szCs w:val="24"/>
        </w:rPr>
        <w:t>here are many factors that have to be considered when looking at why people commit crime. Firstly, m</w:t>
      </w:r>
      <w:r w:rsidR="00362860">
        <w:rPr>
          <w:sz w:val="24"/>
          <w:szCs w:val="24"/>
        </w:rPr>
        <w:t xml:space="preserve">any people may commit crime due to </w:t>
      </w:r>
      <w:r w:rsidR="00917C8A">
        <w:rPr>
          <w:sz w:val="24"/>
          <w:szCs w:val="24"/>
        </w:rPr>
        <w:t>their lack of social control</w:t>
      </w:r>
      <w:r w:rsidR="008C5A69">
        <w:rPr>
          <w:sz w:val="24"/>
          <w:szCs w:val="24"/>
        </w:rPr>
        <w:t>. S</w:t>
      </w:r>
      <w:r w:rsidR="00917C8A">
        <w:rPr>
          <w:sz w:val="24"/>
          <w:szCs w:val="24"/>
        </w:rPr>
        <w:t xml:space="preserve">ocial control comes in four forms; direct, indirect, internalised, </w:t>
      </w:r>
      <w:r w:rsidR="0046099D">
        <w:rPr>
          <w:sz w:val="24"/>
          <w:szCs w:val="24"/>
        </w:rPr>
        <w:t xml:space="preserve">and control through alternative means. </w:t>
      </w:r>
      <w:r w:rsidR="008C5A69">
        <w:rPr>
          <w:sz w:val="24"/>
          <w:szCs w:val="24"/>
        </w:rPr>
        <w:t>D</w:t>
      </w:r>
      <w:r w:rsidR="00801E65">
        <w:rPr>
          <w:sz w:val="24"/>
          <w:szCs w:val="24"/>
        </w:rPr>
        <w:t xml:space="preserve">irect control includes family, teachers or </w:t>
      </w:r>
      <w:r w:rsidR="008C5A69">
        <w:rPr>
          <w:sz w:val="24"/>
          <w:szCs w:val="24"/>
        </w:rPr>
        <w:t xml:space="preserve">direct </w:t>
      </w:r>
      <w:r w:rsidR="00801E65">
        <w:rPr>
          <w:sz w:val="24"/>
          <w:szCs w:val="24"/>
        </w:rPr>
        <w:t>restraint from the police</w:t>
      </w:r>
      <w:r w:rsidR="00C56B04">
        <w:rPr>
          <w:sz w:val="24"/>
          <w:szCs w:val="24"/>
        </w:rPr>
        <w:t xml:space="preserve">, this is when they </w:t>
      </w:r>
      <w:r w:rsidR="00E31856">
        <w:rPr>
          <w:sz w:val="24"/>
          <w:szCs w:val="24"/>
        </w:rPr>
        <w:t xml:space="preserve">aim to </w:t>
      </w:r>
      <w:r w:rsidR="00B81E37">
        <w:rPr>
          <w:sz w:val="24"/>
          <w:szCs w:val="24"/>
        </w:rPr>
        <w:t>discipline anyone not following the social normalities</w:t>
      </w:r>
      <w:r w:rsidR="008C5A69">
        <w:rPr>
          <w:sz w:val="24"/>
          <w:szCs w:val="24"/>
        </w:rPr>
        <w:t xml:space="preserve">. </w:t>
      </w:r>
    </w:p>
    <w:p w14:paraId="2770A08E" w14:textId="44E15C81" w:rsidR="00264C1B" w:rsidRDefault="00264C1B" w:rsidP="004470AD">
      <w:pPr>
        <w:spacing w:line="480" w:lineRule="auto"/>
        <w:rPr>
          <w:sz w:val="24"/>
          <w:szCs w:val="24"/>
        </w:rPr>
      </w:pPr>
      <w:r>
        <w:rPr>
          <w:sz w:val="24"/>
          <w:szCs w:val="24"/>
        </w:rPr>
        <w:t xml:space="preserve">This links with environmental crime prevention, as it focuses mainly on the reduction of anti-social behaviour by placing emphasis on the role of </w:t>
      </w:r>
      <w:r w:rsidR="00FD5F50">
        <w:rPr>
          <w:sz w:val="24"/>
          <w:szCs w:val="24"/>
        </w:rPr>
        <w:t xml:space="preserve">direct </w:t>
      </w:r>
      <w:r>
        <w:rPr>
          <w:sz w:val="24"/>
          <w:szCs w:val="24"/>
        </w:rPr>
        <w:t xml:space="preserve">control </w:t>
      </w:r>
      <w:r w:rsidR="00FD5F50">
        <w:rPr>
          <w:sz w:val="24"/>
          <w:szCs w:val="24"/>
        </w:rPr>
        <w:t xml:space="preserve">such as the police </w:t>
      </w:r>
      <w:r>
        <w:rPr>
          <w:sz w:val="24"/>
          <w:szCs w:val="24"/>
        </w:rPr>
        <w:t xml:space="preserve">(Thompson, K 2016). According to Thompson (2016), a strategy that works well for this crime prevention theory would be a ‘zero tolerance scheme’. This is where policing put a strain on crimes such as; littering, graffiti and any form of behaviour falling under anti-social. </w:t>
      </w:r>
    </w:p>
    <w:p w14:paraId="6F2E0BCF" w14:textId="27AD5CF1" w:rsidR="00A42B78" w:rsidRDefault="00A0328A" w:rsidP="004470AD">
      <w:pPr>
        <w:spacing w:line="480" w:lineRule="auto"/>
        <w:rPr>
          <w:sz w:val="24"/>
          <w:szCs w:val="24"/>
        </w:rPr>
      </w:pPr>
      <w:r>
        <w:rPr>
          <w:sz w:val="24"/>
          <w:szCs w:val="24"/>
        </w:rPr>
        <w:t>Another reason why people commit crime may be due to the origins of criminology</w:t>
      </w:r>
      <w:r w:rsidR="009F308A">
        <w:rPr>
          <w:sz w:val="24"/>
          <w:szCs w:val="24"/>
        </w:rPr>
        <w:t xml:space="preserve">, including poverty, inequality, </w:t>
      </w:r>
      <w:r w:rsidR="00DB722E">
        <w:rPr>
          <w:sz w:val="24"/>
          <w:szCs w:val="24"/>
        </w:rPr>
        <w:t xml:space="preserve">criminal by nature or their environment. </w:t>
      </w:r>
      <w:r w:rsidR="00F8744E">
        <w:rPr>
          <w:sz w:val="24"/>
          <w:szCs w:val="24"/>
        </w:rPr>
        <w:t>The Mayor of London (</w:t>
      </w:r>
      <w:r w:rsidR="000D3C29">
        <w:rPr>
          <w:sz w:val="24"/>
          <w:szCs w:val="24"/>
        </w:rPr>
        <w:t>2019)</w:t>
      </w:r>
      <w:r w:rsidR="00C6052D">
        <w:rPr>
          <w:sz w:val="24"/>
          <w:szCs w:val="24"/>
        </w:rPr>
        <w:t xml:space="preserve"> suggested that </w:t>
      </w:r>
      <w:r w:rsidR="00685263">
        <w:rPr>
          <w:sz w:val="24"/>
          <w:szCs w:val="24"/>
        </w:rPr>
        <w:t xml:space="preserve">just under half of all youths living in London are from deprived areas, following on </w:t>
      </w:r>
      <w:r w:rsidR="005C1498">
        <w:rPr>
          <w:sz w:val="24"/>
          <w:szCs w:val="24"/>
        </w:rPr>
        <w:t xml:space="preserve">showing that </w:t>
      </w:r>
      <w:r w:rsidR="00132A39">
        <w:rPr>
          <w:sz w:val="24"/>
          <w:szCs w:val="24"/>
        </w:rPr>
        <w:t xml:space="preserve">over three-quarters of </w:t>
      </w:r>
      <w:r w:rsidR="00C24D69">
        <w:rPr>
          <w:sz w:val="24"/>
          <w:szCs w:val="24"/>
        </w:rPr>
        <w:t xml:space="preserve">communities with the </w:t>
      </w:r>
      <w:r w:rsidR="005B4845">
        <w:rPr>
          <w:sz w:val="24"/>
          <w:szCs w:val="24"/>
        </w:rPr>
        <w:t xml:space="preserve">highest levels of crime are the most deprived areas. </w:t>
      </w:r>
    </w:p>
    <w:p w14:paraId="40D36171" w14:textId="58E7A662" w:rsidR="002D353D" w:rsidRDefault="002D353D" w:rsidP="004470AD">
      <w:pPr>
        <w:spacing w:line="480" w:lineRule="auto"/>
        <w:rPr>
          <w:sz w:val="24"/>
          <w:szCs w:val="24"/>
        </w:rPr>
      </w:pPr>
      <w:r>
        <w:rPr>
          <w:sz w:val="24"/>
          <w:szCs w:val="24"/>
        </w:rPr>
        <w:t xml:space="preserve">Furthermore, according to </w:t>
      </w:r>
      <w:proofErr w:type="spellStart"/>
      <w:r w:rsidR="004463F6">
        <w:rPr>
          <w:sz w:val="24"/>
          <w:szCs w:val="24"/>
        </w:rPr>
        <w:t>Baier</w:t>
      </w:r>
      <w:proofErr w:type="spellEnd"/>
      <w:r w:rsidR="004463F6">
        <w:rPr>
          <w:sz w:val="24"/>
          <w:szCs w:val="24"/>
        </w:rPr>
        <w:t xml:space="preserve"> (2014), </w:t>
      </w:r>
      <w:r w:rsidR="00E04EED">
        <w:rPr>
          <w:sz w:val="24"/>
          <w:szCs w:val="24"/>
        </w:rPr>
        <w:t xml:space="preserve">inequality usually leads to crime due to the fact that, the reward that would be gained from committing a crime, seems more beneficial for people facing inequality and poverty. </w:t>
      </w:r>
    </w:p>
    <w:p w14:paraId="49E6F3EA" w14:textId="4B5C09DF" w:rsidR="00E87006" w:rsidRDefault="00E87006" w:rsidP="004470AD">
      <w:pPr>
        <w:spacing w:line="480" w:lineRule="auto"/>
        <w:rPr>
          <w:sz w:val="24"/>
          <w:szCs w:val="24"/>
        </w:rPr>
      </w:pPr>
      <w:r>
        <w:rPr>
          <w:sz w:val="24"/>
          <w:szCs w:val="24"/>
        </w:rPr>
        <w:t xml:space="preserve">It was </w:t>
      </w:r>
      <w:r w:rsidR="00BA6B43">
        <w:rPr>
          <w:sz w:val="24"/>
          <w:szCs w:val="24"/>
        </w:rPr>
        <w:t xml:space="preserve">reported by the Home Office (2016) </w:t>
      </w:r>
      <w:r w:rsidR="0066650C">
        <w:rPr>
          <w:sz w:val="24"/>
          <w:szCs w:val="24"/>
        </w:rPr>
        <w:t xml:space="preserve">that </w:t>
      </w:r>
      <w:r w:rsidR="00277891">
        <w:rPr>
          <w:sz w:val="24"/>
          <w:szCs w:val="24"/>
        </w:rPr>
        <w:t xml:space="preserve">in England Wales approximately </w:t>
      </w:r>
      <w:r w:rsidR="002121B5">
        <w:rPr>
          <w:sz w:val="24"/>
          <w:szCs w:val="24"/>
        </w:rPr>
        <w:t xml:space="preserve">6.6 million crimes were committed in 2015. This had seen a fall since 1995, where 19 million were committed. </w:t>
      </w:r>
    </w:p>
    <w:p w14:paraId="5DF452CF" w14:textId="108A4AE9" w:rsidR="00612B41" w:rsidRPr="00612B41" w:rsidRDefault="00612B41" w:rsidP="004470AD">
      <w:pPr>
        <w:spacing w:line="480" w:lineRule="auto"/>
        <w:rPr>
          <w:sz w:val="24"/>
          <w:szCs w:val="24"/>
        </w:rPr>
      </w:pPr>
      <w:r>
        <w:rPr>
          <w:b/>
          <w:bCs/>
          <w:sz w:val="28"/>
          <w:szCs w:val="28"/>
        </w:rPr>
        <w:t>Main body</w:t>
      </w:r>
    </w:p>
    <w:p w14:paraId="48AC88B3" w14:textId="43FAAECE" w:rsidR="0080779C" w:rsidRDefault="0080779C" w:rsidP="004470AD">
      <w:pPr>
        <w:spacing w:line="480" w:lineRule="auto"/>
        <w:rPr>
          <w:b/>
          <w:bCs/>
          <w:sz w:val="28"/>
          <w:szCs w:val="28"/>
        </w:rPr>
      </w:pPr>
      <w:r>
        <w:rPr>
          <w:b/>
          <w:bCs/>
          <w:sz w:val="28"/>
          <w:szCs w:val="28"/>
        </w:rPr>
        <w:t xml:space="preserve">Rational choice theory </w:t>
      </w:r>
    </w:p>
    <w:p w14:paraId="279EF005" w14:textId="3EA3B0BC" w:rsidR="00315A18" w:rsidRDefault="00A10020" w:rsidP="004470AD">
      <w:pPr>
        <w:spacing w:line="480" w:lineRule="auto"/>
        <w:rPr>
          <w:sz w:val="24"/>
          <w:szCs w:val="24"/>
        </w:rPr>
      </w:pPr>
      <w:r>
        <w:rPr>
          <w:sz w:val="24"/>
          <w:szCs w:val="24"/>
        </w:rPr>
        <w:t xml:space="preserve">The first key theory </w:t>
      </w:r>
      <w:r w:rsidR="00E23231">
        <w:rPr>
          <w:sz w:val="24"/>
          <w:szCs w:val="24"/>
        </w:rPr>
        <w:t>is rational choice theory. Which ac</w:t>
      </w:r>
      <w:r w:rsidR="00715DC8">
        <w:rPr>
          <w:sz w:val="24"/>
          <w:szCs w:val="24"/>
        </w:rPr>
        <w:t>cording to Scott (</w:t>
      </w:r>
      <w:r w:rsidR="00E46CC1">
        <w:rPr>
          <w:sz w:val="24"/>
          <w:szCs w:val="24"/>
        </w:rPr>
        <w:t>2000</w:t>
      </w:r>
      <w:r w:rsidR="00715DC8">
        <w:rPr>
          <w:sz w:val="24"/>
          <w:szCs w:val="24"/>
        </w:rPr>
        <w:t>) r</w:t>
      </w:r>
      <w:r w:rsidR="00CE4E18">
        <w:rPr>
          <w:sz w:val="24"/>
          <w:szCs w:val="24"/>
        </w:rPr>
        <w:t>ational choice theory i</w:t>
      </w:r>
      <w:r w:rsidR="00254724">
        <w:rPr>
          <w:sz w:val="24"/>
          <w:szCs w:val="24"/>
        </w:rPr>
        <w:t>nvolves</w:t>
      </w:r>
      <w:r w:rsidR="00B762A3">
        <w:rPr>
          <w:sz w:val="24"/>
          <w:szCs w:val="24"/>
        </w:rPr>
        <w:t xml:space="preserve"> people making rational decisions </w:t>
      </w:r>
      <w:r w:rsidR="00E23231">
        <w:rPr>
          <w:sz w:val="24"/>
          <w:szCs w:val="24"/>
        </w:rPr>
        <w:t>whilst</w:t>
      </w:r>
      <w:r w:rsidR="00625B7B">
        <w:rPr>
          <w:sz w:val="24"/>
          <w:szCs w:val="24"/>
        </w:rPr>
        <w:t xml:space="preserve"> calculating risks, such as; </w:t>
      </w:r>
      <w:r w:rsidR="005027D5">
        <w:rPr>
          <w:sz w:val="24"/>
          <w:szCs w:val="24"/>
        </w:rPr>
        <w:t xml:space="preserve">the benefits is they do not get caught and the likelihood of getting caught. </w:t>
      </w:r>
      <w:r w:rsidR="00715DC8">
        <w:rPr>
          <w:sz w:val="24"/>
          <w:szCs w:val="24"/>
        </w:rPr>
        <w:t>it is a type of risk and reward theory</w:t>
      </w:r>
      <w:r w:rsidR="00E46CC1">
        <w:rPr>
          <w:sz w:val="24"/>
          <w:szCs w:val="24"/>
        </w:rPr>
        <w:t xml:space="preserve">. </w:t>
      </w:r>
      <w:r w:rsidR="00466EAC">
        <w:rPr>
          <w:sz w:val="24"/>
          <w:szCs w:val="24"/>
        </w:rPr>
        <w:t xml:space="preserve">The theory works off three main assumptions, the first being </w:t>
      </w:r>
      <w:r w:rsidR="00AE4175">
        <w:rPr>
          <w:sz w:val="24"/>
          <w:szCs w:val="24"/>
        </w:rPr>
        <w:t xml:space="preserve">individualism, then </w:t>
      </w:r>
      <w:r w:rsidR="00A917B6">
        <w:rPr>
          <w:sz w:val="24"/>
          <w:szCs w:val="24"/>
        </w:rPr>
        <w:t>the maximisation of goals, followed by self-interest (</w:t>
      </w:r>
      <w:r w:rsidR="00F73756">
        <w:rPr>
          <w:sz w:val="24"/>
          <w:szCs w:val="24"/>
        </w:rPr>
        <w:t>Gul, K, S</w:t>
      </w:r>
      <w:r w:rsidR="0077671B">
        <w:rPr>
          <w:sz w:val="24"/>
          <w:szCs w:val="24"/>
        </w:rPr>
        <w:t>. n.d).</w:t>
      </w:r>
    </w:p>
    <w:p w14:paraId="391A4CE6" w14:textId="5F6715CE" w:rsidR="00D959D0" w:rsidRDefault="00D959D0" w:rsidP="004470AD">
      <w:pPr>
        <w:spacing w:line="480" w:lineRule="auto"/>
        <w:rPr>
          <w:sz w:val="24"/>
          <w:szCs w:val="24"/>
        </w:rPr>
      </w:pPr>
      <w:r>
        <w:rPr>
          <w:sz w:val="24"/>
          <w:szCs w:val="24"/>
        </w:rPr>
        <w:t xml:space="preserve">From the crime reduction toolkit, </w:t>
      </w:r>
      <w:r w:rsidR="00E23231">
        <w:rPr>
          <w:sz w:val="24"/>
          <w:szCs w:val="24"/>
        </w:rPr>
        <w:t>p</w:t>
      </w:r>
      <w:r w:rsidR="00C40627">
        <w:rPr>
          <w:sz w:val="24"/>
          <w:szCs w:val="24"/>
        </w:rPr>
        <w:t>rovided by the College of Policing (2021),</w:t>
      </w:r>
      <w:r>
        <w:rPr>
          <w:sz w:val="24"/>
          <w:szCs w:val="24"/>
        </w:rPr>
        <w:t xml:space="preserve"> the strategy that would be the most effective for this theory would be the use and implementation of closed-circuit television (CCTV). </w:t>
      </w:r>
    </w:p>
    <w:p w14:paraId="13759198" w14:textId="00798733" w:rsidR="00E94DEC" w:rsidRDefault="00E94DEC" w:rsidP="004470AD">
      <w:pPr>
        <w:spacing w:line="480" w:lineRule="auto"/>
        <w:rPr>
          <w:sz w:val="24"/>
          <w:szCs w:val="24"/>
        </w:rPr>
      </w:pPr>
      <w:r>
        <w:rPr>
          <w:sz w:val="24"/>
          <w:szCs w:val="24"/>
        </w:rPr>
        <w:t xml:space="preserve">This theory seemed to be very effective, due to the fact that CCTV helps the process of crime prevention as they are helpful with crowd control, and the detection of offenders. Secondly, the theory works off the assumption that crime levels are reducing in areas with the cameras as there is now an increased risk of criminals getting caught. Therefore making improvements to certain areas of communities. Additionally, looking at the moderators section, there was evidence to suggest that CCTV does in fact work well. The implementation from the framework shows that there are two factors that need to be considered. The first being the coverage area of the camera, the more area that is covered the more effective the implementation is to become. Furthermore, the camera footage is more likely to be more successful if there is efficient street lighting surrounding the area. Lastly from the framework, the economic cost, is relatively high. Approximately, £170 million public money was spent on the implementation of cameras between 1999-2001. </w:t>
      </w:r>
    </w:p>
    <w:p w14:paraId="7B8AB603" w14:textId="581820A7" w:rsidR="00E94DEC" w:rsidRDefault="00E94DEC" w:rsidP="004470AD">
      <w:pPr>
        <w:spacing w:line="480" w:lineRule="auto"/>
        <w:rPr>
          <w:sz w:val="24"/>
          <w:szCs w:val="24"/>
        </w:rPr>
      </w:pPr>
      <w:r>
        <w:rPr>
          <w:sz w:val="24"/>
          <w:szCs w:val="24"/>
        </w:rPr>
        <w:t xml:space="preserve">On the other hand, Rothwell (2014) shared his opinion that CCTV does not work in deterring anti-social behaviour. He believes that the cameras are not suitable to be shown as evidence in a court, after finding that the Dyfed-Powys police held there was minimal evidence to support their use. </w:t>
      </w:r>
    </w:p>
    <w:p w14:paraId="0310E0D1" w14:textId="03D2921E" w:rsidR="00CE4E18" w:rsidRDefault="00315A18" w:rsidP="004470AD">
      <w:pPr>
        <w:spacing w:line="480" w:lineRule="auto"/>
        <w:rPr>
          <w:sz w:val="24"/>
          <w:szCs w:val="24"/>
        </w:rPr>
      </w:pPr>
      <w:r>
        <w:rPr>
          <w:b/>
          <w:bCs/>
          <w:sz w:val="28"/>
          <w:szCs w:val="28"/>
        </w:rPr>
        <w:t xml:space="preserve">Situational crime prevention theory </w:t>
      </w:r>
      <w:r w:rsidR="0077671B">
        <w:rPr>
          <w:sz w:val="24"/>
          <w:szCs w:val="24"/>
        </w:rPr>
        <w:t xml:space="preserve"> </w:t>
      </w:r>
    </w:p>
    <w:p w14:paraId="403C3675" w14:textId="7917CEFD" w:rsidR="00A43BBD" w:rsidRDefault="00A43BBD" w:rsidP="004470AD">
      <w:pPr>
        <w:spacing w:line="480" w:lineRule="auto"/>
        <w:rPr>
          <w:sz w:val="24"/>
          <w:szCs w:val="24"/>
        </w:rPr>
      </w:pPr>
      <w:r>
        <w:rPr>
          <w:sz w:val="24"/>
          <w:szCs w:val="24"/>
        </w:rPr>
        <w:t xml:space="preserve">This is the </w:t>
      </w:r>
      <w:r w:rsidR="00420879">
        <w:rPr>
          <w:sz w:val="24"/>
          <w:szCs w:val="24"/>
        </w:rPr>
        <w:t xml:space="preserve">theory that </w:t>
      </w:r>
      <w:r w:rsidR="00F84AE2">
        <w:rPr>
          <w:sz w:val="24"/>
          <w:szCs w:val="24"/>
        </w:rPr>
        <w:t xml:space="preserve">mainly focuses on </w:t>
      </w:r>
      <w:r w:rsidR="00694E1E">
        <w:rPr>
          <w:sz w:val="24"/>
          <w:szCs w:val="24"/>
        </w:rPr>
        <w:t xml:space="preserve">the opportunities and environmental settings </w:t>
      </w:r>
      <w:r w:rsidR="003B0820">
        <w:rPr>
          <w:sz w:val="24"/>
          <w:szCs w:val="24"/>
        </w:rPr>
        <w:t>that the offender has found, compared to the offenders characteristics (</w:t>
      </w:r>
      <w:r w:rsidR="00366E9F">
        <w:rPr>
          <w:sz w:val="24"/>
          <w:szCs w:val="24"/>
        </w:rPr>
        <w:t>Eck, E, J 2019)</w:t>
      </w:r>
      <w:r w:rsidR="00607DCA">
        <w:rPr>
          <w:sz w:val="24"/>
          <w:szCs w:val="24"/>
        </w:rPr>
        <w:t xml:space="preserve">. </w:t>
      </w:r>
      <w:r w:rsidR="006C457E">
        <w:rPr>
          <w:sz w:val="24"/>
          <w:szCs w:val="24"/>
        </w:rPr>
        <w:t xml:space="preserve">Eck (2019) continues to suggest that this theory </w:t>
      </w:r>
      <w:r w:rsidR="006C04D0">
        <w:rPr>
          <w:sz w:val="24"/>
          <w:szCs w:val="24"/>
        </w:rPr>
        <w:t xml:space="preserve">works well at </w:t>
      </w:r>
      <w:r w:rsidR="00E81B3E">
        <w:rPr>
          <w:sz w:val="24"/>
          <w:szCs w:val="24"/>
        </w:rPr>
        <w:t xml:space="preserve">improving safety measures. </w:t>
      </w:r>
      <w:r w:rsidR="005866F7">
        <w:rPr>
          <w:sz w:val="24"/>
          <w:szCs w:val="24"/>
        </w:rPr>
        <w:t xml:space="preserve">Additionally, </w:t>
      </w:r>
      <w:r w:rsidR="00AD500B">
        <w:rPr>
          <w:sz w:val="24"/>
          <w:szCs w:val="24"/>
        </w:rPr>
        <w:t xml:space="preserve">it was found that the situational factors and opportunities are what regularly </w:t>
      </w:r>
      <w:r w:rsidR="00C14698">
        <w:rPr>
          <w:sz w:val="24"/>
          <w:szCs w:val="24"/>
        </w:rPr>
        <w:t xml:space="preserve">encourages crime. </w:t>
      </w:r>
      <w:r w:rsidR="00565001">
        <w:rPr>
          <w:sz w:val="24"/>
          <w:szCs w:val="24"/>
        </w:rPr>
        <w:t xml:space="preserve">Therefore, gaining an understanding of </w:t>
      </w:r>
      <w:r w:rsidR="00292314">
        <w:rPr>
          <w:sz w:val="24"/>
          <w:szCs w:val="24"/>
        </w:rPr>
        <w:t xml:space="preserve">how certain crimes are being committed </w:t>
      </w:r>
      <w:r w:rsidR="0087443C">
        <w:rPr>
          <w:sz w:val="24"/>
          <w:szCs w:val="24"/>
        </w:rPr>
        <w:t xml:space="preserve">is an important link to the situational crime prevention theory. </w:t>
      </w:r>
    </w:p>
    <w:p w14:paraId="216CABF5" w14:textId="4D1B8B7E" w:rsidR="0074182F" w:rsidRDefault="0074182F" w:rsidP="004470AD">
      <w:pPr>
        <w:spacing w:line="480" w:lineRule="auto"/>
        <w:rPr>
          <w:sz w:val="24"/>
          <w:szCs w:val="24"/>
        </w:rPr>
      </w:pPr>
      <w:r>
        <w:rPr>
          <w:sz w:val="24"/>
          <w:szCs w:val="24"/>
        </w:rPr>
        <w:t xml:space="preserve">This crime prevention theory provides the police with specific </w:t>
      </w:r>
      <w:r w:rsidR="008504DD">
        <w:rPr>
          <w:sz w:val="24"/>
          <w:szCs w:val="24"/>
        </w:rPr>
        <w:t xml:space="preserve">action plans that can be taken to address crime problems in local settings or communities, </w:t>
      </w:r>
      <w:r w:rsidR="007C722E">
        <w:rPr>
          <w:sz w:val="24"/>
          <w:szCs w:val="24"/>
        </w:rPr>
        <w:t>based upon a crime analysis. These may include; increas</w:t>
      </w:r>
      <w:r w:rsidR="003806CB">
        <w:rPr>
          <w:sz w:val="24"/>
          <w:szCs w:val="24"/>
        </w:rPr>
        <w:t xml:space="preserve">ing the risks, reducing the rewards, or reducing the provocations. </w:t>
      </w:r>
    </w:p>
    <w:p w14:paraId="3EACC1BA" w14:textId="1A71542D" w:rsidR="00865479" w:rsidRDefault="00DA7293" w:rsidP="004470AD">
      <w:pPr>
        <w:spacing w:line="480" w:lineRule="auto"/>
        <w:rPr>
          <w:sz w:val="24"/>
          <w:szCs w:val="24"/>
        </w:rPr>
      </w:pPr>
      <w:r>
        <w:rPr>
          <w:sz w:val="24"/>
          <w:szCs w:val="24"/>
        </w:rPr>
        <w:t xml:space="preserve">From the crime reduction toolkit, </w:t>
      </w:r>
      <w:r w:rsidR="0089679A">
        <w:rPr>
          <w:sz w:val="24"/>
          <w:szCs w:val="24"/>
        </w:rPr>
        <w:t xml:space="preserve">an effective strategy </w:t>
      </w:r>
      <w:r w:rsidR="0066796B">
        <w:rPr>
          <w:sz w:val="24"/>
          <w:szCs w:val="24"/>
        </w:rPr>
        <w:t xml:space="preserve">to increase the risk of the offender getting caught would be to introduce CCTV in more areas. Followed by efficient street lighting. </w:t>
      </w:r>
      <w:r w:rsidR="00FE696E">
        <w:rPr>
          <w:sz w:val="24"/>
          <w:szCs w:val="24"/>
        </w:rPr>
        <w:t xml:space="preserve">This would increase the chances of the offender being caught, therefore in hope it would prevent the amount of opportunities </w:t>
      </w:r>
      <w:r w:rsidR="00F66D78">
        <w:rPr>
          <w:sz w:val="24"/>
          <w:szCs w:val="24"/>
        </w:rPr>
        <w:t xml:space="preserve">for offending. </w:t>
      </w:r>
      <w:r w:rsidR="00865479">
        <w:rPr>
          <w:sz w:val="24"/>
          <w:szCs w:val="24"/>
        </w:rPr>
        <w:t xml:space="preserve">Target hardening has also been effective in </w:t>
      </w:r>
      <w:r w:rsidR="003D6FB0">
        <w:rPr>
          <w:sz w:val="24"/>
          <w:szCs w:val="24"/>
        </w:rPr>
        <w:t>preventing crime, this means applying locks that are more efficient to entrances, such as windows</w:t>
      </w:r>
      <w:r w:rsidR="00F01C62">
        <w:rPr>
          <w:sz w:val="24"/>
          <w:szCs w:val="24"/>
        </w:rPr>
        <w:t>.</w:t>
      </w:r>
    </w:p>
    <w:p w14:paraId="48C5B5C6" w14:textId="5B966978" w:rsidR="00A67FFD" w:rsidRDefault="00F66D78" w:rsidP="004470AD">
      <w:pPr>
        <w:spacing w:line="480" w:lineRule="auto"/>
        <w:rPr>
          <w:sz w:val="24"/>
          <w:szCs w:val="24"/>
        </w:rPr>
      </w:pPr>
      <w:r>
        <w:rPr>
          <w:sz w:val="24"/>
          <w:szCs w:val="24"/>
        </w:rPr>
        <w:t xml:space="preserve">Although, the implementation of </w:t>
      </w:r>
      <w:r w:rsidR="00C254E6">
        <w:rPr>
          <w:sz w:val="24"/>
          <w:szCs w:val="24"/>
        </w:rPr>
        <w:t>after school clubs did not become effective</w:t>
      </w:r>
      <w:r w:rsidR="00C26FEB">
        <w:rPr>
          <w:sz w:val="24"/>
          <w:szCs w:val="24"/>
        </w:rPr>
        <w:t>. T</w:t>
      </w:r>
      <w:r w:rsidR="00C254E6">
        <w:rPr>
          <w:sz w:val="24"/>
          <w:szCs w:val="24"/>
        </w:rPr>
        <w:t xml:space="preserve">his was thought to work on the assumption that </w:t>
      </w:r>
      <w:r w:rsidR="00C26FEB">
        <w:rPr>
          <w:sz w:val="24"/>
          <w:szCs w:val="24"/>
        </w:rPr>
        <w:t xml:space="preserve">if the students spent more time being conventional and law-abiding then it would give them less time to become involved in anti-social behaviour. </w:t>
      </w:r>
      <w:r w:rsidR="00A67FFD">
        <w:rPr>
          <w:sz w:val="24"/>
          <w:szCs w:val="24"/>
        </w:rPr>
        <w:t xml:space="preserve">They held no evidence that it reduced or increased crime. Although the Major of London (2019) did reveal that there were statistics to show that the time of day youths were most likely to become involved with crime was after they had all finished school, the theory of after school clubs were not helpful. </w:t>
      </w:r>
    </w:p>
    <w:p w14:paraId="050A3E88" w14:textId="61EAA5FE" w:rsidR="00F66D78" w:rsidRDefault="00A67FFD" w:rsidP="004470AD">
      <w:pPr>
        <w:spacing w:line="480" w:lineRule="auto"/>
        <w:rPr>
          <w:sz w:val="24"/>
          <w:szCs w:val="24"/>
        </w:rPr>
      </w:pPr>
      <w:r>
        <w:rPr>
          <w:sz w:val="24"/>
          <w:szCs w:val="24"/>
        </w:rPr>
        <w:t>Whilst considering the EMMIE framework, the College of Policing (2021), they suggested that this implementation works by giving students a controlled environment. Moving onto the moderators, findings showed that it does not work well, shown by a number of principles. Such as; comparing all school grade levels. The EMMIE framework does currently show that there is no record of how this was implemented. Again, there is no evidence to suggest whether the theory holds a cost benefit. This information given by the College of Policing, implies that after school clubs hold no evidence that they decrease anti-social behaviour</w:t>
      </w:r>
    </w:p>
    <w:p w14:paraId="3C866F36" w14:textId="137E6778" w:rsidR="00245967" w:rsidRDefault="00245967" w:rsidP="004470AD">
      <w:pPr>
        <w:spacing w:line="480" w:lineRule="auto"/>
        <w:rPr>
          <w:b/>
          <w:bCs/>
          <w:sz w:val="28"/>
          <w:szCs w:val="28"/>
        </w:rPr>
      </w:pPr>
      <w:r w:rsidRPr="00C14698">
        <w:rPr>
          <w:b/>
          <w:bCs/>
          <w:sz w:val="28"/>
          <w:szCs w:val="28"/>
        </w:rPr>
        <w:t xml:space="preserve">Routine activity theory </w:t>
      </w:r>
    </w:p>
    <w:p w14:paraId="7354333E" w14:textId="614C820C" w:rsidR="008408EB" w:rsidRDefault="00BE2098" w:rsidP="004470AD">
      <w:pPr>
        <w:spacing w:line="480" w:lineRule="auto"/>
        <w:rPr>
          <w:sz w:val="24"/>
          <w:szCs w:val="24"/>
        </w:rPr>
      </w:pPr>
      <w:r>
        <w:rPr>
          <w:sz w:val="24"/>
          <w:szCs w:val="24"/>
        </w:rPr>
        <w:t>Firstly th</w:t>
      </w:r>
      <w:r w:rsidR="00E23995">
        <w:rPr>
          <w:sz w:val="24"/>
          <w:szCs w:val="24"/>
        </w:rPr>
        <w:t xml:space="preserve">is theory was developed by Cohen and Felson in 1979. </w:t>
      </w:r>
      <w:r w:rsidR="0032351D">
        <w:rPr>
          <w:sz w:val="24"/>
          <w:szCs w:val="24"/>
        </w:rPr>
        <w:t xml:space="preserve">According to </w:t>
      </w:r>
      <w:proofErr w:type="spellStart"/>
      <w:r w:rsidR="0032351D">
        <w:rPr>
          <w:sz w:val="24"/>
          <w:szCs w:val="24"/>
        </w:rPr>
        <w:t>Kitteringham</w:t>
      </w:r>
      <w:proofErr w:type="spellEnd"/>
      <w:r w:rsidR="0032351D">
        <w:rPr>
          <w:sz w:val="24"/>
          <w:szCs w:val="24"/>
        </w:rPr>
        <w:t xml:space="preserve"> (</w:t>
      </w:r>
      <w:r w:rsidR="00C8019A">
        <w:rPr>
          <w:sz w:val="24"/>
          <w:szCs w:val="24"/>
        </w:rPr>
        <w:t xml:space="preserve">2010), routine activity theory </w:t>
      </w:r>
      <w:r w:rsidR="00252F0D">
        <w:rPr>
          <w:sz w:val="24"/>
          <w:szCs w:val="24"/>
        </w:rPr>
        <w:t xml:space="preserve">has developed since </w:t>
      </w:r>
      <w:r w:rsidR="00A55CE8">
        <w:rPr>
          <w:sz w:val="24"/>
          <w:szCs w:val="24"/>
        </w:rPr>
        <w:t xml:space="preserve">the rational choice theory. </w:t>
      </w:r>
      <w:r w:rsidR="00ED06CF">
        <w:rPr>
          <w:sz w:val="24"/>
          <w:szCs w:val="24"/>
        </w:rPr>
        <w:t xml:space="preserve">She states that it is a theoretical approach, meaning that </w:t>
      </w:r>
      <w:r w:rsidR="00B153B4">
        <w:rPr>
          <w:sz w:val="24"/>
          <w:szCs w:val="24"/>
        </w:rPr>
        <w:t>it takes an understanding to the offenders motivation</w:t>
      </w:r>
      <w:r w:rsidR="00350F62">
        <w:rPr>
          <w:sz w:val="24"/>
          <w:szCs w:val="24"/>
        </w:rPr>
        <w:t xml:space="preserve"> or goals. </w:t>
      </w:r>
      <w:r w:rsidR="000F4EF0">
        <w:rPr>
          <w:sz w:val="24"/>
          <w:szCs w:val="24"/>
        </w:rPr>
        <w:t>This theory works off the assumption that people make decisions off their rational thinking</w:t>
      </w:r>
      <w:r w:rsidR="000E2CCD">
        <w:rPr>
          <w:sz w:val="24"/>
          <w:szCs w:val="24"/>
        </w:rPr>
        <w:t xml:space="preserve">. This lead </w:t>
      </w:r>
      <w:proofErr w:type="spellStart"/>
      <w:r w:rsidR="000E2CCD">
        <w:rPr>
          <w:sz w:val="24"/>
          <w:szCs w:val="24"/>
        </w:rPr>
        <w:t>Kitteringham</w:t>
      </w:r>
      <w:proofErr w:type="spellEnd"/>
      <w:r w:rsidR="000E2CCD">
        <w:rPr>
          <w:sz w:val="24"/>
          <w:szCs w:val="24"/>
        </w:rPr>
        <w:t xml:space="preserve"> to imply that future crimes and behaviours can be </w:t>
      </w:r>
      <w:r w:rsidR="002E762A">
        <w:rPr>
          <w:sz w:val="24"/>
          <w:szCs w:val="24"/>
        </w:rPr>
        <w:t xml:space="preserve">therefore predicted. </w:t>
      </w:r>
    </w:p>
    <w:p w14:paraId="4F260058" w14:textId="0D1B1399" w:rsidR="00E23995" w:rsidRDefault="00FF61B1" w:rsidP="004470AD">
      <w:pPr>
        <w:spacing w:line="480" w:lineRule="auto"/>
        <w:rPr>
          <w:sz w:val="24"/>
          <w:szCs w:val="24"/>
        </w:rPr>
      </w:pPr>
      <w:r>
        <w:rPr>
          <w:sz w:val="24"/>
          <w:szCs w:val="24"/>
        </w:rPr>
        <w:t xml:space="preserve">It was suggested that the routine activity theory has three key elements; an available and suitable target, a motivated offender and lastly, </w:t>
      </w:r>
      <w:r w:rsidR="008B3317">
        <w:rPr>
          <w:sz w:val="24"/>
          <w:szCs w:val="24"/>
        </w:rPr>
        <w:t xml:space="preserve">no presence of an authority figure. </w:t>
      </w:r>
      <w:r w:rsidR="00C13662">
        <w:rPr>
          <w:sz w:val="24"/>
          <w:szCs w:val="24"/>
        </w:rPr>
        <w:t xml:space="preserve">These are the three main things that need to be present for an offender to take the risk of committing a crime. </w:t>
      </w:r>
    </w:p>
    <w:p w14:paraId="53255816" w14:textId="77777777" w:rsidR="00FD5F50" w:rsidRDefault="00A74DAE" w:rsidP="004470AD">
      <w:pPr>
        <w:spacing w:line="480" w:lineRule="auto"/>
        <w:rPr>
          <w:sz w:val="24"/>
          <w:szCs w:val="24"/>
        </w:rPr>
      </w:pPr>
      <w:r>
        <w:rPr>
          <w:sz w:val="24"/>
          <w:szCs w:val="24"/>
        </w:rPr>
        <w:t xml:space="preserve">A strategy that is used to support this theory would be hot spot policing. </w:t>
      </w:r>
      <w:r w:rsidR="005034B3">
        <w:rPr>
          <w:sz w:val="24"/>
          <w:szCs w:val="24"/>
        </w:rPr>
        <w:t>As stated by the College of Policing (2021) hot spot policing i</w:t>
      </w:r>
      <w:r w:rsidR="008B2AB2">
        <w:rPr>
          <w:sz w:val="24"/>
          <w:szCs w:val="24"/>
        </w:rPr>
        <w:t xml:space="preserve">nvolves targeting the resources where the crime rates are mainly. </w:t>
      </w:r>
      <w:r w:rsidR="00E70AAE">
        <w:rPr>
          <w:sz w:val="24"/>
          <w:szCs w:val="24"/>
        </w:rPr>
        <w:t xml:space="preserve">The EMMIE framework for </w:t>
      </w:r>
      <w:r w:rsidR="00B27B45">
        <w:rPr>
          <w:sz w:val="24"/>
          <w:szCs w:val="24"/>
        </w:rPr>
        <w:t xml:space="preserve">this strategy shows that it is effective, </w:t>
      </w:r>
      <w:r w:rsidR="000B799C">
        <w:rPr>
          <w:sz w:val="24"/>
          <w:szCs w:val="24"/>
        </w:rPr>
        <w:t xml:space="preserve">as there is evidence to show it reduces crime. </w:t>
      </w:r>
      <w:r w:rsidR="00F85C5E">
        <w:rPr>
          <w:sz w:val="24"/>
          <w:szCs w:val="24"/>
        </w:rPr>
        <w:t xml:space="preserve">Additionally, </w:t>
      </w:r>
      <w:r w:rsidR="002D698E">
        <w:rPr>
          <w:sz w:val="24"/>
          <w:szCs w:val="24"/>
        </w:rPr>
        <w:t xml:space="preserve">alley gates was a suitable strategy as it decreased the chance of the offender finding a suitable target. </w:t>
      </w:r>
      <w:r w:rsidR="00232C02">
        <w:rPr>
          <w:sz w:val="24"/>
          <w:szCs w:val="24"/>
        </w:rPr>
        <w:t>Fo</w:t>
      </w:r>
      <w:r w:rsidR="00B267A8">
        <w:rPr>
          <w:sz w:val="24"/>
          <w:szCs w:val="24"/>
        </w:rPr>
        <w:t xml:space="preserve">r </w:t>
      </w:r>
      <w:r w:rsidR="00232C02">
        <w:rPr>
          <w:sz w:val="24"/>
          <w:szCs w:val="24"/>
        </w:rPr>
        <w:t xml:space="preserve">example, by the public installing lockable gates, it would decrease the amount of </w:t>
      </w:r>
      <w:r w:rsidR="00B267A8">
        <w:rPr>
          <w:sz w:val="24"/>
          <w:szCs w:val="24"/>
        </w:rPr>
        <w:t xml:space="preserve">offenders gaining access to gardens, or alleyways. </w:t>
      </w:r>
    </w:p>
    <w:p w14:paraId="3EB4297A" w14:textId="313180C2" w:rsidR="00C3431E" w:rsidRDefault="00C3431E" w:rsidP="004470AD">
      <w:pPr>
        <w:spacing w:line="480" w:lineRule="auto"/>
        <w:rPr>
          <w:sz w:val="24"/>
          <w:szCs w:val="24"/>
        </w:rPr>
      </w:pPr>
      <w:r>
        <w:rPr>
          <w:sz w:val="24"/>
          <w:szCs w:val="24"/>
        </w:rPr>
        <w:t xml:space="preserve">However, a strategy that saw no impact on the </w:t>
      </w:r>
      <w:r w:rsidR="003A5AE5">
        <w:rPr>
          <w:sz w:val="24"/>
          <w:szCs w:val="24"/>
        </w:rPr>
        <w:t xml:space="preserve">crime levels for this theory would be </w:t>
      </w:r>
      <w:r w:rsidR="009B3A04">
        <w:rPr>
          <w:sz w:val="24"/>
          <w:szCs w:val="24"/>
        </w:rPr>
        <w:t xml:space="preserve">youth curfews, as EMMIE found that this </w:t>
      </w:r>
      <w:r w:rsidR="00737823">
        <w:rPr>
          <w:sz w:val="24"/>
          <w:szCs w:val="24"/>
        </w:rPr>
        <w:t xml:space="preserve">was not effective in reducing anti-social behaviour. </w:t>
      </w:r>
      <w:r w:rsidR="00820E8B">
        <w:rPr>
          <w:sz w:val="24"/>
          <w:szCs w:val="24"/>
        </w:rPr>
        <w:t xml:space="preserve">This was </w:t>
      </w:r>
      <w:r w:rsidR="000023AA">
        <w:rPr>
          <w:sz w:val="24"/>
          <w:szCs w:val="24"/>
        </w:rPr>
        <w:t xml:space="preserve">designed to work </w:t>
      </w:r>
      <w:r w:rsidR="004F3B3B">
        <w:rPr>
          <w:sz w:val="24"/>
          <w:szCs w:val="24"/>
        </w:rPr>
        <w:t>by reducing the youths opportunities to participate in the behav</w:t>
      </w:r>
      <w:r w:rsidR="00C44570">
        <w:rPr>
          <w:sz w:val="24"/>
          <w:szCs w:val="24"/>
        </w:rPr>
        <w:t xml:space="preserve">iour, </w:t>
      </w:r>
      <w:r w:rsidR="005D39E1">
        <w:rPr>
          <w:sz w:val="24"/>
          <w:szCs w:val="24"/>
        </w:rPr>
        <w:t>increase the presence of authority figures by police officers questioning youths out after a certain time</w:t>
      </w:r>
      <w:r w:rsidR="00672806">
        <w:rPr>
          <w:sz w:val="24"/>
          <w:szCs w:val="24"/>
        </w:rPr>
        <w:t xml:space="preserve"> (College of Policing, 2021). </w:t>
      </w:r>
    </w:p>
    <w:p w14:paraId="5327E453" w14:textId="1416DA5C" w:rsidR="006304BD" w:rsidRDefault="006304BD" w:rsidP="004470AD">
      <w:pPr>
        <w:spacing w:line="480" w:lineRule="auto"/>
        <w:rPr>
          <w:b/>
          <w:bCs/>
          <w:sz w:val="28"/>
          <w:szCs w:val="28"/>
        </w:rPr>
      </w:pPr>
      <w:r>
        <w:rPr>
          <w:b/>
          <w:bCs/>
          <w:sz w:val="28"/>
          <w:szCs w:val="28"/>
        </w:rPr>
        <w:t xml:space="preserve">Crime pattern theory </w:t>
      </w:r>
    </w:p>
    <w:p w14:paraId="4BC3BFE8" w14:textId="37B4010D" w:rsidR="006304BD" w:rsidRDefault="006304BD" w:rsidP="004470AD">
      <w:pPr>
        <w:spacing w:line="480" w:lineRule="auto"/>
        <w:rPr>
          <w:sz w:val="24"/>
          <w:szCs w:val="24"/>
        </w:rPr>
      </w:pPr>
      <w:r>
        <w:rPr>
          <w:sz w:val="24"/>
          <w:szCs w:val="24"/>
        </w:rPr>
        <w:t xml:space="preserve">Crime pattern theory is </w:t>
      </w:r>
      <w:r w:rsidR="008946E8">
        <w:rPr>
          <w:sz w:val="24"/>
          <w:szCs w:val="24"/>
        </w:rPr>
        <w:t xml:space="preserve">used as a theory to describe and understand why offenders commit crime </w:t>
      </w:r>
      <w:r w:rsidR="00B81B89">
        <w:rPr>
          <w:sz w:val="24"/>
          <w:szCs w:val="24"/>
        </w:rPr>
        <w:t xml:space="preserve">in certain areas. </w:t>
      </w:r>
      <w:r w:rsidR="00653174">
        <w:rPr>
          <w:sz w:val="24"/>
          <w:szCs w:val="24"/>
        </w:rPr>
        <w:t xml:space="preserve">As according to </w:t>
      </w:r>
      <w:proofErr w:type="spellStart"/>
      <w:r w:rsidR="00653174">
        <w:rPr>
          <w:sz w:val="24"/>
          <w:szCs w:val="24"/>
        </w:rPr>
        <w:t>Brantingham</w:t>
      </w:r>
      <w:proofErr w:type="spellEnd"/>
      <w:r w:rsidR="00653174">
        <w:rPr>
          <w:sz w:val="24"/>
          <w:szCs w:val="24"/>
        </w:rPr>
        <w:t xml:space="preserve"> (2021), </w:t>
      </w:r>
      <w:r w:rsidR="004F2468">
        <w:rPr>
          <w:sz w:val="24"/>
          <w:szCs w:val="24"/>
        </w:rPr>
        <w:t xml:space="preserve">this theory </w:t>
      </w:r>
      <w:r w:rsidR="00631943">
        <w:rPr>
          <w:sz w:val="24"/>
          <w:szCs w:val="24"/>
        </w:rPr>
        <w:t>provides them with explanations for the distribution</w:t>
      </w:r>
      <w:r w:rsidR="00090C90">
        <w:rPr>
          <w:sz w:val="24"/>
          <w:szCs w:val="24"/>
        </w:rPr>
        <w:t xml:space="preserve"> of crime. </w:t>
      </w:r>
      <w:r w:rsidR="00950D8A">
        <w:rPr>
          <w:sz w:val="24"/>
          <w:szCs w:val="24"/>
        </w:rPr>
        <w:t xml:space="preserve">This theory uses social and built environments, such as; </w:t>
      </w:r>
      <w:r w:rsidR="00845356">
        <w:rPr>
          <w:sz w:val="24"/>
          <w:szCs w:val="24"/>
        </w:rPr>
        <w:t>activity, neighbourhoods</w:t>
      </w:r>
      <w:r w:rsidR="00746392">
        <w:rPr>
          <w:sz w:val="24"/>
          <w:szCs w:val="24"/>
        </w:rPr>
        <w:t>, street corners</w:t>
      </w:r>
      <w:r w:rsidR="00845356">
        <w:rPr>
          <w:sz w:val="24"/>
          <w:szCs w:val="24"/>
        </w:rPr>
        <w:t xml:space="preserve"> and pathways. </w:t>
      </w:r>
      <w:r w:rsidR="00D02485">
        <w:rPr>
          <w:sz w:val="24"/>
          <w:szCs w:val="24"/>
        </w:rPr>
        <w:t>I</w:t>
      </w:r>
      <w:r w:rsidR="00FC1A89">
        <w:rPr>
          <w:sz w:val="24"/>
          <w:szCs w:val="24"/>
        </w:rPr>
        <w:t xml:space="preserve">t was found </w:t>
      </w:r>
      <w:r w:rsidR="00670619">
        <w:rPr>
          <w:sz w:val="24"/>
          <w:szCs w:val="24"/>
        </w:rPr>
        <w:t xml:space="preserve">that </w:t>
      </w:r>
      <w:r w:rsidR="000A74AA">
        <w:rPr>
          <w:sz w:val="24"/>
          <w:szCs w:val="24"/>
        </w:rPr>
        <w:t xml:space="preserve">offenders </w:t>
      </w:r>
      <w:r w:rsidR="00851B89">
        <w:rPr>
          <w:sz w:val="24"/>
          <w:szCs w:val="24"/>
        </w:rPr>
        <w:t xml:space="preserve">usually </w:t>
      </w:r>
      <w:r w:rsidR="00992FCC">
        <w:rPr>
          <w:sz w:val="24"/>
          <w:szCs w:val="24"/>
        </w:rPr>
        <w:t>return back to areas they have targeted previously</w:t>
      </w:r>
      <w:r w:rsidR="00B07D5C">
        <w:rPr>
          <w:sz w:val="24"/>
          <w:szCs w:val="24"/>
        </w:rPr>
        <w:t xml:space="preserve"> (</w:t>
      </w:r>
      <w:proofErr w:type="spellStart"/>
      <w:r w:rsidR="00B07D5C">
        <w:rPr>
          <w:sz w:val="24"/>
          <w:szCs w:val="24"/>
        </w:rPr>
        <w:t>Sleeuman</w:t>
      </w:r>
      <w:proofErr w:type="spellEnd"/>
      <w:r w:rsidR="00B07D5C">
        <w:rPr>
          <w:sz w:val="24"/>
          <w:szCs w:val="24"/>
        </w:rPr>
        <w:t>, V</w:t>
      </w:r>
      <w:r w:rsidR="00E24A44">
        <w:rPr>
          <w:sz w:val="24"/>
          <w:szCs w:val="24"/>
        </w:rPr>
        <w:t xml:space="preserve">., Ruiter, S., Steenbeck, S </w:t>
      </w:r>
      <w:r w:rsidR="00ED1E1D">
        <w:rPr>
          <w:sz w:val="24"/>
          <w:szCs w:val="24"/>
        </w:rPr>
        <w:t xml:space="preserve">2021). </w:t>
      </w:r>
      <w:r w:rsidR="00746392">
        <w:rPr>
          <w:sz w:val="24"/>
          <w:szCs w:val="24"/>
        </w:rPr>
        <w:t xml:space="preserve">This suggests that the place where the crime has occurred is </w:t>
      </w:r>
      <w:r w:rsidR="00B458C8">
        <w:rPr>
          <w:sz w:val="24"/>
          <w:szCs w:val="24"/>
        </w:rPr>
        <w:t xml:space="preserve">of importance. </w:t>
      </w:r>
    </w:p>
    <w:p w14:paraId="2018881E" w14:textId="380E53FF" w:rsidR="0094239A" w:rsidRPr="006304BD" w:rsidRDefault="00BC205D" w:rsidP="004470AD">
      <w:pPr>
        <w:spacing w:line="480" w:lineRule="auto"/>
        <w:rPr>
          <w:sz w:val="24"/>
          <w:szCs w:val="24"/>
        </w:rPr>
      </w:pPr>
      <w:r>
        <w:rPr>
          <w:sz w:val="24"/>
          <w:szCs w:val="24"/>
        </w:rPr>
        <w:t>A strategy s</w:t>
      </w:r>
      <w:r w:rsidR="0094239A">
        <w:rPr>
          <w:sz w:val="24"/>
          <w:szCs w:val="24"/>
        </w:rPr>
        <w:t xml:space="preserve">upporting this would be the </w:t>
      </w:r>
      <w:r w:rsidR="00BF19E9">
        <w:rPr>
          <w:sz w:val="24"/>
          <w:szCs w:val="24"/>
        </w:rPr>
        <w:t>implementation of the</w:t>
      </w:r>
      <w:r w:rsidR="00CC0777">
        <w:rPr>
          <w:sz w:val="24"/>
          <w:szCs w:val="24"/>
        </w:rPr>
        <w:t xml:space="preserve"> </w:t>
      </w:r>
      <w:r w:rsidR="004D6C8C">
        <w:rPr>
          <w:sz w:val="24"/>
          <w:szCs w:val="24"/>
        </w:rPr>
        <w:t xml:space="preserve">outdoor challenges </w:t>
      </w:r>
      <w:r w:rsidR="00BF19E9">
        <w:rPr>
          <w:sz w:val="24"/>
          <w:szCs w:val="24"/>
        </w:rPr>
        <w:t>strategy</w:t>
      </w:r>
      <w:r w:rsidR="004D6C8C">
        <w:rPr>
          <w:sz w:val="24"/>
          <w:szCs w:val="24"/>
        </w:rPr>
        <w:t xml:space="preserve">, </w:t>
      </w:r>
      <w:r w:rsidR="00F75343">
        <w:rPr>
          <w:sz w:val="24"/>
          <w:szCs w:val="24"/>
        </w:rPr>
        <w:t xml:space="preserve">this did see a decrease in anti-social crime surrounding young people. </w:t>
      </w:r>
      <w:r w:rsidR="0019366A">
        <w:rPr>
          <w:sz w:val="24"/>
          <w:szCs w:val="24"/>
        </w:rPr>
        <w:t xml:space="preserve">EMMIE found that the main purpose of this strategy was to prevent </w:t>
      </w:r>
      <w:r w:rsidR="00E86678">
        <w:rPr>
          <w:sz w:val="24"/>
          <w:szCs w:val="24"/>
        </w:rPr>
        <w:t xml:space="preserve">the pattern that re-offenders take. </w:t>
      </w:r>
      <w:r w:rsidR="00135B17">
        <w:rPr>
          <w:sz w:val="24"/>
          <w:szCs w:val="24"/>
        </w:rPr>
        <w:t xml:space="preserve">A study showed that </w:t>
      </w:r>
      <w:r w:rsidR="00FB5D6F">
        <w:rPr>
          <w:sz w:val="24"/>
          <w:szCs w:val="24"/>
        </w:rPr>
        <w:t>eight percent of people that took part in this challenge did not re-offend (College of  Policing 2021).</w:t>
      </w:r>
      <w:r w:rsidR="00DB5883">
        <w:rPr>
          <w:sz w:val="24"/>
          <w:szCs w:val="24"/>
        </w:rPr>
        <w:t xml:space="preserve"> According to the EMMIE framework, </w:t>
      </w:r>
      <w:r w:rsidR="00621F51">
        <w:rPr>
          <w:sz w:val="24"/>
          <w:szCs w:val="24"/>
        </w:rPr>
        <w:t xml:space="preserve">this strategy was </w:t>
      </w:r>
      <w:r w:rsidR="00DC6AE8">
        <w:rPr>
          <w:sz w:val="24"/>
          <w:szCs w:val="24"/>
        </w:rPr>
        <w:t xml:space="preserve">assumed to prevent crime in hope that the challenges would build the youths </w:t>
      </w:r>
      <w:r w:rsidR="003124ED">
        <w:rPr>
          <w:sz w:val="24"/>
          <w:szCs w:val="24"/>
        </w:rPr>
        <w:t xml:space="preserve">self-control. </w:t>
      </w:r>
      <w:r w:rsidR="001376BF">
        <w:rPr>
          <w:sz w:val="24"/>
          <w:szCs w:val="24"/>
        </w:rPr>
        <w:t xml:space="preserve">Economic costs were relatively high for </w:t>
      </w:r>
      <w:r w:rsidR="00736021">
        <w:rPr>
          <w:sz w:val="24"/>
          <w:szCs w:val="24"/>
        </w:rPr>
        <w:t xml:space="preserve">this strategy though, meaning it would require </w:t>
      </w:r>
      <w:r w:rsidR="00E7139E">
        <w:rPr>
          <w:sz w:val="24"/>
          <w:szCs w:val="24"/>
        </w:rPr>
        <w:t xml:space="preserve">a funding scheme. </w:t>
      </w:r>
    </w:p>
    <w:p w14:paraId="2A1C034B" w14:textId="5DD29BAF" w:rsidR="005B40C0" w:rsidRPr="006304BD" w:rsidRDefault="005B40C0" w:rsidP="004470AD">
      <w:pPr>
        <w:spacing w:line="480" w:lineRule="auto"/>
        <w:rPr>
          <w:sz w:val="24"/>
          <w:szCs w:val="24"/>
        </w:rPr>
      </w:pPr>
      <w:r>
        <w:rPr>
          <w:sz w:val="24"/>
          <w:szCs w:val="24"/>
        </w:rPr>
        <w:t xml:space="preserve">A strategy that did not work in supporting this theory would be </w:t>
      </w:r>
      <w:r w:rsidR="00572A1B">
        <w:rPr>
          <w:sz w:val="24"/>
          <w:szCs w:val="24"/>
        </w:rPr>
        <w:t xml:space="preserve">aggression replacement training, as there was evidence to show that it had no impact on reducing reoffending (College of Policing, 2021). </w:t>
      </w:r>
      <w:r w:rsidR="000417D0">
        <w:rPr>
          <w:sz w:val="24"/>
          <w:szCs w:val="24"/>
        </w:rPr>
        <w:t xml:space="preserve">Relating to the EMMIE framework, it found that </w:t>
      </w:r>
      <w:r w:rsidR="002D5BA1">
        <w:rPr>
          <w:sz w:val="24"/>
          <w:szCs w:val="24"/>
        </w:rPr>
        <w:t xml:space="preserve">it was not effective as they were still </w:t>
      </w:r>
      <w:r w:rsidR="004D6C8C">
        <w:rPr>
          <w:sz w:val="24"/>
          <w:szCs w:val="24"/>
        </w:rPr>
        <w:t xml:space="preserve">returning to areas to re-arrest offenders. </w:t>
      </w:r>
    </w:p>
    <w:p w14:paraId="55C2E257" w14:textId="57E49EF0" w:rsidR="001F46F6" w:rsidRPr="009D25AD" w:rsidRDefault="009D25AD" w:rsidP="004470AD">
      <w:pPr>
        <w:spacing w:line="480" w:lineRule="auto"/>
        <w:rPr>
          <w:sz w:val="24"/>
          <w:szCs w:val="24"/>
        </w:rPr>
      </w:pPr>
      <w:proofErr w:type="spellStart"/>
      <w:r>
        <w:rPr>
          <w:sz w:val="24"/>
          <w:szCs w:val="24"/>
        </w:rPr>
        <w:t>Weisburd</w:t>
      </w:r>
      <w:proofErr w:type="spellEnd"/>
      <w:r w:rsidR="004E5AEA">
        <w:rPr>
          <w:sz w:val="24"/>
          <w:szCs w:val="24"/>
        </w:rPr>
        <w:t xml:space="preserve"> et al</w:t>
      </w:r>
      <w:r>
        <w:rPr>
          <w:sz w:val="24"/>
          <w:szCs w:val="24"/>
        </w:rPr>
        <w:t xml:space="preserve"> (2015) suggests that crime pattern theory and </w:t>
      </w:r>
      <w:r w:rsidR="00901251">
        <w:rPr>
          <w:sz w:val="24"/>
          <w:szCs w:val="24"/>
        </w:rPr>
        <w:t xml:space="preserve">routine activity theory </w:t>
      </w:r>
      <w:r w:rsidR="00FF0D2E">
        <w:rPr>
          <w:sz w:val="24"/>
          <w:szCs w:val="24"/>
        </w:rPr>
        <w:t>both explain the places</w:t>
      </w:r>
      <w:r w:rsidR="00222335">
        <w:rPr>
          <w:sz w:val="24"/>
          <w:szCs w:val="24"/>
        </w:rPr>
        <w:t xml:space="preserve"> that</w:t>
      </w:r>
      <w:r w:rsidR="00FF0D2E">
        <w:rPr>
          <w:sz w:val="24"/>
          <w:szCs w:val="24"/>
        </w:rPr>
        <w:t xml:space="preserve"> crime is committed, but in different </w:t>
      </w:r>
      <w:r w:rsidR="00B23165">
        <w:rPr>
          <w:sz w:val="24"/>
          <w:szCs w:val="24"/>
        </w:rPr>
        <w:t xml:space="preserve">means. </w:t>
      </w:r>
    </w:p>
    <w:p w14:paraId="43893B39" w14:textId="1B17D635" w:rsidR="00F56DA2" w:rsidRDefault="00F56DA2" w:rsidP="004470AD">
      <w:pPr>
        <w:spacing w:line="480" w:lineRule="auto"/>
        <w:rPr>
          <w:b/>
          <w:bCs/>
          <w:sz w:val="28"/>
          <w:szCs w:val="28"/>
        </w:rPr>
      </w:pPr>
      <w:r>
        <w:rPr>
          <w:b/>
          <w:bCs/>
          <w:sz w:val="28"/>
          <w:szCs w:val="28"/>
        </w:rPr>
        <w:t xml:space="preserve">Conclusion </w:t>
      </w:r>
    </w:p>
    <w:p w14:paraId="5C746643" w14:textId="082A27C0" w:rsidR="0045582B" w:rsidRPr="00315A18" w:rsidRDefault="00CE38AF" w:rsidP="004470AD">
      <w:pPr>
        <w:spacing w:line="480" w:lineRule="auto"/>
        <w:rPr>
          <w:sz w:val="24"/>
          <w:szCs w:val="24"/>
        </w:rPr>
      </w:pPr>
      <w:r>
        <w:rPr>
          <w:sz w:val="24"/>
          <w:szCs w:val="24"/>
        </w:rPr>
        <w:t xml:space="preserve">To conclude, </w:t>
      </w:r>
      <w:r w:rsidR="00E95927">
        <w:rPr>
          <w:sz w:val="24"/>
          <w:szCs w:val="24"/>
        </w:rPr>
        <w:t>although it was argued by Durkheim that crime is a normal aspect in society, as it is inevitable (Thompson, K 2016). A</w:t>
      </w:r>
      <w:r w:rsidR="00AD0B04">
        <w:rPr>
          <w:sz w:val="24"/>
          <w:szCs w:val="24"/>
        </w:rPr>
        <w:t>ll the</w:t>
      </w:r>
      <w:r w:rsidR="00F877F1">
        <w:rPr>
          <w:sz w:val="24"/>
          <w:szCs w:val="24"/>
        </w:rPr>
        <w:t xml:space="preserve"> crime prevention</w:t>
      </w:r>
      <w:r w:rsidR="00AD0B04">
        <w:rPr>
          <w:sz w:val="24"/>
          <w:szCs w:val="24"/>
        </w:rPr>
        <w:t xml:space="preserve"> theories provide a link together</w:t>
      </w:r>
      <w:r w:rsidR="00CB6C31">
        <w:rPr>
          <w:sz w:val="24"/>
          <w:szCs w:val="24"/>
        </w:rPr>
        <w:t xml:space="preserve"> in order to develop a connection between </w:t>
      </w:r>
      <w:r w:rsidR="00E95927">
        <w:rPr>
          <w:sz w:val="24"/>
          <w:szCs w:val="24"/>
        </w:rPr>
        <w:t xml:space="preserve">types of crime, the offenders and the place </w:t>
      </w:r>
      <w:r w:rsidR="00F877F1">
        <w:rPr>
          <w:sz w:val="24"/>
          <w:szCs w:val="24"/>
        </w:rPr>
        <w:t xml:space="preserve">it occurs </w:t>
      </w:r>
      <w:r w:rsidR="00E95927">
        <w:rPr>
          <w:sz w:val="24"/>
          <w:szCs w:val="24"/>
        </w:rPr>
        <w:t>(Weisburd, L, D., Eck J 2015). T</w:t>
      </w:r>
      <w:r>
        <w:rPr>
          <w:sz w:val="24"/>
          <w:szCs w:val="24"/>
        </w:rPr>
        <w:t xml:space="preserve">he evidence </w:t>
      </w:r>
      <w:r w:rsidR="009F2A56">
        <w:rPr>
          <w:sz w:val="24"/>
          <w:szCs w:val="24"/>
        </w:rPr>
        <w:t>presented in this report has shown that</w:t>
      </w:r>
      <w:r w:rsidR="00F318CF">
        <w:rPr>
          <w:sz w:val="24"/>
          <w:szCs w:val="24"/>
        </w:rPr>
        <w:t xml:space="preserve"> the </w:t>
      </w:r>
      <w:r w:rsidR="00910350">
        <w:rPr>
          <w:sz w:val="24"/>
          <w:szCs w:val="24"/>
        </w:rPr>
        <w:t>key theories</w:t>
      </w:r>
      <w:r w:rsidR="00F318CF">
        <w:rPr>
          <w:sz w:val="24"/>
          <w:szCs w:val="24"/>
        </w:rPr>
        <w:t xml:space="preserve"> of crime prevention </w:t>
      </w:r>
      <w:r w:rsidR="00C66ABE">
        <w:rPr>
          <w:sz w:val="24"/>
          <w:szCs w:val="24"/>
        </w:rPr>
        <w:t>are working in practice. As the strategies</w:t>
      </w:r>
      <w:r w:rsidR="00F318CF">
        <w:rPr>
          <w:sz w:val="24"/>
          <w:szCs w:val="24"/>
        </w:rPr>
        <w:t xml:space="preserve"> against anti-social behaviour </w:t>
      </w:r>
      <w:r w:rsidR="00A52405">
        <w:rPr>
          <w:sz w:val="24"/>
          <w:szCs w:val="24"/>
        </w:rPr>
        <w:t xml:space="preserve">are </w:t>
      </w:r>
      <w:r w:rsidR="00C66ABE">
        <w:rPr>
          <w:sz w:val="24"/>
          <w:szCs w:val="24"/>
        </w:rPr>
        <w:t>having an impact on reducing crime</w:t>
      </w:r>
      <w:r w:rsidR="00A52405">
        <w:rPr>
          <w:sz w:val="24"/>
          <w:szCs w:val="24"/>
        </w:rPr>
        <w:t xml:space="preserve">. </w:t>
      </w:r>
      <w:r w:rsidR="00E14C5F">
        <w:rPr>
          <w:sz w:val="24"/>
          <w:szCs w:val="24"/>
        </w:rPr>
        <w:t xml:space="preserve">However, research conducted by the College of Policing (2021) </w:t>
      </w:r>
      <w:r w:rsidR="000F3541">
        <w:rPr>
          <w:sz w:val="24"/>
          <w:szCs w:val="24"/>
        </w:rPr>
        <w:t xml:space="preserve">suggests that other factors could be implemented in order to increase the </w:t>
      </w:r>
      <w:r w:rsidR="003C0EBC">
        <w:rPr>
          <w:sz w:val="24"/>
          <w:szCs w:val="24"/>
        </w:rPr>
        <w:t>strategies</w:t>
      </w:r>
      <w:r w:rsidR="000F3541">
        <w:rPr>
          <w:sz w:val="24"/>
          <w:szCs w:val="24"/>
        </w:rPr>
        <w:t xml:space="preserve"> </w:t>
      </w:r>
      <w:r w:rsidR="00816CB4">
        <w:rPr>
          <w:sz w:val="24"/>
          <w:szCs w:val="24"/>
        </w:rPr>
        <w:t xml:space="preserve">effectiveness. For example, introducing efficient street lighting to assist the CCTV around communities. </w:t>
      </w:r>
    </w:p>
    <w:p w14:paraId="71AD2325" w14:textId="77777777" w:rsidR="00DF1966" w:rsidRDefault="00DF1966">
      <w:pPr>
        <w:rPr>
          <w:b/>
          <w:bCs/>
          <w:sz w:val="28"/>
          <w:szCs w:val="28"/>
        </w:rPr>
      </w:pPr>
    </w:p>
    <w:p w14:paraId="361AD82D" w14:textId="23BF0199" w:rsidR="00994184" w:rsidRDefault="0045582B">
      <w:pPr>
        <w:rPr>
          <w:b/>
          <w:bCs/>
          <w:sz w:val="28"/>
          <w:szCs w:val="28"/>
        </w:rPr>
      </w:pPr>
      <w:r w:rsidRPr="0045582B">
        <w:rPr>
          <w:b/>
          <w:bCs/>
          <w:sz w:val="28"/>
          <w:szCs w:val="28"/>
        </w:rPr>
        <w:t xml:space="preserve">Reference List </w:t>
      </w:r>
    </w:p>
    <w:p w14:paraId="317F4908" w14:textId="77777777" w:rsidR="003C0EBC" w:rsidRDefault="003C0EBC">
      <w:pPr>
        <w:rPr>
          <w:sz w:val="24"/>
          <w:szCs w:val="24"/>
        </w:rPr>
      </w:pPr>
      <w:proofErr w:type="spellStart"/>
      <w:r>
        <w:rPr>
          <w:sz w:val="24"/>
          <w:szCs w:val="24"/>
        </w:rPr>
        <w:t>Baier</w:t>
      </w:r>
      <w:proofErr w:type="spellEnd"/>
      <w:r>
        <w:rPr>
          <w:sz w:val="24"/>
          <w:szCs w:val="24"/>
        </w:rPr>
        <w:t xml:space="preserve">, J (2014) </w:t>
      </w:r>
      <w:r>
        <w:rPr>
          <w:i/>
          <w:iCs/>
          <w:sz w:val="24"/>
          <w:szCs w:val="24"/>
        </w:rPr>
        <w:t xml:space="preserve">Does inequality cause crime? </w:t>
      </w:r>
      <w:hyperlink r:id="rId12" w:history="1">
        <w:r w:rsidRPr="00E1336B">
          <w:rPr>
            <w:rStyle w:val="Hyperlink"/>
            <w:sz w:val="24"/>
            <w:szCs w:val="24"/>
          </w:rPr>
          <w:t>289948626.pdf (core.ac.uk)</w:t>
        </w:r>
      </w:hyperlink>
      <w:r w:rsidRPr="00E1336B">
        <w:rPr>
          <w:sz w:val="24"/>
          <w:szCs w:val="24"/>
        </w:rPr>
        <w:t xml:space="preserve"> </w:t>
      </w:r>
      <w:r>
        <w:rPr>
          <w:sz w:val="24"/>
          <w:szCs w:val="24"/>
        </w:rPr>
        <w:t>[Date accessed 4</w:t>
      </w:r>
      <w:r w:rsidRPr="00E1336B">
        <w:rPr>
          <w:sz w:val="24"/>
          <w:szCs w:val="24"/>
          <w:vertAlign w:val="superscript"/>
        </w:rPr>
        <w:t>th</w:t>
      </w:r>
      <w:r>
        <w:rPr>
          <w:sz w:val="24"/>
          <w:szCs w:val="24"/>
        </w:rPr>
        <w:t xml:space="preserve"> May 2021]. </w:t>
      </w:r>
    </w:p>
    <w:p w14:paraId="7B217CC3" w14:textId="77777777" w:rsidR="00653174" w:rsidRDefault="00653174">
      <w:pPr>
        <w:rPr>
          <w:sz w:val="24"/>
          <w:szCs w:val="24"/>
        </w:rPr>
      </w:pPr>
      <w:proofErr w:type="spellStart"/>
      <w:r w:rsidRPr="00653174">
        <w:rPr>
          <w:sz w:val="24"/>
          <w:szCs w:val="24"/>
        </w:rPr>
        <w:t>Brangtinham</w:t>
      </w:r>
      <w:proofErr w:type="spellEnd"/>
      <w:r w:rsidRPr="00653174">
        <w:rPr>
          <w:sz w:val="24"/>
          <w:szCs w:val="24"/>
        </w:rPr>
        <w:t xml:space="preserve">, P (2019) </w:t>
      </w:r>
      <w:r>
        <w:rPr>
          <w:i/>
          <w:iCs/>
          <w:sz w:val="24"/>
          <w:szCs w:val="24"/>
        </w:rPr>
        <w:t xml:space="preserve">Crime pattern theory. </w:t>
      </w:r>
      <w:r w:rsidR="00EB1510">
        <w:rPr>
          <w:sz w:val="24"/>
          <w:szCs w:val="24"/>
        </w:rPr>
        <w:t xml:space="preserve">Oxford University Press. </w:t>
      </w:r>
      <w:hyperlink r:id="rId13" w:history="1">
        <w:r w:rsidR="00EB1510" w:rsidRPr="00EB1510">
          <w:rPr>
            <w:rStyle w:val="Hyperlink"/>
            <w:sz w:val="24"/>
            <w:szCs w:val="24"/>
          </w:rPr>
          <w:t xml:space="preserve">Crime Pattern Theory | Oxford Research </w:t>
        </w:r>
        <w:proofErr w:type="spellStart"/>
        <w:r w:rsidR="00EB1510" w:rsidRPr="00EB1510">
          <w:rPr>
            <w:rStyle w:val="Hyperlink"/>
            <w:sz w:val="24"/>
            <w:szCs w:val="24"/>
          </w:rPr>
          <w:t>Encyclopedia</w:t>
        </w:r>
        <w:proofErr w:type="spellEnd"/>
        <w:r w:rsidR="00EB1510" w:rsidRPr="00EB1510">
          <w:rPr>
            <w:rStyle w:val="Hyperlink"/>
            <w:sz w:val="24"/>
            <w:szCs w:val="24"/>
          </w:rPr>
          <w:t xml:space="preserve"> of Criminology</w:t>
        </w:r>
      </w:hyperlink>
      <w:r w:rsidR="00EB1510" w:rsidRPr="00EB1510">
        <w:rPr>
          <w:sz w:val="24"/>
          <w:szCs w:val="24"/>
        </w:rPr>
        <w:t xml:space="preserve"> </w:t>
      </w:r>
      <w:r w:rsidR="00EB1510">
        <w:rPr>
          <w:sz w:val="24"/>
          <w:szCs w:val="24"/>
        </w:rPr>
        <w:t>[Date accessed 3</w:t>
      </w:r>
      <w:r w:rsidR="00EB1510" w:rsidRPr="00EB1510">
        <w:rPr>
          <w:sz w:val="24"/>
          <w:szCs w:val="24"/>
          <w:vertAlign w:val="superscript"/>
        </w:rPr>
        <w:t>rd</w:t>
      </w:r>
      <w:r w:rsidR="00EB1510">
        <w:rPr>
          <w:sz w:val="24"/>
          <w:szCs w:val="24"/>
        </w:rPr>
        <w:t xml:space="preserve"> May 2021]. </w:t>
      </w:r>
    </w:p>
    <w:p w14:paraId="4EBC4245" w14:textId="77777777" w:rsidR="0022160C" w:rsidRPr="00C8019A" w:rsidRDefault="0022160C">
      <w:pPr>
        <w:rPr>
          <w:sz w:val="24"/>
          <w:szCs w:val="24"/>
        </w:rPr>
      </w:pPr>
      <w:r w:rsidRPr="00C8019A">
        <w:rPr>
          <w:sz w:val="24"/>
          <w:szCs w:val="24"/>
        </w:rPr>
        <w:t xml:space="preserve">College of Policing (2021 b) </w:t>
      </w:r>
      <w:r w:rsidR="00DD4A17" w:rsidRPr="00C8019A">
        <w:rPr>
          <w:i/>
          <w:iCs/>
          <w:sz w:val="24"/>
          <w:szCs w:val="24"/>
        </w:rPr>
        <w:t xml:space="preserve">About the crime reduction toolkit and EMMIE. </w:t>
      </w:r>
      <w:hyperlink r:id="rId14" w:anchor=":~:text=The%20EMMIE%20framework%20was%20developed,Evidence%2DBased%20Crime%20Reduction%27." w:history="1">
        <w:r w:rsidR="00DD4A17" w:rsidRPr="00C8019A">
          <w:rPr>
            <w:rStyle w:val="Hyperlink"/>
            <w:sz w:val="24"/>
            <w:szCs w:val="24"/>
          </w:rPr>
          <w:t>About the Crime Reduction Toolkit and EMMIE | What Works Centre for Crime Reduction (college.police.uk)</w:t>
        </w:r>
      </w:hyperlink>
      <w:r w:rsidR="00DD4A17" w:rsidRPr="00C8019A">
        <w:rPr>
          <w:sz w:val="24"/>
          <w:szCs w:val="24"/>
        </w:rPr>
        <w:t xml:space="preserve"> [Date accessed 3</w:t>
      </w:r>
      <w:r w:rsidR="00DD4A17" w:rsidRPr="00C8019A">
        <w:rPr>
          <w:sz w:val="24"/>
          <w:szCs w:val="24"/>
          <w:vertAlign w:val="superscript"/>
        </w:rPr>
        <w:t>rd</w:t>
      </w:r>
      <w:r w:rsidR="00DD4A17" w:rsidRPr="00C8019A">
        <w:rPr>
          <w:sz w:val="24"/>
          <w:szCs w:val="24"/>
        </w:rPr>
        <w:t xml:space="preserve"> May 2021]. </w:t>
      </w:r>
    </w:p>
    <w:p w14:paraId="27472D9B" w14:textId="77777777" w:rsidR="003C0EBC" w:rsidRDefault="003C0EBC">
      <w:r>
        <w:rPr>
          <w:sz w:val="24"/>
          <w:szCs w:val="24"/>
        </w:rPr>
        <w:t xml:space="preserve">College of Policing (2021) </w:t>
      </w:r>
      <w:r>
        <w:rPr>
          <w:i/>
          <w:iCs/>
          <w:sz w:val="24"/>
          <w:szCs w:val="24"/>
        </w:rPr>
        <w:t xml:space="preserve">Crime Prevention Toolkit. </w:t>
      </w:r>
      <w:hyperlink r:id="rId15" w:anchor="filter=1#cat=ASB" w:history="1">
        <w:r w:rsidRPr="00E04EED">
          <w:rPr>
            <w:rStyle w:val="Hyperlink"/>
            <w:sz w:val="24"/>
            <w:szCs w:val="24"/>
          </w:rPr>
          <w:t>Crime Reduction Toolkit | College of Policing</w:t>
        </w:r>
      </w:hyperlink>
      <w:r w:rsidRPr="00E04EED">
        <w:rPr>
          <w:sz w:val="24"/>
          <w:szCs w:val="24"/>
        </w:rPr>
        <w:t xml:space="preserve"> [Date accessed 3</w:t>
      </w:r>
      <w:r w:rsidRPr="00E04EED">
        <w:rPr>
          <w:sz w:val="24"/>
          <w:szCs w:val="24"/>
          <w:vertAlign w:val="superscript"/>
        </w:rPr>
        <w:t>rd</w:t>
      </w:r>
      <w:r w:rsidRPr="00E04EED">
        <w:rPr>
          <w:sz w:val="24"/>
          <w:szCs w:val="24"/>
        </w:rPr>
        <w:t xml:space="preserve"> May 2021]. </w:t>
      </w:r>
    </w:p>
    <w:p w14:paraId="70AD534B" w14:textId="77777777" w:rsidR="003C0EBC" w:rsidRPr="00C8019A" w:rsidRDefault="003C0EBC">
      <w:pPr>
        <w:rPr>
          <w:sz w:val="24"/>
          <w:szCs w:val="24"/>
        </w:rPr>
      </w:pPr>
      <w:proofErr w:type="spellStart"/>
      <w:r w:rsidRPr="00C8019A">
        <w:rPr>
          <w:sz w:val="24"/>
          <w:szCs w:val="24"/>
        </w:rPr>
        <w:t>Eck</w:t>
      </w:r>
      <w:proofErr w:type="spellEnd"/>
      <w:r w:rsidRPr="00C8019A">
        <w:rPr>
          <w:sz w:val="24"/>
          <w:szCs w:val="24"/>
        </w:rPr>
        <w:t xml:space="preserve">, E, J (2019) </w:t>
      </w:r>
      <w:r w:rsidRPr="00C8019A">
        <w:rPr>
          <w:i/>
          <w:iCs/>
          <w:sz w:val="24"/>
          <w:szCs w:val="24"/>
        </w:rPr>
        <w:t xml:space="preserve">Situational crime prevention: theory, practice and evidence. </w:t>
      </w:r>
      <w:r w:rsidRPr="00C8019A">
        <w:rPr>
          <w:sz w:val="24"/>
          <w:szCs w:val="24"/>
        </w:rPr>
        <w:t xml:space="preserve">Switzerland. Springer Nature. </w:t>
      </w:r>
    </w:p>
    <w:p w14:paraId="44616918" w14:textId="77777777" w:rsidR="00994184" w:rsidRPr="00C8019A" w:rsidRDefault="00994184">
      <w:pPr>
        <w:rPr>
          <w:sz w:val="24"/>
          <w:szCs w:val="24"/>
        </w:rPr>
      </w:pPr>
      <w:proofErr w:type="spellStart"/>
      <w:r w:rsidRPr="00C8019A">
        <w:rPr>
          <w:sz w:val="24"/>
          <w:szCs w:val="24"/>
        </w:rPr>
        <w:t>Gul</w:t>
      </w:r>
      <w:proofErr w:type="spellEnd"/>
      <w:r w:rsidRPr="00C8019A">
        <w:rPr>
          <w:sz w:val="24"/>
          <w:szCs w:val="24"/>
        </w:rPr>
        <w:t xml:space="preserve">, K, S (n.d) </w:t>
      </w:r>
      <w:r w:rsidRPr="00C8019A">
        <w:rPr>
          <w:i/>
          <w:iCs/>
          <w:sz w:val="24"/>
          <w:szCs w:val="24"/>
        </w:rPr>
        <w:t xml:space="preserve">An evaluation of the rational choice theory in criminology. </w:t>
      </w:r>
      <w:r w:rsidR="0077671B" w:rsidRPr="00C8019A">
        <w:rPr>
          <w:sz w:val="24"/>
          <w:szCs w:val="24"/>
        </w:rPr>
        <w:t xml:space="preserve">National Police Academy </w:t>
      </w:r>
      <w:hyperlink r:id="rId16" w:history="1">
        <w:r w:rsidR="0077671B" w:rsidRPr="00C8019A">
          <w:rPr>
            <w:rStyle w:val="Hyperlink"/>
            <w:sz w:val="24"/>
            <w:szCs w:val="24"/>
          </w:rPr>
          <w:t>Running head: BREAST CANCER DIAGNOSIS (psu.edu)</w:t>
        </w:r>
      </w:hyperlink>
      <w:r w:rsidR="0077671B" w:rsidRPr="00C8019A">
        <w:rPr>
          <w:sz w:val="24"/>
          <w:szCs w:val="24"/>
        </w:rPr>
        <w:t xml:space="preserve"> [Date accessed 3</w:t>
      </w:r>
      <w:r w:rsidR="0077671B" w:rsidRPr="00C8019A">
        <w:rPr>
          <w:sz w:val="24"/>
          <w:szCs w:val="24"/>
          <w:vertAlign w:val="superscript"/>
        </w:rPr>
        <w:t>rd</w:t>
      </w:r>
      <w:r w:rsidR="0077671B" w:rsidRPr="00C8019A">
        <w:rPr>
          <w:sz w:val="24"/>
          <w:szCs w:val="24"/>
        </w:rPr>
        <w:t xml:space="preserve"> May 2021]. </w:t>
      </w:r>
    </w:p>
    <w:p w14:paraId="68099981" w14:textId="77777777" w:rsidR="003C0EBC" w:rsidRPr="00BA6B43" w:rsidRDefault="003C0EBC">
      <w:pPr>
        <w:rPr>
          <w:sz w:val="24"/>
          <w:szCs w:val="24"/>
        </w:rPr>
      </w:pPr>
      <w:r>
        <w:rPr>
          <w:sz w:val="24"/>
          <w:szCs w:val="24"/>
        </w:rPr>
        <w:t xml:space="preserve">Home Office (2016) </w:t>
      </w:r>
      <w:r>
        <w:rPr>
          <w:i/>
          <w:iCs/>
          <w:sz w:val="24"/>
          <w:szCs w:val="24"/>
        </w:rPr>
        <w:t xml:space="preserve">Modern Crime Prevention Strategy. </w:t>
      </w:r>
      <w:r>
        <w:rPr>
          <w:sz w:val="24"/>
          <w:szCs w:val="24"/>
        </w:rPr>
        <w:t xml:space="preserve">Government UK. Assets Publishing Service. </w:t>
      </w:r>
    </w:p>
    <w:p w14:paraId="5352D742" w14:textId="77777777" w:rsidR="003C0EBC" w:rsidRDefault="003C0EBC">
      <w:pPr>
        <w:rPr>
          <w:sz w:val="24"/>
          <w:szCs w:val="24"/>
        </w:rPr>
      </w:pPr>
      <w:proofErr w:type="spellStart"/>
      <w:r w:rsidRPr="00C8019A">
        <w:rPr>
          <w:sz w:val="24"/>
          <w:szCs w:val="24"/>
        </w:rPr>
        <w:t>Kitteringha</w:t>
      </w:r>
      <w:r>
        <w:rPr>
          <w:sz w:val="24"/>
          <w:szCs w:val="24"/>
        </w:rPr>
        <w:t>m</w:t>
      </w:r>
      <w:proofErr w:type="spellEnd"/>
      <w:r>
        <w:rPr>
          <w:sz w:val="24"/>
          <w:szCs w:val="24"/>
        </w:rPr>
        <w:t xml:space="preserve">, G (2010) </w:t>
      </w:r>
      <w:r w:rsidRPr="002A33DA">
        <w:rPr>
          <w:i/>
          <w:iCs/>
          <w:sz w:val="24"/>
          <w:szCs w:val="24"/>
        </w:rPr>
        <w:t xml:space="preserve">Routine activity theory. </w:t>
      </w:r>
      <w:hyperlink r:id="rId17" w:history="1">
        <w:r w:rsidRPr="002A33DA">
          <w:rPr>
            <w:rStyle w:val="Hyperlink"/>
            <w:sz w:val="24"/>
            <w:szCs w:val="24"/>
          </w:rPr>
          <w:t>Routine Activity Theory - an overview | ScienceDirect Topics</w:t>
        </w:r>
      </w:hyperlink>
      <w:r w:rsidRPr="002A33DA">
        <w:rPr>
          <w:sz w:val="24"/>
          <w:szCs w:val="24"/>
        </w:rPr>
        <w:t xml:space="preserve"> [Date accessed 3</w:t>
      </w:r>
      <w:r w:rsidRPr="002A33DA">
        <w:rPr>
          <w:sz w:val="24"/>
          <w:szCs w:val="24"/>
          <w:vertAlign w:val="superscript"/>
        </w:rPr>
        <w:t>rd</w:t>
      </w:r>
      <w:r w:rsidRPr="002A33DA">
        <w:rPr>
          <w:sz w:val="24"/>
          <w:szCs w:val="24"/>
        </w:rPr>
        <w:t xml:space="preserve"> May 2021]. </w:t>
      </w:r>
    </w:p>
    <w:p w14:paraId="2C18E04F" w14:textId="77777777" w:rsidR="000D3C29" w:rsidRPr="00C8019A" w:rsidRDefault="000D3C29">
      <w:pPr>
        <w:rPr>
          <w:sz w:val="24"/>
          <w:szCs w:val="24"/>
        </w:rPr>
      </w:pPr>
      <w:r w:rsidRPr="00C8019A">
        <w:rPr>
          <w:sz w:val="24"/>
          <w:szCs w:val="24"/>
        </w:rPr>
        <w:t xml:space="preserve">Mayor of London (2019) </w:t>
      </w:r>
      <w:r w:rsidR="00F9138E" w:rsidRPr="00C8019A">
        <w:rPr>
          <w:i/>
          <w:iCs/>
          <w:sz w:val="24"/>
          <w:szCs w:val="24"/>
        </w:rPr>
        <w:t xml:space="preserve">Full links between poverty and violent crime in London. </w:t>
      </w:r>
      <w:r w:rsidR="00EA6951" w:rsidRPr="00C8019A">
        <w:rPr>
          <w:sz w:val="24"/>
          <w:szCs w:val="24"/>
        </w:rPr>
        <w:t xml:space="preserve">Gov UK. </w:t>
      </w:r>
      <w:hyperlink r:id="rId18" w:history="1">
        <w:r w:rsidR="00EA6951" w:rsidRPr="00C8019A">
          <w:rPr>
            <w:rStyle w:val="Hyperlink"/>
            <w:sz w:val="24"/>
            <w:szCs w:val="24"/>
          </w:rPr>
          <w:t>Revealed: full links between poverty and violent crime in London | London City Hall</w:t>
        </w:r>
      </w:hyperlink>
      <w:r w:rsidR="00EA6951" w:rsidRPr="00C8019A">
        <w:rPr>
          <w:sz w:val="24"/>
          <w:szCs w:val="24"/>
        </w:rPr>
        <w:t xml:space="preserve"> [Date accessed 3</w:t>
      </w:r>
      <w:r w:rsidR="00EA6951" w:rsidRPr="00C8019A">
        <w:rPr>
          <w:sz w:val="24"/>
          <w:szCs w:val="24"/>
          <w:vertAlign w:val="superscript"/>
        </w:rPr>
        <w:t>rd</w:t>
      </w:r>
      <w:r w:rsidR="00EA6951" w:rsidRPr="00C8019A">
        <w:rPr>
          <w:sz w:val="24"/>
          <w:szCs w:val="24"/>
        </w:rPr>
        <w:t xml:space="preserve"> May 2021]. </w:t>
      </w:r>
    </w:p>
    <w:p w14:paraId="51620EAA" w14:textId="77777777" w:rsidR="00D66730" w:rsidRPr="00C8019A" w:rsidRDefault="00D66730">
      <w:pPr>
        <w:rPr>
          <w:sz w:val="24"/>
          <w:szCs w:val="24"/>
        </w:rPr>
      </w:pPr>
      <w:r w:rsidRPr="00C8019A">
        <w:rPr>
          <w:sz w:val="24"/>
          <w:szCs w:val="24"/>
        </w:rPr>
        <w:t xml:space="preserve">Rothwell, J (2014) </w:t>
      </w:r>
      <w:r w:rsidRPr="00C8019A">
        <w:rPr>
          <w:i/>
          <w:iCs/>
          <w:sz w:val="24"/>
          <w:szCs w:val="24"/>
        </w:rPr>
        <w:t>CCTV cameras do not deter crime and anti-social behaviour</w:t>
      </w:r>
      <w:r w:rsidR="009B180D" w:rsidRPr="00C8019A">
        <w:rPr>
          <w:i/>
          <w:iCs/>
          <w:sz w:val="24"/>
          <w:szCs w:val="24"/>
        </w:rPr>
        <w:t xml:space="preserve">, finds reports. </w:t>
      </w:r>
      <w:r w:rsidR="009B180D" w:rsidRPr="00C8019A">
        <w:rPr>
          <w:sz w:val="24"/>
          <w:szCs w:val="24"/>
        </w:rPr>
        <w:t xml:space="preserve">Wales Online. </w:t>
      </w:r>
      <w:hyperlink r:id="rId19" w:history="1">
        <w:r w:rsidR="009B180D" w:rsidRPr="00C8019A">
          <w:rPr>
            <w:rStyle w:val="Hyperlink"/>
            <w:sz w:val="24"/>
            <w:szCs w:val="24"/>
          </w:rPr>
          <w:t>CCTV cameras do not deter crime and anti-social behaviour, finds report - Wales Online</w:t>
        </w:r>
      </w:hyperlink>
      <w:r w:rsidR="009B180D" w:rsidRPr="00C8019A">
        <w:rPr>
          <w:sz w:val="24"/>
          <w:szCs w:val="24"/>
        </w:rPr>
        <w:t xml:space="preserve"> [Date accessed 3</w:t>
      </w:r>
      <w:r w:rsidR="009B180D" w:rsidRPr="00C8019A">
        <w:rPr>
          <w:sz w:val="24"/>
          <w:szCs w:val="24"/>
          <w:vertAlign w:val="superscript"/>
        </w:rPr>
        <w:t>rd</w:t>
      </w:r>
      <w:r w:rsidR="009B180D" w:rsidRPr="00C8019A">
        <w:rPr>
          <w:sz w:val="24"/>
          <w:szCs w:val="24"/>
        </w:rPr>
        <w:t xml:space="preserve"> May 2021]. </w:t>
      </w:r>
    </w:p>
    <w:p w14:paraId="39D9730A" w14:textId="77777777" w:rsidR="003B0C38" w:rsidRPr="00C8019A" w:rsidRDefault="001E524D">
      <w:pPr>
        <w:rPr>
          <w:sz w:val="24"/>
          <w:szCs w:val="24"/>
        </w:rPr>
      </w:pPr>
      <w:r w:rsidRPr="00C8019A">
        <w:rPr>
          <w:sz w:val="24"/>
          <w:szCs w:val="24"/>
        </w:rPr>
        <w:t>Scott</w:t>
      </w:r>
      <w:r w:rsidR="001F3A55" w:rsidRPr="00C8019A">
        <w:rPr>
          <w:sz w:val="24"/>
          <w:szCs w:val="24"/>
        </w:rPr>
        <w:t>, J</w:t>
      </w:r>
      <w:r w:rsidRPr="00C8019A">
        <w:rPr>
          <w:sz w:val="24"/>
          <w:szCs w:val="24"/>
        </w:rPr>
        <w:t xml:space="preserve"> (</w:t>
      </w:r>
      <w:r w:rsidR="00E46CC1" w:rsidRPr="00C8019A">
        <w:rPr>
          <w:sz w:val="24"/>
          <w:szCs w:val="24"/>
        </w:rPr>
        <w:t>2000</w:t>
      </w:r>
      <w:r w:rsidRPr="00C8019A">
        <w:rPr>
          <w:sz w:val="24"/>
          <w:szCs w:val="24"/>
        </w:rPr>
        <w:t xml:space="preserve">) </w:t>
      </w:r>
      <w:r w:rsidRPr="00C8019A">
        <w:rPr>
          <w:i/>
          <w:iCs/>
          <w:sz w:val="24"/>
          <w:szCs w:val="24"/>
        </w:rPr>
        <w:t xml:space="preserve">Understanding contemporary society. </w:t>
      </w:r>
      <w:r w:rsidR="00605786" w:rsidRPr="00C8019A">
        <w:rPr>
          <w:sz w:val="24"/>
          <w:szCs w:val="24"/>
        </w:rPr>
        <w:t xml:space="preserve">London. SAGE publications ltd. </w:t>
      </w:r>
    </w:p>
    <w:p w14:paraId="661F13F5" w14:textId="5C6C9924" w:rsidR="00DB56EB" w:rsidRPr="00603966" w:rsidRDefault="00ED1E1D" w:rsidP="00C66ABE">
      <w:pPr>
        <w:rPr>
          <w:sz w:val="24"/>
          <w:szCs w:val="24"/>
        </w:rPr>
      </w:pPr>
      <w:proofErr w:type="spellStart"/>
      <w:r w:rsidRPr="00DB56EB">
        <w:rPr>
          <w:sz w:val="24"/>
          <w:szCs w:val="24"/>
        </w:rPr>
        <w:t>Sleeuman</w:t>
      </w:r>
      <w:proofErr w:type="spellEnd"/>
      <w:r w:rsidRPr="00DB56EB">
        <w:rPr>
          <w:sz w:val="24"/>
          <w:szCs w:val="24"/>
        </w:rPr>
        <w:t xml:space="preserve">, V., Ruiter, S., Steenbeck, S (2021) </w:t>
      </w:r>
      <w:r w:rsidR="00DB56EB" w:rsidRPr="00DB56EB">
        <w:rPr>
          <w:i/>
          <w:iCs/>
          <w:sz w:val="24"/>
          <w:szCs w:val="24"/>
        </w:rPr>
        <w:t>Right plac</w:t>
      </w:r>
      <w:r w:rsidR="00DB56EB">
        <w:rPr>
          <w:i/>
          <w:iCs/>
          <w:sz w:val="24"/>
          <w:szCs w:val="24"/>
        </w:rPr>
        <w:t xml:space="preserve">e, right time? Making crime pattern theory </w:t>
      </w:r>
      <w:r w:rsidR="006F4550">
        <w:rPr>
          <w:i/>
          <w:iCs/>
          <w:sz w:val="24"/>
          <w:szCs w:val="24"/>
        </w:rPr>
        <w:t xml:space="preserve">time-specific. </w:t>
      </w:r>
      <w:r w:rsidR="00B72163">
        <w:rPr>
          <w:sz w:val="24"/>
          <w:szCs w:val="24"/>
        </w:rPr>
        <w:t xml:space="preserve">Crime </w:t>
      </w:r>
      <w:r w:rsidR="00B72163" w:rsidRPr="00603966">
        <w:rPr>
          <w:sz w:val="24"/>
          <w:szCs w:val="24"/>
        </w:rPr>
        <w:t xml:space="preserve">Sci. </w:t>
      </w:r>
      <w:hyperlink r:id="rId20" w:anchor="citeas" w:history="1">
        <w:r w:rsidR="00603966" w:rsidRPr="00603966">
          <w:rPr>
            <w:rStyle w:val="Hyperlink"/>
            <w:sz w:val="24"/>
            <w:szCs w:val="24"/>
          </w:rPr>
          <w:t>Right place, right time? Making crime pattern theory time-specific | Crime Science | Full Text (biomedcentral.com)</w:t>
        </w:r>
      </w:hyperlink>
      <w:r w:rsidR="00603966">
        <w:t xml:space="preserve"> </w:t>
      </w:r>
      <w:r w:rsidR="00603966">
        <w:rPr>
          <w:sz w:val="24"/>
          <w:szCs w:val="24"/>
        </w:rPr>
        <w:t>[Date accessed 3</w:t>
      </w:r>
      <w:r w:rsidR="00603966" w:rsidRPr="00603966">
        <w:rPr>
          <w:sz w:val="24"/>
          <w:szCs w:val="24"/>
          <w:vertAlign w:val="superscript"/>
        </w:rPr>
        <w:t>rd</w:t>
      </w:r>
      <w:r w:rsidR="00603966">
        <w:rPr>
          <w:sz w:val="24"/>
          <w:szCs w:val="24"/>
        </w:rPr>
        <w:t xml:space="preserve"> May 2021]. </w:t>
      </w:r>
    </w:p>
    <w:p w14:paraId="4D3BD052" w14:textId="7306CECD" w:rsidR="009A289A" w:rsidRPr="00BE6551" w:rsidRDefault="009A289A" w:rsidP="00C66ABE">
      <w:pPr>
        <w:rPr>
          <w:sz w:val="24"/>
          <w:szCs w:val="24"/>
        </w:rPr>
      </w:pPr>
      <w:r>
        <w:rPr>
          <w:sz w:val="24"/>
          <w:szCs w:val="24"/>
        </w:rPr>
        <w:t xml:space="preserve">Sutton, </w:t>
      </w:r>
      <w:r w:rsidR="00CB2592">
        <w:rPr>
          <w:sz w:val="24"/>
          <w:szCs w:val="24"/>
        </w:rPr>
        <w:t>A., Cherney, A., White, R (20</w:t>
      </w:r>
      <w:r w:rsidR="00BE6551">
        <w:rPr>
          <w:sz w:val="24"/>
          <w:szCs w:val="24"/>
        </w:rPr>
        <w:t>21</w:t>
      </w:r>
      <w:r w:rsidR="00CB2592">
        <w:rPr>
          <w:sz w:val="24"/>
          <w:szCs w:val="24"/>
        </w:rPr>
        <w:t xml:space="preserve">) </w:t>
      </w:r>
      <w:r w:rsidR="00CB2592">
        <w:rPr>
          <w:i/>
          <w:iCs/>
          <w:sz w:val="24"/>
          <w:szCs w:val="24"/>
        </w:rPr>
        <w:t>Crime Prevention</w:t>
      </w:r>
      <w:r w:rsidR="001B3B42">
        <w:rPr>
          <w:i/>
          <w:iCs/>
          <w:sz w:val="24"/>
          <w:szCs w:val="24"/>
        </w:rPr>
        <w:t xml:space="preserve">: principles, perspectives and principles. </w:t>
      </w:r>
      <w:r w:rsidR="00BE6551">
        <w:rPr>
          <w:sz w:val="24"/>
          <w:szCs w:val="24"/>
        </w:rPr>
        <w:t xml:space="preserve">Cambridge Press Third Edition. </w:t>
      </w:r>
      <w:r w:rsidR="004C7C66">
        <w:rPr>
          <w:sz w:val="24"/>
          <w:szCs w:val="24"/>
        </w:rPr>
        <w:t xml:space="preserve">United Kingdom. </w:t>
      </w:r>
    </w:p>
    <w:p w14:paraId="514D893A" w14:textId="5E8FD998" w:rsidR="003C0EBC" w:rsidRDefault="003C0EBC">
      <w:pPr>
        <w:rPr>
          <w:sz w:val="24"/>
          <w:szCs w:val="24"/>
        </w:rPr>
      </w:pPr>
      <w:r>
        <w:rPr>
          <w:sz w:val="24"/>
          <w:szCs w:val="24"/>
        </w:rPr>
        <w:t xml:space="preserve">Thompson, K (2016) </w:t>
      </w:r>
      <w:r>
        <w:rPr>
          <w:i/>
          <w:iCs/>
          <w:sz w:val="24"/>
          <w:szCs w:val="24"/>
        </w:rPr>
        <w:t>The functionalist perspective of crime and deviance</w:t>
      </w:r>
      <w:r w:rsidRPr="00F74367">
        <w:rPr>
          <w:i/>
          <w:iCs/>
          <w:sz w:val="24"/>
          <w:szCs w:val="24"/>
        </w:rPr>
        <w:t xml:space="preserve">. </w:t>
      </w:r>
      <w:hyperlink r:id="rId21" w:anchor=":~:text=Durkheim%20argued%20that%20crime%20is,normal%20aspect%20of%20social%20life.&amp;text=Durkheim%20theorized%20crime%20was%20inevitable,and%20moral%20beliefs%20of%20society)." w:history="1">
        <w:r w:rsidRPr="00F74367">
          <w:rPr>
            <w:rStyle w:val="Hyperlink"/>
            <w:sz w:val="24"/>
            <w:szCs w:val="24"/>
          </w:rPr>
          <w:t>The Functionalist Perspective on Crime and Deviance – ReviseSociology</w:t>
        </w:r>
      </w:hyperlink>
      <w:r w:rsidRPr="00F74367">
        <w:rPr>
          <w:sz w:val="24"/>
          <w:szCs w:val="24"/>
        </w:rPr>
        <w:t xml:space="preserve"> </w:t>
      </w:r>
      <w:r>
        <w:rPr>
          <w:sz w:val="24"/>
          <w:szCs w:val="24"/>
        </w:rPr>
        <w:t>[Date accessed 4</w:t>
      </w:r>
      <w:r w:rsidRPr="00F74367">
        <w:rPr>
          <w:sz w:val="24"/>
          <w:szCs w:val="24"/>
          <w:vertAlign w:val="superscript"/>
        </w:rPr>
        <w:t>th</w:t>
      </w:r>
      <w:r>
        <w:rPr>
          <w:sz w:val="24"/>
          <w:szCs w:val="24"/>
        </w:rPr>
        <w:t xml:space="preserve"> May 2021]. </w:t>
      </w:r>
    </w:p>
    <w:p w14:paraId="4F9B845E" w14:textId="31B2A7AC" w:rsidR="00AF28EB" w:rsidRPr="009654C2" w:rsidRDefault="00AF28EB">
      <w:pPr>
        <w:rPr>
          <w:b/>
          <w:bCs/>
          <w:sz w:val="24"/>
          <w:szCs w:val="24"/>
        </w:rPr>
      </w:pPr>
      <w:r>
        <w:rPr>
          <w:sz w:val="24"/>
          <w:szCs w:val="24"/>
        </w:rPr>
        <w:t xml:space="preserve">Travis, J (1998) </w:t>
      </w:r>
      <w:r w:rsidR="009654C2">
        <w:rPr>
          <w:i/>
          <w:iCs/>
          <w:sz w:val="24"/>
          <w:szCs w:val="24"/>
        </w:rPr>
        <w:t xml:space="preserve">Preventing crime: what works, what doesn’t and what is promising. </w:t>
      </w:r>
      <w:r w:rsidR="00F86A54">
        <w:rPr>
          <w:sz w:val="24"/>
          <w:szCs w:val="24"/>
        </w:rPr>
        <w:t xml:space="preserve">New York. National </w:t>
      </w:r>
      <w:r w:rsidR="00F31AF9">
        <w:rPr>
          <w:sz w:val="24"/>
          <w:szCs w:val="24"/>
        </w:rPr>
        <w:t xml:space="preserve">Institute of Justice. </w:t>
      </w:r>
    </w:p>
    <w:p w14:paraId="26964D24" w14:textId="202B5C6D" w:rsidR="003C0EBC" w:rsidRPr="00C8777A" w:rsidRDefault="003C0EBC">
      <w:pPr>
        <w:rPr>
          <w:sz w:val="28"/>
          <w:szCs w:val="28"/>
        </w:rPr>
      </w:pPr>
      <w:proofErr w:type="spellStart"/>
      <w:r w:rsidRPr="004E5AEA">
        <w:rPr>
          <w:sz w:val="24"/>
          <w:szCs w:val="24"/>
        </w:rPr>
        <w:t>Weisburd</w:t>
      </w:r>
      <w:proofErr w:type="spellEnd"/>
      <w:r w:rsidRPr="004E5AEA">
        <w:rPr>
          <w:sz w:val="24"/>
          <w:szCs w:val="24"/>
        </w:rPr>
        <w:t>, L, D</w:t>
      </w:r>
      <w:r>
        <w:rPr>
          <w:sz w:val="24"/>
          <w:szCs w:val="24"/>
        </w:rPr>
        <w:t>., Eck, J</w:t>
      </w:r>
      <w:r w:rsidRPr="004E5AEA">
        <w:rPr>
          <w:sz w:val="24"/>
          <w:szCs w:val="24"/>
        </w:rPr>
        <w:t xml:space="preserve"> (2015) </w:t>
      </w:r>
      <w:r w:rsidRPr="004E5AEA">
        <w:rPr>
          <w:i/>
          <w:iCs/>
          <w:sz w:val="24"/>
          <w:szCs w:val="24"/>
        </w:rPr>
        <w:t>Crime places in crime th</w:t>
      </w:r>
      <w:r>
        <w:rPr>
          <w:i/>
          <w:iCs/>
          <w:sz w:val="24"/>
          <w:szCs w:val="24"/>
        </w:rPr>
        <w:t xml:space="preserve">eory. </w:t>
      </w:r>
      <w:hyperlink r:id="rId22" w:history="1">
        <w:r w:rsidR="00C8777A" w:rsidRPr="00C8777A">
          <w:rPr>
            <w:rStyle w:val="Hyperlink"/>
            <w:sz w:val="24"/>
            <w:szCs w:val="24"/>
          </w:rPr>
          <w:t>Crime Places in Crime Theory by John Eck, David L. Weisburd :: SSRN</w:t>
        </w:r>
      </w:hyperlink>
      <w:r w:rsidR="00C8777A">
        <w:rPr>
          <w:sz w:val="24"/>
          <w:szCs w:val="24"/>
        </w:rPr>
        <w:t xml:space="preserve"> [Date accessed 4</w:t>
      </w:r>
      <w:r w:rsidR="00C8777A" w:rsidRPr="00C8777A">
        <w:rPr>
          <w:sz w:val="24"/>
          <w:szCs w:val="24"/>
          <w:vertAlign w:val="superscript"/>
        </w:rPr>
        <w:t>th</w:t>
      </w:r>
      <w:r w:rsidR="00C8777A">
        <w:rPr>
          <w:sz w:val="24"/>
          <w:szCs w:val="24"/>
        </w:rPr>
        <w:t xml:space="preserve"> May 2021]. </w:t>
      </w:r>
    </w:p>
    <w:p w14:paraId="557CEEE5" w14:textId="77777777" w:rsidR="00C66ABE" w:rsidRPr="007F0519" w:rsidRDefault="00C66ABE">
      <w:pPr>
        <w:rPr>
          <w:sz w:val="28"/>
          <w:szCs w:val="28"/>
        </w:rPr>
      </w:pPr>
    </w:p>
    <w:sectPr w:rsidR="00C66ABE" w:rsidRPr="007F0519" w:rsidSect="003B0C38">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C25EE6" w14:textId="77777777" w:rsidR="004F15F9" w:rsidRDefault="004F15F9" w:rsidP="004F15F9">
      <w:pPr>
        <w:spacing w:after="0" w:line="240" w:lineRule="auto"/>
      </w:pPr>
      <w:r>
        <w:separator/>
      </w:r>
    </w:p>
  </w:endnote>
  <w:endnote w:type="continuationSeparator" w:id="0">
    <w:p w14:paraId="56C370C5" w14:textId="77777777" w:rsidR="004F15F9" w:rsidRDefault="004F15F9" w:rsidP="004F15F9">
      <w:pPr>
        <w:spacing w:after="0" w:line="240" w:lineRule="auto"/>
      </w:pPr>
      <w:r>
        <w:continuationSeparator/>
      </w:r>
    </w:p>
  </w:endnote>
  <w:endnote w:type="continuationNotice" w:id="1">
    <w:p w14:paraId="50F664F7" w14:textId="77777777" w:rsidR="004F15F9" w:rsidRDefault="004F15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5919030"/>
      <w:docPartObj>
        <w:docPartGallery w:val="Page Numbers (Bottom of Page)"/>
        <w:docPartUnique/>
      </w:docPartObj>
    </w:sdtPr>
    <w:sdtEndPr>
      <w:rPr>
        <w:noProof/>
      </w:rPr>
    </w:sdtEndPr>
    <w:sdtContent>
      <w:p w14:paraId="0E473207" w14:textId="10FA29D9" w:rsidR="009A6DF6" w:rsidRDefault="009A6D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364EFC" w14:textId="77777777" w:rsidR="004F15F9" w:rsidRDefault="004F1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9D1259" w14:textId="77777777" w:rsidR="004F15F9" w:rsidRDefault="004F15F9" w:rsidP="004F15F9">
      <w:pPr>
        <w:spacing w:after="0" w:line="240" w:lineRule="auto"/>
      </w:pPr>
      <w:r>
        <w:separator/>
      </w:r>
    </w:p>
  </w:footnote>
  <w:footnote w:type="continuationSeparator" w:id="0">
    <w:p w14:paraId="1D1FE6F7" w14:textId="77777777" w:rsidR="004F15F9" w:rsidRDefault="004F15F9" w:rsidP="004F15F9">
      <w:pPr>
        <w:spacing w:after="0" w:line="240" w:lineRule="auto"/>
      </w:pPr>
      <w:r>
        <w:continuationSeparator/>
      </w:r>
    </w:p>
  </w:footnote>
  <w:footnote w:type="continuationNotice" w:id="1">
    <w:p w14:paraId="59D0C6B6" w14:textId="77777777" w:rsidR="004F15F9" w:rsidRDefault="004F15F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C38"/>
    <w:rsid w:val="000023AA"/>
    <w:rsid w:val="0001569D"/>
    <w:rsid w:val="000417D0"/>
    <w:rsid w:val="00060C2C"/>
    <w:rsid w:val="00090C90"/>
    <w:rsid w:val="00093B98"/>
    <w:rsid w:val="000A74AA"/>
    <w:rsid w:val="000B799C"/>
    <w:rsid w:val="000D010B"/>
    <w:rsid w:val="000D3C29"/>
    <w:rsid w:val="000E2CCD"/>
    <w:rsid w:val="000E3A47"/>
    <w:rsid w:val="000E62C3"/>
    <w:rsid w:val="000E721B"/>
    <w:rsid w:val="000F3541"/>
    <w:rsid w:val="000F4EF0"/>
    <w:rsid w:val="001067F7"/>
    <w:rsid w:val="00132A39"/>
    <w:rsid w:val="00135B17"/>
    <w:rsid w:val="001376BF"/>
    <w:rsid w:val="001453F6"/>
    <w:rsid w:val="00150698"/>
    <w:rsid w:val="00155FCE"/>
    <w:rsid w:val="00175893"/>
    <w:rsid w:val="00177B37"/>
    <w:rsid w:val="001810BA"/>
    <w:rsid w:val="00186DC8"/>
    <w:rsid w:val="00187DF8"/>
    <w:rsid w:val="0019366A"/>
    <w:rsid w:val="001A0EBA"/>
    <w:rsid w:val="001B3B42"/>
    <w:rsid w:val="001D0ECF"/>
    <w:rsid w:val="001E524D"/>
    <w:rsid w:val="001F3A55"/>
    <w:rsid w:val="001F46F6"/>
    <w:rsid w:val="001F6DA6"/>
    <w:rsid w:val="002121B5"/>
    <w:rsid w:val="0022160C"/>
    <w:rsid w:val="002219A3"/>
    <w:rsid w:val="00222335"/>
    <w:rsid w:val="00232C02"/>
    <w:rsid w:val="00245967"/>
    <w:rsid w:val="00252F0D"/>
    <w:rsid w:val="00254724"/>
    <w:rsid w:val="00264C1B"/>
    <w:rsid w:val="00277891"/>
    <w:rsid w:val="00292314"/>
    <w:rsid w:val="00294C9F"/>
    <w:rsid w:val="002A33DA"/>
    <w:rsid w:val="002A36D3"/>
    <w:rsid w:val="002D353D"/>
    <w:rsid w:val="002D5BA1"/>
    <w:rsid w:val="002D698E"/>
    <w:rsid w:val="002E762A"/>
    <w:rsid w:val="002F2C24"/>
    <w:rsid w:val="002F3F90"/>
    <w:rsid w:val="003124ED"/>
    <w:rsid w:val="00315A18"/>
    <w:rsid w:val="003215CE"/>
    <w:rsid w:val="0032351D"/>
    <w:rsid w:val="003253A3"/>
    <w:rsid w:val="00332881"/>
    <w:rsid w:val="00350F62"/>
    <w:rsid w:val="003554B4"/>
    <w:rsid w:val="00355ED2"/>
    <w:rsid w:val="0035668A"/>
    <w:rsid w:val="00362860"/>
    <w:rsid w:val="003629EF"/>
    <w:rsid w:val="00366E9F"/>
    <w:rsid w:val="003806CB"/>
    <w:rsid w:val="003A18B4"/>
    <w:rsid w:val="003A5AE5"/>
    <w:rsid w:val="003B0820"/>
    <w:rsid w:val="003B0C38"/>
    <w:rsid w:val="003C0EBC"/>
    <w:rsid w:val="003C748D"/>
    <w:rsid w:val="003D6FB0"/>
    <w:rsid w:val="003D7885"/>
    <w:rsid w:val="004131B0"/>
    <w:rsid w:val="00416A76"/>
    <w:rsid w:val="00420879"/>
    <w:rsid w:val="004334EC"/>
    <w:rsid w:val="004463F6"/>
    <w:rsid w:val="004470AD"/>
    <w:rsid w:val="00453AC2"/>
    <w:rsid w:val="0045582B"/>
    <w:rsid w:val="00455E05"/>
    <w:rsid w:val="0046099D"/>
    <w:rsid w:val="00466EAC"/>
    <w:rsid w:val="00471556"/>
    <w:rsid w:val="00472FDD"/>
    <w:rsid w:val="00480FB1"/>
    <w:rsid w:val="00482926"/>
    <w:rsid w:val="00486987"/>
    <w:rsid w:val="00496908"/>
    <w:rsid w:val="004C519C"/>
    <w:rsid w:val="004C7C66"/>
    <w:rsid w:val="004D6C8C"/>
    <w:rsid w:val="004E5AEA"/>
    <w:rsid w:val="004E6616"/>
    <w:rsid w:val="004F15F9"/>
    <w:rsid w:val="004F2468"/>
    <w:rsid w:val="004F3B3B"/>
    <w:rsid w:val="005027D5"/>
    <w:rsid w:val="005034B3"/>
    <w:rsid w:val="00504245"/>
    <w:rsid w:val="00522CB8"/>
    <w:rsid w:val="0054420F"/>
    <w:rsid w:val="005508B3"/>
    <w:rsid w:val="00565001"/>
    <w:rsid w:val="005677AA"/>
    <w:rsid w:val="00572A1B"/>
    <w:rsid w:val="00581D90"/>
    <w:rsid w:val="005836CC"/>
    <w:rsid w:val="005866F7"/>
    <w:rsid w:val="005A1F45"/>
    <w:rsid w:val="005A214E"/>
    <w:rsid w:val="005B0632"/>
    <w:rsid w:val="005B40C0"/>
    <w:rsid w:val="005B4845"/>
    <w:rsid w:val="005B5EA8"/>
    <w:rsid w:val="005C1498"/>
    <w:rsid w:val="005C4317"/>
    <w:rsid w:val="005D39E1"/>
    <w:rsid w:val="00603966"/>
    <w:rsid w:val="00605786"/>
    <w:rsid w:val="00607DCA"/>
    <w:rsid w:val="00612B41"/>
    <w:rsid w:val="00613210"/>
    <w:rsid w:val="00621F51"/>
    <w:rsid w:val="00625B7B"/>
    <w:rsid w:val="006304BD"/>
    <w:rsid w:val="00630F6A"/>
    <w:rsid w:val="00631943"/>
    <w:rsid w:val="00653174"/>
    <w:rsid w:val="0066162D"/>
    <w:rsid w:val="0066650C"/>
    <w:rsid w:val="0066796B"/>
    <w:rsid w:val="00670619"/>
    <w:rsid w:val="00672806"/>
    <w:rsid w:val="00685263"/>
    <w:rsid w:val="00691648"/>
    <w:rsid w:val="00694E1E"/>
    <w:rsid w:val="006B6AF9"/>
    <w:rsid w:val="006C04D0"/>
    <w:rsid w:val="006C409F"/>
    <w:rsid w:val="006C457E"/>
    <w:rsid w:val="006D0CA4"/>
    <w:rsid w:val="006E521E"/>
    <w:rsid w:val="006F3EDD"/>
    <w:rsid w:val="006F4550"/>
    <w:rsid w:val="00702D6A"/>
    <w:rsid w:val="007144CA"/>
    <w:rsid w:val="00715DC8"/>
    <w:rsid w:val="00721689"/>
    <w:rsid w:val="00736021"/>
    <w:rsid w:val="00737823"/>
    <w:rsid w:val="0074182F"/>
    <w:rsid w:val="00746392"/>
    <w:rsid w:val="00755812"/>
    <w:rsid w:val="00773EA6"/>
    <w:rsid w:val="0077671B"/>
    <w:rsid w:val="007A6E51"/>
    <w:rsid w:val="007C722E"/>
    <w:rsid w:val="007F0519"/>
    <w:rsid w:val="00801E65"/>
    <w:rsid w:val="0080779C"/>
    <w:rsid w:val="00811FA3"/>
    <w:rsid w:val="00816CB4"/>
    <w:rsid w:val="00820E8B"/>
    <w:rsid w:val="008408EB"/>
    <w:rsid w:val="00845356"/>
    <w:rsid w:val="008504A8"/>
    <w:rsid w:val="008504DD"/>
    <w:rsid w:val="00851B89"/>
    <w:rsid w:val="00855DF9"/>
    <w:rsid w:val="008561AB"/>
    <w:rsid w:val="00860E10"/>
    <w:rsid w:val="00865479"/>
    <w:rsid w:val="00865683"/>
    <w:rsid w:val="0087443C"/>
    <w:rsid w:val="00875D17"/>
    <w:rsid w:val="00876F83"/>
    <w:rsid w:val="008946E8"/>
    <w:rsid w:val="0089679A"/>
    <w:rsid w:val="008B2527"/>
    <w:rsid w:val="008B2AB2"/>
    <w:rsid w:val="008B3317"/>
    <w:rsid w:val="008B6D1A"/>
    <w:rsid w:val="008C0E87"/>
    <w:rsid w:val="008C5A69"/>
    <w:rsid w:val="00901251"/>
    <w:rsid w:val="00903ECA"/>
    <w:rsid w:val="00910350"/>
    <w:rsid w:val="00912125"/>
    <w:rsid w:val="00917C8A"/>
    <w:rsid w:val="0094239A"/>
    <w:rsid w:val="00950D8A"/>
    <w:rsid w:val="009654C2"/>
    <w:rsid w:val="00992B01"/>
    <w:rsid w:val="00992FCC"/>
    <w:rsid w:val="00994184"/>
    <w:rsid w:val="009A289A"/>
    <w:rsid w:val="009A3628"/>
    <w:rsid w:val="009A5463"/>
    <w:rsid w:val="009A6DF6"/>
    <w:rsid w:val="009A7896"/>
    <w:rsid w:val="009B180D"/>
    <w:rsid w:val="009B3A04"/>
    <w:rsid w:val="009B5821"/>
    <w:rsid w:val="009C2B71"/>
    <w:rsid w:val="009D1F0C"/>
    <w:rsid w:val="009D25AD"/>
    <w:rsid w:val="009F2A56"/>
    <w:rsid w:val="009F308A"/>
    <w:rsid w:val="00A0328A"/>
    <w:rsid w:val="00A10020"/>
    <w:rsid w:val="00A42B78"/>
    <w:rsid w:val="00A43BBD"/>
    <w:rsid w:val="00A52405"/>
    <w:rsid w:val="00A55CE8"/>
    <w:rsid w:val="00A67FFD"/>
    <w:rsid w:val="00A74DAE"/>
    <w:rsid w:val="00A75CF1"/>
    <w:rsid w:val="00A85474"/>
    <w:rsid w:val="00A917B6"/>
    <w:rsid w:val="00A963E8"/>
    <w:rsid w:val="00A97563"/>
    <w:rsid w:val="00AC1F96"/>
    <w:rsid w:val="00AD0B04"/>
    <w:rsid w:val="00AD500B"/>
    <w:rsid w:val="00AE1DA2"/>
    <w:rsid w:val="00AE4175"/>
    <w:rsid w:val="00AE786F"/>
    <w:rsid w:val="00AF28EB"/>
    <w:rsid w:val="00B01DEC"/>
    <w:rsid w:val="00B07D5C"/>
    <w:rsid w:val="00B153B4"/>
    <w:rsid w:val="00B23165"/>
    <w:rsid w:val="00B267A8"/>
    <w:rsid w:val="00B27B45"/>
    <w:rsid w:val="00B37A95"/>
    <w:rsid w:val="00B43C8A"/>
    <w:rsid w:val="00B458C8"/>
    <w:rsid w:val="00B62C7F"/>
    <w:rsid w:val="00B72163"/>
    <w:rsid w:val="00B762A3"/>
    <w:rsid w:val="00B81B89"/>
    <w:rsid w:val="00B81E37"/>
    <w:rsid w:val="00B91943"/>
    <w:rsid w:val="00BA6A21"/>
    <w:rsid w:val="00BA6B43"/>
    <w:rsid w:val="00BC205D"/>
    <w:rsid w:val="00BD689B"/>
    <w:rsid w:val="00BE2098"/>
    <w:rsid w:val="00BE6551"/>
    <w:rsid w:val="00BF19E9"/>
    <w:rsid w:val="00C10539"/>
    <w:rsid w:val="00C13662"/>
    <w:rsid w:val="00C14698"/>
    <w:rsid w:val="00C17E9D"/>
    <w:rsid w:val="00C24D69"/>
    <w:rsid w:val="00C254E6"/>
    <w:rsid w:val="00C26FEB"/>
    <w:rsid w:val="00C3431E"/>
    <w:rsid w:val="00C35FE0"/>
    <w:rsid w:val="00C36D17"/>
    <w:rsid w:val="00C40627"/>
    <w:rsid w:val="00C444D8"/>
    <w:rsid w:val="00C44570"/>
    <w:rsid w:val="00C56B04"/>
    <w:rsid w:val="00C6052D"/>
    <w:rsid w:val="00C66ABE"/>
    <w:rsid w:val="00C8019A"/>
    <w:rsid w:val="00C84CE8"/>
    <w:rsid w:val="00C8759B"/>
    <w:rsid w:val="00C8777A"/>
    <w:rsid w:val="00C96A4E"/>
    <w:rsid w:val="00CB2592"/>
    <w:rsid w:val="00CB6C31"/>
    <w:rsid w:val="00CC0777"/>
    <w:rsid w:val="00CC7C00"/>
    <w:rsid w:val="00CE38AF"/>
    <w:rsid w:val="00CE4E18"/>
    <w:rsid w:val="00CF0D3E"/>
    <w:rsid w:val="00D02485"/>
    <w:rsid w:val="00D0727E"/>
    <w:rsid w:val="00D17B50"/>
    <w:rsid w:val="00D44741"/>
    <w:rsid w:val="00D57453"/>
    <w:rsid w:val="00D66730"/>
    <w:rsid w:val="00D75149"/>
    <w:rsid w:val="00D85893"/>
    <w:rsid w:val="00D959D0"/>
    <w:rsid w:val="00DA3F74"/>
    <w:rsid w:val="00DA7293"/>
    <w:rsid w:val="00DB3C91"/>
    <w:rsid w:val="00DB56EB"/>
    <w:rsid w:val="00DB5883"/>
    <w:rsid w:val="00DB722E"/>
    <w:rsid w:val="00DC289A"/>
    <w:rsid w:val="00DC6AE8"/>
    <w:rsid w:val="00DC7BF8"/>
    <w:rsid w:val="00DD4A17"/>
    <w:rsid w:val="00DD6460"/>
    <w:rsid w:val="00DE1932"/>
    <w:rsid w:val="00DF1966"/>
    <w:rsid w:val="00DF2937"/>
    <w:rsid w:val="00DF3F7D"/>
    <w:rsid w:val="00E041D5"/>
    <w:rsid w:val="00E04EED"/>
    <w:rsid w:val="00E1336B"/>
    <w:rsid w:val="00E14C5F"/>
    <w:rsid w:val="00E23231"/>
    <w:rsid w:val="00E23995"/>
    <w:rsid w:val="00E24A44"/>
    <w:rsid w:val="00E31856"/>
    <w:rsid w:val="00E43BDC"/>
    <w:rsid w:val="00E46CC1"/>
    <w:rsid w:val="00E70AAE"/>
    <w:rsid w:val="00E7139E"/>
    <w:rsid w:val="00E81B3E"/>
    <w:rsid w:val="00E848F7"/>
    <w:rsid w:val="00E86678"/>
    <w:rsid w:val="00E87006"/>
    <w:rsid w:val="00E94DEC"/>
    <w:rsid w:val="00E95927"/>
    <w:rsid w:val="00EA4CEB"/>
    <w:rsid w:val="00EA5E38"/>
    <w:rsid w:val="00EA6951"/>
    <w:rsid w:val="00EB1510"/>
    <w:rsid w:val="00ED06CF"/>
    <w:rsid w:val="00ED1E1D"/>
    <w:rsid w:val="00ED2492"/>
    <w:rsid w:val="00EE2AA4"/>
    <w:rsid w:val="00F01C62"/>
    <w:rsid w:val="00F12743"/>
    <w:rsid w:val="00F318CF"/>
    <w:rsid w:val="00F31AF9"/>
    <w:rsid w:val="00F42EB8"/>
    <w:rsid w:val="00F56DA2"/>
    <w:rsid w:val="00F63459"/>
    <w:rsid w:val="00F66D78"/>
    <w:rsid w:val="00F73756"/>
    <w:rsid w:val="00F74367"/>
    <w:rsid w:val="00F75343"/>
    <w:rsid w:val="00F77FF8"/>
    <w:rsid w:val="00F84AE2"/>
    <w:rsid w:val="00F85C5E"/>
    <w:rsid w:val="00F86A54"/>
    <w:rsid w:val="00F8744E"/>
    <w:rsid w:val="00F877F1"/>
    <w:rsid w:val="00F9138E"/>
    <w:rsid w:val="00FB10A2"/>
    <w:rsid w:val="00FB5D6F"/>
    <w:rsid w:val="00FC1A89"/>
    <w:rsid w:val="00FD427C"/>
    <w:rsid w:val="00FD5F50"/>
    <w:rsid w:val="00FE5F3E"/>
    <w:rsid w:val="00FE696E"/>
    <w:rsid w:val="00FF0D2E"/>
    <w:rsid w:val="00FF6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518B9"/>
  <w15:chartTrackingRefBased/>
  <w15:docId w15:val="{4F07A364-A692-45D7-A2B7-20AAE8271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0C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0C38"/>
    <w:rPr>
      <w:rFonts w:eastAsiaTheme="minorEastAsia"/>
      <w:lang w:val="en-US"/>
    </w:rPr>
  </w:style>
  <w:style w:type="character" w:styleId="Hyperlink">
    <w:name w:val="Hyperlink"/>
    <w:basedOn w:val="DefaultParagraphFont"/>
    <w:uiPriority w:val="99"/>
    <w:semiHidden/>
    <w:unhideWhenUsed/>
    <w:rsid w:val="001F6DA6"/>
    <w:rPr>
      <w:color w:val="0000FF"/>
      <w:u w:val="single"/>
    </w:rPr>
  </w:style>
  <w:style w:type="paragraph" w:styleId="Header">
    <w:name w:val="header"/>
    <w:basedOn w:val="Normal"/>
    <w:link w:val="HeaderChar"/>
    <w:uiPriority w:val="99"/>
    <w:unhideWhenUsed/>
    <w:rsid w:val="004F1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5F9"/>
  </w:style>
  <w:style w:type="paragraph" w:styleId="Footer">
    <w:name w:val="footer"/>
    <w:basedOn w:val="Normal"/>
    <w:link w:val="FooterChar"/>
    <w:uiPriority w:val="99"/>
    <w:unhideWhenUsed/>
    <w:rsid w:val="004F1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5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xfordre.com/criminology/view/10.1093/acrefore/9780190264079.001.0001/acrefore-9780190264079-e-8" TargetMode="External"/><Relationship Id="rId18" Type="http://schemas.openxmlformats.org/officeDocument/2006/relationships/hyperlink" Target="https://www.london.gov.uk/press-releases/mayoral/full-links-between-poverty-and-violent-crime" TargetMode="External"/><Relationship Id="rId3" Type="http://schemas.openxmlformats.org/officeDocument/2006/relationships/customXml" Target="../customXml/item3.xml"/><Relationship Id="rId21" Type="http://schemas.openxmlformats.org/officeDocument/2006/relationships/hyperlink" Target="https://revisesociology.com/2016/04/03/functionalist-explanations-of-deviance/" TargetMode="External"/><Relationship Id="rId7" Type="http://schemas.openxmlformats.org/officeDocument/2006/relationships/settings" Target="settings.xml"/><Relationship Id="rId12" Type="http://schemas.openxmlformats.org/officeDocument/2006/relationships/hyperlink" Target="https://core.ac.uk/download/pdf/289948626.pdf" TargetMode="External"/><Relationship Id="rId17" Type="http://schemas.openxmlformats.org/officeDocument/2006/relationships/hyperlink" Target="https://www.sciencedirect.com/topics/computer-science/routine-activity-theor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citeseerx.ist.psu.edu/viewdoc/download?doi=10.1.1.856.8815&amp;rep=rep1&amp;type=pdf" TargetMode="External"/><Relationship Id="rId20" Type="http://schemas.openxmlformats.org/officeDocument/2006/relationships/hyperlink" Target="https://crimesciencejournal.biomedcentral.com/articles/10.1186/s40163-021-00139-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hatworks.college.police.uk/toolkit/Pages/BubbleMode.aspx"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walesonline.co.uk/news/wales-news/cctv-cameras-not-deter-crime-830179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hatworks.college.police.uk/toolkit/About-the-Crime-Reduction-Toolkit/Pages/About.aspx" TargetMode="External"/><Relationship Id="rId22" Type="http://schemas.openxmlformats.org/officeDocument/2006/relationships/hyperlink" Target="https://papers.ssrn.com/sol3/papers.cfm?abstract_id=26298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2021-05-07T00:00:00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B8685F-039D-4A49-9A50-2CE65CB11B65}">
  <ds:schemaRefs>
    <ds:schemaRef ds:uri="http://schemas.microsoft.com/office/2006/metadata/contentType"/>
    <ds:schemaRef ds:uri="http://schemas.microsoft.com/office/2006/metadata/properties/metaAttributes"/>
    <ds:schemaRef ds:uri="http://www.w3.org/2000/xmlns/"/>
    <ds:schemaRef ds:uri="http://www.w3.org/2001/XMLSchema"/>
    <ds:schemaRef ds:uri="7b23fa32-4003-4364-bee1-595462966394"/>
    <ds:schemaRef ds:uri="f54e4810-f1f5-4bce-aa8e-e4722dc561b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24CA6-B298-4462-81EA-79B4B79BBAD5}">
  <ds:schemaRefs>
    <ds:schemaRef ds:uri="http://schemas.microsoft.com/office/2006/metadata/properties"/>
    <ds:schemaRef ds:uri="http://www.w3.org/2000/xmlns/"/>
    <ds:schemaRef ds:uri="http://schemas.microsoft.com/office/infopath/2007/PartnerControls"/>
  </ds:schemaRefs>
</ds:datastoreItem>
</file>

<file path=customXml/itemProps4.xml><?xml version="1.0" encoding="utf-8"?>
<ds:datastoreItem xmlns:ds="http://schemas.openxmlformats.org/officeDocument/2006/customXml" ds:itemID="{B7DB76BF-C76F-429D-8C12-0D45721391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2406</Words>
  <Characters>13716</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main crime prevention theories and are they working in practice?</dc:title>
  <dc:subject/>
  <dc:creator>Caitlin Carter (2003634)</dc:creator>
  <cp:keywords/>
  <dc:description/>
  <cp:lastModifiedBy>Caitlin Carter (2003634)</cp:lastModifiedBy>
  <cp:revision>228</cp:revision>
  <dcterms:created xsi:type="dcterms:W3CDTF">2021-05-03T16:40:00Z</dcterms:created>
  <dcterms:modified xsi:type="dcterms:W3CDTF">2021-05-05T01:03:00Z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