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5A024" w14:textId="77777777" w:rsidR="001C4979" w:rsidRPr="00EC37AD" w:rsidRDefault="001C4979" w:rsidP="00FE0BDF">
      <w:pPr>
        <w:spacing w:line="480" w:lineRule="auto"/>
        <w:jc w:val="both"/>
        <w:rPr>
          <w:rFonts w:cstheme="minorHAnsi"/>
          <w:b/>
          <w:bCs/>
          <w:color w:val="000000" w:themeColor="text1"/>
          <w:sz w:val="20"/>
          <w:szCs w:val="20"/>
        </w:rPr>
      </w:pPr>
      <w:bookmarkStart w:id="0" w:name="_Hlk86689914"/>
      <w:bookmarkEnd w:id="0"/>
      <w:r w:rsidRPr="00EC37AD">
        <w:rPr>
          <w:rFonts w:cstheme="minorHAnsi"/>
          <w:b/>
          <w:bCs/>
          <w:color w:val="000000" w:themeColor="text1"/>
          <w:sz w:val="20"/>
          <w:szCs w:val="20"/>
        </w:rPr>
        <w:t>Student: Thomas Cole</w:t>
      </w:r>
    </w:p>
    <w:p w14:paraId="0BED6FEE" w14:textId="66630DD7" w:rsidR="001C4979" w:rsidRPr="00EC37AD" w:rsidRDefault="001C4979" w:rsidP="00FE0BDF">
      <w:pPr>
        <w:spacing w:line="480" w:lineRule="auto"/>
        <w:jc w:val="both"/>
        <w:rPr>
          <w:rFonts w:cstheme="minorHAnsi"/>
          <w:b/>
          <w:bCs/>
          <w:color w:val="000000" w:themeColor="text1"/>
          <w:sz w:val="20"/>
          <w:szCs w:val="20"/>
          <w:u w:val="single"/>
        </w:rPr>
      </w:pPr>
      <w:r w:rsidRPr="00EC37AD">
        <w:rPr>
          <w:rFonts w:cstheme="minorHAnsi"/>
          <w:b/>
          <w:bCs/>
          <w:color w:val="000000" w:themeColor="text1"/>
          <w:sz w:val="20"/>
          <w:szCs w:val="20"/>
        </w:rPr>
        <w:t xml:space="preserve">Student Number: </w:t>
      </w:r>
      <w:r w:rsidRPr="00EC37AD">
        <w:rPr>
          <w:rStyle w:val="markedcontent"/>
          <w:rFonts w:cstheme="minorHAnsi"/>
          <w:b/>
          <w:bCs/>
          <w:color w:val="000000" w:themeColor="text1"/>
          <w:sz w:val="20"/>
          <w:szCs w:val="20"/>
        </w:rPr>
        <w:t>2117366</w:t>
      </w:r>
    </w:p>
    <w:p w14:paraId="2EEBB1B0" w14:textId="61F61E8F"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Fonts w:cstheme="minorHAnsi"/>
          <w:b/>
          <w:bCs/>
          <w:color w:val="000000" w:themeColor="text1"/>
          <w:sz w:val="20"/>
          <w:szCs w:val="20"/>
        </w:rPr>
        <w:t xml:space="preserve">Module: Research </w:t>
      </w:r>
      <w:r w:rsidR="00201EAA" w:rsidRPr="00EC37AD">
        <w:rPr>
          <w:rFonts w:cstheme="minorHAnsi"/>
          <w:b/>
          <w:bCs/>
          <w:color w:val="000000" w:themeColor="text1"/>
          <w:sz w:val="20"/>
          <w:szCs w:val="20"/>
        </w:rPr>
        <w:t>in</w:t>
      </w:r>
      <w:r w:rsidRPr="00EC37AD">
        <w:rPr>
          <w:rFonts w:cstheme="minorHAnsi"/>
          <w:b/>
          <w:bCs/>
          <w:color w:val="000000" w:themeColor="text1"/>
          <w:sz w:val="20"/>
          <w:szCs w:val="20"/>
        </w:rPr>
        <w:t xml:space="preserve"> Context ADAD5003</w:t>
      </w:r>
    </w:p>
    <w:p w14:paraId="230C7791" w14:textId="77777777"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Programme of Study: Illustration (BA)</w:t>
      </w:r>
    </w:p>
    <w:p w14:paraId="3053CC38" w14:textId="33BF1D9C"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Tutor: Chris Harrendance</w:t>
      </w:r>
    </w:p>
    <w:p w14:paraId="786D1558" w14:textId="77777777" w:rsidR="009D24DB"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Word Count:</w:t>
      </w:r>
    </w:p>
    <w:p w14:paraId="19CE5251" w14:textId="2D142ADF" w:rsidR="001C4979" w:rsidRPr="00EC37AD" w:rsidRDefault="009D24DB"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t xml:space="preserve">Question 2: Analyse the work of illustrators and, particularly, author illustrators who tackle difficult, </w:t>
      </w:r>
      <w:r w:rsidR="00201EAA" w:rsidRPr="00EC37AD">
        <w:rPr>
          <w:rStyle w:val="markedcontent"/>
          <w:rFonts w:cstheme="minorHAnsi"/>
          <w:b/>
          <w:bCs/>
          <w:color w:val="000000" w:themeColor="text1"/>
          <w:sz w:val="20"/>
          <w:szCs w:val="20"/>
        </w:rPr>
        <w:t>sensitive,</w:t>
      </w:r>
      <w:r w:rsidRPr="00EC37AD">
        <w:rPr>
          <w:rFonts w:cstheme="minorHAnsi"/>
          <w:b/>
          <w:bCs/>
          <w:color w:val="000000" w:themeColor="text1"/>
          <w:sz w:val="20"/>
          <w:szCs w:val="20"/>
        </w:rPr>
        <w:t xml:space="preserve"> </w:t>
      </w:r>
      <w:r w:rsidRPr="00EC37AD">
        <w:rPr>
          <w:rStyle w:val="markedcontent"/>
          <w:rFonts w:cstheme="minorHAnsi"/>
          <w:b/>
          <w:bCs/>
          <w:color w:val="000000" w:themeColor="text1"/>
          <w:sz w:val="20"/>
          <w:szCs w:val="20"/>
        </w:rPr>
        <w:t>and sometimes shocking themes.</w:t>
      </w:r>
    </w:p>
    <w:p w14:paraId="7EE0091A" w14:textId="77777777" w:rsidR="001C4979" w:rsidRPr="00EC37AD" w:rsidRDefault="001C4979" w:rsidP="00FE0BDF">
      <w:pPr>
        <w:spacing w:line="480" w:lineRule="auto"/>
        <w:jc w:val="both"/>
        <w:rPr>
          <w:rStyle w:val="markedcontent"/>
          <w:rFonts w:cstheme="minorHAnsi"/>
          <w:b/>
          <w:bCs/>
          <w:color w:val="000000" w:themeColor="text1"/>
          <w:sz w:val="20"/>
          <w:szCs w:val="20"/>
        </w:rPr>
      </w:pPr>
      <w:r w:rsidRPr="00EC37AD">
        <w:rPr>
          <w:rStyle w:val="markedcontent"/>
          <w:rFonts w:cstheme="minorHAnsi"/>
          <w:b/>
          <w:bCs/>
          <w:color w:val="000000" w:themeColor="text1"/>
          <w:sz w:val="20"/>
          <w:szCs w:val="20"/>
        </w:rPr>
        <w:br w:type="page"/>
      </w:r>
    </w:p>
    <w:p w14:paraId="22A9950C" w14:textId="51EA9667" w:rsidR="00B8574B" w:rsidRPr="00EC37AD" w:rsidRDefault="00745F93" w:rsidP="00FE0BDF">
      <w:pPr>
        <w:spacing w:line="480" w:lineRule="auto"/>
        <w:jc w:val="both"/>
        <w:rPr>
          <w:rStyle w:val="markedcontent"/>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lastRenderedPageBreak/>
        <w:t>Controversy in Print</w:t>
      </w:r>
    </w:p>
    <w:p w14:paraId="6412ECF2" w14:textId="0B4E8635" w:rsidR="00C679D7" w:rsidRPr="00EC37AD" w:rsidRDefault="001231C7"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Controversial topics have long been a subject matter addressed in</w:t>
      </w:r>
      <w:r w:rsidR="009D24DB" w:rsidRPr="00EC37AD">
        <w:rPr>
          <w:rStyle w:val="markedcontent"/>
          <w:rFonts w:cstheme="minorHAnsi"/>
          <w:color w:val="000000" w:themeColor="text1"/>
          <w:sz w:val="20"/>
          <w:szCs w:val="20"/>
        </w:rPr>
        <w:t xml:space="preserve"> illustrated</w:t>
      </w:r>
      <w:r w:rsidRPr="00EC37AD">
        <w:rPr>
          <w:rStyle w:val="markedcontent"/>
          <w:rFonts w:cstheme="minorHAnsi"/>
          <w:color w:val="000000" w:themeColor="text1"/>
          <w:sz w:val="20"/>
          <w:szCs w:val="20"/>
        </w:rPr>
        <w:t xml:space="preserve"> publication</w:t>
      </w:r>
      <w:r w:rsidR="009D24DB" w:rsidRPr="00EC37AD">
        <w:rPr>
          <w:rStyle w:val="markedcontent"/>
          <w:rFonts w:cstheme="minorHAnsi"/>
          <w:color w:val="000000" w:themeColor="text1"/>
          <w:sz w:val="20"/>
          <w:szCs w:val="20"/>
        </w:rPr>
        <w:t>s.</w:t>
      </w:r>
      <w:r w:rsidRPr="00EC37AD">
        <w:rPr>
          <w:rStyle w:val="markedcontent"/>
          <w:rFonts w:cstheme="minorHAnsi"/>
          <w:color w:val="000000" w:themeColor="text1"/>
          <w:sz w:val="20"/>
          <w:szCs w:val="20"/>
        </w:rPr>
        <w:t xml:space="preserve"> </w:t>
      </w:r>
      <w:r w:rsidR="009D24DB" w:rsidRPr="00EC37AD">
        <w:rPr>
          <w:rStyle w:val="markedcontent"/>
          <w:rFonts w:cstheme="minorHAnsi"/>
          <w:color w:val="000000" w:themeColor="text1"/>
          <w:sz w:val="20"/>
          <w:szCs w:val="20"/>
        </w:rPr>
        <w:t>T</w:t>
      </w:r>
      <w:r w:rsidRPr="00EC37AD">
        <w:rPr>
          <w:rStyle w:val="markedcontent"/>
          <w:rFonts w:cstheme="minorHAnsi"/>
          <w:color w:val="000000" w:themeColor="text1"/>
          <w:sz w:val="20"/>
          <w:szCs w:val="20"/>
        </w:rPr>
        <w:t>his essay aim</w:t>
      </w:r>
      <w:r w:rsidR="009D24DB" w:rsidRPr="00EC37AD">
        <w:rPr>
          <w:rStyle w:val="markedcontent"/>
          <w:rFonts w:cstheme="minorHAnsi"/>
          <w:color w:val="000000" w:themeColor="text1"/>
          <w:sz w:val="20"/>
          <w:szCs w:val="20"/>
        </w:rPr>
        <w:t xml:space="preserve">s to discuss and analyse the efforts of illustrators who have produced such works. </w:t>
      </w:r>
      <w:r w:rsidR="00201EAA" w:rsidRPr="00EC37AD">
        <w:rPr>
          <w:rStyle w:val="markedcontent"/>
          <w:rFonts w:cstheme="minorHAnsi"/>
          <w:color w:val="000000" w:themeColor="text1"/>
          <w:sz w:val="20"/>
          <w:szCs w:val="20"/>
        </w:rPr>
        <w:t xml:space="preserve">Whether it be within storybooks, </w:t>
      </w:r>
      <w:r w:rsidR="00481BF2" w:rsidRPr="00EC37AD">
        <w:rPr>
          <w:rStyle w:val="markedcontent"/>
          <w:rFonts w:cstheme="minorHAnsi"/>
          <w:color w:val="000000" w:themeColor="text1"/>
          <w:sz w:val="20"/>
          <w:szCs w:val="20"/>
        </w:rPr>
        <w:t>comics,</w:t>
      </w:r>
      <w:r w:rsidR="00201EAA" w:rsidRPr="00EC37AD">
        <w:rPr>
          <w:rStyle w:val="markedcontent"/>
          <w:rFonts w:cstheme="minorHAnsi"/>
          <w:color w:val="000000" w:themeColor="text1"/>
          <w:sz w:val="20"/>
          <w:szCs w:val="20"/>
        </w:rPr>
        <w:t xml:space="preserve"> or graphic novels</w:t>
      </w:r>
      <w:r w:rsidR="00481BF2" w:rsidRPr="00EC37AD">
        <w:rPr>
          <w:rStyle w:val="markedcontent"/>
          <w:rFonts w:cstheme="minorHAnsi"/>
          <w:color w:val="000000" w:themeColor="text1"/>
          <w:sz w:val="20"/>
          <w:szCs w:val="20"/>
        </w:rPr>
        <w:t>;</w:t>
      </w:r>
      <w:r w:rsidR="00201EAA" w:rsidRPr="00EC37AD">
        <w:rPr>
          <w:rStyle w:val="markedcontent"/>
          <w:rFonts w:cstheme="minorHAnsi"/>
          <w:color w:val="000000" w:themeColor="text1"/>
          <w:sz w:val="20"/>
          <w:szCs w:val="20"/>
        </w:rPr>
        <w:t xml:space="preserve"> </w:t>
      </w:r>
      <w:r w:rsidR="00481BF2" w:rsidRPr="00EC37AD">
        <w:rPr>
          <w:rStyle w:val="markedcontent"/>
          <w:rFonts w:cstheme="minorHAnsi"/>
          <w:color w:val="000000" w:themeColor="text1"/>
          <w:sz w:val="20"/>
          <w:szCs w:val="20"/>
        </w:rPr>
        <w:t>difficult, sensitive, and shocking content</w:t>
      </w:r>
      <w:r w:rsidR="00756164" w:rsidRPr="00EC37AD">
        <w:rPr>
          <w:rStyle w:val="markedcontent"/>
          <w:rFonts w:cstheme="minorHAnsi"/>
          <w:color w:val="000000" w:themeColor="text1"/>
          <w:sz w:val="20"/>
          <w:szCs w:val="20"/>
        </w:rPr>
        <w:t xml:space="preserve"> is</w:t>
      </w:r>
      <w:r w:rsidR="00481BF2" w:rsidRPr="00EC37AD">
        <w:rPr>
          <w:rStyle w:val="markedcontent"/>
          <w:rFonts w:cstheme="minorHAnsi"/>
          <w:color w:val="000000" w:themeColor="text1"/>
          <w:sz w:val="20"/>
          <w:szCs w:val="20"/>
        </w:rPr>
        <w:t xml:space="preserve"> consider</w:t>
      </w:r>
      <w:r w:rsidR="000129A5" w:rsidRPr="00EC37AD">
        <w:rPr>
          <w:rStyle w:val="markedcontent"/>
          <w:rFonts w:cstheme="minorHAnsi"/>
          <w:color w:val="000000" w:themeColor="text1"/>
          <w:sz w:val="20"/>
          <w:szCs w:val="20"/>
        </w:rPr>
        <w:t>able</w:t>
      </w:r>
      <w:r w:rsidR="00114626" w:rsidRPr="00EC37AD">
        <w:rPr>
          <w:rStyle w:val="markedcontent"/>
          <w:rFonts w:cstheme="minorHAnsi"/>
          <w:color w:val="000000" w:themeColor="text1"/>
          <w:sz w:val="20"/>
          <w:szCs w:val="20"/>
        </w:rPr>
        <w:t xml:space="preserve"> by most</w:t>
      </w:r>
      <w:r w:rsidR="00481BF2" w:rsidRPr="00EC37AD">
        <w:rPr>
          <w:rStyle w:val="markedcontent"/>
          <w:rFonts w:cstheme="minorHAnsi"/>
          <w:color w:val="000000" w:themeColor="text1"/>
          <w:sz w:val="20"/>
          <w:szCs w:val="20"/>
        </w:rPr>
        <w:t xml:space="preserve"> a well explored territory with</w:t>
      </w:r>
      <w:r w:rsidR="00AA34E3" w:rsidRPr="00EC37AD">
        <w:rPr>
          <w:rStyle w:val="markedcontent"/>
          <w:rFonts w:cstheme="minorHAnsi"/>
          <w:color w:val="000000" w:themeColor="text1"/>
          <w:sz w:val="20"/>
          <w:szCs w:val="20"/>
        </w:rPr>
        <w:t xml:space="preserve"> </w:t>
      </w:r>
      <w:r w:rsidR="004B0E0C" w:rsidRPr="00EC37AD">
        <w:rPr>
          <w:rStyle w:val="markedcontent"/>
          <w:rFonts w:cstheme="minorHAnsi"/>
          <w:color w:val="000000" w:themeColor="text1"/>
          <w:sz w:val="20"/>
          <w:szCs w:val="20"/>
        </w:rPr>
        <w:t>numerous</w:t>
      </w:r>
      <w:r w:rsidR="00481BF2" w:rsidRPr="00EC37AD">
        <w:rPr>
          <w:rStyle w:val="markedcontent"/>
          <w:rFonts w:cstheme="minorHAnsi"/>
          <w:color w:val="000000" w:themeColor="text1"/>
          <w:sz w:val="20"/>
          <w:szCs w:val="20"/>
        </w:rPr>
        <w:t xml:space="preserve"> artists from history not shying away from exploring themes like </w:t>
      </w:r>
      <w:r w:rsidR="000E704E" w:rsidRPr="00EC37AD">
        <w:rPr>
          <w:rStyle w:val="markedcontent"/>
          <w:rFonts w:cstheme="minorHAnsi"/>
          <w:color w:val="000000" w:themeColor="text1"/>
          <w:sz w:val="20"/>
          <w:szCs w:val="20"/>
        </w:rPr>
        <w:t xml:space="preserve">counterculture, gender norms, </w:t>
      </w:r>
      <w:r w:rsidR="00481BF2" w:rsidRPr="00EC37AD">
        <w:rPr>
          <w:rStyle w:val="markedcontent"/>
          <w:rFonts w:cstheme="minorHAnsi"/>
          <w:color w:val="000000" w:themeColor="text1"/>
          <w:sz w:val="20"/>
          <w:szCs w:val="20"/>
        </w:rPr>
        <w:t>war, social upheaval, and injustice within their work.</w:t>
      </w:r>
      <w:r w:rsidR="00EE5A7D" w:rsidRPr="00EC37AD">
        <w:rPr>
          <w:rStyle w:val="markedcontent"/>
          <w:rFonts w:cstheme="minorHAnsi"/>
          <w:color w:val="000000" w:themeColor="text1"/>
          <w:sz w:val="20"/>
          <w:szCs w:val="20"/>
        </w:rPr>
        <w:t xml:space="preserve"> </w:t>
      </w:r>
      <w:r w:rsidR="00922628" w:rsidRPr="00EC37AD">
        <w:rPr>
          <w:rStyle w:val="markedcontent"/>
          <w:rFonts w:cstheme="minorHAnsi"/>
          <w:color w:val="000000" w:themeColor="text1"/>
          <w:sz w:val="20"/>
          <w:szCs w:val="20"/>
        </w:rPr>
        <w:t>Often</w:t>
      </w:r>
      <w:r w:rsidR="00EE5A7D" w:rsidRPr="00EC37AD">
        <w:rPr>
          <w:rStyle w:val="markedcontent"/>
          <w:rFonts w:cstheme="minorHAnsi"/>
          <w:color w:val="000000" w:themeColor="text1"/>
          <w:sz w:val="20"/>
          <w:szCs w:val="20"/>
        </w:rPr>
        <w:t xml:space="preserve"> </w:t>
      </w:r>
      <w:r w:rsidR="00AE4B4C" w:rsidRPr="00EC37AD">
        <w:rPr>
          <w:rStyle w:val="markedcontent"/>
          <w:rFonts w:cstheme="minorHAnsi"/>
          <w:color w:val="000000" w:themeColor="text1"/>
          <w:sz w:val="20"/>
          <w:szCs w:val="20"/>
        </w:rPr>
        <w:t>such publications</w:t>
      </w:r>
      <w:r w:rsidR="00986C39" w:rsidRPr="00EC37AD">
        <w:rPr>
          <w:rStyle w:val="markedcontent"/>
          <w:rFonts w:cstheme="minorHAnsi"/>
          <w:color w:val="000000" w:themeColor="text1"/>
          <w:sz w:val="20"/>
          <w:szCs w:val="20"/>
        </w:rPr>
        <w:t xml:space="preserve"> are not entirely well </w:t>
      </w:r>
      <w:r w:rsidR="006B7206" w:rsidRPr="00EC37AD">
        <w:rPr>
          <w:rStyle w:val="markedcontent"/>
          <w:rFonts w:cstheme="minorHAnsi"/>
          <w:color w:val="000000" w:themeColor="text1"/>
          <w:sz w:val="20"/>
          <w:szCs w:val="20"/>
        </w:rPr>
        <w:t>received but</w:t>
      </w:r>
      <w:r w:rsidR="00986C39" w:rsidRPr="00EC37AD">
        <w:rPr>
          <w:rStyle w:val="markedcontent"/>
          <w:rFonts w:cstheme="minorHAnsi"/>
          <w:color w:val="000000" w:themeColor="text1"/>
          <w:sz w:val="20"/>
          <w:szCs w:val="20"/>
        </w:rPr>
        <w:t xml:space="preserve"> carry within their imagery or pages </w:t>
      </w:r>
      <w:r w:rsidR="00775045" w:rsidRPr="00EC37AD">
        <w:rPr>
          <w:rStyle w:val="markedcontent"/>
          <w:rFonts w:cstheme="minorHAnsi"/>
          <w:color w:val="000000" w:themeColor="text1"/>
          <w:sz w:val="20"/>
          <w:szCs w:val="20"/>
        </w:rPr>
        <w:t>poignant messages of</w:t>
      </w:r>
      <w:r w:rsidR="00573958" w:rsidRPr="00EC37AD">
        <w:rPr>
          <w:rStyle w:val="markedcontent"/>
          <w:rFonts w:cstheme="minorHAnsi"/>
          <w:color w:val="000000" w:themeColor="text1"/>
          <w:sz w:val="20"/>
          <w:szCs w:val="20"/>
        </w:rPr>
        <w:t xml:space="preserve"> oppressed</w:t>
      </w:r>
      <w:r w:rsidR="00775045" w:rsidRPr="00EC37AD">
        <w:rPr>
          <w:rStyle w:val="markedcontent"/>
          <w:rFonts w:cstheme="minorHAnsi"/>
          <w:color w:val="000000" w:themeColor="text1"/>
          <w:sz w:val="20"/>
          <w:szCs w:val="20"/>
        </w:rPr>
        <w:t xml:space="preserve"> people</w:t>
      </w:r>
      <w:r w:rsidR="00573958" w:rsidRPr="00EC37AD">
        <w:rPr>
          <w:rStyle w:val="markedcontent"/>
          <w:rFonts w:cstheme="minorHAnsi"/>
          <w:color w:val="000000" w:themeColor="text1"/>
          <w:sz w:val="20"/>
          <w:szCs w:val="20"/>
        </w:rPr>
        <w:t>s</w:t>
      </w:r>
      <w:r w:rsidR="00775045" w:rsidRPr="00EC37AD">
        <w:rPr>
          <w:rStyle w:val="markedcontent"/>
          <w:rFonts w:cstheme="minorHAnsi"/>
          <w:color w:val="000000" w:themeColor="text1"/>
          <w:sz w:val="20"/>
          <w:szCs w:val="20"/>
        </w:rPr>
        <w:t xml:space="preserve"> </w:t>
      </w:r>
      <w:r w:rsidR="00922628" w:rsidRPr="00EC37AD">
        <w:rPr>
          <w:rStyle w:val="markedcontent"/>
          <w:rFonts w:cstheme="minorHAnsi"/>
          <w:color w:val="000000" w:themeColor="text1"/>
          <w:sz w:val="20"/>
          <w:szCs w:val="20"/>
        </w:rPr>
        <w:t>whose</w:t>
      </w:r>
      <w:r w:rsidR="00775045" w:rsidRPr="00EC37AD">
        <w:rPr>
          <w:rStyle w:val="markedcontent"/>
          <w:rFonts w:cstheme="minorHAnsi"/>
          <w:color w:val="000000" w:themeColor="text1"/>
          <w:sz w:val="20"/>
          <w:szCs w:val="20"/>
        </w:rPr>
        <w:t xml:space="preserve"> voices </w:t>
      </w:r>
      <w:r w:rsidR="00573958" w:rsidRPr="00EC37AD">
        <w:rPr>
          <w:rStyle w:val="markedcontent"/>
          <w:rFonts w:cstheme="minorHAnsi"/>
          <w:color w:val="000000" w:themeColor="text1"/>
          <w:sz w:val="20"/>
          <w:szCs w:val="20"/>
        </w:rPr>
        <w:t>have been silenced</w:t>
      </w:r>
      <w:r w:rsidR="009937E9" w:rsidRPr="00EC37AD">
        <w:rPr>
          <w:rStyle w:val="markedcontent"/>
          <w:rFonts w:cstheme="minorHAnsi"/>
          <w:color w:val="000000" w:themeColor="text1"/>
          <w:sz w:val="20"/>
          <w:szCs w:val="20"/>
        </w:rPr>
        <w:t xml:space="preserve"> or ignored</w:t>
      </w:r>
      <w:r w:rsidR="00AD29B1" w:rsidRPr="00EC37AD">
        <w:rPr>
          <w:rStyle w:val="markedcontent"/>
          <w:rFonts w:cstheme="minorHAnsi"/>
          <w:color w:val="000000" w:themeColor="text1"/>
          <w:sz w:val="20"/>
          <w:szCs w:val="20"/>
        </w:rPr>
        <w:t xml:space="preserve"> </w:t>
      </w:r>
      <w:r w:rsidR="00CE5099" w:rsidRPr="00EC37AD">
        <w:rPr>
          <w:rFonts w:cstheme="minorHAnsi"/>
          <w:sz w:val="20"/>
          <w:szCs w:val="20"/>
        </w:rPr>
        <w:t>(Blakemore, 2022)</w:t>
      </w:r>
      <w:r w:rsidR="002106E7" w:rsidRPr="00EC37AD">
        <w:rPr>
          <w:rFonts w:cstheme="minorHAnsi"/>
          <w:sz w:val="20"/>
          <w:szCs w:val="20"/>
        </w:rPr>
        <w:t xml:space="preserve"> (Evanston Public Library, 2021)</w:t>
      </w:r>
      <w:r w:rsidR="009937E9" w:rsidRPr="00EC37AD">
        <w:rPr>
          <w:rStyle w:val="markedcontent"/>
          <w:rFonts w:cstheme="minorHAnsi"/>
          <w:color w:val="000000" w:themeColor="text1"/>
          <w:sz w:val="20"/>
          <w:szCs w:val="20"/>
        </w:rPr>
        <w:t>. H.G. Wells once</w:t>
      </w:r>
      <w:r w:rsidR="007748BB" w:rsidRPr="00EC37AD">
        <w:rPr>
          <w:rStyle w:val="markedcontent"/>
          <w:rFonts w:cstheme="minorHAnsi"/>
          <w:color w:val="000000" w:themeColor="text1"/>
          <w:sz w:val="20"/>
          <w:szCs w:val="20"/>
        </w:rPr>
        <w:t xml:space="preserve"> wrote </w:t>
      </w:r>
      <w:r w:rsidR="007748BB" w:rsidRPr="00EC37AD">
        <w:rPr>
          <w:rStyle w:val="hgkelc"/>
          <w:rFonts w:cstheme="minorHAnsi"/>
          <w:color w:val="000000" w:themeColor="text1"/>
          <w:sz w:val="20"/>
          <w:szCs w:val="20"/>
          <w:lang w:val="en"/>
        </w:rPr>
        <w:t>“If my phrases shock the reader, that only shows it is high time he or she was shocked.”</w:t>
      </w:r>
      <w:r w:rsidR="007748BB" w:rsidRPr="00EC37AD">
        <w:rPr>
          <w:rStyle w:val="hgkelc"/>
          <w:rFonts w:cstheme="minorHAnsi"/>
          <w:color w:val="000000" w:themeColor="text1"/>
          <w:sz w:val="20"/>
          <w:szCs w:val="20"/>
          <w:lang w:val="en"/>
        </w:rPr>
        <w:t xml:space="preserve"> (1941)</w:t>
      </w:r>
      <w:r w:rsidR="00922628" w:rsidRPr="00EC37AD">
        <w:rPr>
          <w:rStyle w:val="hgkelc"/>
          <w:rFonts w:cstheme="minorHAnsi"/>
          <w:color w:val="000000" w:themeColor="text1"/>
          <w:sz w:val="20"/>
          <w:szCs w:val="20"/>
          <w:lang w:val="en"/>
        </w:rPr>
        <w:t>.</w:t>
      </w:r>
      <w:r w:rsidR="00D60E2B" w:rsidRPr="00EC37AD">
        <w:rPr>
          <w:rStyle w:val="hgkelc"/>
          <w:rFonts w:cstheme="minorHAnsi"/>
          <w:color w:val="000000" w:themeColor="text1"/>
          <w:sz w:val="20"/>
          <w:szCs w:val="20"/>
          <w:lang w:val="en"/>
        </w:rPr>
        <w:t xml:space="preserve"> The following artists and their selected works have all dealt with topics </w:t>
      </w:r>
      <w:r w:rsidR="00C636AD" w:rsidRPr="00EC37AD">
        <w:rPr>
          <w:rStyle w:val="hgkelc"/>
          <w:rFonts w:cstheme="minorHAnsi"/>
          <w:color w:val="000000" w:themeColor="text1"/>
          <w:sz w:val="20"/>
          <w:szCs w:val="20"/>
          <w:lang w:val="en"/>
        </w:rPr>
        <w:t xml:space="preserve">that can be considered </w:t>
      </w:r>
      <w:r w:rsidR="002D4F1E" w:rsidRPr="00EC37AD">
        <w:rPr>
          <w:rStyle w:val="hgkelc"/>
          <w:rFonts w:cstheme="minorHAnsi"/>
          <w:color w:val="000000" w:themeColor="text1"/>
          <w:sz w:val="20"/>
          <w:szCs w:val="20"/>
          <w:lang w:val="en"/>
        </w:rPr>
        <w:t xml:space="preserve">outside of </w:t>
      </w:r>
      <w:r w:rsidR="00C679D7" w:rsidRPr="00EC37AD">
        <w:rPr>
          <w:rStyle w:val="hgkelc"/>
          <w:rFonts w:cstheme="minorHAnsi"/>
          <w:color w:val="000000" w:themeColor="text1"/>
          <w:sz w:val="20"/>
          <w:szCs w:val="20"/>
          <w:lang w:val="en"/>
        </w:rPr>
        <w:t>the typical readers comfort zones.</w:t>
      </w:r>
    </w:p>
    <w:p w14:paraId="76E78D6D" w14:textId="77777777" w:rsidR="00D87135" w:rsidRPr="00EC37AD" w:rsidRDefault="00570425" w:rsidP="00FE0BDF">
      <w:pPr>
        <w:spacing w:line="480" w:lineRule="auto"/>
        <w:jc w:val="both"/>
        <w:rPr>
          <w:rStyle w:val="markedcontent"/>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t>Francisco Goya</w:t>
      </w:r>
    </w:p>
    <w:p w14:paraId="72B5B3E1" w14:textId="22C0B43C" w:rsidR="009817E9" w:rsidRPr="00EC37AD" w:rsidRDefault="00481BF2"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Between 1810 and 1820</w:t>
      </w:r>
      <w:r w:rsidR="00F676BF" w:rsidRPr="00EC37AD">
        <w:rPr>
          <w:rStyle w:val="markedcontent"/>
          <w:rFonts w:cstheme="minorHAnsi"/>
          <w:color w:val="000000" w:themeColor="text1"/>
          <w:sz w:val="20"/>
          <w:szCs w:val="20"/>
        </w:rPr>
        <w:t xml:space="preserve"> </w:t>
      </w:r>
      <w:r w:rsidR="0061261A" w:rsidRPr="00EC37AD">
        <w:rPr>
          <w:rStyle w:val="markedcontent"/>
          <w:rFonts w:cstheme="minorHAnsi"/>
          <w:color w:val="000000" w:themeColor="text1"/>
          <w:sz w:val="20"/>
          <w:szCs w:val="20"/>
        </w:rPr>
        <w:t>Spanish</w:t>
      </w:r>
      <w:r w:rsidR="00E43BF6" w:rsidRPr="00EC37AD">
        <w:rPr>
          <w:rStyle w:val="markedcontent"/>
          <w:rFonts w:cstheme="minorHAnsi"/>
          <w:color w:val="000000" w:themeColor="text1"/>
          <w:sz w:val="20"/>
          <w:szCs w:val="20"/>
        </w:rPr>
        <w:t xml:space="preserve"> </w:t>
      </w:r>
      <w:r w:rsidRPr="00EC37AD">
        <w:rPr>
          <w:rStyle w:val="markedcontent"/>
          <w:rFonts w:cstheme="minorHAnsi"/>
          <w:color w:val="000000" w:themeColor="text1"/>
          <w:sz w:val="20"/>
          <w:szCs w:val="20"/>
        </w:rPr>
        <w:t xml:space="preserve">printmaker and painter Francisco Goya produced a series of </w:t>
      </w:r>
      <w:r w:rsidR="009D6730" w:rsidRPr="00EC37AD">
        <w:rPr>
          <w:rStyle w:val="markedcontent"/>
          <w:rFonts w:cstheme="minorHAnsi"/>
          <w:color w:val="000000" w:themeColor="text1"/>
          <w:sz w:val="20"/>
          <w:szCs w:val="20"/>
        </w:rPr>
        <w:t>eighty-two</w:t>
      </w:r>
      <w:r w:rsidRPr="00EC37AD">
        <w:rPr>
          <w:rStyle w:val="markedcontent"/>
          <w:rFonts w:cstheme="minorHAnsi"/>
          <w:color w:val="000000" w:themeColor="text1"/>
          <w:sz w:val="20"/>
          <w:szCs w:val="20"/>
        </w:rPr>
        <w:t xml:space="preserve"> prints titled </w:t>
      </w:r>
      <w:r w:rsidRPr="00EC37AD">
        <w:rPr>
          <w:rStyle w:val="markedcontent"/>
          <w:rFonts w:cstheme="minorHAnsi"/>
          <w:i/>
          <w:iCs/>
          <w:color w:val="000000" w:themeColor="text1"/>
          <w:sz w:val="20"/>
          <w:szCs w:val="20"/>
        </w:rPr>
        <w:t xml:space="preserve">The Disasters of War </w:t>
      </w:r>
      <w:r w:rsidRPr="00EC37AD">
        <w:rPr>
          <w:rStyle w:val="markedcontent"/>
          <w:rFonts w:cstheme="minorHAnsi"/>
          <w:color w:val="000000" w:themeColor="text1"/>
          <w:sz w:val="20"/>
          <w:szCs w:val="20"/>
        </w:rPr>
        <w:t xml:space="preserve">that depict </w:t>
      </w:r>
      <w:r w:rsidR="009E06B9" w:rsidRPr="00EC37AD">
        <w:rPr>
          <w:rStyle w:val="markedcontent"/>
          <w:rFonts w:cstheme="minorHAnsi"/>
          <w:color w:val="000000" w:themeColor="text1"/>
          <w:sz w:val="20"/>
          <w:szCs w:val="20"/>
        </w:rPr>
        <w:t xml:space="preserve">scenes of execution, </w:t>
      </w:r>
      <w:r w:rsidR="009F591B" w:rsidRPr="00EC37AD">
        <w:rPr>
          <w:rStyle w:val="markedcontent"/>
          <w:rFonts w:cstheme="minorHAnsi"/>
          <w:color w:val="000000" w:themeColor="text1"/>
          <w:sz w:val="20"/>
          <w:szCs w:val="20"/>
        </w:rPr>
        <w:t>conflict,</w:t>
      </w:r>
      <w:r w:rsidR="009E06B9" w:rsidRPr="00EC37AD">
        <w:rPr>
          <w:rStyle w:val="markedcontent"/>
          <w:rFonts w:cstheme="minorHAnsi"/>
          <w:color w:val="000000" w:themeColor="text1"/>
          <w:sz w:val="20"/>
          <w:szCs w:val="20"/>
        </w:rPr>
        <w:t xml:space="preserve"> and death</w:t>
      </w:r>
      <w:r w:rsidR="00E43BF6" w:rsidRPr="00EC37AD">
        <w:rPr>
          <w:rStyle w:val="markedcontent"/>
          <w:rFonts w:cstheme="minorHAnsi"/>
          <w:color w:val="000000" w:themeColor="text1"/>
          <w:sz w:val="20"/>
          <w:szCs w:val="20"/>
        </w:rPr>
        <w:t xml:space="preserve"> </w:t>
      </w:r>
      <w:r w:rsidR="009E06B9" w:rsidRPr="00EC37AD">
        <w:rPr>
          <w:rStyle w:val="markedcontent"/>
          <w:rFonts w:cstheme="minorHAnsi"/>
          <w:color w:val="000000" w:themeColor="text1"/>
          <w:sz w:val="20"/>
          <w:szCs w:val="20"/>
        </w:rPr>
        <w:t>(Goya 186</w:t>
      </w:r>
      <w:r w:rsidR="00C876D9" w:rsidRPr="00EC37AD">
        <w:rPr>
          <w:rStyle w:val="markedcontent"/>
          <w:rFonts w:cstheme="minorHAnsi"/>
          <w:color w:val="000000" w:themeColor="text1"/>
          <w:sz w:val="20"/>
          <w:szCs w:val="20"/>
        </w:rPr>
        <w:t>3</w:t>
      </w:r>
      <w:r w:rsidR="009E06B9" w:rsidRPr="00EC37AD">
        <w:rPr>
          <w:rStyle w:val="markedcontent"/>
          <w:rFonts w:cstheme="minorHAnsi"/>
          <w:color w:val="000000" w:themeColor="text1"/>
          <w:sz w:val="20"/>
          <w:szCs w:val="20"/>
        </w:rPr>
        <w:t>).</w:t>
      </w:r>
      <w:r w:rsidR="00E83DBE" w:rsidRPr="00EC37AD">
        <w:rPr>
          <w:rStyle w:val="markedcontent"/>
          <w:rFonts w:cstheme="minorHAnsi"/>
          <w:color w:val="000000" w:themeColor="text1"/>
          <w:sz w:val="20"/>
          <w:szCs w:val="20"/>
        </w:rPr>
        <w:t xml:space="preserve"> The series </w:t>
      </w:r>
      <w:r w:rsidR="004F5583" w:rsidRPr="00EC37AD">
        <w:rPr>
          <w:rStyle w:val="markedcontent"/>
          <w:rFonts w:cstheme="minorHAnsi"/>
          <w:color w:val="000000" w:themeColor="text1"/>
          <w:sz w:val="20"/>
          <w:szCs w:val="20"/>
        </w:rPr>
        <w:t>depicts</w:t>
      </w:r>
      <w:r w:rsidR="00C42F1F" w:rsidRPr="00EC37AD">
        <w:rPr>
          <w:rStyle w:val="markedcontent"/>
          <w:rFonts w:cstheme="minorHAnsi"/>
          <w:color w:val="000000" w:themeColor="text1"/>
          <w:sz w:val="20"/>
          <w:szCs w:val="20"/>
        </w:rPr>
        <w:t xml:space="preserve"> </w:t>
      </w:r>
      <w:r w:rsidR="001331A2" w:rsidRPr="00EC37AD">
        <w:rPr>
          <w:rStyle w:val="markedcontent"/>
          <w:rFonts w:cstheme="minorHAnsi"/>
          <w:color w:val="000000" w:themeColor="text1"/>
          <w:sz w:val="20"/>
          <w:szCs w:val="20"/>
        </w:rPr>
        <w:t>often</w:t>
      </w:r>
      <w:r w:rsidR="0007286F" w:rsidRPr="00EC37AD">
        <w:rPr>
          <w:rStyle w:val="markedcontent"/>
          <w:rFonts w:cstheme="minorHAnsi"/>
          <w:color w:val="000000" w:themeColor="text1"/>
          <w:sz w:val="20"/>
          <w:szCs w:val="20"/>
        </w:rPr>
        <w:t xml:space="preserve"> </w:t>
      </w:r>
      <w:r w:rsidR="00625907" w:rsidRPr="00EC37AD">
        <w:rPr>
          <w:rStyle w:val="markedcontent"/>
          <w:rFonts w:cstheme="minorHAnsi"/>
          <w:color w:val="000000" w:themeColor="text1"/>
          <w:sz w:val="20"/>
          <w:szCs w:val="20"/>
        </w:rPr>
        <w:t>nightmarish</w:t>
      </w:r>
      <w:r w:rsidR="004F5583" w:rsidRPr="00EC37AD">
        <w:rPr>
          <w:rStyle w:val="markedcontent"/>
          <w:rFonts w:cstheme="minorHAnsi"/>
          <w:color w:val="000000" w:themeColor="text1"/>
          <w:sz w:val="20"/>
          <w:szCs w:val="20"/>
        </w:rPr>
        <w:t xml:space="preserve"> </w:t>
      </w:r>
      <w:r w:rsidR="00625907" w:rsidRPr="00EC37AD">
        <w:rPr>
          <w:rStyle w:val="markedcontent"/>
          <w:rFonts w:cstheme="minorHAnsi"/>
          <w:color w:val="000000" w:themeColor="text1"/>
          <w:sz w:val="20"/>
          <w:szCs w:val="20"/>
        </w:rPr>
        <w:t>scenes of conflict and strife that</w:t>
      </w:r>
      <w:r w:rsidR="0007286F" w:rsidRPr="00EC37AD">
        <w:rPr>
          <w:rStyle w:val="markedcontent"/>
          <w:rFonts w:cstheme="minorHAnsi"/>
          <w:color w:val="000000" w:themeColor="text1"/>
          <w:sz w:val="20"/>
          <w:szCs w:val="20"/>
        </w:rPr>
        <w:t xml:space="preserve"> t</w:t>
      </w:r>
      <w:r w:rsidR="00625907" w:rsidRPr="00EC37AD">
        <w:rPr>
          <w:rStyle w:val="markedcontent"/>
          <w:rFonts w:cstheme="minorHAnsi"/>
          <w:color w:val="000000" w:themeColor="text1"/>
          <w:sz w:val="20"/>
          <w:szCs w:val="20"/>
        </w:rPr>
        <w:t>ook</w:t>
      </w:r>
      <w:r w:rsidR="0007286F" w:rsidRPr="00EC37AD">
        <w:rPr>
          <w:rStyle w:val="markedcontent"/>
          <w:rFonts w:cstheme="minorHAnsi"/>
          <w:color w:val="000000" w:themeColor="text1"/>
          <w:sz w:val="20"/>
          <w:szCs w:val="20"/>
        </w:rPr>
        <w:t xml:space="preserve"> place</w:t>
      </w:r>
      <w:r w:rsidR="004F5583" w:rsidRPr="00EC37AD">
        <w:rPr>
          <w:rStyle w:val="markedcontent"/>
          <w:rFonts w:cstheme="minorHAnsi"/>
          <w:color w:val="000000" w:themeColor="text1"/>
          <w:sz w:val="20"/>
          <w:szCs w:val="20"/>
        </w:rPr>
        <w:t xml:space="preserve"> during and leading up to the</w:t>
      </w:r>
      <w:r w:rsidR="00282492" w:rsidRPr="00EC37AD">
        <w:rPr>
          <w:rStyle w:val="markedcontent"/>
          <w:rFonts w:cstheme="minorHAnsi"/>
          <w:color w:val="000000" w:themeColor="text1"/>
          <w:sz w:val="20"/>
          <w:szCs w:val="20"/>
        </w:rPr>
        <w:t xml:space="preserve"> Spanish War of </w:t>
      </w:r>
      <w:r w:rsidR="001603EB" w:rsidRPr="00EC37AD">
        <w:rPr>
          <w:rStyle w:val="markedcontent"/>
          <w:rFonts w:cstheme="minorHAnsi"/>
          <w:color w:val="000000" w:themeColor="text1"/>
          <w:sz w:val="20"/>
          <w:szCs w:val="20"/>
        </w:rPr>
        <w:t>independ</w:t>
      </w:r>
      <w:r w:rsidR="00114ECE" w:rsidRPr="00EC37AD">
        <w:rPr>
          <w:rStyle w:val="markedcontent"/>
          <w:rFonts w:cstheme="minorHAnsi"/>
          <w:color w:val="000000" w:themeColor="text1"/>
          <w:sz w:val="20"/>
          <w:szCs w:val="20"/>
        </w:rPr>
        <w:t>e</w:t>
      </w:r>
      <w:r w:rsidR="001603EB" w:rsidRPr="00EC37AD">
        <w:rPr>
          <w:rStyle w:val="markedcontent"/>
          <w:rFonts w:cstheme="minorHAnsi"/>
          <w:color w:val="000000" w:themeColor="text1"/>
          <w:sz w:val="20"/>
          <w:szCs w:val="20"/>
        </w:rPr>
        <w:t>nce</w:t>
      </w:r>
      <w:r w:rsidR="00114ECE" w:rsidRPr="00EC37AD">
        <w:rPr>
          <w:rStyle w:val="markedcontent"/>
          <w:rFonts w:cstheme="minorHAnsi"/>
          <w:color w:val="000000" w:themeColor="text1"/>
          <w:sz w:val="20"/>
          <w:szCs w:val="20"/>
        </w:rPr>
        <w:t xml:space="preserve"> against Napoleons </w:t>
      </w:r>
      <w:r w:rsidR="00CA4E06" w:rsidRPr="00EC37AD">
        <w:rPr>
          <w:rStyle w:val="markedcontent"/>
          <w:rFonts w:cstheme="minorHAnsi"/>
          <w:color w:val="000000" w:themeColor="text1"/>
          <w:sz w:val="20"/>
          <w:szCs w:val="20"/>
        </w:rPr>
        <w:t>occupation</w:t>
      </w:r>
      <w:r w:rsidR="00114ECE" w:rsidRPr="00EC37AD">
        <w:rPr>
          <w:rStyle w:val="markedcontent"/>
          <w:rFonts w:cstheme="minorHAnsi"/>
          <w:color w:val="000000" w:themeColor="text1"/>
          <w:sz w:val="20"/>
          <w:szCs w:val="20"/>
        </w:rPr>
        <w:t xml:space="preserve"> of Spain</w:t>
      </w:r>
      <w:r w:rsidR="00E16220" w:rsidRPr="00EC37AD">
        <w:rPr>
          <w:rStyle w:val="markedcontent"/>
          <w:rFonts w:cstheme="minorHAnsi"/>
          <w:color w:val="000000" w:themeColor="text1"/>
          <w:sz w:val="20"/>
          <w:szCs w:val="20"/>
        </w:rPr>
        <w:t>, considered part of the</w:t>
      </w:r>
      <w:r w:rsidR="0007286F" w:rsidRPr="00EC37AD">
        <w:rPr>
          <w:rStyle w:val="markedcontent"/>
          <w:rFonts w:cstheme="minorHAnsi"/>
          <w:color w:val="000000" w:themeColor="text1"/>
          <w:sz w:val="20"/>
          <w:szCs w:val="20"/>
        </w:rPr>
        <w:t xml:space="preserve"> </w:t>
      </w:r>
      <w:r w:rsidR="00637E76" w:rsidRPr="00EC37AD">
        <w:rPr>
          <w:rStyle w:val="markedcontent"/>
          <w:rFonts w:cstheme="minorHAnsi"/>
          <w:color w:val="000000" w:themeColor="text1"/>
          <w:sz w:val="20"/>
          <w:szCs w:val="20"/>
        </w:rPr>
        <w:t>P</w:t>
      </w:r>
      <w:r w:rsidR="0007286F" w:rsidRPr="00EC37AD">
        <w:rPr>
          <w:rStyle w:val="markedcontent"/>
          <w:rFonts w:cstheme="minorHAnsi"/>
          <w:color w:val="000000" w:themeColor="text1"/>
          <w:sz w:val="20"/>
          <w:szCs w:val="20"/>
        </w:rPr>
        <w:t xml:space="preserve">eninsular </w:t>
      </w:r>
      <w:r w:rsidR="001331A2" w:rsidRPr="00EC37AD">
        <w:rPr>
          <w:rStyle w:val="markedcontent"/>
          <w:rFonts w:cstheme="minorHAnsi"/>
          <w:color w:val="000000" w:themeColor="text1"/>
          <w:sz w:val="20"/>
          <w:szCs w:val="20"/>
        </w:rPr>
        <w:t>W</w:t>
      </w:r>
      <w:r w:rsidR="0007286F" w:rsidRPr="00EC37AD">
        <w:rPr>
          <w:rStyle w:val="markedcontent"/>
          <w:rFonts w:cstheme="minorHAnsi"/>
          <w:color w:val="000000" w:themeColor="text1"/>
          <w:sz w:val="20"/>
          <w:szCs w:val="20"/>
        </w:rPr>
        <w:t>ar</w:t>
      </w:r>
      <w:r w:rsidR="001331A2" w:rsidRPr="00EC37AD">
        <w:rPr>
          <w:rStyle w:val="markedcontent"/>
          <w:rFonts w:cstheme="minorHAnsi"/>
          <w:color w:val="000000" w:themeColor="text1"/>
          <w:sz w:val="20"/>
          <w:szCs w:val="20"/>
        </w:rPr>
        <w:t xml:space="preserve"> </w:t>
      </w:r>
      <w:r w:rsidR="00946814" w:rsidRPr="00EC37AD">
        <w:rPr>
          <w:rStyle w:val="markedcontent"/>
          <w:rFonts w:cstheme="minorHAnsi"/>
          <w:color w:val="000000" w:themeColor="text1"/>
          <w:sz w:val="20"/>
          <w:szCs w:val="20"/>
        </w:rPr>
        <w:t>of 1808-1814</w:t>
      </w:r>
      <w:r w:rsidR="00834ADE" w:rsidRPr="00EC37AD">
        <w:rPr>
          <w:rStyle w:val="markedcontent"/>
          <w:rFonts w:cstheme="minorHAnsi"/>
          <w:color w:val="000000" w:themeColor="text1"/>
          <w:sz w:val="20"/>
          <w:szCs w:val="20"/>
        </w:rPr>
        <w:t xml:space="preserve"> (Sooke,2014)</w:t>
      </w:r>
      <w:r w:rsidR="00F5523D" w:rsidRPr="00EC37AD">
        <w:rPr>
          <w:rStyle w:val="markedcontent"/>
          <w:rFonts w:cstheme="minorHAnsi"/>
          <w:color w:val="000000" w:themeColor="text1"/>
          <w:sz w:val="20"/>
          <w:szCs w:val="20"/>
        </w:rPr>
        <w:t xml:space="preserve"> </w:t>
      </w:r>
      <w:r w:rsidR="00E16220" w:rsidRPr="00EC37AD">
        <w:rPr>
          <w:rStyle w:val="markedcontent"/>
          <w:rFonts w:cstheme="minorHAnsi"/>
          <w:color w:val="000000" w:themeColor="text1"/>
          <w:sz w:val="20"/>
          <w:szCs w:val="20"/>
        </w:rPr>
        <w:t>(Park West Gallery, 2019)</w:t>
      </w:r>
      <w:r w:rsidR="00114ECE" w:rsidRPr="00EC37AD">
        <w:rPr>
          <w:rStyle w:val="markedcontent"/>
          <w:rFonts w:cstheme="minorHAnsi"/>
          <w:color w:val="000000" w:themeColor="text1"/>
          <w:sz w:val="20"/>
          <w:szCs w:val="20"/>
        </w:rPr>
        <w:t>.</w:t>
      </w:r>
      <w:r w:rsidR="00DA057F" w:rsidRPr="00EC37AD">
        <w:rPr>
          <w:rStyle w:val="markedcontent"/>
          <w:rFonts w:cstheme="minorHAnsi"/>
          <w:color w:val="000000" w:themeColor="text1"/>
          <w:sz w:val="20"/>
          <w:szCs w:val="20"/>
        </w:rPr>
        <w:t xml:space="preserve"> The Royal Academy of Fine Arts of San Fernando would publish them posthumously in 1863</w:t>
      </w:r>
      <w:r w:rsidR="00567468" w:rsidRPr="00EC37AD">
        <w:rPr>
          <w:rStyle w:val="markedcontent"/>
          <w:rFonts w:cstheme="minorHAnsi"/>
          <w:color w:val="000000" w:themeColor="text1"/>
          <w:sz w:val="20"/>
          <w:szCs w:val="20"/>
        </w:rPr>
        <w:t xml:space="preserve">, and </w:t>
      </w:r>
      <w:r w:rsidR="00F572DA" w:rsidRPr="00EC37AD">
        <w:rPr>
          <w:rStyle w:val="markedcontent"/>
          <w:rFonts w:cstheme="minorHAnsi"/>
          <w:color w:val="000000" w:themeColor="text1"/>
          <w:sz w:val="20"/>
          <w:szCs w:val="20"/>
        </w:rPr>
        <w:t>most</w:t>
      </w:r>
      <w:r w:rsidR="00567468" w:rsidRPr="00EC37AD">
        <w:rPr>
          <w:rStyle w:val="markedcontent"/>
          <w:rFonts w:cstheme="minorHAnsi"/>
          <w:color w:val="000000" w:themeColor="text1"/>
          <w:sz w:val="20"/>
          <w:szCs w:val="20"/>
        </w:rPr>
        <w:t xml:space="preserve"> historians agree that </w:t>
      </w:r>
      <w:r w:rsidR="007235CC" w:rsidRPr="00EC37AD">
        <w:rPr>
          <w:rStyle w:val="markedcontent"/>
          <w:rFonts w:cstheme="minorHAnsi"/>
          <w:color w:val="000000" w:themeColor="text1"/>
          <w:sz w:val="20"/>
          <w:szCs w:val="20"/>
        </w:rPr>
        <w:t xml:space="preserve">Goya delayed </w:t>
      </w:r>
      <w:r w:rsidR="0063055D" w:rsidRPr="00EC37AD">
        <w:rPr>
          <w:rStyle w:val="markedcontent"/>
          <w:rFonts w:cstheme="minorHAnsi"/>
          <w:color w:val="000000" w:themeColor="text1"/>
          <w:sz w:val="20"/>
          <w:szCs w:val="20"/>
        </w:rPr>
        <w:t>publication for fear of backlash from</w:t>
      </w:r>
      <w:r w:rsidR="0041020F" w:rsidRPr="00EC37AD">
        <w:rPr>
          <w:rStyle w:val="markedcontent"/>
          <w:rFonts w:cstheme="minorHAnsi"/>
          <w:color w:val="000000" w:themeColor="text1"/>
          <w:sz w:val="20"/>
          <w:szCs w:val="20"/>
        </w:rPr>
        <w:t xml:space="preserve"> the ruling regime</w:t>
      </w:r>
      <w:r w:rsidR="00567468" w:rsidRPr="00EC37AD">
        <w:rPr>
          <w:rStyle w:val="markedcontent"/>
          <w:rFonts w:cstheme="minorHAnsi"/>
          <w:color w:val="000000" w:themeColor="text1"/>
          <w:sz w:val="20"/>
          <w:szCs w:val="20"/>
        </w:rPr>
        <w:t xml:space="preserve"> (</w:t>
      </w:r>
      <w:r w:rsidR="00DA057F" w:rsidRPr="00EC37AD">
        <w:rPr>
          <w:rStyle w:val="markedcontent"/>
          <w:rFonts w:cstheme="minorHAnsi"/>
          <w:color w:val="000000" w:themeColor="text1"/>
          <w:sz w:val="20"/>
          <w:szCs w:val="20"/>
        </w:rPr>
        <w:t>Park West gallery, 2019)</w:t>
      </w:r>
      <w:r w:rsidR="0041020F" w:rsidRPr="00EC37AD">
        <w:rPr>
          <w:rStyle w:val="markedcontent"/>
          <w:rFonts w:cstheme="minorHAnsi"/>
          <w:color w:val="000000" w:themeColor="text1"/>
          <w:sz w:val="20"/>
          <w:szCs w:val="20"/>
        </w:rPr>
        <w:t>.</w:t>
      </w:r>
    </w:p>
    <w:p w14:paraId="55CF260E" w14:textId="10947B5F" w:rsidR="00A80954" w:rsidRPr="00EC37AD" w:rsidRDefault="00A80954"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Originally a popular</w:t>
      </w:r>
      <w:r w:rsidR="002417B4" w:rsidRPr="00EC37AD">
        <w:rPr>
          <w:rStyle w:val="markedcontent"/>
          <w:rFonts w:cstheme="minorHAnsi"/>
          <w:color w:val="000000" w:themeColor="text1"/>
          <w:sz w:val="20"/>
          <w:szCs w:val="20"/>
        </w:rPr>
        <w:t xml:space="preserve"> and celebrated</w:t>
      </w:r>
      <w:r w:rsidRPr="00EC37AD">
        <w:rPr>
          <w:rStyle w:val="markedcontent"/>
          <w:rFonts w:cstheme="minorHAnsi"/>
          <w:color w:val="000000" w:themeColor="text1"/>
          <w:sz w:val="20"/>
          <w:szCs w:val="20"/>
        </w:rPr>
        <w:t xml:space="preserve"> </w:t>
      </w:r>
      <w:r w:rsidR="0009191A" w:rsidRPr="00EC37AD">
        <w:rPr>
          <w:rStyle w:val="markedcontent"/>
          <w:rFonts w:cstheme="minorHAnsi"/>
          <w:color w:val="000000" w:themeColor="text1"/>
          <w:sz w:val="20"/>
          <w:szCs w:val="20"/>
        </w:rPr>
        <w:t>contemporary artist of his time</w:t>
      </w:r>
      <w:r w:rsidR="002417B4" w:rsidRPr="00EC37AD">
        <w:rPr>
          <w:rStyle w:val="markedcontent"/>
          <w:rFonts w:cstheme="minorHAnsi"/>
          <w:color w:val="000000" w:themeColor="text1"/>
          <w:sz w:val="20"/>
          <w:szCs w:val="20"/>
        </w:rPr>
        <w:t>, Goya retreated from the public eye in his later years following the death of his wife and many of his friends, as well as an illness that made him permanently deaf in 1792 whe</w:t>
      </w:r>
      <w:r w:rsidR="00DE087A">
        <w:rPr>
          <w:rStyle w:val="markedcontent"/>
          <w:rFonts w:cstheme="minorHAnsi"/>
          <w:color w:val="000000" w:themeColor="text1"/>
          <w:sz w:val="20"/>
          <w:szCs w:val="20"/>
        </w:rPr>
        <w:t>n</w:t>
      </w:r>
      <w:r w:rsidR="002417B4" w:rsidRPr="00EC37AD">
        <w:rPr>
          <w:rStyle w:val="markedcontent"/>
          <w:rFonts w:cstheme="minorHAnsi"/>
          <w:color w:val="000000" w:themeColor="text1"/>
          <w:sz w:val="20"/>
          <w:szCs w:val="20"/>
        </w:rPr>
        <w:t xml:space="preserve"> the artist was </w:t>
      </w:r>
      <w:r w:rsidR="00636283" w:rsidRPr="00EC37AD">
        <w:rPr>
          <w:rStyle w:val="markedcontent"/>
          <w:rFonts w:cstheme="minorHAnsi"/>
          <w:color w:val="000000" w:themeColor="text1"/>
          <w:sz w:val="20"/>
          <w:szCs w:val="20"/>
        </w:rPr>
        <w:t>forty-six</w:t>
      </w:r>
      <w:r w:rsidR="002417B4" w:rsidRPr="00EC37AD">
        <w:rPr>
          <w:rStyle w:val="markedcontent"/>
          <w:rFonts w:cstheme="minorHAnsi"/>
          <w:color w:val="000000" w:themeColor="text1"/>
          <w:sz w:val="20"/>
          <w:szCs w:val="20"/>
        </w:rPr>
        <w:t xml:space="preserve"> years old (Payne, 2022). His work following this time would </w:t>
      </w:r>
      <w:r w:rsidR="00636283" w:rsidRPr="00EC37AD">
        <w:rPr>
          <w:rStyle w:val="markedcontent"/>
          <w:rFonts w:cstheme="minorHAnsi"/>
          <w:color w:val="000000" w:themeColor="text1"/>
          <w:sz w:val="20"/>
          <w:szCs w:val="20"/>
        </w:rPr>
        <w:t xml:space="preserve">metamorphize from naturalistic paintings of the upper classes to more raw and brutal works depicting war, </w:t>
      </w:r>
      <w:r w:rsidR="00975845" w:rsidRPr="00EC37AD">
        <w:rPr>
          <w:rStyle w:val="markedcontent"/>
          <w:rFonts w:cstheme="minorHAnsi"/>
          <w:color w:val="000000" w:themeColor="text1"/>
          <w:sz w:val="20"/>
          <w:szCs w:val="20"/>
        </w:rPr>
        <w:t>demons,</w:t>
      </w:r>
      <w:r w:rsidR="00636283" w:rsidRPr="00EC37AD">
        <w:rPr>
          <w:rStyle w:val="markedcontent"/>
          <w:rFonts w:cstheme="minorHAnsi"/>
          <w:color w:val="000000" w:themeColor="text1"/>
          <w:sz w:val="20"/>
          <w:szCs w:val="20"/>
        </w:rPr>
        <w:t xml:space="preserve"> and the occult (Payne, 2022).</w:t>
      </w:r>
    </w:p>
    <w:p w14:paraId="03E8D069" w14:textId="71F64D5E" w:rsidR="00B60ACF" w:rsidRPr="00EC37AD" w:rsidRDefault="00B60ACF" w:rsidP="00FE0BDF">
      <w:pPr>
        <w:spacing w:line="480" w:lineRule="auto"/>
        <w:jc w:val="both"/>
        <w:rPr>
          <w:rStyle w:val="markedcontent"/>
          <w:rFonts w:cstheme="minorHAnsi"/>
          <w:color w:val="000000" w:themeColor="text1"/>
          <w:sz w:val="20"/>
          <w:szCs w:val="20"/>
        </w:rPr>
      </w:pPr>
      <w:r w:rsidRPr="00EC37AD">
        <w:rPr>
          <w:rFonts w:cstheme="minorHAnsi"/>
          <w:color w:val="000000" w:themeColor="text1"/>
          <w:sz w:val="20"/>
          <w:szCs w:val="20"/>
        </w:rPr>
        <w:t xml:space="preserve">Goya’s work on </w:t>
      </w:r>
      <w:r w:rsidRPr="00EC37AD">
        <w:rPr>
          <w:rFonts w:cstheme="minorHAnsi"/>
          <w:i/>
          <w:iCs/>
          <w:color w:val="000000" w:themeColor="text1"/>
          <w:sz w:val="20"/>
          <w:szCs w:val="20"/>
        </w:rPr>
        <w:t xml:space="preserve">The Disasters of War </w:t>
      </w:r>
      <w:r w:rsidRPr="00EC37AD">
        <w:rPr>
          <w:rFonts w:cstheme="minorHAnsi"/>
          <w:color w:val="000000" w:themeColor="text1"/>
          <w:sz w:val="20"/>
          <w:szCs w:val="20"/>
        </w:rPr>
        <w:t xml:space="preserve">would go on to inspire other artists like Pablo Picasso (Park West Gallery, 2019), evidenced from the horrors of conflict during the Spanish Civil War (1936-1939) depicted in his 1937 work </w:t>
      </w:r>
      <w:r w:rsidRPr="00EC37AD">
        <w:rPr>
          <w:rFonts w:cstheme="minorHAnsi"/>
          <w:i/>
          <w:iCs/>
          <w:color w:val="000000" w:themeColor="text1"/>
          <w:sz w:val="20"/>
          <w:szCs w:val="20"/>
        </w:rPr>
        <w:t>Guernica</w:t>
      </w:r>
      <w:r w:rsidR="00966649" w:rsidRPr="00EC37AD">
        <w:rPr>
          <w:rFonts w:cstheme="minorHAnsi"/>
          <w:i/>
          <w:iCs/>
          <w:color w:val="000000" w:themeColor="text1"/>
          <w:sz w:val="20"/>
          <w:szCs w:val="20"/>
        </w:rPr>
        <w:t xml:space="preserve"> </w:t>
      </w:r>
      <w:r w:rsidR="00966649" w:rsidRPr="00EC37AD">
        <w:rPr>
          <w:rFonts w:cstheme="minorHAnsi"/>
          <w:color w:val="000000" w:themeColor="text1"/>
          <w:sz w:val="20"/>
          <w:szCs w:val="20"/>
        </w:rPr>
        <w:t>which is</w:t>
      </w:r>
      <w:r w:rsidRPr="00EC37AD">
        <w:rPr>
          <w:rFonts w:cstheme="minorHAnsi"/>
          <w:i/>
          <w:iCs/>
          <w:color w:val="000000" w:themeColor="text1"/>
          <w:sz w:val="20"/>
          <w:szCs w:val="20"/>
        </w:rPr>
        <w:t xml:space="preserve"> </w:t>
      </w:r>
      <w:r w:rsidRPr="00EC37AD">
        <w:rPr>
          <w:rFonts w:cstheme="minorHAnsi"/>
          <w:color w:val="000000" w:themeColor="text1"/>
          <w:sz w:val="20"/>
          <w:szCs w:val="20"/>
        </w:rPr>
        <w:t>one of his most famous</w:t>
      </w:r>
      <w:r w:rsidR="00966649" w:rsidRPr="00EC37AD">
        <w:rPr>
          <w:rFonts w:cstheme="minorHAnsi"/>
          <w:color w:val="000000" w:themeColor="text1"/>
          <w:sz w:val="20"/>
          <w:szCs w:val="20"/>
        </w:rPr>
        <w:t xml:space="preserve"> pieces</w:t>
      </w:r>
      <w:r w:rsidRPr="00EC37AD">
        <w:rPr>
          <w:rFonts w:cstheme="minorHAnsi"/>
          <w:color w:val="000000" w:themeColor="text1"/>
          <w:sz w:val="20"/>
          <w:szCs w:val="20"/>
        </w:rPr>
        <w:t xml:space="preserve">. American writer Ernest Hemingway has also been reputed by </w:t>
      </w:r>
      <w:r w:rsidRPr="00EC37AD">
        <w:rPr>
          <w:rFonts w:cstheme="minorHAnsi"/>
          <w:color w:val="000000" w:themeColor="text1"/>
          <w:sz w:val="20"/>
          <w:szCs w:val="20"/>
        </w:rPr>
        <w:lastRenderedPageBreak/>
        <w:t xml:space="preserve">his grandson to have owned a set of Goya’s prints made from the original plates, which are believed to have influenced his work on </w:t>
      </w:r>
      <w:r w:rsidRPr="00EC37AD">
        <w:rPr>
          <w:rFonts w:cstheme="minorHAnsi"/>
          <w:i/>
          <w:iCs/>
          <w:color w:val="000000" w:themeColor="text1"/>
          <w:sz w:val="20"/>
          <w:szCs w:val="20"/>
        </w:rPr>
        <w:t xml:space="preserve">For Whom the Bell Tolls </w:t>
      </w:r>
      <w:r w:rsidRPr="00EC37AD">
        <w:rPr>
          <w:rFonts w:cstheme="minorHAnsi"/>
          <w:color w:val="000000" w:themeColor="text1"/>
          <w:sz w:val="20"/>
          <w:szCs w:val="20"/>
        </w:rPr>
        <w:t>(Hemingway, 1940)</w:t>
      </w:r>
      <w:r w:rsidRPr="00EC37AD">
        <w:rPr>
          <w:rFonts w:cstheme="minorHAnsi"/>
          <w:i/>
          <w:iCs/>
          <w:color w:val="000000" w:themeColor="text1"/>
          <w:sz w:val="20"/>
          <w:szCs w:val="20"/>
        </w:rPr>
        <w:t xml:space="preserve">, </w:t>
      </w:r>
      <w:r w:rsidRPr="00EC37AD">
        <w:rPr>
          <w:rFonts w:cstheme="minorHAnsi"/>
          <w:color w:val="000000" w:themeColor="text1"/>
          <w:sz w:val="20"/>
          <w:szCs w:val="20"/>
        </w:rPr>
        <w:t xml:space="preserve">a fictional story of Guerrilla warfare during the Spanish Civil War (Hemingway, S. 2019) (Park West Gallery, 2019). Artist brothers Jake and Dinos Chapman have also taken inspiration from plate 39 - </w:t>
      </w:r>
      <w:r w:rsidRPr="00EC37AD">
        <w:rPr>
          <w:rFonts w:cstheme="minorHAnsi"/>
          <w:i/>
          <w:iCs/>
          <w:color w:val="000000" w:themeColor="text1"/>
          <w:sz w:val="20"/>
          <w:szCs w:val="20"/>
        </w:rPr>
        <w:t>Grande hazaña con muértos</w:t>
      </w:r>
      <w:r w:rsidRPr="00EC37AD">
        <w:rPr>
          <w:rFonts w:cstheme="minorHAnsi"/>
          <w:color w:val="000000" w:themeColor="text1"/>
          <w:sz w:val="20"/>
          <w:szCs w:val="20"/>
        </w:rPr>
        <w:t xml:space="preserve"> </w:t>
      </w:r>
      <w:r w:rsidRPr="00EC37AD">
        <w:rPr>
          <w:rFonts w:cstheme="minorHAnsi"/>
          <w:i/>
          <w:iCs/>
          <w:color w:val="000000" w:themeColor="text1"/>
          <w:sz w:val="20"/>
          <w:szCs w:val="20"/>
        </w:rPr>
        <w:t xml:space="preserve">(Great Feat! With Dead Men!) </w:t>
      </w:r>
      <w:r w:rsidRPr="00EC37AD">
        <w:rPr>
          <w:rFonts w:cstheme="minorHAnsi"/>
          <w:color w:val="000000" w:themeColor="text1"/>
          <w:sz w:val="20"/>
          <w:szCs w:val="20"/>
        </w:rPr>
        <w:t xml:space="preserve">of Goya’s </w:t>
      </w:r>
      <w:r w:rsidRPr="00EC37AD">
        <w:rPr>
          <w:rFonts w:cstheme="minorHAnsi"/>
          <w:i/>
          <w:iCs/>
          <w:color w:val="000000" w:themeColor="text1"/>
          <w:sz w:val="20"/>
          <w:szCs w:val="20"/>
        </w:rPr>
        <w:t>The</w:t>
      </w:r>
      <w:r w:rsidRPr="00EC37AD">
        <w:rPr>
          <w:rFonts w:cstheme="minorHAnsi"/>
          <w:color w:val="000000" w:themeColor="text1"/>
          <w:sz w:val="20"/>
          <w:szCs w:val="20"/>
        </w:rPr>
        <w:t xml:space="preserve"> </w:t>
      </w:r>
      <w:r w:rsidRPr="00EC37AD">
        <w:rPr>
          <w:rFonts w:cstheme="minorHAnsi"/>
          <w:i/>
          <w:iCs/>
          <w:color w:val="000000" w:themeColor="text1"/>
          <w:sz w:val="20"/>
          <w:szCs w:val="20"/>
        </w:rPr>
        <w:t>Disasters of War</w:t>
      </w:r>
      <w:r w:rsidRPr="00EC37AD">
        <w:rPr>
          <w:rFonts w:cstheme="minorHAnsi"/>
          <w:color w:val="000000" w:themeColor="text1"/>
          <w:sz w:val="20"/>
          <w:szCs w:val="20"/>
        </w:rPr>
        <w:t xml:space="preserve"> in their 1994 work </w:t>
      </w:r>
      <w:r w:rsidRPr="00EC37AD">
        <w:rPr>
          <w:rFonts w:cstheme="minorHAnsi"/>
          <w:i/>
          <w:iCs/>
          <w:color w:val="000000" w:themeColor="text1"/>
          <w:sz w:val="20"/>
          <w:szCs w:val="20"/>
        </w:rPr>
        <w:t>Great Deeds Against the Dead</w:t>
      </w:r>
      <w:r w:rsidRPr="00EC37AD">
        <w:rPr>
          <w:rFonts w:cstheme="minorHAnsi"/>
          <w:color w:val="000000" w:themeColor="text1"/>
          <w:sz w:val="20"/>
          <w:szCs w:val="20"/>
        </w:rPr>
        <w:t>, a sculpture depicting a gruesome scene of three disembodied corpses hanging from a tree (Turner 2006).</w:t>
      </w:r>
    </w:p>
    <w:p w14:paraId="117C6F1C" w14:textId="4518E238" w:rsidR="00B8574B" w:rsidRPr="00EC37AD" w:rsidRDefault="00AA52DF" w:rsidP="00FE0BDF">
      <w:pPr>
        <w:spacing w:line="480" w:lineRule="auto"/>
        <w:jc w:val="both"/>
        <w:rPr>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6866A8FB" wp14:editId="2B702D64">
            <wp:extent cx="5048250" cy="377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149239" cy="3851947"/>
                    </a:xfrm>
                    <a:prstGeom prst="rect">
                      <a:avLst/>
                    </a:prstGeom>
                  </pic:spPr>
                </pic:pic>
              </a:graphicData>
            </a:graphic>
          </wp:inline>
        </w:drawing>
      </w:r>
    </w:p>
    <w:p w14:paraId="1FB543F8" w14:textId="36846DFE" w:rsidR="00CF3B2E" w:rsidRPr="00EC37AD" w:rsidRDefault="00CF3B2E" w:rsidP="00FE0BDF">
      <w:pPr>
        <w:spacing w:line="480" w:lineRule="auto"/>
        <w:jc w:val="both"/>
        <w:rPr>
          <w:rFonts w:cstheme="minorHAnsi"/>
          <w:color w:val="000000" w:themeColor="text1"/>
          <w:sz w:val="20"/>
          <w:szCs w:val="20"/>
        </w:rPr>
      </w:pPr>
      <w:r w:rsidRPr="00EC37AD">
        <w:rPr>
          <w:rFonts w:cstheme="minorHAnsi"/>
          <w:color w:val="000000" w:themeColor="text1"/>
          <w:sz w:val="20"/>
          <w:szCs w:val="20"/>
        </w:rPr>
        <w:t xml:space="preserve">Goya, F. (1863). </w:t>
      </w:r>
      <w:r w:rsidRPr="00EC37AD">
        <w:rPr>
          <w:rFonts w:cstheme="minorHAnsi"/>
          <w:i/>
          <w:iCs/>
          <w:color w:val="000000" w:themeColor="text1"/>
          <w:sz w:val="20"/>
          <w:szCs w:val="20"/>
        </w:rPr>
        <w:t xml:space="preserve">Plate </w:t>
      </w:r>
      <w:r w:rsidR="00481419" w:rsidRPr="00EC37AD">
        <w:rPr>
          <w:rFonts w:cstheme="minorHAnsi"/>
          <w:i/>
          <w:iCs/>
          <w:color w:val="000000" w:themeColor="text1"/>
          <w:sz w:val="20"/>
          <w:szCs w:val="20"/>
        </w:rPr>
        <w:t>thirty-one</w:t>
      </w:r>
      <w:r w:rsidRPr="00EC37AD">
        <w:rPr>
          <w:rFonts w:cstheme="minorHAnsi"/>
          <w:i/>
          <w:iCs/>
          <w:color w:val="000000" w:themeColor="text1"/>
          <w:sz w:val="20"/>
          <w:szCs w:val="20"/>
        </w:rPr>
        <w:t xml:space="preserve"> ‘Fuerte Cosa Es!’</w:t>
      </w:r>
      <w:r w:rsidRPr="00EC37AD">
        <w:rPr>
          <w:rFonts w:cstheme="minorHAnsi"/>
          <w:color w:val="000000" w:themeColor="text1"/>
          <w:sz w:val="20"/>
          <w:szCs w:val="20"/>
        </w:rPr>
        <w:t xml:space="preserve"> [Etching, burin, dry point, burnisher].</w:t>
      </w:r>
    </w:p>
    <w:p w14:paraId="53B43B20" w14:textId="31708ABA" w:rsidR="006E0F99" w:rsidRPr="00EC37AD" w:rsidRDefault="0062379D" w:rsidP="00FE0BDF">
      <w:pPr>
        <w:spacing w:line="480" w:lineRule="auto"/>
        <w:jc w:val="both"/>
        <w:rPr>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02E42099" wp14:editId="25A10532">
            <wp:extent cx="5689180" cy="2133600"/>
            <wp:effectExtent l="0" t="0" r="6985" b="0"/>
            <wp:docPr id="2" name="Picture 2" descr="A picture containing text, indoor, clothes, bed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clothes, bedcloth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96431" cy="2136319"/>
                    </a:xfrm>
                    <a:prstGeom prst="rect">
                      <a:avLst/>
                    </a:prstGeom>
                  </pic:spPr>
                </pic:pic>
              </a:graphicData>
            </a:graphic>
          </wp:inline>
        </w:drawing>
      </w:r>
      <w:r w:rsidR="00095EAF" w:rsidRPr="00EC37AD">
        <w:rPr>
          <w:rFonts w:cstheme="minorHAnsi"/>
          <w:color w:val="000000" w:themeColor="text1"/>
          <w:sz w:val="20"/>
          <w:szCs w:val="20"/>
        </w:rPr>
        <w:t xml:space="preserve">Picasso, P. (1937). </w:t>
      </w:r>
      <w:r w:rsidR="00095EAF" w:rsidRPr="00EC37AD">
        <w:rPr>
          <w:rFonts w:cstheme="minorHAnsi"/>
          <w:i/>
          <w:iCs/>
          <w:color w:val="000000" w:themeColor="text1"/>
          <w:sz w:val="20"/>
          <w:szCs w:val="20"/>
        </w:rPr>
        <w:t>Guernica</w:t>
      </w:r>
      <w:r w:rsidR="00095EAF" w:rsidRPr="00EC37AD">
        <w:rPr>
          <w:rFonts w:cstheme="minorHAnsi"/>
          <w:color w:val="000000" w:themeColor="text1"/>
          <w:sz w:val="20"/>
          <w:szCs w:val="20"/>
        </w:rPr>
        <w:t>. [Oil on canvas].</w:t>
      </w:r>
    </w:p>
    <w:p w14:paraId="1CA4531A" w14:textId="77777777" w:rsidR="00636283" w:rsidRPr="00EC37AD" w:rsidRDefault="00636283" w:rsidP="00FE0BDF">
      <w:pPr>
        <w:pStyle w:val="NormalWeb"/>
        <w:shd w:val="clear" w:color="auto" w:fill="FFFFFF"/>
        <w:spacing w:before="0" w:beforeAutospacing="0" w:after="0" w:afterAutospacing="0" w:line="480" w:lineRule="auto"/>
        <w:jc w:val="both"/>
        <w:rPr>
          <w:rFonts w:asciiTheme="minorHAnsi" w:hAnsiTheme="minorHAnsi" w:cstheme="minorHAnsi"/>
          <w:noProof/>
          <w:color w:val="000000" w:themeColor="text1"/>
          <w:sz w:val="20"/>
          <w:szCs w:val="20"/>
        </w:rPr>
      </w:pPr>
    </w:p>
    <w:p w14:paraId="7CE1D205" w14:textId="1DAD4E5F" w:rsidR="006E0F99" w:rsidRPr="00EC37AD" w:rsidRDefault="006E0F99"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noProof/>
          <w:color w:val="000000" w:themeColor="text1"/>
          <w:sz w:val="20"/>
          <w:szCs w:val="20"/>
        </w:rPr>
        <w:drawing>
          <wp:inline distT="0" distB="0" distL="0" distR="0" wp14:anchorId="4517FBCD" wp14:editId="6627D0C7">
            <wp:extent cx="4467225" cy="33735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cstate="print">
                      <a:extLst>
                        <a:ext uri="{28A0092B-C50C-407E-A947-70E740481C1C}">
                          <a14:useLocalDpi xmlns:a14="http://schemas.microsoft.com/office/drawing/2010/main" val="0"/>
                        </a:ext>
                      </a:extLst>
                    </a:blip>
                    <a:srcRect l="12587" r="12514" b="-557"/>
                    <a:stretch/>
                  </pic:blipFill>
                  <pic:spPr bwMode="auto">
                    <a:xfrm>
                      <a:off x="0" y="0"/>
                      <a:ext cx="4530658" cy="3421493"/>
                    </a:xfrm>
                    <a:prstGeom prst="rect">
                      <a:avLst/>
                    </a:prstGeom>
                    <a:ln>
                      <a:noFill/>
                    </a:ln>
                    <a:extLst>
                      <a:ext uri="{53640926-AAD7-44D8-BBD7-CCE9431645EC}">
                        <a14:shadowObscured xmlns:a14="http://schemas.microsoft.com/office/drawing/2010/main"/>
                      </a:ext>
                    </a:extLst>
                  </pic:spPr>
                </pic:pic>
              </a:graphicData>
            </a:graphic>
          </wp:inline>
        </w:drawing>
      </w:r>
    </w:p>
    <w:p w14:paraId="2D2DA109" w14:textId="54B79C7C" w:rsidR="00496875" w:rsidRPr="00EC37AD" w:rsidRDefault="00C3201F"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Goya, F. (1863). </w:t>
      </w:r>
      <w:r w:rsidRPr="00EC37AD">
        <w:rPr>
          <w:rFonts w:asciiTheme="minorHAnsi" w:hAnsiTheme="minorHAnsi" w:cstheme="minorHAnsi"/>
          <w:i/>
          <w:iCs/>
          <w:color w:val="000000" w:themeColor="text1"/>
          <w:sz w:val="20"/>
          <w:szCs w:val="20"/>
        </w:rPr>
        <w:t xml:space="preserve">Grande hazaña con muértos. Plate </w:t>
      </w:r>
      <w:r w:rsidR="00481419" w:rsidRPr="00EC37AD">
        <w:rPr>
          <w:rFonts w:asciiTheme="minorHAnsi" w:hAnsiTheme="minorHAnsi" w:cstheme="minorHAnsi"/>
          <w:i/>
          <w:iCs/>
          <w:color w:val="000000" w:themeColor="text1"/>
          <w:sz w:val="20"/>
          <w:szCs w:val="20"/>
        </w:rPr>
        <w:t>thirty-nine</w:t>
      </w:r>
      <w:r w:rsidRPr="00EC37AD">
        <w:rPr>
          <w:rFonts w:asciiTheme="minorHAnsi" w:hAnsiTheme="minorHAnsi" w:cstheme="minorHAnsi"/>
          <w:i/>
          <w:iCs/>
          <w:color w:val="000000" w:themeColor="text1"/>
          <w:sz w:val="20"/>
          <w:szCs w:val="20"/>
        </w:rPr>
        <w:t>.</w:t>
      </w:r>
      <w:r w:rsidRPr="00EC37AD">
        <w:rPr>
          <w:rFonts w:asciiTheme="minorHAnsi" w:hAnsiTheme="minorHAnsi" w:cstheme="minorHAnsi"/>
          <w:color w:val="000000" w:themeColor="text1"/>
          <w:sz w:val="20"/>
          <w:szCs w:val="20"/>
        </w:rPr>
        <w:t xml:space="preserve"> [Etching, burin, dry point, burnisher].</w:t>
      </w:r>
    </w:p>
    <w:p w14:paraId="21CD689D" w14:textId="01D97A66" w:rsidR="00095EAF" w:rsidRPr="00EC37AD" w:rsidRDefault="006E6797"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noProof/>
          <w:color w:val="000000" w:themeColor="text1"/>
          <w:sz w:val="20"/>
          <w:szCs w:val="20"/>
        </w:rPr>
        <w:drawing>
          <wp:inline distT="0" distB="0" distL="0" distR="0" wp14:anchorId="58D26E61" wp14:editId="757B4936">
            <wp:extent cx="3589361" cy="4371975"/>
            <wp:effectExtent l="0" t="0" r="0" b="0"/>
            <wp:docPr id="5" name="Picture 5"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all, in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2238" cy="4387660"/>
                    </a:xfrm>
                    <a:prstGeom prst="rect">
                      <a:avLst/>
                    </a:prstGeom>
                  </pic:spPr>
                </pic:pic>
              </a:graphicData>
            </a:graphic>
          </wp:inline>
        </w:drawing>
      </w:r>
    </w:p>
    <w:p w14:paraId="2B7D429C" w14:textId="1CEBD2A0" w:rsidR="00D87135" w:rsidRPr="00EC37AD" w:rsidRDefault="006E6797" w:rsidP="00FE0BDF">
      <w:pPr>
        <w:pStyle w:val="NormalWeb"/>
        <w:shd w:val="clear" w:color="auto" w:fill="FFFFFF"/>
        <w:spacing w:before="0" w:beforeAutospacing="0" w:after="0" w:afterAutospacing="0" w:line="480" w:lineRule="auto"/>
        <w:jc w:val="both"/>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Chapman, J. and Chapman, D. (1994). </w:t>
      </w:r>
      <w:r w:rsidRPr="00EC37AD">
        <w:rPr>
          <w:rFonts w:asciiTheme="minorHAnsi" w:hAnsiTheme="minorHAnsi" w:cstheme="minorHAnsi"/>
          <w:i/>
          <w:iCs/>
          <w:color w:val="000000" w:themeColor="text1"/>
          <w:sz w:val="20"/>
          <w:szCs w:val="20"/>
        </w:rPr>
        <w:t>Great Deeds Against the Dead</w:t>
      </w:r>
      <w:r w:rsidRPr="00EC37AD">
        <w:rPr>
          <w:rFonts w:asciiTheme="minorHAnsi" w:hAnsiTheme="minorHAnsi" w:cstheme="minorHAnsi"/>
          <w:color w:val="000000" w:themeColor="text1"/>
          <w:sz w:val="20"/>
          <w:szCs w:val="20"/>
        </w:rPr>
        <w:t>. [Mixed media].</w:t>
      </w:r>
      <w:r w:rsidR="00BD09EB" w:rsidRPr="00EC37AD">
        <w:rPr>
          <w:rFonts w:asciiTheme="minorHAnsi" w:hAnsiTheme="minorHAnsi" w:cstheme="minorHAnsi"/>
          <w:color w:val="000000" w:themeColor="text1"/>
          <w:sz w:val="20"/>
          <w:szCs w:val="20"/>
        </w:rPr>
        <w:t xml:space="preserve"> Photo: Stephen White</w:t>
      </w:r>
    </w:p>
    <w:p w14:paraId="338867D1" w14:textId="1FC09BF4" w:rsidR="00D87135" w:rsidRPr="00EC37AD" w:rsidRDefault="008469CE"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lastRenderedPageBreak/>
        <w:t xml:space="preserve">Goya’s work on </w:t>
      </w:r>
      <w:r w:rsidRPr="00EC37AD">
        <w:rPr>
          <w:rFonts w:asciiTheme="minorHAnsi" w:hAnsiTheme="minorHAnsi" w:cstheme="minorHAnsi"/>
          <w:i/>
          <w:iCs/>
          <w:color w:val="000000" w:themeColor="text1"/>
          <w:sz w:val="20"/>
          <w:szCs w:val="20"/>
        </w:rPr>
        <w:t xml:space="preserve">The Disasters of War </w:t>
      </w:r>
      <w:r w:rsidR="000F0141" w:rsidRPr="00EC37AD">
        <w:rPr>
          <w:rFonts w:asciiTheme="minorHAnsi" w:hAnsiTheme="minorHAnsi" w:cstheme="minorHAnsi"/>
          <w:color w:val="000000" w:themeColor="text1"/>
          <w:sz w:val="20"/>
          <w:szCs w:val="20"/>
        </w:rPr>
        <w:t>draws similarities to the war photography of the past century</w:t>
      </w:r>
      <w:r w:rsidR="002178C8" w:rsidRPr="00EC37AD">
        <w:rPr>
          <w:rFonts w:asciiTheme="minorHAnsi" w:hAnsiTheme="minorHAnsi" w:cstheme="minorHAnsi"/>
          <w:color w:val="000000" w:themeColor="text1"/>
          <w:sz w:val="20"/>
          <w:szCs w:val="20"/>
        </w:rPr>
        <w:t>, and in an age before the invention of the camera</w:t>
      </w:r>
      <w:r w:rsidR="008E2480" w:rsidRPr="00EC37AD">
        <w:rPr>
          <w:rFonts w:asciiTheme="minorHAnsi" w:hAnsiTheme="minorHAnsi" w:cstheme="minorHAnsi"/>
          <w:color w:val="000000" w:themeColor="text1"/>
          <w:sz w:val="20"/>
          <w:szCs w:val="20"/>
        </w:rPr>
        <w:t>, the artist still manages to convey the horror and brutality of war in his etchings.</w:t>
      </w:r>
      <w:r w:rsidR="00662236" w:rsidRPr="00EC37AD">
        <w:rPr>
          <w:rFonts w:asciiTheme="minorHAnsi" w:hAnsiTheme="minorHAnsi" w:cstheme="minorHAnsi"/>
          <w:color w:val="000000" w:themeColor="text1"/>
          <w:sz w:val="20"/>
          <w:szCs w:val="20"/>
        </w:rPr>
        <w:t xml:space="preserve"> Through the medium of print, his work and critique of violence </w:t>
      </w:r>
      <w:r w:rsidR="00F9198D" w:rsidRPr="00EC37AD">
        <w:rPr>
          <w:rFonts w:asciiTheme="minorHAnsi" w:hAnsiTheme="minorHAnsi" w:cstheme="minorHAnsi"/>
          <w:color w:val="000000" w:themeColor="text1"/>
          <w:sz w:val="20"/>
          <w:szCs w:val="20"/>
        </w:rPr>
        <w:t>could be mass produced</w:t>
      </w:r>
      <w:r w:rsidR="00371919" w:rsidRPr="00EC37AD">
        <w:rPr>
          <w:rFonts w:asciiTheme="minorHAnsi" w:hAnsiTheme="minorHAnsi" w:cstheme="minorHAnsi"/>
          <w:color w:val="000000" w:themeColor="text1"/>
          <w:sz w:val="20"/>
          <w:szCs w:val="20"/>
        </w:rPr>
        <w:t>, exposing the people to their poignant message.</w:t>
      </w:r>
    </w:p>
    <w:p w14:paraId="158BEB79" w14:textId="77777777" w:rsidR="0007540F" w:rsidRPr="00EC37AD" w:rsidRDefault="0007540F"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b/>
          <w:bCs/>
          <w:color w:val="000000" w:themeColor="text1"/>
          <w:sz w:val="20"/>
          <w:szCs w:val="20"/>
          <w:u w:val="single"/>
        </w:rPr>
      </w:pPr>
    </w:p>
    <w:p w14:paraId="27D5AEBE" w14:textId="3B2BACAB" w:rsidR="00D87135" w:rsidRPr="00EC37AD" w:rsidRDefault="00134E1B"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b/>
          <w:bCs/>
          <w:color w:val="000000" w:themeColor="text1"/>
          <w:sz w:val="20"/>
          <w:szCs w:val="20"/>
          <w:u w:val="single"/>
        </w:rPr>
      </w:pPr>
      <w:r w:rsidRPr="00EC37AD">
        <w:rPr>
          <w:rStyle w:val="markedcontent"/>
          <w:rFonts w:asciiTheme="minorHAnsi" w:hAnsiTheme="minorHAnsi" w:cstheme="minorHAnsi"/>
          <w:b/>
          <w:bCs/>
          <w:color w:val="000000" w:themeColor="text1"/>
          <w:sz w:val="20"/>
          <w:szCs w:val="20"/>
          <w:u w:val="single"/>
        </w:rPr>
        <w:t>Marjane Satrapi</w:t>
      </w:r>
    </w:p>
    <w:p w14:paraId="0907203D" w14:textId="6AC70949" w:rsidR="0057454F" w:rsidRPr="00EC37AD" w:rsidRDefault="00A8397E" w:rsidP="00FE0BDF">
      <w:pPr>
        <w:pStyle w:val="NormalWeb"/>
        <w:shd w:val="clear" w:color="auto" w:fill="FFFFFF"/>
        <w:spacing w:before="0" w:beforeAutospacing="0" w:after="0" w:afterAutospacing="0" w:line="480" w:lineRule="auto"/>
        <w:jc w:val="both"/>
        <w:rPr>
          <w:rStyle w:val="markedcontent"/>
          <w:rFonts w:asciiTheme="minorHAnsi" w:hAnsiTheme="minorHAnsi" w:cstheme="minorHAnsi"/>
          <w:color w:val="000000" w:themeColor="text1"/>
          <w:sz w:val="20"/>
          <w:szCs w:val="20"/>
        </w:rPr>
      </w:pPr>
      <w:r w:rsidRPr="00EC37AD">
        <w:rPr>
          <w:rStyle w:val="markedcontent"/>
          <w:rFonts w:asciiTheme="minorHAnsi" w:hAnsiTheme="minorHAnsi" w:cstheme="minorHAnsi"/>
          <w:color w:val="000000" w:themeColor="text1"/>
          <w:sz w:val="20"/>
          <w:szCs w:val="20"/>
        </w:rPr>
        <w:t xml:space="preserve">In </w:t>
      </w:r>
      <w:r w:rsidR="007658A6" w:rsidRPr="00EC37AD">
        <w:rPr>
          <w:rStyle w:val="markedcontent"/>
          <w:rFonts w:asciiTheme="minorHAnsi" w:hAnsiTheme="minorHAnsi" w:cstheme="minorHAnsi"/>
          <w:color w:val="000000" w:themeColor="text1"/>
          <w:sz w:val="20"/>
          <w:szCs w:val="20"/>
        </w:rPr>
        <w:t>2003, Iranian illustrator and author Marjane Satrapi released</w:t>
      </w:r>
      <w:r w:rsidR="00BF611F" w:rsidRPr="00EC37AD">
        <w:rPr>
          <w:rStyle w:val="markedcontent"/>
          <w:rFonts w:asciiTheme="minorHAnsi" w:hAnsiTheme="minorHAnsi" w:cstheme="minorHAnsi"/>
          <w:color w:val="000000" w:themeColor="text1"/>
          <w:sz w:val="20"/>
          <w:szCs w:val="20"/>
        </w:rPr>
        <w:t xml:space="preserve"> </w:t>
      </w:r>
      <w:r w:rsidR="00BF611F" w:rsidRPr="00EC37AD">
        <w:rPr>
          <w:rStyle w:val="markedcontent"/>
          <w:rFonts w:asciiTheme="minorHAnsi" w:hAnsiTheme="minorHAnsi" w:cstheme="minorHAnsi"/>
          <w:i/>
          <w:iCs/>
          <w:color w:val="000000" w:themeColor="text1"/>
          <w:sz w:val="20"/>
          <w:szCs w:val="20"/>
        </w:rPr>
        <w:t>Persepolis: The Story of a Childhood</w:t>
      </w:r>
      <w:r w:rsidR="00BF611F" w:rsidRPr="00EC37AD">
        <w:rPr>
          <w:rStyle w:val="markedcontent"/>
          <w:rFonts w:asciiTheme="minorHAnsi" w:hAnsiTheme="minorHAnsi" w:cstheme="minorHAnsi"/>
          <w:color w:val="000000" w:themeColor="text1"/>
          <w:sz w:val="20"/>
          <w:szCs w:val="20"/>
        </w:rPr>
        <w:t xml:space="preserve">, </w:t>
      </w:r>
      <w:r w:rsidR="007658A6" w:rsidRPr="00EC37AD">
        <w:rPr>
          <w:rStyle w:val="markedcontent"/>
          <w:rFonts w:asciiTheme="minorHAnsi" w:hAnsiTheme="minorHAnsi" w:cstheme="minorHAnsi"/>
          <w:color w:val="000000" w:themeColor="text1"/>
          <w:sz w:val="20"/>
          <w:szCs w:val="20"/>
        </w:rPr>
        <w:t xml:space="preserve">the first volume </w:t>
      </w:r>
      <w:r w:rsidR="00152965" w:rsidRPr="00EC37AD">
        <w:rPr>
          <w:rStyle w:val="markedcontent"/>
          <w:rFonts w:asciiTheme="minorHAnsi" w:hAnsiTheme="minorHAnsi" w:cstheme="minorHAnsi"/>
          <w:color w:val="000000" w:themeColor="text1"/>
          <w:sz w:val="20"/>
          <w:szCs w:val="20"/>
        </w:rPr>
        <w:t>of</w:t>
      </w:r>
      <w:r w:rsidR="007658A6" w:rsidRPr="00EC37AD">
        <w:rPr>
          <w:rStyle w:val="markedcontent"/>
          <w:rFonts w:asciiTheme="minorHAnsi" w:hAnsiTheme="minorHAnsi" w:cstheme="minorHAnsi"/>
          <w:color w:val="000000" w:themeColor="text1"/>
          <w:sz w:val="20"/>
          <w:szCs w:val="20"/>
        </w:rPr>
        <w:t xml:space="preserve"> her</w:t>
      </w:r>
      <w:r w:rsidR="00BF611F" w:rsidRPr="00EC37AD">
        <w:rPr>
          <w:rStyle w:val="markedcontent"/>
          <w:rFonts w:asciiTheme="minorHAnsi" w:hAnsiTheme="minorHAnsi" w:cstheme="minorHAnsi"/>
          <w:color w:val="000000" w:themeColor="text1"/>
          <w:sz w:val="20"/>
          <w:szCs w:val="20"/>
        </w:rPr>
        <w:t xml:space="preserve"> </w:t>
      </w:r>
      <w:r w:rsidR="00971B46" w:rsidRPr="00EC37AD">
        <w:rPr>
          <w:rStyle w:val="markedcontent"/>
          <w:rFonts w:asciiTheme="minorHAnsi" w:hAnsiTheme="minorHAnsi" w:cstheme="minorHAnsi"/>
          <w:color w:val="000000" w:themeColor="text1"/>
          <w:sz w:val="20"/>
          <w:szCs w:val="20"/>
        </w:rPr>
        <w:t>two-part</w:t>
      </w:r>
      <w:r w:rsidR="007658A6" w:rsidRPr="00EC37AD">
        <w:rPr>
          <w:rStyle w:val="markedcontent"/>
          <w:rFonts w:asciiTheme="minorHAnsi" w:hAnsiTheme="minorHAnsi" w:cstheme="minorHAnsi"/>
          <w:color w:val="000000" w:themeColor="text1"/>
          <w:sz w:val="20"/>
          <w:szCs w:val="20"/>
        </w:rPr>
        <w:t xml:space="preserve"> autobiographical </w:t>
      </w:r>
      <w:r w:rsidR="00152965" w:rsidRPr="00EC37AD">
        <w:rPr>
          <w:rStyle w:val="markedcontent"/>
          <w:rFonts w:asciiTheme="minorHAnsi" w:hAnsiTheme="minorHAnsi" w:cstheme="minorHAnsi"/>
          <w:color w:val="000000" w:themeColor="text1"/>
          <w:sz w:val="20"/>
          <w:szCs w:val="20"/>
        </w:rPr>
        <w:t>graphic</w:t>
      </w:r>
      <w:r w:rsidR="003850AA" w:rsidRPr="00EC37AD">
        <w:rPr>
          <w:rStyle w:val="markedcontent"/>
          <w:rFonts w:asciiTheme="minorHAnsi" w:hAnsiTheme="minorHAnsi" w:cstheme="minorHAnsi"/>
          <w:color w:val="000000" w:themeColor="text1"/>
          <w:sz w:val="20"/>
          <w:szCs w:val="20"/>
        </w:rPr>
        <w:t xml:space="preserve"> memoir</w:t>
      </w:r>
      <w:r w:rsidR="00BF611F" w:rsidRPr="00EC37AD">
        <w:rPr>
          <w:rStyle w:val="markedcontent"/>
          <w:rFonts w:asciiTheme="minorHAnsi" w:hAnsiTheme="minorHAnsi" w:cstheme="minorHAnsi"/>
          <w:color w:val="000000" w:themeColor="text1"/>
          <w:sz w:val="20"/>
          <w:szCs w:val="20"/>
        </w:rPr>
        <w:t xml:space="preserve"> series</w:t>
      </w:r>
      <w:r w:rsidR="00E628D1" w:rsidRPr="00EC37AD">
        <w:rPr>
          <w:rStyle w:val="markedcontent"/>
          <w:rFonts w:asciiTheme="minorHAnsi" w:hAnsiTheme="minorHAnsi" w:cstheme="minorHAnsi"/>
          <w:color w:val="000000" w:themeColor="text1"/>
          <w:sz w:val="20"/>
          <w:szCs w:val="20"/>
        </w:rPr>
        <w:t xml:space="preserve"> known as Persepolis</w:t>
      </w:r>
      <w:r w:rsidR="00BF611F" w:rsidRPr="00EC37AD">
        <w:rPr>
          <w:rStyle w:val="markedcontent"/>
          <w:rFonts w:asciiTheme="minorHAnsi" w:hAnsiTheme="minorHAnsi" w:cstheme="minorHAnsi"/>
          <w:color w:val="000000" w:themeColor="text1"/>
          <w:sz w:val="20"/>
          <w:szCs w:val="20"/>
        </w:rPr>
        <w:t xml:space="preserve">. </w:t>
      </w:r>
      <w:r w:rsidR="00971B46" w:rsidRPr="00EC37AD">
        <w:rPr>
          <w:rStyle w:val="markedcontent"/>
          <w:rFonts w:asciiTheme="minorHAnsi" w:hAnsiTheme="minorHAnsi" w:cstheme="minorHAnsi"/>
          <w:color w:val="000000" w:themeColor="text1"/>
          <w:sz w:val="20"/>
          <w:szCs w:val="20"/>
        </w:rPr>
        <w:t xml:space="preserve">She would release </w:t>
      </w:r>
      <w:r w:rsidR="00971B46" w:rsidRPr="00EC37AD">
        <w:rPr>
          <w:rStyle w:val="markedcontent"/>
          <w:rFonts w:asciiTheme="minorHAnsi" w:hAnsiTheme="minorHAnsi" w:cstheme="minorHAnsi"/>
          <w:i/>
          <w:iCs/>
          <w:color w:val="000000" w:themeColor="text1"/>
          <w:sz w:val="20"/>
          <w:szCs w:val="20"/>
        </w:rPr>
        <w:t xml:space="preserve">Persepolis 2: The Story of a </w:t>
      </w:r>
      <w:r w:rsidR="007A2F02" w:rsidRPr="00EC37AD">
        <w:rPr>
          <w:rStyle w:val="markedcontent"/>
          <w:rFonts w:asciiTheme="minorHAnsi" w:hAnsiTheme="minorHAnsi" w:cstheme="minorHAnsi"/>
          <w:i/>
          <w:iCs/>
          <w:color w:val="000000" w:themeColor="text1"/>
          <w:sz w:val="20"/>
          <w:szCs w:val="20"/>
        </w:rPr>
        <w:t>R</w:t>
      </w:r>
      <w:r w:rsidR="00971B46" w:rsidRPr="00EC37AD">
        <w:rPr>
          <w:rStyle w:val="markedcontent"/>
          <w:rFonts w:asciiTheme="minorHAnsi" w:hAnsiTheme="minorHAnsi" w:cstheme="minorHAnsi"/>
          <w:i/>
          <w:iCs/>
          <w:color w:val="000000" w:themeColor="text1"/>
          <w:sz w:val="20"/>
          <w:szCs w:val="20"/>
        </w:rPr>
        <w:t>eturn</w:t>
      </w:r>
      <w:r w:rsidR="00971B46" w:rsidRPr="00EC37AD">
        <w:rPr>
          <w:rStyle w:val="markedcontent"/>
          <w:rFonts w:asciiTheme="minorHAnsi" w:hAnsiTheme="minorHAnsi" w:cstheme="minorHAnsi"/>
          <w:color w:val="000000" w:themeColor="text1"/>
          <w:sz w:val="20"/>
          <w:szCs w:val="20"/>
        </w:rPr>
        <w:t xml:space="preserve"> </w:t>
      </w:r>
      <w:r w:rsidR="0012514B" w:rsidRPr="00EC37AD">
        <w:rPr>
          <w:rStyle w:val="markedcontent"/>
          <w:rFonts w:asciiTheme="minorHAnsi" w:hAnsiTheme="minorHAnsi" w:cstheme="minorHAnsi"/>
          <w:color w:val="000000" w:themeColor="text1"/>
          <w:sz w:val="20"/>
          <w:szCs w:val="20"/>
        </w:rPr>
        <w:t>a year later</w:t>
      </w:r>
      <w:r w:rsidR="00971B46" w:rsidRPr="00EC37AD">
        <w:rPr>
          <w:rStyle w:val="markedcontent"/>
          <w:rFonts w:asciiTheme="minorHAnsi" w:hAnsiTheme="minorHAnsi" w:cstheme="minorHAnsi"/>
          <w:color w:val="000000" w:themeColor="text1"/>
          <w:sz w:val="20"/>
          <w:szCs w:val="20"/>
        </w:rPr>
        <w:t xml:space="preserve"> in 2004.</w:t>
      </w:r>
      <w:r w:rsidR="0012514B" w:rsidRPr="00EC37AD">
        <w:rPr>
          <w:rStyle w:val="markedcontent"/>
          <w:rFonts w:asciiTheme="minorHAnsi" w:hAnsiTheme="minorHAnsi" w:cstheme="minorHAnsi"/>
          <w:color w:val="000000" w:themeColor="text1"/>
          <w:sz w:val="20"/>
          <w:szCs w:val="20"/>
        </w:rPr>
        <w:t xml:space="preserve"> Her </w:t>
      </w:r>
      <w:r w:rsidR="00F64FCF" w:rsidRPr="00EC37AD">
        <w:rPr>
          <w:rStyle w:val="markedcontent"/>
          <w:rFonts w:asciiTheme="minorHAnsi" w:hAnsiTheme="minorHAnsi" w:cstheme="minorHAnsi"/>
          <w:color w:val="000000" w:themeColor="text1"/>
          <w:sz w:val="20"/>
          <w:szCs w:val="20"/>
        </w:rPr>
        <w:t>first book in the series</w:t>
      </w:r>
      <w:r w:rsidR="0012514B" w:rsidRPr="00EC37AD">
        <w:rPr>
          <w:rStyle w:val="markedcontent"/>
          <w:rFonts w:asciiTheme="minorHAnsi" w:hAnsiTheme="minorHAnsi" w:cstheme="minorHAnsi"/>
          <w:color w:val="000000" w:themeColor="text1"/>
          <w:sz w:val="20"/>
          <w:szCs w:val="20"/>
        </w:rPr>
        <w:t xml:space="preserve"> </w:t>
      </w:r>
      <w:r w:rsidR="00D27AE8" w:rsidRPr="00EC37AD">
        <w:rPr>
          <w:rStyle w:val="markedcontent"/>
          <w:rFonts w:asciiTheme="minorHAnsi" w:hAnsiTheme="minorHAnsi" w:cstheme="minorHAnsi"/>
          <w:color w:val="000000" w:themeColor="text1"/>
          <w:sz w:val="20"/>
          <w:szCs w:val="20"/>
        </w:rPr>
        <w:t>details the artist</w:t>
      </w:r>
      <w:r w:rsidR="007E37CA" w:rsidRPr="00EC37AD">
        <w:rPr>
          <w:rStyle w:val="markedcontent"/>
          <w:rFonts w:asciiTheme="minorHAnsi" w:hAnsiTheme="minorHAnsi" w:cstheme="minorHAnsi"/>
          <w:color w:val="000000" w:themeColor="text1"/>
          <w:sz w:val="20"/>
          <w:szCs w:val="20"/>
        </w:rPr>
        <w:t>’</w:t>
      </w:r>
      <w:r w:rsidR="00D27AE8" w:rsidRPr="00EC37AD">
        <w:rPr>
          <w:rStyle w:val="markedcontent"/>
          <w:rFonts w:asciiTheme="minorHAnsi" w:hAnsiTheme="minorHAnsi" w:cstheme="minorHAnsi"/>
          <w:color w:val="000000" w:themeColor="text1"/>
          <w:sz w:val="20"/>
          <w:szCs w:val="20"/>
        </w:rPr>
        <w:t>s experiences growing up</w:t>
      </w:r>
      <w:r w:rsidR="004A476E" w:rsidRPr="00EC37AD">
        <w:rPr>
          <w:rStyle w:val="markedcontent"/>
          <w:rFonts w:asciiTheme="minorHAnsi" w:hAnsiTheme="minorHAnsi" w:cstheme="minorHAnsi"/>
          <w:color w:val="000000" w:themeColor="text1"/>
          <w:sz w:val="20"/>
          <w:szCs w:val="20"/>
        </w:rPr>
        <w:t xml:space="preserve"> </w:t>
      </w:r>
      <w:r w:rsidR="00D27AE8" w:rsidRPr="00EC37AD">
        <w:rPr>
          <w:rStyle w:val="markedcontent"/>
          <w:rFonts w:asciiTheme="minorHAnsi" w:hAnsiTheme="minorHAnsi" w:cstheme="minorHAnsi"/>
          <w:color w:val="000000" w:themeColor="text1"/>
          <w:sz w:val="20"/>
          <w:szCs w:val="20"/>
        </w:rPr>
        <w:t>as a child</w:t>
      </w:r>
      <w:r w:rsidR="00FD0563" w:rsidRPr="00EC37AD">
        <w:rPr>
          <w:rStyle w:val="markedcontent"/>
          <w:rFonts w:asciiTheme="minorHAnsi" w:hAnsiTheme="minorHAnsi" w:cstheme="minorHAnsi"/>
          <w:color w:val="000000" w:themeColor="text1"/>
          <w:sz w:val="20"/>
          <w:szCs w:val="20"/>
        </w:rPr>
        <w:t xml:space="preserve"> </w:t>
      </w:r>
      <w:r w:rsidR="0057454F" w:rsidRPr="00EC37AD">
        <w:rPr>
          <w:rStyle w:val="markedcontent"/>
          <w:rFonts w:asciiTheme="minorHAnsi" w:hAnsiTheme="minorHAnsi" w:cstheme="minorHAnsi"/>
          <w:color w:val="000000" w:themeColor="text1"/>
          <w:sz w:val="20"/>
          <w:szCs w:val="20"/>
        </w:rPr>
        <w:t>in</w:t>
      </w:r>
      <w:r w:rsidR="002B06EF" w:rsidRPr="00EC37AD">
        <w:rPr>
          <w:rStyle w:val="markedcontent"/>
          <w:rFonts w:asciiTheme="minorHAnsi" w:hAnsiTheme="minorHAnsi" w:cstheme="minorHAnsi"/>
          <w:color w:val="000000" w:themeColor="text1"/>
          <w:sz w:val="20"/>
          <w:szCs w:val="20"/>
        </w:rPr>
        <w:t xml:space="preserve"> Tehran</w:t>
      </w:r>
      <w:r w:rsidR="001C2D1D" w:rsidRPr="00EC37AD">
        <w:rPr>
          <w:rStyle w:val="markedcontent"/>
          <w:rFonts w:asciiTheme="minorHAnsi" w:hAnsiTheme="minorHAnsi" w:cstheme="minorHAnsi"/>
          <w:color w:val="000000" w:themeColor="text1"/>
          <w:sz w:val="20"/>
          <w:szCs w:val="20"/>
        </w:rPr>
        <w:t xml:space="preserve">, </w:t>
      </w:r>
      <w:r w:rsidR="0057454F" w:rsidRPr="00EC37AD">
        <w:rPr>
          <w:rStyle w:val="markedcontent"/>
          <w:rFonts w:asciiTheme="minorHAnsi" w:hAnsiTheme="minorHAnsi" w:cstheme="minorHAnsi"/>
          <w:color w:val="000000" w:themeColor="text1"/>
          <w:sz w:val="20"/>
          <w:szCs w:val="20"/>
        </w:rPr>
        <w:t>Iran during the reign of Shah</w:t>
      </w:r>
      <w:r w:rsidR="008416D1" w:rsidRPr="00EC37AD">
        <w:rPr>
          <w:rStyle w:val="markedcontent"/>
          <w:rFonts w:asciiTheme="minorHAnsi" w:hAnsiTheme="minorHAnsi" w:cstheme="minorHAnsi"/>
          <w:color w:val="000000" w:themeColor="text1"/>
          <w:sz w:val="20"/>
          <w:szCs w:val="20"/>
        </w:rPr>
        <w:t xml:space="preserve"> </w:t>
      </w:r>
      <w:r w:rsidR="008416D1" w:rsidRPr="00EC37AD">
        <w:rPr>
          <w:rFonts w:asciiTheme="minorHAnsi" w:hAnsiTheme="minorHAnsi" w:cstheme="minorHAnsi"/>
          <w:color w:val="000000" w:themeColor="text1"/>
          <w:sz w:val="20"/>
          <w:szCs w:val="20"/>
        </w:rPr>
        <w:t>Mohammad Reza Pahlavi</w:t>
      </w:r>
      <w:r w:rsidR="00F64FCF" w:rsidRPr="00EC37AD">
        <w:rPr>
          <w:rFonts w:asciiTheme="minorHAnsi" w:hAnsiTheme="minorHAnsi" w:cstheme="minorHAnsi"/>
          <w:color w:val="000000" w:themeColor="text1"/>
          <w:sz w:val="20"/>
          <w:szCs w:val="20"/>
        </w:rPr>
        <w:t xml:space="preserve"> and</w:t>
      </w:r>
      <w:r w:rsidR="00250622" w:rsidRPr="00EC37AD">
        <w:rPr>
          <w:rFonts w:asciiTheme="minorHAnsi" w:hAnsiTheme="minorHAnsi" w:cstheme="minorHAnsi"/>
          <w:color w:val="000000" w:themeColor="text1"/>
          <w:sz w:val="20"/>
          <w:szCs w:val="20"/>
        </w:rPr>
        <w:t xml:space="preserve"> </w:t>
      </w:r>
      <w:r w:rsidR="006B2684" w:rsidRPr="00EC37AD">
        <w:rPr>
          <w:rStyle w:val="markedcontent"/>
          <w:rFonts w:asciiTheme="minorHAnsi" w:hAnsiTheme="minorHAnsi" w:cstheme="minorHAnsi"/>
          <w:color w:val="000000" w:themeColor="text1"/>
          <w:sz w:val="20"/>
          <w:szCs w:val="20"/>
        </w:rPr>
        <w:t>then as a teenager during the</w:t>
      </w:r>
      <w:r w:rsidR="00F64FCF" w:rsidRPr="00EC37AD">
        <w:rPr>
          <w:rFonts w:asciiTheme="minorHAnsi" w:hAnsiTheme="minorHAnsi" w:cstheme="minorHAnsi"/>
          <w:color w:val="000000" w:themeColor="text1"/>
          <w:sz w:val="20"/>
          <w:szCs w:val="20"/>
        </w:rPr>
        <w:t xml:space="preserve"> dramatic changes</w:t>
      </w:r>
      <w:r w:rsidR="006B2684" w:rsidRPr="00EC37AD">
        <w:rPr>
          <w:rFonts w:asciiTheme="minorHAnsi" w:hAnsiTheme="minorHAnsi" w:cstheme="minorHAnsi"/>
          <w:color w:val="000000" w:themeColor="text1"/>
          <w:sz w:val="20"/>
          <w:szCs w:val="20"/>
        </w:rPr>
        <w:t xml:space="preserve"> that occurred</w:t>
      </w:r>
      <w:r w:rsidR="001E72B5" w:rsidRPr="00EC37AD">
        <w:rPr>
          <w:rFonts w:asciiTheme="minorHAnsi" w:hAnsiTheme="minorHAnsi" w:cstheme="minorHAnsi"/>
          <w:color w:val="000000" w:themeColor="text1"/>
          <w:sz w:val="20"/>
          <w:szCs w:val="20"/>
        </w:rPr>
        <w:t xml:space="preserve"> to</w:t>
      </w:r>
      <w:r w:rsidR="00023A2B" w:rsidRPr="00EC37AD">
        <w:rPr>
          <w:rFonts w:asciiTheme="minorHAnsi" w:hAnsiTheme="minorHAnsi" w:cstheme="minorHAnsi"/>
          <w:color w:val="000000" w:themeColor="text1"/>
          <w:sz w:val="20"/>
          <w:szCs w:val="20"/>
        </w:rPr>
        <w:t xml:space="preserve"> the</w:t>
      </w:r>
      <w:r w:rsidR="0057454F" w:rsidRPr="00EC37AD">
        <w:rPr>
          <w:rStyle w:val="markedcontent"/>
          <w:rFonts w:asciiTheme="minorHAnsi" w:hAnsiTheme="minorHAnsi" w:cstheme="minorHAnsi"/>
          <w:color w:val="000000" w:themeColor="text1"/>
          <w:sz w:val="20"/>
          <w:szCs w:val="20"/>
        </w:rPr>
        <w:t xml:space="preserve"> Iranian</w:t>
      </w:r>
      <w:r w:rsidR="006B2684" w:rsidRPr="00EC37AD">
        <w:rPr>
          <w:rStyle w:val="markedcontent"/>
          <w:rFonts w:asciiTheme="minorHAnsi" w:hAnsiTheme="minorHAnsi" w:cstheme="minorHAnsi"/>
          <w:color w:val="000000" w:themeColor="text1"/>
          <w:sz w:val="20"/>
          <w:szCs w:val="20"/>
        </w:rPr>
        <w:t xml:space="preserve"> </w:t>
      </w:r>
      <w:r w:rsidR="00115DD2" w:rsidRPr="00EC37AD">
        <w:rPr>
          <w:rStyle w:val="markedcontent"/>
          <w:rFonts w:asciiTheme="minorHAnsi" w:hAnsiTheme="minorHAnsi" w:cstheme="minorHAnsi"/>
          <w:color w:val="000000" w:themeColor="text1"/>
          <w:sz w:val="20"/>
          <w:szCs w:val="20"/>
        </w:rPr>
        <w:t>people’s</w:t>
      </w:r>
      <w:r w:rsidR="001E72B5" w:rsidRPr="00EC37AD">
        <w:rPr>
          <w:rStyle w:val="markedcontent"/>
          <w:rFonts w:asciiTheme="minorHAnsi" w:hAnsiTheme="minorHAnsi" w:cstheme="minorHAnsi"/>
          <w:color w:val="000000" w:themeColor="text1"/>
          <w:sz w:val="20"/>
          <w:szCs w:val="20"/>
        </w:rPr>
        <w:t xml:space="preserve"> way of life</w:t>
      </w:r>
      <w:r w:rsidR="009F1B5E" w:rsidRPr="00EC37AD">
        <w:rPr>
          <w:rStyle w:val="markedcontent"/>
          <w:rFonts w:asciiTheme="minorHAnsi" w:hAnsiTheme="minorHAnsi" w:cstheme="minorHAnsi"/>
          <w:color w:val="000000" w:themeColor="text1"/>
          <w:sz w:val="20"/>
          <w:szCs w:val="20"/>
        </w:rPr>
        <w:t>. This was</w:t>
      </w:r>
      <w:r w:rsidR="001E72B5" w:rsidRPr="00EC37AD">
        <w:rPr>
          <w:rStyle w:val="markedcontent"/>
          <w:rFonts w:asciiTheme="minorHAnsi" w:hAnsiTheme="minorHAnsi" w:cstheme="minorHAnsi"/>
          <w:color w:val="000000" w:themeColor="text1"/>
          <w:sz w:val="20"/>
          <w:szCs w:val="20"/>
        </w:rPr>
        <w:t xml:space="preserve"> after the </w:t>
      </w:r>
      <w:r w:rsidR="003B44E4" w:rsidRPr="00EC37AD">
        <w:rPr>
          <w:rStyle w:val="markedcontent"/>
          <w:rFonts w:asciiTheme="minorHAnsi" w:hAnsiTheme="minorHAnsi" w:cstheme="minorHAnsi"/>
          <w:color w:val="000000" w:themeColor="text1"/>
          <w:sz w:val="20"/>
          <w:szCs w:val="20"/>
        </w:rPr>
        <w:t>overthrow</w:t>
      </w:r>
      <w:r w:rsidR="001E72B5" w:rsidRPr="00EC37AD">
        <w:rPr>
          <w:rStyle w:val="markedcontent"/>
          <w:rFonts w:asciiTheme="minorHAnsi" w:hAnsiTheme="minorHAnsi" w:cstheme="minorHAnsi"/>
          <w:color w:val="000000" w:themeColor="text1"/>
          <w:sz w:val="20"/>
          <w:szCs w:val="20"/>
        </w:rPr>
        <w:t xml:space="preserve"> of the Shah in the Iranian revolution </w:t>
      </w:r>
      <w:r w:rsidR="00250622" w:rsidRPr="00EC37AD">
        <w:rPr>
          <w:rStyle w:val="markedcontent"/>
          <w:rFonts w:asciiTheme="minorHAnsi" w:hAnsiTheme="minorHAnsi" w:cstheme="minorHAnsi"/>
          <w:color w:val="000000" w:themeColor="text1"/>
          <w:sz w:val="20"/>
          <w:szCs w:val="20"/>
        </w:rPr>
        <w:t>in 1979</w:t>
      </w:r>
      <w:r w:rsidR="00A128C4" w:rsidRPr="00EC37AD">
        <w:rPr>
          <w:rStyle w:val="markedcontent"/>
          <w:rFonts w:asciiTheme="minorHAnsi" w:hAnsiTheme="minorHAnsi" w:cstheme="minorHAnsi"/>
          <w:color w:val="000000" w:themeColor="text1"/>
          <w:sz w:val="20"/>
          <w:szCs w:val="20"/>
        </w:rPr>
        <w:t>, that</w:t>
      </w:r>
      <w:r w:rsidR="00BC7D02" w:rsidRPr="00EC37AD">
        <w:rPr>
          <w:rStyle w:val="markedcontent"/>
          <w:rFonts w:asciiTheme="minorHAnsi" w:hAnsiTheme="minorHAnsi" w:cstheme="minorHAnsi"/>
          <w:color w:val="000000" w:themeColor="text1"/>
          <w:sz w:val="20"/>
          <w:szCs w:val="20"/>
        </w:rPr>
        <w:t xml:space="preserve"> resulted in the</w:t>
      </w:r>
      <w:r w:rsidR="00CB7D93" w:rsidRPr="00EC37AD">
        <w:rPr>
          <w:rStyle w:val="markedcontent"/>
          <w:rFonts w:asciiTheme="minorHAnsi" w:hAnsiTheme="minorHAnsi" w:cstheme="minorHAnsi"/>
          <w:color w:val="000000" w:themeColor="text1"/>
          <w:sz w:val="20"/>
          <w:szCs w:val="20"/>
        </w:rPr>
        <w:t xml:space="preserve"> subsequent</w:t>
      </w:r>
      <w:r w:rsidR="00A128C4" w:rsidRPr="00EC37AD">
        <w:rPr>
          <w:rStyle w:val="markedcontent"/>
          <w:rFonts w:asciiTheme="minorHAnsi" w:hAnsiTheme="minorHAnsi" w:cstheme="minorHAnsi"/>
          <w:color w:val="000000" w:themeColor="text1"/>
          <w:sz w:val="20"/>
          <w:szCs w:val="20"/>
        </w:rPr>
        <w:t xml:space="preserve"> install</w:t>
      </w:r>
      <w:r w:rsidR="00BC7D02" w:rsidRPr="00EC37AD">
        <w:rPr>
          <w:rStyle w:val="markedcontent"/>
          <w:rFonts w:asciiTheme="minorHAnsi" w:hAnsiTheme="minorHAnsi" w:cstheme="minorHAnsi"/>
          <w:color w:val="000000" w:themeColor="text1"/>
          <w:sz w:val="20"/>
          <w:szCs w:val="20"/>
        </w:rPr>
        <w:t>ation of</w:t>
      </w:r>
      <w:r w:rsidR="00A128C4" w:rsidRPr="00EC37AD">
        <w:rPr>
          <w:rStyle w:val="markedcontent"/>
          <w:rFonts w:asciiTheme="minorHAnsi" w:hAnsiTheme="minorHAnsi" w:cstheme="minorHAnsi"/>
          <w:color w:val="000000" w:themeColor="text1"/>
          <w:sz w:val="20"/>
          <w:szCs w:val="20"/>
        </w:rPr>
        <w:t xml:space="preserve"> </w:t>
      </w:r>
      <w:r w:rsidR="00A8677A" w:rsidRPr="00EC37AD">
        <w:rPr>
          <w:rStyle w:val="markedcontent"/>
          <w:rFonts w:asciiTheme="minorHAnsi" w:hAnsiTheme="minorHAnsi" w:cstheme="minorHAnsi"/>
          <w:color w:val="000000" w:themeColor="text1"/>
          <w:sz w:val="20"/>
          <w:szCs w:val="20"/>
        </w:rPr>
        <w:t xml:space="preserve">a religious fundamentalist government </w:t>
      </w:r>
      <w:r w:rsidR="00BC7D02" w:rsidRPr="00EC37AD">
        <w:rPr>
          <w:rStyle w:val="markedcontent"/>
          <w:rFonts w:asciiTheme="minorHAnsi" w:hAnsiTheme="minorHAnsi" w:cstheme="minorHAnsi"/>
          <w:color w:val="000000" w:themeColor="text1"/>
          <w:sz w:val="20"/>
          <w:szCs w:val="20"/>
        </w:rPr>
        <w:t>to power</w:t>
      </w:r>
      <w:r w:rsidR="00250622" w:rsidRPr="00EC37AD">
        <w:rPr>
          <w:rStyle w:val="markedcontent"/>
          <w:rFonts w:asciiTheme="minorHAnsi" w:hAnsiTheme="minorHAnsi" w:cstheme="minorHAnsi"/>
          <w:color w:val="000000" w:themeColor="text1"/>
          <w:sz w:val="20"/>
          <w:szCs w:val="20"/>
        </w:rPr>
        <w:t xml:space="preserve"> (Satrapi 2003).</w:t>
      </w:r>
      <w:r w:rsidR="003B44E4" w:rsidRPr="00EC37AD">
        <w:rPr>
          <w:rStyle w:val="markedcontent"/>
          <w:rFonts w:asciiTheme="minorHAnsi" w:hAnsiTheme="minorHAnsi" w:cstheme="minorHAnsi"/>
          <w:color w:val="000000" w:themeColor="text1"/>
          <w:sz w:val="20"/>
          <w:szCs w:val="20"/>
        </w:rPr>
        <w:t xml:space="preserve"> </w:t>
      </w:r>
      <w:r w:rsidR="00115DD2" w:rsidRPr="00EC37AD">
        <w:rPr>
          <w:rStyle w:val="markedcontent"/>
          <w:rFonts w:asciiTheme="minorHAnsi" w:hAnsiTheme="minorHAnsi" w:cstheme="minorHAnsi"/>
          <w:color w:val="000000" w:themeColor="text1"/>
          <w:sz w:val="20"/>
          <w:szCs w:val="20"/>
        </w:rPr>
        <w:t xml:space="preserve">The second book details </w:t>
      </w:r>
      <w:r w:rsidR="005E3810" w:rsidRPr="00EC37AD">
        <w:rPr>
          <w:rStyle w:val="markedcontent"/>
          <w:rFonts w:asciiTheme="minorHAnsi" w:hAnsiTheme="minorHAnsi" w:cstheme="minorHAnsi"/>
          <w:color w:val="000000" w:themeColor="text1"/>
          <w:sz w:val="20"/>
          <w:szCs w:val="20"/>
        </w:rPr>
        <w:t xml:space="preserve">Satrapi’s experiences as a young </w:t>
      </w:r>
      <w:r w:rsidR="00F06F7C" w:rsidRPr="00EC37AD">
        <w:rPr>
          <w:rStyle w:val="markedcontent"/>
          <w:rFonts w:asciiTheme="minorHAnsi" w:hAnsiTheme="minorHAnsi" w:cstheme="minorHAnsi"/>
          <w:color w:val="000000" w:themeColor="text1"/>
          <w:sz w:val="20"/>
          <w:szCs w:val="20"/>
        </w:rPr>
        <w:t>woman</w:t>
      </w:r>
      <w:r w:rsidR="005E3810" w:rsidRPr="00EC37AD">
        <w:rPr>
          <w:rStyle w:val="markedcontent"/>
          <w:rFonts w:asciiTheme="minorHAnsi" w:hAnsiTheme="minorHAnsi" w:cstheme="minorHAnsi"/>
          <w:color w:val="000000" w:themeColor="text1"/>
          <w:sz w:val="20"/>
          <w:szCs w:val="20"/>
        </w:rPr>
        <w:t xml:space="preserve"> living </w:t>
      </w:r>
      <w:r w:rsidR="003D4370" w:rsidRPr="00EC37AD">
        <w:rPr>
          <w:rStyle w:val="markedcontent"/>
          <w:rFonts w:asciiTheme="minorHAnsi" w:hAnsiTheme="minorHAnsi" w:cstheme="minorHAnsi"/>
          <w:color w:val="000000" w:themeColor="text1"/>
          <w:sz w:val="20"/>
          <w:szCs w:val="20"/>
        </w:rPr>
        <w:t xml:space="preserve">abroad </w:t>
      </w:r>
      <w:r w:rsidR="00A803DD" w:rsidRPr="00EC37AD">
        <w:rPr>
          <w:rStyle w:val="markedcontent"/>
          <w:rFonts w:asciiTheme="minorHAnsi" w:hAnsiTheme="minorHAnsi" w:cstheme="minorHAnsi"/>
          <w:color w:val="000000" w:themeColor="text1"/>
          <w:sz w:val="20"/>
          <w:szCs w:val="20"/>
        </w:rPr>
        <w:t>after her parents sen</w:t>
      </w:r>
      <w:r w:rsidR="00E664CC" w:rsidRPr="00EC37AD">
        <w:rPr>
          <w:rStyle w:val="markedcontent"/>
          <w:rFonts w:asciiTheme="minorHAnsi" w:hAnsiTheme="minorHAnsi" w:cstheme="minorHAnsi"/>
          <w:color w:val="000000" w:themeColor="text1"/>
          <w:sz w:val="20"/>
          <w:szCs w:val="20"/>
        </w:rPr>
        <w:t>d</w:t>
      </w:r>
      <w:r w:rsidR="00A803DD" w:rsidRPr="00EC37AD">
        <w:rPr>
          <w:rStyle w:val="markedcontent"/>
          <w:rFonts w:asciiTheme="minorHAnsi" w:hAnsiTheme="minorHAnsi" w:cstheme="minorHAnsi"/>
          <w:color w:val="000000" w:themeColor="text1"/>
          <w:sz w:val="20"/>
          <w:szCs w:val="20"/>
        </w:rPr>
        <w:t xml:space="preserve"> her away to study when </w:t>
      </w:r>
      <w:r w:rsidR="00F51636" w:rsidRPr="00EC37AD">
        <w:rPr>
          <w:rStyle w:val="markedcontent"/>
          <w:rFonts w:asciiTheme="minorHAnsi" w:hAnsiTheme="minorHAnsi" w:cstheme="minorHAnsi"/>
          <w:color w:val="000000" w:themeColor="text1"/>
          <w:sz w:val="20"/>
          <w:szCs w:val="20"/>
        </w:rPr>
        <w:t>life in Iran becomes too dangerous for her</w:t>
      </w:r>
      <w:r w:rsidR="00B077A0" w:rsidRPr="00EC37AD">
        <w:rPr>
          <w:rStyle w:val="markedcontent"/>
          <w:rFonts w:asciiTheme="minorHAnsi" w:hAnsiTheme="minorHAnsi" w:cstheme="minorHAnsi"/>
          <w:color w:val="000000" w:themeColor="text1"/>
          <w:sz w:val="20"/>
          <w:szCs w:val="20"/>
        </w:rPr>
        <w:t xml:space="preserve"> to remain, and </w:t>
      </w:r>
      <w:r w:rsidR="00AE6FF0" w:rsidRPr="00EC37AD">
        <w:rPr>
          <w:rStyle w:val="markedcontent"/>
          <w:rFonts w:asciiTheme="minorHAnsi" w:hAnsiTheme="minorHAnsi" w:cstheme="minorHAnsi"/>
          <w:color w:val="000000" w:themeColor="text1"/>
          <w:sz w:val="20"/>
          <w:szCs w:val="20"/>
        </w:rPr>
        <w:t>her return to</w:t>
      </w:r>
      <w:r w:rsidR="00351F49" w:rsidRPr="00EC37AD">
        <w:rPr>
          <w:rStyle w:val="markedcontent"/>
          <w:rFonts w:asciiTheme="minorHAnsi" w:hAnsiTheme="minorHAnsi" w:cstheme="minorHAnsi"/>
          <w:color w:val="000000" w:themeColor="text1"/>
          <w:sz w:val="20"/>
          <w:szCs w:val="20"/>
        </w:rPr>
        <w:t xml:space="preserve"> a conservative and oppressive</w:t>
      </w:r>
      <w:r w:rsidR="00AE6FF0" w:rsidRPr="00EC37AD">
        <w:rPr>
          <w:rStyle w:val="markedcontent"/>
          <w:rFonts w:asciiTheme="minorHAnsi" w:hAnsiTheme="minorHAnsi" w:cstheme="minorHAnsi"/>
          <w:color w:val="000000" w:themeColor="text1"/>
          <w:sz w:val="20"/>
          <w:szCs w:val="20"/>
        </w:rPr>
        <w:t xml:space="preserve"> Iran a</w:t>
      </w:r>
      <w:r w:rsidR="00351F49" w:rsidRPr="00EC37AD">
        <w:rPr>
          <w:rStyle w:val="markedcontent"/>
          <w:rFonts w:asciiTheme="minorHAnsi" w:hAnsiTheme="minorHAnsi" w:cstheme="minorHAnsi"/>
          <w:color w:val="000000" w:themeColor="text1"/>
          <w:sz w:val="20"/>
          <w:szCs w:val="20"/>
        </w:rPr>
        <w:t xml:space="preserve">fter enjoying the freedoms of </w:t>
      </w:r>
      <w:r w:rsidR="00E75C4B" w:rsidRPr="00EC37AD">
        <w:rPr>
          <w:rStyle w:val="markedcontent"/>
          <w:rFonts w:asciiTheme="minorHAnsi" w:hAnsiTheme="minorHAnsi" w:cstheme="minorHAnsi"/>
          <w:color w:val="000000" w:themeColor="text1"/>
          <w:sz w:val="20"/>
          <w:szCs w:val="20"/>
        </w:rPr>
        <w:t>“the decadent west”</w:t>
      </w:r>
      <w:r w:rsidR="002322CC" w:rsidRPr="00EC37AD">
        <w:rPr>
          <w:rStyle w:val="markedcontent"/>
          <w:rFonts w:asciiTheme="minorHAnsi" w:hAnsiTheme="minorHAnsi" w:cstheme="minorHAnsi"/>
          <w:color w:val="000000" w:themeColor="text1"/>
          <w:sz w:val="20"/>
          <w:szCs w:val="20"/>
        </w:rPr>
        <w:t xml:space="preserve"> (Satrapi 2004).</w:t>
      </w:r>
      <w:r w:rsidR="00DF4600" w:rsidRPr="00EC37AD">
        <w:rPr>
          <w:rFonts w:asciiTheme="minorHAnsi" w:hAnsiTheme="minorHAnsi" w:cstheme="minorHAnsi"/>
          <w:noProof/>
          <w:color w:val="000000" w:themeColor="text1"/>
          <w:sz w:val="20"/>
          <w:szCs w:val="20"/>
        </w:rPr>
        <w:t xml:space="preserve"> </w:t>
      </w:r>
    </w:p>
    <w:p w14:paraId="54F0DDD5" w14:textId="47E135DD" w:rsidR="007539BE" w:rsidRPr="00EC37AD" w:rsidRDefault="00CE6D15" w:rsidP="00FE0BDF">
      <w:pPr>
        <w:spacing w:line="480" w:lineRule="auto"/>
        <w:jc w:val="both"/>
        <w:rPr>
          <w:rStyle w:val="markedcontent"/>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25DC2EC9" wp14:editId="755B118A">
            <wp:extent cx="3911259" cy="3476625"/>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45744" cy="3507278"/>
                    </a:xfrm>
                    <a:prstGeom prst="rect">
                      <a:avLst/>
                    </a:prstGeom>
                  </pic:spPr>
                </pic:pic>
              </a:graphicData>
            </a:graphic>
          </wp:inline>
        </w:drawing>
      </w:r>
    </w:p>
    <w:p w14:paraId="3A596F3F" w14:textId="41671B5B" w:rsidR="008279C0" w:rsidRPr="00EC37AD" w:rsidRDefault="00732C05"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 xml:space="preserve">Satrapi, M. (2003) </w:t>
      </w:r>
      <w:r w:rsidRPr="00EC37AD">
        <w:rPr>
          <w:rStyle w:val="markedcontent"/>
          <w:rFonts w:cstheme="minorHAnsi"/>
          <w:i/>
          <w:iCs/>
          <w:color w:val="000000" w:themeColor="text1"/>
          <w:sz w:val="20"/>
          <w:szCs w:val="20"/>
        </w:rPr>
        <w:t>Persepolis: The Story of a Childhood</w:t>
      </w:r>
      <w:r w:rsidR="00D9711E" w:rsidRPr="00EC37AD">
        <w:rPr>
          <w:rStyle w:val="markedcontent"/>
          <w:rFonts w:cstheme="minorHAnsi"/>
          <w:i/>
          <w:iCs/>
          <w:color w:val="000000" w:themeColor="text1"/>
          <w:sz w:val="20"/>
          <w:szCs w:val="20"/>
        </w:rPr>
        <w:t>.</w:t>
      </w:r>
      <w:r w:rsidR="006D3A3C" w:rsidRPr="00EC37AD">
        <w:rPr>
          <w:rStyle w:val="markedcontent"/>
          <w:rFonts w:cstheme="minorHAnsi"/>
          <w:i/>
          <w:iCs/>
          <w:color w:val="000000" w:themeColor="text1"/>
          <w:sz w:val="20"/>
          <w:szCs w:val="20"/>
        </w:rPr>
        <w:t xml:space="preserve"> The Veil.</w:t>
      </w:r>
      <w:r w:rsidR="00D9711E" w:rsidRPr="00EC37AD">
        <w:rPr>
          <w:rStyle w:val="markedcontent"/>
          <w:rFonts w:cstheme="minorHAnsi"/>
          <w:i/>
          <w:iCs/>
          <w:color w:val="000000" w:themeColor="text1"/>
          <w:sz w:val="20"/>
          <w:szCs w:val="20"/>
        </w:rPr>
        <w:t xml:space="preserve"> </w:t>
      </w:r>
      <w:r w:rsidR="006D3A3C" w:rsidRPr="00EC37AD">
        <w:rPr>
          <w:rStyle w:val="markedcontent"/>
          <w:rFonts w:cstheme="minorHAnsi"/>
          <w:color w:val="000000" w:themeColor="text1"/>
          <w:sz w:val="20"/>
          <w:szCs w:val="20"/>
        </w:rPr>
        <w:t>Page 6.</w:t>
      </w:r>
    </w:p>
    <w:p w14:paraId="08A93062" w14:textId="6E0F27FA" w:rsidR="00905771" w:rsidRPr="00EC37AD" w:rsidRDefault="00270346"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lastRenderedPageBreak/>
        <w:t xml:space="preserve">In </w:t>
      </w:r>
      <w:r w:rsidR="000C3A44" w:rsidRPr="00EC37AD">
        <w:rPr>
          <w:rStyle w:val="markedcontent"/>
          <w:rFonts w:cstheme="minorHAnsi"/>
          <w:color w:val="000000" w:themeColor="text1"/>
          <w:sz w:val="20"/>
          <w:szCs w:val="20"/>
        </w:rPr>
        <w:t>her</w:t>
      </w:r>
      <w:r w:rsidR="009B011F" w:rsidRPr="00EC37AD">
        <w:rPr>
          <w:rStyle w:val="markedcontent"/>
          <w:rFonts w:cstheme="minorHAnsi"/>
          <w:color w:val="000000" w:themeColor="text1"/>
          <w:sz w:val="20"/>
          <w:szCs w:val="20"/>
        </w:rPr>
        <w:t xml:space="preserve"> </w:t>
      </w:r>
      <w:r w:rsidR="000C3A44" w:rsidRPr="00EC37AD">
        <w:rPr>
          <w:rStyle w:val="markedcontent"/>
          <w:rFonts w:cstheme="minorHAnsi"/>
          <w:color w:val="000000" w:themeColor="text1"/>
          <w:sz w:val="20"/>
          <w:szCs w:val="20"/>
        </w:rPr>
        <w:t>two-part</w:t>
      </w:r>
      <w:r w:rsidRPr="00EC37AD">
        <w:rPr>
          <w:rStyle w:val="markedcontent"/>
          <w:rFonts w:cstheme="minorHAnsi"/>
          <w:color w:val="000000" w:themeColor="text1"/>
          <w:sz w:val="20"/>
          <w:szCs w:val="20"/>
        </w:rPr>
        <w:t xml:space="preserve"> graphic nove</w:t>
      </w:r>
      <w:r w:rsidR="00D15FE4" w:rsidRPr="00EC37AD">
        <w:rPr>
          <w:rStyle w:val="markedcontent"/>
          <w:rFonts w:cstheme="minorHAnsi"/>
          <w:color w:val="000000" w:themeColor="text1"/>
          <w:sz w:val="20"/>
          <w:szCs w:val="20"/>
        </w:rPr>
        <w:t>l</w:t>
      </w:r>
      <w:r w:rsidRPr="00EC37AD">
        <w:rPr>
          <w:rStyle w:val="markedcontent"/>
          <w:rFonts w:cstheme="minorHAnsi"/>
          <w:color w:val="000000" w:themeColor="text1"/>
          <w:sz w:val="20"/>
          <w:szCs w:val="20"/>
        </w:rPr>
        <w:t xml:space="preserve"> series</w:t>
      </w:r>
      <w:r w:rsidR="00972900" w:rsidRPr="00EC37AD">
        <w:rPr>
          <w:rStyle w:val="markedcontent"/>
          <w:rFonts w:cstheme="minorHAnsi"/>
          <w:color w:val="000000" w:themeColor="text1"/>
          <w:sz w:val="20"/>
          <w:szCs w:val="20"/>
        </w:rPr>
        <w:t>,</w:t>
      </w:r>
      <w:r w:rsidR="000E1A86" w:rsidRPr="00EC37AD">
        <w:rPr>
          <w:rStyle w:val="markedcontent"/>
          <w:rFonts w:cstheme="minorHAnsi"/>
          <w:color w:val="000000" w:themeColor="text1"/>
          <w:sz w:val="20"/>
          <w:szCs w:val="20"/>
        </w:rPr>
        <w:t xml:space="preserve"> </w:t>
      </w:r>
      <w:r w:rsidR="00C763F5" w:rsidRPr="00EC37AD">
        <w:rPr>
          <w:rStyle w:val="markedcontent"/>
          <w:rFonts w:cstheme="minorHAnsi"/>
          <w:color w:val="000000" w:themeColor="text1"/>
          <w:sz w:val="20"/>
          <w:szCs w:val="20"/>
        </w:rPr>
        <w:t>Satrapi</w:t>
      </w:r>
      <w:r w:rsidR="00D15FE4" w:rsidRPr="00EC37AD">
        <w:rPr>
          <w:rStyle w:val="markedcontent"/>
          <w:rFonts w:cstheme="minorHAnsi"/>
          <w:color w:val="000000" w:themeColor="text1"/>
          <w:sz w:val="20"/>
          <w:szCs w:val="20"/>
        </w:rPr>
        <w:t xml:space="preserve"> introduc</w:t>
      </w:r>
      <w:r w:rsidR="0018330E" w:rsidRPr="00EC37AD">
        <w:rPr>
          <w:rStyle w:val="markedcontent"/>
          <w:rFonts w:cstheme="minorHAnsi"/>
          <w:color w:val="000000" w:themeColor="text1"/>
          <w:sz w:val="20"/>
          <w:szCs w:val="20"/>
        </w:rPr>
        <w:t>es</w:t>
      </w:r>
      <w:r w:rsidR="00D15FE4" w:rsidRPr="00EC37AD">
        <w:rPr>
          <w:rStyle w:val="markedcontent"/>
          <w:rFonts w:cstheme="minorHAnsi"/>
          <w:color w:val="000000" w:themeColor="text1"/>
          <w:sz w:val="20"/>
          <w:szCs w:val="20"/>
        </w:rPr>
        <w:t xml:space="preserve"> </w:t>
      </w:r>
      <w:r w:rsidR="0018330E" w:rsidRPr="00EC37AD">
        <w:rPr>
          <w:rStyle w:val="markedcontent"/>
          <w:rFonts w:cstheme="minorHAnsi"/>
          <w:color w:val="000000" w:themeColor="text1"/>
          <w:sz w:val="20"/>
          <w:szCs w:val="20"/>
        </w:rPr>
        <w:t>her</w:t>
      </w:r>
      <w:r w:rsidR="00D747D8" w:rsidRPr="00EC37AD">
        <w:rPr>
          <w:rStyle w:val="markedcontent"/>
          <w:rFonts w:cstheme="minorHAnsi"/>
          <w:color w:val="000000" w:themeColor="text1"/>
          <w:sz w:val="20"/>
          <w:szCs w:val="20"/>
        </w:rPr>
        <w:t xml:space="preserve"> reader</w:t>
      </w:r>
      <w:r w:rsidR="0018330E" w:rsidRPr="00EC37AD">
        <w:rPr>
          <w:rStyle w:val="markedcontent"/>
          <w:rFonts w:cstheme="minorHAnsi"/>
          <w:color w:val="000000" w:themeColor="text1"/>
          <w:sz w:val="20"/>
          <w:szCs w:val="20"/>
        </w:rPr>
        <w:t>s</w:t>
      </w:r>
      <w:r w:rsidR="00D15FE4" w:rsidRPr="00EC37AD">
        <w:rPr>
          <w:rStyle w:val="markedcontent"/>
          <w:rFonts w:cstheme="minorHAnsi"/>
          <w:color w:val="000000" w:themeColor="text1"/>
          <w:sz w:val="20"/>
          <w:szCs w:val="20"/>
        </w:rPr>
        <w:t xml:space="preserve"> to</w:t>
      </w:r>
      <w:r w:rsidR="00601864" w:rsidRPr="00EC37AD">
        <w:rPr>
          <w:rStyle w:val="markedcontent"/>
          <w:rFonts w:cstheme="minorHAnsi"/>
          <w:color w:val="000000" w:themeColor="text1"/>
          <w:sz w:val="20"/>
          <w:szCs w:val="20"/>
        </w:rPr>
        <w:t xml:space="preserve"> </w:t>
      </w:r>
      <w:r w:rsidR="002A482B" w:rsidRPr="00EC37AD">
        <w:rPr>
          <w:rStyle w:val="markedcontent"/>
          <w:rFonts w:cstheme="minorHAnsi"/>
          <w:color w:val="000000" w:themeColor="text1"/>
          <w:sz w:val="20"/>
          <w:szCs w:val="20"/>
        </w:rPr>
        <w:t xml:space="preserve">a great many </w:t>
      </w:r>
      <w:r w:rsidR="00D15FE4" w:rsidRPr="00EC37AD">
        <w:rPr>
          <w:rStyle w:val="markedcontent"/>
          <w:rFonts w:cstheme="minorHAnsi"/>
          <w:color w:val="000000" w:themeColor="text1"/>
          <w:sz w:val="20"/>
          <w:szCs w:val="20"/>
        </w:rPr>
        <w:t>difficult</w:t>
      </w:r>
      <w:r w:rsidR="00823A8D" w:rsidRPr="00EC37AD">
        <w:rPr>
          <w:rStyle w:val="markedcontent"/>
          <w:rFonts w:cstheme="minorHAnsi"/>
          <w:color w:val="000000" w:themeColor="text1"/>
          <w:sz w:val="20"/>
          <w:szCs w:val="20"/>
        </w:rPr>
        <w:t xml:space="preserve">, </w:t>
      </w:r>
      <w:r w:rsidR="004764C5" w:rsidRPr="00EC37AD">
        <w:rPr>
          <w:rStyle w:val="markedcontent"/>
          <w:rFonts w:cstheme="minorHAnsi"/>
          <w:color w:val="000000" w:themeColor="text1"/>
          <w:sz w:val="20"/>
          <w:szCs w:val="20"/>
        </w:rPr>
        <w:t>sensitive,</w:t>
      </w:r>
      <w:r w:rsidR="00823A8D" w:rsidRPr="00EC37AD">
        <w:rPr>
          <w:rStyle w:val="markedcontent"/>
          <w:rFonts w:cstheme="minorHAnsi"/>
          <w:color w:val="000000" w:themeColor="text1"/>
          <w:sz w:val="20"/>
          <w:szCs w:val="20"/>
        </w:rPr>
        <w:t xml:space="preserve"> and shocking</w:t>
      </w:r>
      <w:r w:rsidR="00D15FE4" w:rsidRPr="00EC37AD">
        <w:rPr>
          <w:rStyle w:val="markedcontent"/>
          <w:rFonts w:cstheme="minorHAnsi"/>
          <w:color w:val="000000" w:themeColor="text1"/>
          <w:sz w:val="20"/>
          <w:szCs w:val="20"/>
        </w:rPr>
        <w:t xml:space="preserve"> themes</w:t>
      </w:r>
      <w:r w:rsidR="00DB65B7" w:rsidRPr="00EC37AD">
        <w:rPr>
          <w:rStyle w:val="markedcontent"/>
          <w:rFonts w:cstheme="minorHAnsi"/>
          <w:color w:val="000000" w:themeColor="text1"/>
          <w:sz w:val="20"/>
          <w:szCs w:val="20"/>
        </w:rPr>
        <w:t xml:space="preserve">, </w:t>
      </w:r>
      <w:r w:rsidR="00B06059" w:rsidRPr="00EC37AD">
        <w:rPr>
          <w:rStyle w:val="markedcontent"/>
          <w:rFonts w:cstheme="minorHAnsi"/>
          <w:color w:val="000000" w:themeColor="text1"/>
          <w:sz w:val="20"/>
          <w:szCs w:val="20"/>
        </w:rPr>
        <w:t>all</w:t>
      </w:r>
      <w:r w:rsidR="00DB65B7" w:rsidRPr="00EC37AD">
        <w:rPr>
          <w:rStyle w:val="markedcontent"/>
          <w:rFonts w:cstheme="minorHAnsi"/>
          <w:color w:val="000000" w:themeColor="text1"/>
          <w:sz w:val="20"/>
          <w:szCs w:val="20"/>
        </w:rPr>
        <w:t xml:space="preserve"> which</w:t>
      </w:r>
      <w:r w:rsidR="00D15FE4" w:rsidRPr="00EC37AD">
        <w:rPr>
          <w:rStyle w:val="markedcontent"/>
          <w:rFonts w:cstheme="minorHAnsi"/>
          <w:color w:val="000000" w:themeColor="text1"/>
          <w:sz w:val="20"/>
          <w:szCs w:val="20"/>
        </w:rPr>
        <w:t xml:space="preserve"> stem from her own experiences growing up</w:t>
      </w:r>
      <w:r w:rsidR="00A43F37" w:rsidRPr="00EC37AD">
        <w:rPr>
          <w:rStyle w:val="markedcontent"/>
          <w:rFonts w:cstheme="minorHAnsi"/>
          <w:color w:val="000000" w:themeColor="text1"/>
          <w:sz w:val="20"/>
          <w:szCs w:val="20"/>
        </w:rPr>
        <w:t>.</w:t>
      </w:r>
      <w:r w:rsidR="00AA5EC4" w:rsidRPr="00EC37AD">
        <w:rPr>
          <w:rStyle w:val="markedcontent"/>
          <w:rFonts w:cstheme="minorHAnsi"/>
          <w:color w:val="000000" w:themeColor="text1"/>
          <w:sz w:val="20"/>
          <w:szCs w:val="20"/>
        </w:rPr>
        <w:t xml:space="preserve"> </w:t>
      </w:r>
      <w:r w:rsidR="00A43F37" w:rsidRPr="00EC37AD">
        <w:rPr>
          <w:rStyle w:val="markedcontent"/>
          <w:rFonts w:cstheme="minorHAnsi"/>
          <w:color w:val="000000" w:themeColor="text1"/>
          <w:sz w:val="20"/>
          <w:szCs w:val="20"/>
        </w:rPr>
        <w:t>These include</w:t>
      </w:r>
      <w:r w:rsidR="00B35545" w:rsidRPr="00EC37AD">
        <w:rPr>
          <w:rStyle w:val="markedcontent"/>
          <w:rFonts w:cstheme="minorHAnsi"/>
          <w:color w:val="000000" w:themeColor="text1"/>
          <w:sz w:val="20"/>
          <w:szCs w:val="20"/>
        </w:rPr>
        <w:t xml:space="preserve"> the loss of childhood innocence</w:t>
      </w:r>
      <w:r w:rsidR="008E445E" w:rsidRPr="00EC37AD">
        <w:rPr>
          <w:rStyle w:val="markedcontent"/>
          <w:rFonts w:cstheme="minorHAnsi"/>
          <w:color w:val="000000" w:themeColor="text1"/>
          <w:sz w:val="20"/>
          <w:szCs w:val="20"/>
        </w:rPr>
        <w:t>,</w:t>
      </w:r>
      <w:r w:rsidR="00B35545" w:rsidRPr="00EC37AD">
        <w:rPr>
          <w:rStyle w:val="markedcontent"/>
          <w:rFonts w:cstheme="minorHAnsi"/>
          <w:color w:val="000000" w:themeColor="text1"/>
          <w:sz w:val="20"/>
          <w:szCs w:val="20"/>
        </w:rPr>
        <w:t xml:space="preserve"> coming of age,</w:t>
      </w:r>
      <w:r w:rsidR="00823A8D" w:rsidRPr="00EC37AD">
        <w:rPr>
          <w:rStyle w:val="markedcontent"/>
          <w:rFonts w:cstheme="minorHAnsi"/>
          <w:color w:val="000000" w:themeColor="text1"/>
          <w:sz w:val="20"/>
          <w:szCs w:val="20"/>
        </w:rPr>
        <w:t xml:space="preserve"> protest,</w:t>
      </w:r>
      <w:r w:rsidR="007963C3" w:rsidRPr="00EC37AD">
        <w:rPr>
          <w:rStyle w:val="markedcontent"/>
          <w:rFonts w:cstheme="minorHAnsi"/>
          <w:color w:val="000000" w:themeColor="text1"/>
          <w:sz w:val="20"/>
          <w:szCs w:val="20"/>
        </w:rPr>
        <w:t xml:space="preserve"> revolution,</w:t>
      </w:r>
      <w:r w:rsidR="00823A8D" w:rsidRPr="00EC37AD">
        <w:rPr>
          <w:rStyle w:val="markedcontent"/>
          <w:rFonts w:cstheme="minorHAnsi"/>
          <w:color w:val="000000" w:themeColor="text1"/>
          <w:sz w:val="20"/>
          <w:szCs w:val="20"/>
        </w:rPr>
        <w:t xml:space="preserve"> </w:t>
      </w:r>
      <w:r w:rsidR="00594AE6" w:rsidRPr="00EC37AD">
        <w:rPr>
          <w:rStyle w:val="markedcontent"/>
          <w:rFonts w:cstheme="minorHAnsi"/>
          <w:color w:val="000000" w:themeColor="text1"/>
          <w:sz w:val="20"/>
          <w:szCs w:val="20"/>
        </w:rPr>
        <w:t>torture,</w:t>
      </w:r>
      <w:r w:rsidR="00601864" w:rsidRPr="00EC37AD">
        <w:rPr>
          <w:rStyle w:val="markedcontent"/>
          <w:rFonts w:cstheme="minorHAnsi"/>
          <w:color w:val="000000" w:themeColor="text1"/>
          <w:sz w:val="20"/>
          <w:szCs w:val="20"/>
        </w:rPr>
        <w:t xml:space="preserve"> imprisonment, death,</w:t>
      </w:r>
      <w:r w:rsidR="00594AE6" w:rsidRPr="00EC37AD">
        <w:rPr>
          <w:rStyle w:val="markedcontent"/>
          <w:rFonts w:cstheme="minorHAnsi"/>
          <w:color w:val="000000" w:themeColor="text1"/>
          <w:sz w:val="20"/>
          <w:szCs w:val="20"/>
        </w:rPr>
        <w:t xml:space="preserve"> national identity, religion, war, cultural upheaval,</w:t>
      </w:r>
      <w:r w:rsidR="00AF01F4" w:rsidRPr="00EC37AD">
        <w:rPr>
          <w:rStyle w:val="markedcontent"/>
          <w:rFonts w:cstheme="minorHAnsi"/>
          <w:color w:val="000000" w:themeColor="text1"/>
          <w:sz w:val="20"/>
          <w:szCs w:val="20"/>
        </w:rPr>
        <w:t xml:space="preserve"> sexuality, gender norms,</w:t>
      </w:r>
      <w:r w:rsidR="00594AE6" w:rsidRPr="00EC37AD">
        <w:rPr>
          <w:rStyle w:val="markedcontent"/>
          <w:rFonts w:cstheme="minorHAnsi"/>
          <w:color w:val="000000" w:themeColor="text1"/>
          <w:sz w:val="20"/>
          <w:szCs w:val="20"/>
        </w:rPr>
        <w:t xml:space="preserve"> </w:t>
      </w:r>
      <w:r w:rsidR="00601864" w:rsidRPr="00EC37AD">
        <w:rPr>
          <w:rStyle w:val="markedcontent"/>
          <w:rFonts w:cstheme="minorHAnsi"/>
          <w:color w:val="000000" w:themeColor="text1"/>
          <w:sz w:val="20"/>
          <w:szCs w:val="20"/>
        </w:rPr>
        <w:t>exile,</w:t>
      </w:r>
      <w:r w:rsidR="005809D4" w:rsidRPr="00EC37AD">
        <w:rPr>
          <w:rStyle w:val="markedcontent"/>
          <w:rFonts w:cstheme="minorHAnsi"/>
          <w:color w:val="000000" w:themeColor="text1"/>
          <w:sz w:val="20"/>
          <w:szCs w:val="20"/>
        </w:rPr>
        <w:t xml:space="preserve"> counterculture</w:t>
      </w:r>
      <w:r w:rsidR="001370D8" w:rsidRPr="00EC37AD">
        <w:rPr>
          <w:rStyle w:val="markedcontent"/>
          <w:rFonts w:cstheme="minorHAnsi"/>
          <w:color w:val="000000" w:themeColor="text1"/>
          <w:sz w:val="20"/>
          <w:szCs w:val="20"/>
        </w:rPr>
        <w:t>,</w:t>
      </w:r>
      <w:r w:rsidR="005072B4" w:rsidRPr="00EC37AD">
        <w:rPr>
          <w:rStyle w:val="markedcontent"/>
          <w:rFonts w:cstheme="minorHAnsi"/>
          <w:color w:val="000000" w:themeColor="text1"/>
          <w:sz w:val="20"/>
          <w:szCs w:val="20"/>
        </w:rPr>
        <w:t xml:space="preserve"> mental health, </w:t>
      </w:r>
      <w:r w:rsidR="009E4BFF" w:rsidRPr="00EC37AD">
        <w:rPr>
          <w:rStyle w:val="markedcontent"/>
          <w:rFonts w:cstheme="minorHAnsi"/>
          <w:color w:val="000000" w:themeColor="text1"/>
          <w:sz w:val="20"/>
          <w:szCs w:val="20"/>
        </w:rPr>
        <w:t>suicide,</w:t>
      </w:r>
      <w:r w:rsidR="005809D4" w:rsidRPr="00EC37AD">
        <w:rPr>
          <w:rStyle w:val="markedcontent"/>
          <w:rFonts w:cstheme="minorHAnsi"/>
          <w:color w:val="000000" w:themeColor="text1"/>
          <w:sz w:val="20"/>
          <w:szCs w:val="20"/>
        </w:rPr>
        <w:t xml:space="preserve"> and feminism.</w:t>
      </w:r>
      <w:r w:rsidR="00966E3E" w:rsidRPr="00EC37AD">
        <w:rPr>
          <w:rStyle w:val="markedcontent"/>
          <w:rFonts w:cstheme="minorHAnsi"/>
          <w:color w:val="000000" w:themeColor="text1"/>
          <w:sz w:val="20"/>
          <w:szCs w:val="20"/>
        </w:rPr>
        <w:t xml:space="preserve"> </w:t>
      </w:r>
    </w:p>
    <w:p w14:paraId="2B915531" w14:textId="129FEB44" w:rsidR="009B011F" w:rsidRPr="00EC37AD" w:rsidRDefault="00966E3E" w:rsidP="00FE0BDF">
      <w:pPr>
        <w:spacing w:line="480" w:lineRule="auto"/>
        <w:jc w:val="both"/>
        <w:rPr>
          <w:rFonts w:cstheme="minorHAnsi"/>
          <w:color w:val="000000" w:themeColor="text1"/>
          <w:sz w:val="20"/>
          <w:szCs w:val="20"/>
        </w:rPr>
      </w:pPr>
      <w:r w:rsidRPr="00EC37AD">
        <w:rPr>
          <w:rStyle w:val="markedcontent"/>
          <w:rFonts w:cstheme="minorHAnsi"/>
          <w:color w:val="000000" w:themeColor="text1"/>
          <w:sz w:val="20"/>
          <w:szCs w:val="20"/>
        </w:rPr>
        <w:t xml:space="preserve">In the opening chapter of book </w:t>
      </w:r>
      <w:r w:rsidR="00D747D8" w:rsidRPr="00EC37AD">
        <w:rPr>
          <w:rStyle w:val="markedcontent"/>
          <w:rFonts w:cstheme="minorHAnsi"/>
          <w:color w:val="000000" w:themeColor="text1"/>
          <w:sz w:val="20"/>
          <w:szCs w:val="20"/>
        </w:rPr>
        <w:t>one</w:t>
      </w:r>
      <w:r w:rsidR="004E0635" w:rsidRPr="00EC37AD">
        <w:rPr>
          <w:rStyle w:val="markedcontent"/>
          <w:rFonts w:cstheme="minorHAnsi"/>
          <w:color w:val="000000" w:themeColor="text1"/>
          <w:sz w:val="20"/>
          <w:szCs w:val="20"/>
        </w:rPr>
        <w:t xml:space="preserve"> the author t</w:t>
      </w:r>
      <w:r w:rsidR="00891726" w:rsidRPr="00EC37AD">
        <w:rPr>
          <w:rStyle w:val="markedcontent"/>
          <w:rFonts w:cstheme="minorHAnsi"/>
          <w:color w:val="000000" w:themeColor="text1"/>
          <w:sz w:val="20"/>
          <w:szCs w:val="20"/>
        </w:rPr>
        <w:t>ells us</w:t>
      </w:r>
      <w:r w:rsidR="004E0635" w:rsidRPr="00EC37AD">
        <w:rPr>
          <w:rStyle w:val="markedcontent"/>
          <w:rFonts w:cstheme="minorHAnsi"/>
          <w:color w:val="000000" w:themeColor="text1"/>
          <w:sz w:val="20"/>
          <w:szCs w:val="20"/>
        </w:rPr>
        <w:t xml:space="preserve"> how</w:t>
      </w:r>
      <w:r w:rsidR="00CD04DC" w:rsidRPr="00EC37AD">
        <w:rPr>
          <w:rStyle w:val="markedcontent"/>
          <w:rFonts w:cstheme="minorHAnsi"/>
          <w:color w:val="000000" w:themeColor="text1"/>
          <w:sz w:val="20"/>
          <w:szCs w:val="20"/>
        </w:rPr>
        <w:t>,</w:t>
      </w:r>
      <w:r w:rsidR="004E0635" w:rsidRPr="00EC37AD">
        <w:rPr>
          <w:rStyle w:val="markedcontent"/>
          <w:rFonts w:cstheme="minorHAnsi"/>
          <w:color w:val="000000" w:themeColor="text1"/>
          <w:sz w:val="20"/>
          <w:szCs w:val="20"/>
        </w:rPr>
        <w:t xml:space="preserve"> </w:t>
      </w:r>
      <w:r w:rsidR="00891726" w:rsidRPr="00EC37AD">
        <w:rPr>
          <w:rStyle w:val="markedcontent"/>
          <w:rFonts w:cstheme="minorHAnsi"/>
          <w:color w:val="000000" w:themeColor="text1"/>
          <w:sz w:val="20"/>
          <w:szCs w:val="20"/>
        </w:rPr>
        <w:t>as a child</w:t>
      </w:r>
      <w:r w:rsidR="00CD04DC" w:rsidRPr="00EC37AD">
        <w:rPr>
          <w:rStyle w:val="markedcontent"/>
          <w:rFonts w:cstheme="minorHAnsi"/>
          <w:color w:val="000000" w:themeColor="text1"/>
          <w:sz w:val="20"/>
          <w:szCs w:val="20"/>
        </w:rPr>
        <w:t>,</w:t>
      </w:r>
      <w:r w:rsidR="00891726" w:rsidRPr="00EC37AD">
        <w:rPr>
          <w:rStyle w:val="markedcontent"/>
          <w:rFonts w:cstheme="minorHAnsi"/>
          <w:color w:val="000000" w:themeColor="text1"/>
          <w:sz w:val="20"/>
          <w:szCs w:val="20"/>
        </w:rPr>
        <w:t xml:space="preserve"> she </w:t>
      </w:r>
      <w:r w:rsidR="00934EBF" w:rsidRPr="00EC37AD">
        <w:rPr>
          <w:rStyle w:val="markedcontent"/>
          <w:rFonts w:cstheme="minorHAnsi"/>
          <w:color w:val="000000" w:themeColor="text1"/>
          <w:sz w:val="20"/>
          <w:szCs w:val="20"/>
        </w:rPr>
        <w:t xml:space="preserve">was torn between the </w:t>
      </w:r>
      <w:r w:rsidR="0049045A" w:rsidRPr="00EC37AD">
        <w:rPr>
          <w:rStyle w:val="markedcontent"/>
          <w:rFonts w:cstheme="minorHAnsi"/>
          <w:color w:val="000000" w:themeColor="text1"/>
          <w:sz w:val="20"/>
          <w:szCs w:val="20"/>
        </w:rPr>
        <w:t>progressive sensibilities of her family</w:t>
      </w:r>
      <w:r w:rsidR="001A104F" w:rsidRPr="00EC37AD">
        <w:rPr>
          <w:rStyle w:val="markedcontent"/>
          <w:rFonts w:cstheme="minorHAnsi"/>
          <w:color w:val="000000" w:themeColor="text1"/>
          <w:sz w:val="20"/>
          <w:szCs w:val="20"/>
        </w:rPr>
        <w:t xml:space="preserve"> and her own traditionalist religious feelings</w:t>
      </w:r>
      <w:r w:rsidR="0055657F" w:rsidRPr="00EC37AD">
        <w:rPr>
          <w:rStyle w:val="markedcontent"/>
          <w:rFonts w:cstheme="minorHAnsi"/>
          <w:color w:val="000000" w:themeColor="text1"/>
          <w:sz w:val="20"/>
          <w:szCs w:val="20"/>
        </w:rPr>
        <w:t>;</w:t>
      </w:r>
      <w:r w:rsidR="00214B20" w:rsidRPr="00EC37AD">
        <w:rPr>
          <w:rStyle w:val="markedcontent"/>
          <w:rFonts w:cstheme="minorHAnsi"/>
          <w:color w:val="000000" w:themeColor="text1"/>
          <w:sz w:val="20"/>
          <w:szCs w:val="20"/>
        </w:rPr>
        <w:t xml:space="preserve"> a sentiment that </w:t>
      </w:r>
      <w:r w:rsidR="007361B4" w:rsidRPr="00EC37AD">
        <w:rPr>
          <w:rStyle w:val="markedcontent"/>
          <w:rFonts w:cstheme="minorHAnsi"/>
          <w:color w:val="000000" w:themeColor="text1"/>
          <w:sz w:val="20"/>
          <w:szCs w:val="20"/>
        </w:rPr>
        <w:t xml:space="preserve">continues and </w:t>
      </w:r>
      <w:r w:rsidR="00C47E38" w:rsidRPr="00EC37AD">
        <w:rPr>
          <w:rStyle w:val="markedcontent"/>
          <w:rFonts w:cstheme="minorHAnsi"/>
          <w:color w:val="000000" w:themeColor="text1"/>
          <w:sz w:val="20"/>
          <w:szCs w:val="20"/>
        </w:rPr>
        <w:t>mirror</w:t>
      </w:r>
      <w:r w:rsidR="00750900" w:rsidRPr="00EC37AD">
        <w:rPr>
          <w:rStyle w:val="markedcontent"/>
          <w:rFonts w:cstheme="minorHAnsi"/>
          <w:color w:val="000000" w:themeColor="text1"/>
          <w:sz w:val="20"/>
          <w:szCs w:val="20"/>
        </w:rPr>
        <w:t>s</w:t>
      </w:r>
      <w:r w:rsidR="00C47E38" w:rsidRPr="00EC37AD">
        <w:rPr>
          <w:rStyle w:val="markedcontent"/>
          <w:rFonts w:cstheme="minorHAnsi"/>
          <w:color w:val="000000" w:themeColor="text1"/>
          <w:sz w:val="20"/>
          <w:szCs w:val="20"/>
        </w:rPr>
        <w:t xml:space="preserve"> that of the </w:t>
      </w:r>
      <w:r w:rsidR="005B47C0" w:rsidRPr="00EC37AD">
        <w:rPr>
          <w:rStyle w:val="markedcontent"/>
          <w:rFonts w:cstheme="minorHAnsi"/>
          <w:color w:val="000000" w:themeColor="text1"/>
          <w:sz w:val="20"/>
          <w:szCs w:val="20"/>
        </w:rPr>
        <w:t>people</w:t>
      </w:r>
      <w:r w:rsidR="00C47E38" w:rsidRPr="00EC37AD">
        <w:rPr>
          <w:rStyle w:val="markedcontent"/>
          <w:rFonts w:cstheme="minorHAnsi"/>
          <w:color w:val="000000" w:themeColor="text1"/>
          <w:sz w:val="20"/>
          <w:szCs w:val="20"/>
        </w:rPr>
        <w:t xml:space="preserve"> of Iran</w:t>
      </w:r>
      <w:r w:rsidR="00750900" w:rsidRPr="00EC37AD">
        <w:rPr>
          <w:rStyle w:val="markedcontent"/>
          <w:rFonts w:cstheme="minorHAnsi"/>
          <w:color w:val="000000" w:themeColor="text1"/>
          <w:sz w:val="20"/>
          <w:szCs w:val="20"/>
        </w:rPr>
        <w:t xml:space="preserve"> throughout the novel</w:t>
      </w:r>
      <w:r w:rsidR="00C47E38" w:rsidRPr="00EC37AD">
        <w:rPr>
          <w:rStyle w:val="markedcontent"/>
          <w:rFonts w:cstheme="minorHAnsi"/>
          <w:color w:val="000000" w:themeColor="text1"/>
          <w:sz w:val="20"/>
          <w:szCs w:val="20"/>
        </w:rPr>
        <w:t xml:space="preserve"> and within </w:t>
      </w:r>
      <w:r w:rsidR="005B47C0" w:rsidRPr="00EC37AD">
        <w:rPr>
          <w:rStyle w:val="markedcontent"/>
          <w:rFonts w:cstheme="minorHAnsi"/>
          <w:color w:val="000000" w:themeColor="text1"/>
          <w:sz w:val="20"/>
          <w:szCs w:val="20"/>
        </w:rPr>
        <w:t>the real world</w:t>
      </w:r>
      <w:r w:rsidR="007651BC" w:rsidRPr="00EC37AD">
        <w:rPr>
          <w:rStyle w:val="markedcontent"/>
          <w:rFonts w:cstheme="minorHAnsi"/>
          <w:color w:val="000000" w:themeColor="text1"/>
          <w:sz w:val="20"/>
          <w:szCs w:val="20"/>
        </w:rPr>
        <w:t>. This is true e</w:t>
      </w:r>
      <w:r w:rsidR="00750900" w:rsidRPr="00EC37AD">
        <w:rPr>
          <w:rStyle w:val="markedcontent"/>
          <w:rFonts w:cstheme="minorHAnsi"/>
          <w:color w:val="000000" w:themeColor="text1"/>
          <w:sz w:val="20"/>
          <w:szCs w:val="20"/>
        </w:rPr>
        <w:t>ven</w:t>
      </w:r>
      <w:r w:rsidR="004E0520" w:rsidRPr="00EC37AD">
        <w:rPr>
          <w:rStyle w:val="markedcontent"/>
          <w:rFonts w:cstheme="minorHAnsi"/>
          <w:color w:val="000000" w:themeColor="text1"/>
          <w:sz w:val="20"/>
          <w:szCs w:val="20"/>
        </w:rPr>
        <w:t xml:space="preserve"> </w:t>
      </w:r>
      <w:r w:rsidR="0014486C" w:rsidRPr="00EC37AD">
        <w:rPr>
          <w:rStyle w:val="markedcontent"/>
          <w:rFonts w:cstheme="minorHAnsi"/>
          <w:color w:val="000000" w:themeColor="text1"/>
          <w:sz w:val="20"/>
          <w:szCs w:val="20"/>
        </w:rPr>
        <w:t>up to</w:t>
      </w:r>
      <w:r w:rsidR="004E0520" w:rsidRPr="00EC37AD">
        <w:rPr>
          <w:rStyle w:val="markedcontent"/>
          <w:rFonts w:cstheme="minorHAnsi"/>
          <w:color w:val="000000" w:themeColor="text1"/>
          <w:sz w:val="20"/>
          <w:szCs w:val="20"/>
        </w:rPr>
        <w:t xml:space="preserve"> </w:t>
      </w:r>
      <w:r w:rsidR="0014486C" w:rsidRPr="00EC37AD">
        <w:rPr>
          <w:rStyle w:val="markedcontent"/>
          <w:rFonts w:cstheme="minorHAnsi"/>
          <w:color w:val="000000" w:themeColor="text1"/>
          <w:sz w:val="20"/>
          <w:szCs w:val="20"/>
        </w:rPr>
        <w:t>this year in</w:t>
      </w:r>
      <w:r w:rsidR="00E1120B" w:rsidRPr="00EC37AD">
        <w:rPr>
          <w:rStyle w:val="markedcontent"/>
          <w:rFonts w:cstheme="minorHAnsi"/>
          <w:color w:val="000000" w:themeColor="text1"/>
          <w:sz w:val="20"/>
          <w:szCs w:val="20"/>
        </w:rPr>
        <w:t xml:space="preserve"> 2022, with</w:t>
      </w:r>
      <w:r w:rsidR="003847BE" w:rsidRPr="00EC37AD">
        <w:rPr>
          <w:rStyle w:val="markedcontent"/>
          <w:rFonts w:cstheme="minorHAnsi"/>
          <w:color w:val="000000" w:themeColor="text1"/>
          <w:sz w:val="20"/>
          <w:szCs w:val="20"/>
        </w:rPr>
        <w:t xml:space="preserve"> </w:t>
      </w:r>
      <w:r w:rsidR="00AD712B" w:rsidRPr="00EC37AD">
        <w:rPr>
          <w:rStyle w:val="markedcontent"/>
          <w:rFonts w:cstheme="minorHAnsi"/>
          <w:color w:val="000000" w:themeColor="text1"/>
          <w:sz w:val="20"/>
          <w:szCs w:val="20"/>
        </w:rPr>
        <w:t>anti-regime</w:t>
      </w:r>
      <w:r w:rsidR="003847BE" w:rsidRPr="00EC37AD">
        <w:rPr>
          <w:rStyle w:val="markedcontent"/>
          <w:rFonts w:cstheme="minorHAnsi"/>
          <w:color w:val="000000" w:themeColor="text1"/>
          <w:sz w:val="20"/>
          <w:szCs w:val="20"/>
        </w:rPr>
        <w:t xml:space="preserve"> </w:t>
      </w:r>
      <w:r w:rsidR="00AD712B" w:rsidRPr="00EC37AD">
        <w:rPr>
          <w:rStyle w:val="markedcontent"/>
          <w:rFonts w:cstheme="minorHAnsi"/>
          <w:color w:val="000000" w:themeColor="text1"/>
          <w:sz w:val="20"/>
          <w:szCs w:val="20"/>
        </w:rPr>
        <w:t>attitudes and</w:t>
      </w:r>
      <w:r w:rsidR="00E1120B" w:rsidRPr="00EC37AD">
        <w:rPr>
          <w:rStyle w:val="markedcontent"/>
          <w:rFonts w:cstheme="minorHAnsi"/>
          <w:color w:val="000000" w:themeColor="text1"/>
          <w:sz w:val="20"/>
          <w:szCs w:val="20"/>
        </w:rPr>
        <w:t xml:space="preserve"> protests </w:t>
      </w:r>
      <w:r w:rsidR="00AD712B" w:rsidRPr="00EC37AD">
        <w:rPr>
          <w:rStyle w:val="markedcontent"/>
          <w:rFonts w:cstheme="minorHAnsi"/>
          <w:color w:val="000000" w:themeColor="text1"/>
          <w:sz w:val="20"/>
          <w:szCs w:val="20"/>
        </w:rPr>
        <w:t xml:space="preserve">increasing since </w:t>
      </w:r>
      <w:r w:rsidR="00B40A6B" w:rsidRPr="00EC37AD">
        <w:rPr>
          <w:rStyle w:val="markedcontent"/>
          <w:rFonts w:cstheme="minorHAnsi"/>
          <w:color w:val="000000" w:themeColor="text1"/>
          <w:sz w:val="20"/>
          <w:szCs w:val="20"/>
        </w:rPr>
        <w:t xml:space="preserve">the death </w:t>
      </w:r>
      <w:r w:rsidR="00F63090" w:rsidRPr="00EC37AD">
        <w:rPr>
          <w:rStyle w:val="markedcontent"/>
          <w:rFonts w:cstheme="minorHAnsi"/>
          <w:color w:val="000000" w:themeColor="text1"/>
          <w:sz w:val="20"/>
          <w:szCs w:val="20"/>
        </w:rPr>
        <w:t xml:space="preserve">in custody </w:t>
      </w:r>
      <w:r w:rsidR="00B40A6B" w:rsidRPr="00EC37AD">
        <w:rPr>
          <w:rStyle w:val="markedcontent"/>
          <w:rFonts w:cstheme="minorHAnsi"/>
          <w:color w:val="000000" w:themeColor="text1"/>
          <w:sz w:val="20"/>
          <w:szCs w:val="20"/>
        </w:rPr>
        <w:t>of</w:t>
      </w:r>
      <w:r w:rsidR="00D36207" w:rsidRPr="00EC37AD">
        <w:rPr>
          <w:rStyle w:val="markedcontent"/>
          <w:rFonts w:cstheme="minorHAnsi"/>
          <w:color w:val="000000" w:themeColor="text1"/>
          <w:sz w:val="20"/>
          <w:szCs w:val="20"/>
        </w:rPr>
        <w:t xml:space="preserve"> </w:t>
      </w:r>
      <w:r w:rsidR="007651BC" w:rsidRPr="00EC37AD">
        <w:rPr>
          <w:rStyle w:val="markedcontent"/>
          <w:rFonts w:cstheme="minorHAnsi"/>
          <w:color w:val="000000" w:themeColor="text1"/>
          <w:sz w:val="20"/>
          <w:szCs w:val="20"/>
        </w:rPr>
        <w:t>twenty-two-year-old</w:t>
      </w:r>
      <w:r w:rsidR="00571A29" w:rsidRPr="00EC37AD">
        <w:rPr>
          <w:rStyle w:val="markedcontent"/>
          <w:rFonts w:cstheme="minorHAnsi"/>
          <w:color w:val="000000" w:themeColor="text1"/>
          <w:sz w:val="20"/>
          <w:szCs w:val="20"/>
        </w:rPr>
        <w:t xml:space="preserve"> Mahsa Amini</w:t>
      </w:r>
      <w:r w:rsidR="0055657F" w:rsidRPr="00EC37AD">
        <w:rPr>
          <w:rStyle w:val="markedcontent"/>
          <w:rFonts w:cstheme="minorHAnsi"/>
          <w:color w:val="000000" w:themeColor="text1"/>
          <w:sz w:val="20"/>
          <w:szCs w:val="20"/>
        </w:rPr>
        <w:t>:</w:t>
      </w:r>
      <w:r w:rsidR="00F63090" w:rsidRPr="00EC37AD">
        <w:rPr>
          <w:rStyle w:val="markedcontent"/>
          <w:rFonts w:cstheme="minorHAnsi"/>
          <w:color w:val="000000" w:themeColor="text1"/>
          <w:sz w:val="20"/>
          <w:szCs w:val="20"/>
        </w:rPr>
        <w:t xml:space="preserve"> an Iranian woman of </w:t>
      </w:r>
      <w:r w:rsidR="009168D8" w:rsidRPr="00EC37AD">
        <w:rPr>
          <w:rStyle w:val="markedcontent"/>
          <w:rFonts w:cstheme="minorHAnsi"/>
          <w:color w:val="000000" w:themeColor="text1"/>
          <w:sz w:val="20"/>
          <w:szCs w:val="20"/>
        </w:rPr>
        <w:t>Kurdish origin arrested</w:t>
      </w:r>
      <w:r w:rsidR="00555F29" w:rsidRPr="00EC37AD">
        <w:rPr>
          <w:rStyle w:val="markedcontent"/>
          <w:rFonts w:cstheme="minorHAnsi"/>
          <w:color w:val="000000" w:themeColor="text1"/>
          <w:sz w:val="20"/>
          <w:szCs w:val="20"/>
        </w:rPr>
        <w:t xml:space="preserve"> by the governments </w:t>
      </w:r>
      <w:r w:rsidR="00B82C96" w:rsidRPr="00EC37AD">
        <w:rPr>
          <w:rStyle w:val="markedcontent"/>
          <w:rFonts w:cstheme="minorHAnsi"/>
          <w:color w:val="000000" w:themeColor="text1"/>
          <w:sz w:val="20"/>
          <w:szCs w:val="20"/>
        </w:rPr>
        <w:t>morality police</w:t>
      </w:r>
      <w:r w:rsidR="009168D8" w:rsidRPr="00EC37AD">
        <w:rPr>
          <w:rStyle w:val="markedcontent"/>
          <w:rFonts w:cstheme="minorHAnsi"/>
          <w:color w:val="000000" w:themeColor="text1"/>
          <w:sz w:val="20"/>
          <w:szCs w:val="20"/>
        </w:rPr>
        <w:t xml:space="preserve"> for breaching the dress code enforced </w:t>
      </w:r>
      <w:r w:rsidR="00EE2DBE" w:rsidRPr="00EC37AD">
        <w:rPr>
          <w:rStyle w:val="markedcontent"/>
          <w:rFonts w:cstheme="minorHAnsi"/>
          <w:color w:val="000000" w:themeColor="text1"/>
          <w:sz w:val="20"/>
          <w:szCs w:val="20"/>
        </w:rPr>
        <w:t>up</w:t>
      </w:r>
      <w:r w:rsidR="009168D8" w:rsidRPr="00EC37AD">
        <w:rPr>
          <w:rStyle w:val="markedcontent"/>
          <w:rFonts w:cstheme="minorHAnsi"/>
          <w:color w:val="000000" w:themeColor="text1"/>
          <w:sz w:val="20"/>
          <w:szCs w:val="20"/>
        </w:rPr>
        <w:t>on women</w:t>
      </w:r>
      <w:r w:rsidR="00EE2DBE" w:rsidRPr="00EC37AD">
        <w:rPr>
          <w:rStyle w:val="markedcontent"/>
          <w:rFonts w:cstheme="minorHAnsi"/>
          <w:color w:val="000000" w:themeColor="text1"/>
          <w:sz w:val="20"/>
          <w:szCs w:val="20"/>
        </w:rPr>
        <w:t xml:space="preserve"> in the country</w:t>
      </w:r>
      <w:r w:rsidR="002D4E9A" w:rsidRPr="00EC37AD">
        <w:rPr>
          <w:rStyle w:val="markedcontent"/>
          <w:rFonts w:cstheme="minorHAnsi"/>
          <w:color w:val="000000" w:themeColor="text1"/>
          <w:sz w:val="20"/>
          <w:szCs w:val="20"/>
        </w:rPr>
        <w:t xml:space="preserve"> </w:t>
      </w:r>
      <w:r w:rsidR="002D4E9A" w:rsidRPr="00EC37AD">
        <w:rPr>
          <w:rFonts w:cstheme="minorHAnsi"/>
          <w:color w:val="000000" w:themeColor="text1"/>
          <w:sz w:val="20"/>
          <w:szCs w:val="20"/>
        </w:rPr>
        <w:t>(Hoog &amp; Morresi, 2022)</w:t>
      </w:r>
      <w:r w:rsidR="009168D8" w:rsidRPr="00EC37AD">
        <w:rPr>
          <w:rStyle w:val="markedcontent"/>
          <w:rFonts w:cstheme="minorHAnsi"/>
          <w:color w:val="000000" w:themeColor="text1"/>
          <w:sz w:val="20"/>
          <w:szCs w:val="20"/>
        </w:rPr>
        <w:t>.</w:t>
      </w:r>
      <w:r w:rsidR="007361B4" w:rsidRPr="00EC37AD">
        <w:rPr>
          <w:rStyle w:val="markedcontent"/>
          <w:rFonts w:cstheme="minorHAnsi"/>
          <w:color w:val="000000" w:themeColor="text1"/>
          <w:sz w:val="20"/>
          <w:szCs w:val="20"/>
        </w:rPr>
        <w:t xml:space="preserve"> </w:t>
      </w:r>
      <w:r w:rsidR="00EB486B" w:rsidRPr="00EC37AD">
        <w:rPr>
          <w:rStyle w:val="markedcontent"/>
          <w:rFonts w:cstheme="minorHAnsi"/>
          <w:color w:val="000000" w:themeColor="text1"/>
          <w:sz w:val="20"/>
          <w:szCs w:val="20"/>
        </w:rPr>
        <w:t>Although unable to return to her native country</w:t>
      </w:r>
      <w:r w:rsidR="00997996" w:rsidRPr="00EC37AD">
        <w:rPr>
          <w:rStyle w:val="markedcontent"/>
          <w:rFonts w:cstheme="minorHAnsi"/>
          <w:color w:val="000000" w:themeColor="text1"/>
          <w:sz w:val="20"/>
          <w:szCs w:val="20"/>
        </w:rPr>
        <w:t xml:space="preserve"> since publishing Persepolis</w:t>
      </w:r>
      <w:r w:rsidR="00EB486B" w:rsidRPr="00EC37AD">
        <w:rPr>
          <w:rStyle w:val="markedcontent"/>
          <w:rFonts w:cstheme="minorHAnsi"/>
          <w:color w:val="000000" w:themeColor="text1"/>
          <w:sz w:val="20"/>
          <w:szCs w:val="20"/>
        </w:rPr>
        <w:t>, t</w:t>
      </w:r>
      <w:r w:rsidR="00DA7068" w:rsidRPr="00EC37AD">
        <w:rPr>
          <w:rStyle w:val="markedcontent"/>
          <w:rFonts w:cstheme="minorHAnsi"/>
          <w:color w:val="000000" w:themeColor="text1"/>
          <w:sz w:val="20"/>
          <w:szCs w:val="20"/>
        </w:rPr>
        <w:t xml:space="preserve">he author herself has spoken out </w:t>
      </w:r>
      <w:r w:rsidR="00E53E1B" w:rsidRPr="00EC37AD">
        <w:rPr>
          <w:rStyle w:val="markedcontent"/>
          <w:rFonts w:cstheme="minorHAnsi"/>
          <w:color w:val="000000" w:themeColor="text1"/>
          <w:sz w:val="20"/>
          <w:szCs w:val="20"/>
        </w:rPr>
        <w:t>about these protests</w:t>
      </w:r>
      <w:r w:rsidR="00446725" w:rsidRPr="00EC37AD">
        <w:rPr>
          <w:rStyle w:val="markedcontent"/>
          <w:rFonts w:cstheme="minorHAnsi"/>
          <w:color w:val="000000" w:themeColor="text1"/>
          <w:sz w:val="20"/>
          <w:szCs w:val="20"/>
        </w:rPr>
        <w:t>,</w:t>
      </w:r>
      <w:r w:rsidR="00E53E1B" w:rsidRPr="00EC37AD">
        <w:rPr>
          <w:rStyle w:val="markedcontent"/>
          <w:rFonts w:cstheme="minorHAnsi"/>
          <w:color w:val="000000" w:themeColor="text1"/>
          <w:sz w:val="20"/>
          <w:szCs w:val="20"/>
        </w:rPr>
        <w:t xml:space="preserve"> calling them</w:t>
      </w:r>
      <w:r w:rsidR="00EB486B" w:rsidRPr="00EC37AD">
        <w:rPr>
          <w:rStyle w:val="markedcontent"/>
          <w:rFonts w:cstheme="minorHAnsi"/>
          <w:color w:val="000000" w:themeColor="text1"/>
          <w:sz w:val="20"/>
          <w:szCs w:val="20"/>
        </w:rPr>
        <w:t xml:space="preserve"> “</w:t>
      </w:r>
      <w:r w:rsidR="00E53E1B" w:rsidRPr="00EC37AD">
        <w:rPr>
          <w:rStyle w:val="markedcontent"/>
          <w:rFonts w:cstheme="minorHAnsi"/>
          <w:color w:val="000000" w:themeColor="text1"/>
          <w:sz w:val="20"/>
          <w:szCs w:val="20"/>
        </w:rPr>
        <w:t>beautiful and inspiring</w:t>
      </w:r>
      <w:r w:rsidR="00EB486B" w:rsidRPr="00EC37AD">
        <w:rPr>
          <w:rStyle w:val="markedcontent"/>
          <w:rFonts w:cstheme="minorHAnsi"/>
          <w:color w:val="000000" w:themeColor="text1"/>
          <w:sz w:val="20"/>
          <w:szCs w:val="20"/>
        </w:rPr>
        <w:t>”</w:t>
      </w:r>
      <w:r w:rsidR="009B5EE4" w:rsidRPr="00EC37AD">
        <w:rPr>
          <w:rStyle w:val="markedcontent"/>
          <w:rFonts w:cstheme="minorHAnsi"/>
          <w:color w:val="000000" w:themeColor="text1"/>
          <w:sz w:val="20"/>
          <w:szCs w:val="20"/>
        </w:rPr>
        <w:t xml:space="preserve"> (</w:t>
      </w:r>
      <w:r w:rsidR="009B5EE4" w:rsidRPr="00EC37AD">
        <w:rPr>
          <w:rFonts w:cstheme="minorHAnsi"/>
          <w:color w:val="000000" w:themeColor="text1"/>
          <w:sz w:val="20"/>
          <w:szCs w:val="20"/>
        </w:rPr>
        <w:t>Sherwood, 2022).</w:t>
      </w:r>
      <w:r w:rsidR="00B6446B" w:rsidRPr="00EC37AD">
        <w:rPr>
          <w:rFonts w:cstheme="minorHAnsi"/>
          <w:color w:val="000000" w:themeColor="text1"/>
          <w:sz w:val="20"/>
          <w:szCs w:val="20"/>
        </w:rPr>
        <w:t xml:space="preserve"> </w:t>
      </w:r>
      <w:r w:rsidR="001805AD" w:rsidRPr="00EC37AD">
        <w:rPr>
          <w:rFonts w:cstheme="minorHAnsi"/>
          <w:color w:val="000000" w:themeColor="text1"/>
          <w:sz w:val="20"/>
          <w:szCs w:val="20"/>
        </w:rPr>
        <w:t xml:space="preserve">As </w:t>
      </w:r>
      <w:r w:rsidR="009F70F1" w:rsidRPr="00EC37AD">
        <w:rPr>
          <w:rFonts w:cstheme="minorHAnsi"/>
          <w:color w:val="000000" w:themeColor="text1"/>
          <w:sz w:val="20"/>
          <w:szCs w:val="20"/>
        </w:rPr>
        <w:t>the story progresses</w:t>
      </w:r>
      <w:r w:rsidR="007927CD" w:rsidRPr="00EC37AD">
        <w:rPr>
          <w:rFonts w:cstheme="minorHAnsi"/>
          <w:color w:val="000000" w:themeColor="text1"/>
          <w:sz w:val="20"/>
          <w:szCs w:val="20"/>
        </w:rPr>
        <w:t xml:space="preserve"> the young</w:t>
      </w:r>
      <w:r w:rsidR="00AD5946" w:rsidRPr="00EC37AD">
        <w:rPr>
          <w:rFonts w:cstheme="minorHAnsi"/>
          <w:color w:val="000000" w:themeColor="text1"/>
          <w:sz w:val="20"/>
          <w:szCs w:val="20"/>
        </w:rPr>
        <w:t xml:space="preserve"> </w:t>
      </w:r>
      <w:r w:rsidR="00E564D6" w:rsidRPr="00EC37AD">
        <w:rPr>
          <w:rFonts w:cstheme="minorHAnsi"/>
          <w:color w:val="000000" w:themeColor="text1"/>
          <w:sz w:val="20"/>
          <w:szCs w:val="20"/>
        </w:rPr>
        <w:t>Satrapi</w:t>
      </w:r>
      <w:r w:rsidR="007927CD" w:rsidRPr="00EC37AD">
        <w:rPr>
          <w:rFonts w:cstheme="minorHAnsi"/>
          <w:color w:val="000000" w:themeColor="text1"/>
          <w:sz w:val="20"/>
          <w:szCs w:val="20"/>
        </w:rPr>
        <w:t xml:space="preserve"> </w:t>
      </w:r>
      <w:r w:rsidR="0033578F" w:rsidRPr="00EC37AD">
        <w:rPr>
          <w:rFonts w:cstheme="minorHAnsi"/>
          <w:color w:val="000000" w:themeColor="text1"/>
          <w:sz w:val="20"/>
          <w:szCs w:val="20"/>
        </w:rPr>
        <w:t>attends</w:t>
      </w:r>
      <w:r w:rsidR="00D10504" w:rsidRPr="00EC37AD">
        <w:rPr>
          <w:rFonts w:cstheme="minorHAnsi"/>
          <w:color w:val="000000" w:themeColor="text1"/>
          <w:sz w:val="20"/>
          <w:szCs w:val="20"/>
        </w:rPr>
        <w:t xml:space="preserve"> </w:t>
      </w:r>
      <w:r w:rsidR="003D2715" w:rsidRPr="00EC37AD">
        <w:rPr>
          <w:rFonts w:cstheme="minorHAnsi"/>
          <w:color w:val="000000" w:themeColor="text1"/>
          <w:sz w:val="20"/>
          <w:szCs w:val="20"/>
        </w:rPr>
        <w:t>violent protests,</w:t>
      </w:r>
      <w:r w:rsidR="00D36787" w:rsidRPr="00EC37AD">
        <w:rPr>
          <w:rFonts w:cstheme="minorHAnsi"/>
          <w:color w:val="000000" w:themeColor="text1"/>
          <w:sz w:val="20"/>
          <w:szCs w:val="20"/>
        </w:rPr>
        <w:t xml:space="preserve"> </w:t>
      </w:r>
      <w:r w:rsidR="0033578F" w:rsidRPr="00EC37AD">
        <w:rPr>
          <w:rFonts w:cstheme="minorHAnsi"/>
          <w:color w:val="000000" w:themeColor="text1"/>
          <w:sz w:val="20"/>
          <w:szCs w:val="20"/>
        </w:rPr>
        <w:t xml:space="preserve">witnesses </w:t>
      </w:r>
      <w:r w:rsidR="00D36787" w:rsidRPr="00EC37AD">
        <w:rPr>
          <w:rFonts w:cstheme="minorHAnsi"/>
          <w:color w:val="000000" w:themeColor="text1"/>
          <w:sz w:val="20"/>
          <w:szCs w:val="20"/>
        </w:rPr>
        <w:t>the</w:t>
      </w:r>
      <w:r w:rsidR="003D2715" w:rsidRPr="00EC37AD">
        <w:rPr>
          <w:rFonts w:cstheme="minorHAnsi"/>
          <w:color w:val="000000" w:themeColor="text1"/>
          <w:sz w:val="20"/>
          <w:szCs w:val="20"/>
        </w:rPr>
        <w:t xml:space="preserve"> </w:t>
      </w:r>
      <w:r w:rsidR="00D36787" w:rsidRPr="00EC37AD">
        <w:rPr>
          <w:rFonts w:cstheme="minorHAnsi"/>
          <w:color w:val="000000" w:themeColor="text1"/>
          <w:sz w:val="20"/>
          <w:szCs w:val="20"/>
        </w:rPr>
        <w:t>overthrow</w:t>
      </w:r>
      <w:r w:rsidR="00D36787" w:rsidRPr="00EC37AD">
        <w:rPr>
          <w:rFonts w:cstheme="minorHAnsi"/>
          <w:color w:val="000000" w:themeColor="text1"/>
          <w:sz w:val="20"/>
          <w:szCs w:val="20"/>
        </w:rPr>
        <w:t xml:space="preserve"> of </w:t>
      </w:r>
      <w:r w:rsidR="003D2715" w:rsidRPr="00EC37AD">
        <w:rPr>
          <w:rFonts w:cstheme="minorHAnsi"/>
          <w:color w:val="000000" w:themeColor="text1"/>
          <w:sz w:val="20"/>
          <w:szCs w:val="20"/>
        </w:rPr>
        <w:t>a government</w:t>
      </w:r>
      <w:r w:rsidR="00086C54" w:rsidRPr="00EC37AD">
        <w:rPr>
          <w:rFonts w:cstheme="minorHAnsi"/>
          <w:color w:val="000000" w:themeColor="text1"/>
          <w:sz w:val="20"/>
          <w:szCs w:val="20"/>
        </w:rPr>
        <w:t>,</w:t>
      </w:r>
      <w:r w:rsidR="0033578F" w:rsidRPr="00EC37AD">
        <w:rPr>
          <w:rFonts w:cstheme="minorHAnsi"/>
          <w:color w:val="000000" w:themeColor="text1"/>
          <w:sz w:val="20"/>
          <w:szCs w:val="20"/>
        </w:rPr>
        <w:t xml:space="preserve"> hears</w:t>
      </w:r>
      <w:r w:rsidR="009C54CD" w:rsidRPr="00EC37AD">
        <w:rPr>
          <w:rFonts w:cstheme="minorHAnsi"/>
          <w:color w:val="000000" w:themeColor="text1"/>
          <w:sz w:val="20"/>
          <w:szCs w:val="20"/>
        </w:rPr>
        <w:t xml:space="preserve"> first hand</w:t>
      </w:r>
      <w:r w:rsidR="00086C54" w:rsidRPr="00EC37AD">
        <w:rPr>
          <w:rFonts w:cstheme="minorHAnsi"/>
          <w:color w:val="000000" w:themeColor="text1"/>
          <w:sz w:val="20"/>
          <w:szCs w:val="20"/>
        </w:rPr>
        <w:t xml:space="preserve"> stories of torture</w:t>
      </w:r>
      <w:r w:rsidR="009B155E" w:rsidRPr="00EC37AD">
        <w:rPr>
          <w:rFonts w:cstheme="minorHAnsi"/>
          <w:color w:val="000000" w:themeColor="text1"/>
          <w:sz w:val="20"/>
          <w:szCs w:val="20"/>
        </w:rPr>
        <w:t xml:space="preserve"> in captivity</w:t>
      </w:r>
      <w:r w:rsidR="00D36787" w:rsidRPr="00EC37AD">
        <w:rPr>
          <w:rFonts w:cstheme="minorHAnsi"/>
          <w:color w:val="000000" w:themeColor="text1"/>
          <w:sz w:val="20"/>
          <w:szCs w:val="20"/>
        </w:rPr>
        <w:t>,</w:t>
      </w:r>
      <w:r w:rsidR="0033578F" w:rsidRPr="00EC37AD">
        <w:rPr>
          <w:rFonts w:cstheme="minorHAnsi"/>
          <w:color w:val="000000" w:themeColor="text1"/>
          <w:sz w:val="20"/>
          <w:szCs w:val="20"/>
        </w:rPr>
        <w:t xml:space="preserve"> and struggles to cope with</w:t>
      </w:r>
      <w:r w:rsidR="00086C54" w:rsidRPr="00EC37AD">
        <w:rPr>
          <w:rFonts w:cstheme="minorHAnsi"/>
          <w:color w:val="000000" w:themeColor="text1"/>
          <w:sz w:val="20"/>
          <w:szCs w:val="20"/>
        </w:rPr>
        <w:t xml:space="preserve"> the release and subsequent re-arrest and execution</w:t>
      </w:r>
      <w:r w:rsidR="009B155E" w:rsidRPr="00EC37AD">
        <w:rPr>
          <w:rFonts w:cstheme="minorHAnsi"/>
          <w:color w:val="000000" w:themeColor="text1"/>
          <w:sz w:val="20"/>
          <w:szCs w:val="20"/>
        </w:rPr>
        <w:t xml:space="preserve"> of family</w:t>
      </w:r>
      <w:r w:rsidR="0000141D" w:rsidRPr="00EC37AD">
        <w:rPr>
          <w:rFonts w:cstheme="minorHAnsi"/>
          <w:color w:val="000000" w:themeColor="text1"/>
          <w:sz w:val="20"/>
          <w:szCs w:val="20"/>
        </w:rPr>
        <w:t xml:space="preserve"> members</w:t>
      </w:r>
      <w:r w:rsidR="009B155E" w:rsidRPr="00EC37AD">
        <w:rPr>
          <w:rFonts w:cstheme="minorHAnsi"/>
          <w:color w:val="000000" w:themeColor="text1"/>
          <w:sz w:val="20"/>
          <w:szCs w:val="20"/>
        </w:rPr>
        <w:t xml:space="preserve"> and</w:t>
      </w:r>
      <w:r w:rsidR="0000141D" w:rsidRPr="00EC37AD">
        <w:rPr>
          <w:rFonts w:cstheme="minorHAnsi"/>
          <w:color w:val="000000" w:themeColor="text1"/>
          <w:sz w:val="20"/>
          <w:szCs w:val="20"/>
        </w:rPr>
        <w:t xml:space="preserve"> friends considered criminal dissidents</w:t>
      </w:r>
      <w:r w:rsidR="003F3CB7" w:rsidRPr="00EC37AD">
        <w:rPr>
          <w:rFonts w:cstheme="minorHAnsi"/>
          <w:color w:val="000000" w:themeColor="text1"/>
          <w:sz w:val="20"/>
          <w:szCs w:val="20"/>
        </w:rPr>
        <w:t xml:space="preserve"> (Satrapi,2003)</w:t>
      </w:r>
      <w:r w:rsidR="0033578F" w:rsidRPr="00EC37AD">
        <w:rPr>
          <w:rFonts w:cstheme="minorHAnsi"/>
          <w:color w:val="000000" w:themeColor="text1"/>
          <w:sz w:val="20"/>
          <w:szCs w:val="20"/>
        </w:rPr>
        <w:t>.</w:t>
      </w:r>
    </w:p>
    <w:p w14:paraId="772B055B" w14:textId="77777777" w:rsidR="003C2F52" w:rsidRPr="00EC37AD" w:rsidRDefault="005A77A8" w:rsidP="00FE0BDF">
      <w:pPr>
        <w:spacing w:line="480" w:lineRule="auto"/>
        <w:jc w:val="both"/>
        <w:rPr>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2A609F30" wp14:editId="4D0605CF">
            <wp:extent cx="5731510" cy="3439160"/>
            <wp:effectExtent l="0" t="0" r="2540" b="889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r w:rsidRPr="00EC37AD">
        <w:rPr>
          <w:rFonts w:eastAsiaTheme="minorEastAsia" w:cstheme="minorHAnsi"/>
          <w:i/>
          <w:iCs/>
          <w:color w:val="000000" w:themeColor="text1"/>
          <w:sz w:val="20"/>
          <w:szCs w:val="20"/>
          <w:lang w:val="fr-FR"/>
        </w:rPr>
        <w:t>Persépolis</w:t>
      </w:r>
      <w:r w:rsidRPr="00EC37AD">
        <w:rPr>
          <w:rFonts w:eastAsiaTheme="minorEastAsia" w:cstheme="minorHAnsi"/>
          <w:color w:val="000000" w:themeColor="text1"/>
          <w:sz w:val="20"/>
          <w:szCs w:val="20"/>
          <w:lang w:val="fr-FR"/>
        </w:rPr>
        <w:t>. (2007). [Animation] Diaphana Distribution.</w:t>
      </w:r>
    </w:p>
    <w:p w14:paraId="38832F94" w14:textId="7D90C252" w:rsidR="00C27583" w:rsidRPr="00EC37AD" w:rsidRDefault="00F82440" w:rsidP="00FE0BDF">
      <w:pPr>
        <w:spacing w:line="480" w:lineRule="auto"/>
        <w:jc w:val="both"/>
        <w:rPr>
          <w:rStyle w:val="markedcontent"/>
          <w:rFonts w:cstheme="minorHAnsi"/>
          <w:color w:val="000000" w:themeColor="text1"/>
          <w:sz w:val="20"/>
          <w:szCs w:val="20"/>
        </w:rPr>
      </w:pPr>
      <w:r w:rsidRPr="00EC37AD">
        <w:rPr>
          <w:rFonts w:cstheme="minorHAnsi"/>
          <w:color w:val="000000" w:themeColor="text1"/>
          <w:sz w:val="20"/>
          <w:szCs w:val="20"/>
        </w:rPr>
        <w:lastRenderedPageBreak/>
        <w:t xml:space="preserve">In </w:t>
      </w:r>
      <w:r w:rsidR="00B90DA7" w:rsidRPr="00EC37AD">
        <w:rPr>
          <w:rStyle w:val="markedcontent"/>
          <w:rFonts w:cstheme="minorHAnsi"/>
          <w:i/>
          <w:iCs/>
          <w:color w:val="000000" w:themeColor="text1"/>
          <w:sz w:val="20"/>
          <w:szCs w:val="20"/>
        </w:rPr>
        <w:t>Persepolis 2: The Story of a Return</w:t>
      </w:r>
      <w:r w:rsidR="007A3169" w:rsidRPr="00EC37AD">
        <w:rPr>
          <w:rStyle w:val="markedcontent"/>
          <w:rFonts w:cstheme="minorHAnsi"/>
          <w:i/>
          <w:iCs/>
          <w:color w:val="000000" w:themeColor="text1"/>
          <w:sz w:val="20"/>
          <w:szCs w:val="20"/>
        </w:rPr>
        <w:t xml:space="preserve">, </w:t>
      </w:r>
      <w:r w:rsidR="00E715E6" w:rsidRPr="00EC37AD">
        <w:rPr>
          <w:rStyle w:val="markedcontent"/>
          <w:rFonts w:cstheme="minorHAnsi"/>
          <w:color w:val="000000" w:themeColor="text1"/>
          <w:sz w:val="20"/>
          <w:szCs w:val="20"/>
        </w:rPr>
        <w:t xml:space="preserve">the reader finds the protagonist </w:t>
      </w:r>
      <w:r w:rsidR="00833E09" w:rsidRPr="00EC37AD">
        <w:rPr>
          <w:rStyle w:val="markedcontent"/>
          <w:rFonts w:cstheme="minorHAnsi"/>
          <w:color w:val="000000" w:themeColor="text1"/>
          <w:sz w:val="20"/>
          <w:szCs w:val="20"/>
        </w:rPr>
        <w:t>navigating a new a</w:t>
      </w:r>
      <w:r w:rsidR="00A9619B" w:rsidRPr="00EC37AD">
        <w:rPr>
          <w:rStyle w:val="markedcontent"/>
          <w:rFonts w:cstheme="minorHAnsi"/>
          <w:color w:val="000000" w:themeColor="text1"/>
          <w:sz w:val="20"/>
          <w:szCs w:val="20"/>
        </w:rPr>
        <w:t>nd</w:t>
      </w:r>
      <w:r w:rsidR="00833E09" w:rsidRPr="00EC37AD">
        <w:rPr>
          <w:rStyle w:val="markedcontent"/>
          <w:rFonts w:cstheme="minorHAnsi"/>
          <w:color w:val="000000" w:themeColor="text1"/>
          <w:sz w:val="20"/>
          <w:szCs w:val="20"/>
        </w:rPr>
        <w:t xml:space="preserve"> confusing world</w:t>
      </w:r>
      <w:r w:rsidR="003A25D9" w:rsidRPr="00EC37AD">
        <w:rPr>
          <w:rStyle w:val="markedcontent"/>
          <w:rFonts w:cstheme="minorHAnsi"/>
          <w:color w:val="000000" w:themeColor="text1"/>
          <w:sz w:val="20"/>
          <w:szCs w:val="20"/>
        </w:rPr>
        <w:t xml:space="preserve"> since </w:t>
      </w:r>
      <w:r w:rsidR="003D4370" w:rsidRPr="00EC37AD">
        <w:rPr>
          <w:rStyle w:val="markedcontent"/>
          <w:rFonts w:cstheme="minorHAnsi"/>
          <w:color w:val="000000" w:themeColor="text1"/>
          <w:sz w:val="20"/>
          <w:szCs w:val="20"/>
        </w:rPr>
        <w:t xml:space="preserve">being sent away for her safety to study in Austria. </w:t>
      </w:r>
      <w:r w:rsidR="00463106" w:rsidRPr="00EC37AD">
        <w:rPr>
          <w:rStyle w:val="markedcontent"/>
          <w:rFonts w:cstheme="minorHAnsi"/>
          <w:color w:val="000000" w:themeColor="text1"/>
          <w:sz w:val="20"/>
          <w:szCs w:val="20"/>
        </w:rPr>
        <w:t xml:space="preserve">This part of the story deals </w:t>
      </w:r>
      <w:r w:rsidR="003C124B" w:rsidRPr="00EC37AD">
        <w:rPr>
          <w:rStyle w:val="markedcontent"/>
          <w:rFonts w:cstheme="minorHAnsi"/>
          <w:color w:val="000000" w:themeColor="text1"/>
          <w:sz w:val="20"/>
          <w:szCs w:val="20"/>
        </w:rPr>
        <w:t>with</w:t>
      </w:r>
      <w:r w:rsidR="00554348" w:rsidRPr="00EC37AD">
        <w:rPr>
          <w:rStyle w:val="markedcontent"/>
          <w:rFonts w:cstheme="minorHAnsi"/>
          <w:color w:val="000000" w:themeColor="text1"/>
          <w:sz w:val="20"/>
          <w:szCs w:val="20"/>
        </w:rPr>
        <w:t xml:space="preserve"> the</w:t>
      </w:r>
      <w:r w:rsidR="003C124B" w:rsidRPr="00EC37AD">
        <w:rPr>
          <w:rStyle w:val="markedcontent"/>
          <w:rFonts w:cstheme="minorHAnsi"/>
          <w:color w:val="000000" w:themeColor="text1"/>
          <w:sz w:val="20"/>
          <w:szCs w:val="20"/>
        </w:rPr>
        <w:t xml:space="preserve"> </w:t>
      </w:r>
      <w:r w:rsidR="00AF656B" w:rsidRPr="00EC37AD">
        <w:rPr>
          <w:rStyle w:val="markedcontent"/>
          <w:rFonts w:cstheme="minorHAnsi"/>
          <w:color w:val="000000" w:themeColor="text1"/>
          <w:sz w:val="20"/>
          <w:szCs w:val="20"/>
        </w:rPr>
        <w:t>topics of isolation</w:t>
      </w:r>
      <w:r w:rsidR="003D4370" w:rsidRPr="00EC37AD">
        <w:rPr>
          <w:rStyle w:val="markedcontent"/>
          <w:rFonts w:cstheme="minorHAnsi"/>
          <w:color w:val="000000" w:themeColor="text1"/>
          <w:sz w:val="20"/>
          <w:szCs w:val="20"/>
        </w:rPr>
        <w:t xml:space="preserve"> </w:t>
      </w:r>
      <w:r w:rsidR="00554348" w:rsidRPr="00EC37AD">
        <w:rPr>
          <w:rStyle w:val="markedcontent"/>
          <w:rFonts w:cstheme="minorHAnsi"/>
          <w:color w:val="000000" w:themeColor="text1"/>
          <w:sz w:val="20"/>
          <w:szCs w:val="20"/>
        </w:rPr>
        <w:t xml:space="preserve">and Satrapi trying to find a place and peers </w:t>
      </w:r>
      <w:r w:rsidR="00BF0869" w:rsidRPr="00EC37AD">
        <w:rPr>
          <w:rStyle w:val="markedcontent"/>
          <w:rFonts w:cstheme="minorHAnsi"/>
          <w:color w:val="000000" w:themeColor="text1"/>
          <w:sz w:val="20"/>
          <w:szCs w:val="20"/>
        </w:rPr>
        <w:t>in an alien world.</w:t>
      </w:r>
      <w:r w:rsidR="00667786" w:rsidRPr="00EC37AD">
        <w:rPr>
          <w:rStyle w:val="markedcontent"/>
          <w:rFonts w:cstheme="minorHAnsi"/>
          <w:color w:val="000000" w:themeColor="text1"/>
          <w:sz w:val="20"/>
          <w:szCs w:val="20"/>
        </w:rPr>
        <w:t xml:space="preserve"> </w:t>
      </w:r>
      <w:r w:rsidR="004F25FB" w:rsidRPr="00EC37AD">
        <w:rPr>
          <w:rStyle w:val="markedcontent"/>
          <w:rFonts w:cstheme="minorHAnsi"/>
          <w:color w:val="000000" w:themeColor="text1"/>
          <w:sz w:val="20"/>
          <w:szCs w:val="20"/>
        </w:rPr>
        <w:t>Although she</w:t>
      </w:r>
      <w:r w:rsidR="00C2052F" w:rsidRPr="00EC37AD">
        <w:rPr>
          <w:rStyle w:val="markedcontent"/>
          <w:rFonts w:cstheme="minorHAnsi"/>
          <w:color w:val="000000" w:themeColor="text1"/>
          <w:sz w:val="20"/>
          <w:szCs w:val="20"/>
        </w:rPr>
        <w:t xml:space="preserve"> loses</w:t>
      </w:r>
      <w:r w:rsidR="00F41D87" w:rsidRPr="00EC37AD">
        <w:rPr>
          <w:rStyle w:val="markedcontent"/>
          <w:rFonts w:cstheme="minorHAnsi"/>
          <w:color w:val="000000" w:themeColor="text1"/>
          <w:sz w:val="20"/>
          <w:szCs w:val="20"/>
        </w:rPr>
        <w:t xml:space="preserve"> some</w:t>
      </w:r>
      <w:r w:rsidR="00C2052F" w:rsidRPr="00EC37AD">
        <w:rPr>
          <w:rStyle w:val="markedcontent"/>
          <w:rFonts w:cstheme="minorHAnsi"/>
          <w:color w:val="000000" w:themeColor="text1"/>
          <w:sz w:val="20"/>
          <w:szCs w:val="20"/>
        </w:rPr>
        <w:t xml:space="preserve"> connection with her national</w:t>
      </w:r>
      <w:r w:rsidR="004F25FB" w:rsidRPr="00EC37AD">
        <w:rPr>
          <w:rStyle w:val="markedcontent"/>
          <w:rFonts w:cstheme="minorHAnsi"/>
          <w:color w:val="000000" w:themeColor="text1"/>
          <w:sz w:val="20"/>
          <w:szCs w:val="20"/>
        </w:rPr>
        <w:t xml:space="preserve"> identity </w:t>
      </w:r>
      <w:r w:rsidR="00C2052F" w:rsidRPr="00EC37AD">
        <w:rPr>
          <w:rStyle w:val="markedcontent"/>
          <w:rFonts w:cstheme="minorHAnsi"/>
          <w:color w:val="000000" w:themeColor="text1"/>
          <w:sz w:val="20"/>
          <w:szCs w:val="20"/>
        </w:rPr>
        <w:t>and</w:t>
      </w:r>
      <w:r w:rsidR="00245E5D" w:rsidRPr="00EC37AD">
        <w:rPr>
          <w:rStyle w:val="markedcontent"/>
          <w:rFonts w:cstheme="minorHAnsi"/>
          <w:color w:val="000000" w:themeColor="text1"/>
          <w:sz w:val="20"/>
          <w:szCs w:val="20"/>
        </w:rPr>
        <w:t xml:space="preserve"> </w:t>
      </w:r>
      <w:r w:rsidR="00633ABF" w:rsidRPr="00EC37AD">
        <w:rPr>
          <w:rStyle w:val="markedcontent"/>
          <w:rFonts w:cstheme="minorHAnsi"/>
          <w:color w:val="000000" w:themeColor="text1"/>
          <w:sz w:val="20"/>
          <w:szCs w:val="20"/>
        </w:rPr>
        <w:t>Persian</w:t>
      </w:r>
      <w:r w:rsidR="00C2052F" w:rsidRPr="00EC37AD">
        <w:rPr>
          <w:rStyle w:val="markedcontent"/>
          <w:rFonts w:cstheme="minorHAnsi"/>
          <w:color w:val="000000" w:themeColor="text1"/>
          <w:sz w:val="20"/>
          <w:szCs w:val="20"/>
        </w:rPr>
        <w:t xml:space="preserve"> culture </w:t>
      </w:r>
      <w:r w:rsidR="00F41D87" w:rsidRPr="00EC37AD">
        <w:rPr>
          <w:rStyle w:val="markedcontent"/>
          <w:rFonts w:cstheme="minorHAnsi"/>
          <w:color w:val="000000" w:themeColor="text1"/>
          <w:sz w:val="20"/>
          <w:szCs w:val="20"/>
        </w:rPr>
        <w:t xml:space="preserve">and </w:t>
      </w:r>
      <w:r w:rsidR="00633ABF" w:rsidRPr="00EC37AD">
        <w:rPr>
          <w:rStyle w:val="markedcontent"/>
          <w:rFonts w:cstheme="minorHAnsi"/>
          <w:color w:val="000000" w:themeColor="text1"/>
          <w:sz w:val="20"/>
          <w:szCs w:val="20"/>
        </w:rPr>
        <w:t>adopts local customs</w:t>
      </w:r>
      <w:r w:rsidR="00F87052" w:rsidRPr="00EC37AD">
        <w:rPr>
          <w:rStyle w:val="markedcontent"/>
          <w:rFonts w:cstheme="minorHAnsi"/>
          <w:color w:val="000000" w:themeColor="text1"/>
          <w:sz w:val="20"/>
          <w:szCs w:val="20"/>
        </w:rPr>
        <w:t xml:space="preserve"> </w:t>
      </w:r>
      <w:r w:rsidR="004F25FB" w:rsidRPr="00EC37AD">
        <w:rPr>
          <w:rStyle w:val="markedcontent"/>
          <w:rFonts w:cstheme="minorHAnsi"/>
          <w:color w:val="000000" w:themeColor="text1"/>
          <w:sz w:val="20"/>
          <w:szCs w:val="20"/>
        </w:rPr>
        <w:t>she</w:t>
      </w:r>
      <w:r w:rsidR="00C2052F" w:rsidRPr="00EC37AD">
        <w:rPr>
          <w:rStyle w:val="markedcontent"/>
          <w:rFonts w:cstheme="minorHAnsi"/>
          <w:color w:val="000000" w:themeColor="text1"/>
          <w:sz w:val="20"/>
          <w:szCs w:val="20"/>
        </w:rPr>
        <w:t xml:space="preserve"> still</w:t>
      </w:r>
      <w:r w:rsidR="00F87052" w:rsidRPr="00EC37AD">
        <w:rPr>
          <w:rStyle w:val="markedcontent"/>
          <w:rFonts w:cstheme="minorHAnsi"/>
          <w:color w:val="000000" w:themeColor="text1"/>
          <w:sz w:val="20"/>
          <w:szCs w:val="20"/>
        </w:rPr>
        <w:t xml:space="preserve"> feels </w:t>
      </w:r>
      <w:r w:rsidR="00F41D87" w:rsidRPr="00EC37AD">
        <w:rPr>
          <w:rStyle w:val="markedcontent"/>
          <w:rFonts w:cstheme="minorHAnsi"/>
          <w:color w:val="000000" w:themeColor="text1"/>
          <w:sz w:val="20"/>
          <w:szCs w:val="20"/>
        </w:rPr>
        <w:t>like a pariah</w:t>
      </w:r>
      <w:r w:rsidR="003F3CB7" w:rsidRPr="00EC37AD">
        <w:rPr>
          <w:rStyle w:val="markedcontent"/>
          <w:rFonts w:cstheme="minorHAnsi"/>
          <w:color w:val="000000" w:themeColor="text1"/>
          <w:sz w:val="20"/>
          <w:szCs w:val="20"/>
        </w:rPr>
        <w:t xml:space="preserve"> (Satrapi, 2004)</w:t>
      </w:r>
      <w:r w:rsidR="00F87052" w:rsidRPr="00EC37AD">
        <w:rPr>
          <w:rStyle w:val="markedcontent"/>
          <w:rFonts w:cstheme="minorHAnsi"/>
          <w:color w:val="000000" w:themeColor="text1"/>
          <w:sz w:val="20"/>
          <w:szCs w:val="20"/>
        </w:rPr>
        <w:t>.</w:t>
      </w:r>
    </w:p>
    <w:p w14:paraId="21D3D569" w14:textId="347DEE8B" w:rsidR="00D20638" w:rsidRPr="00EC37AD" w:rsidRDefault="002D0142" w:rsidP="00FE0BDF">
      <w:pPr>
        <w:spacing w:line="480" w:lineRule="auto"/>
        <w:jc w:val="both"/>
        <w:rPr>
          <w:rStyle w:val="markedcontent"/>
          <w:rFonts w:cstheme="minorHAnsi"/>
          <w:color w:val="000000" w:themeColor="text1"/>
          <w:sz w:val="20"/>
          <w:szCs w:val="20"/>
        </w:rPr>
      </w:pPr>
      <w:r w:rsidRPr="00EC37AD">
        <w:rPr>
          <w:rStyle w:val="markedcontent"/>
          <w:rFonts w:cstheme="minorHAnsi"/>
          <w:i/>
          <w:iCs/>
          <w:color w:val="000000" w:themeColor="text1"/>
          <w:sz w:val="20"/>
          <w:szCs w:val="20"/>
        </w:rPr>
        <w:t xml:space="preserve">Persepolis </w:t>
      </w:r>
      <w:r w:rsidR="001E6E02" w:rsidRPr="00EC37AD">
        <w:rPr>
          <w:rStyle w:val="markedcontent"/>
          <w:rFonts w:cstheme="minorHAnsi"/>
          <w:color w:val="000000" w:themeColor="text1"/>
          <w:sz w:val="20"/>
          <w:szCs w:val="20"/>
        </w:rPr>
        <w:t xml:space="preserve">is a novel that has been subject to some scrutiny and censorship </w:t>
      </w:r>
      <w:r w:rsidR="00903723" w:rsidRPr="00EC37AD">
        <w:rPr>
          <w:rStyle w:val="markedcontent"/>
          <w:rFonts w:cstheme="minorHAnsi"/>
          <w:color w:val="000000" w:themeColor="text1"/>
          <w:sz w:val="20"/>
          <w:szCs w:val="20"/>
        </w:rPr>
        <w:t xml:space="preserve">by governments in </w:t>
      </w:r>
      <w:r w:rsidR="00E337D2" w:rsidRPr="00EC37AD">
        <w:rPr>
          <w:rStyle w:val="markedcontent"/>
          <w:rFonts w:cstheme="minorHAnsi"/>
          <w:color w:val="000000" w:themeColor="text1"/>
          <w:sz w:val="20"/>
          <w:szCs w:val="20"/>
        </w:rPr>
        <w:t>the east and west</w:t>
      </w:r>
      <w:r w:rsidR="009D6EBE" w:rsidRPr="00EC37AD">
        <w:rPr>
          <w:rStyle w:val="markedcontent"/>
          <w:rFonts w:cstheme="minorHAnsi"/>
          <w:color w:val="000000" w:themeColor="text1"/>
          <w:sz w:val="20"/>
          <w:szCs w:val="20"/>
        </w:rPr>
        <w:t>.</w:t>
      </w:r>
      <w:r w:rsidR="00E337D2" w:rsidRPr="00EC37AD">
        <w:rPr>
          <w:rStyle w:val="markedcontent"/>
          <w:rFonts w:cstheme="minorHAnsi"/>
          <w:color w:val="000000" w:themeColor="text1"/>
          <w:sz w:val="20"/>
          <w:szCs w:val="20"/>
        </w:rPr>
        <w:t xml:space="preserve"> </w:t>
      </w:r>
      <w:r w:rsidR="009D6EBE" w:rsidRPr="00EC37AD">
        <w:rPr>
          <w:rStyle w:val="markedcontent"/>
          <w:rFonts w:cstheme="minorHAnsi"/>
          <w:color w:val="000000" w:themeColor="text1"/>
          <w:sz w:val="20"/>
          <w:szCs w:val="20"/>
        </w:rPr>
        <w:t>T</w:t>
      </w:r>
      <w:r w:rsidR="00733020" w:rsidRPr="00EC37AD">
        <w:rPr>
          <w:rStyle w:val="markedcontent"/>
          <w:rFonts w:cstheme="minorHAnsi"/>
          <w:color w:val="000000" w:themeColor="text1"/>
          <w:sz w:val="20"/>
          <w:szCs w:val="20"/>
        </w:rPr>
        <w:t>he Iranian government</w:t>
      </w:r>
      <w:r w:rsidR="008E29CE" w:rsidRPr="00EC37AD">
        <w:rPr>
          <w:rStyle w:val="markedcontent"/>
          <w:rFonts w:cstheme="minorHAnsi"/>
          <w:color w:val="000000" w:themeColor="text1"/>
          <w:sz w:val="20"/>
          <w:szCs w:val="20"/>
        </w:rPr>
        <w:t xml:space="preserve"> (as well as those of </w:t>
      </w:r>
      <w:r w:rsidR="004D08EA" w:rsidRPr="00EC37AD">
        <w:rPr>
          <w:rStyle w:val="markedcontent"/>
          <w:rFonts w:cstheme="minorHAnsi"/>
          <w:color w:val="000000" w:themeColor="text1"/>
          <w:sz w:val="20"/>
          <w:szCs w:val="20"/>
        </w:rPr>
        <w:t>Lebanon and the United Arab Emirates)</w:t>
      </w:r>
      <w:r w:rsidR="001177EA" w:rsidRPr="00EC37AD">
        <w:rPr>
          <w:rStyle w:val="markedcontent"/>
          <w:rFonts w:cstheme="minorHAnsi"/>
          <w:color w:val="000000" w:themeColor="text1"/>
          <w:sz w:val="20"/>
          <w:szCs w:val="20"/>
        </w:rPr>
        <w:t xml:space="preserve"> have banned the book </w:t>
      </w:r>
      <w:r w:rsidR="00E943D1" w:rsidRPr="00EC37AD">
        <w:rPr>
          <w:rStyle w:val="markedcontent"/>
          <w:rFonts w:cstheme="minorHAnsi"/>
          <w:color w:val="000000" w:themeColor="text1"/>
          <w:sz w:val="20"/>
          <w:szCs w:val="20"/>
        </w:rPr>
        <w:t>(Klonsky, 2013) and</w:t>
      </w:r>
      <w:r w:rsidR="00733020" w:rsidRPr="00EC37AD">
        <w:rPr>
          <w:rStyle w:val="markedcontent"/>
          <w:rFonts w:cstheme="minorHAnsi"/>
          <w:color w:val="000000" w:themeColor="text1"/>
          <w:sz w:val="20"/>
          <w:szCs w:val="20"/>
        </w:rPr>
        <w:t xml:space="preserve"> </w:t>
      </w:r>
      <w:r w:rsidR="000E1898" w:rsidRPr="00EC37AD">
        <w:rPr>
          <w:rStyle w:val="markedcontent"/>
          <w:rFonts w:cstheme="minorHAnsi"/>
          <w:color w:val="000000" w:themeColor="text1"/>
          <w:sz w:val="20"/>
          <w:szCs w:val="20"/>
        </w:rPr>
        <w:t>denounc</w:t>
      </w:r>
      <w:r w:rsidR="009D6EBE" w:rsidRPr="00EC37AD">
        <w:rPr>
          <w:rStyle w:val="markedcontent"/>
          <w:rFonts w:cstheme="minorHAnsi"/>
          <w:color w:val="000000" w:themeColor="text1"/>
          <w:sz w:val="20"/>
          <w:szCs w:val="20"/>
        </w:rPr>
        <w:t>ed</w:t>
      </w:r>
      <w:r w:rsidR="000E1898" w:rsidRPr="00EC37AD">
        <w:rPr>
          <w:rStyle w:val="markedcontent"/>
          <w:rFonts w:cstheme="minorHAnsi"/>
          <w:color w:val="000000" w:themeColor="text1"/>
          <w:sz w:val="20"/>
          <w:szCs w:val="20"/>
        </w:rPr>
        <w:t xml:space="preserve"> the </w:t>
      </w:r>
      <w:r w:rsidR="00455B1B" w:rsidRPr="00EC37AD">
        <w:rPr>
          <w:rStyle w:val="markedcontent"/>
          <w:rFonts w:cstheme="minorHAnsi"/>
          <w:color w:val="000000" w:themeColor="text1"/>
          <w:sz w:val="20"/>
          <w:szCs w:val="20"/>
        </w:rPr>
        <w:t>film adaptation</w:t>
      </w:r>
      <w:r w:rsidR="00C724BC" w:rsidRPr="00EC37AD">
        <w:rPr>
          <w:rStyle w:val="markedcontent"/>
          <w:rFonts w:cstheme="minorHAnsi"/>
          <w:color w:val="000000" w:themeColor="text1"/>
          <w:sz w:val="20"/>
          <w:szCs w:val="20"/>
        </w:rPr>
        <w:t>,</w:t>
      </w:r>
      <w:r w:rsidR="00455B1B" w:rsidRPr="00EC37AD">
        <w:rPr>
          <w:rStyle w:val="markedcontent"/>
          <w:rFonts w:cstheme="minorHAnsi"/>
          <w:color w:val="000000" w:themeColor="text1"/>
          <w:sz w:val="20"/>
          <w:szCs w:val="20"/>
        </w:rPr>
        <w:t xml:space="preserve"> resulting in it being </w:t>
      </w:r>
      <w:r w:rsidR="00F35180" w:rsidRPr="00EC37AD">
        <w:rPr>
          <w:rStyle w:val="markedcontent"/>
          <w:rFonts w:cstheme="minorHAnsi"/>
          <w:color w:val="000000" w:themeColor="text1"/>
          <w:sz w:val="20"/>
          <w:szCs w:val="20"/>
        </w:rPr>
        <w:t>“</w:t>
      </w:r>
      <w:r w:rsidR="00F35180" w:rsidRPr="00EC37AD">
        <w:rPr>
          <w:rFonts w:cstheme="minorHAnsi"/>
          <w:sz w:val="20"/>
          <w:szCs w:val="20"/>
        </w:rPr>
        <w:t>dropped from the Bangkok International Film Festival</w:t>
      </w:r>
      <w:r w:rsidR="00F35180" w:rsidRPr="00EC37AD">
        <w:rPr>
          <w:rFonts w:cstheme="minorHAnsi"/>
          <w:sz w:val="20"/>
          <w:szCs w:val="20"/>
        </w:rPr>
        <w:t>”</w:t>
      </w:r>
      <w:r w:rsidR="00F35180" w:rsidRPr="00EC37AD">
        <w:rPr>
          <w:rStyle w:val="markedcontent"/>
          <w:rFonts w:cstheme="minorHAnsi"/>
          <w:color w:val="000000" w:themeColor="text1"/>
          <w:sz w:val="20"/>
          <w:szCs w:val="20"/>
        </w:rPr>
        <w:t xml:space="preserve"> </w:t>
      </w:r>
      <w:r w:rsidR="009D6EBE" w:rsidRPr="00EC37AD">
        <w:rPr>
          <w:rStyle w:val="markedcontent"/>
          <w:rFonts w:cstheme="minorHAnsi"/>
          <w:color w:val="000000" w:themeColor="text1"/>
          <w:sz w:val="20"/>
          <w:szCs w:val="20"/>
        </w:rPr>
        <w:t xml:space="preserve">(Masters, 2007), and in </w:t>
      </w:r>
      <w:r w:rsidR="002D3E54" w:rsidRPr="00EC37AD">
        <w:rPr>
          <w:rStyle w:val="markedcontent"/>
          <w:rFonts w:cstheme="minorHAnsi"/>
          <w:color w:val="000000" w:themeColor="text1"/>
          <w:sz w:val="20"/>
          <w:szCs w:val="20"/>
        </w:rPr>
        <w:t xml:space="preserve">2013 </w:t>
      </w:r>
      <w:r w:rsidR="00B96B79" w:rsidRPr="00EC37AD">
        <w:rPr>
          <w:rStyle w:val="markedcontent"/>
          <w:rFonts w:cstheme="minorHAnsi"/>
          <w:color w:val="000000" w:themeColor="text1"/>
          <w:sz w:val="20"/>
          <w:szCs w:val="20"/>
        </w:rPr>
        <w:t xml:space="preserve">the </w:t>
      </w:r>
      <w:r w:rsidR="00B15879" w:rsidRPr="00EC37AD">
        <w:rPr>
          <w:rStyle w:val="markedcontent"/>
          <w:rFonts w:cstheme="minorHAnsi"/>
          <w:color w:val="000000" w:themeColor="text1"/>
          <w:sz w:val="20"/>
          <w:szCs w:val="20"/>
        </w:rPr>
        <w:t>Chicago</w:t>
      </w:r>
      <w:r w:rsidR="00B96B79" w:rsidRPr="00EC37AD">
        <w:rPr>
          <w:rStyle w:val="markedcontent"/>
          <w:rFonts w:cstheme="minorHAnsi"/>
          <w:color w:val="000000" w:themeColor="text1"/>
          <w:sz w:val="20"/>
          <w:szCs w:val="20"/>
        </w:rPr>
        <w:t xml:space="preserve"> Public School system called for the book to be removed from shelves</w:t>
      </w:r>
      <w:r w:rsidR="00D1010D" w:rsidRPr="00EC37AD">
        <w:rPr>
          <w:rStyle w:val="markedcontent"/>
          <w:rFonts w:cstheme="minorHAnsi"/>
          <w:color w:val="000000" w:themeColor="text1"/>
          <w:sz w:val="20"/>
          <w:szCs w:val="20"/>
        </w:rPr>
        <w:t xml:space="preserve"> citing “graphic language and images” as </w:t>
      </w:r>
      <w:r w:rsidR="006D7099" w:rsidRPr="00EC37AD">
        <w:rPr>
          <w:rStyle w:val="markedcontent"/>
          <w:rFonts w:cstheme="minorHAnsi"/>
          <w:color w:val="000000" w:themeColor="text1"/>
          <w:sz w:val="20"/>
          <w:szCs w:val="20"/>
        </w:rPr>
        <w:t xml:space="preserve">the reason (Klonsky, </w:t>
      </w:r>
      <w:r w:rsidR="00D17A96" w:rsidRPr="00EC37AD">
        <w:rPr>
          <w:rStyle w:val="markedcontent"/>
          <w:rFonts w:cstheme="minorHAnsi"/>
          <w:color w:val="000000" w:themeColor="text1"/>
          <w:sz w:val="20"/>
          <w:szCs w:val="20"/>
        </w:rPr>
        <w:t>2013) (</w:t>
      </w:r>
      <w:r w:rsidR="00B15879" w:rsidRPr="00EC37AD">
        <w:rPr>
          <w:rStyle w:val="markedcontent"/>
          <w:rFonts w:cstheme="minorHAnsi"/>
          <w:color w:val="000000" w:themeColor="text1"/>
          <w:sz w:val="20"/>
          <w:szCs w:val="20"/>
        </w:rPr>
        <w:t>Adams, 2021)</w:t>
      </w:r>
      <w:r w:rsidR="008E185B" w:rsidRPr="00EC37AD">
        <w:rPr>
          <w:rStyle w:val="markedcontent"/>
          <w:rFonts w:cstheme="minorHAnsi"/>
          <w:color w:val="000000" w:themeColor="text1"/>
          <w:sz w:val="20"/>
          <w:szCs w:val="20"/>
        </w:rPr>
        <w:t xml:space="preserve"> </w:t>
      </w:r>
      <w:r w:rsidR="008A3821" w:rsidRPr="00EC37AD">
        <w:rPr>
          <w:rStyle w:val="markedcontent"/>
          <w:rFonts w:cstheme="minorHAnsi"/>
          <w:color w:val="000000" w:themeColor="text1"/>
          <w:sz w:val="20"/>
          <w:szCs w:val="20"/>
        </w:rPr>
        <w:t>(Berlatsky</w:t>
      </w:r>
      <w:r w:rsidR="008E185B" w:rsidRPr="00EC37AD">
        <w:rPr>
          <w:rStyle w:val="markedcontent"/>
          <w:rFonts w:cstheme="minorHAnsi"/>
          <w:color w:val="000000" w:themeColor="text1"/>
          <w:sz w:val="20"/>
          <w:szCs w:val="20"/>
        </w:rPr>
        <w:t>, 2013)</w:t>
      </w:r>
      <w:r w:rsidR="006D7099" w:rsidRPr="00EC37AD">
        <w:rPr>
          <w:rStyle w:val="markedcontent"/>
          <w:rFonts w:cstheme="minorHAnsi"/>
          <w:color w:val="000000" w:themeColor="text1"/>
          <w:sz w:val="20"/>
          <w:szCs w:val="20"/>
        </w:rPr>
        <w:t>.</w:t>
      </w:r>
    </w:p>
    <w:p w14:paraId="1F2218A1" w14:textId="55B4E1DD" w:rsidR="00461C09" w:rsidRPr="00EC37AD" w:rsidRDefault="003D3493" w:rsidP="00FE0BDF">
      <w:pPr>
        <w:spacing w:line="480" w:lineRule="auto"/>
        <w:jc w:val="both"/>
        <w:rPr>
          <w:rStyle w:val="markedcontent"/>
          <w:rFonts w:cstheme="minorHAnsi"/>
          <w:color w:val="000000" w:themeColor="text1"/>
          <w:sz w:val="20"/>
          <w:szCs w:val="20"/>
        </w:rPr>
      </w:pPr>
      <w:r w:rsidRPr="00EC37AD">
        <w:rPr>
          <w:rStyle w:val="markedcontent"/>
          <w:rFonts w:cstheme="minorHAnsi"/>
          <w:color w:val="000000" w:themeColor="text1"/>
          <w:sz w:val="20"/>
          <w:szCs w:val="20"/>
        </w:rPr>
        <w:t xml:space="preserve">Satrapi’s work on </w:t>
      </w:r>
      <w:r w:rsidRPr="00EC37AD">
        <w:rPr>
          <w:rStyle w:val="markedcontent"/>
          <w:rFonts w:cstheme="minorHAnsi"/>
          <w:i/>
          <w:iCs/>
          <w:color w:val="000000" w:themeColor="text1"/>
          <w:sz w:val="20"/>
          <w:szCs w:val="20"/>
        </w:rPr>
        <w:t>Persep</w:t>
      </w:r>
      <w:r w:rsidR="00F64F82" w:rsidRPr="00EC37AD">
        <w:rPr>
          <w:rStyle w:val="markedcontent"/>
          <w:rFonts w:cstheme="minorHAnsi"/>
          <w:i/>
          <w:iCs/>
          <w:color w:val="000000" w:themeColor="text1"/>
          <w:sz w:val="20"/>
          <w:szCs w:val="20"/>
        </w:rPr>
        <w:t>o</w:t>
      </w:r>
      <w:r w:rsidRPr="00EC37AD">
        <w:rPr>
          <w:rStyle w:val="markedcontent"/>
          <w:rFonts w:cstheme="minorHAnsi"/>
          <w:i/>
          <w:iCs/>
          <w:color w:val="000000" w:themeColor="text1"/>
          <w:sz w:val="20"/>
          <w:szCs w:val="20"/>
        </w:rPr>
        <w:t>li</w:t>
      </w:r>
      <w:r w:rsidR="00F64F82" w:rsidRPr="00EC37AD">
        <w:rPr>
          <w:rStyle w:val="markedcontent"/>
          <w:rFonts w:cstheme="minorHAnsi"/>
          <w:i/>
          <w:iCs/>
          <w:color w:val="000000" w:themeColor="text1"/>
          <w:sz w:val="20"/>
          <w:szCs w:val="20"/>
        </w:rPr>
        <w:t xml:space="preserve">s </w:t>
      </w:r>
      <w:r w:rsidR="00A90442" w:rsidRPr="00EC37AD">
        <w:rPr>
          <w:rStyle w:val="markedcontent"/>
          <w:rFonts w:cstheme="minorHAnsi"/>
          <w:color w:val="000000" w:themeColor="text1"/>
          <w:sz w:val="20"/>
          <w:szCs w:val="20"/>
        </w:rPr>
        <w:t xml:space="preserve">gives a </w:t>
      </w:r>
      <w:r w:rsidR="00C14B16" w:rsidRPr="00EC37AD">
        <w:rPr>
          <w:rStyle w:val="markedcontent"/>
          <w:rFonts w:cstheme="minorHAnsi"/>
          <w:color w:val="000000" w:themeColor="text1"/>
          <w:sz w:val="20"/>
          <w:szCs w:val="20"/>
        </w:rPr>
        <w:t xml:space="preserve">humanising </w:t>
      </w:r>
      <w:r w:rsidR="00A90442" w:rsidRPr="00EC37AD">
        <w:rPr>
          <w:rStyle w:val="markedcontent"/>
          <w:rFonts w:cstheme="minorHAnsi"/>
          <w:color w:val="000000" w:themeColor="text1"/>
          <w:sz w:val="20"/>
          <w:szCs w:val="20"/>
        </w:rPr>
        <w:t xml:space="preserve">perspective on the Iranian people </w:t>
      </w:r>
      <w:r w:rsidR="006B4847" w:rsidRPr="00EC37AD">
        <w:rPr>
          <w:rStyle w:val="markedcontent"/>
          <w:rFonts w:cstheme="minorHAnsi"/>
          <w:color w:val="000000" w:themeColor="text1"/>
          <w:sz w:val="20"/>
          <w:szCs w:val="20"/>
        </w:rPr>
        <w:t xml:space="preserve">that isn’t always clear in the world </w:t>
      </w:r>
      <w:r w:rsidR="00D62602" w:rsidRPr="00EC37AD">
        <w:rPr>
          <w:rStyle w:val="markedcontent"/>
          <w:rFonts w:cstheme="minorHAnsi"/>
          <w:color w:val="000000" w:themeColor="text1"/>
          <w:sz w:val="20"/>
          <w:szCs w:val="20"/>
        </w:rPr>
        <w:t>today and</w:t>
      </w:r>
      <w:r w:rsidR="0014764A" w:rsidRPr="00EC37AD">
        <w:rPr>
          <w:rStyle w:val="markedcontent"/>
          <w:rFonts w:cstheme="minorHAnsi"/>
          <w:color w:val="000000" w:themeColor="text1"/>
          <w:sz w:val="20"/>
          <w:szCs w:val="20"/>
        </w:rPr>
        <w:t xml:space="preserve"> highlights the troubles of a people </w:t>
      </w:r>
      <w:r w:rsidR="003E1106" w:rsidRPr="00EC37AD">
        <w:rPr>
          <w:rStyle w:val="markedcontent"/>
          <w:rFonts w:cstheme="minorHAnsi"/>
          <w:color w:val="000000" w:themeColor="text1"/>
          <w:sz w:val="20"/>
          <w:szCs w:val="20"/>
        </w:rPr>
        <w:t>from a country that has often</w:t>
      </w:r>
      <w:r w:rsidR="000E377A" w:rsidRPr="00EC37AD">
        <w:rPr>
          <w:rStyle w:val="markedcontent"/>
          <w:rFonts w:cstheme="minorHAnsi"/>
          <w:color w:val="000000" w:themeColor="text1"/>
          <w:sz w:val="20"/>
          <w:szCs w:val="20"/>
        </w:rPr>
        <w:t xml:space="preserve"> been</w:t>
      </w:r>
      <w:r w:rsidR="003E1106" w:rsidRPr="00EC37AD">
        <w:rPr>
          <w:rStyle w:val="markedcontent"/>
          <w:rFonts w:cstheme="minorHAnsi"/>
          <w:color w:val="000000" w:themeColor="text1"/>
          <w:sz w:val="20"/>
          <w:szCs w:val="20"/>
        </w:rPr>
        <w:t xml:space="preserve"> demonized </w:t>
      </w:r>
      <w:r w:rsidR="000E377A" w:rsidRPr="00EC37AD">
        <w:rPr>
          <w:rStyle w:val="markedcontent"/>
          <w:rFonts w:cstheme="minorHAnsi"/>
          <w:color w:val="000000" w:themeColor="text1"/>
          <w:sz w:val="20"/>
          <w:szCs w:val="20"/>
        </w:rPr>
        <w:t>by</w:t>
      </w:r>
      <w:r w:rsidR="003E1106" w:rsidRPr="00EC37AD">
        <w:rPr>
          <w:rStyle w:val="markedcontent"/>
          <w:rFonts w:cstheme="minorHAnsi"/>
          <w:color w:val="000000" w:themeColor="text1"/>
          <w:sz w:val="20"/>
          <w:szCs w:val="20"/>
        </w:rPr>
        <w:t xml:space="preserve"> the western</w:t>
      </w:r>
      <w:r w:rsidR="005173A6" w:rsidRPr="00EC37AD">
        <w:rPr>
          <w:rStyle w:val="markedcontent"/>
          <w:rFonts w:cstheme="minorHAnsi"/>
          <w:color w:val="000000" w:themeColor="text1"/>
          <w:sz w:val="20"/>
          <w:szCs w:val="20"/>
        </w:rPr>
        <w:t xml:space="preserve"> media</w:t>
      </w:r>
      <w:r w:rsidR="000E377A" w:rsidRPr="00EC37AD">
        <w:rPr>
          <w:rStyle w:val="markedcontent"/>
          <w:rFonts w:cstheme="minorHAnsi"/>
          <w:color w:val="000000" w:themeColor="text1"/>
          <w:sz w:val="20"/>
          <w:szCs w:val="20"/>
        </w:rPr>
        <w:t xml:space="preserve"> in the past</w:t>
      </w:r>
      <w:r w:rsidR="00E82F89" w:rsidRPr="00EC37AD">
        <w:rPr>
          <w:rStyle w:val="markedcontent"/>
          <w:rFonts w:cstheme="minorHAnsi"/>
          <w:color w:val="000000" w:themeColor="text1"/>
          <w:sz w:val="20"/>
          <w:szCs w:val="20"/>
        </w:rPr>
        <w:t xml:space="preserve"> </w:t>
      </w:r>
      <w:r w:rsidR="00E82F89" w:rsidRPr="00EC37AD">
        <w:rPr>
          <w:rFonts w:cstheme="minorHAnsi"/>
          <w:sz w:val="20"/>
          <w:szCs w:val="20"/>
        </w:rPr>
        <w:t>(Dehghan, 2013)</w:t>
      </w:r>
      <w:r w:rsidR="00581416" w:rsidRPr="00EC37AD">
        <w:rPr>
          <w:rFonts w:cstheme="minorHAnsi"/>
          <w:sz w:val="20"/>
          <w:szCs w:val="20"/>
        </w:rPr>
        <w:t xml:space="preserve"> </w:t>
      </w:r>
      <w:r w:rsidR="00581416" w:rsidRPr="00EC37AD">
        <w:rPr>
          <w:rFonts w:cstheme="minorHAnsi"/>
          <w:sz w:val="20"/>
          <w:szCs w:val="20"/>
        </w:rPr>
        <w:t>(Bai, 2020)</w:t>
      </w:r>
      <w:r w:rsidR="00A04624" w:rsidRPr="00EC37AD">
        <w:rPr>
          <w:rFonts w:cstheme="minorHAnsi"/>
          <w:sz w:val="20"/>
          <w:szCs w:val="20"/>
        </w:rPr>
        <w:t xml:space="preserve"> (</w:t>
      </w:r>
      <w:r w:rsidR="00A04624" w:rsidRPr="00EC37AD">
        <w:rPr>
          <w:rFonts w:cstheme="minorHAnsi"/>
          <w:i/>
          <w:iCs/>
          <w:sz w:val="20"/>
          <w:szCs w:val="20"/>
        </w:rPr>
        <w:t>Argo</w:t>
      </w:r>
      <w:r w:rsidR="001A2F53" w:rsidRPr="00EC37AD">
        <w:rPr>
          <w:rFonts w:cstheme="minorHAnsi"/>
          <w:i/>
          <w:iCs/>
          <w:sz w:val="20"/>
          <w:szCs w:val="20"/>
        </w:rPr>
        <w:t xml:space="preserve">, </w:t>
      </w:r>
      <w:r w:rsidR="001A2F53" w:rsidRPr="00EC37AD">
        <w:rPr>
          <w:rFonts w:cstheme="minorHAnsi"/>
          <w:sz w:val="20"/>
          <w:szCs w:val="20"/>
        </w:rPr>
        <w:t>2012)</w:t>
      </w:r>
      <w:r w:rsidR="000E377A" w:rsidRPr="00EC37AD">
        <w:rPr>
          <w:rStyle w:val="markedcontent"/>
          <w:rFonts w:cstheme="minorHAnsi"/>
          <w:color w:val="000000" w:themeColor="text1"/>
          <w:sz w:val="20"/>
          <w:szCs w:val="20"/>
        </w:rPr>
        <w:t>.</w:t>
      </w:r>
    </w:p>
    <w:p w14:paraId="41003BF1" w14:textId="5CE025AE" w:rsidR="00DB0583" w:rsidRPr="00EC37AD" w:rsidRDefault="007B2068" w:rsidP="00FE0BDF">
      <w:pPr>
        <w:spacing w:line="480" w:lineRule="auto"/>
        <w:jc w:val="both"/>
        <w:rPr>
          <w:rStyle w:val="markedcontent"/>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t>Art Spiegelman</w:t>
      </w:r>
    </w:p>
    <w:p w14:paraId="150D7CDD" w14:textId="7FA8B8B8" w:rsidR="007B2068" w:rsidRPr="00EC37AD" w:rsidRDefault="00BD2EED" w:rsidP="00FE0BDF">
      <w:pPr>
        <w:spacing w:line="480" w:lineRule="auto"/>
        <w:jc w:val="both"/>
        <w:rPr>
          <w:rFonts w:cstheme="minorHAnsi"/>
          <w:sz w:val="20"/>
          <w:szCs w:val="20"/>
        </w:rPr>
      </w:pPr>
      <w:r w:rsidRPr="00EC37AD">
        <w:rPr>
          <w:rStyle w:val="markedcontent"/>
          <w:rFonts w:cstheme="minorHAnsi"/>
          <w:color w:val="000000" w:themeColor="text1"/>
          <w:sz w:val="20"/>
          <w:szCs w:val="20"/>
        </w:rPr>
        <w:t>Born</w:t>
      </w:r>
      <w:r w:rsidR="00B55302" w:rsidRPr="00EC37AD">
        <w:rPr>
          <w:rStyle w:val="markedcontent"/>
          <w:rFonts w:cstheme="minorHAnsi"/>
          <w:color w:val="000000" w:themeColor="text1"/>
          <w:sz w:val="20"/>
          <w:szCs w:val="20"/>
        </w:rPr>
        <w:t xml:space="preserve"> to</w:t>
      </w:r>
      <w:r w:rsidR="00B57AAF" w:rsidRPr="00EC37AD">
        <w:rPr>
          <w:rStyle w:val="markedcontent"/>
          <w:rFonts w:cstheme="minorHAnsi"/>
          <w:color w:val="000000" w:themeColor="text1"/>
          <w:sz w:val="20"/>
          <w:szCs w:val="20"/>
        </w:rPr>
        <w:t xml:space="preserve"> polish-Jewish holocaust </w:t>
      </w:r>
      <w:r w:rsidR="00600F08" w:rsidRPr="00EC37AD">
        <w:rPr>
          <w:rStyle w:val="markedcontent"/>
          <w:rFonts w:cstheme="minorHAnsi"/>
          <w:color w:val="000000" w:themeColor="text1"/>
          <w:sz w:val="20"/>
          <w:szCs w:val="20"/>
        </w:rPr>
        <w:t>survivors in</w:t>
      </w:r>
      <w:r w:rsidRPr="00EC37AD">
        <w:rPr>
          <w:rStyle w:val="markedcontent"/>
          <w:rFonts w:cstheme="minorHAnsi"/>
          <w:color w:val="000000" w:themeColor="text1"/>
          <w:sz w:val="20"/>
          <w:szCs w:val="20"/>
        </w:rPr>
        <w:t xml:space="preserve"> 1</w:t>
      </w:r>
      <w:r w:rsidR="00B138AC" w:rsidRPr="00EC37AD">
        <w:rPr>
          <w:rStyle w:val="markedcontent"/>
          <w:rFonts w:cstheme="minorHAnsi"/>
          <w:color w:val="000000" w:themeColor="text1"/>
          <w:sz w:val="20"/>
          <w:szCs w:val="20"/>
        </w:rPr>
        <w:t>948 in Stockholm, Sweden</w:t>
      </w:r>
      <w:r w:rsidR="008D202B" w:rsidRPr="00EC37AD">
        <w:rPr>
          <w:rStyle w:val="markedcontent"/>
          <w:rFonts w:cstheme="minorHAnsi"/>
          <w:color w:val="000000" w:themeColor="text1"/>
          <w:sz w:val="20"/>
          <w:szCs w:val="20"/>
        </w:rPr>
        <w:t>:</w:t>
      </w:r>
      <w:r w:rsidR="00B138AC" w:rsidRPr="00EC37AD">
        <w:rPr>
          <w:rStyle w:val="markedcontent"/>
          <w:rFonts w:cstheme="minorHAnsi"/>
          <w:color w:val="000000" w:themeColor="text1"/>
          <w:sz w:val="20"/>
          <w:szCs w:val="20"/>
        </w:rPr>
        <w:t xml:space="preserve"> Art Spiegelman </w:t>
      </w:r>
      <w:r w:rsidR="008D202B" w:rsidRPr="00EC37AD">
        <w:rPr>
          <w:rStyle w:val="markedcontent"/>
          <w:rFonts w:cstheme="minorHAnsi"/>
          <w:color w:val="000000" w:themeColor="text1"/>
          <w:sz w:val="20"/>
          <w:szCs w:val="20"/>
        </w:rPr>
        <w:t>is an American author-illustrator</w:t>
      </w:r>
      <w:r w:rsidR="00600F08" w:rsidRPr="00EC37AD">
        <w:rPr>
          <w:rStyle w:val="markedcontent"/>
          <w:rFonts w:cstheme="minorHAnsi"/>
          <w:color w:val="000000" w:themeColor="text1"/>
          <w:sz w:val="20"/>
          <w:szCs w:val="20"/>
        </w:rPr>
        <w:t xml:space="preserve"> best</w:t>
      </w:r>
      <w:r w:rsidR="00D10977" w:rsidRPr="00EC37AD">
        <w:rPr>
          <w:rStyle w:val="markedcontent"/>
          <w:rFonts w:cstheme="minorHAnsi"/>
          <w:color w:val="000000" w:themeColor="text1"/>
          <w:sz w:val="20"/>
          <w:szCs w:val="20"/>
        </w:rPr>
        <w:t xml:space="preserve"> known for </w:t>
      </w:r>
      <w:r w:rsidR="00936C06" w:rsidRPr="00EC37AD">
        <w:rPr>
          <w:rStyle w:val="markedcontent"/>
          <w:rFonts w:cstheme="minorHAnsi"/>
          <w:color w:val="000000" w:themeColor="text1"/>
          <w:sz w:val="20"/>
          <w:szCs w:val="20"/>
        </w:rPr>
        <w:t xml:space="preserve">creating </w:t>
      </w:r>
      <w:r w:rsidR="004C152A" w:rsidRPr="00EC37AD">
        <w:rPr>
          <w:rStyle w:val="Emphasis"/>
          <w:rFonts w:cstheme="minorHAnsi"/>
          <w:sz w:val="20"/>
          <w:szCs w:val="20"/>
        </w:rPr>
        <w:t>Maus I: A Survivor’s Tale: My Father Bleeds History</w:t>
      </w:r>
      <w:r w:rsidR="004C152A" w:rsidRPr="00EC37AD">
        <w:rPr>
          <w:rFonts w:cstheme="minorHAnsi"/>
          <w:sz w:val="20"/>
          <w:szCs w:val="20"/>
        </w:rPr>
        <w:t xml:space="preserve"> (1986) and </w:t>
      </w:r>
      <w:r w:rsidR="004C152A" w:rsidRPr="00EC37AD">
        <w:rPr>
          <w:rStyle w:val="Emphasis"/>
          <w:rFonts w:cstheme="minorHAnsi"/>
          <w:sz w:val="20"/>
          <w:szCs w:val="20"/>
        </w:rPr>
        <w:t>Maus II: A Survivor’s Tale: And Here My Troubles Began</w:t>
      </w:r>
      <w:r w:rsidR="004C152A" w:rsidRPr="00EC37AD">
        <w:rPr>
          <w:rFonts w:cstheme="minorHAnsi"/>
          <w:sz w:val="20"/>
          <w:szCs w:val="20"/>
        </w:rPr>
        <w:t xml:space="preserve"> (1991)</w:t>
      </w:r>
      <w:r w:rsidR="00FA3652" w:rsidRPr="00EC37AD">
        <w:rPr>
          <w:rFonts w:cstheme="minorHAnsi"/>
          <w:sz w:val="20"/>
          <w:szCs w:val="20"/>
        </w:rPr>
        <w:t xml:space="preserve"> (Encyclopaedia Britannica)</w:t>
      </w:r>
      <w:r w:rsidR="00936C06" w:rsidRPr="00EC37AD">
        <w:rPr>
          <w:rFonts w:cstheme="minorHAnsi"/>
          <w:sz w:val="20"/>
          <w:szCs w:val="20"/>
        </w:rPr>
        <w:t>.</w:t>
      </w:r>
      <w:r w:rsidR="00FC22C1" w:rsidRPr="00EC37AD">
        <w:rPr>
          <w:rFonts w:cstheme="minorHAnsi"/>
          <w:sz w:val="20"/>
          <w:szCs w:val="20"/>
        </w:rPr>
        <w:t xml:space="preserve"> </w:t>
      </w:r>
      <w:r w:rsidR="009061B8" w:rsidRPr="00EC37AD">
        <w:rPr>
          <w:rFonts w:cstheme="minorHAnsi"/>
          <w:sz w:val="20"/>
          <w:szCs w:val="20"/>
        </w:rPr>
        <w:t>Both</w:t>
      </w:r>
      <w:r w:rsidR="00FC22C1" w:rsidRPr="00EC37AD">
        <w:rPr>
          <w:rFonts w:cstheme="minorHAnsi"/>
          <w:sz w:val="20"/>
          <w:szCs w:val="20"/>
        </w:rPr>
        <w:t xml:space="preserve"> work</w:t>
      </w:r>
      <w:r w:rsidR="009061B8" w:rsidRPr="00EC37AD">
        <w:rPr>
          <w:rFonts w:cstheme="minorHAnsi"/>
          <w:sz w:val="20"/>
          <w:szCs w:val="20"/>
        </w:rPr>
        <w:t>s</w:t>
      </w:r>
      <w:r w:rsidR="00FC22C1" w:rsidRPr="00EC37AD">
        <w:rPr>
          <w:rFonts w:cstheme="minorHAnsi"/>
          <w:sz w:val="20"/>
          <w:szCs w:val="20"/>
        </w:rPr>
        <w:t xml:space="preserve"> </w:t>
      </w:r>
      <w:r w:rsidR="009061B8" w:rsidRPr="00EC37AD">
        <w:rPr>
          <w:rFonts w:cstheme="minorHAnsi"/>
          <w:sz w:val="20"/>
          <w:szCs w:val="20"/>
        </w:rPr>
        <w:t>are</w:t>
      </w:r>
      <w:r w:rsidR="00FC22C1" w:rsidRPr="00EC37AD">
        <w:rPr>
          <w:rFonts w:cstheme="minorHAnsi"/>
          <w:sz w:val="20"/>
          <w:szCs w:val="20"/>
        </w:rPr>
        <w:t xml:space="preserve"> a graphic novelization of the </w:t>
      </w:r>
      <w:r w:rsidR="00305641" w:rsidRPr="00EC37AD">
        <w:rPr>
          <w:rFonts w:cstheme="minorHAnsi"/>
          <w:sz w:val="20"/>
          <w:szCs w:val="20"/>
        </w:rPr>
        <w:t>experiences of the artists father Vladek Spiegelman during WW2 and the Holocaust</w:t>
      </w:r>
      <w:r w:rsidR="008204CF" w:rsidRPr="00EC37AD">
        <w:rPr>
          <w:rFonts w:cstheme="minorHAnsi"/>
          <w:sz w:val="20"/>
          <w:szCs w:val="20"/>
        </w:rPr>
        <w:t xml:space="preserve"> (Spiegelman, 2003)</w:t>
      </w:r>
      <w:r w:rsidR="000F472C" w:rsidRPr="00EC37AD">
        <w:rPr>
          <w:rFonts w:cstheme="minorHAnsi"/>
          <w:sz w:val="20"/>
          <w:szCs w:val="20"/>
        </w:rPr>
        <w:t>.</w:t>
      </w:r>
      <w:r w:rsidR="00B25A12" w:rsidRPr="00EC37AD">
        <w:rPr>
          <w:rFonts w:cstheme="minorHAnsi"/>
          <w:noProof/>
          <w:sz w:val="20"/>
          <w:szCs w:val="20"/>
        </w:rPr>
        <w:t xml:space="preserve"> </w:t>
      </w:r>
    </w:p>
    <w:p w14:paraId="00F7775F" w14:textId="2CD07ADC" w:rsidR="00BF3345" w:rsidRPr="00EC37AD" w:rsidRDefault="008204CF" w:rsidP="00FE0BDF">
      <w:pPr>
        <w:spacing w:line="480" w:lineRule="auto"/>
        <w:jc w:val="both"/>
        <w:rPr>
          <w:rFonts w:cstheme="minorHAnsi"/>
          <w:sz w:val="20"/>
          <w:szCs w:val="20"/>
        </w:rPr>
      </w:pPr>
      <w:r w:rsidRPr="00EC37AD">
        <w:rPr>
          <w:rFonts w:cstheme="minorHAnsi"/>
          <w:sz w:val="20"/>
          <w:szCs w:val="20"/>
        </w:rPr>
        <w:t>Through</w:t>
      </w:r>
      <w:r w:rsidR="00660BD9" w:rsidRPr="00EC37AD">
        <w:rPr>
          <w:rFonts w:cstheme="minorHAnsi"/>
          <w:sz w:val="20"/>
          <w:szCs w:val="20"/>
        </w:rPr>
        <w:t xml:space="preserve">out </w:t>
      </w:r>
      <w:r w:rsidR="00BB32BD" w:rsidRPr="00EC37AD">
        <w:rPr>
          <w:rFonts w:cstheme="minorHAnsi"/>
          <w:i/>
          <w:iCs/>
          <w:sz w:val="20"/>
          <w:szCs w:val="20"/>
        </w:rPr>
        <w:t>Maus</w:t>
      </w:r>
      <w:r w:rsidR="00461A67" w:rsidRPr="00EC37AD">
        <w:rPr>
          <w:rFonts w:cstheme="minorHAnsi"/>
          <w:i/>
          <w:iCs/>
          <w:sz w:val="20"/>
          <w:szCs w:val="20"/>
        </w:rPr>
        <w:t xml:space="preserve"> I &amp; II</w:t>
      </w:r>
      <w:r w:rsidR="002F6A3F" w:rsidRPr="00EC37AD">
        <w:rPr>
          <w:rFonts w:cstheme="minorHAnsi"/>
          <w:i/>
          <w:iCs/>
          <w:sz w:val="20"/>
          <w:szCs w:val="20"/>
        </w:rPr>
        <w:t xml:space="preserve"> (Spiegelman</w:t>
      </w:r>
      <w:r w:rsidR="00461A67" w:rsidRPr="00EC37AD">
        <w:rPr>
          <w:rFonts w:cstheme="minorHAnsi"/>
          <w:i/>
          <w:iCs/>
          <w:sz w:val="20"/>
          <w:szCs w:val="20"/>
        </w:rPr>
        <w:t>, 1986-91)</w:t>
      </w:r>
      <w:r w:rsidR="00BB32BD" w:rsidRPr="00EC37AD">
        <w:rPr>
          <w:rFonts w:cstheme="minorHAnsi"/>
          <w:i/>
          <w:iCs/>
          <w:sz w:val="20"/>
          <w:szCs w:val="20"/>
        </w:rPr>
        <w:t xml:space="preserve">, </w:t>
      </w:r>
      <w:r w:rsidR="00CF4825" w:rsidRPr="00EC37AD">
        <w:rPr>
          <w:rFonts w:cstheme="minorHAnsi"/>
          <w:sz w:val="20"/>
          <w:szCs w:val="20"/>
        </w:rPr>
        <w:t xml:space="preserve">the </w:t>
      </w:r>
      <w:r w:rsidR="00FA0DAA" w:rsidRPr="00EC37AD">
        <w:rPr>
          <w:rFonts w:cstheme="minorHAnsi"/>
          <w:sz w:val="20"/>
          <w:szCs w:val="20"/>
        </w:rPr>
        <w:t xml:space="preserve">story switches between the interactions of the author </w:t>
      </w:r>
      <w:r w:rsidR="00003B10" w:rsidRPr="00EC37AD">
        <w:rPr>
          <w:rFonts w:cstheme="minorHAnsi"/>
          <w:sz w:val="20"/>
          <w:szCs w:val="20"/>
        </w:rPr>
        <w:t>being told the story by his</w:t>
      </w:r>
      <w:r w:rsidR="00FA0DAA" w:rsidRPr="00EC37AD">
        <w:rPr>
          <w:rFonts w:cstheme="minorHAnsi"/>
          <w:sz w:val="20"/>
          <w:szCs w:val="20"/>
        </w:rPr>
        <w:t xml:space="preserve"> father</w:t>
      </w:r>
      <w:r w:rsidR="00595C7A" w:rsidRPr="00EC37AD">
        <w:rPr>
          <w:rFonts w:cstheme="minorHAnsi"/>
          <w:sz w:val="20"/>
          <w:szCs w:val="20"/>
        </w:rPr>
        <w:t>,</w:t>
      </w:r>
      <w:r w:rsidR="00FA0DAA" w:rsidRPr="00EC37AD">
        <w:rPr>
          <w:rFonts w:cstheme="minorHAnsi"/>
          <w:sz w:val="20"/>
          <w:szCs w:val="20"/>
        </w:rPr>
        <w:t xml:space="preserve"> and</w:t>
      </w:r>
      <w:r w:rsidR="00595C7A" w:rsidRPr="00EC37AD">
        <w:rPr>
          <w:rFonts w:cstheme="minorHAnsi"/>
          <w:sz w:val="20"/>
          <w:szCs w:val="20"/>
        </w:rPr>
        <w:t xml:space="preserve"> then</w:t>
      </w:r>
      <w:r w:rsidR="00FA0DAA" w:rsidRPr="00EC37AD">
        <w:rPr>
          <w:rFonts w:cstheme="minorHAnsi"/>
          <w:sz w:val="20"/>
          <w:szCs w:val="20"/>
        </w:rPr>
        <w:t xml:space="preserve"> the</w:t>
      </w:r>
      <w:r w:rsidR="00595C7A" w:rsidRPr="00EC37AD">
        <w:rPr>
          <w:rFonts w:cstheme="minorHAnsi"/>
          <w:sz w:val="20"/>
          <w:szCs w:val="20"/>
        </w:rPr>
        <w:t xml:space="preserve"> point of view of Vladek </w:t>
      </w:r>
      <w:r w:rsidR="00DE1777" w:rsidRPr="00EC37AD">
        <w:rPr>
          <w:rFonts w:cstheme="minorHAnsi"/>
          <w:sz w:val="20"/>
          <w:szCs w:val="20"/>
        </w:rPr>
        <w:t xml:space="preserve">Spiegelman during the Holocaust. </w:t>
      </w:r>
      <w:r w:rsidR="00C40975" w:rsidRPr="00EC37AD">
        <w:rPr>
          <w:rFonts w:cstheme="minorHAnsi"/>
          <w:sz w:val="20"/>
          <w:szCs w:val="20"/>
        </w:rPr>
        <w:t>Through this t</w:t>
      </w:r>
      <w:r w:rsidR="00FF67EA" w:rsidRPr="00EC37AD">
        <w:rPr>
          <w:rFonts w:cstheme="minorHAnsi"/>
          <w:sz w:val="20"/>
          <w:szCs w:val="20"/>
        </w:rPr>
        <w:t>he reader</w:t>
      </w:r>
      <w:r w:rsidR="00C44006" w:rsidRPr="00EC37AD">
        <w:rPr>
          <w:rFonts w:cstheme="minorHAnsi"/>
          <w:sz w:val="20"/>
          <w:szCs w:val="20"/>
        </w:rPr>
        <w:t xml:space="preserve"> </w:t>
      </w:r>
      <w:r w:rsidR="00FF67EA" w:rsidRPr="00EC37AD">
        <w:rPr>
          <w:rFonts w:cstheme="minorHAnsi"/>
          <w:sz w:val="20"/>
          <w:szCs w:val="20"/>
        </w:rPr>
        <w:t>is shown</w:t>
      </w:r>
      <w:r w:rsidR="00C44006" w:rsidRPr="00EC37AD">
        <w:rPr>
          <w:rFonts w:cstheme="minorHAnsi"/>
          <w:sz w:val="20"/>
          <w:szCs w:val="20"/>
        </w:rPr>
        <w:t xml:space="preserve"> </w:t>
      </w:r>
      <w:r w:rsidR="00FF67EA" w:rsidRPr="00EC37AD">
        <w:rPr>
          <w:rFonts w:cstheme="minorHAnsi"/>
          <w:sz w:val="20"/>
          <w:szCs w:val="20"/>
        </w:rPr>
        <w:t>the</w:t>
      </w:r>
      <w:r w:rsidR="00C44006" w:rsidRPr="00EC37AD">
        <w:rPr>
          <w:rFonts w:cstheme="minorHAnsi"/>
          <w:sz w:val="20"/>
          <w:szCs w:val="20"/>
        </w:rPr>
        <w:t xml:space="preserve"> juxtaposition </w:t>
      </w:r>
      <w:r w:rsidR="00FF67EA" w:rsidRPr="00EC37AD">
        <w:rPr>
          <w:rFonts w:cstheme="minorHAnsi"/>
          <w:sz w:val="20"/>
          <w:szCs w:val="20"/>
        </w:rPr>
        <w:t xml:space="preserve">between </w:t>
      </w:r>
      <w:r w:rsidR="00D273D3" w:rsidRPr="00EC37AD">
        <w:rPr>
          <w:rFonts w:cstheme="minorHAnsi"/>
          <w:sz w:val="20"/>
          <w:szCs w:val="20"/>
        </w:rPr>
        <w:t>Vladek’s</w:t>
      </w:r>
      <w:r w:rsidR="00FF67EA" w:rsidRPr="00EC37AD">
        <w:rPr>
          <w:rFonts w:cstheme="minorHAnsi"/>
          <w:sz w:val="20"/>
          <w:szCs w:val="20"/>
        </w:rPr>
        <w:t xml:space="preserve"> experiences</w:t>
      </w:r>
      <w:r w:rsidR="00D273D3" w:rsidRPr="00EC37AD">
        <w:rPr>
          <w:rFonts w:cstheme="minorHAnsi"/>
          <w:sz w:val="20"/>
          <w:szCs w:val="20"/>
        </w:rPr>
        <w:t xml:space="preserve"> and </w:t>
      </w:r>
      <w:r w:rsidR="00EE3719" w:rsidRPr="00EC37AD">
        <w:rPr>
          <w:rFonts w:cstheme="minorHAnsi"/>
          <w:sz w:val="20"/>
          <w:szCs w:val="20"/>
        </w:rPr>
        <w:t>his idiosyncrasies</w:t>
      </w:r>
      <w:r w:rsidR="00325A32" w:rsidRPr="00EC37AD">
        <w:rPr>
          <w:rFonts w:cstheme="minorHAnsi"/>
          <w:sz w:val="20"/>
          <w:szCs w:val="20"/>
        </w:rPr>
        <w:t xml:space="preserve"> that have formed as a result</w:t>
      </w:r>
      <w:r w:rsidR="00EE3719" w:rsidRPr="00EC37AD">
        <w:rPr>
          <w:rFonts w:cstheme="minorHAnsi"/>
          <w:sz w:val="20"/>
          <w:szCs w:val="20"/>
        </w:rPr>
        <w:t xml:space="preserve"> in his later </w:t>
      </w:r>
      <w:r w:rsidR="00325A32" w:rsidRPr="00EC37AD">
        <w:rPr>
          <w:rFonts w:cstheme="minorHAnsi"/>
          <w:sz w:val="20"/>
          <w:szCs w:val="20"/>
        </w:rPr>
        <w:t xml:space="preserve">years </w:t>
      </w:r>
      <w:r w:rsidR="00EE3719" w:rsidRPr="00EC37AD">
        <w:rPr>
          <w:rFonts w:cstheme="minorHAnsi"/>
          <w:sz w:val="20"/>
          <w:szCs w:val="20"/>
        </w:rPr>
        <w:t>following the war.</w:t>
      </w:r>
      <w:r w:rsidR="003B5B8B" w:rsidRPr="00EC37AD">
        <w:rPr>
          <w:rFonts w:cstheme="minorHAnsi"/>
          <w:sz w:val="20"/>
          <w:szCs w:val="20"/>
        </w:rPr>
        <w:t xml:space="preserve"> Through Vladek’s narration, the reader is told a harrowing tale </w:t>
      </w:r>
      <w:r w:rsidR="00CC320F" w:rsidRPr="00EC37AD">
        <w:rPr>
          <w:rFonts w:cstheme="minorHAnsi"/>
          <w:sz w:val="20"/>
          <w:szCs w:val="20"/>
        </w:rPr>
        <w:t xml:space="preserve">of </w:t>
      </w:r>
      <w:r w:rsidR="0026136B" w:rsidRPr="00EC37AD">
        <w:rPr>
          <w:rFonts w:cstheme="minorHAnsi"/>
          <w:sz w:val="20"/>
          <w:szCs w:val="20"/>
        </w:rPr>
        <w:t xml:space="preserve">the experiences of Jewish people in Europe </w:t>
      </w:r>
      <w:r w:rsidR="003F5A9B" w:rsidRPr="00EC37AD">
        <w:rPr>
          <w:rFonts w:cstheme="minorHAnsi"/>
          <w:sz w:val="20"/>
          <w:szCs w:val="20"/>
        </w:rPr>
        <w:t xml:space="preserve">in the 1930s and </w:t>
      </w:r>
      <w:r w:rsidR="007861D8">
        <w:rPr>
          <w:rFonts w:cstheme="minorHAnsi"/>
          <w:sz w:val="20"/>
          <w:szCs w:val="20"/>
        </w:rPr>
        <w:t>‘</w:t>
      </w:r>
      <w:r w:rsidR="003F5A9B" w:rsidRPr="00EC37AD">
        <w:rPr>
          <w:rFonts w:cstheme="minorHAnsi"/>
          <w:sz w:val="20"/>
          <w:szCs w:val="20"/>
        </w:rPr>
        <w:t>40s</w:t>
      </w:r>
      <w:r w:rsidR="001C5949" w:rsidRPr="00EC37AD">
        <w:rPr>
          <w:rFonts w:cstheme="minorHAnsi"/>
          <w:sz w:val="20"/>
          <w:szCs w:val="20"/>
        </w:rPr>
        <w:t>, and the novel</w:t>
      </w:r>
      <w:r w:rsidR="00FE5EF5" w:rsidRPr="00EC37AD">
        <w:rPr>
          <w:rFonts w:cstheme="minorHAnsi"/>
          <w:sz w:val="20"/>
          <w:szCs w:val="20"/>
        </w:rPr>
        <w:t>s</w:t>
      </w:r>
      <w:r w:rsidR="001C5949" w:rsidRPr="00EC37AD">
        <w:rPr>
          <w:rFonts w:cstheme="minorHAnsi"/>
          <w:sz w:val="20"/>
          <w:szCs w:val="20"/>
        </w:rPr>
        <w:t xml:space="preserve"> feature graphic illustrations of </w:t>
      </w:r>
      <w:r w:rsidR="00F6039D" w:rsidRPr="00EC37AD">
        <w:rPr>
          <w:rFonts w:cstheme="minorHAnsi"/>
          <w:sz w:val="20"/>
          <w:szCs w:val="20"/>
        </w:rPr>
        <w:t xml:space="preserve">death, infanticide, execution, </w:t>
      </w:r>
      <w:r w:rsidR="00B7557B" w:rsidRPr="00EC37AD">
        <w:rPr>
          <w:rFonts w:cstheme="minorHAnsi"/>
          <w:sz w:val="20"/>
          <w:szCs w:val="20"/>
        </w:rPr>
        <w:t xml:space="preserve">beatings, </w:t>
      </w:r>
      <w:r w:rsidR="00E173A4" w:rsidRPr="00EC37AD">
        <w:rPr>
          <w:rFonts w:cstheme="minorHAnsi"/>
          <w:sz w:val="20"/>
          <w:szCs w:val="20"/>
        </w:rPr>
        <w:t xml:space="preserve">suicide, </w:t>
      </w:r>
      <w:r w:rsidR="00833E53">
        <w:rPr>
          <w:rFonts w:cstheme="minorHAnsi"/>
          <w:sz w:val="20"/>
          <w:szCs w:val="20"/>
        </w:rPr>
        <w:t xml:space="preserve">and </w:t>
      </w:r>
      <w:r w:rsidR="00E173A4" w:rsidRPr="00EC37AD">
        <w:rPr>
          <w:rFonts w:cstheme="minorHAnsi"/>
          <w:sz w:val="20"/>
          <w:szCs w:val="20"/>
        </w:rPr>
        <w:t>starvation</w:t>
      </w:r>
      <w:r w:rsidR="00FF553C" w:rsidRPr="00EC37AD">
        <w:rPr>
          <w:rFonts w:cstheme="minorHAnsi"/>
          <w:sz w:val="20"/>
          <w:szCs w:val="20"/>
        </w:rPr>
        <w:t>, as well as dealing with the themes of racism</w:t>
      </w:r>
      <w:r w:rsidR="00D41F2F" w:rsidRPr="00EC37AD">
        <w:rPr>
          <w:rFonts w:cstheme="minorHAnsi"/>
          <w:sz w:val="20"/>
          <w:szCs w:val="20"/>
        </w:rPr>
        <w:t>/xeno</w:t>
      </w:r>
      <w:r w:rsidR="000274DC" w:rsidRPr="00EC37AD">
        <w:rPr>
          <w:rFonts w:cstheme="minorHAnsi"/>
          <w:sz w:val="20"/>
          <w:szCs w:val="20"/>
        </w:rPr>
        <w:t>phobia</w:t>
      </w:r>
      <w:r w:rsidR="00FF553C" w:rsidRPr="00EC37AD">
        <w:rPr>
          <w:rFonts w:cstheme="minorHAnsi"/>
          <w:sz w:val="20"/>
          <w:szCs w:val="20"/>
        </w:rPr>
        <w:t xml:space="preserve"> </w:t>
      </w:r>
      <w:r w:rsidR="00D41F2F" w:rsidRPr="00EC37AD">
        <w:rPr>
          <w:rFonts w:cstheme="minorHAnsi"/>
          <w:sz w:val="20"/>
          <w:szCs w:val="20"/>
        </w:rPr>
        <w:t>and PTSD within the plot.</w:t>
      </w:r>
    </w:p>
    <w:p w14:paraId="4AC626CD" w14:textId="3541FC5D" w:rsidR="00BF3345" w:rsidRPr="00EC37AD" w:rsidRDefault="001725BB" w:rsidP="00FE0BDF">
      <w:pPr>
        <w:spacing w:line="480" w:lineRule="auto"/>
        <w:jc w:val="both"/>
        <w:rPr>
          <w:rFonts w:cstheme="minorHAnsi"/>
          <w:sz w:val="20"/>
          <w:szCs w:val="20"/>
        </w:rPr>
      </w:pPr>
      <w:r w:rsidRPr="00EC37AD">
        <w:rPr>
          <w:rFonts w:cstheme="minorHAnsi"/>
          <w:sz w:val="20"/>
          <w:szCs w:val="20"/>
        </w:rPr>
        <w:lastRenderedPageBreak/>
        <w:t xml:space="preserve"> </w:t>
      </w:r>
      <w:r w:rsidR="00BF3345" w:rsidRPr="00EC37AD">
        <w:rPr>
          <w:rFonts w:cstheme="minorHAnsi"/>
          <w:noProof/>
          <w:sz w:val="20"/>
          <w:szCs w:val="20"/>
        </w:rPr>
        <w:drawing>
          <wp:inline distT="0" distB="0" distL="0" distR="0" wp14:anchorId="1F5F4C84" wp14:editId="5DE1A9F5">
            <wp:extent cx="4886325" cy="2846478"/>
            <wp:effectExtent l="0" t="0" r="0" b="0"/>
            <wp:docPr id="8" name="Picture 8"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book&#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82686" cy="2902612"/>
                    </a:xfrm>
                    <a:prstGeom prst="rect">
                      <a:avLst/>
                    </a:prstGeom>
                  </pic:spPr>
                </pic:pic>
              </a:graphicData>
            </a:graphic>
          </wp:inline>
        </w:drawing>
      </w:r>
    </w:p>
    <w:p w14:paraId="3F7B45E4" w14:textId="69E859CA" w:rsidR="00BF3345" w:rsidRPr="00EC37AD" w:rsidRDefault="00BF3345" w:rsidP="00FE0BDF">
      <w:pPr>
        <w:spacing w:line="480" w:lineRule="auto"/>
        <w:jc w:val="both"/>
        <w:rPr>
          <w:rFonts w:cstheme="minorHAnsi"/>
          <w:color w:val="000000" w:themeColor="text1"/>
          <w:sz w:val="20"/>
          <w:szCs w:val="20"/>
        </w:rPr>
      </w:pPr>
      <w:r w:rsidRPr="00EC37AD">
        <w:rPr>
          <w:rStyle w:val="markedcontent"/>
          <w:rFonts w:cstheme="minorHAnsi"/>
          <w:color w:val="000000" w:themeColor="text1"/>
          <w:sz w:val="20"/>
          <w:szCs w:val="20"/>
        </w:rPr>
        <w:t xml:space="preserve">Spiegelman, A. (1991) </w:t>
      </w:r>
      <w:r w:rsidRPr="00EC37AD">
        <w:rPr>
          <w:rStyle w:val="markedcontent"/>
          <w:rFonts w:cstheme="minorHAnsi"/>
          <w:i/>
          <w:iCs/>
          <w:color w:val="000000" w:themeColor="text1"/>
          <w:sz w:val="20"/>
          <w:szCs w:val="20"/>
        </w:rPr>
        <w:t xml:space="preserve">Maus II: </w:t>
      </w:r>
      <w:r w:rsidRPr="00EC37AD">
        <w:rPr>
          <w:rStyle w:val="Emphasis"/>
          <w:rFonts w:cstheme="minorHAnsi"/>
          <w:sz w:val="20"/>
          <w:szCs w:val="20"/>
        </w:rPr>
        <w:t xml:space="preserve">A Survivor’s Tale: And Here My Troubles Began. </w:t>
      </w:r>
      <w:r w:rsidRPr="00EC37AD">
        <w:rPr>
          <w:rStyle w:val="Emphasis"/>
          <w:rFonts w:cstheme="minorHAnsi"/>
          <w:i w:val="0"/>
          <w:iCs w:val="0"/>
          <w:sz w:val="20"/>
          <w:szCs w:val="20"/>
        </w:rPr>
        <w:t xml:space="preserve">Page </w:t>
      </w:r>
      <w:r w:rsidR="00017153" w:rsidRPr="00EC37AD">
        <w:rPr>
          <w:rStyle w:val="Emphasis"/>
          <w:rFonts w:cstheme="minorHAnsi"/>
          <w:i w:val="0"/>
          <w:iCs w:val="0"/>
          <w:sz w:val="20"/>
          <w:szCs w:val="20"/>
        </w:rPr>
        <w:t>186</w:t>
      </w:r>
      <w:r w:rsidRPr="00EC37AD">
        <w:rPr>
          <w:rStyle w:val="Emphasis"/>
          <w:rFonts w:cstheme="minorHAnsi"/>
          <w:i w:val="0"/>
          <w:iCs w:val="0"/>
          <w:sz w:val="20"/>
          <w:szCs w:val="20"/>
        </w:rPr>
        <w:t>.</w:t>
      </w:r>
    </w:p>
    <w:p w14:paraId="0B24AADE" w14:textId="641C536F" w:rsidR="005E5F97" w:rsidRPr="00EC37AD" w:rsidRDefault="001725BB" w:rsidP="00FE0BDF">
      <w:pPr>
        <w:spacing w:line="480" w:lineRule="auto"/>
        <w:jc w:val="both"/>
        <w:rPr>
          <w:rFonts w:cstheme="minorHAnsi"/>
          <w:sz w:val="20"/>
          <w:szCs w:val="20"/>
        </w:rPr>
      </w:pPr>
      <w:r w:rsidRPr="00EC37AD">
        <w:rPr>
          <w:rFonts w:cstheme="minorHAnsi"/>
          <w:sz w:val="20"/>
          <w:szCs w:val="20"/>
        </w:rPr>
        <w:t>Art</w:t>
      </w:r>
      <w:r w:rsidR="002F6A3F" w:rsidRPr="00EC37AD">
        <w:rPr>
          <w:rFonts w:cstheme="minorHAnsi"/>
          <w:sz w:val="20"/>
          <w:szCs w:val="20"/>
        </w:rPr>
        <w:t xml:space="preserve"> </w:t>
      </w:r>
      <w:r w:rsidRPr="00EC37AD">
        <w:rPr>
          <w:rFonts w:cstheme="minorHAnsi"/>
          <w:sz w:val="20"/>
          <w:szCs w:val="20"/>
        </w:rPr>
        <w:t xml:space="preserve">Spiegelman’s illustrations </w:t>
      </w:r>
      <w:r w:rsidR="004E0417" w:rsidRPr="00EC37AD">
        <w:rPr>
          <w:rFonts w:cstheme="minorHAnsi"/>
          <w:sz w:val="20"/>
          <w:szCs w:val="20"/>
        </w:rPr>
        <w:t xml:space="preserve">feature </w:t>
      </w:r>
      <w:r w:rsidR="00787C81" w:rsidRPr="00EC37AD">
        <w:rPr>
          <w:rFonts w:cstheme="minorHAnsi"/>
          <w:sz w:val="20"/>
          <w:szCs w:val="20"/>
        </w:rPr>
        <w:t>all</w:t>
      </w:r>
      <w:r w:rsidR="004E0417" w:rsidRPr="00EC37AD">
        <w:rPr>
          <w:rFonts w:cstheme="minorHAnsi"/>
          <w:sz w:val="20"/>
          <w:szCs w:val="20"/>
        </w:rPr>
        <w:t xml:space="preserve"> the </w:t>
      </w:r>
      <w:r w:rsidR="00787C81" w:rsidRPr="00EC37AD">
        <w:rPr>
          <w:rFonts w:cstheme="minorHAnsi"/>
          <w:sz w:val="20"/>
          <w:szCs w:val="20"/>
        </w:rPr>
        <w:t>book’s</w:t>
      </w:r>
      <w:r w:rsidR="004E0417" w:rsidRPr="00EC37AD">
        <w:rPr>
          <w:rFonts w:cstheme="minorHAnsi"/>
          <w:sz w:val="20"/>
          <w:szCs w:val="20"/>
        </w:rPr>
        <w:t xml:space="preserve"> characters </w:t>
      </w:r>
      <w:r w:rsidR="00C10B59" w:rsidRPr="00EC37AD">
        <w:rPr>
          <w:rFonts w:cstheme="minorHAnsi"/>
          <w:sz w:val="20"/>
          <w:szCs w:val="20"/>
        </w:rPr>
        <w:t xml:space="preserve">portrayed </w:t>
      </w:r>
      <w:r w:rsidR="004E0417" w:rsidRPr="00EC37AD">
        <w:rPr>
          <w:rFonts w:cstheme="minorHAnsi"/>
          <w:sz w:val="20"/>
          <w:szCs w:val="20"/>
        </w:rPr>
        <w:t>as anthropomorphic animals, with the Jews</w:t>
      </w:r>
      <w:r w:rsidR="00C10B59" w:rsidRPr="00EC37AD">
        <w:rPr>
          <w:rFonts w:cstheme="minorHAnsi"/>
          <w:sz w:val="20"/>
          <w:szCs w:val="20"/>
        </w:rPr>
        <w:t xml:space="preserve"> being mice, the Germans being cats, the Polish being pigs</w:t>
      </w:r>
      <w:r w:rsidR="003A4426" w:rsidRPr="00EC37AD">
        <w:rPr>
          <w:rFonts w:cstheme="minorHAnsi"/>
          <w:sz w:val="20"/>
          <w:szCs w:val="20"/>
        </w:rPr>
        <w:t xml:space="preserve">, the </w:t>
      </w:r>
      <w:r w:rsidR="00FA2C26" w:rsidRPr="00EC37AD">
        <w:rPr>
          <w:rFonts w:cstheme="minorHAnsi"/>
          <w:sz w:val="20"/>
          <w:szCs w:val="20"/>
        </w:rPr>
        <w:t>Americans</w:t>
      </w:r>
      <w:r w:rsidR="003A4426" w:rsidRPr="00EC37AD">
        <w:rPr>
          <w:rFonts w:cstheme="minorHAnsi"/>
          <w:sz w:val="20"/>
          <w:szCs w:val="20"/>
        </w:rPr>
        <w:t xml:space="preserve"> dogs</w:t>
      </w:r>
      <w:r w:rsidR="00E21E4F" w:rsidRPr="00EC37AD">
        <w:rPr>
          <w:rFonts w:cstheme="minorHAnsi"/>
          <w:sz w:val="20"/>
          <w:szCs w:val="20"/>
        </w:rPr>
        <w:t xml:space="preserve">, the Swedish as </w:t>
      </w:r>
      <w:r w:rsidR="00DD23FC" w:rsidRPr="00EC37AD">
        <w:rPr>
          <w:rFonts w:cstheme="minorHAnsi"/>
          <w:sz w:val="20"/>
          <w:szCs w:val="20"/>
        </w:rPr>
        <w:t>reindeer</w:t>
      </w:r>
      <w:r w:rsidR="00FA2C26" w:rsidRPr="00EC37AD">
        <w:rPr>
          <w:rFonts w:cstheme="minorHAnsi"/>
          <w:sz w:val="20"/>
          <w:szCs w:val="20"/>
        </w:rPr>
        <w:t>,</w:t>
      </w:r>
      <w:r w:rsidR="00133138" w:rsidRPr="00EC37AD">
        <w:rPr>
          <w:rFonts w:cstheme="minorHAnsi"/>
          <w:sz w:val="20"/>
          <w:szCs w:val="20"/>
        </w:rPr>
        <w:t xml:space="preserve"> the British as fish, </w:t>
      </w:r>
      <w:r w:rsidR="00DF6752" w:rsidRPr="00EC37AD">
        <w:rPr>
          <w:rFonts w:cstheme="minorHAnsi"/>
          <w:sz w:val="20"/>
          <w:szCs w:val="20"/>
        </w:rPr>
        <w:t>a</w:t>
      </w:r>
      <w:r w:rsidR="00133138" w:rsidRPr="00EC37AD">
        <w:rPr>
          <w:rFonts w:cstheme="minorHAnsi"/>
          <w:sz w:val="20"/>
          <w:szCs w:val="20"/>
        </w:rPr>
        <w:t xml:space="preserve"> French</w:t>
      </w:r>
      <w:r w:rsidR="00DF6752" w:rsidRPr="00EC37AD">
        <w:rPr>
          <w:rFonts w:cstheme="minorHAnsi"/>
          <w:sz w:val="20"/>
          <w:szCs w:val="20"/>
        </w:rPr>
        <w:t>man</w:t>
      </w:r>
      <w:r w:rsidR="00133138" w:rsidRPr="00EC37AD">
        <w:rPr>
          <w:rFonts w:cstheme="minorHAnsi"/>
          <w:sz w:val="20"/>
          <w:szCs w:val="20"/>
        </w:rPr>
        <w:t xml:space="preserve"> as </w:t>
      </w:r>
      <w:r w:rsidR="00DF6752" w:rsidRPr="00EC37AD">
        <w:rPr>
          <w:rFonts w:cstheme="minorHAnsi"/>
          <w:sz w:val="20"/>
          <w:szCs w:val="20"/>
        </w:rPr>
        <w:t>a frog</w:t>
      </w:r>
      <w:r w:rsidR="00FA2C26" w:rsidRPr="00EC37AD">
        <w:rPr>
          <w:rFonts w:cstheme="minorHAnsi"/>
          <w:sz w:val="20"/>
          <w:szCs w:val="20"/>
        </w:rPr>
        <w:t xml:space="preserve"> </w:t>
      </w:r>
      <w:r w:rsidR="003A7F92" w:rsidRPr="00EC37AD">
        <w:rPr>
          <w:rFonts w:cstheme="minorHAnsi"/>
          <w:sz w:val="20"/>
          <w:szCs w:val="20"/>
        </w:rPr>
        <w:t>a</w:t>
      </w:r>
      <w:r w:rsidR="002D3249" w:rsidRPr="00EC37AD">
        <w:rPr>
          <w:rFonts w:cstheme="minorHAnsi"/>
          <w:sz w:val="20"/>
          <w:szCs w:val="20"/>
        </w:rPr>
        <w:t xml:space="preserve">nd </w:t>
      </w:r>
      <w:r w:rsidR="00DF6752" w:rsidRPr="00EC37AD">
        <w:rPr>
          <w:rFonts w:cstheme="minorHAnsi"/>
          <w:sz w:val="20"/>
          <w:szCs w:val="20"/>
        </w:rPr>
        <w:t>a Romani</w:t>
      </w:r>
      <w:r w:rsidR="002D3249" w:rsidRPr="00EC37AD">
        <w:rPr>
          <w:rFonts w:cstheme="minorHAnsi"/>
          <w:sz w:val="20"/>
          <w:szCs w:val="20"/>
        </w:rPr>
        <w:t xml:space="preserve"> gypsy fortune teller as a moth.</w:t>
      </w:r>
      <w:r w:rsidR="008007BC" w:rsidRPr="00EC37AD">
        <w:rPr>
          <w:rFonts w:cstheme="minorHAnsi"/>
          <w:sz w:val="20"/>
          <w:szCs w:val="20"/>
        </w:rPr>
        <w:t xml:space="preserve"> </w:t>
      </w:r>
      <w:r w:rsidR="005606C9" w:rsidRPr="00EC37AD">
        <w:rPr>
          <w:rFonts w:cstheme="minorHAnsi"/>
          <w:sz w:val="20"/>
          <w:szCs w:val="20"/>
        </w:rPr>
        <w:t>While initially this may lure the reader into trivializing the story, it</w:t>
      </w:r>
      <w:r w:rsidR="000A1B93" w:rsidRPr="00EC37AD">
        <w:rPr>
          <w:rFonts w:cstheme="minorHAnsi"/>
          <w:sz w:val="20"/>
          <w:szCs w:val="20"/>
        </w:rPr>
        <w:t xml:space="preserve"> </w:t>
      </w:r>
      <w:r w:rsidR="002210E3" w:rsidRPr="00EC37AD">
        <w:rPr>
          <w:rFonts w:cstheme="minorHAnsi"/>
          <w:sz w:val="20"/>
          <w:szCs w:val="20"/>
        </w:rPr>
        <w:t xml:space="preserve">eventually serves </w:t>
      </w:r>
      <w:r w:rsidR="000A2D1D" w:rsidRPr="00EC37AD">
        <w:rPr>
          <w:rFonts w:cstheme="minorHAnsi"/>
          <w:sz w:val="20"/>
          <w:szCs w:val="20"/>
        </w:rPr>
        <w:t>“</w:t>
      </w:r>
      <w:r w:rsidR="000A2D1D" w:rsidRPr="00EC37AD">
        <w:rPr>
          <w:rFonts w:cstheme="minorHAnsi"/>
          <w:sz w:val="20"/>
          <w:szCs w:val="20"/>
        </w:rPr>
        <w:t>to goad the reader into looking at the event anew</w:t>
      </w:r>
      <w:r w:rsidR="000A2D1D" w:rsidRPr="00EC37AD">
        <w:rPr>
          <w:rFonts w:cstheme="minorHAnsi"/>
          <w:sz w:val="20"/>
          <w:szCs w:val="20"/>
        </w:rPr>
        <w:t>” (</w:t>
      </w:r>
      <w:r w:rsidR="00630AAC" w:rsidRPr="00EC37AD">
        <w:rPr>
          <w:rFonts w:cstheme="minorHAnsi"/>
          <w:sz w:val="20"/>
          <w:szCs w:val="20"/>
        </w:rPr>
        <w:t>Kakutani, 1991).</w:t>
      </w:r>
      <w:r w:rsidR="008F65EF" w:rsidRPr="00EC37AD">
        <w:rPr>
          <w:rFonts w:cstheme="minorHAnsi"/>
          <w:sz w:val="20"/>
          <w:szCs w:val="20"/>
        </w:rPr>
        <w:t xml:space="preserve"> The contrast between the light comical art style </w:t>
      </w:r>
      <w:r w:rsidR="00D74878" w:rsidRPr="00EC37AD">
        <w:rPr>
          <w:rFonts w:cstheme="minorHAnsi"/>
          <w:sz w:val="20"/>
          <w:szCs w:val="20"/>
        </w:rPr>
        <w:t>and the brutal events and scenes depicted</w:t>
      </w:r>
      <w:r w:rsidR="00734DDD" w:rsidRPr="00EC37AD">
        <w:rPr>
          <w:rFonts w:cstheme="minorHAnsi"/>
          <w:sz w:val="20"/>
          <w:szCs w:val="20"/>
        </w:rPr>
        <w:t xml:space="preserve"> </w:t>
      </w:r>
      <w:r w:rsidR="00FB53E2" w:rsidRPr="00EC37AD">
        <w:rPr>
          <w:rFonts w:cstheme="minorHAnsi"/>
          <w:sz w:val="20"/>
          <w:szCs w:val="20"/>
        </w:rPr>
        <w:t xml:space="preserve">are </w:t>
      </w:r>
      <w:r w:rsidR="00734DDD" w:rsidRPr="00EC37AD">
        <w:rPr>
          <w:rFonts w:cstheme="minorHAnsi"/>
          <w:sz w:val="20"/>
          <w:szCs w:val="20"/>
        </w:rPr>
        <w:t>often impactful</w:t>
      </w:r>
      <w:r w:rsidR="00FB53E2" w:rsidRPr="00EC37AD">
        <w:rPr>
          <w:rFonts w:cstheme="minorHAnsi"/>
          <w:sz w:val="20"/>
          <w:szCs w:val="20"/>
        </w:rPr>
        <w:t xml:space="preserve"> and jarring</w:t>
      </w:r>
      <w:r w:rsidR="005C7C53" w:rsidRPr="00EC37AD">
        <w:rPr>
          <w:rFonts w:cstheme="minorHAnsi"/>
          <w:sz w:val="20"/>
          <w:szCs w:val="20"/>
        </w:rPr>
        <w:t>, reminding the reader that the entire graphic novel is based within reality.</w:t>
      </w:r>
      <w:r w:rsidR="00483EE0" w:rsidRPr="00EC37AD">
        <w:rPr>
          <w:rFonts w:cstheme="minorHAnsi"/>
          <w:sz w:val="20"/>
          <w:szCs w:val="20"/>
        </w:rPr>
        <w:t xml:space="preserve"> The anthropomorphising of the characters also tempts the reader into </w:t>
      </w:r>
      <w:r w:rsidR="004A382F" w:rsidRPr="00EC37AD">
        <w:rPr>
          <w:rFonts w:cstheme="minorHAnsi"/>
          <w:sz w:val="20"/>
          <w:szCs w:val="20"/>
        </w:rPr>
        <w:t>sympathising more with the unassuming Jewish mice, and the friendly looking American dogs</w:t>
      </w:r>
      <w:r w:rsidR="00845436" w:rsidRPr="00EC37AD">
        <w:rPr>
          <w:rFonts w:cstheme="minorHAnsi"/>
          <w:sz w:val="20"/>
          <w:szCs w:val="20"/>
        </w:rPr>
        <w:t xml:space="preserve">, whilst villainising the aggressive looking </w:t>
      </w:r>
      <w:r w:rsidR="004C1D19" w:rsidRPr="00EC37AD">
        <w:rPr>
          <w:rFonts w:cstheme="minorHAnsi"/>
          <w:sz w:val="20"/>
          <w:szCs w:val="20"/>
        </w:rPr>
        <w:t>German</w:t>
      </w:r>
      <w:r w:rsidR="00845436" w:rsidRPr="00EC37AD">
        <w:rPr>
          <w:rFonts w:cstheme="minorHAnsi"/>
          <w:sz w:val="20"/>
          <w:szCs w:val="20"/>
        </w:rPr>
        <w:t xml:space="preserve"> cats</w:t>
      </w:r>
      <w:r w:rsidR="004C1D19" w:rsidRPr="00EC37AD">
        <w:rPr>
          <w:rFonts w:cstheme="minorHAnsi"/>
          <w:sz w:val="20"/>
          <w:szCs w:val="20"/>
        </w:rPr>
        <w:t xml:space="preserve"> and </w:t>
      </w:r>
      <w:r w:rsidR="00B2647C" w:rsidRPr="00EC37AD">
        <w:rPr>
          <w:rFonts w:cstheme="minorHAnsi"/>
          <w:sz w:val="20"/>
          <w:szCs w:val="20"/>
        </w:rPr>
        <w:t>ill</w:t>
      </w:r>
      <w:r w:rsidR="00724A8D" w:rsidRPr="00EC37AD">
        <w:rPr>
          <w:rFonts w:cstheme="minorHAnsi"/>
          <w:sz w:val="20"/>
          <w:szCs w:val="20"/>
        </w:rPr>
        <w:t>-tempered</w:t>
      </w:r>
      <w:r w:rsidR="00F1316E" w:rsidRPr="00EC37AD">
        <w:rPr>
          <w:rFonts w:cstheme="minorHAnsi"/>
          <w:sz w:val="20"/>
          <w:szCs w:val="20"/>
        </w:rPr>
        <w:t xml:space="preserve"> </w:t>
      </w:r>
      <w:r w:rsidR="004C1D19" w:rsidRPr="00EC37AD">
        <w:rPr>
          <w:rFonts w:cstheme="minorHAnsi"/>
          <w:sz w:val="20"/>
          <w:szCs w:val="20"/>
        </w:rPr>
        <w:t>Polish pigs</w:t>
      </w:r>
      <w:r w:rsidR="00B2647C" w:rsidRPr="00EC37AD">
        <w:rPr>
          <w:rFonts w:cstheme="minorHAnsi"/>
          <w:sz w:val="20"/>
          <w:szCs w:val="20"/>
        </w:rPr>
        <w:t>.</w:t>
      </w:r>
    </w:p>
    <w:p w14:paraId="590D76C3" w14:textId="49F96184" w:rsidR="00763466" w:rsidRPr="00EC37AD" w:rsidRDefault="00763466" w:rsidP="00FE0BDF">
      <w:pPr>
        <w:spacing w:line="480" w:lineRule="auto"/>
        <w:jc w:val="both"/>
        <w:rPr>
          <w:rStyle w:val="markedcontent"/>
          <w:rFonts w:cstheme="minorHAnsi"/>
          <w:color w:val="000000" w:themeColor="text1"/>
          <w:sz w:val="20"/>
          <w:szCs w:val="20"/>
        </w:rPr>
      </w:pPr>
      <w:r w:rsidRPr="00EC37AD">
        <w:rPr>
          <w:rFonts w:cstheme="minorHAnsi"/>
          <w:noProof/>
          <w:color w:val="000000" w:themeColor="text1"/>
          <w:sz w:val="20"/>
          <w:szCs w:val="20"/>
        </w:rPr>
        <w:drawing>
          <wp:inline distT="0" distB="0" distL="0" distR="0" wp14:anchorId="092C4CF6" wp14:editId="4E72C9B1">
            <wp:extent cx="3514725" cy="1972726"/>
            <wp:effectExtent l="0" t="0" r="0" b="8890"/>
            <wp:docPr id="7" name="Picture 7"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ook&#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43339" cy="1988786"/>
                    </a:xfrm>
                    <a:prstGeom prst="rect">
                      <a:avLst/>
                    </a:prstGeom>
                  </pic:spPr>
                </pic:pic>
              </a:graphicData>
            </a:graphic>
          </wp:inline>
        </w:drawing>
      </w:r>
    </w:p>
    <w:p w14:paraId="7F1ED785" w14:textId="33D54225" w:rsidR="00763466" w:rsidRPr="00EC37AD" w:rsidRDefault="00F30FA0" w:rsidP="00FE0BDF">
      <w:pPr>
        <w:spacing w:line="480" w:lineRule="auto"/>
        <w:jc w:val="both"/>
        <w:rPr>
          <w:rStyle w:val="Emphasis"/>
          <w:rFonts w:cstheme="minorHAnsi"/>
          <w:i w:val="0"/>
          <w:iCs w:val="0"/>
          <w:sz w:val="20"/>
          <w:szCs w:val="20"/>
        </w:rPr>
      </w:pPr>
      <w:r w:rsidRPr="00EC37AD">
        <w:rPr>
          <w:rStyle w:val="markedcontent"/>
          <w:rFonts w:cstheme="minorHAnsi"/>
          <w:color w:val="000000" w:themeColor="text1"/>
          <w:sz w:val="20"/>
          <w:szCs w:val="20"/>
        </w:rPr>
        <w:t>Spiegelman, A.</w:t>
      </w:r>
      <w:r w:rsidR="007A2A5A" w:rsidRPr="00EC37AD">
        <w:rPr>
          <w:rStyle w:val="markedcontent"/>
          <w:rFonts w:cstheme="minorHAnsi"/>
          <w:color w:val="000000" w:themeColor="text1"/>
          <w:sz w:val="20"/>
          <w:szCs w:val="20"/>
        </w:rPr>
        <w:t xml:space="preserve"> (1991) </w:t>
      </w:r>
      <w:r w:rsidR="007A2A5A" w:rsidRPr="00EC37AD">
        <w:rPr>
          <w:rStyle w:val="markedcontent"/>
          <w:rFonts w:cstheme="minorHAnsi"/>
          <w:i/>
          <w:iCs/>
          <w:color w:val="000000" w:themeColor="text1"/>
          <w:sz w:val="20"/>
          <w:szCs w:val="20"/>
        </w:rPr>
        <w:t xml:space="preserve">Maus II: </w:t>
      </w:r>
      <w:r w:rsidR="007A2A5A" w:rsidRPr="00EC37AD">
        <w:rPr>
          <w:rStyle w:val="Emphasis"/>
          <w:rFonts w:cstheme="minorHAnsi"/>
          <w:sz w:val="20"/>
          <w:szCs w:val="20"/>
        </w:rPr>
        <w:t>A Survivor’s Tale: And Here My Troubles Began</w:t>
      </w:r>
      <w:r w:rsidR="007A2A5A" w:rsidRPr="00EC37AD">
        <w:rPr>
          <w:rStyle w:val="Emphasis"/>
          <w:rFonts w:cstheme="minorHAnsi"/>
          <w:sz w:val="20"/>
          <w:szCs w:val="20"/>
        </w:rPr>
        <w:t xml:space="preserve">. </w:t>
      </w:r>
      <w:r w:rsidR="007A2A5A" w:rsidRPr="00EC37AD">
        <w:rPr>
          <w:rStyle w:val="Emphasis"/>
          <w:rFonts w:cstheme="minorHAnsi"/>
          <w:i w:val="0"/>
          <w:iCs w:val="0"/>
          <w:sz w:val="20"/>
          <w:szCs w:val="20"/>
        </w:rPr>
        <w:t>Page 292.</w:t>
      </w:r>
    </w:p>
    <w:p w14:paraId="7C7B90BC" w14:textId="72394EFF" w:rsidR="00623B79" w:rsidRPr="00EC37AD" w:rsidRDefault="00C21667" w:rsidP="00FE0BDF">
      <w:pPr>
        <w:spacing w:line="480" w:lineRule="auto"/>
        <w:jc w:val="both"/>
        <w:rPr>
          <w:rFonts w:cstheme="minorHAnsi"/>
          <w:sz w:val="20"/>
          <w:szCs w:val="20"/>
        </w:rPr>
      </w:pPr>
      <w:r w:rsidRPr="00EC37AD">
        <w:rPr>
          <w:rStyle w:val="markedcontent"/>
          <w:rFonts w:cstheme="minorHAnsi"/>
          <w:color w:val="000000" w:themeColor="text1"/>
          <w:sz w:val="20"/>
          <w:szCs w:val="20"/>
        </w:rPr>
        <w:lastRenderedPageBreak/>
        <w:t xml:space="preserve">The </w:t>
      </w:r>
      <w:r w:rsidR="00B51CBB" w:rsidRPr="00EC37AD">
        <w:rPr>
          <w:rStyle w:val="markedcontent"/>
          <w:rFonts w:cstheme="minorHAnsi"/>
          <w:color w:val="000000" w:themeColor="text1"/>
          <w:sz w:val="20"/>
          <w:szCs w:val="20"/>
        </w:rPr>
        <w:t xml:space="preserve">story of Vladek Spiegelman is also somewhat told without </w:t>
      </w:r>
      <w:r w:rsidR="00CD3472" w:rsidRPr="00EC37AD">
        <w:rPr>
          <w:rStyle w:val="markedcontent"/>
          <w:rFonts w:cstheme="minorHAnsi"/>
          <w:color w:val="000000" w:themeColor="text1"/>
          <w:sz w:val="20"/>
          <w:szCs w:val="20"/>
        </w:rPr>
        <w:t>bias and</w:t>
      </w:r>
      <w:r w:rsidR="00705F55" w:rsidRPr="00EC37AD">
        <w:rPr>
          <w:rStyle w:val="markedcontent"/>
          <w:rFonts w:cstheme="minorHAnsi"/>
          <w:color w:val="000000" w:themeColor="text1"/>
          <w:sz w:val="20"/>
          <w:szCs w:val="20"/>
        </w:rPr>
        <w:t xml:space="preserve"> highlights his complexity as a character. In the first chapter of </w:t>
      </w:r>
      <w:r w:rsidR="00705F55" w:rsidRPr="00EC37AD">
        <w:rPr>
          <w:rStyle w:val="Emphasis"/>
          <w:rFonts w:cstheme="minorHAnsi"/>
          <w:sz w:val="20"/>
          <w:szCs w:val="20"/>
        </w:rPr>
        <w:t>Maus I: A Survivor’s Tale: My Father Bleeds History</w:t>
      </w:r>
      <w:r w:rsidR="00705F55" w:rsidRPr="00EC37AD">
        <w:rPr>
          <w:rFonts w:cstheme="minorHAnsi"/>
          <w:sz w:val="20"/>
          <w:szCs w:val="20"/>
        </w:rPr>
        <w:t xml:space="preserve"> (1986)</w:t>
      </w:r>
      <w:r w:rsidR="00CD3472" w:rsidRPr="00EC37AD">
        <w:rPr>
          <w:rFonts w:cstheme="minorHAnsi"/>
          <w:sz w:val="20"/>
          <w:szCs w:val="20"/>
        </w:rPr>
        <w:t xml:space="preserve">, Vladek </w:t>
      </w:r>
      <w:r w:rsidR="007E46D8" w:rsidRPr="00EC37AD">
        <w:rPr>
          <w:rFonts w:cstheme="minorHAnsi"/>
          <w:sz w:val="20"/>
          <w:szCs w:val="20"/>
        </w:rPr>
        <w:t>abandons his then girlfriend to pursue his future wife Anja, the daughter of a wealthy family.</w:t>
      </w:r>
      <w:r w:rsidR="00740AE6" w:rsidRPr="00EC37AD">
        <w:rPr>
          <w:rFonts w:cstheme="minorHAnsi"/>
          <w:sz w:val="20"/>
          <w:szCs w:val="20"/>
        </w:rPr>
        <w:t xml:space="preserve"> </w:t>
      </w:r>
      <w:r w:rsidR="00623B79" w:rsidRPr="00EC37AD">
        <w:rPr>
          <w:rFonts w:cstheme="minorHAnsi"/>
          <w:sz w:val="20"/>
          <w:szCs w:val="20"/>
        </w:rPr>
        <w:t>Later</w:t>
      </w:r>
      <w:r w:rsidR="00A00F63" w:rsidRPr="00EC37AD">
        <w:rPr>
          <w:rFonts w:cstheme="minorHAnsi"/>
          <w:sz w:val="20"/>
          <w:szCs w:val="20"/>
        </w:rPr>
        <w:t>,</w:t>
      </w:r>
      <w:r w:rsidR="00752898" w:rsidRPr="00EC37AD">
        <w:rPr>
          <w:rFonts w:cstheme="minorHAnsi"/>
          <w:sz w:val="20"/>
          <w:szCs w:val="20"/>
        </w:rPr>
        <w:t xml:space="preserve"> we see Vladek </w:t>
      </w:r>
      <w:r w:rsidR="00EE6D93" w:rsidRPr="00EC37AD">
        <w:rPr>
          <w:rFonts w:cstheme="minorHAnsi"/>
          <w:sz w:val="20"/>
          <w:szCs w:val="20"/>
        </w:rPr>
        <w:t>taking</w:t>
      </w:r>
      <w:r w:rsidR="00DE13A5" w:rsidRPr="00EC37AD">
        <w:rPr>
          <w:rFonts w:cstheme="minorHAnsi"/>
          <w:sz w:val="20"/>
          <w:szCs w:val="20"/>
        </w:rPr>
        <w:t xml:space="preserve"> diffic</w:t>
      </w:r>
      <w:r w:rsidR="004C32F3" w:rsidRPr="00EC37AD">
        <w:rPr>
          <w:rFonts w:cstheme="minorHAnsi"/>
          <w:sz w:val="20"/>
          <w:szCs w:val="20"/>
        </w:rPr>
        <w:t xml:space="preserve">ult measures </w:t>
      </w:r>
      <w:r w:rsidR="00623B79" w:rsidRPr="00EC37AD">
        <w:rPr>
          <w:rFonts w:cstheme="minorHAnsi"/>
          <w:sz w:val="20"/>
          <w:szCs w:val="20"/>
        </w:rPr>
        <w:t>to</w:t>
      </w:r>
      <w:r w:rsidR="004C32F3" w:rsidRPr="00EC37AD">
        <w:rPr>
          <w:rFonts w:cstheme="minorHAnsi"/>
          <w:sz w:val="20"/>
          <w:szCs w:val="20"/>
        </w:rPr>
        <w:t xml:space="preserve"> improve his quality of life with</w:t>
      </w:r>
      <w:r w:rsidR="004A06F4" w:rsidRPr="00EC37AD">
        <w:rPr>
          <w:rFonts w:cstheme="minorHAnsi"/>
          <w:sz w:val="20"/>
          <w:szCs w:val="20"/>
        </w:rPr>
        <w:t>in</w:t>
      </w:r>
      <w:r w:rsidR="004C32F3" w:rsidRPr="00EC37AD">
        <w:rPr>
          <w:rFonts w:cstheme="minorHAnsi"/>
          <w:sz w:val="20"/>
          <w:szCs w:val="20"/>
        </w:rPr>
        <w:t xml:space="preserve"> the hostile death camps</w:t>
      </w:r>
      <w:r w:rsidR="007A7146" w:rsidRPr="00EC37AD">
        <w:rPr>
          <w:rFonts w:cstheme="minorHAnsi"/>
          <w:sz w:val="20"/>
          <w:szCs w:val="20"/>
        </w:rPr>
        <w:t xml:space="preserve"> and ultimately, survive.</w:t>
      </w:r>
    </w:p>
    <w:p w14:paraId="204D5312" w14:textId="6AFB0944" w:rsidR="00EC5D46" w:rsidRDefault="004A06F4" w:rsidP="00FE0BDF">
      <w:pPr>
        <w:spacing w:line="480" w:lineRule="auto"/>
        <w:jc w:val="both"/>
        <w:rPr>
          <w:sz w:val="20"/>
          <w:szCs w:val="20"/>
        </w:rPr>
      </w:pPr>
      <w:r w:rsidRPr="00EC37AD">
        <w:rPr>
          <w:rFonts w:cstheme="minorHAnsi"/>
          <w:i/>
          <w:iCs/>
          <w:sz w:val="20"/>
          <w:szCs w:val="20"/>
        </w:rPr>
        <w:t>Maus</w:t>
      </w:r>
      <w:r w:rsidRPr="00EC37AD">
        <w:rPr>
          <w:rFonts w:cstheme="minorHAnsi"/>
          <w:sz w:val="20"/>
          <w:szCs w:val="20"/>
        </w:rPr>
        <w:t xml:space="preserve"> has recently come under fire from censors</w:t>
      </w:r>
      <w:r w:rsidR="000D1F01" w:rsidRPr="00EC37AD">
        <w:rPr>
          <w:rFonts w:cstheme="minorHAnsi"/>
          <w:sz w:val="20"/>
          <w:szCs w:val="20"/>
        </w:rPr>
        <w:t xml:space="preserve"> with</w:t>
      </w:r>
      <w:r w:rsidR="00EA4569" w:rsidRPr="00EC37AD">
        <w:rPr>
          <w:rFonts w:cstheme="minorHAnsi"/>
          <w:sz w:val="20"/>
          <w:szCs w:val="20"/>
        </w:rPr>
        <w:t xml:space="preserve"> </w:t>
      </w:r>
      <w:r w:rsidR="00054E7D" w:rsidRPr="00EC37AD">
        <w:rPr>
          <w:rFonts w:cstheme="minorHAnsi"/>
          <w:sz w:val="20"/>
          <w:szCs w:val="20"/>
        </w:rPr>
        <w:t xml:space="preserve">the McMinn County School Board of Athens, Tennessee </w:t>
      </w:r>
      <w:r w:rsidR="000D1F01" w:rsidRPr="00EC37AD">
        <w:rPr>
          <w:rFonts w:cstheme="minorHAnsi"/>
          <w:sz w:val="20"/>
          <w:szCs w:val="20"/>
        </w:rPr>
        <w:t xml:space="preserve">removing it </w:t>
      </w:r>
      <w:r w:rsidR="00C21C7E" w:rsidRPr="00EC37AD">
        <w:rPr>
          <w:rFonts w:cstheme="minorHAnsi"/>
          <w:sz w:val="20"/>
          <w:szCs w:val="20"/>
        </w:rPr>
        <w:t>from the curriculum of their</w:t>
      </w:r>
      <w:r w:rsidR="009E4EE4" w:rsidRPr="00EC37AD">
        <w:rPr>
          <w:rFonts w:cstheme="minorHAnsi"/>
          <w:sz w:val="20"/>
          <w:szCs w:val="20"/>
        </w:rPr>
        <w:t xml:space="preserve"> </w:t>
      </w:r>
      <w:r w:rsidR="00EC37AD">
        <w:rPr>
          <w:rFonts w:cstheme="minorHAnsi"/>
          <w:sz w:val="20"/>
          <w:szCs w:val="20"/>
        </w:rPr>
        <w:t>thirteen</w:t>
      </w:r>
      <w:r w:rsidR="00EC37AD" w:rsidRPr="00EC37AD">
        <w:rPr>
          <w:rFonts w:cstheme="minorHAnsi"/>
          <w:sz w:val="20"/>
          <w:szCs w:val="20"/>
        </w:rPr>
        <w:t>-year-old</w:t>
      </w:r>
      <w:r w:rsidR="009E4EE4" w:rsidRPr="00EC37AD">
        <w:rPr>
          <w:rFonts w:cstheme="minorHAnsi"/>
          <w:sz w:val="20"/>
          <w:szCs w:val="20"/>
        </w:rPr>
        <w:t xml:space="preserve"> </w:t>
      </w:r>
      <w:r w:rsidR="00C21C7E" w:rsidRPr="00EC37AD">
        <w:rPr>
          <w:rFonts w:cstheme="minorHAnsi"/>
          <w:sz w:val="20"/>
          <w:szCs w:val="20"/>
        </w:rPr>
        <w:t>students</w:t>
      </w:r>
      <w:r w:rsidR="002268BA">
        <w:rPr>
          <w:rFonts w:cstheme="minorHAnsi"/>
          <w:sz w:val="20"/>
          <w:szCs w:val="20"/>
        </w:rPr>
        <w:t xml:space="preserve"> in </w:t>
      </w:r>
      <w:r w:rsidR="001F601C">
        <w:rPr>
          <w:rFonts w:cstheme="minorHAnsi"/>
          <w:sz w:val="20"/>
          <w:szCs w:val="20"/>
        </w:rPr>
        <w:t>January 2022</w:t>
      </w:r>
      <w:r w:rsidR="009E4EE4" w:rsidRPr="00EC37AD">
        <w:rPr>
          <w:rFonts w:cstheme="minorHAnsi"/>
          <w:sz w:val="20"/>
          <w:szCs w:val="20"/>
        </w:rPr>
        <w:t xml:space="preserve">, citing </w:t>
      </w:r>
      <w:r w:rsidR="00EC37AD" w:rsidRPr="00EC37AD">
        <w:rPr>
          <w:sz w:val="20"/>
          <w:szCs w:val="20"/>
        </w:rPr>
        <w:t>“rough, objectionable language”</w:t>
      </w:r>
      <w:r w:rsidR="00EC37AD">
        <w:rPr>
          <w:sz w:val="20"/>
          <w:szCs w:val="20"/>
        </w:rPr>
        <w:t xml:space="preserve"> and </w:t>
      </w:r>
      <w:r w:rsidR="00B1636B" w:rsidRPr="00903F28">
        <w:rPr>
          <w:sz w:val="20"/>
          <w:szCs w:val="20"/>
        </w:rPr>
        <w:t xml:space="preserve">female </w:t>
      </w:r>
      <w:r w:rsidR="00EC37AD" w:rsidRPr="00903F28">
        <w:rPr>
          <w:sz w:val="20"/>
          <w:szCs w:val="20"/>
        </w:rPr>
        <w:t>nudity</w:t>
      </w:r>
      <w:r w:rsidR="00B1636B" w:rsidRPr="00903F28">
        <w:rPr>
          <w:sz w:val="20"/>
          <w:szCs w:val="20"/>
        </w:rPr>
        <w:t xml:space="preserve"> as the reason</w:t>
      </w:r>
      <w:r w:rsidR="000C748E" w:rsidRPr="00903F28">
        <w:rPr>
          <w:sz w:val="20"/>
          <w:szCs w:val="20"/>
        </w:rPr>
        <w:t xml:space="preserve"> </w:t>
      </w:r>
      <w:r w:rsidR="000C748E" w:rsidRPr="00903F28">
        <w:rPr>
          <w:sz w:val="20"/>
          <w:szCs w:val="20"/>
        </w:rPr>
        <w:t>(Yang, 2022)</w:t>
      </w:r>
      <w:r w:rsidR="000C748E" w:rsidRPr="00903F28">
        <w:rPr>
          <w:sz w:val="20"/>
          <w:szCs w:val="20"/>
        </w:rPr>
        <w:t xml:space="preserve"> </w:t>
      </w:r>
      <w:r w:rsidR="00903F28" w:rsidRPr="00903F28">
        <w:rPr>
          <w:sz w:val="20"/>
          <w:szCs w:val="20"/>
        </w:rPr>
        <w:t>(Kasakove, 2022)</w:t>
      </w:r>
      <w:r w:rsidR="00B1636B" w:rsidRPr="00903F28">
        <w:rPr>
          <w:sz w:val="20"/>
          <w:szCs w:val="20"/>
        </w:rPr>
        <w:t>.</w:t>
      </w:r>
      <w:r w:rsidR="00EA6BA9">
        <w:rPr>
          <w:sz w:val="20"/>
          <w:szCs w:val="20"/>
        </w:rPr>
        <w:t xml:space="preserve"> Th</w:t>
      </w:r>
      <w:r w:rsidR="0005135C">
        <w:rPr>
          <w:sz w:val="20"/>
          <w:szCs w:val="20"/>
        </w:rPr>
        <w:t>is has</w:t>
      </w:r>
      <w:r w:rsidR="00EA6BA9">
        <w:rPr>
          <w:sz w:val="20"/>
          <w:szCs w:val="20"/>
        </w:rPr>
        <w:t xml:space="preserve"> result</w:t>
      </w:r>
      <w:r w:rsidR="0005135C">
        <w:rPr>
          <w:sz w:val="20"/>
          <w:szCs w:val="20"/>
        </w:rPr>
        <w:t>ed</w:t>
      </w:r>
      <w:r w:rsidR="00EA6BA9">
        <w:rPr>
          <w:sz w:val="20"/>
          <w:szCs w:val="20"/>
        </w:rPr>
        <w:t xml:space="preserve"> </w:t>
      </w:r>
      <w:r w:rsidR="0005135C">
        <w:rPr>
          <w:sz w:val="20"/>
          <w:szCs w:val="20"/>
        </w:rPr>
        <w:t xml:space="preserve">in </w:t>
      </w:r>
      <w:r w:rsidR="00EA6BA9">
        <w:rPr>
          <w:sz w:val="20"/>
          <w:szCs w:val="20"/>
        </w:rPr>
        <w:t xml:space="preserve">an upsurge </w:t>
      </w:r>
      <w:r w:rsidR="0005135C">
        <w:rPr>
          <w:sz w:val="20"/>
          <w:szCs w:val="20"/>
        </w:rPr>
        <w:t xml:space="preserve">of </w:t>
      </w:r>
      <w:r w:rsidR="00EA6BA9">
        <w:rPr>
          <w:sz w:val="20"/>
          <w:szCs w:val="20"/>
        </w:rPr>
        <w:t>sales</w:t>
      </w:r>
      <w:r w:rsidR="002268BA">
        <w:rPr>
          <w:sz w:val="20"/>
          <w:szCs w:val="20"/>
        </w:rPr>
        <w:t xml:space="preserve"> of the </w:t>
      </w:r>
      <w:r w:rsidR="001F601C">
        <w:rPr>
          <w:sz w:val="20"/>
          <w:szCs w:val="20"/>
        </w:rPr>
        <w:t>book</w:t>
      </w:r>
      <w:r w:rsidR="008D3B62">
        <w:rPr>
          <w:sz w:val="20"/>
          <w:szCs w:val="20"/>
        </w:rPr>
        <w:t xml:space="preserve"> following the media exposure of the </w:t>
      </w:r>
      <w:r w:rsidR="008D3B62" w:rsidRPr="0003494B">
        <w:rPr>
          <w:sz w:val="20"/>
          <w:szCs w:val="20"/>
        </w:rPr>
        <w:t xml:space="preserve">censorship </w:t>
      </w:r>
      <w:r w:rsidR="008D3B62" w:rsidRPr="0003494B">
        <w:rPr>
          <w:sz w:val="20"/>
          <w:szCs w:val="20"/>
        </w:rPr>
        <w:t>(Yang, 2022) (Kasakove, 2022)</w:t>
      </w:r>
      <w:r w:rsidR="0003494B" w:rsidRPr="0003494B">
        <w:rPr>
          <w:sz w:val="20"/>
          <w:szCs w:val="20"/>
        </w:rPr>
        <w:t xml:space="preserve"> </w:t>
      </w:r>
      <w:r w:rsidR="0003494B" w:rsidRPr="0003494B">
        <w:rPr>
          <w:sz w:val="20"/>
          <w:szCs w:val="20"/>
        </w:rPr>
        <w:t>(Kurzweil, 2022)</w:t>
      </w:r>
      <w:r w:rsidR="008D3B62" w:rsidRPr="0003494B">
        <w:rPr>
          <w:sz w:val="20"/>
          <w:szCs w:val="20"/>
        </w:rPr>
        <w:t>.</w:t>
      </w:r>
    </w:p>
    <w:p w14:paraId="4001F6EC" w14:textId="75A6A862" w:rsidR="00A00F63" w:rsidRPr="00CC6432" w:rsidRDefault="0003494B" w:rsidP="00FE0BDF">
      <w:pPr>
        <w:spacing w:line="480" w:lineRule="auto"/>
        <w:jc w:val="both"/>
        <w:rPr>
          <w:rStyle w:val="markedcontent"/>
          <w:rFonts w:cstheme="minorHAnsi"/>
          <w:sz w:val="20"/>
          <w:szCs w:val="20"/>
        </w:rPr>
      </w:pPr>
      <w:r>
        <w:rPr>
          <w:sz w:val="20"/>
          <w:szCs w:val="20"/>
        </w:rPr>
        <w:t>Spiegelman’s</w:t>
      </w:r>
      <w:r w:rsidR="00686047">
        <w:rPr>
          <w:sz w:val="20"/>
          <w:szCs w:val="20"/>
        </w:rPr>
        <w:t xml:space="preserve"> novel </w:t>
      </w:r>
      <w:r>
        <w:rPr>
          <w:sz w:val="20"/>
          <w:szCs w:val="20"/>
        </w:rPr>
        <w:t xml:space="preserve">has been credited with inspiring many other author illustrators </w:t>
      </w:r>
      <w:r w:rsidR="00FD27B5">
        <w:rPr>
          <w:sz w:val="20"/>
          <w:szCs w:val="20"/>
        </w:rPr>
        <w:t xml:space="preserve">to tell controversial stories though </w:t>
      </w:r>
      <w:r w:rsidR="00FD27B5" w:rsidRPr="00620FD3">
        <w:rPr>
          <w:sz w:val="20"/>
          <w:szCs w:val="20"/>
        </w:rPr>
        <w:t>the medium of graphic novels</w:t>
      </w:r>
      <w:r w:rsidR="002931FD" w:rsidRPr="00620FD3">
        <w:rPr>
          <w:sz w:val="20"/>
          <w:szCs w:val="20"/>
        </w:rPr>
        <w:t xml:space="preserve">, </w:t>
      </w:r>
      <w:r w:rsidR="00526422" w:rsidRPr="00620FD3">
        <w:rPr>
          <w:sz w:val="20"/>
          <w:szCs w:val="20"/>
        </w:rPr>
        <w:t xml:space="preserve">including </w:t>
      </w:r>
      <w:r w:rsidR="00526422" w:rsidRPr="00620FD3">
        <w:rPr>
          <w:i/>
          <w:iCs/>
          <w:sz w:val="20"/>
          <w:szCs w:val="20"/>
        </w:rPr>
        <w:t>Persepolis</w:t>
      </w:r>
      <w:r w:rsidR="008A5060" w:rsidRPr="00620FD3">
        <w:rPr>
          <w:i/>
          <w:iCs/>
          <w:sz w:val="20"/>
          <w:szCs w:val="20"/>
        </w:rPr>
        <w:t xml:space="preserve"> (2003)</w:t>
      </w:r>
      <w:r w:rsidR="00526422" w:rsidRPr="00620FD3">
        <w:rPr>
          <w:i/>
          <w:iCs/>
          <w:sz w:val="20"/>
          <w:szCs w:val="20"/>
        </w:rPr>
        <w:t xml:space="preserve"> </w:t>
      </w:r>
      <w:r w:rsidR="00526422" w:rsidRPr="00620FD3">
        <w:rPr>
          <w:sz w:val="20"/>
          <w:szCs w:val="20"/>
        </w:rPr>
        <w:t xml:space="preserve">author </w:t>
      </w:r>
      <w:r w:rsidR="008A5060" w:rsidRPr="00620FD3">
        <w:rPr>
          <w:sz w:val="20"/>
          <w:szCs w:val="20"/>
        </w:rPr>
        <w:t xml:space="preserve">Marjane Satrapi </w:t>
      </w:r>
      <w:r w:rsidR="008A5060" w:rsidRPr="00620FD3">
        <w:rPr>
          <w:sz w:val="20"/>
          <w:szCs w:val="20"/>
        </w:rPr>
        <w:t>(Kurzweil, 2022)</w:t>
      </w:r>
      <w:r w:rsidR="008A5060" w:rsidRPr="00620FD3">
        <w:rPr>
          <w:sz w:val="20"/>
          <w:szCs w:val="20"/>
        </w:rPr>
        <w:t>.</w:t>
      </w:r>
    </w:p>
    <w:p w14:paraId="464C5EBF" w14:textId="3949439C" w:rsidR="00DB0583" w:rsidRDefault="00BB08C0" w:rsidP="00FE0BDF">
      <w:pPr>
        <w:spacing w:line="480" w:lineRule="auto"/>
        <w:jc w:val="both"/>
        <w:rPr>
          <w:rStyle w:val="markedcontent"/>
          <w:rFonts w:cstheme="minorHAnsi"/>
          <w:b/>
          <w:bCs/>
          <w:color w:val="000000" w:themeColor="text1"/>
          <w:sz w:val="20"/>
          <w:szCs w:val="20"/>
          <w:u w:val="single"/>
        </w:rPr>
      </w:pPr>
      <w:r>
        <w:rPr>
          <w:rStyle w:val="markedcontent"/>
          <w:rFonts w:cstheme="minorHAnsi"/>
          <w:b/>
          <w:bCs/>
          <w:color w:val="000000" w:themeColor="text1"/>
          <w:sz w:val="20"/>
          <w:szCs w:val="20"/>
          <w:u w:val="single"/>
        </w:rPr>
        <w:t>Shaun Tan</w:t>
      </w:r>
    </w:p>
    <w:p w14:paraId="65950CCE" w14:textId="24E526E7" w:rsidR="00CC6432" w:rsidRDefault="00BF2CEC" w:rsidP="00FE0BDF">
      <w:pPr>
        <w:spacing w:line="480" w:lineRule="auto"/>
        <w:jc w:val="both"/>
        <w:rPr>
          <w:rStyle w:val="markedcontent"/>
          <w:rFonts w:cstheme="minorHAnsi"/>
          <w:color w:val="000000" w:themeColor="text1"/>
          <w:sz w:val="20"/>
          <w:szCs w:val="20"/>
        </w:rPr>
      </w:pPr>
      <w:r w:rsidRPr="00152955">
        <w:rPr>
          <w:rStyle w:val="markedcontent"/>
          <w:rFonts w:cstheme="minorHAnsi"/>
          <w:color w:val="000000" w:themeColor="text1"/>
          <w:sz w:val="20"/>
          <w:szCs w:val="20"/>
        </w:rPr>
        <w:t xml:space="preserve">Shaun Tan’s </w:t>
      </w:r>
      <w:r w:rsidRPr="00152955">
        <w:rPr>
          <w:rStyle w:val="markedcontent"/>
          <w:rFonts w:cstheme="minorHAnsi"/>
          <w:i/>
          <w:iCs/>
          <w:color w:val="000000" w:themeColor="text1"/>
          <w:sz w:val="20"/>
          <w:szCs w:val="20"/>
        </w:rPr>
        <w:t xml:space="preserve">The Arrival </w:t>
      </w:r>
      <w:r w:rsidRPr="00152955">
        <w:rPr>
          <w:rStyle w:val="markedcontent"/>
          <w:rFonts w:cstheme="minorHAnsi"/>
          <w:color w:val="000000" w:themeColor="text1"/>
          <w:sz w:val="20"/>
          <w:szCs w:val="20"/>
        </w:rPr>
        <w:t>(2006)</w:t>
      </w:r>
      <w:r w:rsidR="00221BBA" w:rsidRPr="00152955">
        <w:rPr>
          <w:rStyle w:val="markedcontent"/>
          <w:rFonts w:cstheme="minorHAnsi"/>
          <w:color w:val="000000" w:themeColor="text1"/>
          <w:sz w:val="20"/>
          <w:szCs w:val="20"/>
        </w:rPr>
        <w:t xml:space="preserve"> tells the story of an immigrant </w:t>
      </w:r>
      <w:r w:rsidR="00E418EE" w:rsidRPr="00152955">
        <w:rPr>
          <w:rStyle w:val="markedcontent"/>
          <w:rFonts w:cstheme="minorHAnsi"/>
          <w:color w:val="000000" w:themeColor="text1"/>
          <w:sz w:val="20"/>
          <w:szCs w:val="20"/>
        </w:rPr>
        <w:t xml:space="preserve">arriving in an </w:t>
      </w:r>
      <w:r w:rsidR="005F761C" w:rsidRPr="00152955">
        <w:rPr>
          <w:rStyle w:val="markedcontent"/>
          <w:rFonts w:cstheme="minorHAnsi"/>
          <w:color w:val="000000" w:themeColor="text1"/>
          <w:sz w:val="20"/>
          <w:szCs w:val="20"/>
        </w:rPr>
        <w:t>unfamiliar country</w:t>
      </w:r>
      <w:r w:rsidR="00003E13" w:rsidRPr="00152955">
        <w:rPr>
          <w:rStyle w:val="markedcontent"/>
          <w:rFonts w:cstheme="minorHAnsi"/>
          <w:color w:val="000000" w:themeColor="text1"/>
          <w:sz w:val="20"/>
          <w:szCs w:val="20"/>
        </w:rPr>
        <w:t xml:space="preserve"> in search of a better life for himself and his family.</w:t>
      </w:r>
      <w:r w:rsidR="002A50CF" w:rsidRPr="00152955">
        <w:rPr>
          <w:rStyle w:val="markedcontent"/>
          <w:rFonts w:cstheme="minorHAnsi"/>
          <w:color w:val="000000" w:themeColor="text1"/>
          <w:sz w:val="20"/>
          <w:szCs w:val="20"/>
        </w:rPr>
        <w:t xml:space="preserve"> Australian born</w:t>
      </w:r>
      <w:r w:rsidR="00917C20" w:rsidRPr="00152955">
        <w:rPr>
          <w:rStyle w:val="markedcontent"/>
          <w:rFonts w:cstheme="minorHAnsi"/>
          <w:color w:val="000000" w:themeColor="text1"/>
          <w:sz w:val="20"/>
          <w:szCs w:val="20"/>
        </w:rPr>
        <w:t xml:space="preserve"> author Shaun</w:t>
      </w:r>
      <w:r w:rsidR="00E0580C" w:rsidRPr="00152955">
        <w:rPr>
          <w:rStyle w:val="markedcontent"/>
          <w:rFonts w:cstheme="minorHAnsi"/>
          <w:color w:val="000000" w:themeColor="text1"/>
          <w:sz w:val="20"/>
          <w:szCs w:val="20"/>
        </w:rPr>
        <w:t xml:space="preserve"> </w:t>
      </w:r>
      <w:r w:rsidR="008E01EA" w:rsidRPr="00152955">
        <w:rPr>
          <w:rStyle w:val="markedcontent"/>
          <w:rFonts w:cstheme="minorHAnsi"/>
          <w:color w:val="000000" w:themeColor="text1"/>
          <w:sz w:val="20"/>
          <w:szCs w:val="20"/>
        </w:rPr>
        <w:t>Tan</w:t>
      </w:r>
      <w:r w:rsidR="00D16053">
        <w:rPr>
          <w:rStyle w:val="markedcontent"/>
          <w:rFonts w:cstheme="minorHAnsi"/>
          <w:color w:val="000000" w:themeColor="text1"/>
          <w:sz w:val="20"/>
          <w:szCs w:val="20"/>
        </w:rPr>
        <w:t>,</w:t>
      </w:r>
      <w:r w:rsidR="00057280" w:rsidRPr="00152955">
        <w:rPr>
          <w:rStyle w:val="markedcontent"/>
          <w:rFonts w:cstheme="minorHAnsi"/>
          <w:color w:val="000000" w:themeColor="text1"/>
          <w:sz w:val="20"/>
          <w:szCs w:val="20"/>
        </w:rPr>
        <w:t xml:space="preserve"> </w:t>
      </w:r>
      <w:r w:rsidR="00917C20" w:rsidRPr="00152955">
        <w:rPr>
          <w:rStyle w:val="markedcontent"/>
          <w:rFonts w:cstheme="minorHAnsi"/>
          <w:color w:val="000000" w:themeColor="text1"/>
          <w:sz w:val="20"/>
          <w:szCs w:val="20"/>
        </w:rPr>
        <w:t>whose</w:t>
      </w:r>
      <w:r w:rsidR="002A50CF" w:rsidRPr="00152955">
        <w:rPr>
          <w:rStyle w:val="markedcontent"/>
          <w:rFonts w:cstheme="minorHAnsi"/>
          <w:color w:val="000000" w:themeColor="text1"/>
          <w:sz w:val="20"/>
          <w:szCs w:val="20"/>
        </w:rPr>
        <w:t xml:space="preserve"> father </w:t>
      </w:r>
      <w:r w:rsidR="00DC1B5E" w:rsidRPr="00152955">
        <w:rPr>
          <w:rStyle w:val="markedcontent"/>
          <w:rFonts w:cstheme="minorHAnsi"/>
          <w:color w:val="000000" w:themeColor="text1"/>
          <w:sz w:val="20"/>
          <w:szCs w:val="20"/>
        </w:rPr>
        <w:t>is an ethnic Chinese immigrant from Malaysia</w:t>
      </w:r>
      <w:r w:rsidR="00152955" w:rsidRPr="00152955">
        <w:rPr>
          <w:rStyle w:val="markedcontent"/>
          <w:rFonts w:cstheme="minorHAnsi"/>
          <w:color w:val="000000" w:themeColor="text1"/>
          <w:sz w:val="20"/>
          <w:szCs w:val="20"/>
        </w:rPr>
        <w:t xml:space="preserve"> </w:t>
      </w:r>
      <w:r w:rsidR="00152955" w:rsidRPr="00152955">
        <w:rPr>
          <w:sz w:val="20"/>
          <w:szCs w:val="20"/>
        </w:rPr>
        <w:t>(Rotella, 2011)</w:t>
      </w:r>
      <w:r w:rsidR="00917C20" w:rsidRPr="00152955">
        <w:rPr>
          <w:rStyle w:val="markedcontent"/>
          <w:rFonts w:cstheme="minorHAnsi"/>
          <w:color w:val="000000" w:themeColor="text1"/>
          <w:sz w:val="20"/>
          <w:szCs w:val="20"/>
        </w:rPr>
        <w:t xml:space="preserve">, tells </w:t>
      </w:r>
      <w:r w:rsidR="008E01EA" w:rsidRPr="00152955">
        <w:rPr>
          <w:rStyle w:val="markedcontent"/>
          <w:rFonts w:cstheme="minorHAnsi"/>
          <w:color w:val="000000" w:themeColor="text1"/>
          <w:sz w:val="20"/>
          <w:szCs w:val="20"/>
        </w:rPr>
        <w:t>this story wordlessly entirely through pictures</w:t>
      </w:r>
      <w:r w:rsidR="00471D05" w:rsidRPr="00152955">
        <w:rPr>
          <w:rStyle w:val="markedcontent"/>
          <w:rFonts w:cstheme="minorHAnsi"/>
          <w:color w:val="000000" w:themeColor="text1"/>
          <w:sz w:val="20"/>
          <w:szCs w:val="20"/>
        </w:rPr>
        <w:t>.</w:t>
      </w:r>
    </w:p>
    <w:p w14:paraId="5D64D2B2" w14:textId="14FD4B2F" w:rsidR="00E87B53" w:rsidRPr="0053631A" w:rsidRDefault="00CC6432" w:rsidP="00FE0BDF">
      <w:pPr>
        <w:spacing w:line="480" w:lineRule="auto"/>
        <w:jc w:val="both"/>
        <w:rPr>
          <w:rStyle w:val="markedcontent"/>
          <w:rFonts w:cstheme="minorHAnsi"/>
          <w:color w:val="000000" w:themeColor="text1"/>
          <w:sz w:val="20"/>
          <w:szCs w:val="20"/>
        </w:rPr>
      </w:pPr>
      <w:r w:rsidRPr="0053631A">
        <w:rPr>
          <w:rFonts w:cstheme="minorHAnsi"/>
          <w:noProof/>
          <w:color w:val="000000" w:themeColor="text1"/>
          <w:sz w:val="20"/>
          <w:szCs w:val="20"/>
        </w:rPr>
        <w:drawing>
          <wp:inline distT="0" distB="0" distL="0" distR="0" wp14:anchorId="69B16241" wp14:editId="2E1FF660">
            <wp:extent cx="5484512" cy="3581400"/>
            <wp:effectExtent l="0" t="0" r="1905" b="0"/>
            <wp:docPr id="9" name="Picture 9"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ol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14404" cy="3600920"/>
                    </a:xfrm>
                    <a:prstGeom prst="rect">
                      <a:avLst/>
                    </a:prstGeom>
                  </pic:spPr>
                </pic:pic>
              </a:graphicData>
            </a:graphic>
          </wp:inline>
        </w:drawing>
      </w:r>
      <w:r w:rsidR="00471D05" w:rsidRPr="0053631A">
        <w:rPr>
          <w:rStyle w:val="markedcontent"/>
          <w:rFonts w:cstheme="minorHAnsi"/>
          <w:color w:val="000000" w:themeColor="text1"/>
          <w:sz w:val="20"/>
          <w:szCs w:val="20"/>
        </w:rPr>
        <w:t xml:space="preserve"> </w:t>
      </w:r>
    </w:p>
    <w:p w14:paraId="543A03D8" w14:textId="2F580ECC" w:rsidR="00CC6432" w:rsidRPr="0053631A" w:rsidRDefault="007B5858" w:rsidP="00FE0BDF">
      <w:pPr>
        <w:spacing w:line="480" w:lineRule="auto"/>
        <w:jc w:val="both"/>
        <w:rPr>
          <w:rStyle w:val="markedcontent"/>
          <w:rFonts w:cstheme="minorHAnsi"/>
          <w:color w:val="000000" w:themeColor="text1"/>
          <w:sz w:val="20"/>
          <w:szCs w:val="20"/>
        </w:rPr>
      </w:pPr>
      <w:r w:rsidRPr="0053631A">
        <w:rPr>
          <w:rStyle w:val="Emphasis"/>
          <w:i w:val="0"/>
          <w:iCs w:val="0"/>
          <w:sz w:val="20"/>
          <w:szCs w:val="20"/>
        </w:rPr>
        <w:t xml:space="preserve">Tan, S. (2004) </w:t>
      </w:r>
      <w:r w:rsidRPr="0053631A">
        <w:rPr>
          <w:rStyle w:val="Emphasis"/>
          <w:sz w:val="20"/>
          <w:szCs w:val="20"/>
        </w:rPr>
        <w:t xml:space="preserve">The Arrival. </w:t>
      </w:r>
      <w:r w:rsidR="001F2264" w:rsidRPr="0053631A">
        <w:rPr>
          <w:rStyle w:val="Emphasis"/>
          <w:sz w:val="20"/>
          <w:szCs w:val="20"/>
        </w:rPr>
        <w:t>The Old Country</w:t>
      </w:r>
      <w:r w:rsidRPr="0053631A">
        <w:rPr>
          <w:rStyle w:val="Emphasis"/>
          <w:sz w:val="20"/>
          <w:szCs w:val="20"/>
        </w:rPr>
        <w:t>.</w:t>
      </w:r>
    </w:p>
    <w:p w14:paraId="7C12AC21" w14:textId="4260D83E" w:rsidR="00620FD3" w:rsidRPr="00EE0A86" w:rsidRDefault="00C57A61" w:rsidP="00FE0BDF">
      <w:pPr>
        <w:spacing w:line="480" w:lineRule="auto"/>
        <w:jc w:val="both"/>
        <w:rPr>
          <w:rStyle w:val="markedcontent"/>
          <w:rFonts w:cstheme="minorHAnsi"/>
          <w:color w:val="000000" w:themeColor="text1"/>
          <w:sz w:val="20"/>
          <w:szCs w:val="20"/>
        </w:rPr>
      </w:pPr>
      <w:r>
        <w:rPr>
          <w:rStyle w:val="markedcontent"/>
          <w:rFonts w:cstheme="minorHAnsi"/>
          <w:color w:val="000000" w:themeColor="text1"/>
          <w:sz w:val="20"/>
          <w:szCs w:val="20"/>
        </w:rPr>
        <w:lastRenderedPageBreak/>
        <w:t>In the opening</w:t>
      </w:r>
      <w:r w:rsidR="00D11EAE">
        <w:rPr>
          <w:rStyle w:val="markedcontent"/>
          <w:rFonts w:cstheme="minorHAnsi"/>
          <w:color w:val="000000" w:themeColor="text1"/>
          <w:sz w:val="20"/>
          <w:szCs w:val="20"/>
        </w:rPr>
        <w:t xml:space="preserve"> of </w:t>
      </w:r>
      <w:r w:rsidR="00D11EAE">
        <w:rPr>
          <w:rStyle w:val="markedcontent"/>
          <w:rFonts w:cstheme="minorHAnsi"/>
          <w:i/>
          <w:iCs/>
          <w:color w:val="000000" w:themeColor="text1"/>
          <w:sz w:val="20"/>
          <w:szCs w:val="20"/>
        </w:rPr>
        <w:t>The Arrival</w:t>
      </w:r>
      <w:r>
        <w:rPr>
          <w:rStyle w:val="markedcontent"/>
          <w:rFonts w:cstheme="minorHAnsi"/>
          <w:color w:val="000000" w:themeColor="text1"/>
          <w:sz w:val="20"/>
          <w:szCs w:val="20"/>
        </w:rPr>
        <w:t xml:space="preserve"> the reader follows a </w:t>
      </w:r>
      <w:r w:rsidR="000829BF">
        <w:rPr>
          <w:rStyle w:val="markedcontent"/>
          <w:rFonts w:cstheme="minorHAnsi"/>
          <w:color w:val="000000" w:themeColor="text1"/>
          <w:sz w:val="20"/>
          <w:szCs w:val="20"/>
        </w:rPr>
        <w:t xml:space="preserve">family saying farewell </w:t>
      </w:r>
      <w:r w:rsidR="00752FAA">
        <w:rPr>
          <w:rStyle w:val="markedcontent"/>
          <w:rFonts w:cstheme="minorHAnsi"/>
          <w:color w:val="000000" w:themeColor="text1"/>
          <w:sz w:val="20"/>
          <w:szCs w:val="20"/>
        </w:rPr>
        <w:t xml:space="preserve">to </w:t>
      </w:r>
      <w:r w:rsidR="00D11EAE">
        <w:rPr>
          <w:rStyle w:val="markedcontent"/>
          <w:rFonts w:cstheme="minorHAnsi"/>
          <w:color w:val="000000" w:themeColor="text1"/>
          <w:sz w:val="20"/>
          <w:szCs w:val="20"/>
        </w:rPr>
        <w:t xml:space="preserve">the protagonist as he </w:t>
      </w:r>
      <w:r w:rsidR="00530E89">
        <w:rPr>
          <w:rStyle w:val="markedcontent"/>
          <w:rFonts w:cstheme="minorHAnsi"/>
          <w:color w:val="000000" w:themeColor="text1"/>
          <w:sz w:val="20"/>
          <w:szCs w:val="20"/>
        </w:rPr>
        <w:t>departs from</w:t>
      </w:r>
      <w:r w:rsidR="00BF6AC1">
        <w:rPr>
          <w:rStyle w:val="markedcontent"/>
          <w:rFonts w:cstheme="minorHAnsi"/>
          <w:color w:val="000000" w:themeColor="text1"/>
          <w:sz w:val="20"/>
          <w:szCs w:val="20"/>
        </w:rPr>
        <w:t xml:space="preserve"> his home</w:t>
      </w:r>
      <w:r w:rsidR="004106EE">
        <w:rPr>
          <w:rStyle w:val="markedcontent"/>
          <w:rFonts w:cstheme="minorHAnsi"/>
          <w:color w:val="000000" w:themeColor="text1"/>
          <w:sz w:val="20"/>
          <w:szCs w:val="20"/>
        </w:rPr>
        <w:t>land</w:t>
      </w:r>
      <w:r w:rsidR="00530E89">
        <w:rPr>
          <w:rStyle w:val="markedcontent"/>
          <w:rFonts w:cstheme="minorHAnsi"/>
          <w:color w:val="000000" w:themeColor="text1"/>
          <w:sz w:val="20"/>
          <w:szCs w:val="20"/>
        </w:rPr>
        <w:t xml:space="preserve"> by boat</w:t>
      </w:r>
      <w:r w:rsidR="00BF6AC1">
        <w:rPr>
          <w:rStyle w:val="markedcontent"/>
          <w:rFonts w:cstheme="minorHAnsi"/>
          <w:color w:val="000000" w:themeColor="text1"/>
          <w:sz w:val="20"/>
          <w:szCs w:val="20"/>
        </w:rPr>
        <w:t xml:space="preserve"> to </w:t>
      </w:r>
      <w:r w:rsidR="004106EE">
        <w:rPr>
          <w:rStyle w:val="markedcontent"/>
          <w:rFonts w:cstheme="minorHAnsi"/>
          <w:color w:val="000000" w:themeColor="text1"/>
          <w:sz w:val="20"/>
          <w:szCs w:val="20"/>
        </w:rPr>
        <w:t xml:space="preserve">a foreign country. </w:t>
      </w:r>
      <w:r w:rsidR="003A4101">
        <w:rPr>
          <w:rStyle w:val="markedcontent"/>
          <w:rFonts w:cstheme="minorHAnsi"/>
          <w:color w:val="000000" w:themeColor="text1"/>
          <w:sz w:val="20"/>
          <w:szCs w:val="20"/>
        </w:rPr>
        <w:t>An oppressive atmosphere indicative of the</w:t>
      </w:r>
      <w:r w:rsidR="00D80196">
        <w:rPr>
          <w:rStyle w:val="markedcontent"/>
          <w:rFonts w:cstheme="minorHAnsi"/>
          <w:color w:val="000000" w:themeColor="text1"/>
          <w:sz w:val="20"/>
          <w:szCs w:val="20"/>
        </w:rPr>
        <w:t xml:space="preserve"> inherent</w:t>
      </w:r>
      <w:r w:rsidR="003A4101">
        <w:rPr>
          <w:rStyle w:val="markedcontent"/>
          <w:rFonts w:cstheme="minorHAnsi"/>
          <w:color w:val="000000" w:themeColor="text1"/>
          <w:sz w:val="20"/>
          <w:szCs w:val="20"/>
        </w:rPr>
        <w:t xml:space="preserve"> dangers</w:t>
      </w:r>
      <w:r w:rsidR="00E35ED5">
        <w:rPr>
          <w:rStyle w:val="markedcontent"/>
          <w:rFonts w:cstheme="minorHAnsi"/>
          <w:color w:val="000000" w:themeColor="text1"/>
          <w:sz w:val="20"/>
          <w:szCs w:val="20"/>
        </w:rPr>
        <w:t xml:space="preserve"> or</w:t>
      </w:r>
      <w:r w:rsidR="00D80196">
        <w:rPr>
          <w:rStyle w:val="markedcontent"/>
          <w:rFonts w:cstheme="minorHAnsi"/>
          <w:color w:val="000000" w:themeColor="text1"/>
          <w:sz w:val="20"/>
          <w:szCs w:val="20"/>
        </w:rPr>
        <w:t xml:space="preserve"> ruling</w:t>
      </w:r>
      <w:r w:rsidR="00E35ED5">
        <w:rPr>
          <w:rStyle w:val="markedcontent"/>
          <w:rFonts w:cstheme="minorHAnsi"/>
          <w:color w:val="000000" w:themeColor="text1"/>
          <w:sz w:val="20"/>
          <w:szCs w:val="20"/>
        </w:rPr>
        <w:t xml:space="preserve"> regime</w:t>
      </w:r>
      <w:r w:rsidR="00D80196">
        <w:rPr>
          <w:rStyle w:val="markedcontent"/>
          <w:rFonts w:cstheme="minorHAnsi"/>
          <w:color w:val="000000" w:themeColor="text1"/>
          <w:sz w:val="20"/>
          <w:szCs w:val="20"/>
        </w:rPr>
        <w:t xml:space="preserve"> of the home country</w:t>
      </w:r>
      <w:r w:rsidR="00E35ED5">
        <w:rPr>
          <w:rStyle w:val="markedcontent"/>
          <w:rFonts w:cstheme="minorHAnsi"/>
          <w:color w:val="000000" w:themeColor="text1"/>
          <w:sz w:val="20"/>
          <w:szCs w:val="20"/>
        </w:rPr>
        <w:t xml:space="preserve"> is portrayed using large</w:t>
      </w:r>
      <w:r w:rsidR="006E3635">
        <w:rPr>
          <w:rStyle w:val="markedcontent"/>
          <w:rFonts w:cstheme="minorHAnsi"/>
          <w:color w:val="000000" w:themeColor="text1"/>
          <w:sz w:val="20"/>
          <w:szCs w:val="20"/>
        </w:rPr>
        <w:t xml:space="preserve"> spined </w:t>
      </w:r>
      <w:r w:rsidR="00D80196">
        <w:rPr>
          <w:rStyle w:val="markedcontent"/>
          <w:rFonts w:cstheme="minorHAnsi"/>
          <w:color w:val="000000" w:themeColor="text1"/>
          <w:sz w:val="20"/>
          <w:szCs w:val="20"/>
        </w:rPr>
        <w:t xml:space="preserve">dragon tail like </w:t>
      </w:r>
      <w:r w:rsidR="006E3635">
        <w:rPr>
          <w:rStyle w:val="markedcontent"/>
          <w:rFonts w:cstheme="minorHAnsi"/>
          <w:color w:val="000000" w:themeColor="text1"/>
          <w:sz w:val="20"/>
          <w:szCs w:val="20"/>
        </w:rPr>
        <w:t>tentacle</w:t>
      </w:r>
      <w:r w:rsidR="00D80196">
        <w:rPr>
          <w:rStyle w:val="markedcontent"/>
          <w:rFonts w:cstheme="minorHAnsi"/>
          <w:color w:val="000000" w:themeColor="text1"/>
          <w:sz w:val="20"/>
          <w:szCs w:val="20"/>
        </w:rPr>
        <w:t xml:space="preserve">s that </w:t>
      </w:r>
      <w:r w:rsidR="00104CE4">
        <w:rPr>
          <w:rStyle w:val="markedcontent"/>
          <w:rFonts w:cstheme="minorHAnsi"/>
          <w:color w:val="000000" w:themeColor="text1"/>
          <w:sz w:val="20"/>
          <w:szCs w:val="20"/>
        </w:rPr>
        <w:t>wave overhead.</w:t>
      </w:r>
      <w:r w:rsidR="00BA3156">
        <w:rPr>
          <w:rStyle w:val="markedcontent"/>
          <w:rFonts w:cstheme="minorHAnsi"/>
          <w:color w:val="000000" w:themeColor="text1"/>
          <w:sz w:val="20"/>
          <w:szCs w:val="20"/>
        </w:rPr>
        <w:t xml:space="preserve"> This method</w:t>
      </w:r>
      <w:r w:rsidR="002A249A">
        <w:rPr>
          <w:rStyle w:val="markedcontent"/>
          <w:rFonts w:cstheme="minorHAnsi"/>
          <w:color w:val="000000" w:themeColor="text1"/>
          <w:sz w:val="20"/>
          <w:szCs w:val="20"/>
        </w:rPr>
        <w:t xml:space="preserve"> of</w:t>
      </w:r>
      <w:r w:rsidR="00BA3156">
        <w:rPr>
          <w:rStyle w:val="markedcontent"/>
          <w:rFonts w:cstheme="minorHAnsi"/>
          <w:color w:val="000000" w:themeColor="text1"/>
          <w:sz w:val="20"/>
          <w:szCs w:val="20"/>
        </w:rPr>
        <w:t xml:space="preserve"> using shapes and angles is repeated throughout the novel </w:t>
      </w:r>
      <w:r w:rsidR="00B658D1">
        <w:rPr>
          <w:rStyle w:val="markedcontent"/>
          <w:rFonts w:cstheme="minorHAnsi"/>
          <w:color w:val="000000" w:themeColor="text1"/>
          <w:sz w:val="20"/>
          <w:szCs w:val="20"/>
        </w:rPr>
        <w:t>to</w:t>
      </w:r>
      <w:r w:rsidR="002A63C3">
        <w:rPr>
          <w:rStyle w:val="markedcontent"/>
          <w:rFonts w:cstheme="minorHAnsi"/>
          <w:color w:val="000000" w:themeColor="text1"/>
          <w:sz w:val="20"/>
          <w:szCs w:val="20"/>
        </w:rPr>
        <w:t xml:space="preserve"> convey emotions like fear, sadness, hope and happiness</w:t>
      </w:r>
      <w:r w:rsidR="008E79A9">
        <w:rPr>
          <w:rStyle w:val="markedcontent"/>
          <w:rFonts w:cstheme="minorHAnsi"/>
          <w:color w:val="000000" w:themeColor="text1"/>
          <w:sz w:val="20"/>
          <w:szCs w:val="20"/>
        </w:rPr>
        <w:t>.</w:t>
      </w:r>
      <w:r w:rsidR="0005026D">
        <w:rPr>
          <w:rStyle w:val="markedcontent"/>
          <w:rFonts w:cstheme="minorHAnsi"/>
          <w:color w:val="000000" w:themeColor="text1"/>
          <w:sz w:val="20"/>
          <w:szCs w:val="20"/>
        </w:rPr>
        <w:t xml:space="preserve"> In </w:t>
      </w:r>
      <w:r w:rsidR="00BB33B1" w:rsidRPr="00EC37AD">
        <w:rPr>
          <w:rFonts w:eastAsiaTheme="minorEastAsia" w:cstheme="minorHAnsi"/>
          <w:i/>
          <w:iCs/>
          <w:color w:val="000000" w:themeColor="text1"/>
          <w:sz w:val="20"/>
          <w:szCs w:val="20"/>
        </w:rPr>
        <w:t>Picture this: how pictures work</w:t>
      </w:r>
      <w:r w:rsidR="00BB33B1">
        <w:rPr>
          <w:rFonts w:eastAsiaTheme="minorEastAsia" w:cstheme="minorHAnsi"/>
          <w:color w:val="000000" w:themeColor="text1"/>
          <w:sz w:val="20"/>
          <w:szCs w:val="20"/>
        </w:rPr>
        <w:t xml:space="preserve"> (2010), Molly Bang says “</w:t>
      </w:r>
      <w:r w:rsidR="002227BF">
        <w:rPr>
          <w:rFonts w:eastAsiaTheme="minorEastAsia" w:cstheme="minorHAnsi"/>
          <w:color w:val="000000" w:themeColor="text1"/>
          <w:sz w:val="20"/>
          <w:szCs w:val="20"/>
        </w:rPr>
        <w:t>W</w:t>
      </w:r>
      <w:r w:rsidR="00F16E83">
        <w:rPr>
          <w:rFonts w:eastAsiaTheme="minorEastAsia" w:cstheme="minorHAnsi"/>
          <w:color w:val="000000" w:themeColor="text1"/>
          <w:sz w:val="20"/>
          <w:szCs w:val="20"/>
        </w:rPr>
        <w:t xml:space="preserve">hen we want a picture to feel </w:t>
      </w:r>
      <w:r w:rsidR="0008342C">
        <w:rPr>
          <w:rFonts w:eastAsiaTheme="minorEastAsia" w:cstheme="minorHAnsi"/>
          <w:color w:val="000000" w:themeColor="text1"/>
          <w:sz w:val="20"/>
          <w:szCs w:val="20"/>
        </w:rPr>
        <w:t>scary,</w:t>
      </w:r>
      <w:r w:rsidR="00EB7F9F">
        <w:rPr>
          <w:rFonts w:eastAsiaTheme="minorEastAsia" w:cstheme="minorHAnsi"/>
          <w:color w:val="000000" w:themeColor="text1"/>
          <w:sz w:val="20"/>
          <w:szCs w:val="20"/>
        </w:rPr>
        <w:t xml:space="preserve"> it is more effective to graphically exaggerate the</w:t>
      </w:r>
      <w:r w:rsidR="00930795">
        <w:rPr>
          <w:rFonts w:eastAsiaTheme="minorEastAsia" w:cstheme="minorHAnsi"/>
          <w:color w:val="000000" w:themeColor="text1"/>
          <w:sz w:val="20"/>
          <w:szCs w:val="20"/>
        </w:rPr>
        <w:t xml:space="preserve"> scary aspects of the</w:t>
      </w:r>
      <w:r w:rsidR="00EB7F9F">
        <w:rPr>
          <w:rFonts w:eastAsiaTheme="minorEastAsia" w:cstheme="minorHAnsi"/>
          <w:color w:val="000000" w:themeColor="text1"/>
          <w:sz w:val="20"/>
          <w:szCs w:val="20"/>
        </w:rPr>
        <w:t xml:space="preserve"> threat and of its environment</w:t>
      </w:r>
      <w:r w:rsidR="005D468B">
        <w:rPr>
          <w:rFonts w:eastAsiaTheme="minorEastAsia" w:cstheme="minorHAnsi"/>
          <w:color w:val="000000" w:themeColor="text1"/>
          <w:sz w:val="20"/>
          <w:szCs w:val="20"/>
        </w:rPr>
        <w:t xml:space="preserve"> than to represent them</w:t>
      </w:r>
      <w:r w:rsidR="00F115A2">
        <w:rPr>
          <w:rFonts w:eastAsiaTheme="minorEastAsia" w:cstheme="minorHAnsi"/>
          <w:color w:val="000000" w:themeColor="text1"/>
          <w:sz w:val="20"/>
          <w:szCs w:val="20"/>
        </w:rPr>
        <w:t xml:space="preserve"> as close to</w:t>
      </w:r>
      <w:r w:rsidR="005D468B">
        <w:rPr>
          <w:rFonts w:eastAsiaTheme="minorEastAsia" w:cstheme="minorHAnsi"/>
          <w:color w:val="000000" w:themeColor="text1"/>
          <w:sz w:val="20"/>
          <w:szCs w:val="20"/>
        </w:rPr>
        <w:t xml:space="preserve"> photographic reality as poss</w:t>
      </w:r>
      <w:r w:rsidR="0008342C">
        <w:rPr>
          <w:rFonts w:eastAsiaTheme="minorEastAsia" w:cstheme="minorHAnsi"/>
          <w:color w:val="000000" w:themeColor="text1"/>
          <w:sz w:val="20"/>
          <w:szCs w:val="20"/>
        </w:rPr>
        <w:t xml:space="preserve">ible, because this is the way we feel things look”. Tan </w:t>
      </w:r>
      <w:r w:rsidR="002227BF">
        <w:rPr>
          <w:rFonts w:eastAsiaTheme="minorEastAsia" w:cstheme="minorHAnsi"/>
          <w:color w:val="000000" w:themeColor="text1"/>
          <w:sz w:val="20"/>
          <w:szCs w:val="20"/>
        </w:rPr>
        <w:t>employs this theory</w:t>
      </w:r>
      <w:r w:rsidR="00FB393C">
        <w:rPr>
          <w:rFonts w:eastAsiaTheme="minorEastAsia" w:cstheme="minorHAnsi"/>
          <w:color w:val="000000" w:themeColor="text1"/>
          <w:sz w:val="20"/>
          <w:szCs w:val="20"/>
        </w:rPr>
        <w:t xml:space="preserve"> by</w:t>
      </w:r>
      <w:r w:rsidR="002227BF">
        <w:rPr>
          <w:rFonts w:eastAsiaTheme="minorEastAsia" w:cstheme="minorHAnsi"/>
          <w:color w:val="000000" w:themeColor="text1"/>
          <w:sz w:val="20"/>
          <w:szCs w:val="20"/>
        </w:rPr>
        <w:t xml:space="preserve"> </w:t>
      </w:r>
      <w:r w:rsidR="00FB393C">
        <w:rPr>
          <w:rFonts w:eastAsiaTheme="minorEastAsia" w:cstheme="minorHAnsi"/>
          <w:color w:val="000000" w:themeColor="text1"/>
          <w:sz w:val="20"/>
          <w:szCs w:val="20"/>
        </w:rPr>
        <w:t>using</w:t>
      </w:r>
      <w:r w:rsidR="007E6DDE">
        <w:rPr>
          <w:rFonts w:eastAsiaTheme="minorEastAsia" w:cstheme="minorHAnsi"/>
          <w:color w:val="000000" w:themeColor="text1"/>
          <w:sz w:val="20"/>
          <w:szCs w:val="20"/>
        </w:rPr>
        <w:t xml:space="preserve"> </w:t>
      </w:r>
      <w:r w:rsidR="00366223">
        <w:rPr>
          <w:rFonts w:eastAsiaTheme="minorEastAsia" w:cstheme="minorHAnsi"/>
          <w:color w:val="000000" w:themeColor="text1"/>
          <w:sz w:val="20"/>
          <w:szCs w:val="20"/>
        </w:rPr>
        <w:t xml:space="preserve">certain shapes and colours within his artwork for </w:t>
      </w:r>
      <w:r w:rsidR="00EE0A86">
        <w:rPr>
          <w:rFonts w:eastAsiaTheme="minorEastAsia" w:cstheme="minorHAnsi"/>
          <w:i/>
          <w:iCs/>
          <w:color w:val="000000" w:themeColor="text1"/>
          <w:sz w:val="20"/>
          <w:szCs w:val="20"/>
        </w:rPr>
        <w:t xml:space="preserve">The Arrival. </w:t>
      </w:r>
      <w:r w:rsidR="00EE0A86">
        <w:rPr>
          <w:rFonts w:eastAsiaTheme="minorEastAsia" w:cstheme="minorHAnsi"/>
          <w:color w:val="000000" w:themeColor="text1"/>
          <w:sz w:val="20"/>
          <w:szCs w:val="20"/>
        </w:rPr>
        <w:t xml:space="preserve">The opening scenes of the novel are darkly coloured and the </w:t>
      </w:r>
      <w:r w:rsidR="00D34A3B">
        <w:rPr>
          <w:rFonts w:eastAsiaTheme="minorEastAsia" w:cstheme="minorHAnsi"/>
          <w:color w:val="000000" w:themeColor="text1"/>
          <w:sz w:val="20"/>
          <w:szCs w:val="20"/>
        </w:rPr>
        <w:t xml:space="preserve">shapes menacing and angular. </w:t>
      </w:r>
      <w:r w:rsidR="009B69AD">
        <w:rPr>
          <w:rFonts w:eastAsiaTheme="minorEastAsia" w:cstheme="minorHAnsi"/>
          <w:color w:val="000000" w:themeColor="text1"/>
          <w:sz w:val="20"/>
          <w:szCs w:val="20"/>
        </w:rPr>
        <w:t>When the protagonist arrives in the foreign new world, many of the scenes are</w:t>
      </w:r>
      <w:r w:rsidR="0040455A">
        <w:rPr>
          <w:rFonts w:eastAsiaTheme="minorEastAsia" w:cstheme="minorHAnsi"/>
          <w:color w:val="000000" w:themeColor="text1"/>
          <w:sz w:val="20"/>
          <w:szCs w:val="20"/>
        </w:rPr>
        <w:t xml:space="preserve"> confusing and</w:t>
      </w:r>
      <w:r w:rsidR="00FB12BC">
        <w:rPr>
          <w:rFonts w:eastAsiaTheme="minorEastAsia" w:cstheme="minorHAnsi"/>
          <w:color w:val="000000" w:themeColor="text1"/>
          <w:sz w:val="20"/>
          <w:szCs w:val="20"/>
        </w:rPr>
        <w:t xml:space="preserve"> dense with detail. As the plot advances and </w:t>
      </w:r>
      <w:r w:rsidR="00875A46">
        <w:rPr>
          <w:rFonts w:eastAsiaTheme="minorEastAsia" w:cstheme="minorHAnsi"/>
          <w:color w:val="000000" w:themeColor="text1"/>
          <w:sz w:val="20"/>
          <w:szCs w:val="20"/>
        </w:rPr>
        <w:t xml:space="preserve">friends are made and the new world becomes more familiar, the imagery becomes </w:t>
      </w:r>
      <w:r w:rsidR="00761DCF">
        <w:rPr>
          <w:rFonts w:eastAsiaTheme="minorEastAsia" w:cstheme="minorHAnsi"/>
          <w:color w:val="000000" w:themeColor="text1"/>
          <w:sz w:val="20"/>
          <w:szCs w:val="20"/>
        </w:rPr>
        <w:t>less information heavy, and the colour pallet gradually morphs to warmer tones.</w:t>
      </w:r>
      <w:r w:rsidR="00AA2564">
        <w:rPr>
          <w:rFonts w:eastAsiaTheme="minorEastAsia" w:cstheme="minorHAnsi"/>
          <w:color w:val="000000" w:themeColor="text1"/>
          <w:sz w:val="20"/>
          <w:szCs w:val="20"/>
        </w:rPr>
        <w:t xml:space="preserve"> Eventually the </w:t>
      </w:r>
      <w:r w:rsidR="00722951">
        <w:rPr>
          <w:rFonts w:eastAsiaTheme="minorEastAsia" w:cstheme="minorHAnsi"/>
          <w:color w:val="000000" w:themeColor="text1"/>
          <w:sz w:val="20"/>
          <w:szCs w:val="20"/>
        </w:rPr>
        <w:t>protagonist finds a home within the new world</w:t>
      </w:r>
      <w:r w:rsidR="008E26DF">
        <w:rPr>
          <w:rFonts w:eastAsiaTheme="minorEastAsia" w:cstheme="minorHAnsi"/>
          <w:color w:val="000000" w:themeColor="text1"/>
          <w:sz w:val="20"/>
          <w:szCs w:val="20"/>
        </w:rPr>
        <w:t>, the novel</w:t>
      </w:r>
      <w:r w:rsidR="00DD242C">
        <w:rPr>
          <w:rFonts w:eastAsiaTheme="minorEastAsia" w:cstheme="minorHAnsi"/>
          <w:color w:val="000000" w:themeColor="text1"/>
          <w:sz w:val="20"/>
          <w:szCs w:val="20"/>
        </w:rPr>
        <w:t xml:space="preserve"> ending</w:t>
      </w:r>
      <w:r w:rsidR="008E26DF">
        <w:rPr>
          <w:rFonts w:eastAsiaTheme="minorEastAsia" w:cstheme="minorHAnsi"/>
          <w:color w:val="000000" w:themeColor="text1"/>
          <w:sz w:val="20"/>
          <w:szCs w:val="20"/>
        </w:rPr>
        <w:t xml:space="preserve"> with </w:t>
      </w:r>
      <w:r w:rsidR="000F0419">
        <w:rPr>
          <w:rFonts w:eastAsiaTheme="minorEastAsia" w:cstheme="minorHAnsi"/>
          <w:color w:val="000000" w:themeColor="text1"/>
          <w:sz w:val="20"/>
          <w:szCs w:val="20"/>
        </w:rPr>
        <w:t>a cathartic reunion with his family, who also find a home there with him.</w:t>
      </w:r>
    </w:p>
    <w:p w14:paraId="07A8347C" w14:textId="485FCD97" w:rsidR="004F4603" w:rsidRDefault="0053631A" w:rsidP="00FE0BDF">
      <w:pPr>
        <w:spacing w:line="480" w:lineRule="auto"/>
        <w:jc w:val="both"/>
        <w:rPr>
          <w:rStyle w:val="markedcontent"/>
          <w:rFonts w:cstheme="minorHAnsi"/>
          <w:color w:val="000000" w:themeColor="text1"/>
          <w:sz w:val="20"/>
          <w:szCs w:val="20"/>
        </w:rPr>
      </w:pPr>
      <w:r>
        <w:rPr>
          <w:rFonts w:cstheme="minorHAnsi"/>
          <w:noProof/>
          <w:color w:val="000000" w:themeColor="text1"/>
          <w:sz w:val="20"/>
          <w:szCs w:val="20"/>
        </w:rPr>
        <w:drawing>
          <wp:inline distT="0" distB="0" distL="0" distR="0" wp14:anchorId="609E5FF8" wp14:editId="581C1509">
            <wp:extent cx="5731510" cy="3748405"/>
            <wp:effectExtent l="0" t="0" r="2540" b="444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748405"/>
                    </a:xfrm>
                    <a:prstGeom prst="rect">
                      <a:avLst/>
                    </a:prstGeom>
                  </pic:spPr>
                </pic:pic>
              </a:graphicData>
            </a:graphic>
          </wp:inline>
        </w:drawing>
      </w:r>
    </w:p>
    <w:p w14:paraId="14B3AECD" w14:textId="5CDD2D59" w:rsidR="000F3F6F" w:rsidRPr="0053631A" w:rsidRDefault="000F3F6F" w:rsidP="000F3F6F">
      <w:pPr>
        <w:spacing w:line="480" w:lineRule="auto"/>
        <w:jc w:val="both"/>
        <w:rPr>
          <w:rStyle w:val="markedcontent"/>
          <w:rFonts w:cstheme="minorHAnsi"/>
          <w:color w:val="000000" w:themeColor="text1"/>
          <w:sz w:val="20"/>
          <w:szCs w:val="20"/>
        </w:rPr>
      </w:pPr>
      <w:r w:rsidRPr="0053631A">
        <w:rPr>
          <w:rStyle w:val="Emphasis"/>
          <w:i w:val="0"/>
          <w:iCs w:val="0"/>
          <w:sz w:val="20"/>
          <w:szCs w:val="20"/>
        </w:rPr>
        <w:t>Tan, S. (200</w:t>
      </w:r>
      <w:r>
        <w:rPr>
          <w:rStyle w:val="Emphasis"/>
          <w:i w:val="0"/>
          <w:iCs w:val="0"/>
          <w:sz w:val="20"/>
          <w:szCs w:val="20"/>
        </w:rPr>
        <w:t>5</w:t>
      </w:r>
      <w:r w:rsidRPr="0053631A">
        <w:rPr>
          <w:rStyle w:val="Emphasis"/>
          <w:i w:val="0"/>
          <w:iCs w:val="0"/>
          <w:sz w:val="20"/>
          <w:szCs w:val="20"/>
        </w:rPr>
        <w:t xml:space="preserve">) </w:t>
      </w:r>
      <w:r w:rsidRPr="0053631A">
        <w:rPr>
          <w:rStyle w:val="Emphasis"/>
          <w:sz w:val="20"/>
          <w:szCs w:val="20"/>
        </w:rPr>
        <w:t>The Arrival.</w:t>
      </w:r>
      <w:r>
        <w:rPr>
          <w:rStyle w:val="Emphasis"/>
          <w:sz w:val="20"/>
          <w:szCs w:val="20"/>
        </w:rPr>
        <w:t xml:space="preserve"> Parklands.</w:t>
      </w:r>
    </w:p>
    <w:p w14:paraId="577F21C6" w14:textId="718C559E" w:rsidR="00185851" w:rsidRDefault="00D062D3" w:rsidP="00FE0BDF">
      <w:pPr>
        <w:spacing w:line="480" w:lineRule="auto"/>
        <w:jc w:val="both"/>
        <w:rPr>
          <w:rStyle w:val="markedcontent"/>
          <w:rFonts w:cstheme="minorHAnsi"/>
          <w:color w:val="000000" w:themeColor="text1"/>
          <w:sz w:val="20"/>
          <w:szCs w:val="20"/>
        </w:rPr>
      </w:pPr>
      <w:r>
        <w:rPr>
          <w:rStyle w:val="markedcontent"/>
          <w:rFonts w:cstheme="minorHAnsi"/>
          <w:color w:val="000000" w:themeColor="text1"/>
          <w:sz w:val="20"/>
          <w:szCs w:val="20"/>
        </w:rPr>
        <w:lastRenderedPageBreak/>
        <w:t xml:space="preserve">The predominant theme of </w:t>
      </w:r>
      <w:r>
        <w:rPr>
          <w:rStyle w:val="markedcontent"/>
          <w:rFonts w:cstheme="minorHAnsi"/>
          <w:i/>
          <w:iCs/>
          <w:color w:val="000000" w:themeColor="text1"/>
          <w:sz w:val="20"/>
          <w:szCs w:val="20"/>
        </w:rPr>
        <w:t>The Arrival</w:t>
      </w:r>
      <w:r w:rsidR="00C0773E">
        <w:rPr>
          <w:rStyle w:val="markedcontent"/>
          <w:rFonts w:cstheme="minorHAnsi"/>
          <w:i/>
          <w:iCs/>
          <w:color w:val="000000" w:themeColor="text1"/>
          <w:sz w:val="20"/>
          <w:szCs w:val="20"/>
        </w:rPr>
        <w:t xml:space="preserve"> </w:t>
      </w:r>
      <w:r w:rsidR="00C0773E">
        <w:rPr>
          <w:rStyle w:val="markedcontent"/>
          <w:rFonts w:cstheme="minorHAnsi"/>
          <w:color w:val="000000" w:themeColor="text1"/>
          <w:sz w:val="20"/>
          <w:szCs w:val="20"/>
        </w:rPr>
        <w:t xml:space="preserve">is the experience of an immigrant </w:t>
      </w:r>
      <w:r w:rsidR="00C86E09">
        <w:rPr>
          <w:rStyle w:val="markedcontent"/>
          <w:rFonts w:cstheme="minorHAnsi"/>
          <w:color w:val="000000" w:themeColor="text1"/>
          <w:sz w:val="20"/>
          <w:szCs w:val="20"/>
        </w:rPr>
        <w:t>to an unfamiliar country.</w:t>
      </w:r>
      <w:r w:rsidR="00245EDA">
        <w:rPr>
          <w:rStyle w:val="markedcontent"/>
          <w:rFonts w:cstheme="minorHAnsi"/>
          <w:color w:val="000000" w:themeColor="text1"/>
          <w:sz w:val="20"/>
          <w:szCs w:val="20"/>
        </w:rPr>
        <w:t xml:space="preserve"> </w:t>
      </w:r>
      <w:r w:rsidR="002646D4">
        <w:rPr>
          <w:rStyle w:val="markedcontent"/>
          <w:rFonts w:cstheme="minorHAnsi"/>
          <w:color w:val="000000" w:themeColor="text1"/>
          <w:sz w:val="20"/>
          <w:szCs w:val="20"/>
        </w:rPr>
        <w:t>Tan</w:t>
      </w:r>
      <w:r w:rsidR="00245EDA">
        <w:rPr>
          <w:rStyle w:val="markedcontent"/>
          <w:rFonts w:cstheme="minorHAnsi"/>
          <w:color w:val="000000" w:themeColor="text1"/>
          <w:sz w:val="20"/>
          <w:szCs w:val="20"/>
        </w:rPr>
        <w:t xml:space="preserve"> achieves this through </w:t>
      </w:r>
      <w:r w:rsidR="002646D4">
        <w:rPr>
          <w:rStyle w:val="markedcontent"/>
          <w:rFonts w:cstheme="minorHAnsi"/>
          <w:color w:val="000000" w:themeColor="text1"/>
          <w:sz w:val="20"/>
          <w:szCs w:val="20"/>
        </w:rPr>
        <w:t xml:space="preserve">the wordless medium by </w:t>
      </w:r>
      <w:r w:rsidR="00752DBF">
        <w:rPr>
          <w:rStyle w:val="markedcontent"/>
          <w:rFonts w:cstheme="minorHAnsi"/>
          <w:color w:val="000000" w:themeColor="text1"/>
          <w:sz w:val="20"/>
          <w:szCs w:val="20"/>
        </w:rPr>
        <w:t>forcing the reader to comprehend the story in the absence of any discernible text.</w:t>
      </w:r>
      <w:r w:rsidR="00F44407">
        <w:rPr>
          <w:rStyle w:val="markedcontent"/>
          <w:rFonts w:cstheme="minorHAnsi"/>
          <w:color w:val="000000" w:themeColor="text1"/>
          <w:sz w:val="20"/>
          <w:szCs w:val="20"/>
        </w:rPr>
        <w:t xml:space="preserve"> </w:t>
      </w:r>
      <w:r w:rsidR="00083E7B">
        <w:rPr>
          <w:rStyle w:val="markedcontent"/>
          <w:rFonts w:cstheme="minorHAnsi"/>
          <w:color w:val="000000" w:themeColor="text1"/>
          <w:sz w:val="20"/>
          <w:szCs w:val="20"/>
        </w:rPr>
        <w:t>The nature of this</w:t>
      </w:r>
      <w:r w:rsidR="00F44407">
        <w:rPr>
          <w:rStyle w:val="markedcontent"/>
          <w:rFonts w:cstheme="minorHAnsi"/>
          <w:color w:val="000000" w:themeColor="text1"/>
          <w:sz w:val="20"/>
          <w:szCs w:val="20"/>
        </w:rPr>
        <w:t xml:space="preserve"> makes </w:t>
      </w:r>
      <w:r w:rsidR="00F44407">
        <w:rPr>
          <w:rStyle w:val="markedcontent"/>
          <w:rFonts w:cstheme="minorHAnsi"/>
          <w:i/>
          <w:iCs/>
          <w:color w:val="000000" w:themeColor="text1"/>
          <w:sz w:val="20"/>
          <w:szCs w:val="20"/>
        </w:rPr>
        <w:t xml:space="preserve">The Arrival </w:t>
      </w:r>
      <w:r w:rsidR="00F44407">
        <w:rPr>
          <w:rStyle w:val="markedcontent"/>
          <w:rFonts w:cstheme="minorHAnsi"/>
          <w:color w:val="000000" w:themeColor="text1"/>
          <w:sz w:val="20"/>
          <w:szCs w:val="20"/>
        </w:rPr>
        <w:t xml:space="preserve">a novel accessible to </w:t>
      </w:r>
      <w:r w:rsidR="00C77B64">
        <w:rPr>
          <w:rStyle w:val="markedcontent"/>
          <w:rFonts w:cstheme="minorHAnsi"/>
          <w:color w:val="000000" w:themeColor="text1"/>
          <w:sz w:val="20"/>
          <w:szCs w:val="20"/>
        </w:rPr>
        <w:t>most</w:t>
      </w:r>
      <w:r w:rsidR="004576CC">
        <w:rPr>
          <w:rStyle w:val="markedcontent"/>
          <w:rFonts w:cstheme="minorHAnsi"/>
          <w:color w:val="000000" w:themeColor="text1"/>
          <w:sz w:val="20"/>
          <w:szCs w:val="20"/>
        </w:rPr>
        <w:t xml:space="preserve"> people across the world</w:t>
      </w:r>
      <w:r w:rsidR="00C77B64">
        <w:rPr>
          <w:rStyle w:val="markedcontent"/>
          <w:rFonts w:cstheme="minorHAnsi"/>
          <w:color w:val="000000" w:themeColor="text1"/>
          <w:sz w:val="20"/>
          <w:szCs w:val="20"/>
        </w:rPr>
        <w:t xml:space="preserve"> due to the lack of translation required to experience it.</w:t>
      </w:r>
      <w:r w:rsidR="00185851">
        <w:rPr>
          <w:rStyle w:val="markedcontent"/>
          <w:rFonts w:cstheme="minorHAnsi"/>
          <w:color w:val="000000" w:themeColor="text1"/>
          <w:sz w:val="20"/>
          <w:szCs w:val="20"/>
        </w:rPr>
        <w:t xml:space="preserve"> </w:t>
      </w:r>
      <w:r w:rsidR="000D34AE">
        <w:rPr>
          <w:rStyle w:val="markedcontent"/>
          <w:rFonts w:cstheme="minorHAnsi"/>
          <w:color w:val="000000" w:themeColor="text1"/>
          <w:sz w:val="20"/>
          <w:szCs w:val="20"/>
        </w:rPr>
        <w:t>There</w:t>
      </w:r>
      <w:r w:rsidR="00526386">
        <w:rPr>
          <w:rStyle w:val="markedcontent"/>
          <w:rFonts w:cstheme="minorHAnsi"/>
          <w:color w:val="000000" w:themeColor="text1"/>
          <w:sz w:val="20"/>
          <w:szCs w:val="20"/>
        </w:rPr>
        <w:t xml:space="preserve"> are</w:t>
      </w:r>
      <w:r w:rsidR="000D34AE">
        <w:rPr>
          <w:rStyle w:val="markedcontent"/>
          <w:rFonts w:cstheme="minorHAnsi"/>
          <w:color w:val="000000" w:themeColor="text1"/>
          <w:sz w:val="20"/>
          <w:szCs w:val="20"/>
        </w:rPr>
        <w:t xml:space="preserve"> other </w:t>
      </w:r>
      <w:r w:rsidR="00185851">
        <w:rPr>
          <w:rStyle w:val="markedcontent"/>
          <w:rFonts w:cstheme="minorHAnsi"/>
          <w:color w:val="000000" w:themeColor="text1"/>
          <w:sz w:val="20"/>
          <w:szCs w:val="20"/>
        </w:rPr>
        <w:t xml:space="preserve">themes featured within the novel </w:t>
      </w:r>
      <w:r w:rsidR="007F49CB">
        <w:rPr>
          <w:rStyle w:val="markedcontent"/>
          <w:rFonts w:cstheme="minorHAnsi"/>
          <w:color w:val="000000" w:themeColor="text1"/>
          <w:sz w:val="20"/>
          <w:szCs w:val="20"/>
        </w:rPr>
        <w:t>that come up as the protagonist meets other immigrants to the new world</w:t>
      </w:r>
      <w:r w:rsidR="008509B9">
        <w:rPr>
          <w:rStyle w:val="markedcontent"/>
          <w:rFonts w:cstheme="minorHAnsi"/>
          <w:color w:val="000000" w:themeColor="text1"/>
          <w:sz w:val="20"/>
          <w:szCs w:val="20"/>
        </w:rPr>
        <w:t xml:space="preserve">, such as war, displacement, </w:t>
      </w:r>
      <w:r w:rsidR="00FB393C">
        <w:rPr>
          <w:rStyle w:val="markedcontent"/>
          <w:rFonts w:cstheme="minorHAnsi"/>
          <w:color w:val="000000" w:themeColor="text1"/>
          <w:sz w:val="20"/>
          <w:szCs w:val="20"/>
        </w:rPr>
        <w:t>persecution,</w:t>
      </w:r>
      <w:r w:rsidR="008509B9">
        <w:rPr>
          <w:rStyle w:val="markedcontent"/>
          <w:rFonts w:cstheme="minorHAnsi"/>
          <w:color w:val="000000" w:themeColor="text1"/>
          <w:sz w:val="20"/>
          <w:szCs w:val="20"/>
        </w:rPr>
        <w:t xml:space="preserve"> </w:t>
      </w:r>
      <w:r w:rsidR="000B24B1">
        <w:rPr>
          <w:rStyle w:val="markedcontent"/>
          <w:rFonts w:cstheme="minorHAnsi"/>
          <w:color w:val="000000" w:themeColor="text1"/>
          <w:sz w:val="20"/>
          <w:szCs w:val="20"/>
        </w:rPr>
        <w:t>and death.</w:t>
      </w:r>
      <w:r w:rsidR="00E679E2">
        <w:rPr>
          <w:rStyle w:val="markedcontent"/>
          <w:rFonts w:cstheme="minorHAnsi"/>
          <w:color w:val="000000" w:themeColor="text1"/>
          <w:sz w:val="20"/>
          <w:szCs w:val="20"/>
        </w:rPr>
        <w:t xml:space="preserve"> We see these conveyed through stories told </w:t>
      </w:r>
      <w:r w:rsidR="00805B82">
        <w:rPr>
          <w:rStyle w:val="markedcontent"/>
          <w:rFonts w:cstheme="minorHAnsi"/>
          <w:color w:val="000000" w:themeColor="text1"/>
          <w:sz w:val="20"/>
          <w:szCs w:val="20"/>
        </w:rPr>
        <w:t>to the protagonist, as others share their experiences.</w:t>
      </w:r>
    </w:p>
    <w:p w14:paraId="7E3E4AAF" w14:textId="4B927A24" w:rsidR="007A6388" w:rsidRDefault="007A6388" w:rsidP="00FE0BDF">
      <w:pPr>
        <w:spacing w:line="480" w:lineRule="auto"/>
        <w:jc w:val="both"/>
        <w:rPr>
          <w:rStyle w:val="markedcontent"/>
          <w:rFonts w:cstheme="minorHAnsi"/>
          <w:color w:val="000000" w:themeColor="text1"/>
          <w:sz w:val="20"/>
          <w:szCs w:val="20"/>
        </w:rPr>
      </w:pPr>
      <w:r>
        <w:rPr>
          <w:rFonts w:cstheme="minorHAnsi"/>
          <w:noProof/>
          <w:color w:val="000000" w:themeColor="text1"/>
          <w:sz w:val="20"/>
          <w:szCs w:val="20"/>
        </w:rPr>
        <w:drawing>
          <wp:inline distT="0" distB="0" distL="0" distR="0" wp14:anchorId="42F1E5A7" wp14:editId="6932F305">
            <wp:extent cx="5219700" cy="3704564"/>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28539" cy="3710837"/>
                    </a:xfrm>
                    <a:prstGeom prst="rect">
                      <a:avLst/>
                    </a:prstGeom>
                  </pic:spPr>
                </pic:pic>
              </a:graphicData>
            </a:graphic>
          </wp:inline>
        </w:drawing>
      </w:r>
    </w:p>
    <w:p w14:paraId="4D6481C8" w14:textId="4D2FB195" w:rsidR="00CE3820" w:rsidRDefault="00CE3820" w:rsidP="00FE0BDF">
      <w:pPr>
        <w:spacing w:line="480" w:lineRule="auto"/>
        <w:jc w:val="both"/>
        <w:rPr>
          <w:rStyle w:val="markedcontent"/>
          <w:rFonts w:cstheme="minorHAnsi"/>
          <w:color w:val="000000" w:themeColor="text1"/>
          <w:sz w:val="20"/>
          <w:szCs w:val="20"/>
        </w:rPr>
      </w:pPr>
      <w:r w:rsidRPr="0053631A">
        <w:rPr>
          <w:rStyle w:val="Emphasis"/>
          <w:i w:val="0"/>
          <w:iCs w:val="0"/>
          <w:sz w:val="20"/>
          <w:szCs w:val="20"/>
        </w:rPr>
        <w:t>Tan, S. (200</w:t>
      </w:r>
      <w:r>
        <w:rPr>
          <w:rStyle w:val="Emphasis"/>
          <w:i w:val="0"/>
          <w:iCs w:val="0"/>
          <w:sz w:val="20"/>
          <w:szCs w:val="20"/>
        </w:rPr>
        <w:t>6</w:t>
      </w:r>
      <w:r w:rsidRPr="0053631A">
        <w:rPr>
          <w:rStyle w:val="Emphasis"/>
          <w:i w:val="0"/>
          <w:iCs w:val="0"/>
          <w:sz w:val="20"/>
          <w:szCs w:val="20"/>
        </w:rPr>
        <w:t xml:space="preserve">) </w:t>
      </w:r>
      <w:r w:rsidRPr="0053631A">
        <w:rPr>
          <w:rStyle w:val="Emphasis"/>
          <w:sz w:val="20"/>
          <w:szCs w:val="20"/>
        </w:rPr>
        <w:t>The Arrival.</w:t>
      </w:r>
    </w:p>
    <w:p w14:paraId="00CBE0C1" w14:textId="39BC89BB" w:rsidR="00527E87" w:rsidRDefault="007A6388" w:rsidP="00FE0BDF">
      <w:pPr>
        <w:spacing w:line="480" w:lineRule="auto"/>
        <w:jc w:val="both"/>
        <w:rPr>
          <w:rStyle w:val="markedcontent"/>
          <w:rFonts w:cstheme="minorHAnsi"/>
          <w:b/>
          <w:bCs/>
          <w:color w:val="000000" w:themeColor="text1"/>
          <w:sz w:val="20"/>
          <w:szCs w:val="20"/>
          <w:u w:val="single"/>
        </w:rPr>
      </w:pPr>
      <w:r w:rsidRPr="00AE3B26">
        <w:rPr>
          <w:rStyle w:val="markedcontent"/>
          <w:rFonts w:cstheme="minorHAnsi"/>
          <w:b/>
          <w:bCs/>
          <w:color w:val="000000" w:themeColor="text1"/>
          <w:sz w:val="20"/>
          <w:szCs w:val="20"/>
          <w:u w:val="single"/>
        </w:rPr>
        <w:t>Conclusion</w:t>
      </w:r>
    </w:p>
    <w:p w14:paraId="10FC944B" w14:textId="662AF90F" w:rsidR="00AE3B26" w:rsidRPr="001F4ACE" w:rsidRDefault="001F4ACE" w:rsidP="00FE0BDF">
      <w:pPr>
        <w:spacing w:line="480" w:lineRule="auto"/>
        <w:jc w:val="both"/>
        <w:rPr>
          <w:rStyle w:val="markedcontent"/>
          <w:rFonts w:cstheme="minorHAnsi"/>
          <w:color w:val="000000" w:themeColor="text1"/>
          <w:sz w:val="20"/>
          <w:szCs w:val="20"/>
        </w:rPr>
      </w:pPr>
      <w:r>
        <w:rPr>
          <w:rStyle w:val="markedcontent"/>
          <w:rFonts w:cstheme="minorHAnsi"/>
          <w:color w:val="000000" w:themeColor="text1"/>
          <w:sz w:val="20"/>
          <w:szCs w:val="20"/>
        </w:rPr>
        <w:t xml:space="preserve">The illustrators </w:t>
      </w:r>
      <w:r w:rsidR="00C266AE">
        <w:rPr>
          <w:rStyle w:val="markedcontent"/>
          <w:rFonts w:cstheme="minorHAnsi"/>
          <w:color w:val="000000" w:themeColor="text1"/>
          <w:sz w:val="20"/>
          <w:szCs w:val="20"/>
        </w:rPr>
        <w:t xml:space="preserve">and their works that </w:t>
      </w:r>
      <w:r>
        <w:rPr>
          <w:rStyle w:val="markedcontent"/>
          <w:rFonts w:cstheme="minorHAnsi"/>
          <w:color w:val="000000" w:themeColor="text1"/>
          <w:sz w:val="20"/>
          <w:szCs w:val="20"/>
        </w:rPr>
        <w:t xml:space="preserve">I have chosen to write about above are all </w:t>
      </w:r>
      <w:r w:rsidR="00496BF3">
        <w:rPr>
          <w:rStyle w:val="markedcontent"/>
          <w:rFonts w:cstheme="minorHAnsi"/>
          <w:color w:val="000000" w:themeColor="text1"/>
          <w:sz w:val="20"/>
          <w:szCs w:val="20"/>
        </w:rPr>
        <w:t>individuals</w:t>
      </w:r>
      <w:r w:rsidR="00C266AE">
        <w:rPr>
          <w:rStyle w:val="markedcontent"/>
          <w:rFonts w:cstheme="minorHAnsi"/>
          <w:color w:val="000000" w:themeColor="text1"/>
          <w:sz w:val="20"/>
          <w:szCs w:val="20"/>
        </w:rPr>
        <w:t xml:space="preserve"> who I consider </w:t>
      </w:r>
      <w:r w:rsidR="00496BF3">
        <w:rPr>
          <w:rStyle w:val="markedcontent"/>
          <w:rFonts w:cstheme="minorHAnsi"/>
          <w:color w:val="000000" w:themeColor="text1"/>
          <w:sz w:val="20"/>
          <w:szCs w:val="20"/>
        </w:rPr>
        <w:t>having</w:t>
      </w:r>
      <w:r w:rsidR="00C266AE">
        <w:rPr>
          <w:rStyle w:val="markedcontent"/>
          <w:rFonts w:cstheme="minorHAnsi"/>
          <w:color w:val="000000" w:themeColor="text1"/>
          <w:sz w:val="20"/>
          <w:szCs w:val="20"/>
        </w:rPr>
        <w:t xml:space="preserve"> dealt with controversial subjects and handled them in a manner </w:t>
      </w:r>
      <w:r w:rsidR="008A3208">
        <w:rPr>
          <w:rStyle w:val="markedcontent"/>
          <w:rFonts w:cstheme="minorHAnsi"/>
          <w:color w:val="000000" w:themeColor="text1"/>
          <w:sz w:val="20"/>
          <w:szCs w:val="20"/>
        </w:rPr>
        <w:t>that is</w:t>
      </w:r>
      <w:r w:rsidR="00EA08A6">
        <w:rPr>
          <w:rStyle w:val="markedcontent"/>
          <w:rFonts w:cstheme="minorHAnsi"/>
          <w:color w:val="000000" w:themeColor="text1"/>
          <w:sz w:val="20"/>
          <w:szCs w:val="20"/>
        </w:rPr>
        <w:t xml:space="preserve"> </w:t>
      </w:r>
      <w:r w:rsidR="008A3208">
        <w:rPr>
          <w:rStyle w:val="markedcontent"/>
          <w:rFonts w:cstheme="minorHAnsi"/>
          <w:color w:val="000000" w:themeColor="text1"/>
          <w:sz w:val="20"/>
          <w:szCs w:val="20"/>
        </w:rPr>
        <w:t xml:space="preserve">ultimately </w:t>
      </w:r>
      <w:r w:rsidR="00EA08A6">
        <w:rPr>
          <w:rStyle w:val="markedcontent"/>
          <w:rFonts w:cstheme="minorHAnsi"/>
          <w:color w:val="000000" w:themeColor="text1"/>
          <w:sz w:val="20"/>
          <w:szCs w:val="20"/>
        </w:rPr>
        <w:t xml:space="preserve">respectful </w:t>
      </w:r>
      <w:r w:rsidR="001C047A">
        <w:rPr>
          <w:rStyle w:val="markedcontent"/>
          <w:rFonts w:cstheme="minorHAnsi"/>
          <w:color w:val="000000" w:themeColor="text1"/>
          <w:sz w:val="20"/>
          <w:szCs w:val="20"/>
        </w:rPr>
        <w:t>of</w:t>
      </w:r>
      <w:r w:rsidR="00EA08A6">
        <w:rPr>
          <w:rStyle w:val="markedcontent"/>
          <w:rFonts w:cstheme="minorHAnsi"/>
          <w:color w:val="000000" w:themeColor="text1"/>
          <w:sz w:val="20"/>
          <w:szCs w:val="20"/>
        </w:rPr>
        <w:t xml:space="preserve"> the realit</w:t>
      </w:r>
      <w:r w:rsidR="001C047A">
        <w:rPr>
          <w:rStyle w:val="markedcontent"/>
          <w:rFonts w:cstheme="minorHAnsi"/>
          <w:color w:val="000000" w:themeColor="text1"/>
          <w:sz w:val="20"/>
          <w:szCs w:val="20"/>
        </w:rPr>
        <w:t>y and truth</w:t>
      </w:r>
      <w:r w:rsidR="00F56C91">
        <w:rPr>
          <w:rStyle w:val="markedcontent"/>
          <w:rFonts w:cstheme="minorHAnsi"/>
          <w:color w:val="000000" w:themeColor="text1"/>
          <w:sz w:val="20"/>
          <w:szCs w:val="20"/>
        </w:rPr>
        <w:t xml:space="preserve"> of that which they cover. </w:t>
      </w:r>
      <w:r w:rsidR="008A3208">
        <w:rPr>
          <w:rStyle w:val="markedcontent"/>
          <w:rFonts w:cstheme="minorHAnsi"/>
          <w:color w:val="000000" w:themeColor="text1"/>
          <w:sz w:val="20"/>
          <w:szCs w:val="20"/>
        </w:rPr>
        <w:t>All</w:t>
      </w:r>
      <w:r w:rsidR="001C047A">
        <w:rPr>
          <w:rStyle w:val="markedcontent"/>
          <w:rFonts w:cstheme="minorHAnsi"/>
          <w:color w:val="000000" w:themeColor="text1"/>
          <w:sz w:val="20"/>
          <w:szCs w:val="20"/>
        </w:rPr>
        <w:t xml:space="preserve"> the themes </w:t>
      </w:r>
      <w:r w:rsidR="00D24713">
        <w:rPr>
          <w:rStyle w:val="markedcontent"/>
          <w:rFonts w:cstheme="minorHAnsi"/>
          <w:color w:val="000000" w:themeColor="text1"/>
          <w:sz w:val="20"/>
          <w:szCs w:val="20"/>
        </w:rPr>
        <w:t xml:space="preserve">covered </w:t>
      </w:r>
      <w:r w:rsidR="000A418A">
        <w:rPr>
          <w:rStyle w:val="markedcontent"/>
          <w:rFonts w:cstheme="minorHAnsi"/>
          <w:color w:val="000000" w:themeColor="text1"/>
          <w:sz w:val="20"/>
          <w:szCs w:val="20"/>
        </w:rPr>
        <w:t>regardless of how</w:t>
      </w:r>
      <w:r w:rsidR="001C047A">
        <w:rPr>
          <w:rStyle w:val="markedcontent"/>
          <w:rFonts w:cstheme="minorHAnsi"/>
          <w:color w:val="000000" w:themeColor="text1"/>
          <w:sz w:val="20"/>
          <w:szCs w:val="20"/>
        </w:rPr>
        <w:t xml:space="preserve"> difficult</w:t>
      </w:r>
      <w:r w:rsidR="000A418A">
        <w:rPr>
          <w:rStyle w:val="markedcontent"/>
          <w:rFonts w:cstheme="minorHAnsi"/>
          <w:color w:val="000000" w:themeColor="text1"/>
          <w:sz w:val="20"/>
          <w:szCs w:val="20"/>
        </w:rPr>
        <w:t xml:space="preserve">, </w:t>
      </w:r>
      <w:r w:rsidR="00595ADE">
        <w:rPr>
          <w:rStyle w:val="markedcontent"/>
          <w:rFonts w:cstheme="minorHAnsi"/>
          <w:color w:val="000000" w:themeColor="text1"/>
          <w:sz w:val="20"/>
          <w:szCs w:val="20"/>
        </w:rPr>
        <w:t>shocking,</w:t>
      </w:r>
      <w:r w:rsidR="000A418A">
        <w:rPr>
          <w:rStyle w:val="markedcontent"/>
          <w:rFonts w:cstheme="minorHAnsi"/>
          <w:color w:val="000000" w:themeColor="text1"/>
          <w:sz w:val="20"/>
          <w:szCs w:val="20"/>
        </w:rPr>
        <w:t xml:space="preserve"> or sensitive</w:t>
      </w:r>
      <w:r w:rsidR="001C047A">
        <w:rPr>
          <w:rStyle w:val="markedcontent"/>
          <w:rFonts w:cstheme="minorHAnsi"/>
          <w:color w:val="000000" w:themeColor="text1"/>
          <w:sz w:val="20"/>
          <w:szCs w:val="20"/>
        </w:rPr>
        <w:t xml:space="preserve"> </w:t>
      </w:r>
      <w:r w:rsidR="000A418A">
        <w:rPr>
          <w:rStyle w:val="markedcontent"/>
          <w:rFonts w:cstheme="minorHAnsi"/>
          <w:color w:val="000000" w:themeColor="text1"/>
          <w:sz w:val="20"/>
          <w:szCs w:val="20"/>
        </w:rPr>
        <w:t xml:space="preserve">are </w:t>
      </w:r>
      <w:r w:rsidR="00D24713">
        <w:rPr>
          <w:rStyle w:val="markedcontent"/>
          <w:rFonts w:cstheme="minorHAnsi"/>
          <w:color w:val="000000" w:themeColor="text1"/>
          <w:sz w:val="20"/>
          <w:szCs w:val="20"/>
        </w:rPr>
        <w:t>necessary discussions</w:t>
      </w:r>
      <w:r w:rsidR="00404DB4">
        <w:rPr>
          <w:rStyle w:val="markedcontent"/>
          <w:rFonts w:cstheme="minorHAnsi"/>
          <w:color w:val="000000" w:themeColor="text1"/>
          <w:sz w:val="20"/>
          <w:szCs w:val="20"/>
        </w:rPr>
        <w:t>,</w:t>
      </w:r>
      <w:r w:rsidR="00FA1665">
        <w:rPr>
          <w:rStyle w:val="markedcontent"/>
          <w:rFonts w:cstheme="minorHAnsi"/>
          <w:color w:val="000000" w:themeColor="text1"/>
          <w:sz w:val="20"/>
          <w:szCs w:val="20"/>
        </w:rPr>
        <w:t xml:space="preserve"> </w:t>
      </w:r>
      <w:r w:rsidR="00A07024">
        <w:rPr>
          <w:rStyle w:val="markedcontent"/>
          <w:rFonts w:cstheme="minorHAnsi"/>
          <w:color w:val="000000" w:themeColor="text1"/>
          <w:sz w:val="20"/>
          <w:szCs w:val="20"/>
        </w:rPr>
        <w:t>but</w:t>
      </w:r>
      <w:r w:rsidR="00FA1665">
        <w:rPr>
          <w:rStyle w:val="markedcontent"/>
          <w:rFonts w:cstheme="minorHAnsi"/>
          <w:color w:val="000000" w:themeColor="text1"/>
          <w:sz w:val="20"/>
          <w:szCs w:val="20"/>
        </w:rPr>
        <w:t xml:space="preserve"> as evidenced</w:t>
      </w:r>
      <w:r w:rsidR="00404DB4">
        <w:rPr>
          <w:rStyle w:val="markedcontent"/>
          <w:rFonts w:cstheme="minorHAnsi"/>
          <w:color w:val="000000" w:themeColor="text1"/>
          <w:sz w:val="20"/>
          <w:szCs w:val="20"/>
        </w:rPr>
        <w:t>,</w:t>
      </w:r>
      <w:r w:rsidR="00FA1665">
        <w:rPr>
          <w:rStyle w:val="markedcontent"/>
          <w:rFonts w:cstheme="minorHAnsi"/>
          <w:color w:val="000000" w:themeColor="text1"/>
          <w:sz w:val="20"/>
          <w:szCs w:val="20"/>
        </w:rPr>
        <w:t xml:space="preserve"> are often </w:t>
      </w:r>
      <w:r w:rsidR="00A07024">
        <w:rPr>
          <w:rStyle w:val="markedcontent"/>
          <w:rFonts w:cstheme="minorHAnsi"/>
          <w:color w:val="000000" w:themeColor="text1"/>
          <w:sz w:val="20"/>
          <w:szCs w:val="20"/>
        </w:rPr>
        <w:t>subject</w:t>
      </w:r>
      <w:r w:rsidR="00FA1665">
        <w:rPr>
          <w:rStyle w:val="markedcontent"/>
          <w:rFonts w:cstheme="minorHAnsi"/>
          <w:color w:val="000000" w:themeColor="text1"/>
          <w:sz w:val="20"/>
          <w:szCs w:val="20"/>
        </w:rPr>
        <w:t xml:space="preserve"> to censorship</w:t>
      </w:r>
      <w:r w:rsidR="00A07024">
        <w:rPr>
          <w:rStyle w:val="markedcontent"/>
          <w:rFonts w:cstheme="minorHAnsi"/>
          <w:color w:val="000000" w:themeColor="text1"/>
          <w:sz w:val="20"/>
          <w:szCs w:val="20"/>
        </w:rPr>
        <w:t xml:space="preserve"> by those who </w:t>
      </w:r>
      <w:r w:rsidR="00D612EE">
        <w:rPr>
          <w:rStyle w:val="markedcontent"/>
          <w:rFonts w:cstheme="minorHAnsi"/>
          <w:color w:val="000000" w:themeColor="text1"/>
          <w:sz w:val="20"/>
          <w:szCs w:val="20"/>
        </w:rPr>
        <w:t xml:space="preserve">deem the content subversive, dangerous, </w:t>
      </w:r>
      <w:r w:rsidR="00595ADE">
        <w:rPr>
          <w:rStyle w:val="markedcontent"/>
          <w:rFonts w:cstheme="minorHAnsi"/>
          <w:color w:val="000000" w:themeColor="text1"/>
          <w:sz w:val="20"/>
          <w:szCs w:val="20"/>
        </w:rPr>
        <w:t>inappropriate,</w:t>
      </w:r>
      <w:r w:rsidR="00D612EE">
        <w:rPr>
          <w:rStyle w:val="markedcontent"/>
          <w:rFonts w:cstheme="minorHAnsi"/>
          <w:color w:val="000000" w:themeColor="text1"/>
          <w:sz w:val="20"/>
          <w:szCs w:val="20"/>
        </w:rPr>
        <w:t xml:space="preserve"> or </w:t>
      </w:r>
      <w:r w:rsidR="00052940">
        <w:rPr>
          <w:rStyle w:val="markedcontent"/>
          <w:rFonts w:cstheme="minorHAnsi"/>
          <w:color w:val="000000" w:themeColor="text1"/>
          <w:sz w:val="20"/>
          <w:szCs w:val="20"/>
        </w:rPr>
        <w:t>uncomfortable.</w:t>
      </w:r>
      <w:r w:rsidR="003B6B6B">
        <w:rPr>
          <w:rStyle w:val="markedcontent"/>
          <w:rFonts w:cstheme="minorHAnsi"/>
          <w:color w:val="000000" w:themeColor="text1"/>
          <w:sz w:val="20"/>
          <w:szCs w:val="20"/>
        </w:rPr>
        <w:t xml:space="preserve"> This does not change </w:t>
      </w:r>
      <w:r w:rsidR="002300D0">
        <w:rPr>
          <w:rStyle w:val="markedcontent"/>
          <w:rFonts w:cstheme="minorHAnsi"/>
          <w:color w:val="000000" w:themeColor="text1"/>
          <w:sz w:val="20"/>
          <w:szCs w:val="20"/>
        </w:rPr>
        <w:t>the message of</w:t>
      </w:r>
      <w:r w:rsidR="00595ADE">
        <w:rPr>
          <w:rStyle w:val="markedcontent"/>
          <w:rFonts w:cstheme="minorHAnsi"/>
          <w:color w:val="000000" w:themeColor="text1"/>
          <w:sz w:val="20"/>
          <w:szCs w:val="20"/>
        </w:rPr>
        <w:t xml:space="preserve"> the </w:t>
      </w:r>
      <w:r w:rsidR="00F83726">
        <w:rPr>
          <w:rStyle w:val="markedcontent"/>
          <w:rFonts w:cstheme="minorHAnsi"/>
          <w:color w:val="000000" w:themeColor="text1"/>
          <w:sz w:val="20"/>
          <w:szCs w:val="20"/>
        </w:rPr>
        <w:t>work but</w:t>
      </w:r>
      <w:r w:rsidR="00AF4FEE">
        <w:rPr>
          <w:rStyle w:val="markedcontent"/>
          <w:rFonts w:cstheme="minorHAnsi"/>
          <w:color w:val="000000" w:themeColor="text1"/>
          <w:sz w:val="20"/>
          <w:szCs w:val="20"/>
        </w:rPr>
        <w:t xml:space="preserve"> does show that how</w:t>
      </w:r>
      <w:r w:rsidR="00B2447B">
        <w:rPr>
          <w:rStyle w:val="markedcontent"/>
          <w:rFonts w:cstheme="minorHAnsi"/>
          <w:color w:val="000000" w:themeColor="text1"/>
          <w:sz w:val="20"/>
          <w:szCs w:val="20"/>
        </w:rPr>
        <w:t xml:space="preserve"> openly</w:t>
      </w:r>
      <w:r w:rsidR="00AF4FEE">
        <w:rPr>
          <w:rStyle w:val="markedcontent"/>
          <w:rFonts w:cstheme="minorHAnsi"/>
          <w:color w:val="000000" w:themeColor="text1"/>
          <w:sz w:val="20"/>
          <w:szCs w:val="20"/>
        </w:rPr>
        <w:t xml:space="preserve"> these topics are presented </w:t>
      </w:r>
      <w:r w:rsidR="00F83726">
        <w:rPr>
          <w:rStyle w:val="markedcontent"/>
          <w:rFonts w:cstheme="minorHAnsi"/>
          <w:color w:val="000000" w:themeColor="text1"/>
          <w:sz w:val="20"/>
          <w:szCs w:val="20"/>
        </w:rPr>
        <w:t xml:space="preserve">directly </w:t>
      </w:r>
      <w:r w:rsidR="00361104">
        <w:rPr>
          <w:rStyle w:val="markedcontent"/>
          <w:rFonts w:cstheme="minorHAnsi"/>
          <w:color w:val="000000" w:themeColor="text1"/>
          <w:sz w:val="20"/>
          <w:szCs w:val="20"/>
        </w:rPr>
        <w:t>a</w:t>
      </w:r>
      <w:r w:rsidR="00B2447B">
        <w:rPr>
          <w:rStyle w:val="markedcontent"/>
          <w:rFonts w:cstheme="minorHAnsi"/>
          <w:color w:val="000000" w:themeColor="text1"/>
          <w:sz w:val="20"/>
          <w:szCs w:val="20"/>
        </w:rPr>
        <w:t xml:space="preserve">ffects how comfortable many may be in </w:t>
      </w:r>
      <w:r w:rsidR="00F83726">
        <w:rPr>
          <w:rStyle w:val="markedcontent"/>
          <w:rFonts w:cstheme="minorHAnsi"/>
          <w:color w:val="000000" w:themeColor="text1"/>
          <w:sz w:val="20"/>
          <w:szCs w:val="20"/>
        </w:rPr>
        <w:t>engaging with the work.</w:t>
      </w:r>
    </w:p>
    <w:p w14:paraId="74C6F882" w14:textId="02D41C0B" w:rsidR="00C1137B" w:rsidRPr="00EC37AD" w:rsidRDefault="009879BC" w:rsidP="00FE0BDF">
      <w:pPr>
        <w:spacing w:line="240" w:lineRule="auto"/>
        <w:jc w:val="both"/>
        <w:rPr>
          <w:rFonts w:cstheme="minorHAnsi"/>
          <w:b/>
          <w:bCs/>
          <w:color w:val="000000" w:themeColor="text1"/>
          <w:sz w:val="20"/>
          <w:szCs w:val="20"/>
          <w:u w:val="single"/>
        </w:rPr>
      </w:pPr>
      <w:r w:rsidRPr="00EC37AD">
        <w:rPr>
          <w:rStyle w:val="markedcontent"/>
          <w:rFonts w:cstheme="minorHAnsi"/>
          <w:b/>
          <w:bCs/>
          <w:color w:val="000000" w:themeColor="text1"/>
          <w:sz w:val="20"/>
          <w:szCs w:val="20"/>
          <w:u w:val="single"/>
        </w:rPr>
        <w:lastRenderedPageBreak/>
        <w:t>Bibliography</w:t>
      </w:r>
    </w:p>
    <w:p w14:paraId="2EEA9582" w14:textId="77777777"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Adams, M. (2021) </w:t>
      </w:r>
      <w:r w:rsidRPr="00EC37AD">
        <w:rPr>
          <w:rFonts w:asciiTheme="minorHAnsi" w:hAnsiTheme="minorHAnsi" w:cstheme="minorHAnsi"/>
          <w:i/>
          <w:iCs/>
          <w:sz w:val="20"/>
          <w:szCs w:val="20"/>
        </w:rPr>
        <w:t>Marjane Satrapi, "Persepolis"</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The Banned Books Project</w:t>
      </w:r>
      <w:r w:rsidRPr="00EC37AD">
        <w:rPr>
          <w:rFonts w:asciiTheme="minorHAnsi" w:hAnsiTheme="minorHAnsi" w:cstheme="minorHAnsi"/>
          <w:sz w:val="20"/>
          <w:szCs w:val="20"/>
        </w:rPr>
        <w:t xml:space="preserve">. Available at: https://bannedbooks.library.cmu.edu/marjane-satrapi-persepolis/ (Accessed: November 30, 2022). </w:t>
      </w:r>
    </w:p>
    <w:p w14:paraId="78766C79" w14:textId="13C65698"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i/>
          <w:iCs/>
          <w:color w:val="000000" w:themeColor="text1"/>
          <w:sz w:val="20"/>
          <w:szCs w:val="20"/>
        </w:rPr>
        <w:t>Argo</w:t>
      </w:r>
      <w:r w:rsidRPr="00EC37AD">
        <w:rPr>
          <w:rFonts w:asciiTheme="minorHAnsi" w:hAnsiTheme="minorHAnsi" w:cstheme="minorHAnsi"/>
          <w:color w:val="000000" w:themeColor="text1"/>
          <w:sz w:val="20"/>
          <w:szCs w:val="20"/>
        </w:rPr>
        <w:t>. (2012). U.S.: Warner Bros. Pictures.</w:t>
      </w:r>
    </w:p>
    <w:p w14:paraId="0C04FA70" w14:textId="799F9C6C" w:rsidR="00581416" w:rsidRPr="00EC37AD" w:rsidRDefault="006E0D3D"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Bai, M. (2020) </w:t>
      </w:r>
      <w:r w:rsidRPr="00EC37AD">
        <w:rPr>
          <w:rFonts w:asciiTheme="minorHAnsi" w:hAnsiTheme="minorHAnsi" w:cstheme="minorHAnsi"/>
          <w:i/>
          <w:iCs/>
          <w:sz w:val="20"/>
          <w:szCs w:val="20"/>
        </w:rPr>
        <w:t xml:space="preserve">Why Western media is so biased toward </w:t>
      </w:r>
      <w:r w:rsidR="00581416" w:rsidRPr="00EC37AD">
        <w:rPr>
          <w:rFonts w:asciiTheme="minorHAnsi" w:hAnsiTheme="minorHAnsi" w:cstheme="minorHAnsi"/>
          <w:i/>
          <w:iCs/>
          <w:sz w:val="20"/>
          <w:szCs w:val="20"/>
        </w:rPr>
        <w:t>Iran?</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The Times of Israel</w:t>
      </w:r>
      <w:r w:rsidRPr="00EC37AD">
        <w:rPr>
          <w:rFonts w:asciiTheme="minorHAnsi" w:hAnsiTheme="minorHAnsi" w:cstheme="minorHAnsi"/>
          <w:sz w:val="20"/>
          <w:szCs w:val="20"/>
        </w:rPr>
        <w:t xml:space="preserve">. Available at: https://blogs.timesofisrael.com/why-western-media-is-so-biased-toward-iran/ (Accessed: December 5, 2022). </w:t>
      </w:r>
    </w:p>
    <w:p w14:paraId="722C4C66" w14:textId="1E8FC1A8"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eastAsiaTheme="minorEastAsia" w:hAnsiTheme="minorHAnsi" w:cstheme="minorHAnsi"/>
          <w:color w:val="000000" w:themeColor="text1"/>
          <w:sz w:val="20"/>
          <w:szCs w:val="20"/>
        </w:rPr>
        <w:t xml:space="preserve">Bang, M. (2010). </w:t>
      </w:r>
      <w:r w:rsidRPr="00EC37AD">
        <w:rPr>
          <w:rFonts w:asciiTheme="minorHAnsi" w:eastAsiaTheme="minorEastAsia" w:hAnsiTheme="minorHAnsi" w:cstheme="minorHAnsi"/>
          <w:i/>
          <w:iCs/>
          <w:color w:val="000000" w:themeColor="text1"/>
          <w:sz w:val="20"/>
          <w:szCs w:val="20"/>
        </w:rPr>
        <w:t>Picture this: how pictures work</w:t>
      </w:r>
      <w:r w:rsidRPr="00EC37AD">
        <w:rPr>
          <w:rFonts w:asciiTheme="minorHAnsi" w:eastAsiaTheme="minorEastAsia" w:hAnsiTheme="minorHAnsi" w:cstheme="minorHAnsi"/>
          <w:color w:val="000000" w:themeColor="text1"/>
          <w:sz w:val="20"/>
          <w:szCs w:val="20"/>
        </w:rPr>
        <w:t>. San Francisco: Chronicle Books.</w:t>
      </w:r>
    </w:p>
    <w:p w14:paraId="287BDB5E" w14:textId="77777777" w:rsidR="00C1137B" w:rsidRPr="00EC37AD"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Berlatsky, N. (2013) </w:t>
      </w:r>
      <w:r w:rsidRPr="00EC37AD">
        <w:rPr>
          <w:rFonts w:asciiTheme="minorHAnsi" w:hAnsiTheme="minorHAnsi" w:cstheme="minorHAnsi"/>
          <w:i/>
          <w:iCs/>
          <w:color w:val="000000" w:themeColor="text1"/>
          <w:sz w:val="20"/>
          <w:szCs w:val="20"/>
        </w:rPr>
        <w:t>Sex, violence, and radical Islam: Why 'Persepolis' belongs in public schools</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i/>
          <w:iCs/>
          <w:color w:val="000000" w:themeColor="text1"/>
          <w:sz w:val="20"/>
          <w:szCs w:val="20"/>
        </w:rPr>
        <w:t>The Atlantic</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color w:val="000000" w:themeColor="text1"/>
          <w:sz w:val="20"/>
          <w:szCs w:val="20"/>
        </w:rPr>
        <w:t xml:space="preserve">[online] </w:t>
      </w:r>
      <w:r w:rsidRPr="00EC37AD">
        <w:rPr>
          <w:rFonts w:asciiTheme="minorHAnsi" w:hAnsiTheme="minorHAnsi" w:cstheme="minorHAnsi"/>
          <w:color w:val="000000" w:themeColor="text1"/>
          <w:sz w:val="20"/>
          <w:szCs w:val="20"/>
        </w:rPr>
        <w:t>Atlantic Media Company. Available at: https://www.theatlantic.com/national/archive/2013/03/sex-violence-and-radical-islam-why-persepolis-belongs-in-public-schools/274152/ (Accessed: November 29, 2022).</w:t>
      </w:r>
    </w:p>
    <w:p w14:paraId="329B77CC" w14:textId="77777777" w:rsidR="00C1137B" w:rsidRPr="00EC37AD"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Blakemore, E. (2022) </w:t>
      </w:r>
      <w:r w:rsidRPr="00EC37AD">
        <w:rPr>
          <w:rFonts w:asciiTheme="minorHAnsi" w:hAnsiTheme="minorHAnsi" w:cstheme="minorHAnsi"/>
          <w:i/>
          <w:iCs/>
          <w:color w:val="000000" w:themeColor="text1"/>
          <w:sz w:val="20"/>
          <w:szCs w:val="20"/>
        </w:rPr>
        <w:t>The history of book bans-and their changing targets-in the U.S.</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i/>
          <w:iCs/>
          <w:color w:val="000000" w:themeColor="text1"/>
          <w:sz w:val="20"/>
          <w:szCs w:val="20"/>
        </w:rPr>
        <w:t>National Geographic</w:t>
      </w:r>
      <w:r w:rsidRPr="00EC37AD">
        <w:rPr>
          <w:rFonts w:asciiTheme="minorHAnsi" w:hAnsiTheme="minorHAnsi" w:cstheme="minorHAnsi"/>
          <w:color w:val="000000" w:themeColor="text1"/>
          <w:sz w:val="20"/>
          <w:szCs w:val="20"/>
        </w:rPr>
        <w:t>. [online] National Geographic. Available at: https://www.nationalgeographic.com/culture/article/history-of-book-bans-in-the-united-states (Accessed: November 30, 2022).</w:t>
      </w:r>
    </w:p>
    <w:p w14:paraId="114F8E00" w14:textId="126E657F"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Chapman, J. and Chapman, D. (1994). </w:t>
      </w:r>
      <w:r w:rsidRPr="00EC37AD">
        <w:rPr>
          <w:rFonts w:asciiTheme="minorHAnsi" w:hAnsiTheme="minorHAnsi" w:cstheme="minorHAnsi"/>
          <w:i/>
          <w:iCs/>
          <w:color w:val="000000" w:themeColor="text1"/>
          <w:sz w:val="20"/>
          <w:szCs w:val="20"/>
        </w:rPr>
        <w:t>Great Deeds Against the Dead</w:t>
      </w:r>
      <w:r w:rsidRPr="00EC37AD">
        <w:rPr>
          <w:rFonts w:asciiTheme="minorHAnsi" w:hAnsiTheme="minorHAnsi" w:cstheme="minorHAnsi"/>
          <w:color w:val="000000" w:themeColor="text1"/>
          <w:sz w:val="20"/>
          <w:szCs w:val="20"/>
        </w:rPr>
        <w:t>. [Mixed media]. Photo: Stephen White</w:t>
      </w:r>
    </w:p>
    <w:p w14:paraId="30386220" w14:textId="7AE8B5D7" w:rsidR="00BB7371" w:rsidRPr="00EC37AD" w:rsidRDefault="00BB7371"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Dehghan, S.K. (2013) </w:t>
      </w:r>
      <w:r w:rsidRPr="00EC37AD">
        <w:rPr>
          <w:rFonts w:asciiTheme="minorHAnsi" w:hAnsiTheme="minorHAnsi" w:cstheme="minorHAnsi"/>
          <w:i/>
          <w:iCs/>
          <w:sz w:val="20"/>
          <w:szCs w:val="20"/>
        </w:rPr>
        <w:t>Iran to sue Hollywood over a series of films, including the Oscar-winning Argo</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The Guardian</w:t>
      </w:r>
      <w:r w:rsidRPr="00EC37AD">
        <w:rPr>
          <w:rFonts w:asciiTheme="minorHAnsi" w:hAnsiTheme="minorHAnsi" w:cstheme="minorHAnsi"/>
          <w:sz w:val="20"/>
          <w:szCs w:val="20"/>
        </w:rPr>
        <w:t xml:space="preserve">. Guardian News and Media. Available at: https://www.theguardian.com/world/2013/mar/12/iran-sue-hollywood-distorting-image (Accessed: December 5, 2022). </w:t>
      </w:r>
    </w:p>
    <w:p w14:paraId="34075504" w14:textId="77777777"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Evanston Public Library</w:t>
      </w:r>
      <w:r w:rsidRPr="00EC37AD">
        <w:rPr>
          <w:rFonts w:asciiTheme="minorHAnsi" w:hAnsiTheme="minorHAnsi" w:cstheme="minorHAnsi"/>
          <w:i/>
          <w:iCs/>
          <w:sz w:val="20"/>
          <w:szCs w:val="20"/>
        </w:rPr>
        <w:t xml:space="preserve"> </w:t>
      </w:r>
      <w:r w:rsidRPr="00EC37AD">
        <w:rPr>
          <w:rFonts w:asciiTheme="minorHAnsi" w:hAnsiTheme="minorHAnsi" w:cstheme="minorHAnsi"/>
          <w:sz w:val="20"/>
          <w:szCs w:val="20"/>
        </w:rPr>
        <w:t xml:space="preserve">(2021) </w:t>
      </w:r>
      <w:r w:rsidRPr="00EC37AD">
        <w:rPr>
          <w:rFonts w:asciiTheme="minorHAnsi" w:hAnsiTheme="minorHAnsi" w:cstheme="minorHAnsi"/>
          <w:i/>
          <w:iCs/>
          <w:sz w:val="20"/>
          <w:szCs w:val="20"/>
        </w:rPr>
        <w:t>Shhhh! these kid's books have been banned (or challenged)</w:t>
      </w:r>
      <w:r w:rsidRPr="00EC37AD">
        <w:rPr>
          <w:rFonts w:asciiTheme="minorHAnsi" w:hAnsiTheme="minorHAnsi" w:cstheme="minorHAnsi"/>
          <w:i/>
          <w:iCs/>
          <w:sz w:val="20"/>
          <w:szCs w:val="20"/>
        </w:rPr>
        <w:t>.</w:t>
      </w:r>
      <w:r w:rsidRPr="00EC37AD">
        <w:rPr>
          <w:rFonts w:asciiTheme="minorHAnsi" w:hAnsiTheme="minorHAnsi" w:cstheme="minorHAnsi"/>
          <w:sz w:val="20"/>
          <w:szCs w:val="20"/>
        </w:rPr>
        <w:t xml:space="preserve"> </w:t>
      </w:r>
      <w:r w:rsidRPr="00EC37AD">
        <w:rPr>
          <w:rFonts w:asciiTheme="minorHAnsi" w:hAnsiTheme="minorHAnsi" w:cstheme="minorHAnsi"/>
          <w:color w:val="000000" w:themeColor="text1"/>
          <w:sz w:val="20"/>
          <w:szCs w:val="20"/>
        </w:rPr>
        <w:t>[online]</w:t>
      </w:r>
      <w:r w:rsidRPr="00EC37AD">
        <w:rPr>
          <w:rFonts w:asciiTheme="minorHAnsi" w:hAnsiTheme="minorHAnsi" w:cstheme="minorHAnsi"/>
          <w:i/>
          <w:iCs/>
          <w:sz w:val="20"/>
          <w:szCs w:val="20"/>
        </w:rPr>
        <w:t xml:space="preserve"> </w:t>
      </w:r>
      <w:r w:rsidRPr="00EC37AD">
        <w:rPr>
          <w:rFonts w:asciiTheme="minorHAnsi" w:hAnsiTheme="minorHAnsi" w:cstheme="minorHAnsi"/>
          <w:sz w:val="20"/>
          <w:szCs w:val="20"/>
        </w:rPr>
        <w:t xml:space="preserve">Available at: https://www.epl.org/booklist/shhhh-these-kids-books-have-been-banned-or-challenged/ (Accessed: November 30, 2022). </w:t>
      </w:r>
    </w:p>
    <w:p w14:paraId="18554B14"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Goya, F. (1865). </w:t>
      </w:r>
      <w:r w:rsidRPr="00EC37AD">
        <w:rPr>
          <w:rFonts w:asciiTheme="minorHAnsi" w:hAnsiTheme="minorHAnsi" w:cstheme="minorHAnsi"/>
          <w:i/>
          <w:iCs/>
          <w:color w:val="000000" w:themeColor="text1"/>
          <w:sz w:val="20"/>
          <w:szCs w:val="20"/>
        </w:rPr>
        <w:t>The Disasters of War</w:t>
      </w:r>
      <w:r w:rsidRPr="00EC37AD">
        <w:rPr>
          <w:rFonts w:asciiTheme="minorHAnsi" w:hAnsiTheme="minorHAnsi" w:cstheme="minorHAnsi"/>
          <w:color w:val="000000" w:themeColor="text1"/>
          <w:sz w:val="20"/>
          <w:szCs w:val="20"/>
        </w:rPr>
        <w:t>. [Etching, burin, dry point, burnisher].</w:t>
      </w:r>
    </w:p>
    <w:p w14:paraId="1B2E02D4"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 Hemingway, E. (2019). </w:t>
      </w:r>
      <w:r w:rsidRPr="00EC37AD">
        <w:rPr>
          <w:rFonts w:asciiTheme="minorHAnsi" w:hAnsiTheme="minorHAnsi" w:cstheme="minorHAnsi"/>
          <w:i/>
          <w:iCs/>
          <w:color w:val="000000" w:themeColor="text1"/>
          <w:sz w:val="20"/>
          <w:szCs w:val="20"/>
        </w:rPr>
        <w:t>For whom the bell tolls</w:t>
      </w:r>
      <w:r w:rsidRPr="00EC37AD">
        <w:rPr>
          <w:rFonts w:asciiTheme="minorHAnsi" w:hAnsiTheme="minorHAnsi" w:cstheme="minorHAnsi"/>
          <w:color w:val="000000" w:themeColor="text1"/>
          <w:sz w:val="20"/>
          <w:szCs w:val="20"/>
        </w:rPr>
        <w:t>. New York: Scribner.</w:t>
      </w:r>
    </w:p>
    <w:p w14:paraId="4F2F3A35"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Hemingway, S. (2019). </w:t>
      </w:r>
      <w:r w:rsidRPr="00EC37AD">
        <w:rPr>
          <w:rFonts w:asciiTheme="minorHAnsi" w:hAnsiTheme="minorHAnsi" w:cstheme="minorHAnsi"/>
          <w:i/>
          <w:iCs/>
          <w:color w:val="000000" w:themeColor="text1"/>
          <w:sz w:val="20"/>
          <w:szCs w:val="20"/>
        </w:rPr>
        <w:t>What Hemingway Cut from For Whom the Bell Tolls</w:t>
      </w:r>
      <w:r w:rsidRPr="00EC37AD">
        <w:rPr>
          <w:rFonts w:asciiTheme="minorHAnsi" w:hAnsiTheme="minorHAnsi" w:cstheme="minorHAnsi"/>
          <w:color w:val="000000" w:themeColor="text1"/>
          <w:sz w:val="20"/>
          <w:szCs w:val="20"/>
        </w:rPr>
        <w:t xml:space="preserve">. [online] Available at: </w:t>
      </w:r>
      <w:r w:rsidRPr="00EC37AD">
        <w:rPr>
          <w:rFonts w:asciiTheme="minorHAnsi" w:hAnsiTheme="minorHAnsi" w:cstheme="minorHAnsi"/>
          <w:color w:val="000000" w:themeColor="text1"/>
          <w:sz w:val="20"/>
          <w:szCs w:val="20"/>
        </w:rPr>
        <w:t>https://lithub.com/what-hemingway-cut-from-for-whom-the-bell-tolls/ [Accessed 17 Nov. 2022].</w:t>
      </w:r>
    </w:p>
    <w:p w14:paraId="61D8F01F" w14:textId="7A45A1D6" w:rsidR="00C1137B" w:rsidRPr="00462F86"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Hoog, N.de and Morresi, E. (2022) </w:t>
      </w:r>
      <w:r w:rsidRPr="00EC37AD">
        <w:rPr>
          <w:rFonts w:asciiTheme="minorHAnsi" w:hAnsiTheme="minorHAnsi" w:cstheme="minorHAnsi"/>
          <w:i/>
          <w:iCs/>
          <w:color w:val="000000" w:themeColor="text1"/>
          <w:sz w:val="20"/>
          <w:szCs w:val="20"/>
        </w:rPr>
        <w:t xml:space="preserve">Mapping Iran's unrest: How Mahsa Amini's death led to nationwide </w:t>
      </w:r>
      <w:r w:rsidRPr="00462F86">
        <w:rPr>
          <w:rFonts w:asciiTheme="minorHAnsi" w:hAnsiTheme="minorHAnsi" w:cstheme="minorHAnsi"/>
          <w:i/>
          <w:iCs/>
          <w:color w:val="000000" w:themeColor="text1"/>
          <w:sz w:val="20"/>
          <w:szCs w:val="20"/>
        </w:rPr>
        <w:t>protests</w:t>
      </w:r>
      <w:r w:rsidRPr="00462F86">
        <w:rPr>
          <w:rFonts w:asciiTheme="minorHAnsi" w:hAnsiTheme="minorHAnsi" w:cstheme="minorHAnsi"/>
          <w:color w:val="000000" w:themeColor="text1"/>
          <w:sz w:val="20"/>
          <w:szCs w:val="20"/>
        </w:rPr>
        <w:t xml:space="preserve">, </w:t>
      </w:r>
      <w:r w:rsidRPr="00462F86">
        <w:rPr>
          <w:rFonts w:asciiTheme="minorHAnsi" w:hAnsiTheme="minorHAnsi" w:cstheme="minorHAnsi"/>
          <w:i/>
          <w:iCs/>
          <w:color w:val="000000" w:themeColor="text1"/>
          <w:sz w:val="20"/>
          <w:szCs w:val="20"/>
        </w:rPr>
        <w:t>The Guardian</w:t>
      </w:r>
      <w:r w:rsidRPr="00462F86">
        <w:rPr>
          <w:rFonts w:asciiTheme="minorHAnsi" w:hAnsiTheme="minorHAnsi" w:cstheme="minorHAnsi"/>
          <w:color w:val="000000" w:themeColor="text1"/>
          <w:sz w:val="20"/>
          <w:szCs w:val="20"/>
        </w:rPr>
        <w:t xml:space="preserve">. </w:t>
      </w:r>
      <w:r w:rsidRPr="00462F86">
        <w:rPr>
          <w:rFonts w:asciiTheme="minorHAnsi" w:hAnsiTheme="minorHAnsi" w:cstheme="minorHAnsi"/>
          <w:color w:val="000000" w:themeColor="text1"/>
          <w:sz w:val="20"/>
          <w:szCs w:val="20"/>
        </w:rPr>
        <w:t>[</w:t>
      </w:r>
      <w:r w:rsidRPr="00462F86">
        <w:rPr>
          <w:rFonts w:asciiTheme="minorHAnsi" w:hAnsiTheme="minorHAnsi" w:cstheme="minorHAnsi"/>
          <w:color w:val="000000" w:themeColor="text1"/>
          <w:sz w:val="20"/>
          <w:szCs w:val="20"/>
        </w:rPr>
        <w:t>online] Guardian News and Media. Available at: https://www.theguardian.com/world/ng-interactive/2022/oct/31/mapping-irans-unrest-how-mahsa-aminis-death-led-to-nationwide-protests (Accessed: November 29, 2022).</w:t>
      </w:r>
    </w:p>
    <w:p w14:paraId="5C5E9B4E" w14:textId="01ACAFFE" w:rsidR="002210E3" w:rsidRPr="00462F86" w:rsidRDefault="002210E3" w:rsidP="00FE0BDF">
      <w:pPr>
        <w:pStyle w:val="NormalWeb"/>
        <w:ind w:left="567" w:hanging="567"/>
        <w:rPr>
          <w:rFonts w:asciiTheme="minorHAnsi" w:hAnsiTheme="minorHAnsi" w:cstheme="minorHAnsi"/>
          <w:sz w:val="20"/>
          <w:szCs w:val="20"/>
        </w:rPr>
      </w:pPr>
      <w:r w:rsidRPr="00462F86">
        <w:rPr>
          <w:rFonts w:asciiTheme="minorHAnsi" w:hAnsiTheme="minorHAnsi" w:cstheme="minorHAnsi"/>
          <w:sz w:val="20"/>
          <w:szCs w:val="20"/>
        </w:rPr>
        <w:t xml:space="preserve">Kakutani, M. (1991) </w:t>
      </w:r>
      <w:r w:rsidRPr="00462F86">
        <w:rPr>
          <w:rFonts w:asciiTheme="minorHAnsi" w:hAnsiTheme="minorHAnsi" w:cstheme="minorHAnsi"/>
          <w:i/>
          <w:iCs/>
          <w:sz w:val="20"/>
          <w:szCs w:val="20"/>
        </w:rPr>
        <w:t>Books of the times; rethinking the Holocaust with a comic book</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The New York Times</w:t>
      </w:r>
      <w:r w:rsidRPr="00462F86">
        <w:rPr>
          <w:rFonts w:asciiTheme="minorHAnsi" w:hAnsiTheme="minorHAnsi" w:cstheme="minorHAnsi"/>
          <w:sz w:val="20"/>
          <w:szCs w:val="20"/>
        </w:rPr>
        <w:t>. The New York Times. Available at: https://www.nytimes.com/1991/10/29/books/books-of-the-times-rethinking-the-holocaust-with-a-comic-book.html (Accessed: December 5, 2022).</w:t>
      </w:r>
    </w:p>
    <w:p w14:paraId="58E85AF2" w14:textId="58A412C1" w:rsidR="00462F86" w:rsidRPr="00462F86" w:rsidRDefault="00462F86" w:rsidP="00462F86">
      <w:pPr>
        <w:pStyle w:val="NormalWeb"/>
        <w:ind w:left="567" w:hanging="567"/>
        <w:rPr>
          <w:rFonts w:asciiTheme="minorHAnsi" w:hAnsiTheme="minorHAnsi" w:cstheme="minorHAnsi"/>
          <w:sz w:val="20"/>
          <w:szCs w:val="20"/>
        </w:rPr>
      </w:pPr>
      <w:r w:rsidRPr="00462F86">
        <w:rPr>
          <w:rFonts w:asciiTheme="minorHAnsi" w:hAnsiTheme="minorHAnsi" w:cstheme="minorHAnsi"/>
          <w:sz w:val="20"/>
          <w:szCs w:val="20"/>
        </w:rPr>
        <w:t xml:space="preserve">Kasakove, S. (2022) </w:t>
      </w:r>
      <w:r w:rsidRPr="00462F86">
        <w:rPr>
          <w:rFonts w:asciiTheme="minorHAnsi" w:hAnsiTheme="minorHAnsi" w:cstheme="minorHAnsi"/>
          <w:i/>
          <w:iCs/>
          <w:sz w:val="20"/>
          <w:szCs w:val="20"/>
        </w:rPr>
        <w:t>The fight over '</w:t>
      </w:r>
      <w:r w:rsidR="00774C04" w:rsidRPr="00462F86">
        <w:rPr>
          <w:rFonts w:asciiTheme="minorHAnsi" w:hAnsiTheme="minorHAnsi" w:cstheme="minorHAnsi"/>
          <w:i/>
          <w:iCs/>
          <w:sz w:val="20"/>
          <w:szCs w:val="20"/>
        </w:rPr>
        <w:t>Maus</w:t>
      </w:r>
      <w:r w:rsidRPr="00462F86">
        <w:rPr>
          <w:rFonts w:asciiTheme="minorHAnsi" w:hAnsiTheme="minorHAnsi" w:cstheme="minorHAnsi"/>
          <w:i/>
          <w:iCs/>
          <w:sz w:val="20"/>
          <w:szCs w:val="20"/>
        </w:rPr>
        <w:t>' is part of a bigger cultural battle in Tennessee</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The New York Times</w:t>
      </w:r>
      <w:r w:rsidRPr="00462F86">
        <w:rPr>
          <w:rFonts w:asciiTheme="minorHAnsi" w:hAnsiTheme="minorHAnsi" w:cstheme="minorHAnsi"/>
          <w:sz w:val="20"/>
          <w:szCs w:val="20"/>
        </w:rPr>
        <w:t xml:space="preserve">. The New York Times. Available at: https://www.nytimes.com/2022/03/04/us/maus-banned-books-tennessee.html (Accessed: December 5, 2022). </w:t>
      </w:r>
    </w:p>
    <w:p w14:paraId="5A80D28A" w14:textId="1781692B" w:rsidR="00C1137B" w:rsidRPr="00462F86" w:rsidRDefault="00C1137B" w:rsidP="00FE0BDF">
      <w:pPr>
        <w:pStyle w:val="NormalWeb"/>
        <w:ind w:left="567" w:hanging="567"/>
        <w:rPr>
          <w:rFonts w:asciiTheme="minorHAnsi" w:hAnsiTheme="minorHAnsi" w:cstheme="minorHAnsi"/>
          <w:sz w:val="20"/>
          <w:szCs w:val="20"/>
        </w:rPr>
      </w:pPr>
      <w:r w:rsidRPr="00462F86">
        <w:rPr>
          <w:rFonts w:asciiTheme="minorHAnsi" w:hAnsiTheme="minorHAnsi" w:cstheme="minorHAnsi"/>
          <w:sz w:val="20"/>
          <w:szCs w:val="20"/>
        </w:rPr>
        <w:lastRenderedPageBreak/>
        <w:t xml:space="preserve">Klonsky, F. (2013) </w:t>
      </w:r>
      <w:r w:rsidRPr="00462F86">
        <w:rPr>
          <w:rFonts w:asciiTheme="minorHAnsi" w:hAnsiTheme="minorHAnsi" w:cstheme="minorHAnsi"/>
          <w:i/>
          <w:iCs/>
          <w:sz w:val="20"/>
          <w:szCs w:val="20"/>
        </w:rPr>
        <w:t>Persepolis. it wasn't just a bureaucratic mistake. Byrd-Bennett really banned the book. on purpose.</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Fred Klonsky</w:t>
      </w:r>
      <w:r w:rsidRPr="00462F86">
        <w:rPr>
          <w:rFonts w:asciiTheme="minorHAnsi" w:hAnsiTheme="minorHAnsi" w:cstheme="minorHAnsi"/>
          <w:sz w:val="20"/>
          <w:szCs w:val="20"/>
        </w:rPr>
        <w:t xml:space="preserve">. Available at: https://preaprez.wordpress.com/2013/03/15/persepolis-it-wasnt-just-a-bureaucratic-mistake-byrd-bennett-really-banned-the-book-on-purpose/ (Accessed: November 30, 2022). </w:t>
      </w:r>
    </w:p>
    <w:p w14:paraId="5AAC445D" w14:textId="639CE8BA" w:rsidR="00FE0BDF" w:rsidRPr="00462F86" w:rsidRDefault="00FE0BDF" w:rsidP="00FE0BDF">
      <w:pPr>
        <w:pStyle w:val="NormalWeb"/>
        <w:ind w:left="567" w:hanging="567"/>
        <w:rPr>
          <w:rStyle w:val="markedcontent"/>
          <w:rFonts w:asciiTheme="minorHAnsi" w:hAnsiTheme="minorHAnsi" w:cstheme="minorHAnsi"/>
          <w:sz w:val="20"/>
          <w:szCs w:val="20"/>
        </w:rPr>
      </w:pPr>
      <w:r w:rsidRPr="00462F86">
        <w:rPr>
          <w:rFonts w:asciiTheme="minorHAnsi" w:hAnsiTheme="minorHAnsi" w:cstheme="minorHAnsi"/>
          <w:sz w:val="20"/>
          <w:szCs w:val="20"/>
        </w:rPr>
        <w:t xml:space="preserve">Kurzweil, A. (2022) </w:t>
      </w:r>
      <w:r w:rsidRPr="00462F86">
        <w:rPr>
          <w:rFonts w:asciiTheme="minorHAnsi" w:hAnsiTheme="minorHAnsi" w:cstheme="minorHAnsi"/>
          <w:i/>
          <w:iCs/>
          <w:sz w:val="20"/>
          <w:szCs w:val="20"/>
        </w:rPr>
        <w:t xml:space="preserve">What banning </w:t>
      </w:r>
      <w:r w:rsidR="00740AE6" w:rsidRPr="00462F86">
        <w:rPr>
          <w:rFonts w:asciiTheme="minorHAnsi" w:hAnsiTheme="minorHAnsi" w:cstheme="minorHAnsi"/>
          <w:i/>
          <w:iCs/>
          <w:sz w:val="20"/>
          <w:szCs w:val="20"/>
        </w:rPr>
        <w:t>Maus</w:t>
      </w:r>
      <w:r w:rsidRPr="00462F86">
        <w:rPr>
          <w:rFonts w:asciiTheme="minorHAnsi" w:hAnsiTheme="minorHAnsi" w:cstheme="minorHAnsi"/>
          <w:i/>
          <w:iCs/>
          <w:sz w:val="20"/>
          <w:szCs w:val="20"/>
        </w:rPr>
        <w:t xml:space="preserve"> means for the generation of artists it inspired</w:t>
      </w:r>
      <w:r w:rsidRPr="00462F86">
        <w:rPr>
          <w:rFonts w:asciiTheme="minorHAnsi" w:hAnsiTheme="minorHAnsi" w:cstheme="minorHAnsi"/>
          <w:sz w:val="20"/>
          <w:szCs w:val="20"/>
        </w:rPr>
        <w:t xml:space="preserve">, </w:t>
      </w:r>
      <w:r w:rsidRPr="00462F86">
        <w:rPr>
          <w:rFonts w:asciiTheme="minorHAnsi" w:hAnsiTheme="minorHAnsi" w:cstheme="minorHAnsi"/>
          <w:i/>
          <w:iCs/>
          <w:sz w:val="20"/>
          <w:szCs w:val="20"/>
        </w:rPr>
        <w:t>Literary Hub</w:t>
      </w:r>
      <w:r w:rsidRPr="00462F86">
        <w:rPr>
          <w:rFonts w:asciiTheme="minorHAnsi" w:hAnsiTheme="minorHAnsi" w:cstheme="minorHAnsi"/>
          <w:sz w:val="20"/>
          <w:szCs w:val="20"/>
        </w:rPr>
        <w:t xml:space="preserve">. Available at: https://lithub.com/what-banning-maus-means-for-the-generation-of-artists-it-inspired/ (Accessed: December 5, 2022). </w:t>
      </w:r>
    </w:p>
    <w:p w14:paraId="1B19ECF3" w14:textId="77777777"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 xml:space="preserve">Masters, K. (2007) </w:t>
      </w:r>
      <w:r w:rsidRPr="00EC37AD">
        <w:rPr>
          <w:rFonts w:asciiTheme="minorHAnsi" w:hAnsiTheme="minorHAnsi" w:cstheme="minorHAnsi"/>
          <w:i/>
          <w:iCs/>
          <w:sz w:val="20"/>
          <w:szCs w:val="20"/>
        </w:rPr>
        <w:t>Highly acclaimed '</w:t>
      </w:r>
      <w:r w:rsidRPr="00EC37AD">
        <w:rPr>
          <w:rFonts w:asciiTheme="minorHAnsi" w:hAnsiTheme="minorHAnsi" w:cstheme="minorHAnsi"/>
          <w:i/>
          <w:iCs/>
          <w:sz w:val="20"/>
          <w:szCs w:val="20"/>
        </w:rPr>
        <w:t>Persepolis</w:t>
      </w:r>
      <w:r w:rsidRPr="00EC37AD">
        <w:rPr>
          <w:rFonts w:asciiTheme="minorHAnsi" w:hAnsiTheme="minorHAnsi" w:cstheme="minorHAnsi"/>
          <w:i/>
          <w:iCs/>
          <w:sz w:val="20"/>
          <w:szCs w:val="20"/>
        </w:rPr>
        <w:t>' denounced by Iran</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NPR</w:t>
      </w:r>
      <w:r w:rsidRPr="00EC37AD">
        <w:rPr>
          <w:rFonts w:asciiTheme="minorHAnsi" w:hAnsiTheme="minorHAnsi" w:cstheme="minorHAnsi"/>
          <w:sz w:val="20"/>
          <w:szCs w:val="20"/>
        </w:rPr>
        <w:t xml:space="preserve">. NPR. Available at: https://www.npr.org/2007/11/08/16126274/highly-acclaimed-persepolis-denounced-by-iran (Accessed: November 30, 2022). </w:t>
      </w:r>
    </w:p>
    <w:p w14:paraId="4CA3E092"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Park West Gallery. (2019). </w:t>
      </w:r>
      <w:r w:rsidRPr="00EC37AD">
        <w:rPr>
          <w:rFonts w:asciiTheme="minorHAnsi" w:hAnsiTheme="minorHAnsi" w:cstheme="minorHAnsi"/>
          <w:i/>
          <w:iCs/>
          <w:color w:val="000000" w:themeColor="text1"/>
          <w:sz w:val="20"/>
          <w:szCs w:val="20"/>
        </w:rPr>
        <w:t>A Closer Look at Francisco Goya’s ‘Disasters of War.’</w:t>
      </w:r>
      <w:r w:rsidRPr="00EC37AD">
        <w:rPr>
          <w:rFonts w:asciiTheme="minorHAnsi" w:hAnsiTheme="minorHAnsi" w:cstheme="minorHAnsi"/>
          <w:color w:val="000000" w:themeColor="text1"/>
          <w:sz w:val="20"/>
          <w:szCs w:val="20"/>
        </w:rPr>
        <w:t xml:space="preserve"> [online] Available at: https://www.parkwestgallery.com/francisco-goya-disasters-of-war/. [Accessed 16 Nov. 2022].</w:t>
      </w:r>
    </w:p>
    <w:p w14:paraId="45EB2704"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i/>
          <w:iCs/>
          <w:color w:val="000000" w:themeColor="text1"/>
          <w:sz w:val="20"/>
          <w:szCs w:val="20"/>
          <w:lang w:val="fr-FR"/>
        </w:rPr>
        <w:t>Persépolis</w:t>
      </w:r>
      <w:r w:rsidRPr="00EC37AD">
        <w:rPr>
          <w:rFonts w:asciiTheme="minorHAnsi" w:eastAsiaTheme="minorEastAsia" w:hAnsiTheme="minorHAnsi" w:cstheme="minorHAnsi"/>
          <w:color w:val="000000" w:themeColor="text1"/>
          <w:sz w:val="20"/>
          <w:szCs w:val="20"/>
          <w:lang w:val="fr-FR"/>
        </w:rPr>
        <w:t>. (2007). [Animation] Diaphana Distribution.</w:t>
      </w:r>
    </w:p>
    <w:p w14:paraId="6944A675" w14:textId="7C20E706"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Picasso, P. (1937). </w:t>
      </w:r>
      <w:r w:rsidRPr="00EC37AD">
        <w:rPr>
          <w:rFonts w:asciiTheme="minorHAnsi" w:hAnsiTheme="minorHAnsi" w:cstheme="minorHAnsi"/>
          <w:i/>
          <w:iCs/>
          <w:color w:val="000000" w:themeColor="text1"/>
          <w:sz w:val="20"/>
          <w:szCs w:val="20"/>
        </w:rPr>
        <w:t>Guernica</w:t>
      </w:r>
      <w:r w:rsidRPr="00EC37AD">
        <w:rPr>
          <w:rFonts w:asciiTheme="minorHAnsi" w:hAnsiTheme="minorHAnsi" w:cstheme="minorHAnsi"/>
          <w:color w:val="000000" w:themeColor="text1"/>
          <w:sz w:val="20"/>
          <w:szCs w:val="20"/>
        </w:rPr>
        <w:t>. [Oil on canvas].</w:t>
      </w:r>
    </w:p>
    <w:p w14:paraId="154BC83E" w14:textId="7519FA1A" w:rsidR="00FD15A1" w:rsidRPr="00AB4252" w:rsidRDefault="00FD15A1" w:rsidP="00FE0BDF">
      <w:pPr>
        <w:pStyle w:val="NormalWeb"/>
        <w:ind w:left="567" w:hanging="567"/>
        <w:rPr>
          <w:rFonts w:asciiTheme="minorHAnsi" w:hAnsiTheme="minorHAnsi" w:cstheme="minorHAnsi"/>
          <w:sz w:val="20"/>
          <w:szCs w:val="20"/>
        </w:rPr>
      </w:pPr>
      <w:r w:rsidRPr="00AB4252">
        <w:rPr>
          <w:rFonts w:asciiTheme="minorHAnsi" w:hAnsiTheme="minorHAnsi" w:cstheme="minorHAnsi"/>
          <w:sz w:val="20"/>
          <w:szCs w:val="20"/>
        </w:rPr>
        <w:t>Ray, M. (no date) “Art Spiegelman.” Available at: https://www.britannica.com/biography/Art-Spiegelman (Accessed: December 5, 2022).</w:t>
      </w:r>
    </w:p>
    <w:p w14:paraId="009CB494" w14:textId="3710E94B" w:rsidR="00AB4252" w:rsidRPr="00AB4252" w:rsidRDefault="00AB4252" w:rsidP="00AB4252">
      <w:pPr>
        <w:pStyle w:val="NormalWeb"/>
        <w:ind w:left="567" w:hanging="567"/>
        <w:rPr>
          <w:rFonts w:asciiTheme="minorHAnsi" w:hAnsiTheme="minorHAnsi" w:cstheme="minorHAnsi"/>
          <w:sz w:val="20"/>
          <w:szCs w:val="20"/>
        </w:rPr>
      </w:pPr>
      <w:r w:rsidRPr="00AB4252">
        <w:rPr>
          <w:rFonts w:asciiTheme="minorHAnsi" w:hAnsiTheme="minorHAnsi" w:cstheme="minorHAnsi"/>
          <w:sz w:val="20"/>
          <w:szCs w:val="20"/>
        </w:rPr>
        <w:t xml:space="preserve">Rotella, C. (2011) </w:t>
      </w:r>
      <w:r w:rsidRPr="00AB4252">
        <w:rPr>
          <w:rFonts w:asciiTheme="minorHAnsi" w:hAnsiTheme="minorHAnsi" w:cstheme="minorHAnsi"/>
          <w:i/>
          <w:iCs/>
          <w:sz w:val="20"/>
          <w:szCs w:val="20"/>
        </w:rPr>
        <w:t>Shaun Tan's wild imagination</w:t>
      </w:r>
      <w:r w:rsidRPr="00AB4252">
        <w:rPr>
          <w:rFonts w:asciiTheme="minorHAnsi" w:hAnsiTheme="minorHAnsi" w:cstheme="minorHAnsi"/>
          <w:sz w:val="20"/>
          <w:szCs w:val="20"/>
        </w:rPr>
        <w:t xml:space="preserve">, </w:t>
      </w:r>
      <w:r w:rsidRPr="00AB4252">
        <w:rPr>
          <w:rFonts w:asciiTheme="minorHAnsi" w:hAnsiTheme="minorHAnsi" w:cstheme="minorHAnsi"/>
          <w:i/>
          <w:iCs/>
          <w:sz w:val="20"/>
          <w:szCs w:val="20"/>
        </w:rPr>
        <w:t>The New York Times</w:t>
      </w:r>
      <w:r w:rsidRPr="00AB4252">
        <w:rPr>
          <w:rFonts w:asciiTheme="minorHAnsi" w:hAnsiTheme="minorHAnsi" w:cstheme="minorHAnsi"/>
          <w:sz w:val="20"/>
          <w:szCs w:val="20"/>
        </w:rPr>
        <w:t xml:space="preserve">. The New York Times. Available at: https://www.nytimes.com/2011/04/24/magazine/mag-24Tan-t.html (Accessed: December 5, 2022). </w:t>
      </w:r>
    </w:p>
    <w:p w14:paraId="09B2C6D3" w14:textId="77777777" w:rsidR="00C1137B" w:rsidRPr="00AB4252" w:rsidRDefault="00C1137B" w:rsidP="00FE0BDF">
      <w:pPr>
        <w:pStyle w:val="NormalWeb"/>
        <w:shd w:val="clear" w:color="auto" w:fill="FFFFFF"/>
        <w:rPr>
          <w:rFonts w:asciiTheme="minorHAnsi" w:hAnsiTheme="minorHAnsi" w:cstheme="minorHAnsi"/>
          <w:color w:val="000000" w:themeColor="text1"/>
          <w:sz w:val="20"/>
          <w:szCs w:val="20"/>
        </w:rPr>
      </w:pPr>
      <w:r w:rsidRPr="00AB4252">
        <w:rPr>
          <w:rFonts w:asciiTheme="minorHAnsi" w:hAnsiTheme="minorHAnsi" w:cstheme="minorHAnsi"/>
          <w:color w:val="000000" w:themeColor="text1"/>
          <w:sz w:val="20"/>
          <w:szCs w:val="20"/>
        </w:rPr>
        <w:t xml:space="preserve">Satrapi, M. (2003) </w:t>
      </w:r>
      <w:r w:rsidRPr="00AB4252">
        <w:rPr>
          <w:rFonts w:asciiTheme="minorHAnsi" w:hAnsiTheme="minorHAnsi" w:cstheme="minorHAnsi"/>
          <w:i/>
          <w:iCs/>
          <w:color w:val="000000" w:themeColor="text1"/>
          <w:sz w:val="20"/>
          <w:szCs w:val="20"/>
        </w:rPr>
        <w:t>Persepolis. the story of a childhood</w:t>
      </w:r>
      <w:r w:rsidRPr="00AB4252">
        <w:rPr>
          <w:rFonts w:asciiTheme="minorHAnsi" w:hAnsiTheme="minorHAnsi" w:cstheme="minorHAnsi"/>
          <w:color w:val="000000" w:themeColor="text1"/>
          <w:sz w:val="20"/>
          <w:szCs w:val="20"/>
        </w:rPr>
        <w:t>. London: Jonathan Cape.</w:t>
      </w:r>
    </w:p>
    <w:p w14:paraId="2A824AD8"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Satrapi, M. (2004) </w:t>
      </w:r>
      <w:r w:rsidRPr="00EC37AD">
        <w:rPr>
          <w:rFonts w:asciiTheme="minorHAnsi" w:hAnsiTheme="minorHAnsi" w:cstheme="minorHAnsi"/>
          <w:i/>
          <w:iCs/>
          <w:color w:val="000000" w:themeColor="text1"/>
          <w:sz w:val="20"/>
          <w:szCs w:val="20"/>
        </w:rPr>
        <w:t>Persepolis 2: The story of a return</w:t>
      </w:r>
      <w:r w:rsidRPr="00EC37AD">
        <w:rPr>
          <w:rFonts w:asciiTheme="minorHAnsi" w:hAnsiTheme="minorHAnsi" w:cstheme="minorHAnsi"/>
          <w:color w:val="000000" w:themeColor="text1"/>
          <w:sz w:val="20"/>
          <w:szCs w:val="20"/>
        </w:rPr>
        <w:t>. London: Jonathan Cape.</w:t>
      </w:r>
    </w:p>
    <w:p w14:paraId="637E112A" w14:textId="77777777" w:rsidR="00C1137B" w:rsidRPr="00EC37AD" w:rsidRDefault="00C1137B" w:rsidP="00FE0BDF">
      <w:pPr>
        <w:pStyle w:val="NormalWeb"/>
        <w:ind w:left="567" w:hanging="567"/>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Sherwood, H. (2022) </w:t>
      </w:r>
      <w:r w:rsidRPr="00EC37AD">
        <w:rPr>
          <w:rFonts w:asciiTheme="minorHAnsi" w:hAnsiTheme="minorHAnsi" w:cstheme="minorHAnsi"/>
          <w:i/>
          <w:iCs/>
          <w:color w:val="000000" w:themeColor="text1"/>
          <w:sz w:val="20"/>
          <w:szCs w:val="20"/>
        </w:rPr>
        <w:t>Protesters in Iran are 'beautiful and inspiring', says Persepolis creator</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i/>
          <w:iCs/>
          <w:color w:val="000000" w:themeColor="text1"/>
          <w:sz w:val="20"/>
          <w:szCs w:val="20"/>
        </w:rPr>
        <w:t>The Guardian</w:t>
      </w:r>
      <w:r w:rsidRPr="00EC37AD">
        <w:rPr>
          <w:rFonts w:asciiTheme="minorHAnsi" w:hAnsiTheme="minorHAnsi" w:cstheme="minorHAnsi"/>
          <w:color w:val="000000" w:themeColor="text1"/>
          <w:sz w:val="20"/>
          <w:szCs w:val="20"/>
        </w:rPr>
        <w:t xml:space="preserve">. </w:t>
      </w:r>
      <w:r w:rsidRPr="00EC37AD">
        <w:rPr>
          <w:rFonts w:asciiTheme="minorHAnsi" w:hAnsiTheme="minorHAnsi" w:cstheme="minorHAnsi"/>
          <w:color w:val="000000" w:themeColor="text1"/>
          <w:sz w:val="20"/>
          <w:szCs w:val="20"/>
        </w:rPr>
        <w:t xml:space="preserve">[online] </w:t>
      </w:r>
      <w:r w:rsidRPr="00EC37AD">
        <w:rPr>
          <w:rFonts w:asciiTheme="minorHAnsi" w:hAnsiTheme="minorHAnsi" w:cstheme="minorHAnsi"/>
          <w:color w:val="000000" w:themeColor="text1"/>
          <w:sz w:val="20"/>
          <w:szCs w:val="20"/>
        </w:rPr>
        <w:t xml:space="preserve">Guardian News and Media. Available at: https://www.theguardian.com/books/2022/oct/09/protests-iran-persepolis-graphic-novel-marjane-satrapi (Accessed: November 29, 2022). </w:t>
      </w:r>
    </w:p>
    <w:p w14:paraId="76656A25"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Sooke, A. (2014). </w:t>
      </w:r>
      <w:r w:rsidRPr="00EC37AD">
        <w:rPr>
          <w:rFonts w:asciiTheme="minorHAnsi" w:hAnsiTheme="minorHAnsi" w:cstheme="minorHAnsi"/>
          <w:i/>
          <w:iCs/>
          <w:color w:val="000000" w:themeColor="text1"/>
          <w:sz w:val="20"/>
          <w:szCs w:val="20"/>
        </w:rPr>
        <w:t>Goya’s Disasters of War: The truth about war laid bare</w:t>
      </w:r>
      <w:r w:rsidRPr="00EC37AD">
        <w:rPr>
          <w:rFonts w:asciiTheme="minorHAnsi" w:hAnsiTheme="minorHAnsi" w:cstheme="minorHAnsi"/>
          <w:color w:val="000000" w:themeColor="text1"/>
          <w:sz w:val="20"/>
          <w:szCs w:val="20"/>
        </w:rPr>
        <w:t xml:space="preserve">. [online] www.bbc.com. Available at: </w:t>
      </w:r>
      <w:hyperlink r:id="rId18" w:history="1">
        <w:r w:rsidRPr="00EC37AD">
          <w:rPr>
            <w:rStyle w:val="Hyperlink"/>
            <w:rFonts w:asciiTheme="minorHAnsi" w:hAnsiTheme="minorHAnsi" w:cstheme="minorHAnsi"/>
            <w:color w:val="000000" w:themeColor="text1"/>
            <w:sz w:val="20"/>
            <w:szCs w:val="20"/>
            <w:u w:val="none"/>
          </w:rPr>
          <w:t>https://www.bbc.com/culture/article/20140717-the-greatest-war-art-ever</w:t>
        </w:r>
      </w:hyperlink>
    </w:p>
    <w:p w14:paraId="2BA6113E"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Spiegelman, A. (2003). </w:t>
      </w:r>
      <w:r w:rsidRPr="00EC37AD">
        <w:rPr>
          <w:rFonts w:asciiTheme="minorHAnsi" w:hAnsiTheme="minorHAnsi" w:cstheme="minorHAnsi"/>
          <w:i/>
          <w:iCs/>
          <w:color w:val="000000" w:themeColor="text1"/>
          <w:sz w:val="20"/>
          <w:szCs w:val="20"/>
        </w:rPr>
        <w:t>The complete Maus</w:t>
      </w:r>
      <w:r w:rsidRPr="00EC37AD">
        <w:rPr>
          <w:rFonts w:asciiTheme="minorHAnsi" w:hAnsiTheme="minorHAnsi" w:cstheme="minorHAnsi"/>
          <w:color w:val="000000" w:themeColor="text1"/>
          <w:sz w:val="20"/>
          <w:szCs w:val="20"/>
        </w:rPr>
        <w:t>. London: Penguin.</w:t>
      </w:r>
    </w:p>
    <w:p w14:paraId="1CF03E7C"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color w:val="000000" w:themeColor="text1"/>
          <w:sz w:val="20"/>
          <w:szCs w:val="20"/>
        </w:rPr>
        <w:t xml:space="preserve">Tan, S. (2000). </w:t>
      </w:r>
      <w:r w:rsidRPr="00EC37AD">
        <w:rPr>
          <w:rFonts w:asciiTheme="minorHAnsi" w:eastAsiaTheme="minorEastAsia" w:hAnsiTheme="minorHAnsi" w:cstheme="minorHAnsi"/>
          <w:i/>
          <w:iCs/>
          <w:color w:val="000000" w:themeColor="text1"/>
          <w:sz w:val="20"/>
          <w:szCs w:val="20"/>
        </w:rPr>
        <w:t>The lost thing</w:t>
      </w:r>
      <w:r w:rsidRPr="00EC37AD">
        <w:rPr>
          <w:rFonts w:asciiTheme="minorHAnsi" w:eastAsiaTheme="minorEastAsia" w:hAnsiTheme="minorHAnsi" w:cstheme="minorHAnsi"/>
          <w:color w:val="000000" w:themeColor="text1"/>
          <w:sz w:val="20"/>
          <w:szCs w:val="20"/>
        </w:rPr>
        <w:t>. Sydney: Lothian Books.</w:t>
      </w:r>
    </w:p>
    <w:p w14:paraId="4799CF0C"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hAnsiTheme="minorHAnsi" w:cstheme="minorHAnsi"/>
          <w:color w:val="000000" w:themeColor="text1"/>
          <w:sz w:val="20"/>
          <w:szCs w:val="20"/>
        </w:rPr>
        <w:t xml:space="preserve">Tan, S. (2006). </w:t>
      </w:r>
      <w:r w:rsidRPr="00EC37AD">
        <w:rPr>
          <w:rFonts w:asciiTheme="minorHAnsi" w:hAnsiTheme="minorHAnsi" w:cstheme="minorHAnsi"/>
          <w:i/>
          <w:iCs/>
          <w:color w:val="000000" w:themeColor="text1"/>
          <w:sz w:val="20"/>
          <w:szCs w:val="20"/>
        </w:rPr>
        <w:t>The arrival</w:t>
      </w:r>
      <w:r w:rsidRPr="00EC37AD">
        <w:rPr>
          <w:rFonts w:asciiTheme="minorHAnsi" w:hAnsiTheme="minorHAnsi" w:cstheme="minorHAnsi"/>
          <w:color w:val="000000" w:themeColor="text1"/>
          <w:sz w:val="20"/>
          <w:szCs w:val="20"/>
        </w:rPr>
        <w:t>. Melbourne: Lothian Books, Cop.</w:t>
      </w:r>
    </w:p>
    <w:p w14:paraId="72A8DB72"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color w:val="000000" w:themeColor="text1"/>
          <w:sz w:val="20"/>
          <w:szCs w:val="20"/>
        </w:rPr>
        <w:t xml:space="preserve">Tan, S. (2009). </w:t>
      </w:r>
      <w:r w:rsidRPr="00EC37AD">
        <w:rPr>
          <w:rFonts w:asciiTheme="minorHAnsi" w:eastAsiaTheme="minorEastAsia" w:hAnsiTheme="minorHAnsi" w:cstheme="minorHAnsi"/>
          <w:i/>
          <w:iCs/>
          <w:color w:val="000000" w:themeColor="text1"/>
          <w:sz w:val="20"/>
          <w:szCs w:val="20"/>
        </w:rPr>
        <w:t>Tales from outer suburbia</w:t>
      </w:r>
      <w:r w:rsidRPr="00EC37AD">
        <w:rPr>
          <w:rFonts w:asciiTheme="minorHAnsi" w:eastAsiaTheme="minorEastAsia" w:hAnsiTheme="minorHAnsi" w:cstheme="minorHAnsi"/>
          <w:color w:val="000000" w:themeColor="text1"/>
          <w:sz w:val="20"/>
          <w:szCs w:val="20"/>
        </w:rPr>
        <w:t>. Dorking: Templar.</w:t>
      </w:r>
    </w:p>
    <w:p w14:paraId="52F78752" w14:textId="534406CA" w:rsidR="00C1137B" w:rsidRPr="00EC37AD"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i/>
          <w:iCs/>
          <w:sz w:val="20"/>
          <w:szCs w:val="20"/>
        </w:rPr>
        <w:t>The Black Paintings by Goya (Part One): Great Art Explained</w:t>
      </w:r>
      <w:r w:rsidRPr="00EC37AD">
        <w:rPr>
          <w:rFonts w:asciiTheme="minorHAnsi" w:hAnsiTheme="minorHAnsi" w:cstheme="minorHAnsi"/>
          <w:sz w:val="20"/>
          <w:szCs w:val="20"/>
        </w:rPr>
        <w:t>.</w:t>
      </w:r>
      <w:r w:rsidRPr="00EC37AD">
        <w:rPr>
          <w:rFonts w:asciiTheme="minorHAnsi" w:hAnsiTheme="minorHAnsi" w:cstheme="minorHAnsi"/>
          <w:sz w:val="20"/>
          <w:szCs w:val="20"/>
        </w:rPr>
        <w:t xml:space="preserve"> </w:t>
      </w:r>
      <w:r w:rsidRPr="00EC37AD">
        <w:rPr>
          <w:rFonts w:asciiTheme="minorHAnsi" w:hAnsiTheme="minorHAnsi" w:cstheme="minorHAnsi"/>
          <w:sz w:val="20"/>
          <w:szCs w:val="20"/>
        </w:rPr>
        <w:t>(2022</w:t>
      </w:r>
      <w:r w:rsidRPr="00EC37AD">
        <w:rPr>
          <w:rFonts w:asciiTheme="minorHAnsi" w:hAnsiTheme="minorHAnsi" w:cstheme="minorHAnsi"/>
          <w:sz w:val="20"/>
          <w:szCs w:val="20"/>
        </w:rPr>
        <w:t>) Great</w:t>
      </w:r>
      <w:r w:rsidRPr="00EC37AD">
        <w:rPr>
          <w:rFonts w:asciiTheme="minorHAnsi" w:hAnsiTheme="minorHAnsi" w:cstheme="minorHAnsi"/>
          <w:sz w:val="20"/>
          <w:szCs w:val="20"/>
        </w:rPr>
        <w:t xml:space="preserve"> Art Explained. Available at: https://www.youtube.com/watch?v=9JqS6HfsYIM (Accessed: December 5, 2021). </w:t>
      </w:r>
    </w:p>
    <w:p w14:paraId="7D0F25A2" w14:textId="77777777" w:rsidR="00C1137B" w:rsidRPr="00EC37AD" w:rsidRDefault="00C1137B" w:rsidP="00FE0BDF">
      <w:pPr>
        <w:pStyle w:val="NormalWeb"/>
        <w:shd w:val="clear" w:color="auto" w:fill="FFFFFF"/>
        <w:rPr>
          <w:rFonts w:asciiTheme="minorHAnsi" w:hAnsiTheme="minorHAnsi" w:cstheme="minorHAnsi"/>
          <w:color w:val="000000" w:themeColor="text1"/>
          <w:sz w:val="20"/>
          <w:szCs w:val="20"/>
        </w:rPr>
      </w:pPr>
      <w:r w:rsidRPr="00EC37AD">
        <w:rPr>
          <w:rFonts w:asciiTheme="minorHAnsi" w:eastAsiaTheme="minorEastAsia" w:hAnsiTheme="minorHAnsi" w:cstheme="minorHAnsi"/>
          <w:color w:val="000000" w:themeColor="text1"/>
          <w:sz w:val="20"/>
          <w:szCs w:val="20"/>
        </w:rPr>
        <w:t>‌</w:t>
      </w:r>
      <w:r w:rsidRPr="00EC37AD">
        <w:rPr>
          <w:rFonts w:asciiTheme="minorHAnsi" w:hAnsiTheme="minorHAnsi" w:cstheme="minorHAnsi"/>
          <w:color w:val="000000" w:themeColor="text1"/>
          <w:sz w:val="20"/>
          <w:szCs w:val="20"/>
        </w:rPr>
        <w:t xml:space="preserve">Turner. C (2006). </w:t>
      </w:r>
      <w:r w:rsidRPr="00EC37AD">
        <w:rPr>
          <w:rFonts w:asciiTheme="minorHAnsi" w:hAnsiTheme="minorHAnsi" w:cstheme="minorHAnsi"/>
          <w:i/>
          <w:iCs/>
          <w:color w:val="000000" w:themeColor="text1"/>
          <w:sz w:val="20"/>
          <w:szCs w:val="20"/>
        </w:rPr>
        <w:t xml:space="preserve">‘I’d like to have stepped on Goya’s toes, shouted in his ears and punched him in the face’: Jake and Dinos Chapman </w:t>
      </w:r>
      <w:r w:rsidRPr="00EC37AD">
        <w:rPr>
          <w:rFonts w:asciiTheme="minorHAnsi" w:hAnsiTheme="minorHAnsi" w:cstheme="minorHAnsi"/>
          <w:color w:val="000000" w:themeColor="text1"/>
          <w:sz w:val="20"/>
          <w:szCs w:val="20"/>
        </w:rPr>
        <w:t xml:space="preserve">[online] Tate. Available at: </w:t>
      </w:r>
      <w:hyperlink r:id="rId19" w:history="1">
        <w:r w:rsidRPr="00EC37AD">
          <w:rPr>
            <w:rStyle w:val="Hyperlink"/>
            <w:rFonts w:asciiTheme="minorHAnsi" w:hAnsiTheme="minorHAnsi" w:cstheme="minorHAnsi"/>
            <w:color w:val="000000" w:themeColor="text1"/>
            <w:sz w:val="20"/>
            <w:szCs w:val="20"/>
            <w:u w:val="none"/>
          </w:rPr>
          <w:t>https://www.tate.org.uk/tate-etc/issue-8-autumn-2006/id-have-stepped-on-goyas-toes-shouted-his-ears-and-punched-him-face</w:t>
        </w:r>
      </w:hyperlink>
      <w:r w:rsidRPr="00EC37AD">
        <w:rPr>
          <w:rFonts w:asciiTheme="minorHAnsi" w:hAnsiTheme="minorHAnsi" w:cstheme="minorHAnsi"/>
          <w:color w:val="000000" w:themeColor="text1"/>
          <w:sz w:val="20"/>
          <w:szCs w:val="20"/>
        </w:rPr>
        <w:t>.</w:t>
      </w:r>
    </w:p>
    <w:p w14:paraId="4923B7AE" w14:textId="4F1C9189" w:rsidR="00C1137B" w:rsidRDefault="00C1137B" w:rsidP="00FE0BDF">
      <w:pPr>
        <w:pStyle w:val="NormalWeb"/>
        <w:ind w:left="567" w:hanging="567"/>
        <w:rPr>
          <w:rFonts w:asciiTheme="minorHAnsi" w:hAnsiTheme="minorHAnsi" w:cstheme="minorHAnsi"/>
          <w:sz w:val="20"/>
          <w:szCs w:val="20"/>
        </w:rPr>
      </w:pPr>
      <w:r w:rsidRPr="00EC37AD">
        <w:rPr>
          <w:rFonts w:asciiTheme="minorHAnsi" w:hAnsiTheme="minorHAnsi" w:cstheme="minorHAnsi"/>
          <w:sz w:val="20"/>
          <w:szCs w:val="20"/>
        </w:rPr>
        <w:t>Wells, H.G. (194</w:t>
      </w:r>
      <w:r w:rsidRPr="00EC37AD">
        <w:rPr>
          <w:rFonts w:asciiTheme="minorHAnsi" w:hAnsiTheme="minorHAnsi" w:cstheme="minorHAnsi"/>
          <w:sz w:val="20"/>
          <w:szCs w:val="20"/>
        </w:rPr>
        <w:t>2</w:t>
      </w:r>
      <w:r w:rsidRPr="00EC37AD">
        <w:rPr>
          <w:rFonts w:asciiTheme="minorHAnsi" w:hAnsiTheme="minorHAnsi" w:cstheme="minorHAnsi"/>
          <w:sz w:val="20"/>
          <w:szCs w:val="20"/>
        </w:rPr>
        <w:t xml:space="preserve">) </w:t>
      </w:r>
      <w:r w:rsidRPr="00EC37AD">
        <w:rPr>
          <w:rFonts w:asciiTheme="minorHAnsi" w:hAnsiTheme="minorHAnsi" w:cstheme="minorHAnsi"/>
          <w:i/>
          <w:iCs/>
          <w:sz w:val="20"/>
          <w:szCs w:val="20"/>
        </w:rPr>
        <w:t>You can't be too careful</w:t>
      </w:r>
      <w:r w:rsidRPr="00EC37AD">
        <w:rPr>
          <w:rFonts w:asciiTheme="minorHAnsi" w:hAnsiTheme="minorHAnsi" w:cstheme="minorHAnsi"/>
          <w:sz w:val="20"/>
          <w:szCs w:val="20"/>
        </w:rPr>
        <w:t xml:space="preserve">. </w:t>
      </w:r>
      <w:r w:rsidRPr="00EC37AD">
        <w:rPr>
          <w:rFonts w:asciiTheme="minorHAnsi" w:hAnsiTheme="minorHAnsi" w:cstheme="minorHAnsi"/>
          <w:sz w:val="20"/>
          <w:szCs w:val="20"/>
        </w:rPr>
        <w:t>New York: Putnam.</w:t>
      </w:r>
    </w:p>
    <w:p w14:paraId="67450E0B" w14:textId="77777777" w:rsidR="00FF71F3" w:rsidRPr="00FF71F3" w:rsidRDefault="00FF71F3" w:rsidP="00FF71F3">
      <w:pPr>
        <w:pStyle w:val="NormalWeb"/>
        <w:ind w:left="567" w:hanging="567"/>
        <w:rPr>
          <w:rFonts w:asciiTheme="minorHAnsi" w:hAnsiTheme="minorHAnsi" w:cstheme="minorHAnsi"/>
          <w:sz w:val="20"/>
          <w:szCs w:val="20"/>
        </w:rPr>
      </w:pPr>
      <w:r w:rsidRPr="00FF71F3">
        <w:rPr>
          <w:rFonts w:asciiTheme="minorHAnsi" w:hAnsiTheme="minorHAnsi" w:cstheme="minorHAnsi"/>
          <w:sz w:val="20"/>
          <w:szCs w:val="20"/>
        </w:rPr>
        <w:lastRenderedPageBreak/>
        <w:t xml:space="preserve">Yang, M. (2022) </w:t>
      </w:r>
      <w:r w:rsidRPr="00FF71F3">
        <w:rPr>
          <w:rFonts w:asciiTheme="minorHAnsi" w:hAnsiTheme="minorHAnsi" w:cstheme="minorHAnsi"/>
          <w:i/>
          <w:iCs/>
          <w:sz w:val="20"/>
          <w:szCs w:val="20"/>
        </w:rPr>
        <w:t>Holocaust book Maus hits bestseller list after Tennessee School Board Ban</w:t>
      </w:r>
      <w:r w:rsidRPr="00FF71F3">
        <w:rPr>
          <w:rFonts w:asciiTheme="minorHAnsi" w:hAnsiTheme="minorHAnsi" w:cstheme="minorHAnsi"/>
          <w:sz w:val="20"/>
          <w:szCs w:val="20"/>
        </w:rPr>
        <w:t xml:space="preserve">, </w:t>
      </w:r>
      <w:r w:rsidRPr="00FF71F3">
        <w:rPr>
          <w:rFonts w:asciiTheme="minorHAnsi" w:hAnsiTheme="minorHAnsi" w:cstheme="minorHAnsi"/>
          <w:i/>
          <w:iCs/>
          <w:sz w:val="20"/>
          <w:szCs w:val="20"/>
        </w:rPr>
        <w:t>The Guardian</w:t>
      </w:r>
      <w:r w:rsidRPr="00FF71F3">
        <w:rPr>
          <w:rFonts w:asciiTheme="minorHAnsi" w:hAnsiTheme="minorHAnsi" w:cstheme="minorHAnsi"/>
          <w:sz w:val="20"/>
          <w:szCs w:val="20"/>
        </w:rPr>
        <w:t xml:space="preserve">. Guardian News and Media. Available at: https://www.theguardian.com/world/2022/jan/31/holocaust-novel-maus-bestseller-after-tennessee-school-ban (Accessed: December 5, 2022). </w:t>
      </w:r>
    </w:p>
    <w:p w14:paraId="16080505" w14:textId="77777777" w:rsidR="00FF71F3" w:rsidRPr="00EC37AD" w:rsidRDefault="00FF71F3" w:rsidP="00FE0BDF">
      <w:pPr>
        <w:pStyle w:val="NormalWeb"/>
        <w:ind w:left="567" w:hanging="567"/>
        <w:rPr>
          <w:rFonts w:asciiTheme="minorHAnsi" w:hAnsiTheme="minorHAnsi" w:cstheme="minorHAnsi"/>
          <w:sz w:val="20"/>
          <w:szCs w:val="20"/>
        </w:rPr>
      </w:pPr>
    </w:p>
    <w:sectPr w:rsidR="00FF71F3" w:rsidRPr="00EC37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9CFE1" w14:textId="77777777" w:rsidR="00DE3A08" w:rsidRDefault="00DE3A08" w:rsidP="00570425">
      <w:pPr>
        <w:spacing w:after="0" w:line="240" w:lineRule="auto"/>
      </w:pPr>
      <w:r>
        <w:separator/>
      </w:r>
    </w:p>
  </w:endnote>
  <w:endnote w:type="continuationSeparator" w:id="0">
    <w:p w14:paraId="591D4938" w14:textId="77777777" w:rsidR="00DE3A08" w:rsidRDefault="00DE3A08" w:rsidP="00570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30CBB" w14:textId="77777777" w:rsidR="00DE3A08" w:rsidRDefault="00DE3A08" w:rsidP="00570425">
      <w:pPr>
        <w:spacing w:after="0" w:line="240" w:lineRule="auto"/>
      </w:pPr>
      <w:r>
        <w:separator/>
      </w:r>
    </w:p>
  </w:footnote>
  <w:footnote w:type="continuationSeparator" w:id="0">
    <w:p w14:paraId="402AE58C" w14:textId="77777777" w:rsidR="00DE3A08" w:rsidRDefault="00DE3A08" w:rsidP="005704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ADF"/>
    <w:rsid w:val="0000141D"/>
    <w:rsid w:val="00003B10"/>
    <w:rsid w:val="00003E13"/>
    <w:rsid w:val="000129A5"/>
    <w:rsid w:val="00017153"/>
    <w:rsid w:val="00023A2B"/>
    <w:rsid w:val="000274DC"/>
    <w:rsid w:val="0002756E"/>
    <w:rsid w:val="0003494B"/>
    <w:rsid w:val="0005026D"/>
    <w:rsid w:val="0005135C"/>
    <w:rsid w:val="0005185C"/>
    <w:rsid w:val="00052940"/>
    <w:rsid w:val="00054E7D"/>
    <w:rsid w:val="00057280"/>
    <w:rsid w:val="000617CE"/>
    <w:rsid w:val="0006630B"/>
    <w:rsid w:val="0007286F"/>
    <w:rsid w:val="0007540F"/>
    <w:rsid w:val="000757E7"/>
    <w:rsid w:val="00077487"/>
    <w:rsid w:val="00081849"/>
    <w:rsid w:val="00081876"/>
    <w:rsid w:val="000829BF"/>
    <w:rsid w:val="0008342C"/>
    <w:rsid w:val="00083E7B"/>
    <w:rsid w:val="00086C54"/>
    <w:rsid w:val="0009191A"/>
    <w:rsid w:val="0009340D"/>
    <w:rsid w:val="00095EAF"/>
    <w:rsid w:val="00095EC9"/>
    <w:rsid w:val="000A1B93"/>
    <w:rsid w:val="000A2D1D"/>
    <w:rsid w:val="000A418A"/>
    <w:rsid w:val="000A70AF"/>
    <w:rsid w:val="000B24B1"/>
    <w:rsid w:val="000C3A44"/>
    <w:rsid w:val="000C41CF"/>
    <w:rsid w:val="000C6AB6"/>
    <w:rsid w:val="000C70B7"/>
    <w:rsid w:val="000C748E"/>
    <w:rsid w:val="000D1F01"/>
    <w:rsid w:val="000D34AE"/>
    <w:rsid w:val="000E1898"/>
    <w:rsid w:val="000E1A86"/>
    <w:rsid w:val="000E377A"/>
    <w:rsid w:val="000E5901"/>
    <w:rsid w:val="000E6946"/>
    <w:rsid w:val="000E704E"/>
    <w:rsid w:val="000F0141"/>
    <w:rsid w:val="000F0419"/>
    <w:rsid w:val="000F3F6F"/>
    <w:rsid w:val="000F472C"/>
    <w:rsid w:val="0010345B"/>
    <w:rsid w:val="001049C5"/>
    <w:rsid w:val="00104CE4"/>
    <w:rsid w:val="001104BD"/>
    <w:rsid w:val="00111C47"/>
    <w:rsid w:val="00114626"/>
    <w:rsid w:val="00114ECE"/>
    <w:rsid w:val="00115DD2"/>
    <w:rsid w:val="001177EA"/>
    <w:rsid w:val="001231C7"/>
    <w:rsid w:val="0012459E"/>
    <w:rsid w:val="0012514B"/>
    <w:rsid w:val="00133138"/>
    <w:rsid w:val="001331A2"/>
    <w:rsid w:val="00134E1B"/>
    <w:rsid w:val="001370D8"/>
    <w:rsid w:val="00142CB8"/>
    <w:rsid w:val="0014486C"/>
    <w:rsid w:val="0014764A"/>
    <w:rsid w:val="00152955"/>
    <w:rsid w:val="00152965"/>
    <w:rsid w:val="001603EB"/>
    <w:rsid w:val="00160790"/>
    <w:rsid w:val="0016291A"/>
    <w:rsid w:val="00166A79"/>
    <w:rsid w:val="001725BB"/>
    <w:rsid w:val="001747AE"/>
    <w:rsid w:val="001805AD"/>
    <w:rsid w:val="0018330E"/>
    <w:rsid w:val="0018540C"/>
    <w:rsid w:val="00185851"/>
    <w:rsid w:val="00186684"/>
    <w:rsid w:val="001A104F"/>
    <w:rsid w:val="001A2F53"/>
    <w:rsid w:val="001A3C98"/>
    <w:rsid w:val="001A6C09"/>
    <w:rsid w:val="001C047A"/>
    <w:rsid w:val="001C2D1D"/>
    <w:rsid w:val="001C4979"/>
    <w:rsid w:val="001C5949"/>
    <w:rsid w:val="001E2F3E"/>
    <w:rsid w:val="001E6E02"/>
    <w:rsid w:val="001E72B5"/>
    <w:rsid w:val="001F2264"/>
    <w:rsid w:val="001F4ACC"/>
    <w:rsid w:val="001F4ACE"/>
    <w:rsid w:val="001F601C"/>
    <w:rsid w:val="00201EAA"/>
    <w:rsid w:val="002106E7"/>
    <w:rsid w:val="00214B20"/>
    <w:rsid w:val="00214DAF"/>
    <w:rsid w:val="002178C8"/>
    <w:rsid w:val="002210E3"/>
    <w:rsid w:val="00221BBA"/>
    <w:rsid w:val="002227BF"/>
    <w:rsid w:val="002268BA"/>
    <w:rsid w:val="00227405"/>
    <w:rsid w:val="002300D0"/>
    <w:rsid w:val="002322CC"/>
    <w:rsid w:val="002354A9"/>
    <w:rsid w:val="002417B4"/>
    <w:rsid w:val="00245E5D"/>
    <w:rsid w:val="00245EDA"/>
    <w:rsid w:val="00250622"/>
    <w:rsid w:val="00253A90"/>
    <w:rsid w:val="0026136B"/>
    <w:rsid w:val="002646D4"/>
    <w:rsid w:val="00270346"/>
    <w:rsid w:val="0027453D"/>
    <w:rsid w:val="00282492"/>
    <w:rsid w:val="00291292"/>
    <w:rsid w:val="002931FD"/>
    <w:rsid w:val="00293562"/>
    <w:rsid w:val="002A249A"/>
    <w:rsid w:val="002A482B"/>
    <w:rsid w:val="002A50CF"/>
    <w:rsid w:val="002A63C3"/>
    <w:rsid w:val="002B06EF"/>
    <w:rsid w:val="002C1A77"/>
    <w:rsid w:val="002C5B86"/>
    <w:rsid w:val="002D0142"/>
    <w:rsid w:val="002D3249"/>
    <w:rsid w:val="002D3E54"/>
    <w:rsid w:val="002D4E9A"/>
    <w:rsid w:val="002D4F1E"/>
    <w:rsid w:val="002E1CEA"/>
    <w:rsid w:val="002F6A3F"/>
    <w:rsid w:val="00303746"/>
    <w:rsid w:val="00305641"/>
    <w:rsid w:val="00325A32"/>
    <w:rsid w:val="003272D8"/>
    <w:rsid w:val="0033578F"/>
    <w:rsid w:val="00351F49"/>
    <w:rsid w:val="00354172"/>
    <w:rsid w:val="00355BD3"/>
    <w:rsid w:val="00361104"/>
    <w:rsid w:val="00365DF0"/>
    <w:rsid w:val="00366223"/>
    <w:rsid w:val="00371919"/>
    <w:rsid w:val="003749B4"/>
    <w:rsid w:val="00383E53"/>
    <w:rsid w:val="003847BE"/>
    <w:rsid w:val="003850AA"/>
    <w:rsid w:val="003A25D9"/>
    <w:rsid w:val="003A4101"/>
    <w:rsid w:val="003A4426"/>
    <w:rsid w:val="003A7F92"/>
    <w:rsid w:val="003B3F14"/>
    <w:rsid w:val="003B44E4"/>
    <w:rsid w:val="003B5B8B"/>
    <w:rsid w:val="003B6B6B"/>
    <w:rsid w:val="003C124B"/>
    <w:rsid w:val="003C152C"/>
    <w:rsid w:val="003C2F52"/>
    <w:rsid w:val="003C673B"/>
    <w:rsid w:val="003D243F"/>
    <w:rsid w:val="003D2715"/>
    <w:rsid w:val="003D3493"/>
    <w:rsid w:val="003D4370"/>
    <w:rsid w:val="003D637A"/>
    <w:rsid w:val="003E1106"/>
    <w:rsid w:val="003F0B38"/>
    <w:rsid w:val="003F2DA7"/>
    <w:rsid w:val="003F3CB7"/>
    <w:rsid w:val="003F3E1C"/>
    <w:rsid w:val="003F5A9B"/>
    <w:rsid w:val="0040455A"/>
    <w:rsid w:val="00404DB4"/>
    <w:rsid w:val="0041020F"/>
    <w:rsid w:val="004106EE"/>
    <w:rsid w:val="0041122C"/>
    <w:rsid w:val="0041263E"/>
    <w:rsid w:val="0042096B"/>
    <w:rsid w:val="0043358D"/>
    <w:rsid w:val="0043567A"/>
    <w:rsid w:val="00435750"/>
    <w:rsid w:val="004416AA"/>
    <w:rsid w:val="004460B9"/>
    <w:rsid w:val="00446725"/>
    <w:rsid w:val="00455B1B"/>
    <w:rsid w:val="004576CC"/>
    <w:rsid w:val="00461015"/>
    <w:rsid w:val="00461A67"/>
    <w:rsid w:val="00461C09"/>
    <w:rsid w:val="00462F86"/>
    <w:rsid w:val="00463106"/>
    <w:rsid w:val="00471022"/>
    <w:rsid w:val="00471D05"/>
    <w:rsid w:val="00475858"/>
    <w:rsid w:val="004764C5"/>
    <w:rsid w:val="00481419"/>
    <w:rsid w:val="00481BF2"/>
    <w:rsid w:val="00483EE0"/>
    <w:rsid w:val="0049045A"/>
    <w:rsid w:val="004912C6"/>
    <w:rsid w:val="00496875"/>
    <w:rsid w:val="00496BD4"/>
    <w:rsid w:val="00496BF3"/>
    <w:rsid w:val="004A06F4"/>
    <w:rsid w:val="004A10DA"/>
    <w:rsid w:val="004A137E"/>
    <w:rsid w:val="004A382F"/>
    <w:rsid w:val="004A476E"/>
    <w:rsid w:val="004B0E0C"/>
    <w:rsid w:val="004B4A85"/>
    <w:rsid w:val="004B4DEF"/>
    <w:rsid w:val="004C152A"/>
    <w:rsid w:val="004C1D19"/>
    <w:rsid w:val="004C32F3"/>
    <w:rsid w:val="004D08EA"/>
    <w:rsid w:val="004D3E3E"/>
    <w:rsid w:val="004D7BDF"/>
    <w:rsid w:val="004E0417"/>
    <w:rsid w:val="004E0520"/>
    <w:rsid w:val="004E0635"/>
    <w:rsid w:val="004F25FB"/>
    <w:rsid w:val="004F4603"/>
    <w:rsid w:val="004F5583"/>
    <w:rsid w:val="005072B4"/>
    <w:rsid w:val="005173A6"/>
    <w:rsid w:val="0052495B"/>
    <w:rsid w:val="00526386"/>
    <w:rsid w:val="00526422"/>
    <w:rsid w:val="00527E87"/>
    <w:rsid w:val="00530E89"/>
    <w:rsid w:val="0053631A"/>
    <w:rsid w:val="00542803"/>
    <w:rsid w:val="00554348"/>
    <w:rsid w:val="00555F29"/>
    <w:rsid w:val="0055626F"/>
    <w:rsid w:val="0055657F"/>
    <w:rsid w:val="005576C4"/>
    <w:rsid w:val="005606C9"/>
    <w:rsid w:val="00567468"/>
    <w:rsid w:val="00570425"/>
    <w:rsid w:val="00571A29"/>
    <w:rsid w:val="00573958"/>
    <w:rsid w:val="0057454F"/>
    <w:rsid w:val="005809D4"/>
    <w:rsid w:val="00581416"/>
    <w:rsid w:val="005815FD"/>
    <w:rsid w:val="00594AE6"/>
    <w:rsid w:val="00595ADE"/>
    <w:rsid w:val="00595C7A"/>
    <w:rsid w:val="005A77A8"/>
    <w:rsid w:val="005A7886"/>
    <w:rsid w:val="005B47C0"/>
    <w:rsid w:val="005B5294"/>
    <w:rsid w:val="005C7C53"/>
    <w:rsid w:val="005D40CE"/>
    <w:rsid w:val="005D468B"/>
    <w:rsid w:val="005E0D13"/>
    <w:rsid w:val="005E1EF9"/>
    <w:rsid w:val="005E3810"/>
    <w:rsid w:val="005E5B51"/>
    <w:rsid w:val="005E5F97"/>
    <w:rsid w:val="005F0456"/>
    <w:rsid w:val="005F713B"/>
    <w:rsid w:val="005F761C"/>
    <w:rsid w:val="005F7B31"/>
    <w:rsid w:val="00600F08"/>
    <w:rsid w:val="00601864"/>
    <w:rsid w:val="0061261A"/>
    <w:rsid w:val="00613D7F"/>
    <w:rsid w:val="00615E03"/>
    <w:rsid w:val="00620FD3"/>
    <w:rsid w:val="0062379D"/>
    <w:rsid w:val="00623B79"/>
    <w:rsid w:val="00625907"/>
    <w:rsid w:val="006264F1"/>
    <w:rsid w:val="0063055D"/>
    <w:rsid w:val="00630AAC"/>
    <w:rsid w:val="00633ABF"/>
    <w:rsid w:val="00636283"/>
    <w:rsid w:val="00637E76"/>
    <w:rsid w:val="00645320"/>
    <w:rsid w:val="00660BD9"/>
    <w:rsid w:val="00662236"/>
    <w:rsid w:val="00667786"/>
    <w:rsid w:val="00671131"/>
    <w:rsid w:val="00676BBF"/>
    <w:rsid w:val="00683814"/>
    <w:rsid w:val="00685057"/>
    <w:rsid w:val="00686047"/>
    <w:rsid w:val="006876C9"/>
    <w:rsid w:val="0069587A"/>
    <w:rsid w:val="006A49F2"/>
    <w:rsid w:val="006B2684"/>
    <w:rsid w:val="006B4847"/>
    <w:rsid w:val="006B7206"/>
    <w:rsid w:val="006D34CD"/>
    <w:rsid w:val="006D3A3C"/>
    <w:rsid w:val="006D7099"/>
    <w:rsid w:val="006E05E9"/>
    <w:rsid w:val="006E0D3D"/>
    <w:rsid w:val="006E0F99"/>
    <w:rsid w:val="006E3635"/>
    <w:rsid w:val="006E6797"/>
    <w:rsid w:val="006F1243"/>
    <w:rsid w:val="00705F55"/>
    <w:rsid w:val="0070647A"/>
    <w:rsid w:val="00710017"/>
    <w:rsid w:val="00710343"/>
    <w:rsid w:val="007155DA"/>
    <w:rsid w:val="00722951"/>
    <w:rsid w:val="007235CC"/>
    <w:rsid w:val="00724A8D"/>
    <w:rsid w:val="00732C05"/>
    <w:rsid w:val="00733020"/>
    <w:rsid w:val="00733883"/>
    <w:rsid w:val="00734DDD"/>
    <w:rsid w:val="007361B4"/>
    <w:rsid w:val="00740AE6"/>
    <w:rsid w:val="00745F93"/>
    <w:rsid w:val="00750900"/>
    <w:rsid w:val="00752898"/>
    <w:rsid w:val="00752DBF"/>
    <w:rsid w:val="00752FAA"/>
    <w:rsid w:val="007539BE"/>
    <w:rsid w:val="00756164"/>
    <w:rsid w:val="00761DCF"/>
    <w:rsid w:val="00763466"/>
    <w:rsid w:val="007651BC"/>
    <w:rsid w:val="007658A6"/>
    <w:rsid w:val="0076693E"/>
    <w:rsid w:val="007748BB"/>
    <w:rsid w:val="00774C04"/>
    <w:rsid w:val="00775045"/>
    <w:rsid w:val="007772B9"/>
    <w:rsid w:val="007861D8"/>
    <w:rsid w:val="00786DCC"/>
    <w:rsid w:val="00787C81"/>
    <w:rsid w:val="007927CD"/>
    <w:rsid w:val="007963C3"/>
    <w:rsid w:val="007A2A5A"/>
    <w:rsid w:val="007A2F02"/>
    <w:rsid w:val="007A3169"/>
    <w:rsid w:val="007A6388"/>
    <w:rsid w:val="007A7146"/>
    <w:rsid w:val="007B2068"/>
    <w:rsid w:val="007B5858"/>
    <w:rsid w:val="007D13B5"/>
    <w:rsid w:val="007E37CA"/>
    <w:rsid w:val="007E46D8"/>
    <w:rsid w:val="007E6DDE"/>
    <w:rsid w:val="007F31B3"/>
    <w:rsid w:val="007F49CB"/>
    <w:rsid w:val="008007BC"/>
    <w:rsid w:val="00805B82"/>
    <w:rsid w:val="008119D2"/>
    <w:rsid w:val="008204CF"/>
    <w:rsid w:val="00823A8D"/>
    <w:rsid w:val="00824DD2"/>
    <w:rsid w:val="008279C0"/>
    <w:rsid w:val="00832A32"/>
    <w:rsid w:val="00833E09"/>
    <w:rsid w:val="00833E53"/>
    <w:rsid w:val="00834ADE"/>
    <w:rsid w:val="008416D1"/>
    <w:rsid w:val="00845436"/>
    <w:rsid w:val="008459E6"/>
    <w:rsid w:val="00845ADF"/>
    <w:rsid w:val="00845FE1"/>
    <w:rsid w:val="008460C6"/>
    <w:rsid w:val="008469CE"/>
    <w:rsid w:val="008509B9"/>
    <w:rsid w:val="00856FAE"/>
    <w:rsid w:val="00857E62"/>
    <w:rsid w:val="00875A46"/>
    <w:rsid w:val="00887487"/>
    <w:rsid w:val="00887D9D"/>
    <w:rsid w:val="00891726"/>
    <w:rsid w:val="008A1D40"/>
    <w:rsid w:val="008A3208"/>
    <w:rsid w:val="008A3821"/>
    <w:rsid w:val="008A5060"/>
    <w:rsid w:val="008A6FAB"/>
    <w:rsid w:val="008C18AE"/>
    <w:rsid w:val="008D202B"/>
    <w:rsid w:val="008D2B9A"/>
    <w:rsid w:val="008D3B62"/>
    <w:rsid w:val="008E01EA"/>
    <w:rsid w:val="008E185B"/>
    <w:rsid w:val="008E2480"/>
    <w:rsid w:val="008E26DF"/>
    <w:rsid w:val="008E29CE"/>
    <w:rsid w:val="008E428C"/>
    <w:rsid w:val="008E445E"/>
    <w:rsid w:val="008E6252"/>
    <w:rsid w:val="008E79A9"/>
    <w:rsid w:val="008F2FF1"/>
    <w:rsid w:val="008F65EF"/>
    <w:rsid w:val="00903723"/>
    <w:rsid w:val="00903F28"/>
    <w:rsid w:val="00905771"/>
    <w:rsid w:val="009061B8"/>
    <w:rsid w:val="00907E7C"/>
    <w:rsid w:val="009168D8"/>
    <w:rsid w:val="00917C20"/>
    <w:rsid w:val="00922628"/>
    <w:rsid w:val="0092564F"/>
    <w:rsid w:val="00930795"/>
    <w:rsid w:val="00934EBF"/>
    <w:rsid w:val="009366CA"/>
    <w:rsid w:val="00936C06"/>
    <w:rsid w:val="00937C22"/>
    <w:rsid w:val="00946814"/>
    <w:rsid w:val="00957149"/>
    <w:rsid w:val="00960320"/>
    <w:rsid w:val="00966649"/>
    <w:rsid w:val="00966E3E"/>
    <w:rsid w:val="00971B46"/>
    <w:rsid w:val="00972900"/>
    <w:rsid w:val="00975845"/>
    <w:rsid w:val="009817E9"/>
    <w:rsid w:val="0098692B"/>
    <w:rsid w:val="00986C39"/>
    <w:rsid w:val="009879BC"/>
    <w:rsid w:val="0099280A"/>
    <w:rsid w:val="009937E9"/>
    <w:rsid w:val="009966B4"/>
    <w:rsid w:val="00997996"/>
    <w:rsid w:val="009A5371"/>
    <w:rsid w:val="009A58DE"/>
    <w:rsid w:val="009B011F"/>
    <w:rsid w:val="009B155E"/>
    <w:rsid w:val="009B5ACD"/>
    <w:rsid w:val="009B5EE4"/>
    <w:rsid w:val="009B69AD"/>
    <w:rsid w:val="009C4695"/>
    <w:rsid w:val="009C54CD"/>
    <w:rsid w:val="009C7267"/>
    <w:rsid w:val="009D24DB"/>
    <w:rsid w:val="009D6730"/>
    <w:rsid w:val="009D6EBE"/>
    <w:rsid w:val="009E06B9"/>
    <w:rsid w:val="009E3DA5"/>
    <w:rsid w:val="009E4BFF"/>
    <w:rsid w:val="009E4EE4"/>
    <w:rsid w:val="009F1B5E"/>
    <w:rsid w:val="009F35F8"/>
    <w:rsid w:val="009F591B"/>
    <w:rsid w:val="009F70F1"/>
    <w:rsid w:val="00A00F63"/>
    <w:rsid w:val="00A04624"/>
    <w:rsid w:val="00A07024"/>
    <w:rsid w:val="00A128C4"/>
    <w:rsid w:val="00A32EF3"/>
    <w:rsid w:val="00A371D6"/>
    <w:rsid w:val="00A43F37"/>
    <w:rsid w:val="00A62A96"/>
    <w:rsid w:val="00A66E7D"/>
    <w:rsid w:val="00A72953"/>
    <w:rsid w:val="00A77230"/>
    <w:rsid w:val="00A803DD"/>
    <w:rsid w:val="00A80954"/>
    <w:rsid w:val="00A8397E"/>
    <w:rsid w:val="00A8677A"/>
    <w:rsid w:val="00A90442"/>
    <w:rsid w:val="00A9619B"/>
    <w:rsid w:val="00AA2564"/>
    <w:rsid w:val="00AA34E3"/>
    <w:rsid w:val="00AA52DF"/>
    <w:rsid w:val="00AA5EC4"/>
    <w:rsid w:val="00AB309B"/>
    <w:rsid w:val="00AB4252"/>
    <w:rsid w:val="00AD29B1"/>
    <w:rsid w:val="00AD5946"/>
    <w:rsid w:val="00AD712B"/>
    <w:rsid w:val="00AE3B26"/>
    <w:rsid w:val="00AE4B4C"/>
    <w:rsid w:val="00AE6FF0"/>
    <w:rsid w:val="00AF01F4"/>
    <w:rsid w:val="00AF4FEE"/>
    <w:rsid w:val="00AF656B"/>
    <w:rsid w:val="00B06059"/>
    <w:rsid w:val="00B077A0"/>
    <w:rsid w:val="00B10C27"/>
    <w:rsid w:val="00B138AC"/>
    <w:rsid w:val="00B15687"/>
    <w:rsid w:val="00B15879"/>
    <w:rsid w:val="00B1636B"/>
    <w:rsid w:val="00B2447B"/>
    <w:rsid w:val="00B25A12"/>
    <w:rsid w:val="00B2647C"/>
    <w:rsid w:val="00B35545"/>
    <w:rsid w:val="00B40A6B"/>
    <w:rsid w:val="00B51CBB"/>
    <w:rsid w:val="00B55302"/>
    <w:rsid w:val="00B55C04"/>
    <w:rsid w:val="00B56300"/>
    <w:rsid w:val="00B57AAF"/>
    <w:rsid w:val="00B60ACF"/>
    <w:rsid w:val="00B61D0C"/>
    <w:rsid w:val="00B61F22"/>
    <w:rsid w:val="00B6446B"/>
    <w:rsid w:val="00B658D1"/>
    <w:rsid w:val="00B67178"/>
    <w:rsid w:val="00B7557B"/>
    <w:rsid w:val="00B82C96"/>
    <w:rsid w:val="00B8574B"/>
    <w:rsid w:val="00B90DA7"/>
    <w:rsid w:val="00B96B79"/>
    <w:rsid w:val="00BA1373"/>
    <w:rsid w:val="00BA3156"/>
    <w:rsid w:val="00BB08C0"/>
    <w:rsid w:val="00BB32BD"/>
    <w:rsid w:val="00BB33B1"/>
    <w:rsid w:val="00BB7371"/>
    <w:rsid w:val="00BC7D02"/>
    <w:rsid w:val="00BD09EB"/>
    <w:rsid w:val="00BD2EED"/>
    <w:rsid w:val="00BF0869"/>
    <w:rsid w:val="00BF2CEC"/>
    <w:rsid w:val="00BF3345"/>
    <w:rsid w:val="00BF6063"/>
    <w:rsid w:val="00BF611F"/>
    <w:rsid w:val="00BF6AC1"/>
    <w:rsid w:val="00C0773E"/>
    <w:rsid w:val="00C10B59"/>
    <w:rsid w:val="00C1137B"/>
    <w:rsid w:val="00C1138A"/>
    <w:rsid w:val="00C14B16"/>
    <w:rsid w:val="00C153AE"/>
    <w:rsid w:val="00C17CF2"/>
    <w:rsid w:val="00C17D63"/>
    <w:rsid w:val="00C2052F"/>
    <w:rsid w:val="00C21667"/>
    <w:rsid w:val="00C21C7E"/>
    <w:rsid w:val="00C23436"/>
    <w:rsid w:val="00C266AE"/>
    <w:rsid w:val="00C27583"/>
    <w:rsid w:val="00C3011A"/>
    <w:rsid w:val="00C3201F"/>
    <w:rsid w:val="00C33E7F"/>
    <w:rsid w:val="00C40975"/>
    <w:rsid w:val="00C42F1F"/>
    <w:rsid w:val="00C44006"/>
    <w:rsid w:val="00C47E38"/>
    <w:rsid w:val="00C57A61"/>
    <w:rsid w:val="00C636AD"/>
    <w:rsid w:val="00C679D7"/>
    <w:rsid w:val="00C724BC"/>
    <w:rsid w:val="00C763F5"/>
    <w:rsid w:val="00C77B64"/>
    <w:rsid w:val="00C77EC6"/>
    <w:rsid w:val="00C86E09"/>
    <w:rsid w:val="00C876D9"/>
    <w:rsid w:val="00C90AA2"/>
    <w:rsid w:val="00CA4E06"/>
    <w:rsid w:val="00CB7D93"/>
    <w:rsid w:val="00CC320F"/>
    <w:rsid w:val="00CC6432"/>
    <w:rsid w:val="00CD04DC"/>
    <w:rsid w:val="00CD3472"/>
    <w:rsid w:val="00CD4FE1"/>
    <w:rsid w:val="00CE3820"/>
    <w:rsid w:val="00CE5099"/>
    <w:rsid w:val="00CE6D15"/>
    <w:rsid w:val="00CF12A6"/>
    <w:rsid w:val="00CF3B2E"/>
    <w:rsid w:val="00CF4825"/>
    <w:rsid w:val="00CF64D0"/>
    <w:rsid w:val="00D062D3"/>
    <w:rsid w:val="00D1010D"/>
    <w:rsid w:val="00D10504"/>
    <w:rsid w:val="00D10977"/>
    <w:rsid w:val="00D11EAE"/>
    <w:rsid w:val="00D15FE4"/>
    <w:rsid w:val="00D16053"/>
    <w:rsid w:val="00D17A96"/>
    <w:rsid w:val="00D17E5C"/>
    <w:rsid w:val="00D20638"/>
    <w:rsid w:val="00D22A83"/>
    <w:rsid w:val="00D24713"/>
    <w:rsid w:val="00D273D3"/>
    <w:rsid w:val="00D27AE8"/>
    <w:rsid w:val="00D34A3B"/>
    <w:rsid w:val="00D36207"/>
    <w:rsid w:val="00D36787"/>
    <w:rsid w:val="00D41B24"/>
    <w:rsid w:val="00D41F2F"/>
    <w:rsid w:val="00D60E2B"/>
    <w:rsid w:val="00D612EE"/>
    <w:rsid w:val="00D62602"/>
    <w:rsid w:val="00D66AFD"/>
    <w:rsid w:val="00D73FAE"/>
    <w:rsid w:val="00D747D8"/>
    <w:rsid w:val="00D74878"/>
    <w:rsid w:val="00D80196"/>
    <w:rsid w:val="00D87135"/>
    <w:rsid w:val="00D9711E"/>
    <w:rsid w:val="00DA057F"/>
    <w:rsid w:val="00DA7068"/>
    <w:rsid w:val="00DB0583"/>
    <w:rsid w:val="00DB57CF"/>
    <w:rsid w:val="00DB65B7"/>
    <w:rsid w:val="00DB691B"/>
    <w:rsid w:val="00DC10F1"/>
    <w:rsid w:val="00DC1B5E"/>
    <w:rsid w:val="00DD23FC"/>
    <w:rsid w:val="00DD242C"/>
    <w:rsid w:val="00DE087A"/>
    <w:rsid w:val="00DE13A5"/>
    <w:rsid w:val="00DE1777"/>
    <w:rsid w:val="00DE3A08"/>
    <w:rsid w:val="00DF1F4D"/>
    <w:rsid w:val="00DF4600"/>
    <w:rsid w:val="00DF6752"/>
    <w:rsid w:val="00E0580C"/>
    <w:rsid w:val="00E1120B"/>
    <w:rsid w:val="00E14468"/>
    <w:rsid w:val="00E14718"/>
    <w:rsid w:val="00E16220"/>
    <w:rsid w:val="00E164E8"/>
    <w:rsid w:val="00E16F74"/>
    <w:rsid w:val="00E173A4"/>
    <w:rsid w:val="00E21E4F"/>
    <w:rsid w:val="00E22FE8"/>
    <w:rsid w:val="00E237A7"/>
    <w:rsid w:val="00E337D2"/>
    <w:rsid w:val="00E35ED5"/>
    <w:rsid w:val="00E418EE"/>
    <w:rsid w:val="00E43BF6"/>
    <w:rsid w:val="00E53E1B"/>
    <w:rsid w:val="00E564D6"/>
    <w:rsid w:val="00E628D1"/>
    <w:rsid w:val="00E664CC"/>
    <w:rsid w:val="00E679E2"/>
    <w:rsid w:val="00E715E6"/>
    <w:rsid w:val="00E73E72"/>
    <w:rsid w:val="00E75C4B"/>
    <w:rsid w:val="00E76E6E"/>
    <w:rsid w:val="00E82F89"/>
    <w:rsid w:val="00E83DBE"/>
    <w:rsid w:val="00E879D9"/>
    <w:rsid w:val="00E87B53"/>
    <w:rsid w:val="00E943D1"/>
    <w:rsid w:val="00EA08A6"/>
    <w:rsid w:val="00EA4569"/>
    <w:rsid w:val="00EA6BA9"/>
    <w:rsid w:val="00EA754C"/>
    <w:rsid w:val="00EB486B"/>
    <w:rsid w:val="00EB7F9F"/>
    <w:rsid w:val="00EC37AD"/>
    <w:rsid w:val="00EC5D46"/>
    <w:rsid w:val="00EC66B3"/>
    <w:rsid w:val="00EC7D29"/>
    <w:rsid w:val="00ED3829"/>
    <w:rsid w:val="00ED382B"/>
    <w:rsid w:val="00EE0A86"/>
    <w:rsid w:val="00EE0E3C"/>
    <w:rsid w:val="00EE2DBE"/>
    <w:rsid w:val="00EE3719"/>
    <w:rsid w:val="00EE5A7D"/>
    <w:rsid w:val="00EE6D93"/>
    <w:rsid w:val="00F06F7C"/>
    <w:rsid w:val="00F115A2"/>
    <w:rsid w:val="00F1316E"/>
    <w:rsid w:val="00F16E83"/>
    <w:rsid w:val="00F30FA0"/>
    <w:rsid w:val="00F35180"/>
    <w:rsid w:val="00F36A42"/>
    <w:rsid w:val="00F40860"/>
    <w:rsid w:val="00F41D87"/>
    <w:rsid w:val="00F44407"/>
    <w:rsid w:val="00F51636"/>
    <w:rsid w:val="00F54906"/>
    <w:rsid w:val="00F5523D"/>
    <w:rsid w:val="00F56985"/>
    <w:rsid w:val="00F56C91"/>
    <w:rsid w:val="00F572DA"/>
    <w:rsid w:val="00F6039D"/>
    <w:rsid w:val="00F63090"/>
    <w:rsid w:val="00F64F82"/>
    <w:rsid w:val="00F64FCF"/>
    <w:rsid w:val="00F676BF"/>
    <w:rsid w:val="00F71C26"/>
    <w:rsid w:val="00F82440"/>
    <w:rsid w:val="00F83726"/>
    <w:rsid w:val="00F87052"/>
    <w:rsid w:val="00F9198D"/>
    <w:rsid w:val="00F94F8D"/>
    <w:rsid w:val="00F96DD9"/>
    <w:rsid w:val="00FA021E"/>
    <w:rsid w:val="00FA0DAA"/>
    <w:rsid w:val="00FA1665"/>
    <w:rsid w:val="00FA2C26"/>
    <w:rsid w:val="00FA3652"/>
    <w:rsid w:val="00FA63EE"/>
    <w:rsid w:val="00FB12BC"/>
    <w:rsid w:val="00FB29EA"/>
    <w:rsid w:val="00FB393C"/>
    <w:rsid w:val="00FB53E2"/>
    <w:rsid w:val="00FC22C1"/>
    <w:rsid w:val="00FD0563"/>
    <w:rsid w:val="00FD15A1"/>
    <w:rsid w:val="00FD27B5"/>
    <w:rsid w:val="00FE0BDF"/>
    <w:rsid w:val="00FE5EF5"/>
    <w:rsid w:val="00FF553C"/>
    <w:rsid w:val="00FF67EA"/>
    <w:rsid w:val="00FF7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F012E"/>
  <w15:chartTrackingRefBased/>
  <w15:docId w15:val="{FC47278B-70C3-4AE7-B6F2-0CDF849CC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A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845ADF"/>
  </w:style>
  <w:style w:type="paragraph" w:styleId="Header">
    <w:name w:val="header"/>
    <w:basedOn w:val="Normal"/>
    <w:link w:val="HeaderChar"/>
    <w:uiPriority w:val="99"/>
    <w:unhideWhenUsed/>
    <w:rsid w:val="00570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425"/>
  </w:style>
  <w:style w:type="paragraph" w:styleId="Footer">
    <w:name w:val="footer"/>
    <w:basedOn w:val="Normal"/>
    <w:link w:val="FooterChar"/>
    <w:uiPriority w:val="99"/>
    <w:unhideWhenUsed/>
    <w:rsid w:val="00570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425"/>
  </w:style>
  <w:style w:type="paragraph" w:styleId="NormalWeb">
    <w:name w:val="Normal (Web)"/>
    <w:basedOn w:val="Normal"/>
    <w:uiPriority w:val="99"/>
    <w:unhideWhenUsed/>
    <w:rsid w:val="00F36A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6A42"/>
    <w:rPr>
      <w:color w:val="0563C1" w:themeColor="hyperlink"/>
      <w:u w:val="single"/>
    </w:rPr>
  </w:style>
  <w:style w:type="character" w:styleId="FollowedHyperlink">
    <w:name w:val="FollowedHyperlink"/>
    <w:basedOn w:val="DefaultParagraphFont"/>
    <w:uiPriority w:val="99"/>
    <w:semiHidden/>
    <w:unhideWhenUsed/>
    <w:rsid w:val="00B67178"/>
    <w:rPr>
      <w:color w:val="954F72" w:themeColor="followedHyperlink"/>
      <w:u w:val="single"/>
    </w:rPr>
  </w:style>
  <w:style w:type="character" w:styleId="UnresolvedMention">
    <w:name w:val="Unresolved Mention"/>
    <w:basedOn w:val="DefaultParagraphFont"/>
    <w:uiPriority w:val="99"/>
    <w:semiHidden/>
    <w:unhideWhenUsed/>
    <w:rsid w:val="00A62A96"/>
    <w:rPr>
      <w:color w:val="605E5C"/>
      <w:shd w:val="clear" w:color="auto" w:fill="E1DFDD"/>
    </w:rPr>
  </w:style>
  <w:style w:type="character" w:customStyle="1" w:styleId="hgkelc">
    <w:name w:val="hgkelc"/>
    <w:basedOn w:val="DefaultParagraphFont"/>
    <w:rsid w:val="009E3DA5"/>
  </w:style>
  <w:style w:type="character" w:styleId="Emphasis">
    <w:name w:val="Emphasis"/>
    <w:basedOn w:val="DefaultParagraphFont"/>
    <w:uiPriority w:val="20"/>
    <w:qFormat/>
    <w:rsid w:val="004C15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0350">
      <w:bodyDiv w:val="1"/>
      <w:marLeft w:val="0"/>
      <w:marRight w:val="0"/>
      <w:marTop w:val="0"/>
      <w:marBottom w:val="0"/>
      <w:divBdr>
        <w:top w:val="none" w:sz="0" w:space="0" w:color="auto"/>
        <w:left w:val="none" w:sz="0" w:space="0" w:color="auto"/>
        <w:bottom w:val="none" w:sz="0" w:space="0" w:color="auto"/>
        <w:right w:val="none" w:sz="0" w:space="0" w:color="auto"/>
      </w:divBdr>
    </w:div>
    <w:div w:id="96216149">
      <w:bodyDiv w:val="1"/>
      <w:marLeft w:val="0"/>
      <w:marRight w:val="0"/>
      <w:marTop w:val="0"/>
      <w:marBottom w:val="0"/>
      <w:divBdr>
        <w:top w:val="none" w:sz="0" w:space="0" w:color="auto"/>
        <w:left w:val="none" w:sz="0" w:space="0" w:color="auto"/>
        <w:bottom w:val="none" w:sz="0" w:space="0" w:color="auto"/>
        <w:right w:val="none" w:sz="0" w:space="0" w:color="auto"/>
      </w:divBdr>
      <w:divsChild>
        <w:div w:id="1048257562">
          <w:marLeft w:val="0"/>
          <w:marRight w:val="0"/>
          <w:marTop w:val="0"/>
          <w:marBottom w:val="0"/>
          <w:divBdr>
            <w:top w:val="none" w:sz="0" w:space="0" w:color="auto"/>
            <w:left w:val="none" w:sz="0" w:space="0" w:color="auto"/>
            <w:bottom w:val="none" w:sz="0" w:space="0" w:color="auto"/>
            <w:right w:val="none" w:sz="0" w:space="0" w:color="auto"/>
          </w:divBdr>
        </w:div>
      </w:divsChild>
    </w:div>
    <w:div w:id="295837933">
      <w:bodyDiv w:val="1"/>
      <w:marLeft w:val="0"/>
      <w:marRight w:val="0"/>
      <w:marTop w:val="0"/>
      <w:marBottom w:val="0"/>
      <w:divBdr>
        <w:top w:val="none" w:sz="0" w:space="0" w:color="auto"/>
        <w:left w:val="none" w:sz="0" w:space="0" w:color="auto"/>
        <w:bottom w:val="none" w:sz="0" w:space="0" w:color="auto"/>
        <w:right w:val="none" w:sz="0" w:space="0" w:color="auto"/>
      </w:divBdr>
    </w:div>
    <w:div w:id="306009680">
      <w:bodyDiv w:val="1"/>
      <w:marLeft w:val="0"/>
      <w:marRight w:val="0"/>
      <w:marTop w:val="0"/>
      <w:marBottom w:val="0"/>
      <w:divBdr>
        <w:top w:val="none" w:sz="0" w:space="0" w:color="auto"/>
        <w:left w:val="none" w:sz="0" w:space="0" w:color="auto"/>
        <w:bottom w:val="none" w:sz="0" w:space="0" w:color="auto"/>
        <w:right w:val="none" w:sz="0" w:space="0" w:color="auto"/>
      </w:divBdr>
    </w:div>
    <w:div w:id="409811766">
      <w:bodyDiv w:val="1"/>
      <w:marLeft w:val="0"/>
      <w:marRight w:val="0"/>
      <w:marTop w:val="0"/>
      <w:marBottom w:val="0"/>
      <w:divBdr>
        <w:top w:val="none" w:sz="0" w:space="0" w:color="auto"/>
        <w:left w:val="none" w:sz="0" w:space="0" w:color="auto"/>
        <w:bottom w:val="none" w:sz="0" w:space="0" w:color="auto"/>
        <w:right w:val="none" w:sz="0" w:space="0" w:color="auto"/>
      </w:divBdr>
    </w:div>
    <w:div w:id="674845673">
      <w:bodyDiv w:val="1"/>
      <w:marLeft w:val="0"/>
      <w:marRight w:val="0"/>
      <w:marTop w:val="0"/>
      <w:marBottom w:val="0"/>
      <w:divBdr>
        <w:top w:val="none" w:sz="0" w:space="0" w:color="auto"/>
        <w:left w:val="none" w:sz="0" w:space="0" w:color="auto"/>
        <w:bottom w:val="none" w:sz="0" w:space="0" w:color="auto"/>
        <w:right w:val="none" w:sz="0" w:space="0" w:color="auto"/>
      </w:divBdr>
    </w:div>
    <w:div w:id="875506864">
      <w:bodyDiv w:val="1"/>
      <w:marLeft w:val="0"/>
      <w:marRight w:val="0"/>
      <w:marTop w:val="0"/>
      <w:marBottom w:val="0"/>
      <w:divBdr>
        <w:top w:val="none" w:sz="0" w:space="0" w:color="auto"/>
        <w:left w:val="none" w:sz="0" w:space="0" w:color="auto"/>
        <w:bottom w:val="none" w:sz="0" w:space="0" w:color="auto"/>
        <w:right w:val="none" w:sz="0" w:space="0" w:color="auto"/>
      </w:divBdr>
    </w:div>
    <w:div w:id="881554326">
      <w:bodyDiv w:val="1"/>
      <w:marLeft w:val="0"/>
      <w:marRight w:val="0"/>
      <w:marTop w:val="0"/>
      <w:marBottom w:val="0"/>
      <w:divBdr>
        <w:top w:val="none" w:sz="0" w:space="0" w:color="auto"/>
        <w:left w:val="none" w:sz="0" w:space="0" w:color="auto"/>
        <w:bottom w:val="none" w:sz="0" w:space="0" w:color="auto"/>
        <w:right w:val="none" w:sz="0" w:space="0" w:color="auto"/>
      </w:divBdr>
      <w:divsChild>
        <w:div w:id="802844054">
          <w:marLeft w:val="0"/>
          <w:marRight w:val="0"/>
          <w:marTop w:val="0"/>
          <w:marBottom w:val="0"/>
          <w:divBdr>
            <w:top w:val="none" w:sz="0" w:space="0" w:color="auto"/>
            <w:left w:val="none" w:sz="0" w:space="0" w:color="auto"/>
            <w:bottom w:val="none" w:sz="0" w:space="0" w:color="auto"/>
            <w:right w:val="none" w:sz="0" w:space="0" w:color="auto"/>
          </w:divBdr>
        </w:div>
      </w:divsChild>
    </w:div>
    <w:div w:id="934899257">
      <w:bodyDiv w:val="1"/>
      <w:marLeft w:val="0"/>
      <w:marRight w:val="0"/>
      <w:marTop w:val="0"/>
      <w:marBottom w:val="0"/>
      <w:divBdr>
        <w:top w:val="none" w:sz="0" w:space="0" w:color="auto"/>
        <w:left w:val="none" w:sz="0" w:space="0" w:color="auto"/>
        <w:bottom w:val="none" w:sz="0" w:space="0" w:color="auto"/>
        <w:right w:val="none" w:sz="0" w:space="0" w:color="auto"/>
      </w:divBdr>
    </w:div>
    <w:div w:id="980310741">
      <w:bodyDiv w:val="1"/>
      <w:marLeft w:val="0"/>
      <w:marRight w:val="0"/>
      <w:marTop w:val="0"/>
      <w:marBottom w:val="0"/>
      <w:divBdr>
        <w:top w:val="none" w:sz="0" w:space="0" w:color="auto"/>
        <w:left w:val="none" w:sz="0" w:space="0" w:color="auto"/>
        <w:bottom w:val="none" w:sz="0" w:space="0" w:color="auto"/>
        <w:right w:val="none" w:sz="0" w:space="0" w:color="auto"/>
      </w:divBdr>
    </w:div>
    <w:div w:id="992834519">
      <w:bodyDiv w:val="1"/>
      <w:marLeft w:val="0"/>
      <w:marRight w:val="0"/>
      <w:marTop w:val="0"/>
      <w:marBottom w:val="0"/>
      <w:divBdr>
        <w:top w:val="none" w:sz="0" w:space="0" w:color="auto"/>
        <w:left w:val="none" w:sz="0" w:space="0" w:color="auto"/>
        <w:bottom w:val="none" w:sz="0" w:space="0" w:color="auto"/>
        <w:right w:val="none" w:sz="0" w:space="0" w:color="auto"/>
      </w:divBdr>
      <w:divsChild>
        <w:div w:id="536505056">
          <w:marLeft w:val="0"/>
          <w:marRight w:val="0"/>
          <w:marTop w:val="0"/>
          <w:marBottom w:val="0"/>
          <w:divBdr>
            <w:top w:val="none" w:sz="0" w:space="0" w:color="auto"/>
            <w:left w:val="none" w:sz="0" w:space="0" w:color="auto"/>
            <w:bottom w:val="none" w:sz="0" w:space="0" w:color="auto"/>
            <w:right w:val="none" w:sz="0" w:space="0" w:color="auto"/>
          </w:divBdr>
        </w:div>
      </w:divsChild>
    </w:div>
    <w:div w:id="1027951049">
      <w:bodyDiv w:val="1"/>
      <w:marLeft w:val="0"/>
      <w:marRight w:val="0"/>
      <w:marTop w:val="0"/>
      <w:marBottom w:val="0"/>
      <w:divBdr>
        <w:top w:val="none" w:sz="0" w:space="0" w:color="auto"/>
        <w:left w:val="none" w:sz="0" w:space="0" w:color="auto"/>
        <w:bottom w:val="none" w:sz="0" w:space="0" w:color="auto"/>
        <w:right w:val="none" w:sz="0" w:space="0" w:color="auto"/>
      </w:divBdr>
    </w:div>
    <w:div w:id="1099646492">
      <w:bodyDiv w:val="1"/>
      <w:marLeft w:val="0"/>
      <w:marRight w:val="0"/>
      <w:marTop w:val="0"/>
      <w:marBottom w:val="0"/>
      <w:divBdr>
        <w:top w:val="none" w:sz="0" w:space="0" w:color="auto"/>
        <w:left w:val="none" w:sz="0" w:space="0" w:color="auto"/>
        <w:bottom w:val="none" w:sz="0" w:space="0" w:color="auto"/>
        <w:right w:val="none" w:sz="0" w:space="0" w:color="auto"/>
      </w:divBdr>
      <w:divsChild>
        <w:div w:id="191459938">
          <w:marLeft w:val="0"/>
          <w:marRight w:val="0"/>
          <w:marTop w:val="0"/>
          <w:marBottom w:val="0"/>
          <w:divBdr>
            <w:top w:val="none" w:sz="0" w:space="0" w:color="auto"/>
            <w:left w:val="none" w:sz="0" w:space="0" w:color="auto"/>
            <w:bottom w:val="none" w:sz="0" w:space="0" w:color="auto"/>
            <w:right w:val="none" w:sz="0" w:space="0" w:color="auto"/>
          </w:divBdr>
        </w:div>
      </w:divsChild>
    </w:div>
    <w:div w:id="1143622621">
      <w:bodyDiv w:val="1"/>
      <w:marLeft w:val="0"/>
      <w:marRight w:val="0"/>
      <w:marTop w:val="0"/>
      <w:marBottom w:val="0"/>
      <w:divBdr>
        <w:top w:val="none" w:sz="0" w:space="0" w:color="auto"/>
        <w:left w:val="none" w:sz="0" w:space="0" w:color="auto"/>
        <w:bottom w:val="none" w:sz="0" w:space="0" w:color="auto"/>
        <w:right w:val="none" w:sz="0" w:space="0" w:color="auto"/>
      </w:divBdr>
    </w:div>
    <w:div w:id="1238511508">
      <w:bodyDiv w:val="1"/>
      <w:marLeft w:val="0"/>
      <w:marRight w:val="0"/>
      <w:marTop w:val="0"/>
      <w:marBottom w:val="0"/>
      <w:divBdr>
        <w:top w:val="none" w:sz="0" w:space="0" w:color="auto"/>
        <w:left w:val="none" w:sz="0" w:space="0" w:color="auto"/>
        <w:bottom w:val="none" w:sz="0" w:space="0" w:color="auto"/>
        <w:right w:val="none" w:sz="0" w:space="0" w:color="auto"/>
      </w:divBdr>
      <w:divsChild>
        <w:div w:id="321661243">
          <w:marLeft w:val="0"/>
          <w:marRight w:val="0"/>
          <w:marTop w:val="0"/>
          <w:marBottom w:val="0"/>
          <w:divBdr>
            <w:top w:val="none" w:sz="0" w:space="0" w:color="auto"/>
            <w:left w:val="none" w:sz="0" w:space="0" w:color="auto"/>
            <w:bottom w:val="none" w:sz="0" w:space="0" w:color="auto"/>
            <w:right w:val="none" w:sz="0" w:space="0" w:color="auto"/>
          </w:divBdr>
        </w:div>
      </w:divsChild>
    </w:div>
    <w:div w:id="1297637877">
      <w:bodyDiv w:val="1"/>
      <w:marLeft w:val="0"/>
      <w:marRight w:val="0"/>
      <w:marTop w:val="0"/>
      <w:marBottom w:val="0"/>
      <w:divBdr>
        <w:top w:val="none" w:sz="0" w:space="0" w:color="auto"/>
        <w:left w:val="none" w:sz="0" w:space="0" w:color="auto"/>
        <w:bottom w:val="none" w:sz="0" w:space="0" w:color="auto"/>
        <w:right w:val="none" w:sz="0" w:space="0" w:color="auto"/>
      </w:divBdr>
    </w:div>
    <w:div w:id="1376082265">
      <w:bodyDiv w:val="1"/>
      <w:marLeft w:val="0"/>
      <w:marRight w:val="0"/>
      <w:marTop w:val="0"/>
      <w:marBottom w:val="0"/>
      <w:divBdr>
        <w:top w:val="none" w:sz="0" w:space="0" w:color="auto"/>
        <w:left w:val="none" w:sz="0" w:space="0" w:color="auto"/>
        <w:bottom w:val="none" w:sz="0" w:space="0" w:color="auto"/>
        <w:right w:val="none" w:sz="0" w:space="0" w:color="auto"/>
      </w:divBdr>
      <w:divsChild>
        <w:div w:id="2002922638">
          <w:marLeft w:val="0"/>
          <w:marRight w:val="0"/>
          <w:marTop w:val="0"/>
          <w:marBottom w:val="0"/>
          <w:divBdr>
            <w:top w:val="none" w:sz="0" w:space="0" w:color="auto"/>
            <w:left w:val="none" w:sz="0" w:space="0" w:color="auto"/>
            <w:bottom w:val="none" w:sz="0" w:space="0" w:color="auto"/>
            <w:right w:val="none" w:sz="0" w:space="0" w:color="auto"/>
          </w:divBdr>
        </w:div>
      </w:divsChild>
    </w:div>
    <w:div w:id="1390418571">
      <w:bodyDiv w:val="1"/>
      <w:marLeft w:val="0"/>
      <w:marRight w:val="0"/>
      <w:marTop w:val="0"/>
      <w:marBottom w:val="0"/>
      <w:divBdr>
        <w:top w:val="none" w:sz="0" w:space="0" w:color="auto"/>
        <w:left w:val="none" w:sz="0" w:space="0" w:color="auto"/>
        <w:bottom w:val="none" w:sz="0" w:space="0" w:color="auto"/>
        <w:right w:val="none" w:sz="0" w:space="0" w:color="auto"/>
      </w:divBdr>
    </w:div>
    <w:div w:id="1623531483">
      <w:bodyDiv w:val="1"/>
      <w:marLeft w:val="0"/>
      <w:marRight w:val="0"/>
      <w:marTop w:val="0"/>
      <w:marBottom w:val="0"/>
      <w:divBdr>
        <w:top w:val="none" w:sz="0" w:space="0" w:color="auto"/>
        <w:left w:val="none" w:sz="0" w:space="0" w:color="auto"/>
        <w:bottom w:val="none" w:sz="0" w:space="0" w:color="auto"/>
        <w:right w:val="none" w:sz="0" w:space="0" w:color="auto"/>
      </w:divBdr>
    </w:div>
    <w:div w:id="1651598841">
      <w:bodyDiv w:val="1"/>
      <w:marLeft w:val="0"/>
      <w:marRight w:val="0"/>
      <w:marTop w:val="0"/>
      <w:marBottom w:val="0"/>
      <w:divBdr>
        <w:top w:val="none" w:sz="0" w:space="0" w:color="auto"/>
        <w:left w:val="none" w:sz="0" w:space="0" w:color="auto"/>
        <w:bottom w:val="none" w:sz="0" w:space="0" w:color="auto"/>
        <w:right w:val="none" w:sz="0" w:space="0" w:color="auto"/>
      </w:divBdr>
    </w:div>
    <w:div w:id="1740976516">
      <w:bodyDiv w:val="1"/>
      <w:marLeft w:val="0"/>
      <w:marRight w:val="0"/>
      <w:marTop w:val="0"/>
      <w:marBottom w:val="0"/>
      <w:divBdr>
        <w:top w:val="none" w:sz="0" w:space="0" w:color="auto"/>
        <w:left w:val="none" w:sz="0" w:space="0" w:color="auto"/>
        <w:bottom w:val="none" w:sz="0" w:space="0" w:color="auto"/>
        <w:right w:val="none" w:sz="0" w:space="0" w:color="auto"/>
      </w:divBdr>
    </w:div>
    <w:div w:id="1828394516">
      <w:bodyDiv w:val="1"/>
      <w:marLeft w:val="0"/>
      <w:marRight w:val="0"/>
      <w:marTop w:val="0"/>
      <w:marBottom w:val="0"/>
      <w:divBdr>
        <w:top w:val="none" w:sz="0" w:space="0" w:color="auto"/>
        <w:left w:val="none" w:sz="0" w:space="0" w:color="auto"/>
        <w:bottom w:val="none" w:sz="0" w:space="0" w:color="auto"/>
        <w:right w:val="none" w:sz="0" w:space="0" w:color="auto"/>
      </w:divBdr>
    </w:div>
    <w:div w:id="1862936321">
      <w:bodyDiv w:val="1"/>
      <w:marLeft w:val="0"/>
      <w:marRight w:val="0"/>
      <w:marTop w:val="0"/>
      <w:marBottom w:val="0"/>
      <w:divBdr>
        <w:top w:val="none" w:sz="0" w:space="0" w:color="auto"/>
        <w:left w:val="none" w:sz="0" w:space="0" w:color="auto"/>
        <w:bottom w:val="none" w:sz="0" w:space="0" w:color="auto"/>
        <w:right w:val="none" w:sz="0" w:space="0" w:color="auto"/>
      </w:divBdr>
      <w:divsChild>
        <w:div w:id="1027557200">
          <w:marLeft w:val="0"/>
          <w:marRight w:val="0"/>
          <w:marTop w:val="0"/>
          <w:marBottom w:val="0"/>
          <w:divBdr>
            <w:top w:val="none" w:sz="0" w:space="0" w:color="auto"/>
            <w:left w:val="none" w:sz="0" w:space="0" w:color="auto"/>
            <w:bottom w:val="none" w:sz="0" w:space="0" w:color="auto"/>
            <w:right w:val="none" w:sz="0" w:space="0" w:color="auto"/>
          </w:divBdr>
        </w:div>
      </w:divsChild>
    </w:div>
    <w:div w:id="1863592177">
      <w:bodyDiv w:val="1"/>
      <w:marLeft w:val="0"/>
      <w:marRight w:val="0"/>
      <w:marTop w:val="0"/>
      <w:marBottom w:val="0"/>
      <w:divBdr>
        <w:top w:val="none" w:sz="0" w:space="0" w:color="auto"/>
        <w:left w:val="none" w:sz="0" w:space="0" w:color="auto"/>
        <w:bottom w:val="none" w:sz="0" w:space="0" w:color="auto"/>
        <w:right w:val="none" w:sz="0" w:space="0" w:color="auto"/>
      </w:divBdr>
    </w:div>
    <w:div w:id="1875651653">
      <w:bodyDiv w:val="1"/>
      <w:marLeft w:val="0"/>
      <w:marRight w:val="0"/>
      <w:marTop w:val="0"/>
      <w:marBottom w:val="0"/>
      <w:divBdr>
        <w:top w:val="none" w:sz="0" w:space="0" w:color="auto"/>
        <w:left w:val="none" w:sz="0" w:space="0" w:color="auto"/>
        <w:bottom w:val="none" w:sz="0" w:space="0" w:color="auto"/>
        <w:right w:val="none" w:sz="0" w:space="0" w:color="auto"/>
      </w:divBdr>
    </w:div>
    <w:div w:id="1896618175">
      <w:bodyDiv w:val="1"/>
      <w:marLeft w:val="0"/>
      <w:marRight w:val="0"/>
      <w:marTop w:val="0"/>
      <w:marBottom w:val="0"/>
      <w:divBdr>
        <w:top w:val="none" w:sz="0" w:space="0" w:color="auto"/>
        <w:left w:val="none" w:sz="0" w:space="0" w:color="auto"/>
        <w:bottom w:val="none" w:sz="0" w:space="0" w:color="auto"/>
        <w:right w:val="none" w:sz="0" w:space="0" w:color="auto"/>
      </w:divBdr>
    </w:div>
    <w:div w:id="1937865286">
      <w:bodyDiv w:val="1"/>
      <w:marLeft w:val="0"/>
      <w:marRight w:val="0"/>
      <w:marTop w:val="0"/>
      <w:marBottom w:val="0"/>
      <w:divBdr>
        <w:top w:val="none" w:sz="0" w:space="0" w:color="auto"/>
        <w:left w:val="none" w:sz="0" w:space="0" w:color="auto"/>
        <w:bottom w:val="none" w:sz="0" w:space="0" w:color="auto"/>
        <w:right w:val="none" w:sz="0" w:space="0" w:color="auto"/>
      </w:divBdr>
    </w:div>
    <w:div w:id="2086489196">
      <w:bodyDiv w:val="1"/>
      <w:marLeft w:val="0"/>
      <w:marRight w:val="0"/>
      <w:marTop w:val="0"/>
      <w:marBottom w:val="0"/>
      <w:divBdr>
        <w:top w:val="none" w:sz="0" w:space="0" w:color="auto"/>
        <w:left w:val="none" w:sz="0" w:space="0" w:color="auto"/>
        <w:bottom w:val="none" w:sz="0" w:space="0" w:color="auto"/>
        <w:right w:val="none" w:sz="0" w:space="0" w:color="auto"/>
      </w:divBdr>
    </w:div>
    <w:div w:id="2119253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www.bbc.com/culture/article/20140717-the-greatest-war-art-eve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hyperlink" Target="https://www.tate.org.uk/tate-etc/issue-8-autumn-2006/id-have-stepped-on-goyas-toes-shouted-his-ears-and-punched-him-fa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D5048-3EE4-4BE0-A81B-864477088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19249</TotalTime>
  <Pages>14</Pages>
  <Words>3117</Words>
  <Characters>17773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Cole (2117366)</dc:creator>
  <cp:keywords/>
  <dc:description/>
  <cp:lastModifiedBy>Tom Cole (2117366)</cp:lastModifiedBy>
  <cp:revision>702</cp:revision>
  <dcterms:created xsi:type="dcterms:W3CDTF">2022-11-16T15:41:00Z</dcterms:created>
  <dcterms:modified xsi:type="dcterms:W3CDTF">2022-12-05T17:17:00Z</dcterms:modified>
</cp:coreProperties>
</file>