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F2EA2" w14:textId="77777777" w:rsidR="006F3BE2" w:rsidRPr="006F3BE2" w:rsidRDefault="006F3BE2" w:rsidP="006F3BE2">
      <w:pPr>
        <w:rPr>
          <w:rFonts w:ascii="Times New Roman" w:hAnsi="Times New Roman" w:cs="Times New Roman"/>
          <w:b/>
          <w:bCs/>
        </w:rPr>
      </w:pPr>
      <w:bookmarkStart w:id="0" w:name="_Hlk125080959"/>
      <w:r w:rsidRPr="006F3BE2">
        <w:rPr>
          <w:rFonts w:ascii="Times New Roman" w:hAnsi="Times New Roman" w:cs="Times New Roman"/>
          <w:b/>
          <w:bCs/>
        </w:rPr>
        <w:t>What bearing do views of ‘the self’ have on views of reincarnation or rebirth, and on the</w:t>
      </w:r>
    </w:p>
    <w:p w14:paraId="2887391F" w14:textId="7FDCE33E" w:rsidR="006F3BE2" w:rsidRDefault="006F3BE2" w:rsidP="006F3BE2">
      <w:pPr>
        <w:rPr>
          <w:rFonts w:ascii="Times New Roman" w:hAnsi="Times New Roman" w:cs="Times New Roman"/>
          <w:b/>
          <w:bCs/>
        </w:rPr>
      </w:pPr>
      <w:r w:rsidRPr="006F3BE2">
        <w:rPr>
          <w:rFonts w:ascii="Times New Roman" w:hAnsi="Times New Roman" w:cs="Times New Roman"/>
          <w:b/>
          <w:bCs/>
        </w:rPr>
        <w:t>moral significance of those doctrines?</w:t>
      </w:r>
    </w:p>
    <w:bookmarkEnd w:id="0"/>
    <w:p w14:paraId="3C4C830F" w14:textId="3D338994" w:rsidR="006F3BE2" w:rsidRPr="000977A9" w:rsidRDefault="005D7DC9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The issue of selfhood can be troublesome </w:t>
      </w:r>
      <w:r w:rsidR="000B56A1" w:rsidRPr="000977A9">
        <w:rPr>
          <w:rFonts w:ascii="Times New Roman" w:hAnsi="Times New Roman" w:cs="Times New Roman"/>
          <w:sz w:val="24"/>
          <w:szCs w:val="24"/>
        </w:rPr>
        <w:t xml:space="preserve">for </w:t>
      </w:r>
      <w:r w:rsidR="004F7CF0" w:rsidRPr="000977A9">
        <w:rPr>
          <w:rFonts w:ascii="Times New Roman" w:hAnsi="Times New Roman" w:cs="Times New Roman"/>
          <w:sz w:val="24"/>
          <w:szCs w:val="24"/>
        </w:rPr>
        <w:t xml:space="preserve">the </w:t>
      </w:r>
      <w:r w:rsidR="007C69DA" w:rsidRPr="000977A9">
        <w:rPr>
          <w:rFonts w:ascii="Times New Roman" w:hAnsi="Times New Roman" w:cs="Times New Roman"/>
          <w:sz w:val="24"/>
          <w:szCs w:val="24"/>
        </w:rPr>
        <w:t>Indian philosophical traditions of Buddhism and Hinduism.</w:t>
      </w:r>
      <w:r w:rsidR="004F7CF0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4E5A1A" w:rsidRPr="000977A9">
        <w:rPr>
          <w:rFonts w:ascii="Times New Roman" w:hAnsi="Times New Roman" w:cs="Times New Roman"/>
          <w:sz w:val="24"/>
          <w:szCs w:val="24"/>
        </w:rPr>
        <w:t>The Buddhist understanding of selfhood is that it is a</w:t>
      </w:r>
      <w:r w:rsidR="00CA68D6" w:rsidRPr="000977A9">
        <w:rPr>
          <w:rFonts w:ascii="Times New Roman" w:hAnsi="Times New Roman" w:cs="Times New Roman"/>
          <w:sz w:val="24"/>
          <w:szCs w:val="24"/>
        </w:rPr>
        <w:t xml:space="preserve"> false belief, an </w:t>
      </w:r>
      <w:r w:rsidR="004E5A1A" w:rsidRPr="000977A9">
        <w:rPr>
          <w:rFonts w:ascii="Times New Roman" w:hAnsi="Times New Roman" w:cs="Times New Roman"/>
          <w:sz w:val="24"/>
          <w:szCs w:val="24"/>
        </w:rPr>
        <w:t>illusion</w:t>
      </w:r>
      <w:r w:rsidR="001E4C2D" w:rsidRPr="000977A9">
        <w:rPr>
          <w:rFonts w:ascii="Times New Roman" w:hAnsi="Times New Roman" w:cs="Times New Roman"/>
          <w:sz w:val="24"/>
          <w:szCs w:val="24"/>
        </w:rPr>
        <w:t xml:space="preserve">, </w:t>
      </w:r>
      <w:r w:rsidR="00CA68D6" w:rsidRPr="000977A9">
        <w:rPr>
          <w:rFonts w:ascii="Times New Roman" w:hAnsi="Times New Roman" w:cs="Times New Roman"/>
          <w:sz w:val="24"/>
          <w:szCs w:val="24"/>
        </w:rPr>
        <w:t xml:space="preserve">and there is nothing that </w:t>
      </w:r>
      <w:r w:rsidR="0003027E" w:rsidRPr="000977A9">
        <w:rPr>
          <w:rFonts w:ascii="Times New Roman" w:hAnsi="Times New Roman" w:cs="Times New Roman"/>
          <w:sz w:val="24"/>
          <w:szCs w:val="24"/>
        </w:rPr>
        <w:t>inherently makes you, you.</w:t>
      </w:r>
      <w:r w:rsidR="0003027E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03027E" w:rsidRPr="000977A9">
        <w:rPr>
          <w:rFonts w:ascii="Times New Roman" w:hAnsi="Times New Roman" w:cs="Times New Roman"/>
          <w:sz w:val="24"/>
          <w:szCs w:val="24"/>
        </w:rPr>
        <w:t xml:space="preserve"> The argument </w:t>
      </w:r>
      <w:r w:rsidR="00521213" w:rsidRPr="000977A9">
        <w:rPr>
          <w:rFonts w:ascii="Times New Roman" w:hAnsi="Times New Roman" w:cs="Times New Roman"/>
          <w:sz w:val="24"/>
          <w:szCs w:val="24"/>
        </w:rPr>
        <w:t xml:space="preserve">of no-self rests on the assertion that </w:t>
      </w:r>
      <w:r w:rsidR="00A20B95" w:rsidRPr="000977A9">
        <w:rPr>
          <w:rFonts w:ascii="Times New Roman" w:hAnsi="Times New Roman" w:cs="Times New Roman"/>
          <w:sz w:val="24"/>
          <w:szCs w:val="24"/>
        </w:rPr>
        <w:t>everything is impermanent, and subject to change</w:t>
      </w:r>
      <w:r w:rsidR="00C841F7" w:rsidRPr="000977A9">
        <w:rPr>
          <w:rFonts w:ascii="Times New Roman" w:hAnsi="Times New Roman" w:cs="Times New Roman"/>
          <w:sz w:val="24"/>
          <w:szCs w:val="24"/>
        </w:rPr>
        <w:t>. For example, the body you have now, is very different from the one you had as a child</w:t>
      </w:r>
      <w:r w:rsidR="00896623" w:rsidRPr="000977A9">
        <w:rPr>
          <w:rFonts w:ascii="Times New Roman" w:hAnsi="Times New Roman" w:cs="Times New Roman"/>
          <w:sz w:val="24"/>
          <w:szCs w:val="24"/>
        </w:rPr>
        <w:t xml:space="preserve">. The impermanence of all things in the material world </w:t>
      </w:r>
      <w:r w:rsidR="00343B40" w:rsidRPr="000977A9">
        <w:rPr>
          <w:rFonts w:ascii="Times New Roman" w:hAnsi="Times New Roman" w:cs="Times New Roman"/>
          <w:sz w:val="24"/>
          <w:szCs w:val="24"/>
        </w:rPr>
        <w:t>put into question what it means to be a self.</w:t>
      </w:r>
      <w:r w:rsidR="00334255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897DD2" w:rsidRPr="000977A9">
        <w:rPr>
          <w:rFonts w:ascii="Times New Roman" w:hAnsi="Times New Roman" w:cs="Times New Roman"/>
          <w:sz w:val="24"/>
          <w:szCs w:val="24"/>
        </w:rPr>
        <w:t xml:space="preserve"> Buddhists also deny the concept of a soul, something that </w:t>
      </w:r>
      <w:r w:rsidR="0055493A" w:rsidRPr="000977A9">
        <w:rPr>
          <w:rFonts w:ascii="Times New Roman" w:hAnsi="Times New Roman" w:cs="Times New Roman"/>
          <w:sz w:val="24"/>
          <w:szCs w:val="24"/>
        </w:rPr>
        <w:t>is unique, immortal and a defining mark of your existence</w:t>
      </w:r>
      <w:r w:rsidR="00E11BC0" w:rsidRPr="000977A9">
        <w:rPr>
          <w:rFonts w:ascii="Times New Roman" w:hAnsi="Times New Roman" w:cs="Times New Roman"/>
          <w:sz w:val="24"/>
          <w:szCs w:val="24"/>
        </w:rPr>
        <w:t xml:space="preserve">. </w:t>
      </w:r>
      <w:r w:rsidR="00934E8D" w:rsidRPr="000977A9">
        <w:rPr>
          <w:rFonts w:ascii="Times New Roman" w:hAnsi="Times New Roman" w:cs="Times New Roman"/>
          <w:sz w:val="24"/>
          <w:szCs w:val="24"/>
        </w:rPr>
        <w:t xml:space="preserve">Here lies a problem for Buddhism, </w:t>
      </w:r>
      <w:r w:rsidR="00B140A9" w:rsidRPr="000977A9">
        <w:rPr>
          <w:rFonts w:ascii="Times New Roman" w:hAnsi="Times New Roman" w:cs="Times New Roman"/>
          <w:sz w:val="24"/>
          <w:szCs w:val="24"/>
        </w:rPr>
        <w:t xml:space="preserve">how can we have continued personal identity over time? </w:t>
      </w:r>
      <w:r w:rsidR="00A34287" w:rsidRPr="000977A9">
        <w:rPr>
          <w:rFonts w:ascii="Times New Roman" w:hAnsi="Times New Roman" w:cs="Times New Roman"/>
          <w:sz w:val="24"/>
          <w:szCs w:val="24"/>
        </w:rPr>
        <w:t>Buddhists argue that after death we enter a cycle of rebirth</w:t>
      </w:r>
      <w:r w:rsidR="009E19F1" w:rsidRPr="000977A9">
        <w:rPr>
          <w:rFonts w:ascii="Times New Roman" w:hAnsi="Times New Roman" w:cs="Times New Roman"/>
          <w:sz w:val="24"/>
          <w:szCs w:val="24"/>
        </w:rPr>
        <w:t xml:space="preserve">, being reborn into various material forms, from humans, to animals, spirts, and even heavenly beings. </w:t>
      </w:r>
      <w:r w:rsidR="002F5995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4852EC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9403B2" w:rsidRPr="000977A9">
        <w:rPr>
          <w:rFonts w:ascii="Times New Roman" w:hAnsi="Times New Roman" w:cs="Times New Roman"/>
          <w:sz w:val="24"/>
          <w:szCs w:val="24"/>
        </w:rPr>
        <w:t xml:space="preserve">Buddhists claim that what is transferred between the rebirths is </w:t>
      </w:r>
      <w:r w:rsidR="00460C72" w:rsidRPr="000977A9">
        <w:rPr>
          <w:rFonts w:ascii="Times New Roman" w:hAnsi="Times New Roman" w:cs="Times New Roman"/>
          <w:sz w:val="24"/>
          <w:szCs w:val="24"/>
        </w:rPr>
        <w:t>the ever</w:t>
      </w:r>
      <w:r w:rsidR="00A85419" w:rsidRPr="000977A9">
        <w:rPr>
          <w:rFonts w:ascii="Times New Roman" w:hAnsi="Times New Roman" w:cs="Times New Roman"/>
          <w:sz w:val="24"/>
          <w:szCs w:val="24"/>
        </w:rPr>
        <w:t xml:space="preserve"> changing </w:t>
      </w:r>
      <w:r w:rsidR="0009736F" w:rsidRPr="000977A9">
        <w:rPr>
          <w:rFonts w:ascii="Times New Roman" w:hAnsi="Times New Roman" w:cs="Times New Roman"/>
          <w:sz w:val="24"/>
          <w:szCs w:val="24"/>
        </w:rPr>
        <w:t xml:space="preserve">consciousness. </w:t>
      </w:r>
      <w:r w:rsidR="00784482" w:rsidRPr="000977A9">
        <w:rPr>
          <w:rFonts w:ascii="Times New Roman" w:hAnsi="Times New Roman" w:cs="Times New Roman"/>
          <w:sz w:val="24"/>
          <w:szCs w:val="24"/>
        </w:rPr>
        <w:t>Selfhood plays a pivotal role in the Buddhist doctrine</w:t>
      </w:r>
      <w:r w:rsidR="00593436" w:rsidRPr="000977A9">
        <w:rPr>
          <w:rFonts w:ascii="Times New Roman" w:hAnsi="Times New Roman" w:cs="Times New Roman"/>
          <w:sz w:val="24"/>
          <w:szCs w:val="24"/>
        </w:rPr>
        <w:t xml:space="preserve">, however it raises some interesting critiques of the Buddhist </w:t>
      </w:r>
      <w:r w:rsidR="00883C66" w:rsidRPr="000977A9">
        <w:rPr>
          <w:rFonts w:ascii="Times New Roman" w:hAnsi="Times New Roman" w:cs="Times New Roman"/>
          <w:sz w:val="24"/>
          <w:szCs w:val="24"/>
        </w:rPr>
        <w:t xml:space="preserve">worldview. The rejection of self, may seem to provide </w:t>
      </w:r>
      <w:r w:rsidR="00DF1903" w:rsidRPr="000977A9">
        <w:rPr>
          <w:rFonts w:ascii="Times New Roman" w:hAnsi="Times New Roman" w:cs="Times New Roman"/>
          <w:sz w:val="24"/>
          <w:szCs w:val="24"/>
        </w:rPr>
        <w:t xml:space="preserve">concerns to the role of morality in the </w:t>
      </w:r>
      <w:r w:rsidR="008274FE" w:rsidRPr="000977A9">
        <w:rPr>
          <w:rFonts w:ascii="Times New Roman" w:hAnsi="Times New Roman" w:cs="Times New Roman"/>
          <w:sz w:val="24"/>
          <w:szCs w:val="24"/>
        </w:rPr>
        <w:t xml:space="preserve">life of a </w:t>
      </w:r>
      <w:r w:rsidR="00DF1903" w:rsidRPr="000977A9">
        <w:rPr>
          <w:rFonts w:ascii="Times New Roman" w:hAnsi="Times New Roman" w:cs="Times New Roman"/>
          <w:sz w:val="24"/>
          <w:szCs w:val="24"/>
        </w:rPr>
        <w:t xml:space="preserve">Buddhist. </w:t>
      </w:r>
      <w:r w:rsidR="00B802E2" w:rsidRPr="000977A9">
        <w:rPr>
          <w:rFonts w:ascii="Times New Roman" w:hAnsi="Times New Roman" w:cs="Times New Roman"/>
          <w:sz w:val="24"/>
          <w:szCs w:val="24"/>
        </w:rPr>
        <w:t>For example, how do we place judgement on a person</w:t>
      </w:r>
      <w:r w:rsidR="00091472" w:rsidRPr="000977A9">
        <w:rPr>
          <w:rFonts w:ascii="Times New Roman" w:hAnsi="Times New Roman" w:cs="Times New Roman"/>
          <w:sz w:val="24"/>
          <w:szCs w:val="24"/>
        </w:rPr>
        <w:t xml:space="preserve"> who is constantly changing, is the person we were yesterday, the same person today?</w:t>
      </w:r>
      <w:r w:rsidR="00AB5DB6" w:rsidRPr="000977A9">
        <w:rPr>
          <w:rFonts w:ascii="Times New Roman" w:hAnsi="Times New Roman" w:cs="Times New Roman"/>
          <w:sz w:val="24"/>
          <w:szCs w:val="24"/>
        </w:rPr>
        <w:t xml:space="preserve"> Hinduism runs in opposition to Buddhism by claiming that there is a soul</w:t>
      </w:r>
      <w:r w:rsidR="009E669D" w:rsidRPr="000977A9">
        <w:rPr>
          <w:rFonts w:ascii="Times New Roman" w:hAnsi="Times New Roman" w:cs="Times New Roman"/>
          <w:sz w:val="24"/>
          <w:szCs w:val="24"/>
        </w:rPr>
        <w:t xml:space="preserve">, or </w:t>
      </w:r>
      <w:r w:rsidR="00622B74" w:rsidRPr="000977A9">
        <w:rPr>
          <w:rFonts w:ascii="Times New Roman" w:hAnsi="Times New Roman" w:cs="Times New Roman"/>
          <w:sz w:val="24"/>
          <w:szCs w:val="24"/>
        </w:rPr>
        <w:t>Atman</w:t>
      </w:r>
      <w:r w:rsidR="00E47425" w:rsidRPr="000977A9">
        <w:rPr>
          <w:rFonts w:ascii="Times New Roman" w:hAnsi="Times New Roman" w:cs="Times New Roman"/>
          <w:sz w:val="24"/>
          <w:szCs w:val="24"/>
        </w:rPr>
        <w:t>, that distinctly makes up that individual</w:t>
      </w:r>
      <w:r w:rsidR="001178CC" w:rsidRPr="000977A9">
        <w:rPr>
          <w:rFonts w:ascii="Times New Roman" w:hAnsi="Times New Roman" w:cs="Times New Roman"/>
          <w:sz w:val="24"/>
          <w:szCs w:val="24"/>
        </w:rPr>
        <w:t>.</w:t>
      </w:r>
      <w:r w:rsidR="009A652B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8A6497" w:rsidRPr="000977A9">
        <w:rPr>
          <w:rFonts w:ascii="Times New Roman" w:hAnsi="Times New Roman" w:cs="Times New Roman"/>
          <w:sz w:val="24"/>
          <w:szCs w:val="24"/>
        </w:rPr>
        <w:t xml:space="preserve"> Hirst argues that Atman can be described as </w:t>
      </w:r>
      <w:r w:rsidR="00750870" w:rsidRPr="000977A9">
        <w:rPr>
          <w:rFonts w:ascii="Times New Roman" w:hAnsi="Times New Roman" w:cs="Times New Roman"/>
          <w:sz w:val="24"/>
          <w:szCs w:val="24"/>
        </w:rPr>
        <w:t>‘the self within the cosmic totality’.</w:t>
      </w:r>
      <w:r w:rsidR="00750870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AE4DF3" w:rsidRPr="000977A9">
        <w:rPr>
          <w:rFonts w:ascii="Times New Roman" w:hAnsi="Times New Roman" w:cs="Times New Roman"/>
          <w:sz w:val="24"/>
          <w:szCs w:val="24"/>
        </w:rPr>
        <w:t xml:space="preserve"> Unlike Buddhism, </w:t>
      </w:r>
      <w:r w:rsidR="00F80697" w:rsidRPr="000977A9">
        <w:rPr>
          <w:rFonts w:ascii="Times New Roman" w:hAnsi="Times New Roman" w:cs="Times New Roman"/>
          <w:sz w:val="24"/>
          <w:szCs w:val="24"/>
        </w:rPr>
        <w:t>Hinduism does not deny that the self exists</w:t>
      </w:r>
      <w:r w:rsidR="00347E25" w:rsidRPr="000977A9">
        <w:rPr>
          <w:rFonts w:ascii="Times New Roman" w:hAnsi="Times New Roman" w:cs="Times New Roman"/>
          <w:sz w:val="24"/>
          <w:szCs w:val="24"/>
        </w:rPr>
        <w:t xml:space="preserve">, </w:t>
      </w:r>
      <w:r w:rsidR="003A43EE" w:rsidRPr="000977A9">
        <w:rPr>
          <w:rFonts w:ascii="Times New Roman" w:hAnsi="Times New Roman" w:cs="Times New Roman"/>
          <w:sz w:val="24"/>
          <w:szCs w:val="24"/>
        </w:rPr>
        <w:t xml:space="preserve">the self is </w:t>
      </w:r>
      <w:r w:rsidR="00190FB9" w:rsidRPr="000977A9">
        <w:rPr>
          <w:rFonts w:ascii="Times New Roman" w:hAnsi="Times New Roman" w:cs="Times New Roman"/>
          <w:sz w:val="24"/>
          <w:szCs w:val="24"/>
        </w:rPr>
        <w:t>eternal</w:t>
      </w:r>
      <w:r w:rsidR="00451647" w:rsidRPr="000977A9">
        <w:rPr>
          <w:rFonts w:ascii="Times New Roman" w:hAnsi="Times New Roman" w:cs="Times New Roman"/>
          <w:sz w:val="24"/>
          <w:szCs w:val="24"/>
        </w:rPr>
        <w:t xml:space="preserve">, but exists outside the material body. </w:t>
      </w:r>
      <w:r w:rsidR="0034760D" w:rsidRPr="000977A9">
        <w:rPr>
          <w:rFonts w:ascii="Times New Roman" w:hAnsi="Times New Roman" w:cs="Times New Roman"/>
          <w:sz w:val="24"/>
          <w:szCs w:val="24"/>
        </w:rPr>
        <w:t xml:space="preserve">Hinduism argues that after death we are reincarnated </w:t>
      </w:r>
      <w:r w:rsidR="00CD3C5A" w:rsidRPr="000977A9">
        <w:rPr>
          <w:rFonts w:ascii="Times New Roman" w:hAnsi="Times New Roman" w:cs="Times New Roman"/>
          <w:sz w:val="24"/>
          <w:szCs w:val="24"/>
        </w:rPr>
        <w:t>in</w:t>
      </w:r>
      <w:r w:rsidR="00EA55E6" w:rsidRPr="000977A9">
        <w:rPr>
          <w:rFonts w:ascii="Times New Roman" w:hAnsi="Times New Roman" w:cs="Times New Roman"/>
          <w:sz w:val="24"/>
          <w:szCs w:val="24"/>
        </w:rPr>
        <w:t>to</w:t>
      </w:r>
      <w:r w:rsidR="00CD3C5A" w:rsidRPr="000977A9">
        <w:rPr>
          <w:rFonts w:ascii="Times New Roman" w:hAnsi="Times New Roman" w:cs="Times New Roman"/>
          <w:sz w:val="24"/>
          <w:szCs w:val="24"/>
        </w:rPr>
        <w:t xml:space="preserve"> a different body, </w:t>
      </w:r>
      <w:r w:rsidR="00EA55E6" w:rsidRPr="000977A9">
        <w:rPr>
          <w:rFonts w:ascii="Times New Roman" w:hAnsi="Times New Roman" w:cs="Times New Roman"/>
          <w:sz w:val="24"/>
          <w:szCs w:val="24"/>
        </w:rPr>
        <w:t xml:space="preserve">such as animal, plant or even a god. </w:t>
      </w:r>
      <w:r w:rsidR="00C40677" w:rsidRPr="000977A9">
        <w:rPr>
          <w:rFonts w:ascii="Times New Roman" w:hAnsi="Times New Roman" w:cs="Times New Roman"/>
          <w:sz w:val="24"/>
          <w:szCs w:val="24"/>
        </w:rPr>
        <w:t xml:space="preserve">Ideas of reincarnation </w:t>
      </w:r>
      <w:r w:rsidR="00C40677" w:rsidRPr="000977A9">
        <w:rPr>
          <w:rFonts w:ascii="Times New Roman" w:hAnsi="Times New Roman" w:cs="Times New Roman"/>
          <w:sz w:val="24"/>
          <w:szCs w:val="24"/>
        </w:rPr>
        <w:lastRenderedPageBreak/>
        <w:t>and rebirth share similarities</w:t>
      </w:r>
      <w:r w:rsidR="004429C1" w:rsidRPr="000977A9">
        <w:rPr>
          <w:rFonts w:ascii="Times New Roman" w:hAnsi="Times New Roman" w:cs="Times New Roman"/>
          <w:sz w:val="24"/>
          <w:szCs w:val="24"/>
        </w:rPr>
        <w:t xml:space="preserve"> with </w:t>
      </w:r>
      <w:r w:rsidR="004046C3" w:rsidRPr="000977A9">
        <w:rPr>
          <w:rFonts w:ascii="Times New Roman" w:hAnsi="Times New Roman" w:cs="Times New Roman"/>
          <w:sz w:val="24"/>
          <w:szCs w:val="24"/>
        </w:rPr>
        <w:t>the same result</w:t>
      </w:r>
      <w:r w:rsidR="004429C1" w:rsidRPr="000977A9">
        <w:rPr>
          <w:rFonts w:ascii="Times New Roman" w:hAnsi="Times New Roman" w:cs="Times New Roman"/>
          <w:sz w:val="24"/>
          <w:szCs w:val="24"/>
        </w:rPr>
        <w:t xml:space="preserve"> of being born into a different body.</w:t>
      </w:r>
      <w:r w:rsidR="004046C3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D61DD0" w:rsidRPr="000977A9">
        <w:rPr>
          <w:rFonts w:ascii="Times New Roman" w:hAnsi="Times New Roman" w:cs="Times New Roman"/>
          <w:sz w:val="24"/>
          <w:szCs w:val="24"/>
        </w:rPr>
        <w:t>Both systems use the concept of Karma to determine the body that you are born into</w:t>
      </w:r>
      <w:r w:rsidR="00E87A53" w:rsidRPr="000977A9">
        <w:rPr>
          <w:rFonts w:ascii="Times New Roman" w:hAnsi="Times New Roman" w:cs="Times New Roman"/>
          <w:sz w:val="24"/>
          <w:szCs w:val="24"/>
        </w:rPr>
        <w:t>, it is due to your karmic merit that you are reborn into that body.</w:t>
      </w:r>
      <w:r w:rsidR="00E87A53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E87A53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4046C3" w:rsidRPr="000977A9">
        <w:rPr>
          <w:rFonts w:ascii="Times New Roman" w:hAnsi="Times New Roman" w:cs="Times New Roman"/>
          <w:sz w:val="24"/>
          <w:szCs w:val="24"/>
        </w:rPr>
        <w:t xml:space="preserve">However, both systems come to different conclusions </w:t>
      </w:r>
      <w:r w:rsidR="006400CC" w:rsidRPr="000977A9">
        <w:rPr>
          <w:rFonts w:ascii="Times New Roman" w:hAnsi="Times New Roman" w:cs="Times New Roman"/>
          <w:sz w:val="24"/>
          <w:szCs w:val="24"/>
        </w:rPr>
        <w:t>in relation to notions of the self.</w:t>
      </w:r>
      <w:r w:rsidR="003C0E9E" w:rsidRPr="000977A9">
        <w:rPr>
          <w:rFonts w:ascii="Times New Roman" w:hAnsi="Times New Roman" w:cs="Times New Roman"/>
          <w:sz w:val="24"/>
          <w:szCs w:val="24"/>
        </w:rPr>
        <w:t xml:space="preserve"> In this essay I will compare the two different approaches to notions of self, and the </w:t>
      </w:r>
      <w:r w:rsidR="009533DC" w:rsidRPr="000977A9">
        <w:rPr>
          <w:rFonts w:ascii="Times New Roman" w:hAnsi="Times New Roman" w:cs="Times New Roman"/>
          <w:sz w:val="24"/>
          <w:szCs w:val="24"/>
        </w:rPr>
        <w:t>result this has on the system of morality in these systems.</w:t>
      </w:r>
      <w:r w:rsidR="000650C1" w:rsidRPr="000977A9">
        <w:rPr>
          <w:rFonts w:ascii="Times New Roman" w:hAnsi="Times New Roman" w:cs="Times New Roman"/>
          <w:sz w:val="24"/>
          <w:szCs w:val="24"/>
        </w:rPr>
        <w:t xml:space="preserve"> I will conclude that Both Buddhis</w:t>
      </w:r>
      <w:r w:rsidR="009B3A19" w:rsidRPr="000977A9">
        <w:rPr>
          <w:rFonts w:ascii="Times New Roman" w:hAnsi="Times New Roman" w:cs="Times New Roman"/>
          <w:sz w:val="24"/>
          <w:szCs w:val="24"/>
        </w:rPr>
        <w:t>t</w:t>
      </w:r>
      <w:r w:rsidR="000650C1" w:rsidRPr="000977A9">
        <w:rPr>
          <w:rFonts w:ascii="Times New Roman" w:hAnsi="Times New Roman" w:cs="Times New Roman"/>
          <w:sz w:val="24"/>
          <w:szCs w:val="24"/>
        </w:rPr>
        <w:t xml:space="preserve"> and Hinduis</w:t>
      </w:r>
      <w:r w:rsidR="009B3A19" w:rsidRPr="000977A9">
        <w:rPr>
          <w:rFonts w:ascii="Times New Roman" w:hAnsi="Times New Roman" w:cs="Times New Roman"/>
          <w:sz w:val="24"/>
          <w:szCs w:val="24"/>
        </w:rPr>
        <w:t xml:space="preserve">t views of reincarnation and rebirth have serious moral repercussions, and difficulty in </w:t>
      </w:r>
      <w:r w:rsidR="00270F6A" w:rsidRPr="000977A9">
        <w:rPr>
          <w:rFonts w:ascii="Times New Roman" w:hAnsi="Times New Roman" w:cs="Times New Roman"/>
          <w:sz w:val="24"/>
          <w:szCs w:val="24"/>
        </w:rPr>
        <w:t>showing</w:t>
      </w:r>
      <w:r w:rsidR="009B3A19" w:rsidRPr="000977A9">
        <w:rPr>
          <w:rFonts w:ascii="Times New Roman" w:hAnsi="Times New Roman" w:cs="Times New Roman"/>
          <w:sz w:val="24"/>
          <w:szCs w:val="24"/>
        </w:rPr>
        <w:t xml:space="preserve"> how we can punish acts.</w:t>
      </w:r>
    </w:p>
    <w:p w14:paraId="48A287C3" w14:textId="7C677D44" w:rsidR="005332AA" w:rsidRPr="000977A9" w:rsidRDefault="001B20B8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The Buddhist </w:t>
      </w:r>
      <w:r w:rsidR="0047397A" w:rsidRPr="000977A9">
        <w:rPr>
          <w:rFonts w:ascii="Times New Roman" w:hAnsi="Times New Roman" w:cs="Times New Roman"/>
          <w:sz w:val="24"/>
          <w:szCs w:val="24"/>
        </w:rPr>
        <w:t>concept of non-self (</w:t>
      </w:r>
      <w:r w:rsidR="0047397A" w:rsidRPr="000977A9">
        <w:rPr>
          <w:rFonts w:ascii="Times New Roman" w:hAnsi="Times New Roman" w:cs="Times New Roman"/>
          <w:i/>
          <w:iCs/>
          <w:sz w:val="24"/>
          <w:szCs w:val="24"/>
        </w:rPr>
        <w:t>Anatta</w:t>
      </w:r>
      <w:r w:rsidR="0047397A" w:rsidRPr="000977A9">
        <w:rPr>
          <w:rFonts w:ascii="Times New Roman" w:hAnsi="Times New Roman" w:cs="Times New Roman"/>
          <w:sz w:val="24"/>
          <w:szCs w:val="24"/>
        </w:rPr>
        <w:t>)</w:t>
      </w:r>
      <w:r w:rsidR="00E803E5" w:rsidRPr="000977A9">
        <w:rPr>
          <w:rFonts w:ascii="Times New Roman" w:hAnsi="Times New Roman" w:cs="Times New Roman"/>
          <w:sz w:val="24"/>
          <w:szCs w:val="24"/>
        </w:rPr>
        <w:t xml:space="preserve"> suggests that </w:t>
      </w:r>
      <w:r w:rsidR="00B86490" w:rsidRPr="000977A9">
        <w:rPr>
          <w:rFonts w:ascii="Times New Roman" w:hAnsi="Times New Roman" w:cs="Times New Roman"/>
          <w:sz w:val="24"/>
          <w:szCs w:val="24"/>
        </w:rPr>
        <w:t xml:space="preserve">the </w:t>
      </w:r>
      <w:r w:rsidR="00107DFC" w:rsidRPr="000977A9">
        <w:rPr>
          <w:rFonts w:ascii="Times New Roman" w:hAnsi="Times New Roman" w:cs="Times New Roman"/>
          <w:sz w:val="24"/>
          <w:szCs w:val="24"/>
        </w:rPr>
        <w:t xml:space="preserve">traditional idea of self, that there is something that </w:t>
      </w:r>
      <w:r w:rsidR="00861382" w:rsidRPr="000977A9">
        <w:rPr>
          <w:rFonts w:ascii="Times New Roman" w:hAnsi="Times New Roman" w:cs="Times New Roman"/>
          <w:sz w:val="24"/>
          <w:szCs w:val="24"/>
        </w:rPr>
        <w:t>makes you see yourself as an individual</w:t>
      </w:r>
      <w:r w:rsidR="009B3A19" w:rsidRPr="000977A9">
        <w:rPr>
          <w:rFonts w:ascii="Times New Roman" w:hAnsi="Times New Roman" w:cs="Times New Roman"/>
          <w:sz w:val="24"/>
          <w:szCs w:val="24"/>
        </w:rPr>
        <w:t xml:space="preserve"> is false</w:t>
      </w:r>
      <w:r w:rsidR="00861382" w:rsidRPr="000977A9">
        <w:rPr>
          <w:rFonts w:ascii="Times New Roman" w:hAnsi="Times New Roman" w:cs="Times New Roman"/>
          <w:sz w:val="24"/>
          <w:szCs w:val="24"/>
        </w:rPr>
        <w:t>. Walpola Rahula argued that ‘</w:t>
      </w:r>
      <w:r w:rsidR="00861382" w:rsidRPr="000977A9">
        <w:rPr>
          <w:rFonts w:ascii="Times New Roman" w:hAnsi="Times New Roman" w:cs="Times New Roman"/>
          <w:sz w:val="24"/>
          <w:szCs w:val="24"/>
        </w:rPr>
        <w:t>According to the teaching of the Buddha, the idea of the self is an imaginary, false belief</w:t>
      </w:r>
      <w:r w:rsidR="00861382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861382" w:rsidRPr="000977A9">
        <w:rPr>
          <w:rFonts w:ascii="Times New Roman" w:hAnsi="Times New Roman" w:cs="Times New Roman"/>
          <w:sz w:val="24"/>
          <w:szCs w:val="24"/>
        </w:rPr>
        <w:t xml:space="preserve">which has no corresponding reality, and it produces harmful </w:t>
      </w:r>
      <w:r w:rsidR="00861382" w:rsidRPr="000977A9">
        <w:rPr>
          <w:rFonts w:ascii="Times New Roman" w:hAnsi="Times New Roman" w:cs="Times New Roman"/>
          <w:sz w:val="24"/>
          <w:szCs w:val="24"/>
        </w:rPr>
        <w:t>thoughts</w:t>
      </w:r>
      <w:r w:rsidR="00570DDC" w:rsidRPr="000977A9">
        <w:rPr>
          <w:rFonts w:ascii="Times New Roman" w:hAnsi="Times New Roman" w:cs="Times New Roman"/>
          <w:sz w:val="24"/>
          <w:szCs w:val="24"/>
        </w:rPr>
        <w:t>’.</w:t>
      </w:r>
      <w:r w:rsidR="00861382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570DDC" w:rsidRPr="000977A9">
        <w:rPr>
          <w:rFonts w:ascii="Times New Roman" w:hAnsi="Times New Roman" w:cs="Times New Roman"/>
          <w:sz w:val="24"/>
          <w:szCs w:val="24"/>
        </w:rPr>
        <w:t xml:space="preserve"> Rahula is implying that the self is a delusion, </w:t>
      </w:r>
      <w:r w:rsidR="005A2AA2" w:rsidRPr="000977A9">
        <w:rPr>
          <w:rFonts w:ascii="Times New Roman" w:hAnsi="Times New Roman" w:cs="Times New Roman"/>
          <w:sz w:val="24"/>
          <w:szCs w:val="24"/>
        </w:rPr>
        <w:t>it does not exist in reality, and it is our attachment to such an idea that causes us to suffer.</w:t>
      </w:r>
      <w:r w:rsidR="00A56155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A92BCE" w:rsidRPr="000977A9">
        <w:rPr>
          <w:rFonts w:ascii="Times New Roman" w:hAnsi="Times New Roman" w:cs="Times New Roman"/>
          <w:sz w:val="24"/>
          <w:szCs w:val="24"/>
        </w:rPr>
        <w:t xml:space="preserve">Religious Hinduist </w:t>
      </w:r>
      <w:r w:rsidR="002E400E" w:rsidRPr="000977A9">
        <w:rPr>
          <w:rFonts w:ascii="Times New Roman" w:hAnsi="Times New Roman" w:cs="Times New Roman"/>
          <w:sz w:val="24"/>
          <w:szCs w:val="24"/>
        </w:rPr>
        <w:t>beliefs of Atman or Brahman</w:t>
      </w:r>
      <w:r w:rsidR="00D8136E" w:rsidRPr="000977A9">
        <w:rPr>
          <w:rFonts w:ascii="Times New Roman" w:hAnsi="Times New Roman" w:cs="Times New Roman"/>
          <w:sz w:val="24"/>
          <w:szCs w:val="24"/>
        </w:rPr>
        <w:t xml:space="preserve"> imply</w:t>
      </w:r>
      <w:r w:rsidR="00B75198" w:rsidRPr="000977A9">
        <w:rPr>
          <w:rFonts w:ascii="Times New Roman" w:hAnsi="Times New Roman" w:cs="Times New Roman"/>
          <w:sz w:val="24"/>
          <w:szCs w:val="24"/>
        </w:rPr>
        <w:t xml:space="preserve"> that there is a</w:t>
      </w:r>
      <w:r w:rsidR="009B5D06" w:rsidRPr="000977A9">
        <w:rPr>
          <w:rFonts w:ascii="Times New Roman" w:hAnsi="Times New Roman" w:cs="Times New Roman"/>
          <w:sz w:val="24"/>
          <w:szCs w:val="24"/>
        </w:rPr>
        <w:t xml:space="preserve">n eternal soul, which was created by God, and </w:t>
      </w:r>
      <w:r w:rsidR="00D8136E" w:rsidRPr="000977A9">
        <w:rPr>
          <w:rFonts w:ascii="Times New Roman" w:hAnsi="Times New Roman" w:cs="Times New Roman"/>
          <w:sz w:val="24"/>
          <w:szCs w:val="24"/>
        </w:rPr>
        <w:t xml:space="preserve">that </w:t>
      </w:r>
      <w:r w:rsidR="009B5D06" w:rsidRPr="000977A9">
        <w:rPr>
          <w:rFonts w:ascii="Times New Roman" w:hAnsi="Times New Roman" w:cs="Times New Roman"/>
          <w:sz w:val="24"/>
          <w:szCs w:val="24"/>
        </w:rPr>
        <w:t xml:space="preserve">is the </w:t>
      </w:r>
      <w:r w:rsidR="002F54D5" w:rsidRPr="000977A9">
        <w:rPr>
          <w:rFonts w:ascii="Times New Roman" w:hAnsi="Times New Roman" w:cs="Times New Roman"/>
          <w:sz w:val="24"/>
          <w:szCs w:val="24"/>
        </w:rPr>
        <w:t>home of our consciousness and the feeling of ‘I’.</w:t>
      </w:r>
      <w:r w:rsidR="00D8136E" w:rsidRPr="000977A9">
        <w:rPr>
          <w:rFonts w:ascii="Times New Roman" w:hAnsi="Times New Roman" w:cs="Times New Roman"/>
          <w:sz w:val="24"/>
          <w:szCs w:val="24"/>
        </w:rPr>
        <w:t xml:space="preserve"> Buddhism strongly rejects </w:t>
      </w:r>
      <w:r w:rsidR="00CB5F66" w:rsidRPr="000977A9">
        <w:rPr>
          <w:rFonts w:ascii="Times New Roman" w:hAnsi="Times New Roman" w:cs="Times New Roman"/>
          <w:sz w:val="24"/>
          <w:szCs w:val="24"/>
        </w:rPr>
        <w:t>this and</w:t>
      </w:r>
      <w:r w:rsidR="00D8136E" w:rsidRPr="000977A9">
        <w:rPr>
          <w:rFonts w:ascii="Times New Roman" w:hAnsi="Times New Roman" w:cs="Times New Roman"/>
          <w:sz w:val="24"/>
          <w:szCs w:val="24"/>
        </w:rPr>
        <w:t xml:space="preserve"> argued that God </w:t>
      </w:r>
      <w:r w:rsidR="00B46D07" w:rsidRPr="000977A9">
        <w:rPr>
          <w:rFonts w:ascii="Times New Roman" w:hAnsi="Times New Roman" w:cs="Times New Roman"/>
          <w:sz w:val="24"/>
          <w:szCs w:val="24"/>
        </w:rPr>
        <w:t>is a man</w:t>
      </w:r>
      <w:r w:rsidR="001E3896" w:rsidRPr="000977A9">
        <w:rPr>
          <w:rFonts w:ascii="Times New Roman" w:hAnsi="Times New Roman" w:cs="Times New Roman"/>
          <w:sz w:val="24"/>
          <w:szCs w:val="24"/>
        </w:rPr>
        <w:t xml:space="preserve">-made psychological concept </w:t>
      </w:r>
      <w:r w:rsidR="00CB5F66" w:rsidRPr="000977A9">
        <w:rPr>
          <w:rFonts w:ascii="Times New Roman" w:hAnsi="Times New Roman" w:cs="Times New Roman"/>
          <w:sz w:val="24"/>
          <w:szCs w:val="24"/>
        </w:rPr>
        <w:t>used as a veil of protection.</w:t>
      </w:r>
      <w:r w:rsidR="00CB5F66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081900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673ADA" w:rsidRPr="000977A9">
        <w:rPr>
          <w:rFonts w:ascii="Times New Roman" w:hAnsi="Times New Roman" w:cs="Times New Roman"/>
          <w:sz w:val="24"/>
          <w:szCs w:val="24"/>
        </w:rPr>
        <w:t xml:space="preserve">The Buddha suggests that </w:t>
      </w:r>
      <w:r w:rsidR="002875C1" w:rsidRPr="000977A9">
        <w:rPr>
          <w:rFonts w:ascii="Times New Roman" w:hAnsi="Times New Roman" w:cs="Times New Roman"/>
          <w:sz w:val="24"/>
          <w:szCs w:val="24"/>
        </w:rPr>
        <w:t>it is because people fear the opposite, that if there is no eternal soul</w:t>
      </w:r>
      <w:r w:rsidR="008F6840" w:rsidRPr="000977A9">
        <w:rPr>
          <w:rFonts w:ascii="Times New Roman" w:hAnsi="Times New Roman" w:cs="Times New Roman"/>
          <w:sz w:val="24"/>
          <w:szCs w:val="24"/>
        </w:rPr>
        <w:t xml:space="preserve">, there is no safety and security. This causes people to develop a </w:t>
      </w:r>
      <w:r w:rsidR="0078477D" w:rsidRPr="000977A9">
        <w:rPr>
          <w:rFonts w:ascii="Times New Roman" w:hAnsi="Times New Roman" w:cs="Times New Roman"/>
          <w:sz w:val="24"/>
          <w:szCs w:val="24"/>
        </w:rPr>
        <w:t>psychological</w:t>
      </w:r>
      <w:r w:rsidR="008F6840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78477D" w:rsidRPr="000977A9">
        <w:rPr>
          <w:rFonts w:ascii="Times New Roman" w:hAnsi="Times New Roman" w:cs="Times New Roman"/>
          <w:sz w:val="24"/>
          <w:szCs w:val="24"/>
        </w:rPr>
        <w:t>attachment</w:t>
      </w:r>
      <w:r w:rsidR="008F6840" w:rsidRPr="000977A9">
        <w:rPr>
          <w:rFonts w:ascii="Times New Roman" w:hAnsi="Times New Roman" w:cs="Times New Roman"/>
          <w:sz w:val="24"/>
          <w:szCs w:val="24"/>
        </w:rPr>
        <w:t xml:space="preserve"> to the concept of God</w:t>
      </w:r>
      <w:r w:rsidR="0078477D" w:rsidRPr="000977A9">
        <w:rPr>
          <w:rFonts w:ascii="Times New Roman" w:hAnsi="Times New Roman" w:cs="Times New Roman"/>
          <w:sz w:val="24"/>
          <w:szCs w:val="24"/>
        </w:rPr>
        <w:t xml:space="preserve">, or soul, no matter </w:t>
      </w:r>
      <w:r w:rsidR="0008507C" w:rsidRPr="000977A9">
        <w:rPr>
          <w:rFonts w:ascii="Times New Roman" w:hAnsi="Times New Roman" w:cs="Times New Roman"/>
          <w:sz w:val="24"/>
          <w:szCs w:val="24"/>
        </w:rPr>
        <w:t>how illogical or realistic, they cling to it because it comforts them.</w:t>
      </w:r>
      <w:r w:rsidR="0008507C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08507C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161CE9" w:rsidRPr="000977A9">
        <w:rPr>
          <w:rFonts w:ascii="Times New Roman" w:hAnsi="Times New Roman" w:cs="Times New Roman"/>
          <w:sz w:val="24"/>
          <w:szCs w:val="24"/>
        </w:rPr>
        <w:t xml:space="preserve">Interestingly this is similar to how Sigmund Freud interpreted the role of religion, </w:t>
      </w:r>
      <w:r w:rsidR="00164399" w:rsidRPr="000977A9">
        <w:rPr>
          <w:rFonts w:ascii="Times New Roman" w:hAnsi="Times New Roman" w:cs="Times New Roman"/>
          <w:sz w:val="24"/>
          <w:szCs w:val="24"/>
        </w:rPr>
        <w:t xml:space="preserve">he argued that </w:t>
      </w:r>
      <w:r w:rsidR="00EC7670" w:rsidRPr="000977A9">
        <w:rPr>
          <w:rFonts w:ascii="Times New Roman" w:hAnsi="Times New Roman" w:cs="Times New Roman"/>
          <w:sz w:val="24"/>
          <w:szCs w:val="24"/>
        </w:rPr>
        <w:t>religion was an illusion</w:t>
      </w:r>
      <w:r w:rsidR="00FF380C" w:rsidRPr="000977A9">
        <w:rPr>
          <w:rFonts w:ascii="Times New Roman" w:hAnsi="Times New Roman" w:cs="Times New Roman"/>
          <w:sz w:val="24"/>
          <w:szCs w:val="24"/>
        </w:rPr>
        <w:t xml:space="preserve"> that satisfied psychological needs</w:t>
      </w:r>
      <w:r w:rsidR="00895457" w:rsidRPr="000977A9">
        <w:rPr>
          <w:rFonts w:ascii="Times New Roman" w:hAnsi="Times New Roman" w:cs="Times New Roman"/>
          <w:sz w:val="24"/>
          <w:szCs w:val="24"/>
        </w:rPr>
        <w:t>, or longing for something</w:t>
      </w:r>
      <w:r w:rsidR="00E074AB" w:rsidRPr="000977A9">
        <w:rPr>
          <w:rFonts w:ascii="Times New Roman" w:hAnsi="Times New Roman" w:cs="Times New Roman"/>
          <w:sz w:val="24"/>
          <w:szCs w:val="24"/>
        </w:rPr>
        <w:t>.</w:t>
      </w:r>
      <w:r w:rsidR="00895457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E074AB" w:rsidRPr="000977A9">
        <w:rPr>
          <w:rFonts w:ascii="Times New Roman" w:hAnsi="Times New Roman" w:cs="Times New Roman"/>
          <w:sz w:val="24"/>
          <w:szCs w:val="24"/>
        </w:rPr>
        <w:t>T</w:t>
      </w:r>
      <w:r w:rsidR="00895457" w:rsidRPr="000977A9">
        <w:rPr>
          <w:rFonts w:ascii="Times New Roman" w:hAnsi="Times New Roman" w:cs="Times New Roman"/>
          <w:sz w:val="24"/>
          <w:szCs w:val="24"/>
        </w:rPr>
        <w:t xml:space="preserve">hese </w:t>
      </w:r>
      <w:r w:rsidR="00657BD3" w:rsidRPr="000977A9">
        <w:rPr>
          <w:rFonts w:ascii="Times New Roman" w:hAnsi="Times New Roman" w:cs="Times New Roman"/>
          <w:sz w:val="24"/>
          <w:szCs w:val="24"/>
        </w:rPr>
        <w:t xml:space="preserve">beliefs did not </w:t>
      </w:r>
      <w:r w:rsidR="007A3AC7" w:rsidRPr="000977A9">
        <w:rPr>
          <w:rFonts w:ascii="Times New Roman" w:hAnsi="Times New Roman" w:cs="Times New Roman"/>
          <w:sz w:val="24"/>
          <w:szCs w:val="24"/>
        </w:rPr>
        <w:lastRenderedPageBreak/>
        <w:t xml:space="preserve">need </w:t>
      </w:r>
      <w:r w:rsidR="00657BD3" w:rsidRPr="000977A9">
        <w:rPr>
          <w:rFonts w:ascii="Times New Roman" w:hAnsi="Times New Roman" w:cs="Times New Roman"/>
          <w:sz w:val="24"/>
          <w:szCs w:val="24"/>
        </w:rPr>
        <w:t xml:space="preserve">to be </w:t>
      </w:r>
      <w:r w:rsidR="009238E7" w:rsidRPr="000977A9">
        <w:rPr>
          <w:rFonts w:ascii="Times New Roman" w:hAnsi="Times New Roman" w:cs="Times New Roman"/>
          <w:sz w:val="24"/>
          <w:szCs w:val="24"/>
        </w:rPr>
        <w:t>true;</w:t>
      </w:r>
      <w:r w:rsidR="00657BD3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E074AB" w:rsidRPr="000977A9">
        <w:rPr>
          <w:rFonts w:ascii="Times New Roman" w:hAnsi="Times New Roman" w:cs="Times New Roman"/>
          <w:sz w:val="24"/>
          <w:szCs w:val="24"/>
        </w:rPr>
        <w:t>the</w:t>
      </w:r>
      <w:r w:rsidR="00C14110" w:rsidRPr="000977A9">
        <w:rPr>
          <w:rFonts w:ascii="Times New Roman" w:hAnsi="Times New Roman" w:cs="Times New Roman"/>
          <w:sz w:val="24"/>
          <w:szCs w:val="24"/>
        </w:rPr>
        <w:t xml:space="preserve">y </w:t>
      </w:r>
      <w:r w:rsidR="009238E7" w:rsidRPr="000977A9">
        <w:rPr>
          <w:rFonts w:ascii="Times New Roman" w:hAnsi="Times New Roman" w:cs="Times New Roman"/>
          <w:sz w:val="24"/>
          <w:szCs w:val="24"/>
        </w:rPr>
        <w:t>supplied</w:t>
      </w:r>
      <w:r w:rsidR="00257749" w:rsidRPr="000977A9">
        <w:rPr>
          <w:rFonts w:ascii="Times New Roman" w:hAnsi="Times New Roman" w:cs="Times New Roman"/>
          <w:sz w:val="24"/>
          <w:szCs w:val="24"/>
        </w:rPr>
        <w:t xml:space="preserve"> a psychological</w:t>
      </w:r>
      <w:r w:rsidR="00C14110" w:rsidRPr="000977A9">
        <w:rPr>
          <w:rFonts w:ascii="Times New Roman" w:hAnsi="Times New Roman" w:cs="Times New Roman"/>
          <w:sz w:val="24"/>
          <w:szCs w:val="24"/>
        </w:rPr>
        <w:t xml:space="preserve"> comfort so continued to be </w:t>
      </w:r>
      <w:proofErr w:type="gramStart"/>
      <w:r w:rsidR="0065350B" w:rsidRPr="000977A9">
        <w:rPr>
          <w:rFonts w:ascii="Times New Roman" w:hAnsi="Times New Roman" w:cs="Times New Roman"/>
          <w:sz w:val="24"/>
          <w:szCs w:val="24"/>
        </w:rPr>
        <w:t>maintained</w:t>
      </w:r>
      <w:proofErr w:type="gramEnd"/>
      <w:r w:rsidR="0065350B" w:rsidRPr="000977A9">
        <w:rPr>
          <w:rFonts w:ascii="Times New Roman" w:hAnsi="Times New Roman" w:cs="Times New Roman"/>
          <w:sz w:val="24"/>
          <w:szCs w:val="24"/>
        </w:rPr>
        <w:t>.</w:t>
      </w:r>
      <w:r w:rsidR="006D703C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65350B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193D2C" w:rsidRPr="000977A9">
        <w:rPr>
          <w:rFonts w:ascii="Times New Roman" w:hAnsi="Times New Roman" w:cs="Times New Roman"/>
          <w:sz w:val="24"/>
          <w:szCs w:val="24"/>
        </w:rPr>
        <w:t xml:space="preserve">To me it seems clear that they both share an understanding of God as something that </w:t>
      </w:r>
      <w:r w:rsidR="004167CD" w:rsidRPr="000977A9">
        <w:rPr>
          <w:rFonts w:ascii="Times New Roman" w:hAnsi="Times New Roman" w:cs="Times New Roman"/>
          <w:sz w:val="24"/>
          <w:szCs w:val="24"/>
        </w:rPr>
        <w:t>comforts them</w:t>
      </w:r>
      <w:r w:rsidR="002D6E6C" w:rsidRPr="000977A9">
        <w:rPr>
          <w:rFonts w:ascii="Times New Roman" w:hAnsi="Times New Roman" w:cs="Times New Roman"/>
          <w:sz w:val="24"/>
          <w:szCs w:val="24"/>
        </w:rPr>
        <w:t xml:space="preserve">, which is only a delusion. </w:t>
      </w:r>
      <w:r w:rsidR="00C56990" w:rsidRPr="000977A9">
        <w:rPr>
          <w:rFonts w:ascii="Times New Roman" w:hAnsi="Times New Roman" w:cs="Times New Roman"/>
          <w:sz w:val="24"/>
          <w:szCs w:val="24"/>
        </w:rPr>
        <w:t xml:space="preserve">This comparison is useful because it shows how </w:t>
      </w:r>
      <w:r w:rsidR="002D5E6B" w:rsidRPr="000977A9">
        <w:rPr>
          <w:rFonts w:ascii="Times New Roman" w:hAnsi="Times New Roman" w:cs="Times New Roman"/>
          <w:sz w:val="24"/>
          <w:szCs w:val="24"/>
        </w:rPr>
        <w:t>understanding of self and religion are linked for Buddhists, for example,</w:t>
      </w:r>
      <w:r w:rsidR="00F254F2" w:rsidRPr="000977A9">
        <w:rPr>
          <w:rFonts w:ascii="Times New Roman" w:hAnsi="Times New Roman" w:cs="Times New Roman"/>
          <w:sz w:val="24"/>
          <w:szCs w:val="24"/>
        </w:rPr>
        <w:t xml:space="preserve"> the doctrine of </w:t>
      </w:r>
      <w:r w:rsidR="00F254F2" w:rsidRPr="000977A9">
        <w:rPr>
          <w:rFonts w:ascii="Times New Roman" w:hAnsi="Times New Roman" w:cs="Times New Roman"/>
          <w:i/>
          <w:iCs/>
          <w:sz w:val="24"/>
          <w:szCs w:val="24"/>
        </w:rPr>
        <w:t>Anatta</w:t>
      </w:r>
      <w:r w:rsidR="008F680D" w:rsidRPr="000977A9">
        <w:rPr>
          <w:rFonts w:ascii="Times New Roman" w:hAnsi="Times New Roman" w:cs="Times New Roman"/>
          <w:sz w:val="24"/>
          <w:szCs w:val="24"/>
        </w:rPr>
        <w:t xml:space="preserve"> is based on the understanding that </w:t>
      </w:r>
      <w:r w:rsidR="0057753B" w:rsidRPr="000977A9">
        <w:rPr>
          <w:rFonts w:ascii="Times New Roman" w:hAnsi="Times New Roman" w:cs="Times New Roman"/>
          <w:sz w:val="24"/>
          <w:szCs w:val="24"/>
        </w:rPr>
        <w:t>our attachment and desire for the material world</w:t>
      </w:r>
      <w:r w:rsidR="002D5A75" w:rsidRPr="000977A9">
        <w:rPr>
          <w:rFonts w:ascii="Times New Roman" w:hAnsi="Times New Roman" w:cs="Times New Roman"/>
          <w:sz w:val="24"/>
          <w:szCs w:val="24"/>
        </w:rPr>
        <w:t xml:space="preserve"> and concepts of self</w:t>
      </w:r>
      <w:r w:rsidR="0057753B" w:rsidRPr="000977A9">
        <w:rPr>
          <w:rFonts w:ascii="Times New Roman" w:hAnsi="Times New Roman" w:cs="Times New Roman"/>
          <w:sz w:val="24"/>
          <w:szCs w:val="24"/>
        </w:rPr>
        <w:t xml:space="preserve"> is what </w:t>
      </w:r>
      <w:r w:rsidR="002D5A75" w:rsidRPr="000977A9">
        <w:rPr>
          <w:rFonts w:ascii="Times New Roman" w:hAnsi="Times New Roman" w:cs="Times New Roman"/>
          <w:sz w:val="24"/>
          <w:szCs w:val="24"/>
        </w:rPr>
        <w:t>causes</w:t>
      </w:r>
      <w:r w:rsidR="0057753B" w:rsidRPr="000977A9">
        <w:rPr>
          <w:rFonts w:ascii="Times New Roman" w:hAnsi="Times New Roman" w:cs="Times New Roman"/>
          <w:sz w:val="24"/>
          <w:szCs w:val="24"/>
        </w:rPr>
        <w:t xml:space="preserve"> us to</w:t>
      </w:r>
      <w:r w:rsidR="002D5A75" w:rsidRPr="000977A9">
        <w:rPr>
          <w:rFonts w:ascii="Times New Roman" w:hAnsi="Times New Roman" w:cs="Times New Roman"/>
          <w:sz w:val="24"/>
          <w:szCs w:val="24"/>
        </w:rPr>
        <w:t xml:space="preserve"> suffer.</w:t>
      </w:r>
      <w:r w:rsidR="003C22AF" w:rsidRPr="000977A9">
        <w:rPr>
          <w:rFonts w:ascii="Times New Roman" w:hAnsi="Times New Roman" w:cs="Times New Roman"/>
          <w:sz w:val="24"/>
          <w:szCs w:val="24"/>
        </w:rPr>
        <w:t xml:space="preserve"> This is what Rahula means by harmful </w:t>
      </w:r>
      <w:r w:rsidR="002C26FD" w:rsidRPr="000977A9">
        <w:rPr>
          <w:rFonts w:ascii="Times New Roman" w:hAnsi="Times New Roman" w:cs="Times New Roman"/>
          <w:sz w:val="24"/>
          <w:szCs w:val="24"/>
        </w:rPr>
        <w:t>thoughts</w:t>
      </w:r>
      <w:r w:rsidR="00646B7B" w:rsidRPr="000977A9">
        <w:rPr>
          <w:rFonts w:ascii="Times New Roman" w:hAnsi="Times New Roman" w:cs="Times New Roman"/>
          <w:sz w:val="24"/>
          <w:szCs w:val="24"/>
        </w:rPr>
        <w:t>.</w:t>
      </w:r>
      <w:r w:rsidR="001C3EF4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646B7B" w:rsidRPr="000977A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260F7B" w14:textId="53A6AFA4" w:rsidR="008F1BC3" w:rsidRPr="000977A9" w:rsidRDefault="00646B7B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Freud’s </w:t>
      </w:r>
      <w:r w:rsidR="00A75578" w:rsidRPr="000977A9">
        <w:rPr>
          <w:rFonts w:ascii="Times New Roman" w:hAnsi="Times New Roman" w:cs="Times New Roman"/>
          <w:sz w:val="24"/>
          <w:szCs w:val="24"/>
        </w:rPr>
        <w:t xml:space="preserve">similar understanding of the role of religion, further gives credit to the Buddhist understanding, </w:t>
      </w:r>
      <w:r w:rsidR="00C437D3" w:rsidRPr="000977A9">
        <w:rPr>
          <w:rFonts w:ascii="Times New Roman" w:hAnsi="Times New Roman" w:cs="Times New Roman"/>
          <w:sz w:val="24"/>
          <w:szCs w:val="24"/>
        </w:rPr>
        <w:t xml:space="preserve">when we think of the mind, or soul as something distinct, it does </w:t>
      </w:r>
      <w:r w:rsidR="002C26FD" w:rsidRPr="000977A9">
        <w:rPr>
          <w:rFonts w:ascii="Times New Roman" w:hAnsi="Times New Roman" w:cs="Times New Roman"/>
          <w:sz w:val="24"/>
          <w:szCs w:val="24"/>
        </w:rPr>
        <w:t xml:space="preserve">seem to provide us with comfort. </w:t>
      </w:r>
      <w:r w:rsidR="001C3EF4" w:rsidRPr="000977A9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7D6EE0" w:rsidRPr="000977A9">
        <w:rPr>
          <w:rFonts w:ascii="Times New Roman" w:hAnsi="Times New Roman" w:cs="Times New Roman"/>
          <w:sz w:val="24"/>
          <w:szCs w:val="24"/>
        </w:rPr>
        <w:t>if</w:t>
      </w:r>
      <w:r w:rsidR="0030530D" w:rsidRPr="000977A9">
        <w:rPr>
          <w:rFonts w:ascii="Times New Roman" w:hAnsi="Times New Roman" w:cs="Times New Roman"/>
          <w:sz w:val="24"/>
          <w:szCs w:val="24"/>
        </w:rPr>
        <w:t xml:space="preserve"> you told me that I am nothing but a c</w:t>
      </w:r>
      <w:r w:rsidR="00C21E74" w:rsidRPr="000977A9">
        <w:rPr>
          <w:rFonts w:ascii="Times New Roman" w:hAnsi="Times New Roman" w:cs="Times New Roman"/>
          <w:sz w:val="24"/>
          <w:szCs w:val="24"/>
        </w:rPr>
        <w:t xml:space="preserve">ollection of perceptions, this seems to diminish the pride we have in ourselves. </w:t>
      </w:r>
      <w:r w:rsidR="00DE3DA8" w:rsidRPr="000977A9">
        <w:rPr>
          <w:rFonts w:ascii="Times New Roman" w:hAnsi="Times New Roman" w:cs="Times New Roman"/>
          <w:sz w:val="24"/>
          <w:szCs w:val="24"/>
        </w:rPr>
        <w:t>The concept of the s</w:t>
      </w:r>
      <w:r w:rsidR="00624992" w:rsidRPr="000977A9">
        <w:rPr>
          <w:rFonts w:ascii="Times New Roman" w:hAnsi="Times New Roman" w:cs="Times New Roman"/>
          <w:sz w:val="24"/>
          <w:szCs w:val="24"/>
        </w:rPr>
        <w:t xml:space="preserve">elf provides </w:t>
      </w:r>
      <w:r w:rsidR="0047764A" w:rsidRPr="000977A9">
        <w:rPr>
          <w:rFonts w:ascii="Times New Roman" w:hAnsi="Times New Roman" w:cs="Times New Roman"/>
          <w:sz w:val="24"/>
          <w:szCs w:val="24"/>
        </w:rPr>
        <w:t>a feeling of being, that there is an ‘I’</w:t>
      </w:r>
      <w:r w:rsidR="00F75FEE" w:rsidRPr="000977A9">
        <w:rPr>
          <w:rFonts w:ascii="Times New Roman" w:hAnsi="Times New Roman" w:cs="Times New Roman"/>
          <w:sz w:val="24"/>
          <w:szCs w:val="24"/>
        </w:rPr>
        <w:t xml:space="preserve">. Alternatively, an opponent of Buddhism might argue that </w:t>
      </w:r>
      <w:r w:rsidR="005332AA" w:rsidRPr="000977A9">
        <w:rPr>
          <w:rFonts w:ascii="Times New Roman" w:hAnsi="Times New Roman" w:cs="Times New Roman"/>
          <w:sz w:val="24"/>
          <w:szCs w:val="24"/>
        </w:rPr>
        <w:t xml:space="preserve">this feeling of self, could show that there is support </w:t>
      </w:r>
      <w:r w:rsidR="00503984" w:rsidRPr="000977A9">
        <w:rPr>
          <w:rFonts w:ascii="Times New Roman" w:hAnsi="Times New Roman" w:cs="Times New Roman"/>
          <w:sz w:val="24"/>
          <w:szCs w:val="24"/>
        </w:rPr>
        <w:t xml:space="preserve">for there being a self. </w:t>
      </w:r>
      <w:r w:rsidR="00CD6148" w:rsidRPr="000977A9">
        <w:rPr>
          <w:rFonts w:ascii="Times New Roman" w:hAnsi="Times New Roman" w:cs="Times New Roman"/>
          <w:sz w:val="24"/>
          <w:szCs w:val="24"/>
        </w:rPr>
        <w:t xml:space="preserve">However, the Buddhist can easily respond that this is due to the delusions of the body, </w:t>
      </w:r>
      <w:r w:rsidR="004F5EAE" w:rsidRPr="000977A9">
        <w:rPr>
          <w:rFonts w:ascii="Times New Roman" w:hAnsi="Times New Roman" w:cs="Times New Roman"/>
          <w:sz w:val="24"/>
          <w:szCs w:val="24"/>
        </w:rPr>
        <w:t xml:space="preserve">it is our dependence and </w:t>
      </w:r>
      <w:r w:rsidR="005F4498" w:rsidRPr="000977A9">
        <w:rPr>
          <w:rFonts w:ascii="Times New Roman" w:hAnsi="Times New Roman" w:cs="Times New Roman"/>
          <w:sz w:val="24"/>
          <w:szCs w:val="24"/>
        </w:rPr>
        <w:t>attachment</w:t>
      </w:r>
      <w:r w:rsidR="004F5EAE" w:rsidRPr="000977A9">
        <w:rPr>
          <w:rFonts w:ascii="Times New Roman" w:hAnsi="Times New Roman" w:cs="Times New Roman"/>
          <w:sz w:val="24"/>
          <w:szCs w:val="24"/>
        </w:rPr>
        <w:t xml:space="preserve"> to </w:t>
      </w:r>
      <w:r w:rsidR="00FD696C" w:rsidRPr="000977A9">
        <w:rPr>
          <w:rFonts w:ascii="Times New Roman" w:hAnsi="Times New Roman" w:cs="Times New Roman"/>
          <w:sz w:val="24"/>
          <w:szCs w:val="24"/>
        </w:rPr>
        <w:t xml:space="preserve">the body, it is </w:t>
      </w:r>
      <w:r w:rsidR="005F4498" w:rsidRPr="000977A9">
        <w:rPr>
          <w:rFonts w:ascii="Times New Roman" w:hAnsi="Times New Roman" w:cs="Times New Roman"/>
          <w:sz w:val="24"/>
          <w:szCs w:val="24"/>
        </w:rPr>
        <w:t>our craving for the self that causes us to suffer.</w:t>
      </w:r>
      <w:r w:rsidR="00A87B9B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</w:p>
    <w:p w14:paraId="2C72894D" w14:textId="27D6C337" w:rsidR="00022706" w:rsidRPr="000977A9" w:rsidRDefault="00E30948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>It is worth</w:t>
      </w:r>
      <w:r w:rsidR="00B64139" w:rsidRPr="000977A9">
        <w:rPr>
          <w:rFonts w:ascii="Times New Roman" w:hAnsi="Times New Roman" w:cs="Times New Roman"/>
          <w:sz w:val="24"/>
          <w:szCs w:val="24"/>
        </w:rPr>
        <w:t xml:space="preserve"> noting a common pitfall in the understanding of </w:t>
      </w:r>
      <w:r w:rsidR="00B64139" w:rsidRPr="000977A9">
        <w:rPr>
          <w:rFonts w:ascii="Times New Roman" w:hAnsi="Times New Roman" w:cs="Times New Roman"/>
          <w:i/>
          <w:iCs/>
          <w:sz w:val="24"/>
          <w:szCs w:val="24"/>
        </w:rPr>
        <w:t>Anatta</w:t>
      </w:r>
      <w:r w:rsidR="00250616"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250616" w:rsidRPr="000977A9">
        <w:rPr>
          <w:rFonts w:ascii="Times New Roman" w:hAnsi="Times New Roman" w:cs="Times New Roman"/>
          <w:sz w:val="24"/>
          <w:szCs w:val="24"/>
        </w:rPr>
        <w:t>while we refer to it as no self</w:t>
      </w:r>
      <w:r w:rsidR="00250616" w:rsidRPr="000977A9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250616" w:rsidRPr="000977A9">
        <w:rPr>
          <w:rFonts w:ascii="Times New Roman" w:hAnsi="Times New Roman" w:cs="Times New Roman"/>
          <w:sz w:val="24"/>
          <w:szCs w:val="24"/>
        </w:rPr>
        <w:t xml:space="preserve"> this should not make us </w:t>
      </w:r>
      <w:r w:rsidR="00580409" w:rsidRPr="000977A9">
        <w:rPr>
          <w:rFonts w:ascii="Times New Roman" w:hAnsi="Times New Roman" w:cs="Times New Roman"/>
          <w:sz w:val="24"/>
          <w:szCs w:val="24"/>
        </w:rPr>
        <w:t>assume that Buddhism is Annihilationist</w:t>
      </w:r>
      <w:r w:rsidR="00D23D14" w:rsidRPr="000977A9">
        <w:rPr>
          <w:rFonts w:ascii="Times New Roman" w:hAnsi="Times New Roman" w:cs="Times New Roman"/>
          <w:sz w:val="24"/>
          <w:szCs w:val="24"/>
        </w:rPr>
        <w:t>. Rahula explains:</w:t>
      </w:r>
    </w:p>
    <w:p w14:paraId="780714BD" w14:textId="750BE7A0" w:rsidR="001F4D20" w:rsidRPr="000977A9" w:rsidRDefault="001F4D20" w:rsidP="000977A9">
      <w:pPr>
        <w:tabs>
          <w:tab w:val="left" w:pos="1092"/>
        </w:tabs>
        <w:spacing w:line="48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r w:rsidRPr="001F4D20">
        <w:rPr>
          <w:rFonts w:ascii="Times New Roman" w:hAnsi="Times New Roman" w:cs="Times New Roman"/>
          <w:i/>
          <w:iCs/>
          <w:sz w:val="24"/>
          <w:szCs w:val="24"/>
        </w:rPr>
        <w:t>According to the Buddha's teaching, it is as wrong to hold the opinion 'I have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1F4D20">
        <w:rPr>
          <w:rFonts w:ascii="Times New Roman" w:hAnsi="Times New Roman" w:cs="Times New Roman"/>
          <w:i/>
          <w:iCs/>
          <w:sz w:val="24"/>
          <w:szCs w:val="24"/>
        </w:rPr>
        <w:t>no self'(which is the annihilationist theory) as to hold the opinion 'I have self' (which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1F4D20">
        <w:rPr>
          <w:rFonts w:ascii="Times New Roman" w:hAnsi="Times New Roman" w:cs="Times New Roman"/>
          <w:i/>
          <w:iCs/>
          <w:sz w:val="24"/>
          <w:szCs w:val="24"/>
        </w:rPr>
        <w:t>is the eternalist theory), because both are fetters, both arising out of the false idea 'I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1F4D20">
        <w:rPr>
          <w:rFonts w:ascii="Times New Roman" w:hAnsi="Times New Roman" w:cs="Times New Roman"/>
          <w:i/>
          <w:iCs/>
          <w:sz w:val="24"/>
          <w:szCs w:val="24"/>
        </w:rPr>
        <w:lastRenderedPageBreak/>
        <w:t>AM'. The correct position with regard to the question of Anatta is not to take hold of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1F4D20">
        <w:rPr>
          <w:rFonts w:ascii="Times New Roman" w:hAnsi="Times New Roman" w:cs="Times New Roman"/>
          <w:i/>
          <w:iCs/>
          <w:sz w:val="24"/>
          <w:szCs w:val="24"/>
        </w:rPr>
        <w:t>any opinions or views, but to try to see things objectively as they are without mental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1F4D20">
        <w:rPr>
          <w:rFonts w:ascii="Times New Roman" w:hAnsi="Times New Roman" w:cs="Times New Roman"/>
          <w:i/>
          <w:iCs/>
          <w:sz w:val="24"/>
          <w:szCs w:val="24"/>
        </w:rPr>
        <w:t>projections</w:t>
      </w:r>
      <w:r w:rsidR="006A6DAA" w:rsidRPr="000977A9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E30948" w:rsidRPr="000977A9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3"/>
      </w:r>
    </w:p>
    <w:p w14:paraId="64C1CC60" w14:textId="2CAB589A" w:rsidR="00D23D14" w:rsidRPr="000977A9" w:rsidRDefault="004A340F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>What the Buddha is suggesting is that, for something to be annihilated, you must accept that something exists to begin with.</w:t>
      </w:r>
      <w:r w:rsidR="00CF6EFB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BE045B" w:rsidRPr="000977A9">
        <w:rPr>
          <w:rFonts w:ascii="Times New Roman" w:hAnsi="Times New Roman" w:cs="Times New Roman"/>
          <w:sz w:val="24"/>
          <w:szCs w:val="24"/>
        </w:rPr>
        <w:t xml:space="preserve">You are not an ‘I’, and it is pointless to hold on to such perceptions, instead, </w:t>
      </w:r>
      <w:r w:rsidR="00DF38E3" w:rsidRPr="000977A9">
        <w:rPr>
          <w:rFonts w:ascii="Times New Roman" w:hAnsi="Times New Roman" w:cs="Times New Roman"/>
          <w:sz w:val="24"/>
          <w:szCs w:val="24"/>
        </w:rPr>
        <w:t xml:space="preserve">the Buddha suggests that we should focus on </w:t>
      </w:r>
      <w:r w:rsidR="004F2AED" w:rsidRPr="000977A9">
        <w:rPr>
          <w:rFonts w:ascii="Times New Roman" w:hAnsi="Times New Roman" w:cs="Times New Roman"/>
          <w:sz w:val="24"/>
          <w:szCs w:val="24"/>
        </w:rPr>
        <w:t>letting go of all thoughts and opinions and see the world objectively</w:t>
      </w:r>
      <w:r w:rsidR="00EC3576" w:rsidRPr="000977A9">
        <w:rPr>
          <w:rFonts w:ascii="Times New Roman" w:hAnsi="Times New Roman" w:cs="Times New Roman"/>
          <w:sz w:val="24"/>
          <w:szCs w:val="24"/>
        </w:rPr>
        <w:t xml:space="preserve">. One of the reasons for this response is that focusing on if there is </w:t>
      </w:r>
      <w:r w:rsidR="009D0690" w:rsidRPr="000977A9">
        <w:rPr>
          <w:rFonts w:ascii="Times New Roman" w:hAnsi="Times New Roman" w:cs="Times New Roman"/>
          <w:sz w:val="24"/>
          <w:szCs w:val="24"/>
        </w:rPr>
        <w:t>annihilation</w:t>
      </w:r>
      <w:r w:rsidR="00EC3576" w:rsidRPr="000977A9">
        <w:rPr>
          <w:rFonts w:ascii="Times New Roman" w:hAnsi="Times New Roman" w:cs="Times New Roman"/>
          <w:sz w:val="24"/>
          <w:szCs w:val="24"/>
        </w:rPr>
        <w:t xml:space="preserve"> will not help you </w:t>
      </w:r>
      <w:r w:rsidR="009D0690" w:rsidRPr="000977A9">
        <w:rPr>
          <w:rFonts w:ascii="Times New Roman" w:hAnsi="Times New Roman" w:cs="Times New Roman"/>
          <w:sz w:val="24"/>
          <w:szCs w:val="24"/>
        </w:rPr>
        <w:t>reach Nirvana, it promotes an attachment, this is something that must be severed if the individual wishes to escape the cycle of Samsara.</w:t>
      </w:r>
    </w:p>
    <w:p w14:paraId="15226BC7" w14:textId="3074D786" w:rsidR="009D0690" w:rsidRPr="000977A9" w:rsidRDefault="009D0690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This has given us a basis of the Buddhist understanding of selfhood, and the problems it causes. Now we must turn to the </w:t>
      </w:r>
      <w:r w:rsidR="00387DBA" w:rsidRPr="000977A9">
        <w:rPr>
          <w:rFonts w:ascii="Times New Roman" w:hAnsi="Times New Roman" w:cs="Times New Roman"/>
          <w:sz w:val="24"/>
          <w:szCs w:val="24"/>
        </w:rPr>
        <w:t>Buddhist understanding of Rebirth and Nirvana to see how the understanding of self</w:t>
      </w:r>
      <w:r w:rsidR="008469A2" w:rsidRPr="000977A9">
        <w:rPr>
          <w:rFonts w:ascii="Times New Roman" w:hAnsi="Times New Roman" w:cs="Times New Roman"/>
          <w:sz w:val="24"/>
          <w:szCs w:val="24"/>
        </w:rPr>
        <w:t xml:space="preserve">, impacts </w:t>
      </w:r>
      <w:r w:rsidR="003A6AFA" w:rsidRPr="000977A9">
        <w:rPr>
          <w:rFonts w:ascii="Times New Roman" w:hAnsi="Times New Roman" w:cs="Times New Roman"/>
          <w:sz w:val="24"/>
          <w:szCs w:val="24"/>
        </w:rPr>
        <w:t xml:space="preserve">these concepts. </w:t>
      </w:r>
    </w:p>
    <w:p w14:paraId="1F9C3055" w14:textId="1AA36C7F" w:rsidR="003A6AFA" w:rsidRPr="000977A9" w:rsidRDefault="00601733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As we have </w:t>
      </w:r>
      <w:r w:rsidR="00D47524" w:rsidRPr="000977A9">
        <w:rPr>
          <w:rFonts w:ascii="Times New Roman" w:hAnsi="Times New Roman" w:cs="Times New Roman"/>
          <w:sz w:val="24"/>
          <w:szCs w:val="24"/>
        </w:rPr>
        <w:t>briefly</w:t>
      </w:r>
      <w:r w:rsidRPr="000977A9">
        <w:rPr>
          <w:rFonts w:ascii="Times New Roman" w:hAnsi="Times New Roman" w:cs="Times New Roman"/>
          <w:sz w:val="24"/>
          <w:szCs w:val="24"/>
        </w:rPr>
        <w:t xml:space="preserve"> mentioned,</w:t>
      </w:r>
      <w:r w:rsidR="00493DD3" w:rsidRPr="000977A9">
        <w:rPr>
          <w:rFonts w:ascii="Times New Roman" w:hAnsi="Times New Roman" w:cs="Times New Roman"/>
          <w:sz w:val="24"/>
          <w:szCs w:val="24"/>
        </w:rPr>
        <w:t xml:space="preserve"> in Buddhism the concept of attachment is what makes us </w:t>
      </w:r>
      <w:r w:rsidR="00991633" w:rsidRPr="000977A9">
        <w:rPr>
          <w:rFonts w:ascii="Times New Roman" w:hAnsi="Times New Roman" w:cs="Times New Roman"/>
          <w:sz w:val="24"/>
          <w:szCs w:val="24"/>
        </w:rPr>
        <w:t>suffer.</w:t>
      </w:r>
      <w:r w:rsidR="005D5681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5A280E" w:rsidRPr="000977A9">
        <w:rPr>
          <w:rFonts w:ascii="Times New Roman" w:hAnsi="Times New Roman" w:cs="Times New Roman"/>
          <w:sz w:val="24"/>
          <w:szCs w:val="24"/>
        </w:rPr>
        <w:t xml:space="preserve">The Buddha </w:t>
      </w:r>
      <w:r w:rsidR="003D7C97" w:rsidRPr="000977A9">
        <w:rPr>
          <w:rFonts w:ascii="Times New Roman" w:hAnsi="Times New Roman" w:cs="Times New Roman"/>
          <w:sz w:val="24"/>
          <w:szCs w:val="24"/>
        </w:rPr>
        <w:t xml:space="preserve">argues </w:t>
      </w:r>
      <w:r w:rsidR="00002A9D" w:rsidRPr="000977A9">
        <w:rPr>
          <w:rFonts w:ascii="Times New Roman" w:hAnsi="Times New Roman" w:cs="Times New Roman"/>
          <w:sz w:val="24"/>
          <w:szCs w:val="24"/>
        </w:rPr>
        <w:t>that</w:t>
      </w:r>
      <w:r w:rsidR="003D7C97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5D5681" w:rsidRPr="000977A9">
        <w:rPr>
          <w:rFonts w:ascii="Times New Roman" w:hAnsi="Times New Roman" w:cs="Times New Roman"/>
          <w:sz w:val="24"/>
          <w:szCs w:val="24"/>
        </w:rPr>
        <w:t>‘</w:t>
      </w:r>
      <w:r w:rsidR="00A6681F" w:rsidRPr="000977A9">
        <w:rPr>
          <w:rFonts w:ascii="Times New Roman" w:hAnsi="Times New Roman" w:cs="Times New Roman"/>
          <w:sz w:val="24"/>
          <w:szCs w:val="24"/>
        </w:rPr>
        <w:t xml:space="preserve">they cling obstinately </w:t>
      </w:r>
      <w:r w:rsidR="00780207" w:rsidRPr="000977A9">
        <w:rPr>
          <w:rFonts w:ascii="Times New Roman" w:hAnsi="Times New Roman" w:cs="Times New Roman"/>
          <w:sz w:val="24"/>
          <w:szCs w:val="24"/>
        </w:rPr>
        <w:t>to their lives of wealth and honour, comfort and pleasure, excitement and self indulgence</w:t>
      </w:r>
      <w:r w:rsidR="000E06F6" w:rsidRPr="000977A9">
        <w:rPr>
          <w:rFonts w:ascii="Times New Roman" w:hAnsi="Times New Roman" w:cs="Times New Roman"/>
          <w:sz w:val="24"/>
          <w:szCs w:val="24"/>
        </w:rPr>
        <w:t xml:space="preserve">, ignorant of the fact that desire for </w:t>
      </w:r>
      <w:r w:rsidR="005A280E" w:rsidRPr="000977A9">
        <w:rPr>
          <w:rFonts w:ascii="Times New Roman" w:hAnsi="Times New Roman" w:cs="Times New Roman"/>
          <w:sz w:val="24"/>
          <w:szCs w:val="24"/>
        </w:rPr>
        <w:t>these</w:t>
      </w:r>
      <w:r w:rsidR="000E06F6" w:rsidRPr="000977A9">
        <w:rPr>
          <w:rFonts w:ascii="Times New Roman" w:hAnsi="Times New Roman" w:cs="Times New Roman"/>
          <w:sz w:val="24"/>
          <w:szCs w:val="24"/>
        </w:rPr>
        <w:t xml:space="preserve"> very things is the source of human suffering</w:t>
      </w:r>
      <w:r w:rsidR="005A280E" w:rsidRPr="000977A9">
        <w:rPr>
          <w:rFonts w:ascii="Times New Roman" w:hAnsi="Times New Roman" w:cs="Times New Roman"/>
          <w:sz w:val="24"/>
          <w:szCs w:val="24"/>
        </w:rPr>
        <w:t>’</w:t>
      </w:r>
      <w:r w:rsidR="003D7C97" w:rsidRPr="000977A9">
        <w:rPr>
          <w:rFonts w:ascii="Times New Roman" w:hAnsi="Times New Roman" w:cs="Times New Roman"/>
          <w:sz w:val="24"/>
          <w:szCs w:val="24"/>
        </w:rPr>
        <w:t>.</w:t>
      </w:r>
      <w:r w:rsidR="003D7C97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5533D9" w:rsidRPr="000977A9">
        <w:rPr>
          <w:rFonts w:ascii="Times New Roman" w:hAnsi="Times New Roman" w:cs="Times New Roman"/>
          <w:sz w:val="24"/>
          <w:szCs w:val="24"/>
        </w:rPr>
        <w:t xml:space="preserve"> Attachment is a </w:t>
      </w:r>
      <w:r w:rsidR="0048083F" w:rsidRPr="000977A9">
        <w:rPr>
          <w:rFonts w:ascii="Times New Roman" w:hAnsi="Times New Roman" w:cs="Times New Roman"/>
          <w:sz w:val="24"/>
          <w:szCs w:val="24"/>
        </w:rPr>
        <w:t>central Buddhist concept that deeply influences the understanding of rebirth and Karma.</w:t>
      </w:r>
      <w:r w:rsidR="00366E8D" w:rsidRPr="000977A9">
        <w:rPr>
          <w:rFonts w:ascii="Times New Roman" w:hAnsi="Times New Roman" w:cs="Times New Roman"/>
          <w:sz w:val="24"/>
          <w:szCs w:val="24"/>
        </w:rPr>
        <w:t xml:space="preserve"> It is our attachment to material possessions, people and other elements of </w:t>
      </w:r>
      <w:r w:rsidR="00F449C5" w:rsidRPr="000977A9">
        <w:rPr>
          <w:rFonts w:ascii="Times New Roman" w:hAnsi="Times New Roman" w:cs="Times New Roman"/>
          <w:sz w:val="24"/>
          <w:szCs w:val="24"/>
        </w:rPr>
        <w:t>the material world that causes us to suffer.</w:t>
      </w:r>
      <w:r w:rsidR="00EE343D" w:rsidRPr="000977A9">
        <w:rPr>
          <w:rFonts w:ascii="Times New Roman" w:hAnsi="Times New Roman" w:cs="Times New Roman"/>
          <w:sz w:val="24"/>
          <w:szCs w:val="24"/>
        </w:rPr>
        <w:t xml:space="preserve"> For example, from the moment we are born</w:t>
      </w:r>
      <w:r w:rsidR="00133C99" w:rsidRPr="000977A9">
        <w:rPr>
          <w:rFonts w:ascii="Times New Roman" w:hAnsi="Times New Roman" w:cs="Times New Roman"/>
          <w:sz w:val="24"/>
          <w:szCs w:val="24"/>
        </w:rPr>
        <w:t xml:space="preserve">, we suffer, while the joy </w:t>
      </w:r>
      <w:r w:rsidR="00E044A6" w:rsidRPr="000977A9">
        <w:rPr>
          <w:rFonts w:ascii="Times New Roman" w:hAnsi="Times New Roman" w:cs="Times New Roman"/>
          <w:sz w:val="24"/>
          <w:szCs w:val="24"/>
        </w:rPr>
        <w:t>seems positive it will turn to suffering one way or another, people you love will eventually die and cause you to suffer</w:t>
      </w:r>
      <w:r w:rsidR="00640FEE" w:rsidRPr="000977A9">
        <w:rPr>
          <w:rFonts w:ascii="Times New Roman" w:hAnsi="Times New Roman" w:cs="Times New Roman"/>
          <w:sz w:val="24"/>
          <w:szCs w:val="24"/>
        </w:rPr>
        <w:t xml:space="preserve">. Money or any other material </w:t>
      </w:r>
      <w:r w:rsidR="00ED2007" w:rsidRPr="000977A9">
        <w:rPr>
          <w:rFonts w:ascii="Times New Roman" w:hAnsi="Times New Roman" w:cs="Times New Roman"/>
          <w:sz w:val="24"/>
          <w:szCs w:val="24"/>
        </w:rPr>
        <w:t xml:space="preserve">possession, while may bring pleasure in the short term, will lead to greed and </w:t>
      </w:r>
      <w:r w:rsidR="00317FE8" w:rsidRPr="000977A9">
        <w:rPr>
          <w:rFonts w:ascii="Times New Roman" w:hAnsi="Times New Roman" w:cs="Times New Roman"/>
          <w:sz w:val="24"/>
          <w:szCs w:val="24"/>
        </w:rPr>
        <w:t>desire for new things, which will cause suffering.</w:t>
      </w:r>
      <w:r w:rsidR="005928E0" w:rsidRPr="000977A9">
        <w:rPr>
          <w:rFonts w:ascii="Times New Roman" w:hAnsi="Times New Roman" w:cs="Times New Roman"/>
          <w:sz w:val="24"/>
          <w:szCs w:val="24"/>
        </w:rPr>
        <w:t xml:space="preserve"> What this shows is that </w:t>
      </w:r>
      <w:r w:rsidR="005928E0" w:rsidRPr="000977A9">
        <w:rPr>
          <w:rFonts w:ascii="Times New Roman" w:hAnsi="Times New Roman" w:cs="Times New Roman"/>
          <w:sz w:val="24"/>
          <w:szCs w:val="24"/>
        </w:rPr>
        <w:lastRenderedPageBreak/>
        <w:t xml:space="preserve">material possessions and parts of the material world will eventually lead you to suffer so must be </w:t>
      </w:r>
      <w:r w:rsidR="00D6747B" w:rsidRPr="000977A9">
        <w:rPr>
          <w:rFonts w:ascii="Times New Roman" w:hAnsi="Times New Roman" w:cs="Times New Roman"/>
          <w:sz w:val="24"/>
          <w:szCs w:val="24"/>
        </w:rPr>
        <w:t>disposed of.</w:t>
      </w:r>
    </w:p>
    <w:p w14:paraId="0A8611D7" w14:textId="6E26DE8A" w:rsidR="00D6747B" w:rsidRPr="000977A9" w:rsidRDefault="00EF6D3F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Once we die, Buddhists believe that we undergo </w:t>
      </w:r>
      <w:r w:rsidR="00424FD9" w:rsidRPr="000977A9">
        <w:rPr>
          <w:rFonts w:ascii="Times New Roman" w:hAnsi="Times New Roman" w:cs="Times New Roman"/>
          <w:sz w:val="24"/>
          <w:szCs w:val="24"/>
        </w:rPr>
        <w:t xml:space="preserve">an immeasurable </w:t>
      </w:r>
      <w:r w:rsidR="00434BC0" w:rsidRPr="000977A9">
        <w:rPr>
          <w:rFonts w:ascii="Times New Roman" w:hAnsi="Times New Roman" w:cs="Times New Roman"/>
          <w:sz w:val="24"/>
          <w:szCs w:val="24"/>
        </w:rPr>
        <w:t>number</w:t>
      </w:r>
      <w:r w:rsidR="00424FD9" w:rsidRPr="000977A9">
        <w:rPr>
          <w:rFonts w:ascii="Times New Roman" w:hAnsi="Times New Roman" w:cs="Times New Roman"/>
          <w:sz w:val="24"/>
          <w:szCs w:val="24"/>
        </w:rPr>
        <w:t xml:space="preserve"> of rebirths</w:t>
      </w:r>
      <w:r w:rsidR="00F56335" w:rsidRPr="000977A9">
        <w:rPr>
          <w:rFonts w:ascii="Times New Roman" w:hAnsi="Times New Roman" w:cs="Times New Roman"/>
          <w:sz w:val="24"/>
          <w:szCs w:val="24"/>
        </w:rPr>
        <w:t xml:space="preserve"> throughout our </w:t>
      </w:r>
      <w:r w:rsidR="00434BC0" w:rsidRPr="000977A9">
        <w:rPr>
          <w:rFonts w:ascii="Times New Roman" w:hAnsi="Times New Roman" w:cs="Times New Roman"/>
          <w:sz w:val="24"/>
          <w:szCs w:val="24"/>
        </w:rPr>
        <w:t>existence. Upon reaching enlightenment, the Buddha was said to have remembered more than one hundred thousand different lives.</w:t>
      </w:r>
      <w:r w:rsidR="00434BC0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CF6D71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CF1CCD" w:rsidRPr="000977A9">
        <w:rPr>
          <w:rFonts w:ascii="Times New Roman" w:hAnsi="Times New Roman" w:cs="Times New Roman"/>
          <w:sz w:val="24"/>
          <w:szCs w:val="24"/>
        </w:rPr>
        <w:t xml:space="preserve">Buddhist rebirth is understood in terms of the cycle of </w:t>
      </w:r>
      <w:r w:rsidR="007329AA" w:rsidRPr="000977A9">
        <w:rPr>
          <w:rFonts w:ascii="Times New Roman" w:hAnsi="Times New Roman" w:cs="Times New Roman"/>
          <w:sz w:val="24"/>
          <w:szCs w:val="24"/>
        </w:rPr>
        <w:t xml:space="preserve">samsara, </w:t>
      </w:r>
      <w:r w:rsidR="00F762D1" w:rsidRPr="000977A9">
        <w:rPr>
          <w:rFonts w:ascii="Times New Roman" w:hAnsi="Times New Roman" w:cs="Times New Roman"/>
          <w:sz w:val="24"/>
          <w:szCs w:val="24"/>
        </w:rPr>
        <w:t xml:space="preserve">the definition of </w:t>
      </w:r>
      <w:r w:rsidR="00BB6ABE" w:rsidRPr="000977A9">
        <w:rPr>
          <w:rFonts w:ascii="Times New Roman" w:hAnsi="Times New Roman" w:cs="Times New Roman"/>
          <w:sz w:val="24"/>
          <w:szCs w:val="24"/>
        </w:rPr>
        <w:t>s</w:t>
      </w:r>
      <w:r w:rsidR="00F762D1" w:rsidRPr="000977A9">
        <w:rPr>
          <w:rFonts w:ascii="Times New Roman" w:hAnsi="Times New Roman" w:cs="Times New Roman"/>
          <w:sz w:val="24"/>
          <w:szCs w:val="24"/>
        </w:rPr>
        <w:t xml:space="preserve">amsara </w:t>
      </w:r>
      <w:r w:rsidR="00BB6ABE" w:rsidRPr="000977A9">
        <w:rPr>
          <w:rFonts w:ascii="Times New Roman" w:hAnsi="Times New Roman" w:cs="Times New Roman"/>
          <w:sz w:val="24"/>
          <w:szCs w:val="24"/>
        </w:rPr>
        <w:t>is ‘wandering on’.</w:t>
      </w:r>
      <w:r w:rsidR="00BB6ABE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E6576F" w:rsidRPr="000977A9">
        <w:rPr>
          <w:rFonts w:ascii="Times New Roman" w:hAnsi="Times New Roman" w:cs="Times New Roman"/>
          <w:sz w:val="24"/>
          <w:szCs w:val="24"/>
        </w:rPr>
        <w:t xml:space="preserve"> This definition perfectly encapsulates the under</w:t>
      </w:r>
      <w:r w:rsidR="00613FE7" w:rsidRPr="000977A9">
        <w:rPr>
          <w:rFonts w:ascii="Times New Roman" w:hAnsi="Times New Roman" w:cs="Times New Roman"/>
          <w:sz w:val="24"/>
          <w:szCs w:val="24"/>
        </w:rPr>
        <w:t>standing of Samsara, wandering often is depicted as aimless, and without much thought. For example, i</w:t>
      </w:r>
      <w:r w:rsidR="008F2A9F" w:rsidRPr="000977A9">
        <w:rPr>
          <w:rFonts w:ascii="Times New Roman" w:hAnsi="Times New Roman" w:cs="Times New Roman"/>
          <w:sz w:val="24"/>
          <w:szCs w:val="24"/>
        </w:rPr>
        <w:t xml:space="preserve">f I said that I wandered down the road, </w:t>
      </w:r>
      <w:r w:rsidR="00741787" w:rsidRPr="000977A9">
        <w:rPr>
          <w:rFonts w:ascii="Times New Roman" w:hAnsi="Times New Roman" w:cs="Times New Roman"/>
          <w:sz w:val="24"/>
          <w:szCs w:val="24"/>
        </w:rPr>
        <w:t xml:space="preserve">what I can gather from this is that I am just </w:t>
      </w:r>
      <w:r w:rsidR="00007606" w:rsidRPr="000977A9">
        <w:rPr>
          <w:rFonts w:ascii="Times New Roman" w:hAnsi="Times New Roman" w:cs="Times New Roman"/>
          <w:sz w:val="24"/>
          <w:szCs w:val="24"/>
        </w:rPr>
        <w:t xml:space="preserve">going through the motions, I do not have a reason to be going down the road, I just am. </w:t>
      </w:r>
      <w:r w:rsidR="00CF5393" w:rsidRPr="000977A9">
        <w:rPr>
          <w:rFonts w:ascii="Times New Roman" w:hAnsi="Times New Roman" w:cs="Times New Roman"/>
          <w:sz w:val="24"/>
          <w:szCs w:val="24"/>
        </w:rPr>
        <w:t>In contrast, if I was walking down the road, I have stated an action, I must be walking somewhere</w:t>
      </w:r>
      <w:r w:rsidR="00D01312" w:rsidRPr="000977A9">
        <w:rPr>
          <w:rFonts w:ascii="Times New Roman" w:hAnsi="Times New Roman" w:cs="Times New Roman"/>
          <w:sz w:val="24"/>
          <w:szCs w:val="24"/>
        </w:rPr>
        <w:t xml:space="preserve">. </w:t>
      </w:r>
      <w:r w:rsidR="00E56D82" w:rsidRPr="000977A9">
        <w:rPr>
          <w:rFonts w:ascii="Times New Roman" w:hAnsi="Times New Roman" w:cs="Times New Roman"/>
          <w:sz w:val="24"/>
          <w:szCs w:val="24"/>
        </w:rPr>
        <w:t>Of course,</w:t>
      </w:r>
      <w:r w:rsidR="00D01312" w:rsidRPr="000977A9">
        <w:rPr>
          <w:rFonts w:ascii="Times New Roman" w:hAnsi="Times New Roman" w:cs="Times New Roman"/>
          <w:sz w:val="24"/>
          <w:szCs w:val="24"/>
        </w:rPr>
        <w:t xml:space="preserve"> I can be wandering somewhere too,</w:t>
      </w:r>
      <w:r w:rsidR="00D110B7" w:rsidRPr="000977A9">
        <w:rPr>
          <w:rFonts w:ascii="Times New Roman" w:hAnsi="Times New Roman" w:cs="Times New Roman"/>
          <w:sz w:val="24"/>
          <w:szCs w:val="24"/>
        </w:rPr>
        <w:t xml:space="preserve"> but the walking assumes that </w:t>
      </w:r>
      <w:r w:rsidR="007E3234" w:rsidRPr="000977A9">
        <w:rPr>
          <w:rFonts w:ascii="Times New Roman" w:hAnsi="Times New Roman" w:cs="Times New Roman"/>
          <w:sz w:val="24"/>
          <w:szCs w:val="24"/>
        </w:rPr>
        <w:t>I intend to do that action, w</w:t>
      </w:r>
      <w:r w:rsidR="00E56D82" w:rsidRPr="000977A9">
        <w:rPr>
          <w:rFonts w:ascii="Times New Roman" w:hAnsi="Times New Roman" w:cs="Times New Roman"/>
          <w:sz w:val="24"/>
          <w:szCs w:val="24"/>
        </w:rPr>
        <w:t>a</w:t>
      </w:r>
      <w:r w:rsidR="007E3234" w:rsidRPr="000977A9">
        <w:rPr>
          <w:rFonts w:ascii="Times New Roman" w:hAnsi="Times New Roman" w:cs="Times New Roman"/>
          <w:sz w:val="24"/>
          <w:szCs w:val="24"/>
        </w:rPr>
        <w:t xml:space="preserve">ndering, to me at least, assumes a lack of direction or purpose. </w:t>
      </w:r>
      <w:r w:rsidR="00620FE9" w:rsidRPr="000977A9">
        <w:rPr>
          <w:rFonts w:ascii="Times New Roman" w:hAnsi="Times New Roman" w:cs="Times New Roman"/>
          <w:sz w:val="24"/>
          <w:szCs w:val="24"/>
        </w:rPr>
        <w:t xml:space="preserve">These examples </w:t>
      </w:r>
      <w:r w:rsidR="00AA68D4" w:rsidRPr="000977A9">
        <w:rPr>
          <w:rFonts w:ascii="Times New Roman" w:hAnsi="Times New Roman" w:cs="Times New Roman"/>
          <w:sz w:val="24"/>
          <w:szCs w:val="24"/>
        </w:rPr>
        <w:t xml:space="preserve">summarise samsara, </w:t>
      </w:r>
      <w:r w:rsidR="00F65CF1" w:rsidRPr="000977A9">
        <w:rPr>
          <w:rFonts w:ascii="Times New Roman" w:hAnsi="Times New Roman" w:cs="Times New Roman"/>
          <w:sz w:val="24"/>
          <w:szCs w:val="24"/>
        </w:rPr>
        <w:t xml:space="preserve">the unenlightened person, simply wanders through a multitude of lifetimes without even knowing </w:t>
      </w:r>
      <w:r w:rsidR="00755812" w:rsidRPr="000977A9">
        <w:rPr>
          <w:rFonts w:ascii="Times New Roman" w:hAnsi="Times New Roman" w:cs="Times New Roman"/>
          <w:sz w:val="24"/>
          <w:szCs w:val="24"/>
        </w:rPr>
        <w:t xml:space="preserve">they have been doing it. Their attachment to their current lives, </w:t>
      </w:r>
      <w:r w:rsidR="00B84CF8" w:rsidRPr="000977A9">
        <w:rPr>
          <w:rFonts w:ascii="Times New Roman" w:hAnsi="Times New Roman" w:cs="Times New Roman"/>
          <w:sz w:val="24"/>
          <w:szCs w:val="24"/>
        </w:rPr>
        <w:t>distracts them from the ultimate reality of which Buddhism promotes.</w:t>
      </w:r>
      <w:r w:rsidR="003F1A85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B84CF8" w:rsidRPr="000977A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F06E13" w14:textId="5031F289" w:rsidR="00E44675" w:rsidRPr="000977A9" w:rsidRDefault="00572C1F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Buddhism posits that there are six realms of being in the cycle of </w:t>
      </w:r>
      <w:r w:rsidR="008A5A9A" w:rsidRPr="000977A9">
        <w:rPr>
          <w:rFonts w:ascii="Times New Roman" w:hAnsi="Times New Roman" w:cs="Times New Roman"/>
          <w:sz w:val="24"/>
          <w:szCs w:val="24"/>
        </w:rPr>
        <w:t>samsara</w:t>
      </w:r>
      <w:r w:rsidRPr="000977A9">
        <w:rPr>
          <w:rFonts w:ascii="Times New Roman" w:hAnsi="Times New Roman" w:cs="Times New Roman"/>
          <w:sz w:val="24"/>
          <w:szCs w:val="24"/>
        </w:rPr>
        <w:t>.</w:t>
      </w:r>
      <w:r w:rsidR="008A5A9A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F05C42" w:rsidRPr="000977A9">
        <w:rPr>
          <w:rFonts w:ascii="Times New Roman" w:hAnsi="Times New Roman" w:cs="Times New Roman"/>
          <w:sz w:val="24"/>
          <w:szCs w:val="24"/>
        </w:rPr>
        <w:t xml:space="preserve">The </w:t>
      </w:r>
      <w:r w:rsidR="008A5A9A" w:rsidRPr="000977A9">
        <w:rPr>
          <w:rFonts w:ascii="Times New Roman" w:hAnsi="Times New Roman" w:cs="Times New Roman"/>
          <w:sz w:val="24"/>
          <w:szCs w:val="24"/>
        </w:rPr>
        <w:t>Human</w:t>
      </w:r>
      <w:r w:rsidR="00F05C42" w:rsidRPr="000977A9">
        <w:rPr>
          <w:rFonts w:ascii="Times New Roman" w:hAnsi="Times New Roman" w:cs="Times New Roman"/>
          <w:sz w:val="24"/>
          <w:szCs w:val="24"/>
        </w:rPr>
        <w:t xml:space="preserve"> realm, the animal kingdom, hungry ghosts, </w:t>
      </w:r>
      <w:r w:rsidR="008163E2" w:rsidRPr="000977A9">
        <w:rPr>
          <w:rFonts w:ascii="Times New Roman" w:hAnsi="Times New Roman" w:cs="Times New Roman"/>
          <w:sz w:val="24"/>
          <w:szCs w:val="24"/>
        </w:rPr>
        <w:t>hellish beings,</w:t>
      </w:r>
      <w:r w:rsidR="002826D8" w:rsidRPr="000977A9">
        <w:rPr>
          <w:rFonts w:ascii="Times New Roman" w:hAnsi="Times New Roman" w:cs="Times New Roman"/>
          <w:sz w:val="24"/>
          <w:szCs w:val="24"/>
        </w:rPr>
        <w:t xml:space="preserve"> divine beings and Titans.</w:t>
      </w:r>
      <w:r w:rsidR="002826D8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1A1380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FB18C1" w:rsidRPr="000977A9">
        <w:rPr>
          <w:rFonts w:ascii="Times New Roman" w:hAnsi="Times New Roman" w:cs="Times New Roman"/>
          <w:sz w:val="24"/>
          <w:szCs w:val="24"/>
        </w:rPr>
        <w:t xml:space="preserve">The realms are split into two groups, higher and lower rebirths. </w:t>
      </w:r>
      <w:r w:rsidR="00D42F61" w:rsidRPr="000977A9">
        <w:rPr>
          <w:rFonts w:ascii="Times New Roman" w:hAnsi="Times New Roman" w:cs="Times New Roman"/>
          <w:sz w:val="24"/>
          <w:szCs w:val="24"/>
        </w:rPr>
        <w:t>The lower rebirths include Animals, hungry ghosts and hellish beings.</w:t>
      </w:r>
      <w:r w:rsidR="00D42F61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0B2C50" w:rsidRPr="000977A9">
        <w:rPr>
          <w:rFonts w:ascii="Times New Roman" w:hAnsi="Times New Roman" w:cs="Times New Roman"/>
          <w:sz w:val="24"/>
          <w:szCs w:val="24"/>
        </w:rPr>
        <w:t xml:space="preserve"> They are categorised in this way based on the suffering that the being will face. </w:t>
      </w:r>
      <w:r w:rsidR="00CA2821" w:rsidRPr="000977A9">
        <w:rPr>
          <w:rFonts w:ascii="Times New Roman" w:hAnsi="Times New Roman" w:cs="Times New Roman"/>
          <w:sz w:val="24"/>
          <w:szCs w:val="24"/>
        </w:rPr>
        <w:t xml:space="preserve">For </w:t>
      </w:r>
      <w:r w:rsidR="00E27AEF" w:rsidRPr="000977A9">
        <w:rPr>
          <w:rFonts w:ascii="Times New Roman" w:hAnsi="Times New Roman" w:cs="Times New Roman"/>
          <w:sz w:val="24"/>
          <w:szCs w:val="24"/>
        </w:rPr>
        <w:t>example,</w:t>
      </w:r>
      <w:r w:rsidR="00CA2821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E27AEF" w:rsidRPr="000977A9">
        <w:rPr>
          <w:rFonts w:ascii="Times New Roman" w:hAnsi="Times New Roman" w:cs="Times New Roman"/>
          <w:sz w:val="24"/>
          <w:szCs w:val="24"/>
        </w:rPr>
        <w:t xml:space="preserve">the hell realm is described as </w:t>
      </w:r>
      <w:r w:rsidR="00565575" w:rsidRPr="000977A9">
        <w:rPr>
          <w:rFonts w:ascii="Times New Roman" w:hAnsi="Times New Roman" w:cs="Times New Roman"/>
          <w:sz w:val="24"/>
          <w:szCs w:val="24"/>
        </w:rPr>
        <w:t>the worst realm of rebirth, with endless torture and pain</w:t>
      </w:r>
      <w:r w:rsidR="003A05FA" w:rsidRPr="000977A9">
        <w:rPr>
          <w:rFonts w:ascii="Times New Roman" w:hAnsi="Times New Roman" w:cs="Times New Roman"/>
          <w:sz w:val="24"/>
          <w:szCs w:val="24"/>
        </w:rPr>
        <w:t xml:space="preserve"> such as, ‘being</w:t>
      </w:r>
      <w:r w:rsidR="00E27AEF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E27AEF" w:rsidRPr="000977A9">
        <w:rPr>
          <w:rFonts w:ascii="Times New Roman" w:hAnsi="Times New Roman" w:cs="Times New Roman"/>
          <w:sz w:val="24"/>
          <w:szCs w:val="24"/>
        </w:rPr>
        <w:t xml:space="preserve">burnt up, cut up, frozen or eaten alive, yet being </w:t>
      </w:r>
      <w:r w:rsidR="00E27AEF" w:rsidRPr="000977A9">
        <w:rPr>
          <w:rFonts w:ascii="Times New Roman" w:hAnsi="Times New Roman" w:cs="Times New Roman"/>
          <w:sz w:val="24"/>
          <w:szCs w:val="24"/>
        </w:rPr>
        <w:lastRenderedPageBreak/>
        <w:t>revived to re-experience</w:t>
      </w:r>
      <w:r w:rsidR="00E27AEF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E27AEF" w:rsidRPr="000977A9">
        <w:rPr>
          <w:rFonts w:ascii="Times New Roman" w:hAnsi="Times New Roman" w:cs="Times New Roman"/>
          <w:sz w:val="24"/>
          <w:szCs w:val="24"/>
        </w:rPr>
        <w:t>these</w:t>
      </w:r>
      <w:r w:rsidR="00E27AEF" w:rsidRPr="000977A9">
        <w:rPr>
          <w:rFonts w:ascii="Times New Roman" w:hAnsi="Times New Roman" w:cs="Times New Roman"/>
          <w:sz w:val="24"/>
          <w:szCs w:val="24"/>
        </w:rPr>
        <w:t>’.</w:t>
      </w:r>
      <w:r w:rsidR="00E27AEF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3A05FA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B96889" w:rsidRPr="000977A9">
        <w:rPr>
          <w:rFonts w:ascii="Times New Roman" w:hAnsi="Times New Roman" w:cs="Times New Roman"/>
          <w:sz w:val="24"/>
          <w:szCs w:val="24"/>
        </w:rPr>
        <w:t xml:space="preserve">Hungry Ghosts are the second worst </w:t>
      </w:r>
      <w:r w:rsidR="00635220" w:rsidRPr="000977A9">
        <w:rPr>
          <w:rFonts w:ascii="Times New Roman" w:hAnsi="Times New Roman" w:cs="Times New Roman"/>
          <w:sz w:val="24"/>
          <w:szCs w:val="24"/>
        </w:rPr>
        <w:t xml:space="preserve">rebirth, and are the epitome of gluttony, they received this rebirth due to </w:t>
      </w:r>
      <w:r w:rsidR="00C65A4D" w:rsidRPr="000977A9">
        <w:rPr>
          <w:rFonts w:ascii="Times New Roman" w:hAnsi="Times New Roman" w:cs="Times New Roman"/>
          <w:sz w:val="24"/>
          <w:szCs w:val="24"/>
        </w:rPr>
        <w:t xml:space="preserve">the </w:t>
      </w:r>
      <w:r w:rsidR="00635220" w:rsidRPr="000977A9">
        <w:rPr>
          <w:rFonts w:ascii="Times New Roman" w:hAnsi="Times New Roman" w:cs="Times New Roman"/>
          <w:sz w:val="24"/>
          <w:szCs w:val="24"/>
        </w:rPr>
        <w:t>greed and desire</w:t>
      </w:r>
      <w:r w:rsidR="00C65A4D" w:rsidRPr="000977A9">
        <w:rPr>
          <w:rFonts w:ascii="Times New Roman" w:hAnsi="Times New Roman" w:cs="Times New Roman"/>
          <w:sz w:val="24"/>
          <w:szCs w:val="24"/>
        </w:rPr>
        <w:t xml:space="preserve"> they </w:t>
      </w:r>
      <w:r w:rsidR="00D71729" w:rsidRPr="000977A9">
        <w:rPr>
          <w:rFonts w:ascii="Times New Roman" w:hAnsi="Times New Roman" w:cs="Times New Roman"/>
          <w:sz w:val="24"/>
          <w:szCs w:val="24"/>
        </w:rPr>
        <w:t>acted upon</w:t>
      </w:r>
      <w:r w:rsidR="00635220" w:rsidRPr="000977A9">
        <w:rPr>
          <w:rFonts w:ascii="Times New Roman" w:hAnsi="Times New Roman" w:cs="Times New Roman"/>
          <w:sz w:val="24"/>
          <w:szCs w:val="24"/>
        </w:rPr>
        <w:t xml:space="preserve"> during their lifetimes</w:t>
      </w:r>
      <w:r w:rsidR="00B05E47" w:rsidRPr="000977A9">
        <w:rPr>
          <w:rFonts w:ascii="Times New Roman" w:hAnsi="Times New Roman" w:cs="Times New Roman"/>
          <w:sz w:val="24"/>
          <w:szCs w:val="24"/>
        </w:rPr>
        <w:t>.</w:t>
      </w:r>
      <w:r w:rsidR="00B05E47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8A3000" w:rsidRPr="000977A9">
        <w:rPr>
          <w:rFonts w:ascii="Times New Roman" w:hAnsi="Times New Roman" w:cs="Times New Roman"/>
          <w:sz w:val="24"/>
          <w:szCs w:val="24"/>
        </w:rPr>
        <w:t xml:space="preserve"> Animals are a lower rebirth due to the inability to comprehend rationality</w:t>
      </w:r>
      <w:r w:rsidR="00CD3C5D" w:rsidRPr="000977A9">
        <w:rPr>
          <w:rFonts w:ascii="Times New Roman" w:hAnsi="Times New Roman" w:cs="Times New Roman"/>
          <w:sz w:val="24"/>
          <w:szCs w:val="24"/>
        </w:rPr>
        <w:t>, compared to the human realm that can. The Human realm is the best chance that a being can escape the cycle of samsara</w:t>
      </w:r>
      <w:r w:rsidR="00745874" w:rsidRPr="000977A9">
        <w:rPr>
          <w:rFonts w:ascii="Times New Roman" w:hAnsi="Times New Roman" w:cs="Times New Roman"/>
          <w:sz w:val="24"/>
          <w:szCs w:val="24"/>
        </w:rPr>
        <w:t xml:space="preserve"> because it is the realm that has just the right amount of suffering to recognise the dharma </w:t>
      </w:r>
      <w:r w:rsidR="00675A07" w:rsidRPr="000977A9">
        <w:rPr>
          <w:rFonts w:ascii="Times New Roman" w:hAnsi="Times New Roman" w:cs="Times New Roman"/>
          <w:sz w:val="24"/>
          <w:szCs w:val="24"/>
        </w:rPr>
        <w:t>and the teaching of the Buddha to reach enlightenment.</w:t>
      </w:r>
      <w:r w:rsidR="008A7DDB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675A07" w:rsidRPr="000977A9">
        <w:rPr>
          <w:rFonts w:ascii="Times New Roman" w:hAnsi="Times New Roman" w:cs="Times New Roman"/>
          <w:sz w:val="24"/>
          <w:szCs w:val="24"/>
        </w:rPr>
        <w:t xml:space="preserve"> On the other hand, the realms of Gods and Titans </w:t>
      </w:r>
      <w:r w:rsidR="00970EB9" w:rsidRPr="000977A9">
        <w:rPr>
          <w:rFonts w:ascii="Times New Roman" w:hAnsi="Times New Roman" w:cs="Times New Roman"/>
          <w:sz w:val="24"/>
          <w:szCs w:val="24"/>
        </w:rPr>
        <w:t>have too little suffering and can be seen to live pleasurably, this will not lead to enlightenment.</w:t>
      </w:r>
    </w:p>
    <w:p w14:paraId="3A23EDC5" w14:textId="0BDE102D" w:rsidR="009D15C1" w:rsidRPr="000977A9" w:rsidRDefault="00596974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>A criticism of the cycle of samsara</w:t>
      </w:r>
      <w:r w:rsidR="0041601F" w:rsidRPr="000977A9">
        <w:rPr>
          <w:rFonts w:ascii="Times New Roman" w:hAnsi="Times New Roman" w:cs="Times New Roman"/>
          <w:sz w:val="24"/>
          <w:szCs w:val="24"/>
        </w:rPr>
        <w:t xml:space="preserve"> and the concept of rebirth is the </w:t>
      </w:r>
      <w:r w:rsidR="00A141F3" w:rsidRPr="000977A9">
        <w:rPr>
          <w:rFonts w:ascii="Times New Roman" w:hAnsi="Times New Roman" w:cs="Times New Roman"/>
          <w:sz w:val="24"/>
          <w:szCs w:val="24"/>
        </w:rPr>
        <w:t>unpleasantness that one will experience throughout their lifetime.</w:t>
      </w:r>
      <w:r w:rsidR="00314C61" w:rsidRPr="000977A9">
        <w:rPr>
          <w:rFonts w:ascii="Times New Roman" w:hAnsi="Times New Roman" w:cs="Times New Roman"/>
          <w:sz w:val="24"/>
          <w:szCs w:val="24"/>
        </w:rPr>
        <w:t xml:space="preserve"> The underlying principle of </w:t>
      </w:r>
      <w:r w:rsidR="00434FFE" w:rsidRPr="000977A9">
        <w:rPr>
          <w:rFonts w:ascii="Times New Roman" w:hAnsi="Times New Roman" w:cs="Times New Roman"/>
          <w:sz w:val="24"/>
          <w:szCs w:val="24"/>
        </w:rPr>
        <w:t xml:space="preserve">rebirth is that you will have to endure extreme amounts of suffering </w:t>
      </w:r>
      <w:r w:rsidR="007F32DA" w:rsidRPr="000977A9">
        <w:rPr>
          <w:rFonts w:ascii="Times New Roman" w:hAnsi="Times New Roman" w:cs="Times New Roman"/>
          <w:sz w:val="24"/>
          <w:szCs w:val="24"/>
        </w:rPr>
        <w:t xml:space="preserve">until you </w:t>
      </w:r>
      <w:r w:rsidR="00305FBE" w:rsidRPr="000977A9">
        <w:rPr>
          <w:rFonts w:ascii="Times New Roman" w:hAnsi="Times New Roman" w:cs="Times New Roman"/>
          <w:sz w:val="24"/>
          <w:szCs w:val="24"/>
        </w:rPr>
        <w:t>can</w:t>
      </w:r>
      <w:r w:rsidR="007F32DA" w:rsidRPr="000977A9">
        <w:rPr>
          <w:rFonts w:ascii="Times New Roman" w:hAnsi="Times New Roman" w:cs="Times New Roman"/>
          <w:sz w:val="24"/>
          <w:szCs w:val="24"/>
        </w:rPr>
        <w:t xml:space="preserve"> gain enough karmic merit </w:t>
      </w:r>
      <w:r w:rsidR="006F43F6" w:rsidRPr="000977A9">
        <w:rPr>
          <w:rFonts w:ascii="Times New Roman" w:hAnsi="Times New Roman" w:cs="Times New Roman"/>
          <w:sz w:val="24"/>
          <w:szCs w:val="24"/>
        </w:rPr>
        <w:t>in the realm of the humans</w:t>
      </w:r>
      <w:r w:rsidR="000E123F" w:rsidRPr="000977A9">
        <w:rPr>
          <w:rFonts w:ascii="Times New Roman" w:hAnsi="Times New Roman" w:cs="Times New Roman"/>
          <w:sz w:val="24"/>
          <w:szCs w:val="24"/>
        </w:rPr>
        <w:t xml:space="preserve"> to reach </w:t>
      </w:r>
      <w:r w:rsidR="00305FBE" w:rsidRPr="000977A9">
        <w:rPr>
          <w:rFonts w:ascii="Times New Roman" w:hAnsi="Times New Roman" w:cs="Times New Roman"/>
          <w:sz w:val="24"/>
          <w:szCs w:val="24"/>
        </w:rPr>
        <w:t>nirvana and</w:t>
      </w:r>
      <w:r w:rsidR="000E123F" w:rsidRPr="000977A9">
        <w:rPr>
          <w:rFonts w:ascii="Times New Roman" w:hAnsi="Times New Roman" w:cs="Times New Roman"/>
          <w:sz w:val="24"/>
          <w:szCs w:val="24"/>
        </w:rPr>
        <w:t xml:space="preserve"> end the cycle of samsara.</w:t>
      </w:r>
      <w:r w:rsidR="000166B1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9619FF" w:rsidRPr="000977A9">
        <w:rPr>
          <w:rFonts w:ascii="Times New Roman" w:hAnsi="Times New Roman" w:cs="Times New Roman"/>
          <w:sz w:val="24"/>
          <w:szCs w:val="24"/>
        </w:rPr>
        <w:t xml:space="preserve">Harvey argues that for most people this is simply unachievable, and instead devote their lives to trying to achieve a </w:t>
      </w:r>
      <w:r w:rsidR="008B4622" w:rsidRPr="000977A9">
        <w:rPr>
          <w:rFonts w:ascii="Times New Roman" w:hAnsi="Times New Roman" w:cs="Times New Roman"/>
          <w:sz w:val="24"/>
          <w:szCs w:val="24"/>
        </w:rPr>
        <w:t>good human rebirth.</w:t>
      </w:r>
      <w:r w:rsidR="008B4622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A3319C" w:rsidRPr="000977A9">
        <w:rPr>
          <w:rFonts w:ascii="Times New Roman" w:hAnsi="Times New Roman" w:cs="Times New Roman"/>
          <w:sz w:val="24"/>
          <w:szCs w:val="24"/>
        </w:rPr>
        <w:t xml:space="preserve"> The </w:t>
      </w:r>
      <w:r w:rsidR="008428DF" w:rsidRPr="000977A9">
        <w:rPr>
          <w:rFonts w:ascii="Times New Roman" w:hAnsi="Times New Roman" w:cs="Times New Roman"/>
          <w:sz w:val="24"/>
          <w:szCs w:val="24"/>
        </w:rPr>
        <w:t xml:space="preserve">Buddhists goal of enlightenment is a long one, </w:t>
      </w:r>
      <w:r w:rsidR="00BD04EA" w:rsidRPr="000977A9">
        <w:rPr>
          <w:rFonts w:ascii="Times New Roman" w:hAnsi="Times New Roman" w:cs="Times New Roman"/>
          <w:sz w:val="24"/>
          <w:szCs w:val="24"/>
        </w:rPr>
        <w:t>it may be countless lifetimes before one could even consider reaching nirvana.</w:t>
      </w:r>
      <w:r w:rsidR="007457A1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802E96" w:rsidRPr="000977A9">
        <w:rPr>
          <w:rFonts w:ascii="Times New Roman" w:hAnsi="Times New Roman" w:cs="Times New Roman"/>
          <w:sz w:val="24"/>
          <w:szCs w:val="24"/>
        </w:rPr>
        <w:t xml:space="preserve">Buddhism does not promise that if you </w:t>
      </w:r>
      <w:r w:rsidR="00D254B4" w:rsidRPr="000977A9">
        <w:rPr>
          <w:rFonts w:ascii="Times New Roman" w:hAnsi="Times New Roman" w:cs="Times New Roman"/>
          <w:sz w:val="24"/>
          <w:szCs w:val="24"/>
        </w:rPr>
        <w:t xml:space="preserve">are a </w:t>
      </w:r>
      <w:r w:rsidR="001E5E17" w:rsidRPr="000977A9">
        <w:rPr>
          <w:rFonts w:ascii="Times New Roman" w:hAnsi="Times New Roman" w:cs="Times New Roman"/>
          <w:sz w:val="24"/>
          <w:szCs w:val="24"/>
        </w:rPr>
        <w:t>Buddhist,</w:t>
      </w:r>
      <w:r w:rsidR="00D254B4" w:rsidRPr="000977A9">
        <w:rPr>
          <w:rFonts w:ascii="Times New Roman" w:hAnsi="Times New Roman" w:cs="Times New Roman"/>
          <w:sz w:val="24"/>
          <w:szCs w:val="24"/>
        </w:rPr>
        <w:t xml:space="preserve"> you will reach nirvana, in the same way a Christian will reach </w:t>
      </w:r>
      <w:r w:rsidR="00C868EC" w:rsidRPr="000977A9">
        <w:rPr>
          <w:rFonts w:ascii="Times New Roman" w:hAnsi="Times New Roman" w:cs="Times New Roman"/>
          <w:sz w:val="24"/>
          <w:szCs w:val="24"/>
        </w:rPr>
        <w:t>heaven.</w:t>
      </w:r>
      <w:r w:rsidR="00F26A9C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1E5E17" w:rsidRPr="000977A9">
        <w:rPr>
          <w:rFonts w:ascii="Times New Roman" w:hAnsi="Times New Roman" w:cs="Times New Roman"/>
          <w:sz w:val="24"/>
          <w:szCs w:val="24"/>
        </w:rPr>
        <w:t>Buddhis</w:t>
      </w:r>
      <w:r w:rsidR="00922CD2" w:rsidRPr="000977A9">
        <w:rPr>
          <w:rFonts w:ascii="Times New Roman" w:hAnsi="Times New Roman" w:cs="Times New Roman"/>
          <w:sz w:val="24"/>
          <w:szCs w:val="24"/>
        </w:rPr>
        <w:t xml:space="preserve">m can be seen as a spiritual project, something that will </w:t>
      </w:r>
      <w:r w:rsidR="000F6A9B" w:rsidRPr="000977A9">
        <w:rPr>
          <w:rFonts w:ascii="Times New Roman" w:hAnsi="Times New Roman" w:cs="Times New Roman"/>
          <w:sz w:val="24"/>
          <w:szCs w:val="24"/>
        </w:rPr>
        <w:t>take time but eventually you will accrue karmic merit which will help you begin to reach enlightenment.</w:t>
      </w:r>
      <w:r w:rsidR="00AF144B" w:rsidRPr="000977A9">
        <w:rPr>
          <w:rFonts w:ascii="Times New Roman" w:hAnsi="Times New Roman" w:cs="Times New Roman"/>
          <w:sz w:val="24"/>
          <w:szCs w:val="24"/>
        </w:rPr>
        <w:t xml:space="preserve"> The Buddhist responds to the original criticism by suggesting that the </w:t>
      </w:r>
      <w:r w:rsidR="001E05F9" w:rsidRPr="000977A9">
        <w:rPr>
          <w:rFonts w:ascii="Times New Roman" w:hAnsi="Times New Roman" w:cs="Times New Roman"/>
          <w:sz w:val="24"/>
          <w:szCs w:val="24"/>
        </w:rPr>
        <w:t>pain and unpleasantness will be worth it in the end.</w:t>
      </w:r>
      <w:r w:rsidR="00771891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BE37EB" w:rsidRPr="000977A9">
        <w:rPr>
          <w:rFonts w:ascii="Times New Roman" w:hAnsi="Times New Roman" w:cs="Times New Roman"/>
          <w:sz w:val="24"/>
          <w:szCs w:val="24"/>
        </w:rPr>
        <w:t xml:space="preserve">The issue Buddhists have is that there is no way of verifying belief in the </w:t>
      </w:r>
      <w:r w:rsidR="00890CEB" w:rsidRPr="000977A9">
        <w:rPr>
          <w:rFonts w:ascii="Times New Roman" w:hAnsi="Times New Roman" w:cs="Times New Roman"/>
          <w:sz w:val="24"/>
          <w:szCs w:val="24"/>
        </w:rPr>
        <w:t>realms of samsara, the only evidence we could possibly consider is that of testimony of those who have experiences</w:t>
      </w:r>
      <w:r w:rsidR="0057597A" w:rsidRPr="000977A9">
        <w:rPr>
          <w:rFonts w:ascii="Times New Roman" w:hAnsi="Times New Roman" w:cs="Times New Roman"/>
          <w:sz w:val="24"/>
          <w:szCs w:val="24"/>
        </w:rPr>
        <w:t xml:space="preserve">, or feelings of being someone else in a past life. </w:t>
      </w:r>
      <w:r w:rsidR="00696A0B" w:rsidRPr="000977A9">
        <w:rPr>
          <w:rFonts w:ascii="Times New Roman" w:hAnsi="Times New Roman" w:cs="Times New Roman"/>
          <w:sz w:val="24"/>
          <w:szCs w:val="24"/>
        </w:rPr>
        <w:t>One famous example</w:t>
      </w:r>
      <w:r w:rsidR="0057597A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57597A" w:rsidRPr="000977A9">
        <w:rPr>
          <w:rFonts w:ascii="Times New Roman" w:hAnsi="Times New Roman" w:cs="Times New Roman"/>
          <w:sz w:val="24"/>
          <w:szCs w:val="24"/>
        </w:rPr>
        <w:lastRenderedPageBreak/>
        <w:t xml:space="preserve">is </w:t>
      </w:r>
      <w:r w:rsidR="0083735A" w:rsidRPr="000977A9">
        <w:rPr>
          <w:rFonts w:ascii="Times New Roman" w:hAnsi="Times New Roman" w:cs="Times New Roman"/>
          <w:sz w:val="24"/>
          <w:szCs w:val="24"/>
        </w:rPr>
        <w:t>Shanti Devi</w:t>
      </w:r>
      <w:r w:rsidR="008E2805" w:rsidRPr="000977A9">
        <w:rPr>
          <w:rFonts w:ascii="Times New Roman" w:hAnsi="Times New Roman" w:cs="Times New Roman"/>
          <w:sz w:val="24"/>
          <w:szCs w:val="24"/>
        </w:rPr>
        <w:t xml:space="preserve">, she </w:t>
      </w:r>
      <w:r w:rsidR="00E54149" w:rsidRPr="000977A9">
        <w:rPr>
          <w:rFonts w:ascii="Times New Roman" w:hAnsi="Times New Roman" w:cs="Times New Roman"/>
          <w:sz w:val="24"/>
          <w:szCs w:val="24"/>
        </w:rPr>
        <w:t xml:space="preserve">was sure that she was an older woman is her past life and could give eerily </w:t>
      </w:r>
      <w:r w:rsidR="00A13A45" w:rsidRPr="000977A9">
        <w:rPr>
          <w:rFonts w:ascii="Times New Roman" w:hAnsi="Times New Roman" w:cs="Times New Roman"/>
          <w:sz w:val="24"/>
          <w:szCs w:val="24"/>
        </w:rPr>
        <w:t xml:space="preserve">detailed descriptions of her daily routine and even handwriting </w:t>
      </w:r>
      <w:r w:rsidR="00696A0B" w:rsidRPr="000977A9">
        <w:rPr>
          <w:rFonts w:ascii="Times New Roman" w:hAnsi="Times New Roman" w:cs="Times New Roman"/>
          <w:sz w:val="24"/>
          <w:szCs w:val="24"/>
        </w:rPr>
        <w:t xml:space="preserve">seemingly </w:t>
      </w:r>
      <w:r w:rsidR="00A13A45" w:rsidRPr="000977A9">
        <w:rPr>
          <w:rFonts w:ascii="Times New Roman" w:hAnsi="Times New Roman" w:cs="Times New Roman"/>
          <w:sz w:val="24"/>
          <w:szCs w:val="24"/>
        </w:rPr>
        <w:t>matched up.</w:t>
      </w:r>
      <w:r w:rsidR="009D15C1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9D15C1" w:rsidRPr="000977A9">
        <w:rPr>
          <w:rFonts w:ascii="Times New Roman" w:hAnsi="Times New Roman" w:cs="Times New Roman"/>
          <w:sz w:val="24"/>
          <w:szCs w:val="24"/>
        </w:rPr>
        <w:t xml:space="preserve"> This is one case that seems to point </w:t>
      </w:r>
      <w:r w:rsidR="006C7204" w:rsidRPr="000977A9">
        <w:rPr>
          <w:rFonts w:ascii="Times New Roman" w:hAnsi="Times New Roman" w:cs="Times New Roman"/>
          <w:sz w:val="24"/>
          <w:szCs w:val="24"/>
        </w:rPr>
        <w:t xml:space="preserve">to a possibility of rebirth. However, </w:t>
      </w:r>
      <w:r w:rsidR="00E6426D" w:rsidRPr="000977A9">
        <w:rPr>
          <w:rFonts w:ascii="Times New Roman" w:hAnsi="Times New Roman" w:cs="Times New Roman"/>
          <w:sz w:val="24"/>
          <w:szCs w:val="24"/>
        </w:rPr>
        <w:t xml:space="preserve">this is simply one case. The Buddha would respond to this critique that it simply did not matter whether you </w:t>
      </w:r>
      <w:r w:rsidR="00D81F34" w:rsidRPr="000977A9">
        <w:rPr>
          <w:rFonts w:ascii="Times New Roman" w:hAnsi="Times New Roman" w:cs="Times New Roman"/>
          <w:sz w:val="24"/>
          <w:szCs w:val="24"/>
        </w:rPr>
        <w:t>believed</w:t>
      </w:r>
      <w:r w:rsidR="00E6426D" w:rsidRPr="000977A9">
        <w:rPr>
          <w:rFonts w:ascii="Times New Roman" w:hAnsi="Times New Roman" w:cs="Times New Roman"/>
          <w:sz w:val="24"/>
          <w:szCs w:val="24"/>
        </w:rPr>
        <w:t xml:space="preserve"> in samsara or not, it e</w:t>
      </w:r>
      <w:r w:rsidR="00D81F34" w:rsidRPr="000977A9">
        <w:rPr>
          <w:rFonts w:ascii="Times New Roman" w:hAnsi="Times New Roman" w:cs="Times New Roman"/>
          <w:sz w:val="24"/>
          <w:szCs w:val="24"/>
        </w:rPr>
        <w:t>xists and our attachment to a self would only cause you to suffer</w:t>
      </w:r>
      <w:r w:rsidR="00EA1457" w:rsidRPr="000977A9">
        <w:rPr>
          <w:rFonts w:ascii="Times New Roman" w:hAnsi="Times New Roman" w:cs="Times New Roman"/>
          <w:sz w:val="24"/>
          <w:szCs w:val="24"/>
        </w:rPr>
        <w:t>.</w:t>
      </w:r>
      <w:r w:rsidR="00EA1457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</w:p>
    <w:p w14:paraId="09106E9B" w14:textId="089CFCC6" w:rsidR="006A0757" w:rsidRPr="000977A9" w:rsidRDefault="001F1C88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The </w:t>
      </w:r>
      <w:r w:rsidR="00305FBE" w:rsidRPr="000977A9">
        <w:rPr>
          <w:rFonts w:ascii="Times New Roman" w:hAnsi="Times New Roman" w:cs="Times New Roman"/>
          <w:sz w:val="24"/>
          <w:szCs w:val="24"/>
        </w:rPr>
        <w:t>c</w:t>
      </w:r>
      <w:r w:rsidRPr="000977A9">
        <w:rPr>
          <w:rFonts w:ascii="Times New Roman" w:hAnsi="Times New Roman" w:cs="Times New Roman"/>
          <w:sz w:val="24"/>
          <w:szCs w:val="24"/>
        </w:rPr>
        <w:t xml:space="preserve">ycle of Samsara is governed by the </w:t>
      </w:r>
      <w:r w:rsidR="00811B62" w:rsidRPr="000977A9">
        <w:rPr>
          <w:rFonts w:ascii="Times New Roman" w:hAnsi="Times New Roman" w:cs="Times New Roman"/>
          <w:sz w:val="24"/>
          <w:szCs w:val="24"/>
        </w:rPr>
        <w:t xml:space="preserve">principle of karma, this determines what realm the beings are </w:t>
      </w:r>
      <w:r w:rsidR="006E159A" w:rsidRPr="000977A9">
        <w:rPr>
          <w:rFonts w:ascii="Times New Roman" w:hAnsi="Times New Roman" w:cs="Times New Roman"/>
          <w:sz w:val="24"/>
          <w:szCs w:val="24"/>
        </w:rPr>
        <w:t>reborn into.</w:t>
      </w:r>
      <w:r w:rsidR="006E159A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6E159A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637665" w:rsidRPr="000977A9">
        <w:rPr>
          <w:rFonts w:ascii="Times New Roman" w:hAnsi="Times New Roman" w:cs="Times New Roman"/>
          <w:sz w:val="24"/>
          <w:szCs w:val="24"/>
        </w:rPr>
        <w:t xml:space="preserve">Harvey suggests that all intentional actions, </w:t>
      </w:r>
      <w:r w:rsidR="003B71D0" w:rsidRPr="000977A9">
        <w:rPr>
          <w:rFonts w:ascii="Times New Roman" w:hAnsi="Times New Roman" w:cs="Times New Roman"/>
          <w:sz w:val="24"/>
          <w:szCs w:val="24"/>
        </w:rPr>
        <w:t xml:space="preserve">no matter good or bad, leave a mark on the consciousness </w:t>
      </w:r>
      <w:r w:rsidR="000A3AE0" w:rsidRPr="000977A9">
        <w:rPr>
          <w:rFonts w:ascii="Times New Roman" w:hAnsi="Times New Roman" w:cs="Times New Roman"/>
          <w:sz w:val="24"/>
          <w:szCs w:val="24"/>
        </w:rPr>
        <w:t>and create an impact on future actions.</w:t>
      </w:r>
      <w:r w:rsidR="000A3AE0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C1622E" w:rsidRPr="000977A9">
        <w:rPr>
          <w:rFonts w:ascii="Times New Roman" w:hAnsi="Times New Roman" w:cs="Times New Roman"/>
          <w:sz w:val="24"/>
          <w:szCs w:val="24"/>
        </w:rPr>
        <w:t xml:space="preserve"> For example, </w:t>
      </w:r>
      <w:r w:rsidR="002C71B6" w:rsidRPr="000977A9">
        <w:rPr>
          <w:rFonts w:ascii="Times New Roman" w:hAnsi="Times New Roman" w:cs="Times New Roman"/>
          <w:sz w:val="24"/>
          <w:szCs w:val="24"/>
        </w:rPr>
        <w:t xml:space="preserve">the Hell beings and Hungry Ghosts we spoke of, were placed in </w:t>
      </w:r>
      <w:r w:rsidR="00565F91" w:rsidRPr="000977A9">
        <w:rPr>
          <w:rFonts w:ascii="Times New Roman" w:hAnsi="Times New Roman" w:cs="Times New Roman"/>
          <w:sz w:val="24"/>
          <w:szCs w:val="24"/>
        </w:rPr>
        <w:t>those realms because of the bad karmic demerit they accrued throughout their lifetime.</w:t>
      </w:r>
      <w:r w:rsidR="00FA510B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FB1026" w:rsidRPr="000977A9">
        <w:rPr>
          <w:rFonts w:ascii="Times New Roman" w:hAnsi="Times New Roman" w:cs="Times New Roman"/>
          <w:sz w:val="24"/>
          <w:szCs w:val="24"/>
        </w:rPr>
        <w:t>In Buddhism the</w:t>
      </w:r>
      <w:r w:rsidR="00324020" w:rsidRPr="000977A9">
        <w:rPr>
          <w:rFonts w:ascii="Times New Roman" w:hAnsi="Times New Roman" w:cs="Times New Roman"/>
          <w:sz w:val="24"/>
          <w:szCs w:val="24"/>
        </w:rPr>
        <w:t xml:space="preserve">re is three </w:t>
      </w:r>
      <w:r w:rsidR="003D7513" w:rsidRPr="000977A9">
        <w:rPr>
          <w:rFonts w:ascii="Times New Roman" w:hAnsi="Times New Roman" w:cs="Times New Roman"/>
          <w:sz w:val="24"/>
          <w:szCs w:val="24"/>
        </w:rPr>
        <w:t>immoral deeds which lead to bad karma, these are often called the</w:t>
      </w:r>
      <w:r w:rsidR="00FB1026" w:rsidRPr="000977A9">
        <w:rPr>
          <w:rFonts w:ascii="Times New Roman" w:hAnsi="Times New Roman" w:cs="Times New Roman"/>
          <w:sz w:val="24"/>
          <w:szCs w:val="24"/>
        </w:rPr>
        <w:t xml:space="preserve"> three poisons</w:t>
      </w:r>
      <w:r w:rsidR="003D7513" w:rsidRPr="000977A9">
        <w:rPr>
          <w:rFonts w:ascii="Times New Roman" w:hAnsi="Times New Roman" w:cs="Times New Roman"/>
          <w:sz w:val="24"/>
          <w:szCs w:val="24"/>
        </w:rPr>
        <w:t>, these</w:t>
      </w:r>
      <w:r w:rsidR="00FB1026" w:rsidRPr="000977A9">
        <w:rPr>
          <w:rFonts w:ascii="Times New Roman" w:hAnsi="Times New Roman" w:cs="Times New Roman"/>
          <w:sz w:val="24"/>
          <w:szCs w:val="24"/>
        </w:rPr>
        <w:t xml:space="preserve"> are, </w:t>
      </w:r>
      <w:r w:rsidR="0029661A" w:rsidRPr="000977A9">
        <w:rPr>
          <w:rFonts w:ascii="Times New Roman" w:hAnsi="Times New Roman" w:cs="Times New Roman"/>
          <w:sz w:val="24"/>
          <w:szCs w:val="24"/>
        </w:rPr>
        <w:t>lust</w:t>
      </w:r>
      <w:r w:rsidR="00FB1026" w:rsidRPr="000977A9">
        <w:rPr>
          <w:rFonts w:ascii="Times New Roman" w:hAnsi="Times New Roman" w:cs="Times New Roman"/>
          <w:sz w:val="24"/>
          <w:szCs w:val="24"/>
        </w:rPr>
        <w:t>, hatred, and delusion</w:t>
      </w:r>
      <w:r w:rsidR="003D7513" w:rsidRPr="000977A9">
        <w:rPr>
          <w:rFonts w:ascii="Times New Roman" w:hAnsi="Times New Roman" w:cs="Times New Roman"/>
          <w:sz w:val="24"/>
          <w:szCs w:val="24"/>
        </w:rPr>
        <w:t>.</w:t>
      </w:r>
      <w:r w:rsidR="00D76C91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9C6503" w:rsidRPr="000977A9">
        <w:rPr>
          <w:rFonts w:ascii="Times New Roman" w:hAnsi="Times New Roman" w:cs="Times New Roman"/>
          <w:sz w:val="24"/>
          <w:szCs w:val="24"/>
        </w:rPr>
        <w:t xml:space="preserve"> Lust</w:t>
      </w:r>
      <w:r w:rsidR="00C4089B" w:rsidRPr="000977A9">
        <w:rPr>
          <w:rFonts w:ascii="Times New Roman" w:hAnsi="Times New Roman" w:cs="Times New Roman"/>
          <w:sz w:val="24"/>
          <w:szCs w:val="24"/>
        </w:rPr>
        <w:t xml:space="preserve"> is one of the major reasons that beings are reborn into hungry ghosts, the lust and gluttony in their past lives mean that they</w:t>
      </w:r>
      <w:r w:rsidR="00BB589C" w:rsidRPr="000977A9">
        <w:rPr>
          <w:rFonts w:ascii="Times New Roman" w:hAnsi="Times New Roman" w:cs="Times New Roman"/>
          <w:sz w:val="24"/>
          <w:szCs w:val="24"/>
        </w:rPr>
        <w:t xml:space="preserve"> are punished in their present life. However, karmic merit can cause </w:t>
      </w:r>
      <w:r w:rsidR="009C6CF8" w:rsidRPr="000977A9">
        <w:rPr>
          <w:rFonts w:ascii="Times New Roman" w:hAnsi="Times New Roman" w:cs="Times New Roman"/>
          <w:sz w:val="24"/>
          <w:szCs w:val="24"/>
        </w:rPr>
        <w:t xml:space="preserve">beings to be reborn in the higher realms of beings such as humans. </w:t>
      </w:r>
      <w:r w:rsidR="00501CF9" w:rsidRPr="000977A9">
        <w:rPr>
          <w:rFonts w:ascii="Times New Roman" w:hAnsi="Times New Roman" w:cs="Times New Roman"/>
          <w:sz w:val="24"/>
          <w:szCs w:val="24"/>
        </w:rPr>
        <w:t xml:space="preserve">This leads Buddhists to </w:t>
      </w:r>
      <w:r w:rsidR="004B5DBC" w:rsidRPr="000977A9">
        <w:rPr>
          <w:rFonts w:ascii="Times New Roman" w:hAnsi="Times New Roman" w:cs="Times New Roman"/>
          <w:sz w:val="24"/>
          <w:szCs w:val="24"/>
        </w:rPr>
        <w:t xml:space="preserve">lead lives </w:t>
      </w:r>
      <w:r w:rsidR="000B56A1" w:rsidRPr="000977A9">
        <w:rPr>
          <w:rFonts w:ascii="Times New Roman" w:hAnsi="Times New Roman" w:cs="Times New Roman"/>
          <w:sz w:val="24"/>
          <w:szCs w:val="24"/>
        </w:rPr>
        <w:t>trying</w:t>
      </w:r>
      <w:r w:rsidR="00014499" w:rsidRPr="000977A9">
        <w:rPr>
          <w:rFonts w:ascii="Times New Roman" w:hAnsi="Times New Roman" w:cs="Times New Roman"/>
          <w:sz w:val="24"/>
          <w:szCs w:val="24"/>
        </w:rPr>
        <w:t xml:space="preserve"> to gain as much karmic merit as possible. </w:t>
      </w:r>
      <w:r w:rsidR="00097013" w:rsidRPr="000977A9">
        <w:rPr>
          <w:rFonts w:ascii="Times New Roman" w:hAnsi="Times New Roman" w:cs="Times New Roman"/>
          <w:sz w:val="24"/>
          <w:szCs w:val="24"/>
        </w:rPr>
        <w:t xml:space="preserve">The Buddha </w:t>
      </w:r>
      <w:r w:rsidR="00173681" w:rsidRPr="000977A9">
        <w:rPr>
          <w:rFonts w:ascii="Times New Roman" w:hAnsi="Times New Roman" w:cs="Times New Roman"/>
          <w:sz w:val="24"/>
          <w:szCs w:val="24"/>
        </w:rPr>
        <w:t>advised</w:t>
      </w:r>
      <w:r w:rsidR="00097013" w:rsidRPr="000977A9">
        <w:rPr>
          <w:rFonts w:ascii="Times New Roman" w:hAnsi="Times New Roman" w:cs="Times New Roman"/>
          <w:sz w:val="24"/>
          <w:szCs w:val="24"/>
        </w:rPr>
        <w:t xml:space="preserve"> his f</w:t>
      </w:r>
      <w:r w:rsidR="00173681" w:rsidRPr="000977A9">
        <w:rPr>
          <w:rFonts w:ascii="Times New Roman" w:hAnsi="Times New Roman" w:cs="Times New Roman"/>
          <w:sz w:val="24"/>
          <w:szCs w:val="24"/>
        </w:rPr>
        <w:t xml:space="preserve">ollowers to cultivate </w:t>
      </w:r>
      <w:r w:rsidR="007A166D" w:rsidRPr="000977A9">
        <w:rPr>
          <w:rFonts w:ascii="Times New Roman" w:hAnsi="Times New Roman" w:cs="Times New Roman"/>
          <w:sz w:val="24"/>
          <w:szCs w:val="24"/>
        </w:rPr>
        <w:t>attitudes</w:t>
      </w:r>
      <w:r w:rsidR="00173681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6D77EC" w:rsidRPr="000977A9">
        <w:rPr>
          <w:rFonts w:ascii="Times New Roman" w:hAnsi="Times New Roman" w:cs="Times New Roman"/>
          <w:sz w:val="24"/>
          <w:szCs w:val="24"/>
        </w:rPr>
        <w:t>of ‘non-violence, honesty, friendliness, gentleness, compassion and generosity</w:t>
      </w:r>
      <w:r w:rsidR="00053BCE" w:rsidRPr="000977A9">
        <w:rPr>
          <w:rFonts w:ascii="Times New Roman" w:hAnsi="Times New Roman" w:cs="Times New Roman"/>
          <w:sz w:val="24"/>
          <w:szCs w:val="24"/>
        </w:rPr>
        <w:t>’</w:t>
      </w:r>
      <w:r w:rsidR="007A166D" w:rsidRPr="000977A9">
        <w:rPr>
          <w:rFonts w:ascii="Times New Roman" w:hAnsi="Times New Roman" w:cs="Times New Roman"/>
          <w:sz w:val="24"/>
          <w:szCs w:val="24"/>
        </w:rPr>
        <w:t>.</w:t>
      </w:r>
      <w:r w:rsidR="00053BCE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6D77EC" w:rsidRPr="000977A9">
        <w:rPr>
          <w:rFonts w:ascii="Times New Roman" w:hAnsi="Times New Roman" w:cs="Times New Roman"/>
          <w:sz w:val="24"/>
          <w:szCs w:val="24"/>
        </w:rPr>
        <w:t>.</w:t>
      </w:r>
      <w:r w:rsidR="007A166D" w:rsidRPr="000977A9">
        <w:rPr>
          <w:rFonts w:ascii="Times New Roman" w:hAnsi="Times New Roman" w:cs="Times New Roman"/>
          <w:sz w:val="24"/>
          <w:szCs w:val="24"/>
        </w:rPr>
        <w:t xml:space="preserve"> These are </w:t>
      </w:r>
      <w:r w:rsidR="007055A9" w:rsidRPr="000977A9">
        <w:rPr>
          <w:rFonts w:ascii="Times New Roman" w:hAnsi="Times New Roman" w:cs="Times New Roman"/>
          <w:sz w:val="24"/>
          <w:szCs w:val="24"/>
        </w:rPr>
        <w:t>which</w:t>
      </w:r>
      <w:r w:rsidR="008F7D15" w:rsidRPr="000977A9">
        <w:rPr>
          <w:rFonts w:ascii="Times New Roman" w:hAnsi="Times New Roman" w:cs="Times New Roman"/>
          <w:sz w:val="24"/>
          <w:szCs w:val="24"/>
        </w:rPr>
        <w:t xml:space="preserve"> many would call virtues, each of these actions, show positive traits of what we should look for in a person. </w:t>
      </w:r>
      <w:r w:rsidR="007055A9" w:rsidRPr="000977A9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BE0ECD" w:rsidRPr="000977A9">
        <w:rPr>
          <w:rFonts w:ascii="Times New Roman" w:hAnsi="Times New Roman" w:cs="Times New Roman"/>
          <w:sz w:val="24"/>
          <w:szCs w:val="24"/>
        </w:rPr>
        <w:t xml:space="preserve">a compassionate person would </w:t>
      </w:r>
      <w:r w:rsidR="00470CF8" w:rsidRPr="000977A9">
        <w:rPr>
          <w:rFonts w:ascii="Times New Roman" w:hAnsi="Times New Roman" w:cs="Times New Roman"/>
          <w:sz w:val="24"/>
          <w:szCs w:val="24"/>
        </w:rPr>
        <w:t>look after fellow beings and treat them with respect.</w:t>
      </w:r>
    </w:p>
    <w:p w14:paraId="2DCA9782" w14:textId="05217F8A" w:rsidR="00213639" w:rsidRPr="000977A9" w:rsidRDefault="00470CF8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5A6C58" w:rsidRPr="000977A9">
        <w:rPr>
          <w:rFonts w:ascii="Times New Roman" w:hAnsi="Times New Roman" w:cs="Times New Roman"/>
          <w:sz w:val="24"/>
          <w:szCs w:val="24"/>
        </w:rPr>
        <w:t>The Buddha seems to be advocating for a form of morality within the system of karma.</w:t>
      </w:r>
      <w:r w:rsidR="008E4557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357AA3" w:rsidRPr="000977A9">
        <w:rPr>
          <w:rFonts w:ascii="Times New Roman" w:hAnsi="Times New Roman" w:cs="Times New Roman"/>
          <w:sz w:val="24"/>
          <w:szCs w:val="24"/>
        </w:rPr>
        <w:t xml:space="preserve">Buddhist understandings of </w:t>
      </w:r>
      <w:r w:rsidR="00357AA3"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anatta </w:t>
      </w:r>
      <w:r w:rsidR="005240CE" w:rsidRPr="000977A9">
        <w:rPr>
          <w:rFonts w:ascii="Times New Roman" w:hAnsi="Times New Roman" w:cs="Times New Roman"/>
          <w:sz w:val="24"/>
          <w:szCs w:val="24"/>
        </w:rPr>
        <w:t xml:space="preserve">should make us more </w:t>
      </w:r>
      <w:r w:rsidR="006A0757" w:rsidRPr="000977A9">
        <w:rPr>
          <w:rFonts w:ascii="Times New Roman" w:hAnsi="Times New Roman" w:cs="Times New Roman"/>
          <w:sz w:val="24"/>
          <w:szCs w:val="24"/>
        </w:rPr>
        <w:t>willing to be compassionate to others</w:t>
      </w:r>
      <w:r w:rsidR="004804D9" w:rsidRPr="000977A9">
        <w:rPr>
          <w:rFonts w:ascii="Times New Roman" w:hAnsi="Times New Roman" w:cs="Times New Roman"/>
          <w:sz w:val="24"/>
          <w:szCs w:val="24"/>
        </w:rPr>
        <w:t>. For example, the system of rebirth means that, you could have easily been an animal, such as a pig</w:t>
      </w:r>
      <w:r w:rsidR="00CB7853" w:rsidRPr="000977A9">
        <w:rPr>
          <w:rFonts w:ascii="Times New Roman" w:hAnsi="Times New Roman" w:cs="Times New Roman"/>
          <w:sz w:val="24"/>
          <w:szCs w:val="24"/>
        </w:rPr>
        <w:t xml:space="preserve">, who is going to be killed for the general population to eat. </w:t>
      </w:r>
      <w:r w:rsidR="00C24F4C" w:rsidRPr="000977A9">
        <w:rPr>
          <w:rFonts w:ascii="Times New Roman" w:hAnsi="Times New Roman" w:cs="Times New Roman"/>
          <w:sz w:val="24"/>
          <w:szCs w:val="24"/>
        </w:rPr>
        <w:t xml:space="preserve">In Buddhist ethics there is a principle named </w:t>
      </w:r>
      <w:r w:rsidR="00C24F4C" w:rsidRPr="000977A9">
        <w:rPr>
          <w:rFonts w:ascii="Times New Roman" w:hAnsi="Times New Roman" w:cs="Times New Roman"/>
          <w:i/>
          <w:iCs/>
          <w:sz w:val="24"/>
          <w:szCs w:val="24"/>
        </w:rPr>
        <w:t>ahimsa</w:t>
      </w:r>
      <w:r w:rsidR="00C24F4C" w:rsidRPr="000977A9">
        <w:rPr>
          <w:rFonts w:ascii="Times New Roman" w:hAnsi="Times New Roman" w:cs="Times New Roman"/>
          <w:sz w:val="24"/>
          <w:szCs w:val="24"/>
        </w:rPr>
        <w:t xml:space="preserve"> which roughly translates as no harm.</w:t>
      </w:r>
      <w:r w:rsidR="00C24F4C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636BDF" w:rsidRPr="000977A9">
        <w:rPr>
          <w:rFonts w:ascii="Times New Roman" w:hAnsi="Times New Roman" w:cs="Times New Roman"/>
          <w:sz w:val="24"/>
          <w:szCs w:val="24"/>
        </w:rPr>
        <w:t xml:space="preserve"> The principle originates from the conception of no-self, because </w:t>
      </w:r>
      <w:r w:rsidR="00E3734E" w:rsidRPr="000977A9">
        <w:rPr>
          <w:rFonts w:ascii="Times New Roman" w:hAnsi="Times New Roman" w:cs="Times New Roman"/>
          <w:sz w:val="24"/>
          <w:szCs w:val="24"/>
        </w:rPr>
        <w:t>our consciousness is ever changing</w:t>
      </w:r>
      <w:r w:rsidR="00D1332B" w:rsidRPr="000977A9">
        <w:rPr>
          <w:rFonts w:ascii="Times New Roman" w:hAnsi="Times New Roman" w:cs="Times New Roman"/>
          <w:sz w:val="24"/>
          <w:szCs w:val="24"/>
        </w:rPr>
        <w:t>, and going through numerous rebirths, any sentient being could be</w:t>
      </w:r>
      <w:r w:rsidR="00305FBE" w:rsidRPr="000977A9">
        <w:rPr>
          <w:rFonts w:ascii="Times New Roman" w:hAnsi="Times New Roman" w:cs="Times New Roman"/>
          <w:sz w:val="24"/>
          <w:szCs w:val="24"/>
        </w:rPr>
        <w:t xml:space="preserve"> related to</w:t>
      </w:r>
      <w:r w:rsidR="00D1332B" w:rsidRPr="000977A9">
        <w:rPr>
          <w:rFonts w:ascii="Times New Roman" w:hAnsi="Times New Roman" w:cs="Times New Roman"/>
          <w:sz w:val="24"/>
          <w:szCs w:val="24"/>
        </w:rPr>
        <w:t xml:space="preserve"> you, in the past or the future. </w:t>
      </w:r>
      <w:r w:rsidR="00F90F6B" w:rsidRPr="000977A9">
        <w:rPr>
          <w:rFonts w:ascii="Times New Roman" w:hAnsi="Times New Roman" w:cs="Times New Roman"/>
          <w:sz w:val="24"/>
          <w:szCs w:val="24"/>
        </w:rPr>
        <w:t xml:space="preserve">The Buddhist morality is </w:t>
      </w:r>
      <w:r w:rsidR="00E05841" w:rsidRPr="000977A9">
        <w:rPr>
          <w:rFonts w:ascii="Times New Roman" w:hAnsi="Times New Roman" w:cs="Times New Roman"/>
          <w:sz w:val="24"/>
          <w:szCs w:val="24"/>
        </w:rPr>
        <w:t xml:space="preserve">opposed to actions because </w:t>
      </w:r>
      <w:r w:rsidR="00484BA9" w:rsidRPr="000977A9">
        <w:rPr>
          <w:rFonts w:ascii="Times New Roman" w:hAnsi="Times New Roman" w:cs="Times New Roman"/>
          <w:sz w:val="24"/>
          <w:szCs w:val="24"/>
        </w:rPr>
        <w:t xml:space="preserve">of this inter-connectedness, but also this harm would affect your karmic record. </w:t>
      </w:r>
      <w:r w:rsidR="00FC4AB6" w:rsidRPr="000977A9">
        <w:rPr>
          <w:rFonts w:ascii="Times New Roman" w:hAnsi="Times New Roman" w:cs="Times New Roman"/>
          <w:sz w:val="24"/>
          <w:szCs w:val="24"/>
        </w:rPr>
        <w:t xml:space="preserve">Killing goes against the Buddhas instruction of leading a compassionate life. </w:t>
      </w:r>
      <w:r w:rsidR="002479EA" w:rsidRPr="000977A9">
        <w:rPr>
          <w:rFonts w:ascii="Times New Roman" w:hAnsi="Times New Roman" w:cs="Times New Roman"/>
          <w:sz w:val="24"/>
          <w:szCs w:val="24"/>
        </w:rPr>
        <w:t xml:space="preserve">Mahayana </w:t>
      </w:r>
      <w:r w:rsidR="008337C8" w:rsidRPr="000977A9">
        <w:rPr>
          <w:rFonts w:ascii="Times New Roman" w:hAnsi="Times New Roman" w:cs="Times New Roman"/>
          <w:sz w:val="24"/>
          <w:szCs w:val="24"/>
        </w:rPr>
        <w:t xml:space="preserve">Buddhism </w:t>
      </w:r>
      <w:r w:rsidR="000C0707" w:rsidRPr="000977A9">
        <w:rPr>
          <w:rFonts w:ascii="Times New Roman" w:hAnsi="Times New Roman" w:cs="Times New Roman"/>
          <w:sz w:val="24"/>
          <w:szCs w:val="24"/>
        </w:rPr>
        <w:t>goes one step further,</w:t>
      </w:r>
      <w:r w:rsidR="00DE71A0" w:rsidRPr="000977A9">
        <w:rPr>
          <w:rFonts w:ascii="Times New Roman" w:hAnsi="Times New Roman" w:cs="Times New Roman"/>
          <w:sz w:val="24"/>
          <w:szCs w:val="24"/>
        </w:rPr>
        <w:t xml:space="preserve"> by suggesting that </w:t>
      </w:r>
      <w:r w:rsidR="00D763C8" w:rsidRPr="000977A9">
        <w:rPr>
          <w:rFonts w:ascii="Times New Roman" w:hAnsi="Times New Roman" w:cs="Times New Roman"/>
          <w:sz w:val="24"/>
          <w:szCs w:val="24"/>
        </w:rPr>
        <w:t>all</w:t>
      </w:r>
      <w:r w:rsidR="008337C8" w:rsidRPr="000977A9">
        <w:rPr>
          <w:rFonts w:ascii="Times New Roman" w:hAnsi="Times New Roman" w:cs="Times New Roman"/>
          <w:sz w:val="24"/>
          <w:szCs w:val="24"/>
        </w:rPr>
        <w:t xml:space="preserve"> sentient </w:t>
      </w:r>
      <w:r w:rsidR="002479EA" w:rsidRPr="000977A9">
        <w:rPr>
          <w:rFonts w:ascii="Times New Roman" w:hAnsi="Times New Roman" w:cs="Times New Roman"/>
          <w:sz w:val="24"/>
          <w:szCs w:val="24"/>
        </w:rPr>
        <w:t>beings</w:t>
      </w:r>
      <w:r w:rsidR="008337C8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D763C8" w:rsidRPr="000977A9">
        <w:rPr>
          <w:rFonts w:ascii="Times New Roman" w:hAnsi="Times New Roman" w:cs="Times New Roman"/>
          <w:sz w:val="24"/>
          <w:szCs w:val="24"/>
        </w:rPr>
        <w:t xml:space="preserve">share </w:t>
      </w:r>
      <w:r w:rsidR="008337C8" w:rsidRPr="000977A9">
        <w:rPr>
          <w:rFonts w:ascii="Times New Roman" w:hAnsi="Times New Roman" w:cs="Times New Roman"/>
          <w:sz w:val="24"/>
          <w:szCs w:val="24"/>
        </w:rPr>
        <w:t xml:space="preserve">the same </w:t>
      </w:r>
      <w:r w:rsidR="00DE71A0" w:rsidRPr="000977A9">
        <w:rPr>
          <w:rFonts w:ascii="Times New Roman" w:hAnsi="Times New Roman" w:cs="Times New Roman"/>
          <w:sz w:val="24"/>
          <w:szCs w:val="24"/>
        </w:rPr>
        <w:t>underlying</w:t>
      </w:r>
      <w:r w:rsidR="008337C8" w:rsidRPr="000977A9">
        <w:rPr>
          <w:rFonts w:ascii="Times New Roman" w:hAnsi="Times New Roman" w:cs="Times New Roman"/>
          <w:sz w:val="24"/>
          <w:szCs w:val="24"/>
        </w:rPr>
        <w:t xml:space="preserve"> consciousness,</w:t>
      </w:r>
      <w:r w:rsidR="00D763C8" w:rsidRPr="000977A9">
        <w:rPr>
          <w:rFonts w:ascii="Times New Roman" w:hAnsi="Times New Roman" w:cs="Times New Roman"/>
          <w:sz w:val="24"/>
          <w:szCs w:val="24"/>
        </w:rPr>
        <w:t xml:space="preserve"> which is </w:t>
      </w:r>
      <w:r w:rsidR="008337C8" w:rsidRPr="000977A9">
        <w:rPr>
          <w:rFonts w:ascii="Times New Roman" w:hAnsi="Times New Roman" w:cs="Times New Roman"/>
          <w:sz w:val="24"/>
          <w:szCs w:val="24"/>
        </w:rPr>
        <w:t>often referred to as Buddha-nature.</w:t>
      </w:r>
      <w:r w:rsidR="008337C8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D763C8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666E54" w:rsidRPr="000977A9">
        <w:rPr>
          <w:rFonts w:ascii="Times New Roman" w:hAnsi="Times New Roman" w:cs="Times New Roman"/>
          <w:sz w:val="24"/>
          <w:szCs w:val="24"/>
        </w:rPr>
        <w:t xml:space="preserve">Mahayana Buddhism focuses on the spiritual nature of Buddhism, suggesting that </w:t>
      </w:r>
      <w:r w:rsidR="00A97F84" w:rsidRPr="000977A9">
        <w:rPr>
          <w:rFonts w:ascii="Times New Roman" w:hAnsi="Times New Roman" w:cs="Times New Roman"/>
          <w:sz w:val="24"/>
          <w:szCs w:val="24"/>
        </w:rPr>
        <w:t>the Buddha’s essence is in everything, therefore, by killing the animal, you would be</w:t>
      </w:r>
      <w:r w:rsidR="009A1588" w:rsidRPr="000977A9">
        <w:rPr>
          <w:rFonts w:ascii="Times New Roman" w:hAnsi="Times New Roman" w:cs="Times New Roman"/>
          <w:sz w:val="24"/>
          <w:szCs w:val="24"/>
        </w:rPr>
        <w:t xml:space="preserve"> killing yourself because you are made up of that same essence. Examples of animal </w:t>
      </w:r>
      <w:r w:rsidR="00457686" w:rsidRPr="000977A9">
        <w:rPr>
          <w:rFonts w:ascii="Times New Roman" w:hAnsi="Times New Roman" w:cs="Times New Roman"/>
          <w:sz w:val="24"/>
          <w:szCs w:val="24"/>
        </w:rPr>
        <w:t xml:space="preserve">cruelty provide a good example of how </w:t>
      </w:r>
      <w:r w:rsidR="00C20E14" w:rsidRPr="000977A9">
        <w:rPr>
          <w:rFonts w:ascii="Times New Roman" w:hAnsi="Times New Roman" w:cs="Times New Roman"/>
          <w:sz w:val="24"/>
          <w:szCs w:val="24"/>
        </w:rPr>
        <w:t xml:space="preserve">the </w:t>
      </w:r>
      <w:r w:rsidR="00457686" w:rsidRPr="000977A9">
        <w:rPr>
          <w:rFonts w:ascii="Times New Roman" w:hAnsi="Times New Roman" w:cs="Times New Roman"/>
          <w:sz w:val="24"/>
          <w:szCs w:val="24"/>
        </w:rPr>
        <w:t>views of ‘the self’ have moral significance of th</w:t>
      </w:r>
      <w:r w:rsidR="00C20E14" w:rsidRPr="000977A9">
        <w:rPr>
          <w:rFonts w:ascii="Times New Roman" w:hAnsi="Times New Roman" w:cs="Times New Roman"/>
          <w:sz w:val="24"/>
          <w:szCs w:val="24"/>
        </w:rPr>
        <w:t xml:space="preserve">e doctrines of rebirth and karma. </w:t>
      </w:r>
    </w:p>
    <w:p w14:paraId="2F144D80" w14:textId="03347969" w:rsidR="003F5777" w:rsidRPr="000977A9" w:rsidRDefault="00B07656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The </w:t>
      </w:r>
      <w:r w:rsidR="00DF37C7" w:rsidRPr="000977A9">
        <w:rPr>
          <w:rFonts w:ascii="Times New Roman" w:hAnsi="Times New Roman" w:cs="Times New Roman"/>
          <w:sz w:val="24"/>
          <w:szCs w:val="24"/>
        </w:rPr>
        <w:t xml:space="preserve">doctrine of </w:t>
      </w:r>
      <w:r w:rsidR="00DF37C7"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anatta </w:t>
      </w:r>
      <w:r w:rsidR="0095658A" w:rsidRPr="000977A9">
        <w:rPr>
          <w:rFonts w:ascii="Times New Roman" w:hAnsi="Times New Roman" w:cs="Times New Roman"/>
          <w:sz w:val="24"/>
          <w:szCs w:val="24"/>
        </w:rPr>
        <w:t xml:space="preserve">has a further ethical dimension for Buddhism. </w:t>
      </w:r>
      <w:r w:rsidR="005656DC" w:rsidRPr="000977A9">
        <w:rPr>
          <w:rFonts w:ascii="Times New Roman" w:hAnsi="Times New Roman" w:cs="Times New Roman"/>
          <w:sz w:val="24"/>
          <w:szCs w:val="24"/>
        </w:rPr>
        <w:t>Harvey argues t</w:t>
      </w:r>
      <w:r w:rsidR="00D61D0A" w:rsidRPr="000977A9">
        <w:rPr>
          <w:rFonts w:ascii="Times New Roman" w:hAnsi="Times New Roman" w:cs="Times New Roman"/>
          <w:sz w:val="24"/>
          <w:szCs w:val="24"/>
        </w:rPr>
        <w:t xml:space="preserve">hat </w:t>
      </w:r>
      <w:r w:rsidR="005656DC" w:rsidRPr="000977A9">
        <w:rPr>
          <w:rFonts w:ascii="Times New Roman" w:hAnsi="Times New Roman" w:cs="Times New Roman"/>
          <w:sz w:val="24"/>
          <w:szCs w:val="24"/>
        </w:rPr>
        <w:t xml:space="preserve">Christianity </w:t>
      </w:r>
      <w:r w:rsidR="00405CA8" w:rsidRPr="000977A9">
        <w:rPr>
          <w:rFonts w:ascii="Times New Roman" w:hAnsi="Times New Roman" w:cs="Times New Roman"/>
          <w:sz w:val="24"/>
          <w:szCs w:val="24"/>
        </w:rPr>
        <w:t xml:space="preserve">positively </w:t>
      </w:r>
      <w:r w:rsidR="005656DC" w:rsidRPr="000977A9">
        <w:rPr>
          <w:rFonts w:ascii="Times New Roman" w:hAnsi="Times New Roman" w:cs="Times New Roman"/>
          <w:sz w:val="24"/>
          <w:szCs w:val="24"/>
        </w:rPr>
        <w:t xml:space="preserve">promotes the </w:t>
      </w:r>
      <w:r w:rsidR="00405CA8" w:rsidRPr="000977A9">
        <w:rPr>
          <w:rFonts w:ascii="Times New Roman" w:hAnsi="Times New Roman" w:cs="Times New Roman"/>
          <w:sz w:val="24"/>
          <w:szCs w:val="24"/>
        </w:rPr>
        <w:t>unique individual</w:t>
      </w:r>
      <w:r w:rsidR="00D61D0A" w:rsidRPr="000977A9">
        <w:rPr>
          <w:rFonts w:ascii="Times New Roman" w:hAnsi="Times New Roman" w:cs="Times New Roman"/>
          <w:sz w:val="24"/>
          <w:szCs w:val="24"/>
        </w:rPr>
        <w:t>,</w:t>
      </w:r>
      <w:r w:rsidR="00802847" w:rsidRPr="000977A9">
        <w:rPr>
          <w:rFonts w:ascii="Times New Roman" w:hAnsi="Times New Roman" w:cs="Times New Roman"/>
          <w:sz w:val="24"/>
          <w:szCs w:val="24"/>
        </w:rPr>
        <w:t xml:space="preserve"> that we should respect them as an independent being. Buddhis</w:t>
      </w:r>
      <w:r w:rsidR="00D02564" w:rsidRPr="000977A9">
        <w:rPr>
          <w:rFonts w:ascii="Times New Roman" w:hAnsi="Times New Roman" w:cs="Times New Roman"/>
          <w:sz w:val="24"/>
          <w:szCs w:val="24"/>
        </w:rPr>
        <w:t>m takes the stance that we should eliminate the notion of ‘I’</w:t>
      </w:r>
      <w:r w:rsidR="00F909CA" w:rsidRPr="000977A9">
        <w:rPr>
          <w:rFonts w:ascii="Times New Roman" w:hAnsi="Times New Roman" w:cs="Times New Roman"/>
          <w:sz w:val="24"/>
          <w:szCs w:val="24"/>
        </w:rPr>
        <w:t>, as a substantial</w:t>
      </w:r>
      <w:r w:rsidR="003809DC" w:rsidRPr="000977A9">
        <w:rPr>
          <w:rFonts w:ascii="Times New Roman" w:hAnsi="Times New Roman" w:cs="Times New Roman"/>
          <w:sz w:val="24"/>
          <w:szCs w:val="24"/>
        </w:rPr>
        <w:t xml:space="preserve"> self, a </w:t>
      </w:r>
      <w:r w:rsidR="002C3189" w:rsidRPr="000977A9">
        <w:rPr>
          <w:rFonts w:ascii="Times New Roman" w:hAnsi="Times New Roman" w:cs="Times New Roman"/>
          <w:sz w:val="24"/>
          <w:szCs w:val="24"/>
        </w:rPr>
        <w:t>self that can push others aside If they get in ‘my’ way.</w:t>
      </w:r>
      <w:r w:rsidR="002C3189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2C3189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6A792D" w:rsidRPr="000977A9">
        <w:rPr>
          <w:rFonts w:ascii="Times New Roman" w:hAnsi="Times New Roman" w:cs="Times New Roman"/>
          <w:sz w:val="24"/>
          <w:szCs w:val="24"/>
        </w:rPr>
        <w:t>The Buddha is suggesting that with the concept of the self, there is also ‘Self-ishness’,</w:t>
      </w:r>
      <w:r w:rsidR="00546C9A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3F5777" w:rsidRPr="000977A9">
        <w:rPr>
          <w:rFonts w:ascii="Times New Roman" w:hAnsi="Times New Roman" w:cs="Times New Roman"/>
          <w:sz w:val="24"/>
          <w:szCs w:val="24"/>
        </w:rPr>
        <w:t xml:space="preserve">it is our reliance on the understanding of self that </w:t>
      </w:r>
      <w:r w:rsidR="00540F50" w:rsidRPr="000977A9">
        <w:rPr>
          <w:rFonts w:ascii="Times New Roman" w:hAnsi="Times New Roman" w:cs="Times New Roman"/>
          <w:sz w:val="24"/>
          <w:szCs w:val="24"/>
        </w:rPr>
        <w:t xml:space="preserve">causes us to act </w:t>
      </w:r>
      <w:r w:rsidR="00D40BC7" w:rsidRPr="000977A9">
        <w:rPr>
          <w:rFonts w:ascii="Times New Roman" w:hAnsi="Times New Roman" w:cs="Times New Roman"/>
          <w:sz w:val="24"/>
          <w:szCs w:val="24"/>
        </w:rPr>
        <w:t xml:space="preserve">inappropriately, such as you thinking ‘you’ </w:t>
      </w:r>
      <w:r w:rsidR="00D40BC7" w:rsidRPr="000977A9">
        <w:rPr>
          <w:rFonts w:ascii="Times New Roman" w:hAnsi="Times New Roman" w:cs="Times New Roman"/>
          <w:sz w:val="24"/>
          <w:szCs w:val="24"/>
        </w:rPr>
        <w:lastRenderedPageBreak/>
        <w:t xml:space="preserve">deserve anything. </w:t>
      </w:r>
      <w:r w:rsidR="00FA0B6F" w:rsidRPr="000977A9">
        <w:rPr>
          <w:rFonts w:ascii="Times New Roman" w:hAnsi="Times New Roman" w:cs="Times New Roman"/>
          <w:sz w:val="24"/>
          <w:szCs w:val="24"/>
        </w:rPr>
        <w:t xml:space="preserve">This goes back to our discussion of </w:t>
      </w:r>
      <w:r w:rsidR="00466BD2" w:rsidRPr="000977A9">
        <w:rPr>
          <w:rFonts w:ascii="Times New Roman" w:hAnsi="Times New Roman" w:cs="Times New Roman"/>
          <w:sz w:val="24"/>
          <w:szCs w:val="24"/>
        </w:rPr>
        <w:t>attachment;</w:t>
      </w:r>
      <w:r w:rsidR="0031505F" w:rsidRPr="000977A9">
        <w:rPr>
          <w:rFonts w:ascii="Times New Roman" w:hAnsi="Times New Roman" w:cs="Times New Roman"/>
          <w:sz w:val="24"/>
          <w:szCs w:val="24"/>
        </w:rPr>
        <w:t xml:space="preserve"> it is because we are attached to the concept of </w:t>
      </w:r>
      <w:r w:rsidR="00466BD2" w:rsidRPr="000977A9">
        <w:rPr>
          <w:rFonts w:ascii="Times New Roman" w:hAnsi="Times New Roman" w:cs="Times New Roman"/>
          <w:sz w:val="24"/>
          <w:szCs w:val="24"/>
        </w:rPr>
        <w:t>self, that we delude ourselves into believing that you have an in</w:t>
      </w:r>
      <w:r w:rsidR="007B3E0A" w:rsidRPr="000977A9">
        <w:rPr>
          <w:rFonts w:ascii="Times New Roman" w:hAnsi="Times New Roman" w:cs="Times New Roman"/>
          <w:sz w:val="24"/>
          <w:szCs w:val="24"/>
        </w:rPr>
        <w:t>dependen</w:t>
      </w:r>
      <w:r w:rsidR="00305FBE" w:rsidRPr="000977A9">
        <w:rPr>
          <w:rFonts w:ascii="Times New Roman" w:hAnsi="Times New Roman" w:cs="Times New Roman"/>
          <w:sz w:val="24"/>
          <w:szCs w:val="24"/>
        </w:rPr>
        <w:t>t</w:t>
      </w:r>
      <w:r w:rsidR="007B3E0A" w:rsidRPr="000977A9">
        <w:rPr>
          <w:rFonts w:ascii="Times New Roman" w:hAnsi="Times New Roman" w:cs="Times New Roman"/>
          <w:sz w:val="24"/>
          <w:szCs w:val="24"/>
        </w:rPr>
        <w:t xml:space="preserve"> importance to ‘your’ life, the Buddhist would argue that you do not.</w:t>
      </w:r>
      <w:r w:rsidR="00C37752" w:rsidRPr="000977A9">
        <w:rPr>
          <w:rFonts w:ascii="Times New Roman" w:hAnsi="Times New Roman" w:cs="Times New Roman"/>
          <w:sz w:val="24"/>
          <w:szCs w:val="24"/>
        </w:rPr>
        <w:t xml:space="preserve"> Harvey also notes that </w:t>
      </w:r>
      <w:r w:rsidR="00911852" w:rsidRPr="000977A9">
        <w:rPr>
          <w:rFonts w:ascii="Times New Roman" w:hAnsi="Times New Roman" w:cs="Times New Roman"/>
          <w:sz w:val="24"/>
          <w:szCs w:val="24"/>
        </w:rPr>
        <w:t xml:space="preserve">Buddhism does not deny that each person has a </w:t>
      </w:r>
      <w:r w:rsidR="00A6253A" w:rsidRPr="000977A9">
        <w:rPr>
          <w:rFonts w:ascii="Times New Roman" w:hAnsi="Times New Roman" w:cs="Times New Roman"/>
          <w:sz w:val="24"/>
          <w:szCs w:val="24"/>
        </w:rPr>
        <w:t>‘individual history and character’</w:t>
      </w:r>
      <w:r w:rsidR="00F92C76" w:rsidRPr="000977A9">
        <w:rPr>
          <w:rFonts w:ascii="Times New Roman" w:hAnsi="Times New Roman" w:cs="Times New Roman"/>
          <w:sz w:val="24"/>
          <w:szCs w:val="24"/>
        </w:rPr>
        <w:t xml:space="preserve">, but </w:t>
      </w:r>
      <w:r w:rsidR="00D57681" w:rsidRPr="000977A9">
        <w:rPr>
          <w:rFonts w:ascii="Times New Roman" w:hAnsi="Times New Roman" w:cs="Times New Roman"/>
          <w:sz w:val="24"/>
          <w:szCs w:val="24"/>
        </w:rPr>
        <w:t>argues they are part of something much larger, that is suffering.</w:t>
      </w:r>
      <w:r w:rsidR="00D57681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AF2E14" w:rsidRPr="000977A9">
        <w:rPr>
          <w:rFonts w:ascii="Times New Roman" w:hAnsi="Times New Roman" w:cs="Times New Roman"/>
          <w:sz w:val="24"/>
          <w:szCs w:val="24"/>
        </w:rPr>
        <w:t xml:space="preserve"> This distinction is interesting because it proposes the idea that Buddhists should look </w:t>
      </w:r>
      <w:r w:rsidR="00AA7F63" w:rsidRPr="000977A9">
        <w:rPr>
          <w:rFonts w:ascii="Times New Roman" w:hAnsi="Times New Roman" w:cs="Times New Roman"/>
          <w:sz w:val="24"/>
          <w:szCs w:val="24"/>
        </w:rPr>
        <w:t xml:space="preserve">at a bigger picture, two </w:t>
      </w:r>
      <w:r w:rsidR="00177839" w:rsidRPr="000977A9">
        <w:rPr>
          <w:rFonts w:ascii="Times New Roman" w:hAnsi="Times New Roman" w:cs="Times New Roman"/>
          <w:sz w:val="24"/>
          <w:szCs w:val="24"/>
        </w:rPr>
        <w:t xml:space="preserve">peoples lives are made up of the same form of suffering, this should allow people to </w:t>
      </w:r>
      <w:r w:rsidR="003E2E1B" w:rsidRPr="000977A9">
        <w:rPr>
          <w:rFonts w:ascii="Times New Roman" w:hAnsi="Times New Roman" w:cs="Times New Roman"/>
          <w:sz w:val="24"/>
          <w:szCs w:val="24"/>
        </w:rPr>
        <w:t>develop a character of compassion and tolerance to one another</w:t>
      </w:r>
      <w:r w:rsidR="00F0529D" w:rsidRPr="000977A9">
        <w:rPr>
          <w:rFonts w:ascii="Times New Roman" w:hAnsi="Times New Roman" w:cs="Times New Roman"/>
          <w:sz w:val="24"/>
          <w:szCs w:val="24"/>
        </w:rPr>
        <w:t xml:space="preserve">. The Buddha argued that </w:t>
      </w:r>
      <w:r w:rsidR="00611F2D" w:rsidRPr="000977A9">
        <w:rPr>
          <w:rFonts w:ascii="Times New Roman" w:hAnsi="Times New Roman" w:cs="Times New Roman"/>
          <w:sz w:val="24"/>
          <w:szCs w:val="24"/>
        </w:rPr>
        <w:t xml:space="preserve">we should seek to eliminate </w:t>
      </w:r>
      <w:r w:rsidR="00F0529D" w:rsidRPr="000977A9">
        <w:rPr>
          <w:rFonts w:ascii="Times New Roman" w:hAnsi="Times New Roman" w:cs="Times New Roman"/>
          <w:sz w:val="24"/>
          <w:szCs w:val="24"/>
        </w:rPr>
        <w:t>self-interest</w:t>
      </w:r>
      <w:r w:rsidR="00611F2D" w:rsidRPr="000977A9">
        <w:rPr>
          <w:rFonts w:ascii="Times New Roman" w:hAnsi="Times New Roman" w:cs="Times New Roman"/>
          <w:sz w:val="24"/>
          <w:szCs w:val="24"/>
        </w:rPr>
        <w:t xml:space="preserve">, or </w:t>
      </w:r>
      <w:r w:rsidR="009F1E1C" w:rsidRPr="000977A9">
        <w:rPr>
          <w:rFonts w:ascii="Times New Roman" w:hAnsi="Times New Roman" w:cs="Times New Roman"/>
          <w:sz w:val="24"/>
          <w:szCs w:val="24"/>
        </w:rPr>
        <w:t>widen our mind set to care for all sentient beings.</w:t>
      </w:r>
      <w:r w:rsidR="009F1E1C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6540DE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656DC5" w:rsidRPr="000977A9">
        <w:rPr>
          <w:rFonts w:ascii="Times New Roman" w:hAnsi="Times New Roman" w:cs="Times New Roman"/>
          <w:sz w:val="24"/>
          <w:szCs w:val="24"/>
        </w:rPr>
        <w:t xml:space="preserve">Buddhist morality expresses a desire to </w:t>
      </w:r>
      <w:r w:rsidR="00576A36" w:rsidRPr="000977A9">
        <w:rPr>
          <w:rFonts w:ascii="Times New Roman" w:hAnsi="Times New Roman" w:cs="Times New Roman"/>
          <w:sz w:val="24"/>
          <w:szCs w:val="24"/>
        </w:rPr>
        <w:t xml:space="preserve">understand that suffering is not something exclusive and personal, suffering is all the same within all sentient beings, and so when we </w:t>
      </w:r>
      <w:r w:rsidR="00515FE0" w:rsidRPr="000977A9">
        <w:rPr>
          <w:rFonts w:ascii="Times New Roman" w:hAnsi="Times New Roman" w:cs="Times New Roman"/>
          <w:sz w:val="24"/>
          <w:szCs w:val="24"/>
        </w:rPr>
        <w:t xml:space="preserve">attempt to care for something, we should take </w:t>
      </w:r>
      <w:r w:rsidR="00753BDF" w:rsidRPr="000977A9">
        <w:rPr>
          <w:rFonts w:ascii="Times New Roman" w:hAnsi="Times New Roman" w:cs="Times New Roman"/>
          <w:sz w:val="24"/>
          <w:szCs w:val="24"/>
        </w:rPr>
        <w:t>into</w:t>
      </w:r>
      <w:r w:rsidR="00515FE0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753BDF" w:rsidRPr="000977A9">
        <w:rPr>
          <w:rFonts w:ascii="Times New Roman" w:hAnsi="Times New Roman" w:cs="Times New Roman"/>
          <w:sz w:val="24"/>
          <w:szCs w:val="24"/>
        </w:rPr>
        <w:t>consideration</w:t>
      </w:r>
      <w:r w:rsidR="00515FE0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753BDF" w:rsidRPr="000977A9">
        <w:rPr>
          <w:rFonts w:ascii="Times New Roman" w:hAnsi="Times New Roman" w:cs="Times New Roman"/>
          <w:sz w:val="24"/>
          <w:szCs w:val="24"/>
        </w:rPr>
        <w:t>all</w:t>
      </w:r>
      <w:r w:rsidR="00515FE0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753BDF" w:rsidRPr="000977A9">
        <w:rPr>
          <w:rFonts w:ascii="Times New Roman" w:hAnsi="Times New Roman" w:cs="Times New Roman"/>
          <w:sz w:val="24"/>
          <w:szCs w:val="24"/>
        </w:rPr>
        <w:t xml:space="preserve">sentient beings. </w:t>
      </w:r>
      <w:r w:rsidR="00305FBE" w:rsidRPr="000977A9">
        <w:rPr>
          <w:rFonts w:ascii="Times New Roman" w:hAnsi="Times New Roman" w:cs="Times New Roman"/>
          <w:sz w:val="24"/>
          <w:szCs w:val="24"/>
        </w:rPr>
        <w:t>This example</w:t>
      </w:r>
      <w:r w:rsidR="00260BAB" w:rsidRPr="000977A9">
        <w:rPr>
          <w:rFonts w:ascii="Times New Roman" w:hAnsi="Times New Roman" w:cs="Times New Roman"/>
          <w:sz w:val="24"/>
          <w:szCs w:val="24"/>
        </w:rPr>
        <w:t xml:space="preserve"> shows how morality is intertwined with </w:t>
      </w:r>
      <w:r w:rsidR="00AC7668" w:rsidRPr="000977A9">
        <w:rPr>
          <w:rFonts w:ascii="Times New Roman" w:hAnsi="Times New Roman" w:cs="Times New Roman"/>
          <w:sz w:val="24"/>
          <w:szCs w:val="24"/>
        </w:rPr>
        <w:t xml:space="preserve">the Buddhist understanding of </w:t>
      </w:r>
      <w:r w:rsidR="00305FBE" w:rsidRPr="000977A9">
        <w:rPr>
          <w:rFonts w:ascii="Times New Roman" w:hAnsi="Times New Roman" w:cs="Times New Roman"/>
          <w:sz w:val="24"/>
          <w:szCs w:val="24"/>
        </w:rPr>
        <w:t xml:space="preserve">selfhood and </w:t>
      </w:r>
      <w:r w:rsidR="00AC7668" w:rsidRPr="000977A9">
        <w:rPr>
          <w:rFonts w:ascii="Times New Roman" w:hAnsi="Times New Roman" w:cs="Times New Roman"/>
          <w:sz w:val="24"/>
          <w:szCs w:val="24"/>
        </w:rPr>
        <w:t>i</w:t>
      </w:r>
      <w:r w:rsidR="00464D39" w:rsidRPr="000977A9">
        <w:rPr>
          <w:rFonts w:ascii="Times New Roman" w:hAnsi="Times New Roman" w:cs="Times New Roman"/>
          <w:sz w:val="24"/>
          <w:szCs w:val="24"/>
        </w:rPr>
        <w:t xml:space="preserve">s deeply connected to how Buddhists </w:t>
      </w:r>
      <w:r w:rsidR="001C1998" w:rsidRPr="000977A9">
        <w:rPr>
          <w:rFonts w:ascii="Times New Roman" w:hAnsi="Times New Roman" w:cs="Times New Roman"/>
          <w:sz w:val="24"/>
          <w:szCs w:val="24"/>
        </w:rPr>
        <w:t xml:space="preserve">try to </w:t>
      </w:r>
      <w:r w:rsidR="00464D39" w:rsidRPr="000977A9">
        <w:rPr>
          <w:rFonts w:ascii="Times New Roman" w:hAnsi="Times New Roman" w:cs="Times New Roman"/>
          <w:sz w:val="24"/>
          <w:szCs w:val="24"/>
        </w:rPr>
        <w:t>treat other</w:t>
      </w:r>
      <w:r w:rsidR="005E73C8" w:rsidRPr="000977A9">
        <w:rPr>
          <w:rFonts w:ascii="Times New Roman" w:hAnsi="Times New Roman" w:cs="Times New Roman"/>
          <w:sz w:val="24"/>
          <w:szCs w:val="24"/>
        </w:rPr>
        <w:t>s</w:t>
      </w:r>
      <w:r w:rsidR="00464D39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393634" w:rsidRPr="000977A9">
        <w:rPr>
          <w:rFonts w:ascii="Times New Roman" w:hAnsi="Times New Roman" w:cs="Times New Roman"/>
          <w:sz w:val="24"/>
          <w:szCs w:val="24"/>
        </w:rPr>
        <w:t xml:space="preserve">and </w:t>
      </w:r>
      <w:r w:rsidR="00AA51B3" w:rsidRPr="000977A9">
        <w:rPr>
          <w:rFonts w:ascii="Times New Roman" w:hAnsi="Times New Roman" w:cs="Times New Roman"/>
          <w:sz w:val="24"/>
          <w:szCs w:val="24"/>
        </w:rPr>
        <w:t>set a standard for how we should behave.</w:t>
      </w:r>
    </w:p>
    <w:p w14:paraId="1046F9A0" w14:textId="0A6EC8FB" w:rsidR="00BE0ECD" w:rsidRPr="000977A9" w:rsidRDefault="00651382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Hinduism </w:t>
      </w:r>
      <w:r w:rsidR="006B7B8B" w:rsidRPr="000977A9">
        <w:rPr>
          <w:rFonts w:ascii="Times New Roman" w:hAnsi="Times New Roman" w:cs="Times New Roman"/>
          <w:sz w:val="24"/>
          <w:szCs w:val="24"/>
        </w:rPr>
        <w:t>is another Indian philosophical school that expresses the themes of rebirth and karma.</w:t>
      </w:r>
      <w:r w:rsidR="004C4731" w:rsidRPr="000977A9">
        <w:rPr>
          <w:rFonts w:ascii="Times New Roman" w:hAnsi="Times New Roman" w:cs="Times New Roman"/>
          <w:sz w:val="24"/>
          <w:szCs w:val="24"/>
        </w:rPr>
        <w:t xml:space="preserve"> Cohen argues that while there is discontent on the relationship between </w:t>
      </w:r>
      <w:r w:rsidR="00A436EA" w:rsidRPr="000977A9">
        <w:rPr>
          <w:rFonts w:ascii="Times New Roman" w:hAnsi="Times New Roman" w:cs="Times New Roman"/>
          <w:sz w:val="24"/>
          <w:szCs w:val="24"/>
        </w:rPr>
        <w:t>the Upaniṣads</w:t>
      </w:r>
      <w:r w:rsidR="00A436EA" w:rsidRPr="000977A9">
        <w:rPr>
          <w:rFonts w:ascii="Times New Roman" w:hAnsi="Times New Roman" w:cs="Times New Roman"/>
          <w:sz w:val="24"/>
          <w:szCs w:val="24"/>
        </w:rPr>
        <w:t xml:space="preserve"> and early Buddhism, as to </w:t>
      </w:r>
      <w:r w:rsidR="001462A5" w:rsidRPr="000977A9">
        <w:rPr>
          <w:rFonts w:ascii="Times New Roman" w:hAnsi="Times New Roman" w:cs="Times New Roman"/>
          <w:sz w:val="24"/>
          <w:szCs w:val="24"/>
        </w:rPr>
        <w:t>whether</w:t>
      </w:r>
      <w:r w:rsidR="00A436EA" w:rsidRPr="000977A9">
        <w:rPr>
          <w:rFonts w:ascii="Times New Roman" w:hAnsi="Times New Roman" w:cs="Times New Roman"/>
          <w:sz w:val="24"/>
          <w:szCs w:val="24"/>
        </w:rPr>
        <w:t xml:space="preserve"> Buddhism was influenced by the Upaniṣads </w:t>
      </w:r>
      <w:r w:rsidR="001462A5" w:rsidRPr="000977A9">
        <w:rPr>
          <w:rFonts w:ascii="Times New Roman" w:hAnsi="Times New Roman" w:cs="Times New Roman"/>
          <w:sz w:val="24"/>
          <w:szCs w:val="24"/>
        </w:rPr>
        <w:t>ideas, both share the unsatisfactory reaction to life on ea</w:t>
      </w:r>
      <w:r w:rsidR="00AE036E" w:rsidRPr="000977A9">
        <w:rPr>
          <w:rFonts w:ascii="Times New Roman" w:hAnsi="Times New Roman" w:cs="Times New Roman"/>
          <w:sz w:val="24"/>
          <w:szCs w:val="24"/>
        </w:rPr>
        <w:t>rth, rebirth and ideas of karma.</w:t>
      </w:r>
      <w:r w:rsidR="00AE036E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EC1AE7" w:rsidRPr="000977A9">
        <w:rPr>
          <w:rFonts w:ascii="Times New Roman" w:hAnsi="Times New Roman" w:cs="Times New Roman"/>
          <w:sz w:val="24"/>
          <w:szCs w:val="24"/>
        </w:rPr>
        <w:t xml:space="preserve"> However, unlike Buddhism’s rejection of the self</w:t>
      </w:r>
      <w:r w:rsidR="00D64697" w:rsidRPr="000977A9">
        <w:rPr>
          <w:rFonts w:ascii="Times New Roman" w:hAnsi="Times New Roman" w:cs="Times New Roman"/>
          <w:sz w:val="24"/>
          <w:szCs w:val="24"/>
        </w:rPr>
        <w:t xml:space="preserve">, Hinduism </w:t>
      </w:r>
      <w:r w:rsidR="005C71FB" w:rsidRPr="000977A9">
        <w:rPr>
          <w:rFonts w:ascii="Times New Roman" w:hAnsi="Times New Roman" w:cs="Times New Roman"/>
          <w:sz w:val="24"/>
          <w:szCs w:val="24"/>
        </w:rPr>
        <w:t xml:space="preserve">argues that there is an essence of a person and that is </w:t>
      </w:r>
      <w:r w:rsidR="00A15429" w:rsidRPr="000977A9">
        <w:rPr>
          <w:rFonts w:ascii="Times New Roman" w:hAnsi="Times New Roman" w:cs="Times New Roman"/>
          <w:sz w:val="24"/>
          <w:szCs w:val="24"/>
        </w:rPr>
        <w:t xml:space="preserve">the </w:t>
      </w:r>
      <w:r w:rsidR="00A15429" w:rsidRPr="000977A9">
        <w:rPr>
          <w:rFonts w:ascii="Times New Roman" w:hAnsi="Times New Roman" w:cs="Times New Roman"/>
          <w:i/>
          <w:iCs/>
          <w:sz w:val="24"/>
          <w:szCs w:val="24"/>
        </w:rPr>
        <w:t>ātman</w:t>
      </w:r>
      <w:r w:rsidR="00A15429"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C1595D" w:rsidRPr="000977A9">
        <w:rPr>
          <w:rFonts w:ascii="Times New Roman" w:hAnsi="Times New Roman" w:cs="Times New Roman"/>
          <w:sz w:val="24"/>
          <w:szCs w:val="24"/>
        </w:rPr>
        <w:t xml:space="preserve">This is what we could commonly call a soul, something that </w:t>
      </w:r>
      <w:r w:rsidR="006540DE" w:rsidRPr="000977A9">
        <w:rPr>
          <w:rFonts w:ascii="Times New Roman" w:hAnsi="Times New Roman" w:cs="Times New Roman"/>
          <w:sz w:val="24"/>
          <w:szCs w:val="24"/>
        </w:rPr>
        <w:t xml:space="preserve">is eternal, </w:t>
      </w:r>
      <w:r w:rsidR="00356249" w:rsidRPr="000977A9">
        <w:rPr>
          <w:rFonts w:ascii="Times New Roman" w:hAnsi="Times New Roman" w:cs="Times New Roman"/>
          <w:sz w:val="24"/>
          <w:szCs w:val="24"/>
        </w:rPr>
        <w:t>and unique to that person.</w:t>
      </w:r>
      <w:r w:rsidR="00EA5D6D" w:rsidRPr="000977A9">
        <w:rPr>
          <w:rFonts w:ascii="Times New Roman" w:hAnsi="Times New Roman" w:cs="Times New Roman"/>
          <w:sz w:val="24"/>
          <w:szCs w:val="24"/>
        </w:rPr>
        <w:t xml:space="preserve"> </w:t>
      </w:r>
      <w:bookmarkStart w:id="4" w:name="_Hlk125068837"/>
      <w:r w:rsidR="00EA5D6D" w:rsidRPr="000977A9">
        <w:rPr>
          <w:rFonts w:ascii="Times New Roman" w:hAnsi="Times New Roman" w:cs="Times New Roman"/>
          <w:sz w:val="24"/>
          <w:szCs w:val="24"/>
        </w:rPr>
        <w:t>Radhakrishnan</w:t>
      </w:r>
      <w:r w:rsidR="00EA5D6D" w:rsidRPr="000977A9">
        <w:rPr>
          <w:rFonts w:ascii="Times New Roman" w:hAnsi="Times New Roman" w:cs="Times New Roman"/>
          <w:sz w:val="24"/>
          <w:szCs w:val="24"/>
        </w:rPr>
        <w:t xml:space="preserve"> </w:t>
      </w:r>
      <w:bookmarkEnd w:id="4"/>
      <w:r w:rsidR="00EA5D6D" w:rsidRPr="000977A9">
        <w:rPr>
          <w:rFonts w:ascii="Times New Roman" w:hAnsi="Times New Roman" w:cs="Times New Roman"/>
          <w:sz w:val="24"/>
          <w:szCs w:val="24"/>
        </w:rPr>
        <w:t>writes:</w:t>
      </w:r>
    </w:p>
    <w:p w14:paraId="1097EA1B" w14:textId="4984BD1E" w:rsidR="00BE0ECD" w:rsidRPr="000977A9" w:rsidRDefault="00B81581" w:rsidP="000977A9">
      <w:pPr>
        <w:tabs>
          <w:tab w:val="left" w:pos="1092"/>
        </w:tabs>
        <w:spacing w:line="48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r w:rsidRPr="000977A9">
        <w:rPr>
          <w:rFonts w:ascii="Times New Roman" w:hAnsi="Times New Roman" w:cs="Times New Roman"/>
          <w:i/>
          <w:iCs/>
          <w:sz w:val="24"/>
          <w:szCs w:val="24"/>
        </w:rPr>
        <w:lastRenderedPageBreak/>
        <w:t>The ātman is not an object of any sort but is the eternal subject. We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>hear, touch, see, feel and think by the ātman. By withdrawing from all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>outward things, by retreating into the ground of our own soul, in the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>remotest depth of the soul, we find the Infinite. There the Self is raised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>above all empirical concepts of sound, touch, form, etc.</w:t>
      </w:r>
      <w:r w:rsidR="00EA5D6D" w:rsidRPr="000977A9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36"/>
      </w:r>
    </w:p>
    <w:p w14:paraId="034DE5C7" w14:textId="2A1B3273" w:rsidR="00BE4835" w:rsidRPr="000977A9" w:rsidRDefault="00C32504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The Atman is the self, </w:t>
      </w:r>
      <w:r w:rsidR="00AB5A5A" w:rsidRPr="000977A9">
        <w:rPr>
          <w:rFonts w:ascii="Times New Roman" w:hAnsi="Times New Roman" w:cs="Times New Roman"/>
          <w:sz w:val="24"/>
          <w:szCs w:val="24"/>
        </w:rPr>
        <w:t xml:space="preserve">one way of understanding the relationship between the atman and the body, is </w:t>
      </w:r>
      <w:r w:rsidR="00444388" w:rsidRPr="000977A9">
        <w:rPr>
          <w:rFonts w:ascii="Times New Roman" w:hAnsi="Times New Roman" w:cs="Times New Roman"/>
          <w:sz w:val="24"/>
          <w:szCs w:val="24"/>
        </w:rPr>
        <w:t>like that of consciousness.</w:t>
      </w:r>
      <w:r w:rsidR="008B48D1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E70681" w:rsidRPr="000977A9">
        <w:rPr>
          <w:rFonts w:ascii="Times New Roman" w:hAnsi="Times New Roman" w:cs="Times New Roman"/>
          <w:sz w:val="24"/>
          <w:szCs w:val="24"/>
        </w:rPr>
        <w:t>It is our perceptions, w</w:t>
      </w:r>
      <w:r w:rsidR="003544A7" w:rsidRPr="000977A9">
        <w:rPr>
          <w:rFonts w:ascii="Times New Roman" w:hAnsi="Times New Roman" w:cs="Times New Roman"/>
          <w:sz w:val="24"/>
          <w:szCs w:val="24"/>
        </w:rPr>
        <w:t xml:space="preserve">hen we touch a table, it is the soul that is perceiving the object, shape, </w:t>
      </w:r>
      <w:r w:rsidR="00B70F60" w:rsidRPr="000977A9">
        <w:rPr>
          <w:rFonts w:ascii="Times New Roman" w:hAnsi="Times New Roman" w:cs="Times New Roman"/>
          <w:sz w:val="24"/>
          <w:szCs w:val="24"/>
        </w:rPr>
        <w:t xml:space="preserve">feel and size. </w:t>
      </w:r>
      <w:r w:rsidR="00627ACE" w:rsidRPr="000977A9">
        <w:rPr>
          <w:rFonts w:ascii="Times New Roman" w:hAnsi="Times New Roman" w:cs="Times New Roman"/>
          <w:sz w:val="24"/>
          <w:szCs w:val="24"/>
        </w:rPr>
        <w:t xml:space="preserve">Here Hinduism denotes a </w:t>
      </w:r>
      <w:r w:rsidR="00020DB5" w:rsidRPr="000977A9">
        <w:rPr>
          <w:rFonts w:ascii="Times New Roman" w:hAnsi="Times New Roman" w:cs="Times New Roman"/>
          <w:sz w:val="24"/>
          <w:szCs w:val="24"/>
        </w:rPr>
        <w:t>clear assertion of a persisting self.</w:t>
      </w:r>
      <w:r w:rsidR="0002292C" w:rsidRPr="000977A9">
        <w:rPr>
          <w:rFonts w:ascii="Times New Roman" w:hAnsi="Times New Roman" w:cs="Times New Roman"/>
          <w:sz w:val="24"/>
          <w:szCs w:val="24"/>
        </w:rPr>
        <w:t xml:space="preserve"> This is a clear</w:t>
      </w:r>
      <w:r w:rsidR="00442F85" w:rsidRPr="000977A9">
        <w:rPr>
          <w:rFonts w:ascii="Times New Roman" w:hAnsi="Times New Roman" w:cs="Times New Roman"/>
          <w:sz w:val="24"/>
          <w:szCs w:val="24"/>
        </w:rPr>
        <w:t xml:space="preserve"> distinction with the Buddhist who claims that he cannot find any soul or self.</w:t>
      </w:r>
    </w:p>
    <w:p w14:paraId="5257C652" w14:textId="693F3513" w:rsidR="0092624A" w:rsidRPr="000977A9" w:rsidRDefault="00137596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While there is a different understanding on the idea of self, Buddhism and Hinduism share the understanding of </w:t>
      </w:r>
      <w:r w:rsidR="00F9663D" w:rsidRPr="000977A9">
        <w:rPr>
          <w:rFonts w:ascii="Times New Roman" w:hAnsi="Times New Roman" w:cs="Times New Roman"/>
          <w:sz w:val="24"/>
          <w:szCs w:val="24"/>
        </w:rPr>
        <w:t>reincarnation and Karma. While Buddhism calls the cycle of samsara rebirth, for Hinduism, the term reincarnation is often used.</w:t>
      </w:r>
      <w:r w:rsidR="00B167D8" w:rsidRPr="000977A9">
        <w:rPr>
          <w:rFonts w:ascii="Times New Roman" w:hAnsi="Times New Roman" w:cs="Times New Roman"/>
          <w:sz w:val="24"/>
          <w:szCs w:val="24"/>
        </w:rPr>
        <w:t xml:space="preserve"> There is </w:t>
      </w:r>
      <w:r w:rsidR="00DB65E3" w:rsidRPr="000977A9">
        <w:rPr>
          <w:rFonts w:ascii="Times New Roman" w:hAnsi="Times New Roman" w:cs="Times New Roman"/>
          <w:sz w:val="24"/>
          <w:szCs w:val="24"/>
        </w:rPr>
        <w:t xml:space="preserve">an important distinction between the two terms, </w:t>
      </w:r>
      <w:r w:rsidR="00381651" w:rsidRPr="000977A9">
        <w:rPr>
          <w:rFonts w:ascii="Times New Roman" w:hAnsi="Times New Roman" w:cs="Times New Roman"/>
          <w:sz w:val="24"/>
          <w:szCs w:val="24"/>
        </w:rPr>
        <w:t xml:space="preserve">reincarnation refers to the transfer of a soul from one body to another, </w:t>
      </w:r>
      <w:r w:rsidR="00CF7382" w:rsidRPr="000977A9">
        <w:rPr>
          <w:rFonts w:ascii="Times New Roman" w:hAnsi="Times New Roman" w:cs="Times New Roman"/>
          <w:sz w:val="24"/>
          <w:szCs w:val="24"/>
        </w:rPr>
        <w:t xml:space="preserve">for example, if I were to say that I am the reincarnation of Emperor Nero, </w:t>
      </w:r>
      <w:r w:rsidR="002568A6" w:rsidRPr="000977A9">
        <w:rPr>
          <w:rFonts w:ascii="Times New Roman" w:hAnsi="Times New Roman" w:cs="Times New Roman"/>
          <w:sz w:val="24"/>
          <w:szCs w:val="24"/>
        </w:rPr>
        <w:t>that means that I share the same soul that once dwelled within him.</w:t>
      </w:r>
      <w:r w:rsidR="002568A6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1A37F3" w:rsidRPr="000977A9">
        <w:rPr>
          <w:rFonts w:ascii="Times New Roman" w:hAnsi="Times New Roman" w:cs="Times New Roman"/>
          <w:sz w:val="24"/>
          <w:szCs w:val="24"/>
        </w:rPr>
        <w:t xml:space="preserve"> Rebirth is very different because </w:t>
      </w:r>
      <w:r w:rsidR="00561CEF" w:rsidRPr="000977A9">
        <w:rPr>
          <w:rFonts w:ascii="Times New Roman" w:hAnsi="Times New Roman" w:cs="Times New Roman"/>
          <w:sz w:val="24"/>
          <w:szCs w:val="24"/>
        </w:rPr>
        <w:t xml:space="preserve">no soul is involved in the process, </w:t>
      </w:r>
      <w:r w:rsidR="00427F82" w:rsidRPr="000977A9">
        <w:rPr>
          <w:rFonts w:ascii="Times New Roman" w:hAnsi="Times New Roman" w:cs="Times New Roman"/>
          <w:sz w:val="24"/>
          <w:szCs w:val="24"/>
        </w:rPr>
        <w:t>it is simply a cycle of births and deaths.</w:t>
      </w:r>
      <w:r w:rsidR="00427F82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D606DE" w:rsidRPr="000977A9">
        <w:rPr>
          <w:rFonts w:ascii="Times New Roman" w:hAnsi="Times New Roman" w:cs="Times New Roman"/>
          <w:sz w:val="24"/>
          <w:szCs w:val="24"/>
        </w:rPr>
        <w:t xml:space="preserve"> This separation is essential for understanding the ideas of self in Hinduism. </w:t>
      </w:r>
      <w:r w:rsidR="009A435A" w:rsidRPr="000977A9">
        <w:rPr>
          <w:rFonts w:ascii="Times New Roman" w:hAnsi="Times New Roman" w:cs="Times New Roman"/>
          <w:sz w:val="24"/>
          <w:szCs w:val="24"/>
        </w:rPr>
        <w:t xml:space="preserve">Reincarnation, might share similarities in the sense that there is a </w:t>
      </w:r>
      <w:r w:rsidR="0092624A" w:rsidRPr="000977A9">
        <w:rPr>
          <w:rFonts w:ascii="Times New Roman" w:hAnsi="Times New Roman" w:cs="Times New Roman"/>
          <w:sz w:val="24"/>
          <w:szCs w:val="24"/>
        </w:rPr>
        <w:t>continuity of something that is being transferred between bodies, however Buddhism will deny that this is a soul.</w:t>
      </w:r>
    </w:p>
    <w:p w14:paraId="580FB3B2" w14:textId="4D224A3E" w:rsidR="00DF38E8" w:rsidRPr="000977A9" w:rsidRDefault="00D514C2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One of the major concerns </w:t>
      </w:r>
      <w:r w:rsidR="00FD4B00" w:rsidRPr="000977A9">
        <w:rPr>
          <w:rFonts w:ascii="Times New Roman" w:hAnsi="Times New Roman" w:cs="Times New Roman"/>
          <w:sz w:val="24"/>
          <w:szCs w:val="24"/>
        </w:rPr>
        <w:t xml:space="preserve">for Hinduism is </w:t>
      </w:r>
      <w:r w:rsidR="000D4C2E" w:rsidRPr="000977A9">
        <w:rPr>
          <w:rFonts w:ascii="Times New Roman" w:hAnsi="Times New Roman" w:cs="Times New Roman"/>
          <w:sz w:val="24"/>
          <w:szCs w:val="24"/>
        </w:rPr>
        <w:t xml:space="preserve">how personal identity is </w:t>
      </w:r>
      <w:proofErr w:type="gramStart"/>
      <w:r w:rsidR="000D4C2E" w:rsidRPr="000977A9">
        <w:rPr>
          <w:rFonts w:ascii="Times New Roman" w:hAnsi="Times New Roman" w:cs="Times New Roman"/>
          <w:sz w:val="24"/>
          <w:szCs w:val="24"/>
        </w:rPr>
        <w:t>maintained</w:t>
      </w:r>
      <w:proofErr w:type="gramEnd"/>
      <w:r w:rsidR="000D4C2E" w:rsidRPr="000977A9">
        <w:rPr>
          <w:rFonts w:ascii="Times New Roman" w:hAnsi="Times New Roman" w:cs="Times New Roman"/>
          <w:sz w:val="24"/>
          <w:szCs w:val="24"/>
        </w:rPr>
        <w:t xml:space="preserve"> between reincarnations. </w:t>
      </w:r>
      <w:r w:rsidR="000D4FFC" w:rsidRPr="000977A9">
        <w:rPr>
          <w:rFonts w:ascii="Times New Roman" w:hAnsi="Times New Roman" w:cs="Times New Roman"/>
          <w:sz w:val="24"/>
          <w:szCs w:val="24"/>
        </w:rPr>
        <w:t xml:space="preserve">A reincarnation is not a replication of your old body, but a </w:t>
      </w:r>
      <w:r w:rsidR="00E06772" w:rsidRPr="000977A9">
        <w:rPr>
          <w:rFonts w:ascii="Times New Roman" w:hAnsi="Times New Roman" w:cs="Times New Roman"/>
          <w:sz w:val="24"/>
          <w:szCs w:val="24"/>
        </w:rPr>
        <w:t xml:space="preserve">new form which </w:t>
      </w:r>
      <w:r w:rsidR="00E06772" w:rsidRPr="000977A9">
        <w:rPr>
          <w:rFonts w:ascii="Times New Roman" w:hAnsi="Times New Roman" w:cs="Times New Roman"/>
          <w:sz w:val="24"/>
          <w:szCs w:val="24"/>
        </w:rPr>
        <w:lastRenderedPageBreak/>
        <w:t>could be completely unlike your current one. For example, a change in race, gender</w:t>
      </w:r>
      <w:r w:rsidR="007D5CB4" w:rsidRPr="000977A9">
        <w:rPr>
          <w:rFonts w:ascii="Times New Roman" w:hAnsi="Times New Roman" w:cs="Times New Roman"/>
          <w:sz w:val="24"/>
          <w:szCs w:val="24"/>
        </w:rPr>
        <w:t>, or even form, for example, not even being human.</w:t>
      </w:r>
      <w:r w:rsidR="007D5CB4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BE2C59" w:rsidRPr="000977A9">
        <w:rPr>
          <w:rFonts w:ascii="Times New Roman" w:hAnsi="Times New Roman" w:cs="Times New Roman"/>
          <w:sz w:val="24"/>
          <w:szCs w:val="24"/>
        </w:rPr>
        <w:t xml:space="preserve"> To be reborn in a body completely unlike the body you had in the past makes it difficult to identify how there can be continued personal existence.</w:t>
      </w:r>
      <w:r w:rsidR="004F5E46" w:rsidRPr="000977A9">
        <w:rPr>
          <w:rFonts w:ascii="Times New Roman" w:hAnsi="Times New Roman" w:cs="Times New Roman"/>
          <w:sz w:val="24"/>
          <w:szCs w:val="24"/>
        </w:rPr>
        <w:t xml:space="preserve"> Stoeber suggests that </w:t>
      </w:r>
      <w:r w:rsidR="00262A2C" w:rsidRPr="000977A9">
        <w:rPr>
          <w:rFonts w:ascii="Times New Roman" w:hAnsi="Times New Roman" w:cs="Times New Roman"/>
          <w:sz w:val="24"/>
          <w:szCs w:val="24"/>
        </w:rPr>
        <w:t xml:space="preserve">the only way we can identify the connection between reincarnations is memory, </w:t>
      </w:r>
      <w:r w:rsidR="001B3A48" w:rsidRPr="000977A9">
        <w:rPr>
          <w:rFonts w:ascii="Times New Roman" w:hAnsi="Times New Roman" w:cs="Times New Roman"/>
          <w:sz w:val="24"/>
          <w:szCs w:val="24"/>
        </w:rPr>
        <w:t xml:space="preserve">however, </w:t>
      </w:r>
      <w:r w:rsidR="005C0B05" w:rsidRPr="000977A9">
        <w:rPr>
          <w:rFonts w:ascii="Times New Roman" w:hAnsi="Times New Roman" w:cs="Times New Roman"/>
          <w:sz w:val="24"/>
          <w:szCs w:val="24"/>
        </w:rPr>
        <w:t>memories of past lives are not a regular occurrence for everyone.</w:t>
      </w:r>
      <w:r w:rsidR="005C0B05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FE6D99" w:rsidRPr="000977A9">
        <w:rPr>
          <w:rFonts w:ascii="Times New Roman" w:hAnsi="Times New Roman" w:cs="Times New Roman"/>
          <w:sz w:val="24"/>
          <w:szCs w:val="24"/>
        </w:rPr>
        <w:t xml:space="preserve"> If everyone at one point in their lives had memories of a past life, it would give more credit to the idea that </w:t>
      </w:r>
      <w:r w:rsidR="00404055" w:rsidRPr="000977A9">
        <w:rPr>
          <w:rFonts w:ascii="Times New Roman" w:hAnsi="Times New Roman" w:cs="Times New Roman"/>
          <w:sz w:val="24"/>
          <w:szCs w:val="24"/>
        </w:rPr>
        <w:t xml:space="preserve">memories connect us, however this is not the case. </w:t>
      </w:r>
      <w:r w:rsidR="00373810" w:rsidRPr="000977A9">
        <w:rPr>
          <w:rFonts w:ascii="Times New Roman" w:hAnsi="Times New Roman" w:cs="Times New Roman"/>
          <w:sz w:val="24"/>
          <w:szCs w:val="24"/>
        </w:rPr>
        <w:t xml:space="preserve">Stoeber </w:t>
      </w:r>
      <w:r w:rsidR="00040CF3" w:rsidRPr="000977A9">
        <w:rPr>
          <w:rFonts w:ascii="Times New Roman" w:hAnsi="Times New Roman" w:cs="Times New Roman"/>
          <w:sz w:val="24"/>
          <w:szCs w:val="24"/>
        </w:rPr>
        <w:t>gives us an example, of a case in which two different people claim to have been an SS officer in their past life</w:t>
      </w:r>
      <w:r w:rsidR="007E74BD" w:rsidRPr="000977A9">
        <w:rPr>
          <w:rFonts w:ascii="Times New Roman" w:hAnsi="Times New Roman" w:cs="Times New Roman"/>
          <w:sz w:val="24"/>
          <w:szCs w:val="24"/>
        </w:rPr>
        <w:t xml:space="preserve">. Both peopled led similar dissatisfied lives, </w:t>
      </w:r>
      <w:r w:rsidR="00506622" w:rsidRPr="000977A9">
        <w:rPr>
          <w:rFonts w:ascii="Times New Roman" w:hAnsi="Times New Roman" w:cs="Times New Roman"/>
          <w:sz w:val="24"/>
          <w:szCs w:val="24"/>
        </w:rPr>
        <w:t>and both claim to have had visions and dreams of being the SS officer</w:t>
      </w:r>
      <w:r w:rsidR="00A75728" w:rsidRPr="000977A9">
        <w:rPr>
          <w:rFonts w:ascii="Times New Roman" w:hAnsi="Times New Roman" w:cs="Times New Roman"/>
          <w:sz w:val="24"/>
          <w:szCs w:val="24"/>
        </w:rPr>
        <w:t xml:space="preserve">, </w:t>
      </w:r>
      <w:r w:rsidR="00E263EA" w:rsidRPr="000977A9">
        <w:rPr>
          <w:rFonts w:ascii="Times New Roman" w:hAnsi="Times New Roman" w:cs="Times New Roman"/>
          <w:sz w:val="24"/>
          <w:szCs w:val="24"/>
        </w:rPr>
        <w:t>the more they learn about the soldier the more convinced they are that they were him in the past</w:t>
      </w:r>
      <w:r w:rsidR="000977A9" w:rsidRPr="000977A9">
        <w:rPr>
          <w:rFonts w:ascii="Times New Roman" w:hAnsi="Times New Roman" w:cs="Times New Roman"/>
          <w:sz w:val="24"/>
          <w:szCs w:val="24"/>
        </w:rPr>
        <w:t>. The two people</w:t>
      </w:r>
      <w:r w:rsidR="00E263EA" w:rsidRPr="000977A9">
        <w:rPr>
          <w:rFonts w:ascii="Times New Roman" w:hAnsi="Times New Roman" w:cs="Times New Roman"/>
          <w:sz w:val="24"/>
          <w:szCs w:val="24"/>
        </w:rPr>
        <w:t xml:space="preserve"> eventually they both met, but both continued to argue that the SS officer was them.</w:t>
      </w:r>
      <w:r w:rsidR="00E263EA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CB5DFC" w:rsidRPr="000977A9">
        <w:rPr>
          <w:rFonts w:ascii="Times New Roman" w:hAnsi="Times New Roman" w:cs="Times New Roman"/>
          <w:sz w:val="24"/>
          <w:szCs w:val="24"/>
        </w:rPr>
        <w:t xml:space="preserve"> The issue with this example is that we cannot verify the claim that they were the SS officer</w:t>
      </w:r>
      <w:r w:rsidR="000675D4" w:rsidRPr="000977A9">
        <w:rPr>
          <w:rFonts w:ascii="Times New Roman" w:hAnsi="Times New Roman" w:cs="Times New Roman"/>
          <w:sz w:val="24"/>
          <w:szCs w:val="24"/>
        </w:rPr>
        <w:t xml:space="preserve">. In cases when only one individual has the dreams, it becomes more verifiable because </w:t>
      </w:r>
      <w:r w:rsidR="0021169D" w:rsidRPr="000977A9">
        <w:rPr>
          <w:rFonts w:ascii="Times New Roman" w:hAnsi="Times New Roman" w:cs="Times New Roman"/>
          <w:sz w:val="24"/>
          <w:szCs w:val="24"/>
        </w:rPr>
        <w:t xml:space="preserve">there is no opposition. When we add </w:t>
      </w:r>
      <w:r w:rsidR="00943499" w:rsidRPr="000977A9">
        <w:rPr>
          <w:rFonts w:ascii="Times New Roman" w:hAnsi="Times New Roman" w:cs="Times New Roman"/>
          <w:sz w:val="24"/>
          <w:szCs w:val="24"/>
        </w:rPr>
        <w:t xml:space="preserve">two </w:t>
      </w:r>
      <w:r w:rsidR="00311188" w:rsidRPr="000977A9">
        <w:rPr>
          <w:rFonts w:ascii="Times New Roman" w:hAnsi="Times New Roman" w:cs="Times New Roman"/>
          <w:sz w:val="24"/>
          <w:szCs w:val="24"/>
        </w:rPr>
        <w:t>extremely similar claims, we are left lost, we cannot possibl</w:t>
      </w:r>
      <w:r w:rsidR="000977A9" w:rsidRPr="000977A9">
        <w:rPr>
          <w:rFonts w:ascii="Times New Roman" w:hAnsi="Times New Roman" w:cs="Times New Roman"/>
          <w:sz w:val="24"/>
          <w:szCs w:val="24"/>
        </w:rPr>
        <w:t>y</w:t>
      </w:r>
      <w:r w:rsidR="00311188" w:rsidRPr="000977A9">
        <w:rPr>
          <w:rFonts w:ascii="Times New Roman" w:hAnsi="Times New Roman" w:cs="Times New Roman"/>
          <w:sz w:val="24"/>
          <w:szCs w:val="24"/>
        </w:rPr>
        <w:t xml:space="preserve"> verify which one was the </w:t>
      </w:r>
      <w:r w:rsidR="006F2F7B" w:rsidRPr="000977A9">
        <w:rPr>
          <w:rFonts w:ascii="Times New Roman" w:hAnsi="Times New Roman" w:cs="Times New Roman"/>
          <w:sz w:val="24"/>
          <w:szCs w:val="24"/>
        </w:rPr>
        <w:t xml:space="preserve">SS </w:t>
      </w:r>
      <w:r w:rsidR="00311188" w:rsidRPr="000977A9">
        <w:rPr>
          <w:rFonts w:ascii="Times New Roman" w:hAnsi="Times New Roman" w:cs="Times New Roman"/>
          <w:sz w:val="24"/>
          <w:szCs w:val="24"/>
        </w:rPr>
        <w:t>officer.</w:t>
      </w:r>
    </w:p>
    <w:p w14:paraId="0B3D87C2" w14:textId="6FFED014" w:rsidR="00703D06" w:rsidRPr="000977A9" w:rsidRDefault="00703D06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>Stoeber’s purpose in this example is to raise a serious objection</w:t>
      </w:r>
      <w:r w:rsidR="001008CC" w:rsidRPr="000977A9">
        <w:rPr>
          <w:rFonts w:ascii="Times New Roman" w:hAnsi="Times New Roman" w:cs="Times New Roman"/>
          <w:sz w:val="24"/>
          <w:szCs w:val="24"/>
        </w:rPr>
        <w:t xml:space="preserve"> to the morality of r</w:t>
      </w:r>
      <w:r w:rsidR="006F2F7B" w:rsidRPr="000977A9">
        <w:rPr>
          <w:rFonts w:ascii="Times New Roman" w:hAnsi="Times New Roman" w:cs="Times New Roman"/>
          <w:sz w:val="24"/>
          <w:szCs w:val="24"/>
        </w:rPr>
        <w:t>eincarnation.</w:t>
      </w:r>
      <w:r w:rsidR="00EC3EFC" w:rsidRPr="000977A9">
        <w:rPr>
          <w:rFonts w:ascii="Times New Roman" w:hAnsi="Times New Roman" w:cs="Times New Roman"/>
          <w:sz w:val="24"/>
          <w:szCs w:val="24"/>
        </w:rPr>
        <w:t xml:space="preserve"> Like Buddhism, karma plays a pivotal role in Hinduism because it is what defines the type of </w:t>
      </w:r>
      <w:r w:rsidR="00892428" w:rsidRPr="000977A9">
        <w:rPr>
          <w:rFonts w:ascii="Times New Roman" w:hAnsi="Times New Roman" w:cs="Times New Roman"/>
          <w:sz w:val="24"/>
          <w:szCs w:val="24"/>
        </w:rPr>
        <w:t xml:space="preserve">reincarnation you are born into. </w:t>
      </w:r>
      <w:r w:rsidR="007D0697" w:rsidRPr="000977A9">
        <w:rPr>
          <w:rFonts w:ascii="Times New Roman" w:hAnsi="Times New Roman" w:cs="Times New Roman"/>
          <w:sz w:val="24"/>
          <w:szCs w:val="24"/>
        </w:rPr>
        <w:t xml:space="preserve">How you act in this lifetime, and all </w:t>
      </w:r>
      <w:proofErr w:type="gramStart"/>
      <w:r w:rsidR="007D0697" w:rsidRPr="000977A9">
        <w:rPr>
          <w:rFonts w:ascii="Times New Roman" w:hAnsi="Times New Roman" w:cs="Times New Roman"/>
          <w:sz w:val="24"/>
          <w:szCs w:val="24"/>
        </w:rPr>
        <w:t>previous</w:t>
      </w:r>
      <w:proofErr w:type="gramEnd"/>
      <w:r w:rsidR="007D0697" w:rsidRPr="000977A9">
        <w:rPr>
          <w:rFonts w:ascii="Times New Roman" w:hAnsi="Times New Roman" w:cs="Times New Roman"/>
          <w:sz w:val="24"/>
          <w:szCs w:val="24"/>
        </w:rPr>
        <w:t xml:space="preserve"> lifetimes </w:t>
      </w:r>
      <w:r w:rsidR="00406BFF" w:rsidRPr="000977A9">
        <w:rPr>
          <w:rFonts w:ascii="Times New Roman" w:hAnsi="Times New Roman" w:cs="Times New Roman"/>
          <w:sz w:val="24"/>
          <w:szCs w:val="24"/>
        </w:rPr>
        <w:t>before it is how your reincarnation is decided.</w:t>
      </w:r>
      <w:r w:rsidR="00637238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661760" w:rsidRPr="000977A9">
        <w:rPr>
          <w:rFonts w:ascii="Times New Roman" w:hAnsi="Times New Roman" w:cs="Times New Roman"/>
          <w:sz w:val="24"/>
          <w:szCs w:val="24"/>
        </w:rPr>
        <w:t xml:space="preserve">For example, in Hinduism, if you have </w:t>
      </w:r>
      <w:r w:rsidR="00260973" w:rsidRPr="000977A9">
        <w:rPr>
          <w:rFonts w:ascii="Times New Roman" w:hAnsi="Times New Roman" w:cs="Times New Roman"/>
          <w:sz w:val="24"/>
          <w:szCs w:val="24"/>
        </w:rPr>
        <w:t>a bad personality or failed to perform good deeds you will most likely receive the body of a lower</w:t>
      </w:r>
      <w:r w:rsidR="00D64AE7" w:rsidRPr="000977A9">
        <w:rPr>
          <w:rFonts w:ascii="Times New Roman" w:hAnsi="Times New Roman" w:cs="Times New Roman"/>
          <w:sz w:val="24"/>
          <w:szCs w:val="24"/>
        </w:rPr>
        <w:t xml:space="preserve"> being such as an animal. In Hinduism </w:t>
      </w:r>
      <w:r w:rsidR="000E11B9" w:rsidRPr="000977A9">
        <w:rPr>
          <w:rFonts w:ascii="Times New Roman" w:hAnsi="Times New Roman" w:cs="Times New Roman"/>
          <w:sz w:val="24"/>
          <w:szCs w:val="24"/>
        </w:rPr>
        <w:t xml:space="preserve">karma can be viewed as retribution, </w:t>
      </w:r>
      <w:r w:rsidR="000E11B9" w:rsidRPr="000977A9">
        <w:rPr>
          <w:rFonts w:ascii="Times New Roman" w:hAnsi="Times New Roman" w:cs="Times New Roman"/>
          <w:sz w:val="24"/>
          <w:szCs w:val="24"/>
        </w:rPr>
        <w:lastRenderedPageBreak/>
        <w:t>your reincarnation will be positive or negative based on your past actions.</w:t>
      </w:r>
      <w:r w:rsidR="00E80C99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  <w:r w:rsidR="000E11B9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9374DC" w:rsidRPr="000977A9">
        <w:rPr>
          <w:rFonts w:ascii="Times New Roman" w:hAnsi="Times New Roman" w:cs="Times New Roman"/>
          <w:sz w:val="24"/>
          <w:szCs w:val="24"/>
        </w:rPr>
        <w:t>If we were to argue that one of the people claiming to be the SS officer was indeed th</w:t>
      </w:r>
      <w:r w:rsidR="00835EDF" w:rsidRPr="000977A9">
        <w:rPr>
          <w:rFonts w:ascii="Times New Roman" w:hAnsi="Times New Roman" w:cs="Times New Roman"/>
          <w:sz w:val="24"/>
          <w:szCs w:val="24"/>
        </w:rPr>
        <w:t xml:space="preserve">at person, you could say their miserable life is compensation for how they acted in their previous life. </w:t>
      </w:r>
      <w:r w:rsidR="008B390B" w:rsidRPr="000977A9">
        <w:rPr>
          <w:rFonts w:ascii="Times New Roman" w:hAnsi="Times New Roman" w:cs="Times New Roman"/>
          <w:sz w:val="24"/>
          <w:szCs w:val="24"/>
        </w:rPr>
        <w:t xml:space="preserve">Stoeber’s objection is to question whether we would agree that there is enough evidence to justify </w:t>
      </w:r>
      <w:r w:rsidR="00D6466B" w:rsidRPr="000977A9">
        <w:rPr>
          <w:rFonts w:ascii="Times New Roman" w:hAnsi="Times New Roman" w:cs="Times New Roman"/>
          <w:sz w:val="24"/>
          <w:szCs w:val="24"/>
        </w:rPr>
        <w:t>the karmic punishment.</w:t>
      </w:r>
      <w:r w:rsidR="00D6466B" w:rsidRPr="000977A9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D6466B" w:rsidRPr="000977A9">
        <w:rPr>
          <w:rFonts w:ascii="Times New Roman" w:hAnsi="Times New Roman" w:cs="Times New Roman"/>
          <w:sz w:val="24"/>
          <w:szCs w:val="24"/>
        </w:rPr>
        <w:t xml:space="preserve"> That person has no memories </w:t>
      </w:r>
      <w:r w:rsidR="007171F1" w:rsidRPr="000977A9">
        <w:rPr>
          <w:rFonts w:ascii="Times New Roman" w:hAnsi="Times New Roman" w:cs="Times New Roman"/>
          <w:sz w:val="24"/>
          <w:szCs w:val="24"/>
        </w:rPr>
        <w:t xml:space="preserve">of being the SS officer, he only has had dreams </w:t>
      </w:r>
      <w:r w:rsidR="0016651E" w:rsidRPr="000977A9">
        <w:rPr>
          <w:rFonts w:ascii="Times New Roman" w:hAnsi="Times New Roman" w:cs="Times New Roman"/>
          <w:sz w:val="24"/>
          <w:szCs w:val="24"/>
        </w:rPr>
        <w:t xml:space="preserve">and visions of being that person. Should we take that person to court for war crimes of the SS officer? </w:t>
      </w:r>
      <w:r w:rsidR="00A76A89" w:rsidRPr="000977A9">
        <w:rPr>
          <w:rFonts w:ascii="Times New Roman" w:hAnsi="Times New Roman" w:cs="Times New Roman"/>
          <w:sz w:val="24"/>
          <w:szCs w:val="24"/>
        </w:rPr>
        <w:t xml:space="preserve">I would suggest that seems absurd, if he cannot clearly remember being that person, how can we judge him </w:t>
      </w:r>
      <w:r w:rsidR="00B723AC" w:rsidRPr="000977A9">
        <w:rPr>
          <w:rFonts w:ascii="Times New Roman" w:hAnsi="Times New Roman" w:cs="Times New Roman"/>
          <w:sz w:val="24"/>
          <w:szCs w:val="24"/>
        </w:rPr>
        <w:t xml:space="preserve">to be that person. This is Stoeber’s critique of </w:t>
      </w:r>
      <w:r w:rsidR="00313CC4" w:rsidRPr="000977A9">
        <w:rPr>
          <w:rFonts w:ascii="Times New Roman" w:hAnsi="Times New Roman" w:cs="Times New Roman"/>
          <w:sz w:val="24"/>
          <w:szCs w:val="24"/>
        </w:rPr>
        <w:t xml:space="preserve">karmic retribution, </w:t>
      </w:r>
      <w:r w:rsidR="00C609C0" w:rsidRPr="000977A9">
        <w:rPr>
          <w:rFonts w:ascii="Times New Roman" w:hAnsi="Times New Roman" w:cs="Times New Roman"/>
          <w:sz w:val="24"/>
          <w:szCs w:val="24"/>
        </w:rPr>
        <w:t xml:space="preserve">it is not morally justified. </w:t>
      </w:r>
      <w:r w:rsidR="005A30A5" w:rsidRPr="000977A9">
        <w:rPr>
          <w:rFonts w:ascii="Times New Roman" w:hAnsi="Times New Roman" w:cs="Times New Roman"/>
          <w:sz w:val="24"/>
          <w:szCs w:val="24"/>
        </w:rPr>
        <w:t xml:space="preserve">Hindu reincarnation seems to be at best a </w:t>
      </w:r>
      <w:r w:rsidR="00946843" w:rsidRPr="000977A9">
        <w:rPr>
          <w:rFonts w:ascii="Times New Roman" w:hAnsi="Times New Roman" w:cs="Times New Roman"/>
          <w:sz w:val="24"/>
          <w:szCs w:val="24"/>
        </w:rPr>
        <w:t>crude form of vengeance</w:t>
      </w:r>
      <w:r w:rsidR="003F631A" w:rsidRPr="000977A9">
        <w:rPr>
          <w:rFonts w:ascii="Times New Roman" w:hAnsi="Times New Roman" w:cs="Times New Roman"/>
          <w:sz w:val="24"/>
          <w:szCs w:val="24"/>
        </w:rPr>
        <w:t>, how can you punish someone with little knowledge of what they have done in the past.</w:t>
      </w:r>
    </w:p>
    <w:p w14:paraId="1D8171F3" w14:textId="1099A653" w:rsidR="003F631A" w:rsidRPr="000977A9" w:rsidRDefault="00535B3F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Unfortunately for Buddhism, this criticism can be </w:t>
      </w:r>
      <w:r w:rsidR="007C3E63" w:rsidRPr="000977A9">
        <w:rPr>
          <w:rFonts w:ascii="Times New Roman" w:hAnsi="Times New Roman" w:cs="Times New Roman"/>
          <w:sz w:val="24"/>
          <w:szCs w:val="24"/>
        </w:rPr>
        <w:t xml:space="preserve">said for karma in the cycle of rebirth. Buddhist rebirth </w:t>
      </w:r>
      <w:r w:rsidR="002A06E0" w:rsidRPr="000977A9">
        <w:rPr>
          <w:rFonts w:ascii="Times New Roman" w:hAnsi="Times New Roman" w:cs="Times New Roman"/>
          <w:sz w:val="24"/>
          <w:szCs w:val="24"/>
        </w:rPr>
        <w:t xml:space="preserve">shares the principle that your actions in your past life, </w:t>
      </w:r>
      <w:r w:rsidR="000E4C7C" w:rsidRPr="000977A9">
        <w:rPr>
          <w:rFonts w:ascii="Times New Roman" w:hAnsi="Times New Roman" w:cs="Times New Roman"/>
          <w:sz w:val="24"/>
          <w:szCs w:val="24"/>
        </w:rPr>
        <w:t xml:space="preserve">will </w:t>
      </w:r>
      <w:r w:rsidR="0044672D" w:rsidRPr="000977A9">
        <w:rPr>
          <w:rFonts w:ascii="Times New Roman" w:hAnsi="Times New Roman" w:cs="Times New Roman"/>
          <w:sz w:val="24"/>
          <w:szCs w:val="24"/>
        </w:rPr>
        <w:t xml:space="preserve">affect your chances of a </w:t>
      </w:r>
      <w:r w:rsidR="003F49B3" w:rsidRPr="000977A9">
        <w:rPr>
          <w:rFonts w:ascii="Times New Roman" w:hAnsi="Times New Roman" w:cs="Times New Roman"/>
          <w:sz w:val="24"/>
          <w:szCs w:val="24"/>
        </w:rPr>
        <w:t>higher-level</w:t>
      </w:r>
      <w:r w:rsidR="0044672D" w:rsidRPr="000977A9">
        <w:rPr>
          <w:rFonts w:ascii="Times New Roman" w:hAnsi="Times New Roman" w:cs="Times New Roman"/>
          <w:sz w:val="24"/>
          <w:szCs w:val="24"/>
        </w:rPr>
        <w:t xml:space="preserve"> rebirth.</w:t>
      </w:r>
      <w:r w:rsidR="005B1C3E" w:rsidRPr="000977A9">
        <w:rPr>
          <w:rFonts w:ascii="Times New Roman" w:hAnsi="Times New Roman" w:cs="Times New Roman"/>
          <w:sz w:val="24"/>
          <w:szCs w:val="24"/>
        </w:rPr>
        <w:t xml:space="preserve"> For example, </w:t>
      </w:r>
      <w:r w:rsidR="00A70522" w:rsidRPr="000977A9">
        <w:rPr>
          <w:rFonts w:ascii="Times New Roman" w:hAnsi="Times New Roman" w:cs="Times New Roman"/>
          <w:sz w:val="24"/>
          <w:szCs w:val="24"/>
        </w:rPr>
        <w:t xml:space="preserve">if in the past </w:t>
      </w:r>
      <w:r w:rsidR="00B567F7" w:rsidRPr="000977A9">
        <w:rPr>
          <w:rFonts w:ascii="Times New Roman" w:hAnsi="Times New Roman" w:cs="Times New Roman"/>
          <w:sz w:val="24"/>
          <w:szCs w:val="24"/>
        </w:rPr>
        <w:t xml:space="preserve">a person committed a robbery, this would </w:t>
      </w:r>
      <w:r w:rsidR="008F2B03" w:rsidRPr="000977A9">
        <w:rPr>
          <w:rFonts w:ascii="Times New Roman" w:hAnsi="Times New Roman" w:cs="Times New Roman"/>
          <w:sz w:val="24"/>
          <w:szCs w:val="24"/>
        </w:rPr>
        <w:t xml:space="preserve">cause karmic demerit because it is </w:t>
      </w:r>
      <w:r w:rsidR="00F56994" w:rsidRPr="000977A9">
        <w:rPr>
          <w:rFonts w:ascii="Times New Roman" w:hAnsi="Times New Roman" w:cs="Times New Roman"/>
          <w:sz w:val="24"/>
          <w:szCs w:val="24"/>
        </w:rPr>
        <w:t>i</w:t>
      </w:r>
      <w:r w:rsidR="008F2B03" w:rsidRPr="000977A9">
        <w:rPr>
          <w:rFonts w:ascii="Times New Roman" w:hAnsi="Times New Roman" w:cs="Times New Roman"/>
          <w:sz w:val="24"/>
          <w:szCs w:val="24"/>
        </w:rPr>
        <w:t>nherently an act of self-interest</w:t>
      </w:r>
      <w:r w:rsidR="00F56994" w:rsidRPr="000977A9">
        <w:rPr>
          <w:rFonts w:ascii="Times New Roman" w:hAnsi="Times New Roman" w:cs="Times New Roman"/>
          <w:sz w:val="24"/>
          <w:szCs w:val="24"/>
        </w:rPr>
        <w:t>. The robber decided to steal to gain from it</w:t>
      </w:r>
      <w:r w:rsidR="0074098C" w:rsidRPr="000977A9">
        <w:rPr>
          <w:rFonts w:ascii="Times New Roman" w:hAnsi="Times New Roman" w:cs="Times New Roman"/>
          <w:sz w:val="24"/>
          <w:szCs w:val="24"/>
        </w:rPr>
        <w:t xml:space="preserve">, such as money or goods. The problem Buddhism faces, like Hinduism is that is the punishment </w:t>
      </w:r>
      <w:r w:rsidR="001C01DC" w:rsidRPr="000977A9">
        <w:rPr>
          <w:rFonts w:ascii="Times New Roman" w:hAnsi="Times New Roman" w:cs="Times New Roman"/>
          <w:sz w:val="24"/>
          <w:szCs w:val="24"/>
        </w:rPr>
        <w:t>justified? If committing a robbery led to a future rebirth in the hell realm, did he deserve that</w:t>
      </w:r>
      <w:r w:rsidR="00C313A9" w:rsidRPr="000977A9">
        <w:rPr>
          <w:rFonts w:ascii="Times New Roman" w:hAnsi="Times New Roman" w:cs="Times New Roman"/>
          <w:sz w:val="24"/>
          <w:szCs w:val="24"/>
        </w:rPr>
        <w:t xml:space="preserve">? </w:t>
      </w:r>
      <w:r w:rsidR="00664BD9" w:rsidRPr="000977A9">
        <w:rPr>
          <w:rFonts w:ascii="Times New Roman" w:hAnsi="Times New Roman" w:cs="Times New Roman"/>
          <w:sz w:val="24"/>
          <w:szCs w:val="24"/>
        </w:rPr>
        <w:t xml:space="preserve">One critique is that </w:t>
      </w:r>
      <w:r w:rsidR="000D5FCB" w:rsidRPr="000977A9">
        <w:rPr>
          <w:rFonts w:ascii="Times New Roman" w:hAnsi="Times New Roman" w:cs="Times New Roman"/>
          <w:sz w:val="24"/>
          <w:szCs w:val="24"/>
        </w:rPr>
        <w:t xml:space="preserve">because </w:t>
      </w:r>
      <w:r w:rsidR="00FE63F9" w:rsidRPr="000977A9">
        <w:rPr>
          <w:rFonts w:ascii="Times New Roman" w:hAnsi="Times New Roman" w:cs="Times New Roman"/>
          <w:sz w:val="24"/>
          <w:szCs w:val="24"/>
        </w:rPr>
        <w:t xml:space="preserve">of the Buddhist absence of </w:t>
      </w:r>
      <w:r w:rsidR="00DD182C" w:rsidRPr="000977A9">
        <w:rPr>
          <w:rFonts w:ascii="Times New Roman" w:hAnsi="Times New Roman" w:cs="Times New Roman"/>
          <w:sz w:val="24"/>
          <w:szCs w:val="24"/>
        </w:rPr>
        <w:t>a persisting s</w:t>
      </w:r>
      <w:r w:rsidR="00FE63F9" w:rsidRPr="000977A9">
        <w:rPr>
          <w:rFonts w:ascii="Times New Roman" w:hAnsi="Times New Roman" w:cs="Times New Roman"/>
          <w:sz w:val="24"/>
          <w:szCs w:val="24"/>
        </w:rPr>
        <w:t>elf</w:t>
      </w:r>
      <w:r w:rsidR="00443A7B" w:rsidRPr="000977A9">
        <w:rPr>
          <w:rFonts w:ascii="Times New Roman" w:hAnsi="Times New Roman" w:cs="Times New Roman"/>
          <w:sz w:val="24"/>
          <w:szCs w:val="24"/>
        </w:rPr>
        <w:t xml:space="preserve"> makes it difficult to verify </w:t>
      </w:r>
      <w:r w:rsidR="00A165BB" w:rsidRPr="000977A9">
        <w:rPr>
          <w:rFonts w:ascii="Times New Roman" w:hAnsi="Times New Roman" w:cs="Times New Roman"/>
          <w:sz w:val="24"/>
          <w:szCs w:val="24"/>
        </w:rPr>
        <w:t>how the person</w:t>
      </w:r>
      <w:r w:rsidR="001768C5" w:rsidRPr="000977A9">
        <w:rPr>
          <w:rFonts w:ascii="Times New Roman" w:hAnsi="Times New Roman" w:cs="Times New Roman"/>
          <w:sz w:val="24"/>
          <w:szCs w:val="24"/>
        </w:rPr>
        <w:t xml:space="preserve"> today</w:t>
      </w:r>
      <w:r w:rsidR="00A165BB" w:rsidRPr="000977A9">
        <w:rPr>
          <w:rFonts w:ascii="Times New Roman" w:hAnsi="Times New Roman" w:cs="Times New Roman"/>
          <w:sz w:val="24"/>
          <w:szCs w:val="24"/>
        </w:rPr>
        <w:t xml:space="preserve"> is the same as the</w:t>
      </w:r>
      <w:r w:rsidR="001768C5" w:rsidRPr="000977A9">
        <w:rPr>
          <w:rFonts w:ascii="Times New Roman" w:hAnsi="Times New Roman" w:cs="Times New Roman"/>
          <w:sz w:val="24"/>
          <w:szCs w:val="24"/>
        </w:rPr>
        <w:t xml:space="preserve"> man who </w:t>
      </w:r>
      <w:r w:rsidR="00CB2910" w:rsidRPr="000977A9">
        <w:rPr>
          <w:rFonts w:ascii="Times New Roman" w:hAnsi="Times New Roman" w:cs="Times New Roman"/>
          <w:sz w:val="24"/>
          <w:szCs w:val="24"/>
        </w:rPr>
        <w:t>stole yesterday</w:t>
      </w:r>
      <w:r w:rsidR="00A165BB" w:rsidRPr="000977A9">
        <w:rPr>
          <w:rFonts w:ascii="Times New Roman" w:hAnsi="Times New Roman" w:cs="Times New Roman"/>
          <w:sz w:val="24"/>
          <w:szCs w:val="24"/>
        </w:rPr>
        <w:t xml:space="preserve">. </w:t>
      </w:r>
      <w:r w:rsidR="00D2035D" w:rsidRPr="000977A9">
        <w:rPr>
          <w:rFonts w:ascii="Times New Roman" w:hAnsi="Times New Roman" w:cs="Times New Roman"/>
          <w:sz w:val="24"/>
          <w:szCs w:val="24"/>
        </w:rPr>
        <w:t>Gethin argued that we can</w:t>
      </w:r>
      <w:r w:rsidR="00CB2910" w:rsidRPr="000977A9">
        <w:rPr>
          <w:rFonts w:ascii="Times New Roman" w:hAnsi="Times New Roman" w:cs="Times New Roman"/>
          <w:sz w:val="24"/>
          <w:szCs w:val="24"/>
        </w:rPr>
        <w:t xml:space="preserve">, he </w:t>
      </w:r>
      <w:r w:rsidR="0099610F" w:rsidRPr="000977A9">
        <w:rPr>
          <w:rFonts w:ascii="Times New Roman" w:hAnsi="Times New Roman" w:cs="Times New Roman"/>
          <w:sz w:val="24"/>
          <w:szCs w:val="24"/>
        </w:rPr>
        <w:t>writes:</w:t>
      </w:r>
    </w:p>
    <w:p w14:paraId="060FFE15" w14:textId="412276C2" w:rsidR="0075520A" w:rsidRPr="000977A9" w:rsidRDefault="0075520A" w:rsidP="000977A9">
      <w:pPr>
        <w:tabs>
          <w:tab w:val="left" w:pos="1092"/>
        </w:tabs>
        <w:spacing w:line="48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r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Similarly I cannot, by appeal to the teaching of no self, claim that it was not I who robbed the bank yesterday but some other person who no longer exists, since the teaching of no self states quite categorically that the ‘I’ who exists today only exists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lastRenderedPageBreak/>
        <w:t>by virtue of its dependence upon the ‘I’ that existed yesterday; there is a definite causal connection.</w:t>
      </w:r>
      <w:r w:rsidR="0099610F" w:rsidRPr="000977A9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44"/>
      </w:r>
    </w:p>
    <w:p w14:paraId="22277984" w14:textId="6B9FCC7A" w:rsidR="00DF38E8" w:rsidRPr="000977A9" w:rsidRDefault="0059412B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>He uses an argument for ‘Causal connectedness</w:t>
      </w:r>
      <w:r w:rsidR="00030B65" w:rsidRPr="000977A9">
        <w:rPr>
          <w:rFonts w:ascii="Times New Roman" w:hAnsi="Times New Roman" w:cs="Times New Roman"/>
          <w:sz w:val="24"/>
          <w:szCs w:val="24"/>
        </w:rPr>
        <w:t>’</w:t>
      </w:r>
      <w:r w:rsidRPr="000977A9">
        <w:rPr>
          <w:rFonts w:ascii="Times New Roman" w:hAnsi="Times New Roman" w:cs="Times New Roman"/>
          <w:sz w:val="24"/>
          <w:szCs w:val="24"/>
        </w:rPr>
        <w:t xml:space="preserve"> to show that while there is no continued self that exist</w:t>
      </w:r>
      <w:r w:rsidR="00AD6B90" w:rsidRPr="000977A9">
        <w:rPr>
          <w:rFonts w:ascii="Times New Roman" w:hAnsi="Times New Roman" w:cs="Times New Roman"/>
          <w:sz w:val="24"/>
          <w:szCs w:val="24"/>
        </w:rPr>
        <w:t xml:space="preserve">s, there is a connectedness between the actions of the robber yesterday and the man today. </w:t>
      </w:r>
      <w:r w:rsidR="00356902" w:rsidRPr="000977A9">
        <w:rPr>
          <w:rFonts w:ascii="Times New Roman" w:hAnsi="Times New Roman" w:cs="Times New Roman"/>
          <w:sz w:val="24"/>
          <w:szCs w:val="24"/>
        </w:rPr>
        <w:t xml:space="preserve">The idea is that, you can trace back a line of connections that </w:t>
      </w:r>
      <w:r w:rsidR="00A02822" w:rsidRPr="000977A9">
        <w:rPr>
          <w:rFonts w:ascii="Times New Roman" w:hAnsi="Times New Roman" w:cs="Times New Roman"/>
          <w:sz w:val="24"/>
          <w:szCs w:val="24"/>
        </w:rPr>
        <w:t xml:space="preserve">show how I got from point A to point B. </w:t>
      </w:r>
      <w:r w:rsidR="00834A3B" w:rsidRPr="000977A9">
        <w:rPr>
          <w:rFonts w:ascii="Times New Roman" w:hAnsi="Times New Roman" w:cs="Times New Roman"/>
          <w:sz w:val="24"/>
          <w:szCs w:val="24"/>
        </w:rPr>
        <w:t>The robber can only exist today because of his actions of yesterday. Gethin suggests that this is enough to suggest that we can blame the robber for his actions.</w:t>
      </w:r>
      <w:r w:rsidR="003240E0"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A147E3" w:rsidRPr="000977A9">
        <w:rPr>
          <w:rFonts w:ascii="Times New Roman" w:hAnsi="Times New Roman" w:cs="Times New Roman"/>
          <w:sz w:val="24"/>
          <w:szCs w:val="24"/>
        </w:rPr>
        <w:t xml:space="preserve">However, I believe Gethin needs to do more to convince me that </w:t>
      </w:r>
      <w:r w:rsidR="006B03A5" w:rsidRPr="000977A9">
        <w:rPr>
          <w:rFonts w:ascii="Times New Roman" w:hAnsi="Times New Roman" w:cs="Times New Roman"/>
          <w:sz w:val="24"/>
          <w:szCs w:val="24"/>
        </w:rPr>
        <w:t xml:space="preserve">he deserves the blame, </w:t>
      </w:r>
      <w:r w:rsidR="000977A9" w:rsidRPr="000977A9">
        <w:rPr>
          <w:rFonts w:ascii="Times New Roman" w:hAnsi="Times New Roman" w:cs="Times New Roman"/>
          <w:sz w:val="24"/>
          <w:szCs w:val="24"/>
        </w:rPr>
        <w:t>a</w:t>
      </w:r>
      <w:r w:rsidR="006B03A5" w:rsidRPr="000977A9">
        <w:rPr>
          <w:rFonts w:ascii="Times New Roman" w:hAnsi="Times New Roman" w:cs="Times New Roman"/>
          <w:sz w:val="24"/>
          <w:szCs w:val="24"/>
        </w:rPr>
        <w:t xml:space="preserve">t the very least, </w:t>
      </w:r>
      <w:r w:rsidR="000977A9" w:rsidRPr="000977A9">
        <w:rPr>
          <w:rFonts w:ascii="Times New Roman" w:hAnsi="Times New Roman" w:cs="Times New Roman"/>
          <w:sz w:val="24"/>
          <w:szCs w:val="24"/>
        </w:rPr>
        <w:t xml:space="preserve">what </w:t>
      </w:r>
      <w:r w:rsidR="006B03A5" w:rsidRPr="000977A9">
        <w:rPr>
          <w:rFonts w:ascii="Times New Roman" w:hAnsi="Times New Roman" w:cs="Times New Roman"/>
          <w:sz w:val="24"/>
          <w:szCs w:val="24"/>
        </w:rPr>
        <w:t>he has show</w:t>
      </w:r>
      <w:r w:rsidR="000977A9" w:rsidRPr="000977A9">
        <w:rPr>
          <w:rFonts w:ascii="Times New Roman" w:hAnsi="Times New Roman" w:cs="Times New Roman"/>
          <w:sz w:val="24"/>
          <w:szCs w:val="24"/>
        </w:rPr>
        <w:t>n</w:t>
      </w:r>
      <w:r w:rsidR="006B03A5" w:rsidRPr="000977A9">
        <w:rPr>
          <w:rFonts w:ascii="Times New Roman" w:hAnsi="Times New Roman" w:cs="Times New Roman"/>
          <w:sz w:val="24"/>
          <w:szCs w:val="24"/>
        </w:rPr>
        <w:t xml:space="preserve"> me is that the</w:t>
      </w:r>
      <w:r w:rsidR="000977A9" w:rsidRPr="000977A9">
        <w:rPr>
          <w:rFonts w:ascii="Times New Roman" w:hAnsi="Times New Roman" w:cs="Times New Roman"/>
          <w:sz w:val="24"/>
          <w:szCs w:val="24"/>
        </w:rPr>
        <w:t>re</w:t>
      </w:r>
      <w:r w:rsidR="006B03A5" w:rsidRPr="000977A9">
        <w:rPr>
          <w:rFonts w:ascii="Times New Roman" w:hAnsi="Times New Roman" w:cs="Times New Roman"/>
          <w:sz w:val="24"/>
          <w:szCs w:val="24"/>
        </w:rPr>
        <w:t xml:space="preserve"> is a connection between the man and the robber, </w:t>
      </w:r>
      <w:r w:rsidR="00101F4A" w:rsidRPr="000977A9">
        <w:rPr>
          <w:rFonts w:ascii="Times New Roman" w:hAnsi="Times New Roman" w:cs="Times New Roman"/>
          <w:sz w:val="24"/>
          <w:szCs w:val="24"/>
        </w:rPr>
        <w:t xml:space="preserve">not that he deserves to be punished. The problem seems to be that Buddhist understandings of no-self make it difficult </w:t>
      </w:r>
      <w:r w:rsidR="00FE7AC5" w:rsidRPr="000977A9">
        <w:rPr>
          <w:rFonts w:ascii="Times New Roman" w:hAnsi="Times New Roman" w:cs="Times New Roman"/>
          <w:sz w:val="24"/>
          <w:szCs w:val="24"/>
        </w:rPr>
        <w:t xml:space="preserve">to attribute blame </w:t>
      </w:r>
      <w:r w:rsidR="00091331" w:rsidRPr="000977A9">
        <w:rPr>
          <w:rFonts w:ascii="Times New Roman" w:hAnsi="Times New Roman" w:cs="Times New Roman"/>
          <w:sz w:val="24"/>
          <w:szCs w:val="24"/>
        </w:rPr>
        <w:t>when at best we can only find a causal connectedness.</w:t>
      </w:r>
    </w:p>
    <w:p w14:paraId="4558D86F" w14:textId="46A62CD8" w:rsidR="00DF38E8" w:rsidRPr="000977A9" w:rsidRDefault="00091331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 xml:space="preserve">In conclusion, Both </w:t>
      </w:r>
      <w:r w:rsidR="00E61093" w:rsidRPr="000977A9">
        <w:rPr>
          <w:rFonts w:ascii="Times New Roman" w:hAnsi="Times New Roman" w:cs="Times New Roman"/>
          <w:sz w:val="24"/>
          <w:szCs w:val="24"/>
        </w:rPr>
        <w:t xml:space="preserve">Buddhism and Hinduism </w:t>
      </w:r>
      <w:r w:rsidR="00DB628C" w:rsidRPr="000977A9">
        <w:rPr>
          <w:rFonts w:ascii="Times New Roman" w:hAnsi="Times New Roman" w:cs="Times New Roman"/>
          <w:sz w:val="24"/>
          <w:szCs w:val="24"/>
        </w:rPr>
        <w:t xml:space="preserve">share common ideas of Karma and rebirth or reincarnation. While the distinction between rebirth </w:t>
      </w:r>
      <w:r w:rsidR="00806B0F" w:rsidRPr="000977A9">
        <w:rPr>
          <w:rFonts w:ascii="Times New Roman" w:hAnsi="Times New Roman" w:cs="Times New Roman"/>
          <w:sz w:val="24"/>
          <w:szCs w:val="24"/>
        </w:rPr>
        <w:t xml:space="preserve">and reincarnation must be acknowledged, both systems of continued existence seem to </w:t>
      </w:r>
      <w:r w:rsidR="00502D9A" w:rsidRPr="000977A9">
        <w:rPr>
          <w:rFonts w:ascii="Times New Roman" w:hAnsi="Times New Roman" w:cs="Times New Roman"/>
          <w:sz w:val="24"/>
          <w:szCs w:val="24"/>
        </w:rPr>
        <w:t xml:space="preserve">share in the idea of retributive justice, that our actions </w:t>
      </w:r>
      <w:r w:rsidR="00A94916" w:rsidRPr="000977A9">
        <w:rPr>
          <w:rFonts w:ascii="Times New Roman" w:hAnsi="Times New Roman" w:cs="Times New Roman"/>
          <w:sz w:val="24"/>
          <w:szCs w:val="24"/>
        </w:rPr>
        <w:t xml:space="preserve">in the past will have complete control over our rebirth or reincarnation. </w:t>
      </w:r>
      <w:r w:rsidR="006B5BC6" w:rsidRPr="000977A9">
        <w:rPr>
          <w:rFonts w:ascii="Times New Roman" w:hAnsi="Times New Roman" w:cs="Times New Roman"/>
          <w:sz w:val="24"/>
          <w:szCs w:val="24"/>
        </w:rPr>
        <w:t xml:space="preserve">Bad karmic actions and intentions in Buddhism provide us with a bad rebirth in the cycle of </w:t>
      </w:r>
      <w:r w:rsidR="000977A9" w:rsidRPr="000977A9">
        <w:rPr>
          <w:rFonts w:ascii="Times New Roman" w:hAnsi="Times New Roman" w:cs="Times New Roman"/>
          <w:sz w:val="24"/>
          <w:szCs w:val="24"/>
        </w:rPr>
        <w:t>s</w:t>
      </w:r>
      <w:r w:rsidR="006B5BC6" w:rsidRPr="000977A9">
        <w:rPr>
          <w:rFonts w:ascii="Times New Roman" w:hAnsi="Times New Roman" w:cs="Times New Roman"/>
          <w:sz w:val="24"/>
          <w:szCs w:val="24"/>
        </w:rPr>
        <w:t>amsara</w:t>
      </w:r>
      <w:r w:rsidR="004F4FD5" w:rsidRPr="000977A9">
        <w:rPr>
          <w:rFonts w:ascii="Times New Roman" w:hAnsi="Times New Roman" w:cs="Times New Roman"/>
          <w:sz w:val="24"/>
          <w:szCs w:val="24"/>
        </w:rPr>
        <w:t xml:space="preserve">, for example acts of greed will cause you to be reborn as a hungry ghost, the epitome of </w:t>
      </w:r>
      <w:r w:rsidR="00250F22" w:rsidRPr="000977A9">
        <w:rPr>
          <w:rFonts w:ascii="Times New Roman" w:hAnsi="Times New Roman" w:cs="Times New Roman"/>
          <w:sz w:val="24"/>
          <w:szCs w:val="24"/>
        </w:rPr>
        <w:t xml:space="preserve">gluttony. The goal in Buddhism is to reach nirvana and escape the cycle of samsara, </w:t>
      </w:r>
      <w:r w:rsidR="00FB2FF3" w:rsidRPr="000977A9">
        <w:rPr>
          <w:rFonts w:ascii="Times New Roman" w:hAnsi="Times New Roman" w:cs="Times New Roman"/>
          <w:sz w:val="24"/>
          <w:szCs w:val="24"/>
        </w:rPr>
        <w:t xml:space="preserve">the essential feature of the path to enlightenment is understanding that there is no self, </w:t>
      </w:r>
      <w:r w:rsidR="001D626B" w:rsidRPr="000977A9">
        <w:rPr>
          <w:rFonts w:ascii="Times New Roman" w:hAnsi="Times New Roman" w:cs="Times New Roman"/>
          <w:sz w:val="24"/>
          <w:szCs w:val="24"/>
        </w:rPr>
        <w:t xml:space="preserve">there is nothing that exists such as the Hindu soul, which is eternal. </w:t>
      </w:r>
      <w:r w:rsidR="00077744" w:rsidRPr="000977A9">
        <w:rPr>
          <w:rFonts w:ascii="Times New Roman" w:hAnsi="Times New Roman" w:cs="Times New Roman"/>
          <w:sz w:val="24"/>
          <w:szCs w:val="24"/>
        </w:rPr>
        <w:t xml:space="preserve">The </w:t>
      </w:r>
      <w:r w:rsidR="002D03A7" w:rsidRPr="000977A9">
        <w:rPr>
          <w:rFonts w:ascii="Times New Roman" w:hAnsi="Times New Roman" w:cs="Times New Roman"/>
          <w:sz w:val="24"/>
          <w:szCs w:val="24"/>
        </w:rPr>
        <w:t xml:space="preserve">understanding of no self deepens our knowledge of the cycle of rebirth </w:t>
      </w:r>
      <w:r w:rsidR="004C62E5" w:rsidRPr="000977A9">
        <w:rPr>
          <w:rFonts w:ascii="Times New Roman" w:hAnsi="Times New Roman" w:cs="Times New Roman"/>
          <w:sz w:val="24"/>
          <w:szCs w:val="24"/>
        </w:rPr>
        <w:t xml:space="preserve">, it is the understanding of the nature of no self that allows </w:t>
      </w:r>
      <w:r w:rsidR="004C62E5" w:rsidRPr="000977A9">
        <w:rPr>
          <w:rFonts w:ascii="Times New Roman" w:hAnsi="Times New Roman" w:cs="Times New Roman"/>
          <w:sz w:val="24"/>
          <w:szCs w:val="24"/>
        </w:rPr>
        <w:lastRenderedPageBreak/>
        <w:t>us to separate it from reincarnation.</w:t>
      </w:r>
      <w:r w:rsidR="00674602" w:rsidRPr="000977A9">
        <w:rPr>
          <w:rFonts w:ascii="Times New Roman" w:hAnsi="Times New Roman" w:cs="Times New Roman"/>
          <w:sz w:val="24"/>
          <w:szCs w:val="24"/>
        </w:rPr>
        <w:t xml:space="preserve"> However, both views of rebirth and reincarnation provide us with serious moral dilemmas on the nature of </w:t>
      </w:r>
      <w:r w:rsidR="000F1CF9" w:rsidRPr="000977A9">
        <w:rPr>
          <w:rFonts w:ascii="Times New Roman" w:hAnsi="Times New Roman" w:cs="Times New Roman"/>
          <w:sz w:val="24"/>
          <w:szCs w:val="24"/>
        </w:rPr>
        <w:t xml:space="preserve">punishment and </w:t>
      </w:r>
      <w:r w:rsidR="00E34DD0" w:rsidRPr="000977A9">
        <w:rPr>
          <w:rFonts w:ascii="Times New Roman" w:hAnsi="Times New Roman" w:cs="Times New Roman"/>
          <w:sz w:val="24"/>
          <w:szCs w:val="24"/>
        </w:rPr>
        <w:t xml:space="preserve">karmic justice. For example, in both cases, it seems difficult to identify if there is a continued </w:t>
      </w:r>
      <w:r w:rsidR="00433C4B" w:rsidRPr="000977A9">
        <w:rPr>
          <w:rFonts w:ascii="Times New Roman" w:hAnsi="Times New Roman" w:cs="Times New Roman"/>
          <w:sz w:val="24"/>
          <w:szCs w:val="24"/>
        </w:rPr>
        <w:t xml:space="preserve">existence. We can also identify </w:t>
      </w:r>
      <w:r w:rsidR="001B1048" w:rsidRPr="000977A9">
        <w:rPr>
          <w:rFonts w:ascii="Times New Roman" w:hAnsi="Times New Roman" w:cs="Times New Roman"/>
          <w:sz w:val="24"/>
          <w:szCs w:val="24"/>
        </w:rPr>
        <w:t xml:space="preserve">moral and ethical </w:t>
      </w:r>
      <w:r w:rsidR="002A0C25" w:rsidRPr="000977A9">
        <w:rPr>
          <w:rFonts w:ascii="Times New Roman" w:hAnsi="Times New Roman" w:cs="Times New Roman"/>
          <w:sz w:val="24"/>
          <w:szCs w:val="24"/>
        </w:rPr>
        <w:t xml:space="preserve">implications on the concept of no self and rebirth, for example, </w:t>
      </w:r>
      <w:r w:rsidR="00B35A04" w:rsidRPr="000977A9">
        <w:rPr>
          <w:rFonts w:ascii="Times New Roman" w:hAnsi="Times New Roman" w:cs="Times New Roman"/>
          <w:sz w:val="24"/>
          <w:szCs w:val="24"/>
        </w:rPr>
        <w:t xml:space="preserve">attempting </w:t>
      </w:r>
      <w:r w:rsidR="00F3338B" w:rsidRPr="000977A9">
        <w:rPr>
          <w:rFonts w:ascii="Times New Roman" w:hAnsi="Times New Roman" w:cs="Times New Roman"/>
          <w:sz w:val="24"/>
          <w:szCs w:val="24"/>
        </w:rPr>
        <w:t>to limit harm to all sentient beings due to their connection to the cycle of samsara.</w:t>
      </w:r>
      <w:r w:rsidR="00132124" w:rsidRPr="000977A9">
        <w:rPr>
          <w:rFonts w:ascii="Times New Roman" w:hAnsi="Times New Roman" w:cs="Times New Roman"/>
          <w:sz w:val="24"/>
          <w:szCs w:val="24"/>
        </w:rPr>
        <w:t xml:space="preserve"> From this discussion </w:t>
      </w:r>
      <w:r w:rsidR="00771891" w:rsidRPr="000977A9">
        <w:rPr>
          <w:rFonts w:ascii="Times New Roman" w:hAnsi="Times New Roman" w:cs="Times New Roman"/>
          <w:sz w:val="24"/>
          <w:szCs w:val="24"/>
        </w:rPr>
        <w:t xml:space="preserve">I think the views of the self, play a pivotal role in the creation of beliefs on rebirth and reincarnation. </w:t>
      </w:r>
    </w:p>
    <w:p w14:paraId="091FAD47" w14:textId="2DCFF518" w:rsidR="00DF38E8" w:rsidRPr="000650C1" w:rsidRDefault="000650C1" w:rsidP="005C3B85">
      <w:pPr>
        <w:tabs>
          <w:tab w:val="left" w:pos="1092"/>
        </w:tabs>
        <w:rPr>
          <w:rFonts w:ascii="Times New Roman" w:hAnsi="Times New Roman" w:cs="Times New Roman"/>
          <w:b/>
          <w:bCs/>
        </w:rPr>
      </w:pPr>
      <w:r w:rsidRPr="000650C1">
        <w:rPr>
          <w:rFonts w:ascii="Times New Roman" w:hAnsi="Times New Roman" w:cs="Times New Roman"/>
          <w:b/>
          <w:bCs/>
        </w:rPr>
        <w:t>Word Count</w:t>
      </w:r>
      <w:r>
        <w:rPr>
          <w:rFonts w:ascii="Times New Roman" w:hAnsi="Times New Roman" w:cs="Times New Roman"/>
          <w:b/>
          <w:bCs/>
        </w:rPr>
        <w:t>:</w:t>
      </w:r>
      <w:r w:rsidR="009238E7">
        <w:rPr>
          <w:rFonts w:ascii="Times New Roman" w:hAnsi="Times New Roman" w:cs="Times New Roman"/>
          <w:b/>
          <w:bCs/>
        </w:rPr>
        <w:t xml:space="preserve"> 429</w:t>
      </w:r>
      <w:r w:rsidR="000977A9">
        <w:rPr>
          <w:rFonts w:ascii="Times New Roman" w:hAnsi="Times New Roman" w:cs="Times New Roman"/>
          <w:b/>
          <w:bCs/>
        </w:rPr>
        <w:t>7</w:t>
      </w:r>
    </w:p>
    <w:p w14:paraId="07252EFC" w14:textId="38883EDB" w:rsidR="00DF38E8" w:rsidRDefault="00DF38E8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5DE03212" w14:textId="7CEDC68F" w:rsidR="00DF38E8" w:rsidRDefault="00DF38E8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2CDDA094" w14:textId="6ADD74D5" w:rsidR="00DF38E8" w:rsidRDefault="00DF38E8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4CD80E28" w14:textId="17A3FB43" w:rsidR="00101F4A" w:rsidRDefault="00101F4A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08EAEDF1" w14:textId="37B6FDA9" w:rsidR="00101F4A" w:rsidRDefault="00101F4A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022DFE56" w14:textId="3982D6B9" w:rsidR="00101F4A" w:rsidRDefault="00101F4A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6B745ADD" w14:textId="69CEB117" w:rsidR="00101F4A" w:rsidRDefault="00101F4A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396CB345" w14:textId="1A2637D5" w:rsidR="00101F4A" w:rsidRDefault="00101F4A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4738B115" w14:textId="22217383" w:rsidR="00101F4A" w:rsidRDefault="00101F4A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78592714" w14:textId="20AFFD9D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1AA124B6" w14:textId="330A2832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27B4C3FB" w14:textId="5CCF4867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1719778E" w14:textId="470C37C9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3AC4F283" w14:textId="309852EC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5EB1FE93" w14:textId="6D803B3F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6B6DC4AA" w14:textId="6D1E936F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490AF5E5" w14:textId="448833AC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38333363" w14:textId="1F473801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0A3C4C71" w14:textId="464D48DE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1DF140DF" w14:textId="4B5264C8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32F12838" w14:textId="68A0C4D5" w:rsidR="000977A9" w:rsidRDefault="000977A9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629663AA" w14:textId="77777777" w:rsidR="00101F4A" w:rsidRDefault="00101F4A" w:rsidP="005C3B85">
      <w:pPr>
        <w:tabs>
          <w:tab w:val="left" w:pos="1092"/>
        </w:tabs>
        <w:rPr>
          <w:rFonts w:ascii="Times New Roman" w:hAnsi="Times New Roman" w:cs="Times New Roman"/>
        </w:rPr>
      </w:pPr>
    </w:p>
    <w:p w14:paraId="3C6A0FA1" w14:textId="65F8B07F" w:rsidR="005C3B85" w:rsidRPr="005C3B85" w:rsidRDefault="005C3B85" w:rsidP="000977A9">
      <w:pPr>
        <w:tabs>
          <w:tab w:val="left" w:pos="1092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C3B85">
        <w:rPr>
          <w:rFonts w:ascii="Times New Roman" w:hAnsi="Times New Roman" w:cs="Times New Roman"/>
          <w:sz w:val="24"/>
          <w:szCs w:val="24"/>
        </w:rPr>
        <w:lastRenderedPageBreak/>
        <w:t>Bibliography</w:t>
      </w:r>
    </w:p>
    <w:p w14:paraId="6A96F8F9" w14:textId="1996E66E" w:rsidR="00DB4EAA" w:rsidRPr="000977A9" w:rsidRDefault="00DB4EAA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bookmarkStart w:id="7" w:name="_Hlk125001406"/>
      <w:r w:rsidRPr="000977A9">
        <w:rPr>
          <w:rFonts w:ascii="Times New Roman" w:hAnsi="Times New Roman" w:cs="Times New Roman"/>
          <w:sz w:val="24"/>
          <w:szCs w:val="24"/>
        </w:rPr>
        <w:t xml:space="preserve">Bartley, Christopher, ‘The Buddhist Ethos’, in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>An Introduction to Indian Philosophy</w:t>
      </w:r>
      <w:r w:rsidRPr="000977A9">
        <w:rPr>
          <w:rFonts w:ascii="Times New Roman" w:hAnsi="Times New Roman" w:cs="Times New Roman"/>
          <w:sz w:val="24"/>
          <w:szCs w:val="24"/>
        </w:rPr>
        <w:t xml:space="preserve"> (London &amp; New York: Bloomsbury, 2015).</w:t>
      </w:r>
    </w:p>
    <w:p w14:paraId="7BE3B08C" w14:textId="45B27ACC" w:rsidR="00666F00" w:rsidRPr="000977A9" w:rsidRDefault="00666F00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bookmarkStart w:id="8" w:name="_Hlk125071843"/>
      <w:r w:rsidRPr="000977A9">
        <w:rPr>
          <w:rFonts w:ascii="Times New Roman" w:hAnsi="Times New Roman" w:cs="Times New Roman"/>
          <w:sz w:val="24"/>
          <w:szCs w:val="24"/>
        </w:rPr>
        <w:t xml:space="preserve">Bommarito, Nicolas, Seeing Clearly: A Buddhist Guide to Life (Oxford University Press, 2020) </w:t>
      </w:r>
      <w:r w:rsidRPr="000977A9">
        <w:rPr>
          <w:rFonts w:ascii="Times New Roman" w:hAnsi="Times New Roman" w:cs="Times New Roman"/>
          <w:sz w:val="24"/>
          <w:szCs w:val="24"/>
        </w:rPr>
        <w:t>&lt;</w:t>
      </w:r>
      <w:r w:rsidR="00BB4B49" w:rsidRPr="000977A9">
        <w:rPr>
          <w:rFonts w:ascii="Times New Roman" w:hAnsi="Times New Roman" w:cs="Times New Roman"/>
          <w:sz w:val="24"/>
          <w:szCs w:val="24"/>
        </w:rPr>
        <w:t>https://doi.org</w:t>
      </w:r>
      <w:r w:rsidR="00A43865" w:rsidRPr="000977A9">
        <w:rPr>
          <w:rFonts w:ascii="Times New Roman" w:hAnsi="Times New Roman" w:cs="Times New Roman"/>
          <w:sz w:val="24"/>
          <w:szCs w:val="24"/>
        </w:rPr>
        <w:t>/</w:t>
      </w:r>
      <w:r w:rsidRPr="000977A9">
        <w:rPr>
          <w:rFonts w:ascii="Times New Roman" w:hAnsi="Times New Roman" w:cs="Times New Roman"/>
          <w:sz w:val="24"/>
          <w:szCs w:val="24"/>
        </w:rPr>
        <w:t>10.1093/oso/9780190887506.001.0001&gt;</w:t>
      </w:r>
    </w:p>
    <w:bookmarkEnd w:id="7"/>
    <w:bookmarkEnd w:id="8"/>
    <w:p w14:paraId="4BE66BFA" w14:textId="145DB936" w:rsidR="005C3B85" w:rsidRPr="005C3B85" w:rsidRDefault="005C3B85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C3B85">
        <w:rPr>
          <w:rFonts w:ascii="Times New Roman" w:hAnsi="Times New Roman" w:cs="Times New Roman"/>
          <w:sz w:val="24"/>
          <w:szCs w:val="24"/>
        </w:rPr>
        <w:t xml:space="preserve">Bukkyō Dendō Kyōkai, The Teaching of Buddha </w:t>
      </w:r>
      <w:r w:rsidRPr="005C3B85">
        <w:rPr>
          <w:rFonts w:ascii="MS Gothic" w:eastAsia="MS Gothic" w:hAnsi="MS Gothic" w:cs="MS Gothic" w:hint="eastAsia"/>
          <w:sz w:val="24"/>
          <w:szCs w:val="24"/>
        </w:rPr>
        <w:t>和英対照仏教聖典</w:t>
      </w:r>
      <w:r w:rsidRPr="005C3B85">
        <w:rPr>
          <w:rFonts w:ascii="Times New Roman" w:hAnsi="Times New Roman" w:cs="Times New Roman"/>
          <w:sz w:val="24"/>
          <w:szCs w:val="24"/>
        </w:rPr>
        <w:t>, One thousand &amp; seventy-fourth revised edition (Tokyo, Japan: Kosaido printing Company Ltd, 2001)</w:t>
      </w:r>
    </w:p>
    <w:p w14:paraId="726A0E04" w14:textId="5164D928" w:rsidR="00664601" w:rsidRPr="000977A9" w:rsidRDefault="00AC5A02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>Cohen, Signe</w:t>
      </w:r>
      <w:r w:rsidR="00F67EE0" w:rsidRPr="000977A9">
        <w:rPr>
          <w:rFonts w:ascii="Times New Roman" w:hAnsi="Times New Roman" w:cs="Times New Roman"/>
          <w:sz w:val="24"/>
          <w:szCs w:val="24"/>
        </w:rPr>
        <w:t xml:space="preserve">, ‘The Upaniṣads and early Buddhism’, in </w:t>
      </w:r>
      <w:r w:rsidR="00F67EE0"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The Upaniṣads </w:t>
      </w:r>
      <w:r w:rsidR="00142E62" w:rsidRPr="000977A9">
        <w:rPr>
          <w:rFonts w:ascii="Times New Roman" w:hAnsi="Times New Roman" w:cs="Times New Roman"/>
          <w:i/>
          <w:iCs/>
          <w:sz w:val="24"/>
          <w:szCs w:val="24"/>
        </w:rPr>
        <w:t>a Complete Guide,</w:t>
      </w:r>
      <w:r w:rsidR="00664601"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64601" w:rsidRPr="000977A9">
        <w:rPr>
          <w:rFonts w:ascii="Times New Roman" w:hAnsi="Times New Roman" w:cs="Times New Roman"/>
          <w:sz w:val="24"/>
          <w:szCs w:val="24"/>
        </w:rPr>
        <w:t>(London, New York: Routledge, 2018)</w:t>
      </w:r>
    </w:p>
    <w:p w14:paraId="24EBAE59" w14:textId="5B9CAA9E" w:rsidR="006C4E28" w:rsidRPr="000977A9" w:rsidRDefault="006C4E28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i/>
          <w:iCs/>
          <w:sz w:val="24"/>
          <w:szCs w:val="24"/>
        </w:rPr>
      </w:pPr>
      <w:bookmarkStart w:id="9" w:name="_Hlk125079641"/>
      <w:r w:rsidRPr="000977A9">
        <w:rPr>
          <w:rFonts w:ascii="Times New Roman" w:hAnsi="Times New Roman" w:cs="Times New Roman"/>
          <w:sz w:val="24"/>
          <w:szCs w:val="24"/>
        </w:rPr>
        <w:t>Gethin</w:t>
      </w:r>
      <w:r w:rsidR="0013671A" w:rsidRPr="000977A9">
        <w:rPr>
          <w:rFonts w:ascii="Times New Roman" w:hAnsi="Times New Roman" w:cs="Times New Roman"/>
          <w:sz w:val="24"/>
          <w:szCs w:val="24"/>
        </w:rPr>
        <w:t xml:space="preserve">, Rupert, ‘No Self Personal Continuity and Dependent Arising’, in </w:t>
      </w:r>
      <w:r w:rsidR="00BC6BF6" w:rsidRPr="000977A9">
        <w:rPr>
          <w:rFonts w:ascii="Times New Roman" w:hAnsi="Times New Roman" w:cs="Times New Roman"/>
          <w:i/>
          <w:iCs/>
          <w:sz w:val="24"/>
          <w:szCs w:val="24"/>
        </w:rPr>
        <w:t xml:space="preserve">The Foundations of </w:t>
      </w:r>
      <w:r w:rsidR="007F18AA" w:rsidRPr="000977A9">
        <w:rPr>
          <w:rFonts w:ascii="Times New Roman" w:hAnsi="Times New Roman" w:cs="Times New Roman"/>
          <w:i/>
          <w:iCs/>
          <w:sz w:val="24"/>
          <w:szCs w:val="24"/>
        </w:rPr>
        <w:t>Buddhism,</w:t>
      </w:r>
      <w:r w:rsidR="007F18AA" w:rsidRPr="000977A9">
        <w:rPr>
          <w:rFonts w:ascii="Times New Roman" w:hAnsi="Times New Roman" w:cs="Times New Roman"/>
          <w:sz w:val="24"/>
          <w:szCs w:val="24"/>
        </w:rPr>
        <w:t xml:space="preserve"> (</w:t>
      </w:r>
      <w:r w:rsidR="00D20BF7" w:rsidRPr="000977A9">
        <w:rPr>
          <w:rFonts w:ascii="Times New Roman" w:hAnsi="Times New Roman" w:cs="Times New Roman"/>
          <w:sz w:val="24"/>
          <w:szCs w:val="24"/>
        </w:rPr>
        <w:t>Oxford, New York: Oxford Univers</w:t>
      </w:r>
      <w:r w:rsidR="007F18AA" w:rsidRPr="000977A9">
        <w:rPr>
          <w:rFonts w:ascii="Times New Roman" w:hAnsi="Times New Roman" w:cs="Times New Roman"/>
          <w:sz w:val="24"/>
          <w:szCs w:val="24"/>
        </w:rPr>
        <w:t>ity Press, 1998</w:t>
      </w:r>
      <w:r w:rsidR="0063054B" w:rsidRPr="000977A9">
        <w:rPr>
          <w:rFonts w:ascii="Times New Roman" w:hAnsi="Times New Roman" w:cs="Times New Roman"/>
          <w:sz w:val="24"/>
          <w:szCs w:val="24"/>
        </w:rPr>
        <w:t>), pp. 134-162.</w:t>
      </w:r>
    </w:p>
    <w:bookmarkEnd w:id="9"/>
    <w:p w14:paraId="61C94383" w14:textId="57C524B0" w:rsidR="005C3B85" w:rsidRPr="005C3B85" w:rsidRDefault="005C3B85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C3B85">
        <w:rPr>
          <w:rFonts w:ascii="Times New Roman" w:hAnsi="Times New Roman" w:cs="Times New Roman"/>
          <w:sz w:val="24"/>
          <w:szCs w:val="24"/>
        </w:rPr>
        <w:t>Harvey, Peter, An Introduction to Buddhism Teachings, History and Practices (Cambridge: Cambridge University Press, 2013)</w:t>
      </w:r>
    </w:p>
    <w:p w14:paraId="012FF5CD" w14:textId="77777777" w:rsidR="005C3B85" w:rsidRPr="005C3B85" w:rsidRDefault="005C3B85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C3B85">
        <w:rPr>
          <w:rFonts w:ascii="Times New Roman" w:hAnsi="Times New Roman" w:cs="Times New Roman"/>
          <w:sz w:val="24"/>
          <w:szCs w:val="24"/>
        </w:rPr>
        <w:t xml:space="preserve">Hirst, Jacqueline Suthren, ‘Ātman and Brahman in the Principal Upaniṣads’, in </w:t>
      </w:r>
      <w:r w:rsidRPr="005C3B85">
        <w:rPr>
          <w:rFonts w:ascii="Times New Roman" w:hAnsi="Times New Roman" w:cs="Times New Roman"/>
          <w:i/>
          <w:iCs/>
          <w:sz w:val="24"/>
          <w:szCs w:val="24"/>
        </w:rPr>
        <w:t>The Upaniṣads a Complete Guide</w:t>
      </w:r>
      <w:r w:rsidRPr="005C3B85">
        <w:rPr>
          <w:rFonts w:ascii="Times New Roman" w:hAnsi="Times New Roman" w:cs="Times New Roman"/>
          <w:sz w:val="24"/>
          <w:szCs w:val="24"/>
        </w:rPr>
        <w:t>, ed. by Signe Cohen (London, New York: Routledge, 2018), pp. 107–20</w:t>
      </w:r>
    </w:p>
    <w:p w14:paraId="27F55A98" w14:textId="6679A276" w:rsidR="005C3B85" w:rsidRPr="005C3B85" w:rsidRDefault="005C3B85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C3B85">
        <w:rPr>
          <w:rFonts w:ascii="Times New Roman" w:hAnsi="Times New Roman" w:cs="Times New Roman"/>
          <w:sz w:val="24"/>
          <w:szCs w:val="24"/>
        </w:rPr>
        <w:t xml:space="preserve">Jordan, Jeff, ‘Pragmatic Arguments and Belief in God’, </w:t>
      </w:r>
      <w:r w:rsidR="000650C1" w:rsidRPr="000977A9">
        <w:rPr>
          <w:rFonts w:ascii="Times New Roman" w:hAnsi="Times New Roman" w:cs="Times New Roman"/>
          <w:sz w:val="24"/>
          <w:szCs w:val="24"/>
        </w:rPr>
        <w:t xml:space="preserve">in </w:t>
      </w:r>
      <w:r w:rsidRPr="005C3B85">
        <w:rPr>
          <w:rFonts w:ascii="Times New Roman" w:hAnsi="Times New Roman" w:cs="Times New Roman"/>
          <w:i/>
          <w:iCs/>
          <w:sz w:val="24"/>
          <w:szCs w:val="24"/>
        </w:rPr>
        <w:t>The Stanford Encyclopaedia of Philosophy</w:t>
      </w:r>
      <w:r w:rsidRPr="005C3B85">
        <w:rPr>
          <w:rFonts w:ascii="Times New Roman" w:hAnsi="Times New Roman" w:cs="Times New Roman"/>
          <w:sz w:val="24"/>
          <w:szCs w:val="24"/>
        </w:rPr>
        <w:t xml:space="preserve">, </w:t>
      </w:r>
      <w:r w:rsidR="007274BD" w:rsidRPr="000977A9">
        <w:rPr>
          <w:rFonts w:ascii="Times New Roman" w:hAnsi="Times New Roman" w:cs="Times New Roman"/>
          <w:sz w:val="24"/>
          <w:szCs w:val="24"/>
        </w:rPr>
        <w:t>(</w:t>
      </w:r>
      <w:r w:rsidRPr="005C3B85">
        <w:rPr>
          <w:rFonts w:ascii="Times New Roman" w:hAnsi="Times New Roman" w:cs="Times New Roman"/>
          <w:sz w:val="24"/>
          <w:szCs w:val="24"/>
        </w:rPr>
        <w:t>2004</w:t>
      </w:r>
      <w:r w:rsidR="007274BD" w:rsidRPr="000977A9">
        <w:rPr>
          <w:rFonts w:ascii="Times New Roman" w:hAnsi="Times New Roman" w:cs="Times New Roman"/>
          <w:sz w:val="24"/>
          <w:szCs w:val="24"/>
        </w:rPr>
        <w:t>)</w:t>
      </w:r>
      <w:r w:rsidRPr="005C3B85">
        <w:rPr>
          <w:rFonts w:ascii="Times New Roman" w:hAnsi="Times New Roman" w:cs="Times New Roman"/>
          <w:sz w:val="24"/>
          <w:szCs w:val="24"/>
        </w:rPr>
        <w:t xml:space="preserve"> &lt;https://plato.stanford.edu/archives/fall2022/entries/pragmatic-belief-god/&gt; [accessed 19 January 2023]</w:t>
      </w:r>
    </w:p>
    <w:p w14:paraId="0AA137A4" w14:textId="6B269363" w:rsidR="005C3B85" w:rsidRPr="005C3B85" w:rsidRDefault="005C3B85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C3B85">
        <w:rPr>
          <w:rFonts w:ascii="Times New Roman" w:hAnsi="Times New Roman" w:cs="Times New Roman"/>
          <w:sz w:val="24"/>
          <w:szCs w:val="24"/>
        </w:rPr>
        <w:t>Killingly, Dermot, ‘Karma and Rebirth in the Upaniṣads’</w:t>
      </w:r>
      <w:r w:rsidR="007426A0" w:rsidRPr="000977A9">
        <w:rPr>
          <w:rFonts w:ascii="Times New Roman" w:hAnsi="Times New Roman" w:cs="Times New Roman"/>
          <w:sz w:val="24"/>
          <w:szCs w:val="24"/>
        </w:rPr>
        <w:t xml:space="preserve"> ,</w:t>
      </w:r>
      <w:r w:rsidRPr="005C3B85">
        <w:rPr>
          <w:rFonts w:ascii="Times New Roman" w:hAnsi="Times New Roman" w:cs="Times New Roman"/>
          <w:sz w:val="24"/>
          <w:szCs w:val="24"/>
        </w:rPr>
        <w:t xml:space="preserve"> in </w:t>
      </w:r>
      <w:r w:rsidRPr="005C3B85">
        <w:rPr>
          <w:rFonts w:ascii="Times New Roman" w:hAnsi="Times New Roman" w:cs="Times New Roman"/>
          <w:i/>
          <w:iCs/>
          <w:sz w:val="24"/>
          <w:szCs w:val="24"/>
        </w:rPr>
        <w:t>The Upaniṣads a Complete Guide</w:t>
      </w:r>
      <w:r w:rsidRPr="005C3B85">
        <w:rPr>
          <w:rFonts w:ascii="Times New Roman" w:hAnsi="Times New Roman" w:cs="Times New Roman"/>
          <w:sz w:val="24"/>
          <w:szCs w:val="24"/>
        </w:rPr>
        <w:t>, ed. by Signe Cohen (London, New York: Routledge, 2018)</w:t>
      </w:r>
    </w:p>
    <w:p w14:paraId="4BD84B7C" w14:textId="0C31F135" w:rsidR="00CA1AB7" w:rsidRPr="000977A9" w:rsidRDefault="00CA1AB7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bookmarkStart w:id="10" w:name="_Hlk125004161"/>
      <w:r w:rsidRPr="000977A9">
        <w:rPr>
          <w:rFonts w:ascii="Times New Roman" w:hAnsi="Times New Roman" w:cs="Times New Roman"/>
          <w:sz w:val="24"/>
          <w:szCs w:val="24"/>
        </w:rPr>
        <w:t>Lecso, Phillip A</w:t>
      </w:r>
      <w:r w:rsidRPr="000977A9">
        <w:rPr>
          <w:rFonts w:ascii="Times New Roman" w:hAnsi="Times New Roman" w:cs="Times New Roman"/>
          <w:sz w:val="24"/>
          <w:szCs w:val="24"/>
        </w:rPr>
        <w:t>,</w:t>
      </w:r>
      <w:r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Pr="000977A9">
        <w:rPr>
          <w:rFonts w:ascii="Times New Roman" w:hAnsi="Times New Roman" w:cs="Times New Roman"/>
          <w:sz w:val="24"/>
          <w:szCs w:val="24"/>
        </w:rPr>
        <w:t>‘</w:t>
      </w:r>
      <w:r w:rsidRPr="000977A9">
        <w:rPr>
          <w:rFonts w:ascii="Times New Roman" w:hAnsi="Times New Roman" w:cs="Times New Roman"/>
          <w:sz w:val="24"/>
          <w:szCs w:val="24"/>
        </w:rPr>
        <w:t>To Do No Harm: A Buddhist View on Animal Use in Research.</w:t>
      </w:r>
      <w:r w:rsidRPr="000977A9">
        <w:rPr>
          <w:rFonts w:ascii="Times New Roman" w:hAnsi="Times New Roman" w:cs="Times New Roman"/>
          <w:sz w:val="24"/>
          <w:szCs w:val="24"/>
        </w:rPr>
        <w:t xml:space="preserve">’, in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>Journal of Religion and Health 27, no. 4 (</w:t>
      </w:r>
      <w:r w:rsidRPr="000977A9">
        <w:rPr>
          <w:rFonts w:ascii="Times New Roman" w:hAnsi="Times New Roman" w:cs="Times New Roman"/>
          <w:sz w:val="24"/>
          <w:szCs w:val="24"/>
        </w:rPr>
        <w:t>1988)</w:t>
      </w:r>
      <w:r w:rsidRPr="000977A9">
        <w:rPr>
          <w:rFonts w:ascii="Times New Roman" w:hAnsi="Times New Roman" w:cs="Times New Roman"/>
          <w:sz w:val="24"/>
          <w:szCs w:val="24"/>
        </w:rPr>
        <w:t>,</w:t>
      </w:r>
      <w:r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Pr="000977A9">
        <w:rPr>
          <w:rFonts w:ascii="Times New Roman" w:hAnsi="Times New Roman" w:cs="Times New Roman"/>
          <w:sz w:val="24"/>
          <w:szCs w:val="24"/>
        </w:rPr>
        <w:t>&lt;</w:t>
      </w:r>
      <w:r w:rsidRPr="000977A9">
        <w:rPr>
          <w:rFonts w:ascii="Times New Roman" w:hAnsi="Times New Roman" w:cs="Times New Roman"/>
          <w:sz w:val="24"/>
          <w:szCs w:val="24"/>
        </w:rPr>
        <w:t>http://www.jstor.org/stable/27505989</w:t>
      </w:r>
      <w:r w:rsidRPr="000977A9">
        <w:rPr>
          <w:rFonts w:ascii="Times New Roman" w:hAnsi="Times New Roman" w:cs="Times New Roman"/>
          <w:sz w:val="24"/>
          <w:szCs w:val="24"/>
        </w:rPr>
        <w:t>&gt;</w:t>
      </w:r>
    </w:p>
    <w:bookmarkEnd w:id="10"/>
    <w:p w14:paraId="65E032F4" w14:textId="0E96D78F" w:rsidR="005C3B85" w:rsidRPr="000977A9" w:rsidRDefault="005C3B85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C3B85">
        <w:rPr>
          <w:rFonts w:ascii="Times New Roman" w:hAnsi="Times New Roman" w:cs="Times New Roman"/>
          <w:sz w:val="24"/>
          <w:szCs w:val="24"/>
        </w:rPr>
        <w:t>Rahula,</w:t>
      </w:r>
      <w:r w:rsidR="00B510FB" w:rsidRPr="000977A9">
        <w:rPr>
          <w:rFonts w:ascii="Times New Roman" w:hAnsi="Times New Roman" w:cs="Times New Roman"/>
          <w:sz w:val="24"/>
          <w:szCs w:val="24"/>
        </w:rPr>
        <w:t xml:space="preserve"> Walpola,</w:t>
      </w:r>
      <w:r w:rsidRPr="005C3B85">
        <w:rPr>
          <w:rFonts w:ascii="Times New Roman" w:hAnsi="Times New Roman" w:cs="Times New Roman"/>
          <w:sz w:val="24"/>
          <w:szCs w:val="24"/>
        </w:rPr>
        <w:t xml:space="preserve"> </w:t>
      </w:r>
      <w:r w:rsidRPr="005C3B85">
        <w:rPr>
          <w:rFonts w:ascii="Times New Roman" w:hAnsi="Times New Roman" w:cs="Times New Roman"/>
          <w:i/>
          <w:iCs/>
          <w:sz w:val="24"/>
          <w:szCs w:val="24"/>
        </w:rPr>
        <w:t>What the Buddha Taught.</w:t>
      </w:r>
      <w:r w:rsidRPr="005C3B85">
        <w:rPr>
          <w:rFonts w:ascii="Times New Roman" w:hAnsi="Times New Roman" w:cs="Times New Roman"/>
          <w:sz w:val="24"/>
          <w:szCs w:val="24"/>
        </w:rPr>
        <w:t xml:space="preserve"> (Grove Press, 2017)</w:t>
      </w:r>
    </w:p>
    <w:p w14:paraId="7BE24CD4" w14:textId="435E496A" w:rsidR="000F6680" w:rsidRPr="000977A9" w:rsidRDefault="000F6680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bookmarkStart w:id="11" w:name="_Hlk125083429"/>
      <w:r w:rsidRPr="000977A9">
        <w:rPr>
          <w:rFonts w:ascii="Times New Roman" w:hAnsi="Times New Roman" w:cs="Times New Roman"/>
          <w:sz w:val="24"/>
          <w:szCs w:val="24"/>
        </w:rPr>
        <w:t xml:space="preserve">Sharma, Arvind, ‘Human Destiny: Karma and Reincarnation’, in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>A Primal Perspective on the Philosophy of Religion</w:t>
      </w:r>
      <w:r w:rsidRPr="000977A9">
        <w:rPr>
          <w:rFonts w:ascii="Times New Roman" w:hAnsi="Times New Roman" w:cs="Times New Roman"/>
          <w:sz w:val="24"/>
          <w:szCs w:val="24"/>
        </w:rPr>
        <w:t xml:space="preserve"> (Dordrecht: Springer Netherlands, 2006), </w:t>
      </w:r>
      <w:bookmarkEnd w:id="11"/>
      <w:r w:rsidRPr="000977A9">
        <w:rPr>
          <w:rFonts w:ascii="Times New Roman" w:hAnsi="Times New Roman" w:cs="Times New Roman"/>
          <w:sz w:val="24"/>
          <w:szCs w:val="24"/>
        </w:rPr>
        <w:t xml:space="preserve">pp. 189–97 </w:t>
      </w:r>
      <w:r w:rsidR="006927D1" w:rsidRPr="000977A9">
        <w:rPr>
          <w:rFonts w:ascii="Times New Roman" w:hAnsi="Times New Roman" w:cs="Times New Roman"/>
          <w:sz w:val="24"/>
          <w:szCs w:val="24"/>
        </w:rPr>
        <w:t>https:\\doi.org/</w:t>
      </w:r>
      <w:r w:rsidRPr="000977A9">
        <w:rPr>
          <w:rFonts w:ascii="Times New Roman" w:hAnsi="Times New Roman" w:cs="Times New Roman"/>
          <w:sz w:val="24"/>
          <w:szCs w:val="24"/>
        </w:rPr>
        <w:t>10.1007/1</w:t>
      </w:r>
      <w:r w:rsidR="006927D1" w:rsidRPr="000977A9">
        <w:rPr>
          <w:rFonts w:ascii="Times New Roman" w:hAnsi="Times New Roman" w:cs="Times New Roman"/>
          <w:sz w:val="24"/>
          <w:szCs w:val="24"/>
        </w:rPr>
        <w:t>-</w:t>
      </w:r>
      <w:r w:rsidRPr="000977A9">
        <w:rPr>
          <w:rFonts w:ascii="Times New Roman" w:hAnsi="Times New Roman" w:cs="Times New Roman"/>
          <w:sz w:val="24"/>
          <w:szCs w:val="24"/>
        </w:rPr>
        <w:t>4020</w:t>
      </w:r>
      <w:r w:rsidR="006927D1" w:rsidRPr="000977A9">
        <w:rPr>
          <w:rFonts w:ascii="Times New Roman" w:hAnsi="Times New Roman" w:cs="Times New Roman"/>
          <w:sz w:val="24"/>
          <w:szCs w:val="24"/>
        </w:rPr>
        <w:t>-</w:t>
      </w:r>
      <w:r w:rsidRPr="000977A9">
        <w:rPr>
          <w:rFonts w:ascii="Times New Roman" w:hAnsi="Times New Roman" w:cs="Times New Roman"/>
          <w:sz w:val="24"/>
          <w:szCs w:val="24"/>
        </w:rPr>
        <w:t>5014</w:t>
      </w:r>
      <w:r w:rsidR="006927D1" w:rsidRPr="000977A9">
        <w:rPr>
          <w:rFonts w:ascii="Times New Roman" w:hAnsi="Times New Roman" w:cs="Times New Roman"/>
          <w:sz w:val="24"/>
          <w:szCs w:val="24"/>
        </w:rPr>
        <w:t>-</w:t>
      </w:r>
      <w:r w:rsidRPr="000977A9">
        <w:rPr>
          <w:rFonts w:ascii="Times New Roman" w:hAnsi="Times New Roman" w:cs="Times New Roman"/>
          <w:sz w:val="24"/>
          <w:szCs w:val="24"/>
        </w:rPr>
        <w:t>3_14&gt;</w:t>
      </w:r>
    </w:p>
    <w:p w14:paraId="4F25C882" w14:textId="159EE1B4" w:rsidR="00EF7C6E" w:rsidRPr="000977A9" w:rsidRDefault="00EF7C6E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>Stoeber, Michael</w:t>
      </w:r>
      <w:r w:rsidRPr="000977A9">
        <w:rPr>
          <w:rFonts w:ascii="Times New Roman" w:hAnsi="Times New Roman" w:cs="Times New Roman"/>
          <w:sz w:val="24"/>
          <w:szCs w:val="24"/>
        </w:rPr>
        <w:t>, ‘</w:t>
      </w:r>
      <w:r w:rsidRPr="000977A9">
        <w:rPr>
          <w:rFonts w:ascii="Times New Roman" w:hAnsi="Times New Roman" w:cs="Times New Roman"/>
          <w:sz w:val="24"/>
          <w:szCs w:val="24"/>
        </w:rPr>
        <w:t>Personal Identity and Rebirth</w:t>
      </w:r>
      <w:r w:rsidRPr="000977A9">
        <w:rPr>
          <w:rFonts w:ascii="Times New Roman" w:hAnsi="Times New Roman" w:cs="Times New Roman"/>
          <w:sz w:val="24"/>
          <w:szCs w:val="24"/>
        </w:rPr>
        <w:t>’</w:t>
      </w:r>
      <w:r w:rsidR="000650C1" w:rsidRPr="000977A9">
        <w:rPr>
          <w:rFonts w:ascii="Times New Roman" w:hAnsi="Times New Roman" w:cs="Times New Roman"/>
          <w:sz w:val="24"/>
          <w:szCs w:val="24"/>
        </w:rPr>
        <w:t xml:space="preserve"> ,</w:t>
      </w:r>
      <w:r w:rsidRPr="000977A9">
        <w:rPr>
          <w:rFonts w:ascii="Times New Roman" w:hAnsi="Times New Roman" w:cs="Times New Roman"/>
          <w:sz w:val="24"/>
          <w:szCs w:val="24"/>
        </w:rPr>
        <w:t xml:space="preserve"> in</w:t>
      </w:r>
      <w:r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>Religious Studies 26, no. 4</w:t>
      </w:r>
      <w:r w:rsidRPr="000977A9">
        <w:rPr>
          <w:rFonts w:ascii="Times New Roman" w:hAnsi="Times New Roman" w:cs="Times New Roman"/>
          <w:sz w:val="24"/>
          <w:szCs w:val="24"/>
        </w:rPr>
        <w:t xml:space="preserve"> (1990)</w:t>
      </w:r>
      <w:r w:rsidRPr="000977A9">
        <w:rPr>
          <w:rFonts w:ascii="Times New Roman" w:hAnsi="Times New Roman" w:cs="Times New Roman"/>
          <w:sz w:val="24"/>
          <w:szCs w:val="24"/>
        </w:rPr>
        <w:t xml:space="preserve"> pp. </w:t>
      </w:r>
      <w:r w:rsidRPr="000977A9">
        <w:rPr>
          <w:rFonts w:ascii="Times New Roman" w:hAnsi="Times New Roman" w:cs="Times New Roman"/>
          <w:sz w:val="24"/>
          <w:szCs w:val="24"/>
        </w:rPr>
        <w:t>493–500.</w:t>
      </w:r>
      <w:r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DF38E8" w:rsidRPr="000977A9">
        <w:rPr>
          <w:rFonts w:ascii="Times New Roman" w:hAnsi="Times New Roman" w:cs="Times New Roman"/>
          <w:sz w:val="24"/>
          <w:szCs w:val="24"/>
        </w:rPr>
        <w:t>&lt;</w:t>
      </w:r>
      <w:r w:rsidRPr="000977A9">
        <w:rPr>
          <w:rFonts w:ascii="Times New Roman" w:hAnsi="Times New Roman" w:cs="Times New Roman"/>
          <w:sz w:val="24"/>
          <w:szCs w:val="24"/>
        </w:rPr>
        <w:t>http://www.jstor.org/stable/20019436</w:t>
      </w:r>
      <w:r w:rsidR="00DF38E8" w:rsidRPr="000977A9">
        <w:rPr>
          <w:rFonts w:ascii="Times New Roman" w:hAnsi="Times New Roman" w:cs="Times New Roman"/>
          <w:sz w:val="24"/>
          <w:szCs w:val="24"/>
        </w:rPr>
        <w:t>&gt;</w:t>
      </w:r>
      <w:r w:rsidRPr="000977A9">
        <w:rPr>
          <w:rFonts w:ascii="Times New Roman" w:hAnsi="Times New Roman" w:cs="Times New Roman"/>
          <w:sz w:val="24"/>
          <w:szCs w:val="24"/>
        </w:rPr>
        <w:t>.</w:t>
      </w:r>
    </w:p>
    <w:p w14:paraId="061C08AF" w14:textId="53932601" w:rsidR="005C3B85" w:rsidRPr="000977A9" w:rsidRDefault="00F706C8" w:rsidP="000977A9">
      <w:pPr>
        <w:tabs>
          <w:tab w:val="left" w:pos="1092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977A9">
        <w:rPr>
          <w:rFonts w:ascii="Times New Roman" w:hAnsi="Times New Roman" w:cs="Times New Roman"/>
          <w:sz w:val="24"/>
          <w:szCs w:val="24"/>
        </w:rPr>
        <w:t>Wayman, Alex</w:t>
      </w:r>
      <w:r w:rsidR="00737980" w:rsidRPr="000977A9">
        <w:rPr>
          <w:rFonts w:ascii="Times New Roman" w:hAnsi="Times New Roman" w:cs="Times New Roman"/>
          <w:sz w:val="24"/>
          <w:szCs w:val="24"/>
        </w:rPr>
        <w:t>,</w:t>
      </w:r>
      <w:r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="005148E6" w:rsidRPr="000977A9">
        <w:rPr>
          <w:rFonts w:ascii="Times New Roman" w:hAnsi="Times New Roman" w:cs="Times New Roman"/>
          <w:sz w:val="24"/>
          <w:szCs w:val="24"/>
        </w:rPr>
        <w:t>‘</w:t>
      </w:r>
      <w:r w:rsidRPr="000977A9">
        <w:rPr>
          <w:rFonts w:ascii="Times New Roman" w:hAnsi="Times New Roman" w:cs="Times New Roman"/>
          <w:sz w:val="24"/>
          <w:szCs w:val="24"/>
        </w:rPr>
        <w:t>The Concept of Poison in Buddhism.</w:t>
      </w:r>
      <w:r w:rsidR="005148E6" w:rsidRPr="000977A9">
        <w:rPr>
          <w:rFonts w:ascii="Times New Roman" w:hAnsi="Times New Roman" w:cs="Times New Roman"/>
          <w:sz w:val="24"/>
          <w:szCs w:val="24"/>
        </w:rPr>
        <w:t>’, in</w:t>
      </w:r>
      <w:r w:rsidRPr="000977A9">
        <w:rPr>
          <w:rFonts w:ascii="Times New Roman" w:hAnsi="Times New Roman" w:cs="Times New Roman"/>
          <w:sz w:val="24"/>
          <w:szCs w:val="24"/>
        </w:rPr>
        <w:t xml:space="preserve"> </w:t>
      </w:r>
      <w:r w:rsidRPr="000977A9">
        <w:rPr>
          <w:rFonts w:ascii="Times New Roman" w:hAnsi="Times New Roman" w:cs="Times New Roman"/>
          <w:i/>
          <w:iCs/>
          <w:sz w:val="24"/>
          <w:szCs w:val="24"/>
        </w:rPr>
        <w:t>Oriens 10, no. 1</w:t>
      </w:r>
      <w:r w:rsidRPr="000977A9">
        <w:rPr>
          <w:rFonts w:ascii="Times New Roman" w:hAnsi="Times New Roman" w:cs="Times New Roman"/>
          <w:sz w:val="24"/>
          <w:szCs w:val="24"/>
        </w:rPr>
        <w:t xml:space="preserve"> (1957)</w:t>
      </w:r>
      <w:r w:rsidR="00B510FB" w:rsidRPr="000977A9">
        <w:rPr>
          <w:rFonts w:ascii="Times New Roman" w:hAnsi="Times New Roman" w:cs="Times New Roman"/>
          <w:sz w:val="24"/>
          <w:szCs w:val="24"/>
        </w:rPr>
        <w:t xml:space="preserve"> &lt;</w:t>
      </w:r>
      <w:r w:rsidRPr="000977A9">
        <w:rPr>
          <w:rFonts w:ascii="Times New Roman" w:hAnsi="Times New Roman" w:cs="Times New Roman"/>
          <w:sz w:val="24"/>
          <w:szCs w:val="24"/>
        </w:rPr>
        <w:t>https://doi.org/10.2307/1578758</w:t>
      </w:r>
      <w:r w:rsidR="005148E6" w:rsidRPr="000977A9">
        <w:rPr>
          <w:rFonts w:ascii="Times New Roman" w:hAnsi="Times New Roman" w:cs="Times New Roman"/>
          <w:sz w:val="24"/>
          <w:szCs w:val="24"/>
        </w:rPr>
        <w:t>&gt;</w:t>
      </w:r>
    </w:p>
    <w:sectPr w:rsidR="005C3B85" w:rsidRPr="000977A9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0E818A" w14:textId="77777777" w:rsidR="00B944F1" w:rsidRDefault="00B944F1" w:rsidP="00CE4005">
      <w:pPr>
        <w:spacing w:after="0" w:line="240" w:lineRule="auto"/>
      </w:pPr>
      <w:r>
        <w:separator/>
      </w:r>
    </w:p>
  </w:endnote>
  <w:endnote w:type="continuationSeparator" w:id="0">
    <w:p w14:paraId="78C31BE4" w14:textId="77777777" w:rsidR="00B944F1" w:rsidRDefault="00B944F1" w:rsidP="00CE40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384205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B213E9" w14:textId="141C9741" w:rsidR="00CE4005" w:rsidRDefault="00CE400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1D76BB" w14:textId="77777777" w:rsidR="00CE4005" w:rsidRDefault="00CE40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250339" w14:textId="77777777" w:rsidR="00B944F1" w:rsidRDefault="00B944F1" w:rsidP="00CE4005">
      <w:pPr>
        <w:spacing w:after="0" w:line="240" w:lineRule="auto"/>
      </w:pPr>
      <w:r>
        <w:separator/>
      </w:r>
    </w:p>
  </w:footnote>
  <w:footnote w:type="continuationSeparator" w:id="0">
    <w:p w14:paraId="20EEA814" w14:textId="77777777" w:rsidR="00B944F1" w:rsidRDefault="00B944F1" w:rsidP="00CE4005">
      <w:pPr>
        <w:spacing w:after="0" w:line="240" w:lineRule="auto"/>
      </w:pPr>
      <w:r>
        <w:continuationSeparator/>
      </w:r>
    </w:p>
  </w:footnote>
  <w:footnote w:id="1">
    <w:p w14:paraId="72D564D4" w14:textId="129BA815" w:rsidR="0003027E" w:rsidRDefault="000302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3027E">
        <w:t>Walpola Rahula, What the Buddha Taught. (Grove Press, 2017). p.37.</w:t>
      </w:r>
    </w:p>
  </w:footnote>
  <w:footnote w:id="2">
    <w:p w14:paraId="704CEDCA" w14:textId="3466DA8C" w:rsidR="00334255" w:rsidRDefault="003342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34255">
        <w:t>Peter Harvey, An Introduction to Buddhism Teachings, History and Practices (Cambridge: Cambridge University Press, 2013) p.222</w:t>
      </w:r>
    </w:p>
  </w:footnote>
  <w:footnote w:id="3">
    <w:p w14:paraId="6598F710" w14:textId="4BFEE05F" w:rsidR="002F5995" w:rsidRDefault="002F59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24992817"/>
      <w:r w:rsidRPr="002F5995">
        <w:t xml:space="preserve">Harvey, </w:t>
      </w:r>
      <w:r w:rsidR="00AD1484">
        <w:t xml:space="preserve">An </w:t>
      </w:r>
      <w:r w:rsidR="004852EC">
        <w:t>i</w:t>
      </w:r>
      <w:r w:rsidR="00AD1484">
        <w:t xml:space="preserve">ntroduction to Buddhism Teachings, History and Practices </w:t>
      </w:r>
      <w:r w:rsidRPr="002F5995">
        <w:t>(2008), pp.38-39.</w:t>
      </w:r>
    </w:p>
    <w:bookmarkEnd w:id="1"/>
  </w:footnote>
  <w:footnote w:id="4">
    <w:p w14:paraId="2453591E" w14:textId="41F1251E" w:rsidR="009A652B" w:rsidRDefault="009A652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4951" w:rsidRPr="001D4951">
        <w:t>Jacqueline Suthren</w:t>
      </w:r>
      <w:r w:rsidR="00750870">
        <w:t xml:space="preserve"> Hirst</w:t>
      </w:r>
      <w:r w:rsidR="001D4951" w:rsidRPr="001D4951">
        <w:t xml:space="preserve"> ‘Ātman and Brahman in the Principal Upaniṣads’</w:t>
      </w:r>
      <w:r w:rsidR="007426A0">
        <w:t xml:space="preserve"> </w:t>
      </w:r>
      <w:r w:rsidR="001D4951" w:rsidRPr="001D4951">
        <w:t xml:space="preserve">, in </w:t>
      </w:r>
      <w:r w:rsidR="001D4951" w:rsidRPr="00270F6A">
        <w:rPr>
          <w:i/>
          <w:iCs/>
        </w:rPr>
        <w:t>The Upaniṣads a Complete Guide</w:t>
      </w:r>
      <w:r w:rsidR="001D4951" w:rsidRPr="001D4951">
        <w:t>, ed. by Signe Cohen (London, New York: Routledge, 2018)</w:t>
      </w:r>
      <w:r w:rsidR="00454ACF">
        <w:t xml:space="preserve"> p.</w:t>
      </w:r>
      <w:r w:rsidR="00BC5EF9">
        <w:t>107.</w:t>
      </w:r>
    </w:p>
  </w:footnote>
  <w:footnote w:id="5">
    <w:p w14:paraId="36685653" w14:textId="2A17F2A7" w:rsidR="00750870" w:rsidRDefault="007508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5EF9" w:rsidRPr="00BC5EF9">
        <w:t>Hirst ‘Ātman and Brahman in the Principal Upaniṣads</w:t>
      </w:r>
      <w:r w:rsidR="0073054A" w:rsidRPr="00BC5EF9">
        <w:t>’, (</w:t>
      </w:r>
      <w:r w:rsidR="00BC5EF9" w:rsidRPr="00BC5EF9">
        <w:t>2018) p.10</w:t>
      </w:r>
      <w:r w:rsidR="000E584B">
        <w:t>8</w:t>
      </w:r>
      <w:r w:rsidR="00BC5EF9" w:rsidRPr="00BC5EF9">
        <w:t>.</w:t>
      </w:r>
    </w:p>
  </w:footnote>
  <w:footnote w:id="6">
    <w:p w14:paraId="4AFDA4F3" w14:textId="50C33A34" w:rsidR="00E87A53" w:rsidRDefault="00E87A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054A">
        <w:t>Dermot Killingly,</w:t>
      </w:r>
      <w:r w:rsidR="0073054A" w:rsidRPr="0073054A">
        <w:t xml:space="preserve"> </w:t>
      </w:r>
      <w:r w:rsidR="0073054A">
        <w:t xml:space="preserve">‘Karma and rebirth in the </w:t>
      </w:r>
      <w:r w:rsidR="0073054A" w:rsidRPr="0073054A">
        <w:t xml:space="preserve">Upaniṣads’, in </w:t>
      </w:r>
      <w:r w:rsidR="0073054A" w:rsidRPr="007A3AC7">
        <w:rPr>
          <w:i/>
          <w:iCs/>
        </w:rPr>
        <w:t>The Upaniṣads a Complete Guide</w:t>
      </w:r>
      <w:r w:rsidR="0073054A" w:rsidRPr="0073054A">
        <w:t>, ed. by Signe Cohen (London, New York: Routledge, 2018) p.1</w:t>
      </w:r>
      <w:r w:rsidR="007B2E97">
        <w:t>21</w:t>
      </w:r>
      <w:r w:rsidR="0073054A" w:rsidRPr="0073054A">
        <w:t>.</w:t>
      </w:r>
    </w:p>
  </w:footnote>
  <w:footnote w:id="7">
    <w:p w14:paraId="62D7C7A4" w14:textId="19F0E61D" w:rsidR="00861382" w:rsidRDefault="008613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61382">
        <w:t>Rahula, What the Buddha Taught. (2017). p.37.</w:t>
      </w:r>
    </w:p>
  </w:footnote>
  <w:footnote w:id="8">
    <w:p w14:paraId="17CE7B7C" w14:textId="6B370893" w:rsidR="00CB5F66" w:rsidRDefault="00CB5F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B5F66">
        <w:t>Rahula,</w:t>
      </w:r>
      <w:r>
        <w:t xml:space="preserve"> </w:t>
      </w:r>
      <w:r w:rsidRPr="00CB5F66">
        <w:t>(2017). p.37.</w:t>
      </w:r>
    </w:p>
  </w:footnote>
  <w:footnote w:id="9">
    <w:p w14:paraId="5B0BE088" w14:textId="55C37D42" w:rsidR="0008507C" w:rsidRDefault="000850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24987208"/>
      <w:r w:rsidRPr="0008507C">
        <w:t>Rahula, (2017). p.37.</w:t>
      </w:r>
      <w:bookmarkEnd w:id="2"/>
    </w:p>
  </w:footnote>
  <w:footnote w:id="10">
    <w:p w14:paraId="002429D1" w14:textId="5E2BB191" w:rsidR="006D703C" w:rsidRDefault="006D70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C1235" w:rsidRPr="006C1235">
        <w:t>Jeff Jordan, ‘Pragmatic Arguments and Belief in God</w:t>
      </w:r>
      <w:r w:rsidR="00532593" w:rsidRPr="006C1235">
        <w:t>’</w:t>
      </w:r>
      <w:r w:rsidR="00532593">
        <w:t>,</w:t>
      </w:r>
      <w:r w:rsidR="006C1235" w:rsidRPr="006C1235">
        <w:t xml:space="preserve"> The Stanford Encyclopaedia of Philosophy, 2004 &lt;https://plato.stanford.edu/archives/fall2022/entries/pragmatic-belief-god/&gt;</w:t>
      </w:r>
    </w:p>
  </w:footnote>
  <w:footnote w:id="11">
    <w:p w14:paraId="79F1685C" w14:textId="4E515D3C" w:rsidR="001C3EF4" w:rsidRDefault="001C3E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C3EF4">
        <w:t>Rahula, (2017). p.37.</w:t>
      </w:r>
    </w:p>
  </w:footnote>
  <w:footnote w:id="12">
    <w:p w14:paraId="629D7307" w14:textId="576436C6" w:rsidR="00A87B9B" w:rsidRDefault="00A87B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87B9B">
        <w:t xml:space="preserve">Bukkyō Dendō Kyōkai, The Teaching of Buddha </w:t>
      </w:r>
      <w:r w:rsidRPr="00A87B9B">
        <w:rPr>
          <w:rFonts w:ascii="MS Gothic" w:eastAsia="MS Gothic" w:hAnsi="MS Gothic" w:cs="MS Gothic" w:hint="eastAsia"/>
        </w:rPr>
        <w:t>和英対照仏教聖典</w:t>
      </w:r>
      <w:r w:rsidRPr="00A87B9B">
        <w:t xml:space="preserve">, One thousand &amp; seventy-fourth revised edition (Tokyo, Japan: Kosaido printing Company Ltd, 2001). </w:t>
      </w:r>
      <w:r>
        <w:t>p.</w:t>
      </w:r>
      <w:r w:rsidRPr="00A87B9B">
        <w:t>8</w:t>
      </w:r>
      <w:r w:rsidR="00B83BB5">
        <w:t>4</w:t>
      </w:r>
      <w:r w:rsidRPr="00A87B9B">
        <w:t>.</w:t>
      </w:r>
    </w:p>
  </w:footnote>
  <w:footnote w:id="13">
    <w:p w14:paraId="0F43B8B9" w14:textId="51A343FC" w:rsidR="00E30948" w:rsidRDefault="00E309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30948">
        <w:t xml:space="preserve">Rahula, (2017). </w:t>
      </w:r>
      <w:r w:rsidR="006A6DAA">
        <w:t>p.46.</w:t>
      </w:r>
    </w:p>
  </w:footnote>
  <w:footnote w:id="14">
    <w:p w14:paraId="4D4D4F33" w14:textId="710BC9A6" w:rsidR="003D7C97" w:rsidRDefault="003D7C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D7C97">
        <w:t>Bukkyō Dendō Kyōkai, The Teaching of Buddha (2001). p.84.</w:t>
      </w:r>
    </w:p>
  </w:footnote>
  <w:footnote w:id="15">
    <w:p w14:paraId="5CDBEC6E" w14:textId="3345E31D" w:rsidR="00434BC0" w:rsidRDefault="00434B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34BC0">
        <w:t>Harvey, (2008), p.3</w:t>
      </w:r>
      <w:r>
        <w:t>2</w:t>
      </w:r>
      <w:r w:rsidRPr="00434BC0">
        <w:t>.</w:t>
      </w:r>
    </w:p>
  </w:footnote>
  <w:footnote w:id="16">
    <w:p w14:paraId="3E576A97" w14:textId="14343E47" w:rsidR="00BB6ABE" w:rsidRDefault="00BB6A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B6ABE">
        <w:t>Harvey, (2008), p.32.</w:t>
      </w:r>
    </w:p>
  </w:footnote>
  <w:footnote w:id="17">
    <w:p w14:paraId="6BF2F412" w14:textId="6E2F3DD3" w:rsidR="003F1A85" w:rsidRDefault="003F1A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F1A85">
        <w:t>Bukkyō Dendō Kyōkai, The Teaching of Buddha (2001). p.8</w:t>
      </w:r>
      <w:r>
        <w:t>6</w:t>
      </w:r>
      <w:r w:rsidRPr="003F1A85">
        <w:t>.</w:t>
      </w:r>
    </w:p>
  </w:footnote>
  <w:footnote w:id="18">
    <w:p w14:paraId="376E840E" w14:textId="6698EFCB" w:rsidR="002826D8" w:rsidRDefault="002826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826D8">
        <w:t>Harvey, (2008), pp.3</w:t>
      </w:r>
      <w:r>
        <w:t>3-34</w:t>
      </w:r>
      <w:r w:rsidRPr="002826D8">
        <w:t>.</w:t>
      </w:r>
    </w:p>
  </w:footnote>
  <w:footnote w:id="19">
    <w:p w14:paraId="4B957B1E" w14:textId="5A06BD00" w:rsidR="00D42F61" w:rsidRDefault="00D42F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42F61">
        <w:t>Harvey, (2008), p.34.</w:t>
      </w:r>
    </w:p>
  </w:footnote>
  <w:footnote w:id="20">
    <w:p w14:paraId="2939F754" w14:textId="7F026BDC" w:rsidR="00E27AEF" w:rsidRDefault="00E27A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27AEF">
        <w:t>Harvey, (2008), p.34.</w:t>
      </w:r>
    </w:p>
  </w:footnote>
  <w:footnote w:id="21">
    <w:p w14:paraId="08702B59" w14:textId="7439EB42" w:rsidR="00B05E47" w:rsidRDefault="00B05E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05E47">
        <w:t>Harvey, (2008), p.34.</w:t>
      </w:r>
    </w:p>
  </w:footnote>
  <w:footnote w:id="22">
    <w:p w14:paraId="5E4AB975" w14:textId="2DE0901B" w:rsidR="008A7DDB" w:rsidRDefault="008A7DDB">
      <w:pPr>
        <w:pStyle w:val="FootnoteText"/>
      </w:pPr>
      <w:r>
        <w:rPr>
          <w:rStyle w:val="FootnoteReference"/>
        </w:rPr>
        <w:footnoteRef/>
      </w:r>
      <w:r>
        <w:t xml:space="preserve"> Harvey, (2008), p.39.</w:t>
      </w:r>
    </w:p>
  </w:footnote>
  <w:footnote w:id="23">
    <w:p w14:paraId="796B3D69" w14:textId="073CD092" w:rsidR="008B4622" w:rsidRDefault="008B4622">
      <w:pPr>
        <w:pStyle w:val="FootnoteText"/>
      </w:pPr>
      <w:r>
        <w:rPr>
          <w:rStyle w:val="FootnoteReference"/>
        </w:rPr>
        <w:footnoteRef/>
      </w:r>
      <w:r>
        <w:t xml:space="preserve"> Harvey, (2008). P.</w:t>
      </w:r>
      <w:r w:rsidR="00B82D20">
        <w:t>38.</w:t>
      </w:r>
    </w:p>
  </w:footnote>
  <w:footnote w:id="24">
    <w:p w14:paraId="489DD521" w14:textId="31E3BB13" w:rsidR="009D15C1" w:rsidRDefault="009D15C1">
      <w:pPr>
        <w:pStyle w:val="FootnoteText"/>
      </w:pPr>
      <w:r>
        <w:rPr>
          <w:rStyle w:val="FootnoteReference"/>
        </w:rPr>
        <w:footnoteRef/>
      </w:r>
      <w:r>
        <w:t xml:space="preserve"> Arvind </w:t>
      </w:r>
      <w:r w:rsidRPr="009D15C1">
        <w:t>Sharma,</w:t>
      </w:r>
      <w:r w:rsidR="00AF5BE5">
        <w:t xml:space="preserve"> </w:t>
      </w:r>
      <w:r w:rsidRPr="009D15C1">
        <w:t>‘Human Destiny: Karma and Reincarnation</w:t>
      </w:r>
      <w:r w:rsidR="00532593" w:rsidRPr="009D15C1">
        <w:t>’</w:t>
      </w:r>
      <w:r w:rsidR="00532593">
        <w:t>,</w:t>
      </w:r>
      <w:r w:rsidRPr="009D15C1">
        <w:t xml:space="preserve"> in </w:t>
      </w:r>
      <w:r w:rsidRPr="00AF5BE5">
        <w:rPr>
          <w:i/>
          <w:iCs/>
        </w:rPr>
        <w:t>A Primal Perspective on the Philosophy of Religion</w:t>
      </w:r>
      <w:r w:rsidRPr="009D15C1">
        <w:t xml:space="preserve"> (Dordrecht: Springer Netherlands, 2006)</w:t>
      </w:r>
    </w:p>
  </w:footnote>
  <w:footnote w:id="25">
    <w:p w14:paraId="75D68D73" w14:textId="69CD1275" w:rsidR="00EA1457" w:rsidRDefault="00EA1457">
      <w:pPr>
        <w:pStyle w:val="FootnoteText"/>
      </w:pPr>
      <w:r>
        <w:rPr>
          <w:rStyle w:val="FootnoteReference"/>
        </w:rPr>
        <w:footnoteRef/>
      </w:r>
      <w:r>
        <w:t xml:space="preserve"> Harvey, (2008), p.38.</w:t>
      </w:r>
    </w:p>
  </w:footnote>
  <w:footnote w:id="26">
    <w:p w14:paraId="40132F0D" w14:textId="4F44617D" w:rsidR="006E159A" w:rsidRDefault="006E15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E159A">
        <w:t>Harvey, (2008), p.39.</w:t>
      </w:r>
    </w:p>
  </w:footnote>
  <w:footnote w:id="27">
    <w:p w14:paraId="637F5BCA" w14:textId="59EE0E3E" w:rsidR="000A3AE0" w:rsidRDefault="000A3A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A3AE0">
        <w:t>Harvey, (2008), p.39.</w:t>
      </w:r>
    </w:p>
  </w:footnote>
  <w:footnote w:id="28">
    <w:p w14:paraId="0300C4FE" w14:textId="5C78D349" w:rsidR="00D76C91" w:rsidRDefault="00D76C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7980">
        <w:t xml:space="preserve">Alex </w:t>
      </w:r>
      <w:r w:rsidRPr="00D76C91">
        <w:t>Wayman, ‘The Concept of Poison in Buddhism.’, in Oriens 10, no. 1 (1957) &lt;https://doi.org/10.2307/1578758&gt;</w:t>
      </w:r>
      <w:r w:rsidR="00737980">
        <w:t xml:space="preserve"> </w:t>
      </w:r>
      <w:r w:rsidR="0029661A">
        <w:t>p.107.</w:t>
      </w:r>
    </w:p>
  </w:footnote>
  <w:footnote w:id="29">
    <w:p w14:paraId="13BDDE80" w14:textId="24F49378" w:rsidR="00053BCE" w:rsidRDefault="00053BCE">
      <w:pPr>
        <w:pStyle w:val="FootnoteText"/>
      </w:pPr>
      <w:r>
        <w:rPr>
          <w:rStyle w:val="FootnoteReference"/>
        </w:rPr>
        <w:footnoteRef/>
      </w:r>
      <w:r>
        <w:t xml:space="preserve"> Christopher </w:t>
      </w:r>
      <w:r w:rsidRPr="00053BCE">
        <w:t>Bartley, ‘The Buddhist Ethos’, in An Introduction to Indian Philosophy (London &amp; New York: Bloomsbury, 2015)</w:t>
      </w:r>
      <w:r w:rsidR="007A166D">
        <w:t>,</w:t>
      </w:r>
      <w:r>
        <w:t xml:space="preserve"> p.</w:t>
      </w:r>
      <w:r w:rsidR="007A166D">
        <w:t>31.</w:t>
      </w:r>
    </w:p>
  </w:footnote>
  <w:footnote w:id="30">
    <w:p w14:paraId="2FA1FE23" w14:textId="64103997" w:rsidR="00C24F4C" w:rsidRDefault="00C24F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24F4C">
        <w:t>Phillip A Lesco, ‘To Do No Harm: A Buddhist View on Animal Use in Research.’, in Journal of Religion and Health 27, no. 4 (1988), &lt;http://www.jstor.org/stable/27505989&gt; p.30</w:t>
      </w:r>
      <w:r>
        <w:t>9</w:t>
      </w:r>
      <w:r w:rsidRPr="00C24F4C">
        <w:t>.</w:t>
      </w:r>
    </w:p>
  </w:footnote>
  <w:footnote w:id="31">
    <w:p w14:paraId="067E8208" w14:textId="3770C963" w:rsidR="008337C8" w:rsidRDefault="008337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25004364"/>
      <w:r w:rsidR="00EF36C9">
        <w:t>Lesco,</w:t>
      </w:r>
      <w:r w:rsidR="00CA1AB7" w:rsidRPr="00CA1AB7">
        <w:t xml:space="preserve"> ‘To Do No Harm: A Buddhist View on Animal Use in Research.’, (1988), </w:t>
      </w:r>
      <w:r w:rsidR="00EF36C9">
        <w:t>p.</w:t>
      </w:r>
      <w:r w:rsidR="002479EA">
        <w:t>308.</w:t>
      </w:r>
      <w:bookmarkEnd w:id="3"/>
    </w:p>
  </w:footnote>
  <w:footnote w:id="32">
    <w:p w14:paraId="08C846B6" w14:textId="2147B29B" w:rsidR="002C3189" w:rsidRDefault="002C3189">
      <w:pPr>
        <w:pStyle w:val="FootnoteText"/>
      </w:pPr>
      <w:r>
        <w:rPr>
          <w:rStyle w:val="FootnoteReference"/>
        </w:rPr>
        <w:footnoteRef/>
      </w:r>
      <w:r>
        <w:t xml:space="preserve"> Harvey, (2008), p.267.</w:t>
      </w:r>
    </w:p>
  </w:footnote>
  <w:footnote w:id="33">
    <w:p w14:paraId="7AFB079D" w14:textId="67C9C265" w:rsidR="00D57681" w:rsidRDefault="00D576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57681">
        <w:t>Harvey, (2008), p.267.</w:t>
      </w:r>
    </w:p>
  </w:footnote>
  <w:footnote w:id="34">
    <w:p w14:paraId="2ED22163" w14:textId="055EC7A7" w:rsidR="009F1E1C" w:rsidRDefault="009F1E1C">
      <w:pPr>
        <w:pStyle w:val="FootnoteText"/>
      </w:pPr>
      <w:r>
        <w:rPr>
          <w:rStyle w:val="FootnoteReference"/>
        </w:rPr>
        <w:footnoteRef/>
      </w:r>
      <w:r>
        <w:t xml:space="preserve"> Harvey, (2008), p.267.</w:t>
      </w:r>
    </w:p>
  </w:footnote>
  <w:footnote w:id="35">
    <w:p w14:paraId="1D57FC89" w14:textId="4ECC2D8A" w:rsidR="00AE036E" w:rsidRDefault="00AE03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4EEE">
        <w:t xml:space="preserve">Signe </w:t>
      </w:r>
      <w:r w:rsidR="00494EEE" w:rsidRPr="00494EEE">
        <w:t>Cohen, ‘The Upaniṣads and early Buddhism</w:t>
      </w:r>
      <w:r w:rsidR="00532593" w:rsidRPr="00494EEE">
        <w:t>’, in</w:t>
      </w:r>
      <w:r w:rsidR="00494EEE" w:rsidRPr="00494EEE">
        <w:t xml:space="preserve"> The Upaniṣads a Complete Guide, (London, New York: Routledge, 2018)</w:t>
      </w:r>
      <w:r w:rsidR="00494EEE">
        <w:t xml:space="preserve"> p.110.</w:t>
      </w:r>
    </w:p>
  </w:footnote>
  <w:footnote w:id="36">
    <w:p w14:paraId="2962E0E0" w14:textId="5CB3E897" w:rsidR="00EA5D6D" w:rsidRDefault="00EA5D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68DC">
        <w:t>Radhakrish</w:t>
      </w:r>
      <w:r w:rsidR="00374378">
        <w:t xml:space="preserve">nan, 629, quoted by </w:t>
      </w:r>
      <w:r w:rsidR="007668DC" w:rsidRPr="007668DC">
        <w:t>Signe Cohen, ‘The Upaniṣads and early Buddhism’, in The Upaniṣads a Complete Guide, (London, New York: Routledge, 2018) p.110.</w:t>
      </w:r>
    </w:p>
  </w:footnote>
  <w:footnote w:id="37">
    <w:p w14:paraId="6CC55271" w14:textId="3D42A7A0" w:rsidR="002568A6" w:rsidRDefault="002568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04939">
        <w:t xml:space="preserve">Nicholas </w:t>
      </w:r>
      <w:r w:rsidR="00A43865" w:rsidRPr="00A43865">
        <w:t xml:space="preserve">Bommarito, </w:t>
      </w:r>
      <w:r w:rsidR="00B55781">
        <w:t xml:space="preserve">‘Rebirth and Redeath’, in </w:t>
      </w:r>
      <w:r w:rsidR="00A43865" w:rsidRPr="00B55781">
        <w:rPr>
          <w:i/>
          <w:iCs/>
        </w:rPr>
        <w:t>Seeing Clearly: A Buddhist Guide to Life</w:t>
      </w:r>
      <w:r w:rsidR="00604939">
        <w:t>,</w:t>
      </w:r>
      <w:r w:rsidR="00A43865" w:rsidRPr="00A43865">
        <w:t xml:space="preserve"> (Oxford University Press, 2020)</w:t>
      </w:r>
      <w:r w:rsidR="00604939">
        <w:t>,</w:t>
      </w:r>
      <w:r w:rsidR="001A37F3">
        <w:t xml:space="preserve"> </w:t>
      </w:r>
      <w:r w:rsidR="00A43865">
        <w:t>p.</w:t>
      </w:r>
      <w:r w:rsidR="00604939">
        <w:t>74.</w:t>
      </w:r>
    </w:p>
  </w:footnote>
  <w:footnote w:id="38">
    <w:p w14:paraId="4D6596D9" w14:textId="43BE6215" w:rsidR="00427F82" w:rsidRDefault="007D5CB4">
      <w:pPr>
        <w:pStyle w:val="FootnoteText"/>
      </w:pPr>
      <w:r>
        <w:rPr>
          <w:rStyle w:val="FootnoteReference"/>
        </w:rPr>
        <w:footnoteRef/>
      </w:r>
      <w:r w:rsidR="005C0B05" w:rsidRPr="005C0B05">
        <w:t>Bommarito, ‘Rebirth and Redeath’, (2020), p.74.</w:t>
      </w:r>
    </w:p>
  </w:footnote>
  <w:footnote w:id="39">
    <w:p w14:paraId="3EF6CFD0" w14:textId="59588533" w:rsidR="007D5CB4" w:rsidRDefault="007D5C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0E70">
        <w:t xml:space="preserve">Michael </w:t>
      </w:r>
      <w:r w:rsidR="00BC0E70" w:rsidRPr="00BC0E70">
        <w:t>Stoeber, ‘Personal Identity and Rebirth’ in Religious Studies 26, no. 4 (1990)</w:t>
      </w:r>
      <w:r w:rsidR="005B0FA0">
        <w:t>,</w:t>
      </w:r>
      <w:r w:rsidR="00BC0E70" w:rsidRPr="00BC0E70">
        <w:t xml:space="preserve"> p. 493</w:t>
      </w:r>
      <w:r w:rsidR="005B0FA0">
        <w:t>.</w:t>
      </w:r>
      <w:r w:rsidR="00BC0E70" w:rsidRPr="00BC0E70">
        <w:t xml:space="preserve"> </w:t>
      </w:r>
    </w:p>
  </w:footnote>
  <w:footnote w:id="40">
    <w:p w14:paraId="5DA51345" w14:textId="6BE2573F" w:rsidR="005C0B05" w:rsidRDefault="005C0B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25074811"/>
      <w:r w:rsidR="00CD1B9E" w:rsidRPr="00CD1B9E">
        <w:t>Stoeber, ‘Personal Identity and Rebirth’ (1990), p. 493.</w:t>
      </w:r>
    </w:p>
  </w:footnote>
  <w:footnote w:id="41">
    <w:p w14:paraId="2090BC65" w14:textId="3391B708" w:rsidR="00E263EA" w:rsidRDefault="00E263EA" w:rsidP="00E263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Stoeber, ‘Personal Identity and Rebirth’ (1990), p. 49</w:t>
      </w:r>
      <w:r w:rsidR="000B0CC6">
        <w:t>4</w:t>
      </w:r>
      <w:r>
        <w:t>.</w:t>
      </w:r>
    </w:p>
  </w:footnote>
  <w:footnote w:id="42">
    <w:p w14:paraId="2594F3CC" w14:textId="59186775" w:rsidR="00E80C99" w:rsidRDefault="00E80C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125076450"/>
      <w:r w:rsidRPr="00E80C99">
        <w:t>Stoeber, ‘Personal Identity and Rebirth’ (1990), p. 494.</w:t>
      </w:r>
      <w:bookmarkEnd w:id="6"/>
    </w:p>
  </w:footnote>
  <w:footnote w:id="43">
    <w:p w14:paraId="5BE1B34B" w14:textId="1758C4DF" w:rsidR="00D6466B" w:rsidRDefault="00D646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6466B">
        <w:t>Stoeber, ‘Personal Identity and Rebirth’ (1990), p. 494.</w:t>
      </w:r>
    </w:p>
  </w:footnote>
  <w:footnote w:id="44">
    <w:p w14:paraId="62B50A2E" w14:textId="7E8EA37A" w:rsidR="0099610F" w:rsidRPr="0099610F" w:rsidRDefault="0099610F" w:rsidP="0099610F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Pr="0099610F">
        <w:t xml:space="preserve">Gethin, Rupert, ‘No Self Personal Continuity and Dependent Arising’, in </w:t>
      </w:r>
      <w:r w:rsidRPr="0099610F">
        <w:rPr>
          <w:i/>
          <w:iCs/>
        </w:rPr>
        <w:t>The Foundations of Buddhism,</w:t>
      </w:r>
      <w:r w:rsidRPr="0099610F">
        <w:t xml:space="preserve"> (Oxford, New York: Oxford University Press, 1998), p.</w:t>
      </w:r>
      <w:r>
        <w:t>144.</w:t>
      </w:r>
    </w:p>
    <w:p w14:paraId="48A319D5" w14:textId="565469FD" w:rsidR="0099610F" w:rsidRDefault="0099610F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F1013A" w14:textId="4D2500A5" w:rsidR="00CE4005" w:rsidRDefault="006F3BE2">
    <w:pPr>
      <w:pStyle w:val="Header"/>
    </w:pPr>
    <w:r>
      <w:t>2207867</w:t>
    </w:r>
    <w:r w:rsidR="00CE4005">
      <w:ptab w:relativeTo="margin" w:alignment="center" w:leader="none"/>
    </w:r>
    <w:r>
      <w:t>HPPH7013</w:t>
    </w:r>
    <w:r w:rsidR="00CE4005">
      <w:ptab w:relativeTo="margin" w:alignment="right" w:leader="none"/>
    </w:r>
    <w:r>
      <w:t>Essay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005"/>
    <w:rsid w:val="00000A13"/>
    <w:rsid w:val="00002A9D"/>
    <w:rsid w:val="00007606"/>
    <w:rsid w:val="00014499"/>
    <w:rsid w:val="000166B1"/>
    <w:rsid w:val="00020DB5"/>
    <w:rsid w:val="00022706"/>
    <w:rsid w:val="0002292C"/>
    <w:rsid w:val="00024077"/>
    <w:rsid w:val="0003027E"/>
    <w:rsid w:val="00030B65"/>
    <w:rsid w:val="00034C18"/>
    <w:rsid w:val="00040CF3"/>
    <w:rsid w:val="00053BCE"/>
    <w:rsid w:val="0006226A"/>
    <w:rsid w:val="000650C1"/>
    <w:rsid w:val="000675D4"/>
    <w:rsid w:val="00077744"/>
    <w:rsid w:val="00081900"/>
    <w:rsid w:val="0008507C"/>
    <w:rsid w:val="00087BFF"/>
    <w:rsid w:val="00091331"/>
    <w:rsid w:val="00091472"/>
    <w:rsid w:val="00097013"/>
    <w:rsid w:val="0009736F"/>
    <w:rsid w:val="000977A9"/>
    <w:rsid w:val="000A3AE0"/>
    <w:rsid w:val="000B0CC6"/>
    <w:rsid w:val="000B2C50"/>
    <w:rsid w:val="000B56A1"/>
    <w:rsid w:val="000C0707"/>
    <w:rsid w:val="000D4C2E"/>
    <w:rsid w:val="000D4FFC"/>
    <w:rsid w:val="000D5FCB"/>
    <w:rsid w:val="000E06F6"/>
    <w:rsid w:val="000E11B9"/>
    <w:rsid w:val="000E123F"/>
    <w:rsid w:val="000E4C7C"/>
    <w:rsid w:val="000E584B"/>
    <w:rsid w:val="000F1CF9"/>
    <w:rsid w:val="000F6680"/>
    <w:rsid w:val="000F6A9B"/>
    <w:rsid w:val="001008CC"/>
    <w:rsid w:val="00101F4A"/>
    <w:rsid w:val="00102B09"/>
    <w:rsid w:val="00107DFC"/>
    <w:rsid w:val="001178CC"/>
    <w:rsid w:val="00132124"/>
    <w:rsid w:val="00133C99"/>
    <w:rsid w:val="0013671A"/>
    <w:rsid w:val="00137596"/>
    <w:rsid w:val="00142E62"/>
    <w:rsid w:val="001462A5"/>
    <w:rsid w:val="00161CE9"/>
    <w:rsid w:val="00164399"/>
    <w:rsid w:val="0016651E"/>
    <w:rsid w:val="00172C6F"/>
    <w:rsid w:val="00173681"/>
    <w:rsid w:val="00175FE1"/>
    <w:rsid w:val="001768C5"/>
    <w:rsid w:val="00177754"/>
    <w:rsid w:val="00177839"/>
    <w:rsid w:val="00182C0F"/>
    <w:rsid w:val="00190FB9"/>
    <w:rsid w:val="00193D2C"/>
    <w:rsid w:val="001A1380"/>
    <w:rsid w:val="001A37F3"/>
    <w:rsid w:val="001B1048"/>
    <w:rsid w:val="001B20B8"/>
    <w:rsid w:val="001B3A48"/>
    <w:rsid w:val="001C01DC"/>
    <w:rsid w:val="001C1998"/>
    <w:rsid w:val="001C3EF4"/>
    <w:rsid w:val="001D036F"/>
    <w:rsid w:val="001D4951"/>
    <w:rsid w:val="001D626B"/>
    <w:rsid w:val="001E05F9"/>
    <w:rsid w:val="001E3896"/>
    <w:rsid w:val="001E4C2D"/>
    <w:rsid w:val="001E5E17"/>
    <w:rsid w:val="001F1C88"/>
    <w:rsid w:val="001F4D20"/>
    <w:rsid w:val="0021169D"/>
    <w:rsid w:val="00213639"/>
    <w:rsid w:val="002479EA"/>
    <w:rsid w:val="00250616"/>
    <w:rsid w:val="00250F22"/>
    <w:rsid w:val="002568A6"/>
    <w:rsid w:val="00257749"/>
    <w:rsid w:val="00260973"/>
    <w:rsid w:val="00260BAB"/>
    <w:rsid w:val="00262A2C"/>
    <w:rsid w:val="00270F6A"/>
    <w:rsid w:val="002826D8"/>
    <w:rsid w:val="002875C1"/>
    <w:rsid w:val="002938C1"/>
    <w:rsid w:val="0029661A"/>
    <w:rsid w:val="002A06E0"/>
    <w:rsid w:val="002A0C25"/>
    <w:rsid w:val="002A0C3F"/>
    <w:rsid w:val="002B2321"/>
    <w:rsid w:val="002C26FD"/>
    <w:rsid w:val="002C3189"/>
    <w:rsid w:val="002C71B6"/>
    <w:rsid w:val="002D03A7"/>
    <w:rsid w:val="002D2363"/>
    <w:rsid w:val="002D5A75"/>
    <w:rsid w:val="002D5E6B"/>
    <w:rsid w:val="002D6E6C"/>
    <w:rsid w:val="002E400E"/>
    <w:rsid w:val="002F284A"/>
    <w:rsid w:val="002F54D5"/>
    <w:rsid w:val="002F5995"/>
    <w:rsid w:val="002F6501"/>
    <w:rsid w:val="0030530D"/>
    <w:rsid w:val="00305FBE"/>
    <w:rsid w:val="00311188"/>
    <w:rsid w:val="00313CC4"/>
    <w:rsid w:val="00314C61"/>
    <w:rsid w:val="0031505F"/>
    <w:rsid w:val="00317FE8"/>
    <w:rsid w:val="00320D4A"/>
    <w:rsid w:val="00322DCC"/>
    <w:rsid w:val="00324020"/>
    <w:rsid w:val="003240E0"/>
    <w:rsid w:val="00334255"/>
    <w:rsid w:val="00340B47"/>
    <w:rsid w:val="00343B40"/>
    <w:rsid w:val="0034760D"/>
    <w:rsid w:val="00347E25"/>
    <w:rsid w:val="003544A7"/>
    <w:rsid w:val="00356249"/>
    <w:rsid w:val="00356902"/>
    <w:rsid w:val="00357AA3"/>
    <w:rsid w:val="00366E8D"/>
    <w:rsid w:val="00373810"/>
    <w:rsid w:val="00374378"/>
    <w:rsid w:val="003809DC"/>
    <w:rsid w:val="00381651"/>
    <w:rsid w:val="003840E8"/>
    <w:rsid w:val="00387DBA"/>
    <w:rsid w:val="00393634"/>
    <w:rsid w:val="003945E2"/>
    <w:rsid w:val="003A05FA"/>
    <w:rsid w:val="003A43EE"/>
    <w:rsid w:val="003A6AFA"/>
    <w:rsid w:val="003B71D0"/>
    <w:rsid w:val="003C0E9E"/>
    <w:rsid w:val="003C22AF"/>
    <w:rsid w:val="003C5F76"/>
    <w:rsid w:val="003D7513"/>
    <w:rsid w:val="003D7C97"/>
    <w:rsid w:val="003E2E1B"/>
    <w:rsid w:val="003E6E98"/>
    <w:rsid w:val="003F1A85"/>
    <w:rsid w:val="003F49B3"/>
    <w:rsid w:val="003F5777"/>
    <w:rsid w:val="003F631A"/>
    <w:rsid w:val="00404055"/>
    <w:rsid w:val="004046C3"/>
    <w:rsid w:val="00405CA8"/>
    <w:rsid w:val="00406BFF"/>
    <w:rsid w:val="00413458"/>
    <w:rsid w:val="0041601F"/>
    <w:rsid w:val="004167CD"/>
    <w:rsid w:val="00424FD9"/>
    <w:rsid w:val="00427F82"/>
    <w:rsid w:val="00433C4B"/>
    <w:rsid w:val="00434BC0"/>
    <w:rsid w:val="00434FFE"/>
    <w:rsid w:val="004429C1"/>
    <w:rsid w:val="00442F85"/>
    <w:rsid w:val="00443A7B"/>
    <w:rsid w:val="00444388"/>
    <w:rsid w:val="0044672D"/>
    <w:rsid w:val="00451647"/>
    <w:rsid w:val="00454ACF"/>
    <w:rsid w:val="00457686"/>
    <w:rsid w:val="00460C72"/>
    <w:rsid w:val="00464D39"/>
    <w:rsid w:val="00466BD2"/>
    <w:rsid w:val="00470CF8"/>
    <w:rsid w:val="0047397A"/>
    <w:rsid w:val="0047764A"/>
    <w:rsid w:val="004804D9"/>
    <w:rsid w:val="0048083F"/>
    <w:rsid w:val="00484BA9"/>
    <w:rsid w:val="004852EC"/>
    <w:rsid w:val="00493DD3"/>
    <w:rsid w:val="004949C0"/>
    <w:rsid w:val="00494EEE"/>
    <w:rsid w:val="004A340F"/>
    <w:rsid w:val="004A40FE"/>
    <w:rsid w:val="004B5DBC"/>
    <w:rsid w:val="004C336E"/>
    <w:rsid w:val="004C4731"/>
    <w:rsid w:val="004C62E5"/>
    <w:rsid w:val="004E38B7"/>
    <w:rsid w:val="004E5A1A"/>
    <w:rsid w:val="004F20CE"/>
    <w:rsid w:val="004F2AED"/>
    <w:rsid w:val="004F4FD5"/>
    <w:rsid w:val="004F5E46"/>
    <w:rsid w:val="004F5EAE"/>
    <w:rsid w:val="004F758C"/>
    <w:rsid w:val="004F7CF0"/>
    <w:rsid w:val="00501CF9"/>
    <w:rsid w:val="00502D9A"/>
    <w:rsid w:val="00503984"/>
    <w:rsid w:val="00506622"/>
    <w:rsid w:val="005103B2"/>
    <w:rsid w:val="00510879"/>
    <w:rsid w:val="005148E6"/>
    <w:rsid w:val="00515FE0"/>
    <w:rsid w:val="00521213"/>
    <w:rsid w:val="005240CE"/>
    <w:rsid w:val="00532593"/>
    <w:rsid w:val="005332AA"/>
    <w:rsid w:val="00535B3F"/>
    <w:rsid w:val="00540F50"/>
    <w:rsid w:val="00546C9A"/>
    <w:rsid w:val="00546E90"/>
    <w:rsid w:val="005533D9"/>
    <w:rsid w:val="00554700"/>
    <w:rsid w:val="0055493A"/>
    <w:rsid w:val="00561CEF"/>
    <w:rsid w:val="00565575"/>
    <w:rsid w:val="005656DC"/>
    <w:rsid w:val="00565F91"/>
    <w:rsid w:val="00570512"/>
    <w:rsid w:val="00570DDC"/>
    <w:rsid w:val="00572C1F"/>
    <w:rsid w:val="0057597A"/>
    <w:rsid w:val="00576A36"/>
    <w:rsid w:val="0057753B"/>
    <w:rsid w:val="00580409"/>
    <w:rsid w:val="005868B3"/>
    <w:rsid w:val="005928E0"/>
    <w:rsid w:val="00593436"/>
    <w:rsid w:val="0059412B"/>
    <w:rsid w:val="00596974"/>
    <w:rsid w:val="005A280E"/>
    <w:rsid w:val="005A2AA2"/>
    <w:rsid w:val="005A30A5"/>
    <w:rsid w:val="005A6C58"/>
    <w:rsid w:val="005B0FA0"/>
    <w:rsid w:val="005B1C3E"/>
    <w:rsid w:val="005B2B75"/>
    <w:rsid w:val="005B3C9B"/>
    <w:rsid w:val="005C0B05"/>
    <w:rsid w:val="005C3B85"/>
    <w:rsid w:val="005C71FB"/>
    <w:rsid w:val="005D5681"/>
    <w:rsid w:val="005D7DC9"/>
    <w:rsid w:val="005E09CA"/>
    <w:rsid w:val="005E0CB4"/>
    <w:rsid w:val="005E73C8"/>
    <w:rsid w:val="005E7EBD"/>
    <w:rsid w:val="005F4498"/>
    <w:rsid w:val="005F75ED"/>
    <w:rsid w:val="00600D52"/>
    <w:rsid w:val="00601733"/>
    <w:rsid w:val="00601AFB"/>
    <w:rsid w:val="00604939"/>
    <w:rsid w:val="00611F2D"/>
    <w:rsid w:val="00613FE7"/>
    <w:rsid w:val="00614EA3"/>
    <w:rsid w:val="0061594E"/>
    <w:rsid w:val="00620FE9"/>
    <w:rsid w:val="00622B74"/>
    <w:rsid w:val="00624992"/>
    <w:rsid w:val="006267AE"/>
    <w:rsid w:val="00627ACE"/>
    <w:rsid w:val="0063054B"/>
    <w:rsid w:val="00635220"/>
    <w:rsid w:val="00636BDF"/>
    <w:rsid w:val="00637238"/>
    <w:rsid w:val="00637665"/>
    <w:rsid w:val="006400CC"/>
    <w:rsid w:val="00640FEE"/>
    <w:rsid w:val="00646B7B"/>
    <w:rsid w:val="00651382"/>
    <w:rsid w:val="0065350B"/>
    <w:rsid w:val="006540DE"/>
    <w:rsid w:val="00656DC5"/>
    <w:rsid w:val="00657BD3"/>
    <w:rsid w:val="00661760"/>
    <w:rsid w:val="006624DC"/>
    <w:rsid w:val="00664601"/>
    <w:rsid w:val="00664BD9"/>
    <w:rsid w:val="00664F1F"/>
    <w:rsid w:val="00666E54"/>
    <w:rsid w:val="00666F00"/>
    <w:rsid w:val="00673ADA"/>
    <w:rsid w:val="00674602"/>
    <w:rsid w:val="00675A07"/>
    <w:rsid w:val="006927D1"/>
    <w:rsid w:val="00696A0B"/>
    <w:rsid w:val="006A0757"/>
    <w:rsid w:val="006A6DAA"/>
    <w:rsid w:val="006A792D"/>
    <w:rsid w:val="006B03A5"/>
    <w:rsid w:val="006B5BC6"/>
    <w:rsid w:val="006B7B8B"/>
    <w:rsid w:val="006C1235"/>
    <w:rsid w:val="006C40AB"/>
    <w:rsid w:val="006C4E28"/>
    <w:rsid w:val="006C7204"/>
    <w:rsid w:val="006D5BE8"/>
    <w:rsid w:val="006D703C"/>
    <w:rsid w:val="006D77EC"/>
    <w:rsid w:val="006E159A"/>
    <w:rsid w:val="006E2A86"/>
    <w:rsid w:val="006F2F7B"/>
    <w:rsid w:val="006F3BE2"/>
    <w:rsid w:val="006F43F6"/>
    <w:rsid w:val="00703D06"/>
    <w:rsid w:val="007055A9"/>
    <w:rsid w:val="00706477"/>
    <w:rsid w:val="007108E2"/>
    <w:rsid w:val="007171F1"/>
    <w:rsid w:val="007274BD"/>
    <w:rsid w:val="0073054A"/>
    <w:rsid w:val="007329AA"/>
    <w:rsid w:val="00737980"/>
    <w:rsid w:val="0074098C"/>
    <w:rsid w:val="00741787"/>
    <w:rsid w:val="007426A0"/>
    <w:rsid w:val="007457A1"/>
    <w:rsid w:val="00745874"/>
    <w:rsid w:val="00750870"/>
    <w:rsid w:val="00753BDF"/>
    <w:rsid w:val="0075520A"/>
    <w:rsid w:val="00755812"/>
    <w:rsid w:val="007648F7"/>
    <w:rsid w:val="007668DC"/>
    <w:rsid w:val="00771891"/>
    <w:rsid w:val="00780207"/>
    <w:rsid w:val="00784482"/>
    <w:rsid w:val="0078477D"/>
    <w:rsid w:val="007A166D"/>
    <w:rsid w:val="007A3AC7"/>
    <w:rsid w:val="007B2E97"/>
    <w:rsid w:val="007B3E0A"/>
    <w:rsid w:val="007C3E63"/>
    <w:rsid w:val="007C69DA"/>
    <w:rsid w:val="007D0697"/>
    <w:rsid w:val="007D5CB4"/>
    <w:rsid w:val="007D5CB8"/>
    <w:rsid w:val="007D6EE0"/>
    <w:rsid w:val="007E3234"/>
    <w:rsid w:val="007E74BD"/>
    <w:rsid w:val="007F18AA"/>
    <w:rsid w:val="007F32DA"/>
    <w:rsid w:val="00802847"/>
    <w:rsid w:val="00802E96"/>
    <w:rsid w:val="00806B0F"/>
    <w:rsid w:val="00811B62"/>
    <w:rsid w:val="008163E2"/>
    <w:rsid w:val="008274FE"/>
    <w:rsid w:val="008337C8"/>
    <w:rsid w:val="00834A3B"/>
    <w:rsid w:val="00835EDF"/>
    <w:rsid w:val="00836CFB"/>
    <w:rsid w:val="0083735A"/>
    <w:rsid w:val="008428DF"/>
    <w:rsid w:val="008469A2"/>
    <w:rsid w:val="00861382"/>
    <w:rsid w:val="008727B1"/>
    <w:rsid w:val="00883C66"/>
    <w:rsid w:val="00890CEB"/>
    <w:rsid w:val="00892428"/>
    <w:rsid w:val="00894B05"/>
    <w:rsid w:val="00895457"/>
    <w:rsid w:val="00896623"/>
    <w:rsid w:val="00897DD2"/>
    <w:rsid w:val="008A27E0"/>
    <w:rsid w:val="008A3000"/>
    <w:rsid w:val="008A5A9A"/>
    <w:rsid w:val="008A6497"/>
    <w:rsid w:val="008A7DDB"/>
    <w:rsid w:val="008B21BF"/>
    <w:rsid w:val="008B390B"/>
    <w:rsid w:val="008B4622"/>
    <w:rsid w:val="008B48D1"/>
    <w:rsid w:val="008B7861"/>
    <w:rsid w:val="008C0BE5"/>
    <w:rsid w:val="008D1484"/>
    <w:rsid w:val="008D18CC"/>
    <w:rsid w:val="008D4123"/>
    <w:rsid w:val="008E2805"/>
    <w:rsid w:val="008E4557"/>
    <w:rsid w:val="008E6622"/>
    <w:rsid w:val="008F1BC3"/>
    <w:rsid w:val="008F2A9F"/>
    <w:rsid w:val="008F2B03"/>
    <w:rsid w:val="008F680D"/>
    <w:rsid w:val="008F6840"/>
    <w:rsid w:val="008F714E"/>
    <w:rsid w:val="008F7D15"/>
    <w:rsid w:val="00902BD3"/>
    <w:rsid w:val="00911852"/>
    <w:rsid w:val="00912EAB"/>
    <w:rsid w:val="00922CD2"/>
    <w:rsid w:val="009238E7"/>
    <w:rsid w:val="0092624A"/>
    <w:rsid w:val="00934E8D"/>
    <w:rsid w:val="009374DC"/>
    <w:rsid w:val="009403B2"/>
    <w:rsid w:val="00943499"/>
    <w:rsid w:val="00946843"/>
    <w:rsid w:val="009533DC"/>
    <w:rsid w:val="00955B80"/>
    <w:rsid w:val="0095658A"/>
    <w:rsid w:val="009619FF"/>
    <w:rsid w:val="00970EB9"/>
    <w:rsid w:val="00977574"/>
    <w:rsid w:val="00986105"/>
    <w:rsid w:val="00991633"/>
    <w:rsid w:val="0099610F"/>
    <w:rsid w:val="009A1588"/>
    <w:rsid w:val="009A435A"/>
    <w:rsid w:val="009A5160"/>
    <w:rsid w:val="009A652B"/>
    <w:rsid w:val="009B3A19"/>
    <w:rsid w:val="009B5D06"/>
    <w:rsid w:val="009C1CC7"/>
    <w:rsid w:val="009C6503"/>
    <w:rsid w:val="009C6CF8"/>
    <w:rsid w:val="009D0690"/>
    <w:rsid w:val="009D15C1"/>
    <w:rsid w:val="009D4E43"/>
    <w:rsid w:val="009E19F1"/>
    <w:rsid w:val="009E669D"/>
    <w:rsid w:val="009F1E1C"/>
    <w:rsid w:val="00A02822"/>
    <w:rsid w:val="00A13755"/>
    <w:rsid w:val="00A13A45"/>
    <w:rsid w:val="00A141F3"/>
    <w:rsid w:val="00A147E3"/>
    <w:rsid w:val="00A15429"/>
    <w:rsid w:val="00A165BB"/>
    <w:rsid w:val="00A20B95"/>
    <w:rsid w:val="00A23810"/>
    <w:rsid w:val="00A3319C"/>
    <w:rsid w:val="00A34287"/>
    <w:rsid w:val="00A436EA"/>
    <w:rsid w:val="00A43865"/>
    <w:rsid w:val="00A552DB"/>
    <w:rsid w:val="00A56155"/>
    <w:rsid w:val="00A56F0A"/>
    <w:rsid w:val="00A6253A"/>
    <w:rsid w:val="00A6681F"/>
    <w:rsid w:val="00A70522"/>
    <w:rsid w:val="00A7466E"/>
    <w:rsid w:val="00A75578"/>
    <w:rsid w:val="00A75728"/>
    <w:rsid w:val="00A76A89"/>
    <w:rsid w:val="00A83A29"/>
    <w:rsid w:val="00A85419"/>
    <w:rsid w:val="00A87B9B"/>
    <w:rsid w:val="00A92BCE"/>
    <w:rsid w:val="00A94916"/>
    <w:rsid w:val="00A97F84"/>
    <w:rsid w:val="00AA51B3"/>
    <w:rsid w:val="00AA68D4"/>
    <w:rsid w:val="00AA7F63"/>
    <w:rsid w:val="00AB5A5A"/>
    <w:rsid w:val="00AB5DB6"/>
    <w:rsid w:val="00AC5A02"/>
    <w:rsid w:val="00AC7668"/>
    <w:rsid w:val="00AD1484"/>
    <w:rsid w:val="00AD3EC6"/>
    <w:rsid w:val="00AD6B90"/>
    <w:rsid w:val="00AE036E"/>
    <w:rsid w:val="00AE4DF3"/>
    <w:rsid w:val="00AE5CBB"/>
    <w:rsid w:val="00AF144B"/>
    <w:rsid w:val="00AF2E14"/>
    <w:rsid w:val="00AF5BE5"/>
    <w:rsid w:val="00B05E47"/>
    <w:rsid w:val="00B07656"/>
    <w:rsid w:val="00B140A9"/>
    <w:rsid w:val="00B167D8"/>
    <w:rsid w:val="00B22DFC"/>
    <w:rsid w:val="00B35A04"/>
    <w:rsid w:val="00B404D3"/>
    <w:rsid w:val="00B46D07"/>
    <w:rsid w:val="00B510FB"/>
    <w:rsid w:val="00B54C01"/>
    <w:rsid w:val="00B55781"/>
    <w:rsid w:val="00B567F7"/>
    <w:rsid w:val="00B64139"/>
    <w:rsid w:val="00B70F60"/>
    <w:rsid w:val="00B723AC"/>
    <w:rsid w:val="00B7476D"/>
    <w:rsid w:val="00B75198"/>
    <w:rsid w:val="00B802E2"/>
    <w:rsid w:val="00B81581"/>
    <w:rsid w:val="00B82D20"/>
    <w:rsid w:val="00B82F29"/>
    <w:rsid w:val="00B83BB5"/>
    <w:rsid w:val="00B84CF8"/>
    <w:rsid w:val="00B86490"/>
    <w:rsid w:val="00B944F1"/>
    <w:rsid w:val="00B96889"/>
    <w:rsid w:val="00BB4B49"/>
    <w:rsid w:val="00BB589C"/>
    <w:rsid w:val="00BB6ABE"/>
    <w:rsid w:val="00BC0E70"/>
    <w:rsid w:val="00BC5EF9"/>
    <w:rsid w:val="00BC6BF6"/>
    <w:rsid w:val="00BD04EA"/>
    <w:rsid w:val="00BE045B"/>
    <w:rsid w:val="00BE0ECD"/>
    <w:rsid w:val="00BE2C59"/>
    <w:rsid w:val="00BE37EB"/>
    <w:rsid w:val="00BE4835"/>
    <w:rsid w:val="00BF1169"/>
    <w:rsid w:val="00C12356"/>
    <w:rsid w:val="00C14110"/>
    <w:rsid w:val="00C1595D"/>
    <w:rsid w:val="00C1622E"/>
    <w:rsid w:val="00C17202"/>
    <w:rsid w:val="00C20480"/>
    <w:rsid w:val="00C20E14"/>
    <w:rsid w:val="00C21E74"/>
    <w:rsid w:val="00C23900"/>
    <w:rsid w:val="00C23998"/>
    <w:rsid w:val="00C24D41"/>
    <w:rsid w:val="00C24F4C"/>
    <w:rsid w:val="00C26364"/>
    <w:rsid w:val="00C313A9"/>
    <w:rsid w:val="00C32504"/>
    <w:rsid w:val="00C37752"/>
    <w:rsid w:val="00C40677"/>
    <w:rsid w:val="00C4089B"/>
    <w:rsid w:val="00C437D3"/>
    <w:rsid w:val="00C463BC"/>
    <w:rsid w:val="00C545D1"/>
    <w:rsid w:val="00C54B12"/>
    <w:rsid w:val="00C56990"/>
    <w:rsid w:val="00C609C0"/>
    <w:rsid w:val="00C65A4D"/>
    <w:rsid w:val="00C662DA"/>
    <w:rsid w:val="00C8314A"/>
    <w:rsid w:val="00C841F7"/>
    <w:rsid w:val="00C868EC"/>
    <w:rsid w:val="00CA1AB7"/>
    <w:rsid w:val="00CA2821"/>
    <w:rsid w:val="00CA39D3"/>
    <w:rsid w:val="00CA68D6"/>
    <w:rsid w:val="00CB2910"/>
    <w:rsid w:val="00CB5DFC"/>
    <w:rsid w:val="00CB5F66"/>
    <w:rsid w:val="00CB7853"/>
    <w:rsid w:val="00CC4815"/>
    <w:rsid w:val="00CC546E"/>
    <w:rsid w:val="00CD1B9E"/>
    <w:rsid w:val="00CD3C5A"/>
    <w:rsid w:val="00CD3C5D"/>
    <w:rsid w:val="00CD6148"/>
    <w:rsid w:val="00CE3A4E"/>
    <w:rsid w:val="00CE4005"/>
    <w:rsid w:val="00CF1CCD"/>
    <w:rsid w:val="00CF5393"/>
    <w:rsid w:val="00CF6D71"/>
    <w:rsid w:val="00CF6EFB"/>
    <w:rsid w:val="00CF7382"/>
    <w:rsid w:val="00D01312"/>
    <w:rsid w:val="00D02564"/>
    <w:rsid w:val="00D110B7"/>
    <w:rsid w:val="00D1332B"/>
    <w:rsid w:val="00D2035D"/>
    <w:rsid w:val="00D20BF7"/>
    <w:rsid w:val="00D23D14"/>
    <w:rsid w:val="00D254B4"/>
    <w:rsid w:val="00D40BC7"/>
    <w:rsid w:val="00D42F61"/>
    <w:rsid w:val="00D442A0"/>
    <w:rsid w:val="00D47524"/>
    <w:rsid w:val="00D514C2"/>
    <w:rsid w:val="00D57681"/>
    <w:rsid w:val="00D606DE"/>
    <w:rsid w:val="00D61D0A"/>
    <w:rsid w:val="00D61DD0"/>
    <w:rsid w:val="00D6466B"/>
    <w:rsid w:val="00D64697"/>
    <w:rsid w:val="00D64AE7"/>
    <w:rsid w:val="00D6747B"/>
    <w:rsid w:val="00D71729"/>
    <w:rsid w:val="00D71AFF"/>
    <w:rsid w:val="00D755D0"/>
    <w:rsid w:val="00D763C8"/>
    <w:rsid w:val="00D76C91"/>
    <w:rsid w:val="00D8136E"/>
    <w:rsid w:val="00D81F34"/>
    <w:rsid w:val="00D92C59"/>
    <w:rsid w:val="00DB4EAA"/>
    <w:rsid w:val="00DB628C"/>
    <w:rsid w:val="00DB65E3"/>
    <w:rsid w:val="00DB7D73"/>
    <w:rsid w:val="00DC1A6A"/>
    <w:rsid w:val="00DD182C"/>
    <w:rsid w:val="00DD1C79"/>
    <w:rsid w:val="00DE3DA8"/>
    <w:rsid w:val="00DE4256"/>
    <w:rsid w:val="00DE71A0"/>
    <w:rsid w:val="00DF1903"/>
    <w:rsid w:val="00DF37C7"/>
    <w:rsid w:val="00DF38E3"/>
    <w:rsid w:val="00DF38E8"/>
    <w:rsid w:val="00E044A6"/>
    <w:rsid w:val="00E05135"/>
    <w:rsid w:val="00E05841"/>
    <w:rsid w:val="00E05FAD"/>
    <w:rsid w:val="00E06772"/>
    <w:rsid w:val="00E074AB"/>
    <w:rsid w:val="00E11BC0"/>
    <w:rsid w:val="00E178D8"/>
    <w:rsid w:val="00E263EA"/>
    <w:rsid w:val="00E27AEF"/>
    <w:rsid w:val="00E30948"/>
    <w:rsid w:val="00E319F4"/>
    <w:rsid w:val="00E34DD0"/>
    <w:rsid w:val="00E3734E"/>
    <w:rsid w:val="00E44675"/>
    <w:rsid w:val="00E47425"/>
    <w:rsid w:val="00E52CA3"/>
    <w:rsid w:val="00E54149"/>
    <w:rsid w:val="00E56D82"/>
    <w:rsid w:val="00E5712E"/>
    <w:rsid w:val="00E61093"/>
    <w:rsid w:val="00E6426D"/>
    <w:rsid w:val="00E6576F"/>
    <w:rsid w:val="00E70681"/>
    <w:rsid w:val="00E803E5"/>
    <w:rsid w:val="00E80C99"/>
    <w:rsid w:val="00E87A53"/>
    <w:rsid w:val="00E97121"/>
    <w:rsid w:val="00EA1457"/>
    <w:rsid w:val="00EA55E6"/>
    <w:rsid w:val="00EA5D6D"/>
    <w:rsid w:val="00EB353C"/>
    <w:rsid w:val="00EC1AE7"/>
    <w:rsid w:val="00EC3576"/>
    <w:rsid w:val="00EC3EFC"/>
    <w:rsid w:val="00EC7670"/>
    <w:rsid w:val="00ED0BC5"/>
    <w:rsid w:val="00ED2007"/>
    <w:rsid w:val="00EE343D"/>
    <w:rsid w:val="00EE4A7D"/>
    <w:rsid w:val="00EF36C9"/>
    <w:rsid w:val="00EF6D3F"/>
    <w:rsid w:val="00EF7C6E"/>
    <w:rsid w:val="00F01978"/>
    <w:rsid w:val="00F0529D"/>
    <w:rsid w:val="00F05C42"/>
    <w:rsid w:val="00F23F87"/>
    <w:rsid w:val="00F254F2"/>
    <w:rsid w:val="00F26A9C"/>
    <w:rsid w:val="00F26B7E"/>
    <w:rsid w:val="00F3338B"/>
    <w:rsid w:val="00F449C5"/>
    <w:rsid w:val="00F450A1"/>
    <w:rsid w:val="00F56335"/>
    <w:rsid w:val="00F56994"/>
    <w:rsid w:val="00F60943"/>
    <w:rsid w:val="00F65CF1"/>
    <w:rsid w:val="00F67EE0"/>
    <w:rsid w:val="00F706C8"/>
    <w:rsid w:val="00F75FEE"/>
    <w:rsid w:val="00F762D1"/>
    <w:rsid w:val="00F80697"/>
    <w:rsid w:val="00F909CA"/>
    <w:rsid w:val="00F90F6B"/>
    <w:rsid w:val="00F92C76"/>
    <w:rsid w:val="00F9663D"/>
    <w:rsid w:val="00FA0B6F"/>
    <w:rsid w:val="00FA510B"/>
    <w:rsid w:val="00FB1026"/>
    <w:rsid w:val="00FB18C1"/>
    <w:rsid w:val="00FB2FF3"/>
    <w:rsid w:val="00FB5E3A"/>
    <w:rsid w:val="00FC4AB6"/>
    <w:rsid w:val="00FD4B00"/>
    <w:rsid w:val="00FD5028"/>
    <w:rsid w:val="00FD6874"/>
    <w:rsid w:val="00FD696C"/>
    <w:rsid w:val="00FE1A1E"/>
    <w:rsid w:val="00FE2378"/>
    <w:rsid w:val="00FE63F9"/>
    <w:rsid w:val="00FE6D99"/>
    <w:rsid w:val="00FE7AC5"/>
    <w:rsid w:val="00FF380C"/>
    <w:rsid w:val="00FF67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6019EB"/>
  <w15:chartTrackingRefBased/>
  <w15:docId w15:val="{68BA33D4-CAE7-4164-90C2-F6780EC9F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E4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4005"/>
  </w:style>
  <w:style w:type="paragraph" w:styleId="Footer">
    <w:name w:val="footer"/>
    <w:basedOn w:val="Normal"/>
    <w:link w:val="FooterChar"/>
    <w:uiPriority w:val="99"/>
    <w:unhideWhenUsed/>
    <w:rsid w:val="00CE4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4005"/>
  </w:style>
  <w:style w:type="paragraph" w:styleId="FootnoteText">
    <w:name w:val="footnote text"/>
    <w:basedOn w:val="Normal"/>
    <w:link w:val="FootnoteTextChar"/>
    <w:uiPriority w:val="99"/>
    <w:semiHidden/>
    <w:unhideWhenUsed/>
    <w:rsid w:val="0003027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3027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3027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379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79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849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276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C2E96A-95D3-4829-849B-3D984BBEF1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1342</TotalTime>
  <Pages>15</Pages>
  <Words>4459</Words>
  <Characters>22786</Characters>
  <Application>Microsoft Office Word</Application>
  <DocSecurity>0</DocSecurity>
  <Lines>495</Lines>
  <Paragraphs>353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Reece Tackley</dc:creator>
  <cp:keywords/>
  <dc:description/>
  <cp:lastModifiedBy>Reece Tackley (2207867)</cp:lastModifiedBy>
  <cp:revision>315</cp:revision>
  <dcterms:created xsi:type="dcterms:W3CDTF">2023-01-19T07:18:00Z</dcterms:created>
  <dcterms:modified xsi:type="dcterms:W3CDTF">2023-01-20T06:00:00Z</dcterms:modified>
</cp:coreProperties>
</file>