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259249538"/>
        <w:docPartObj>
          <w:docPartGallery w:val="Cover Pages"/>
          <w:docPartUnique/>
        </w:docPartObj>
      </w:sdtPr>
      <w:sdtEndPr>
        <w:rPr>
          <w:rFonts w:eastAsiaTheme="minorHAnsi"/>
          <w:color w:val="auto"/>
          <w:lang w:val="en-GB"/>
        </w:rPr>
      </w:sdtEndPr>
      <w:sdtContent>
        <w:p w14:paraId="15CD2680" w14:textId="6851CF36" w:rsidR="00FC6BA7" w:rsidRDefault="00FC6BA7">
          <w:pPr>
            <w:pStyle w:val="NoSpacing"/>
            <w:spacing w:before="1540" w:after="240"/>
            <w:jc w:val="center"/>
            <w:rPr>
              <w:color w:val="4472C4" w:themeColor="accent1"/>
            </w:rPr>
          </w:pPr>
          <w:r>
            <w:rPr>
              <w:noProof/>
              <w:color w:val="4472C4" w:themeColor="accent1"/>
            </w:rPr>
            <w:drawing>
              <wp:inline distT="0" distB="0" distL="0" distR="0" wp14:anchorId="4763D988" wp14:editId="5C9CFED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CCC0B29CCBF41FEB88E6869B20E199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A4AC6E7" w14:textId="5375B643" w:rsidR="00FC6BA7" w:rsidRDefault="00C67BE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Community Engagement Assignment 2 – Reflective report</w:t>
              </w:r>
            </w:p>
          </w:sdtContent>
        </w:sdt>
        <w:sdt>
          <w:sdtPr>
            <w:rPr>
              <w:color w:val="4472C4" w:themeColor="accent1"/>
              <w:sz w:val="28"/>
              <w:szCs w:val="28"/>
            </w:rPr>
            <w:alias w:val="Subtitle"/>
            <w:tag w:val=""/>
            <w:id w:val="328029620"/>
            <w:placeholder>
              <w:docPart w:val="CAA8DDF031374433B6C3DA95E133105D"/>
            </w:placeholder>
            <w:dataBinding w:prefixMappings="xmlns:ns0='http://purl.org/dc/elements/1.1/' xmlns:ns1='http://schemas.openxmlformats.org/package/2006/metadata/core-properties' " w:xpath="/ns1:coreProperties[1]/ns0:subject[1]" w:storeItemID="{6C3C8BC8-F283-45AE-878A-BAB7291924A1}"/>
            <w:text/>
          </w:sdtPr>
          <w:sdtContent>
            <w:p w14:paraId="21BD73EC" w14:textId="11EFB50D" w:rsidR="00FC6BA7" w:rsidRDefault="00C67BE6">
              <w:pPr>
                <w:pStyle w:val="NoSpacing"/>
                <w:jc w:val="center"/>
                <w:rPr>
                  <w:color w:val="4472C4" w:themeColor="accent1"/>
                  <w:sz w:val="28"/>
                  <w:szCs w:val="28"/>
                </w:rPr>
              </w:pPr>
              <w:r>
                <w:rPr>
                  <w:color w:val="4472C4" w:themeColor="accent1"/>
                  <w:sz w:val="28"/>
                  <w:szCs w:val="28"/>
                </w:rPr>
                <w:t>COMMUNITY ENGAGEMENT (LCBB4002)</w:t>
              </w:r>
            </w:p>
          </w:sdtContent>
        </w:sdt>
        <w:p w14:paraId="7C14DCB4" w14:textId="00199A31" w:rsidR="00FC6BA7" w:rsidRDefault="00FC6BA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DEA3091" wp14:editId="6C55DAB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2-08-08T00:00:00Z">
                                    <w:dateFormat w:val="MMMM d, yyyy"/>
                                    <w:lid w:val="en-US"/>
                                    <w:storeMappedDataAs w:val="dateTime"/>
                                    <w:calendar w:val="gregorian"/>
                                  </w:date>
                                </w:sdtPr>
                                <w:sdtContent>
                                  <w:p w14:paraId="26458869" w14:textId="1CC54199" w:rsidR="00FC6BA7" w:rsidRDefault="00DD68E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48EE242" w14:textId="04EE89A8" w:rsidR="00FC6BA7" w:rsidRDefault="00FC6BA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77D53">
                                      <w:rPr>
                                        <w:caps/>
                                        <w:color w:val="4472C4" w:themeColor="accent1"/>
                                      </w:rPr>
                                      <w:t>uNIVERSITY OF BIRMINGHAM tRINITY SAIN DAVID</w:t>
                                    </w:r>
                                  </w:sdtContent>
                                </w:sdt>
                              </w:p>
                              <w:p w14:paraId="088AEE13" w14:textId="482122F1" w:rsidR="00FC6BA7" w:rsidRDefault="00FC6BA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77D5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EA309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2-08-08T00:00:00Z">
                              <w:dateFormat w:val="MMMM d, yyyy"/>
                              <w:lid w:val="en-US"/>
                              <w:storeMappedDataAs w:val="dateTime"/>
                              <w:calendar w:val="gregorian"/>
                            </w:date>
                          </w:sdtPr>
                          <w:sdtContent>
                            <w:p w14:paraId="26458869" w14:textId="1CC54199" w:rsidR="00FC6BA7" w:rsidRDefault="00DD68E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48EE242" w14:textId="04EE89A8" w:rsidR="00FC6BA7" w:rsidRDefault="00FC6BA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77D53">
                                <w:rPr>
                                  <w:caps/>
                                  <w:color w:val="4472C4" w:themeColor="accent1"/>
                                </w:rPr>
                                <w:t>uNIVERSITY OF BIRMINGHAM tRINITY SAIN DAVID</w:t>
                              </w:r>
                            </w:sdtContent>
                          </w:sdt>
                        </w:p>
                        <w:p w14:paraId="088AEE13" w14:textId="482122F1" w:rsidR="00FC6BA7" w:rsidRDefault="00FC6BA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77D53">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4B415CA" wp14:editId="7BB4BD8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97533F" w14:textId="77777777" w:rsidR="00DD68E6" w:rsidRPr="00DD68E6" w:rsidRDefault="00DD68E6" w:rsidP="00DD68E6">
          <w:pPr>
            <w:rPr>
              <w:color w:val="2E74B5" w:themeColor="accent5" w:themeShade="BF"/>
            </w:rPr>
          </w:pPr>
        </w:p>
        <w:p w14:paraId="06FB64BA" w14:textId="77777777" w:rsidR="00DD68E6" w:rsidRDefault="00DD68E6" w:rsidP="00DD68E6">
          <w:pPr>
            <w:rPr>
              <w:color w:val="2E74B5" w:themeColor="accent5" w:themeShade="BF"/>
            </w:rPr>
          </w:pPr>
        </w:p>
        <w:p w14:paraId="2CAE81BC" w14:textId="77777777" w:rsidR="00DD68E6" w:rsidRDefault="00DD68E6" w:rsidP="00DD68E6">
          <w:pPr>
            <w:rPr>
              <w:color w:val="2E74B5" w:themeColor="accent5" w:themeShade="BF"/>
            </w:rPr>
          </w:pPr>
        </w:p>
        <w:p w14:paraId="364927FA" w14:textId="77777777" w:rsidR="00DD68E6" w:rsidRDefault="00DD68E6" w:rsidP="00DD68E6">
          <w:pPr>
            <w:rPr>
              <w:color w:val="2E74B5" w:themeColor="accent5" w:themeShade="BF"/>
            </w:rPr>
          </w:pPr>
        </w:p>
        <w:p w14:paraId="2EDE1030" w14:textId="77777777" w:rsidR="00DD68E6" w:rsidRDefault="00DD68E6" w:rsidP="00DD68E6">
          <w:pPr>
            <w:rPr>
              <w:color w:val="2E74B5" w:themeColor="accent5" w:themeShade="BF"/>
            </w:rPr>
          </w:pPr>
        </w:p>
        <w:p w14:paraId="6C617BD7" w14:textId="2F8F7DE9" w:rsidR="00DD68E6" w:rsidRPr="00DD68E6" w:rsidRDefault="00DD68E6" w:rsidP="00DD68E6">
          <w:pPr>
            <w:rPr>
              <w:color w:val="2E74B5" w:themeColor="accent5" w:themeShade="BF"/>
            </w:rPr>
          </w:pPr>
          <w:r w:rsidRPr="00DD68E6">
            <w:rPr>
              <w:color w:val="2E74B5" w:themeColor="accent5" w:themeShade="BF"/>
            </w:rPr>
            <w:t>Lecturer: DR. OLU ADGEBITE</w:t>
          </w:r>
        </w:p>
        <w:p w14:paraId="72D8CCEE" w14:textId="77777777" w:rsidR="00DD68E6" w:rsidRPr="00DD68E6" w:rsidRDefault="00DD68E6" w:rsidP="00DD68E6">
          <w:pPr>
            <w:rPr>
              <w:color w:val="2E74B5" w:themeColor="accent5" w:themeShade="BF"/>
            </w:rPr>
          </w:pPr>
          <w:r w:rsidRPr="00DD68E6">
            <w:rPr>
              <w:color w:val="2E74B5" w:themeColor="accent5" w:themeShade="BF"/>
            </w:rPr>
            <w:t>Student: Sava Daniela</w:t>
          </w:r>
        </w:p>
        <w:p w14:paraId="5AC032D0" w14:textId="2309C356" w:rsidR="00FC6BA7" w:rsidRDefault="00DD68E6" w:rsidP="00DD68E6">
          <w:r w:rsidRPr="00DD68E6">
            <w:rPr>
              <w:color w:val="2E74B5" w:themeColor="accent5" w:themeShade="BF"/>
            </w:rPr>
            <w:t>Student Number: 2028792 </w:t>
          </w:r>
          <w:r w:rsidRPr="00DD68E6">
            <w:rPr>
              <w:color w:val="2E74B5" w:themeColor="accent5" w:themeShade="BF"/>
            </w:rPr>
            <w:t xml:space="preserve"> </w:t>
          </w:r>
          <w:r w:rsidR="00FC6BA7">
            <w:br w:type="page"/>
          </w:r>
        </w:p>
      </w:sdtContent>
    </w:sdt>
    <w:p w14:paraId="4F7B5D8D" w14:textId="265D663C" w:rsidR="00FE038D" w:rsidRDefault="00FE038D" w:rsidP="00FE038D">
      <w:pPr>
        <w:pStyle w:val="Heading1"/>
      </w:pPr>
      <w:r>
        <w:lastRenderedPageBreak/>
        <w:t>Introduction</w:t>
      </w:r>
    </w:p>
    <w:p w14:paraId="6827CE68" w14:textId="77777777" w:rsidR="00FE038D" w:rsidRPr="00FE038D" w:rsidRDefault="00FE038D" w:rsidP="00FE038D"/>
    <w:p w14:paraId="2433D3FE" w14:textId="411EA3B6" w:rsidR="006A7A54" w:rsidRDefault="00343741">
      <w:r>
        <w:t>It is generally agreed today that reflection is part of our life. First off all I</w:t>
      </w:r>
      <w:r w:rsidR="003036B8">
        <w:t xml:space="preserve"> want to define two</w:t>
      </w:r>
      <w:r w:rsidR="009D7FB2">
        <w:t xml:space="preserve"> main terms </w:t>
      </w:r>
      <w:proofErr w:type="gramStart"/>
      <w:r w:rsidR="009D7FB2">
        <w:t>from  this</w:t>
      </w:r>
      <w:proofErr w:type="gramEnd"/>
      <w:r w:rsidR="009D7FB2">
        <w:t xml:space="preserve"> assignment:</w:t>
      </w:r>
    </w:p>
    <w:p w14:paraId="68D8778A" w14:textId="2C196EBF" w:rsidR="009D7FB2" w:rsidRDefault="009D7FB2" w:rsidP="00864893">
      <w:pPr>
        <w:pStyle w:val="ListParagraph"/>
        <w:numPr>
          <w:ilvl w:val="0"/>
          <w:numId w:val="1"/>
        </w:numPr>
        <w:spacing w:before="240"/>
      </w:pPr>
      <w:r>
        <w:t>Reflection</w:t>
      </w:r>
      <w:r w:rsidR="009F2230">
        <w:t xml:space="preserve"> - </w:t>
      </w:r>
      <w:r>
        <w:t xml:space="preserve">is </w:t>
      </w:r>
      <w:r w:rsidR="009F2230">
        <w:t>a cluster of skills and different abilities to indicate a position of critic thinking regarding problem-solving or state of mind</w:t>
      </w:r>
      <w:proofErr w:type="gramStart"/>
      <w:r w:rsidR="009F2230">
        <w:t xml:space="preserve">   (</w:t>
      </w:r>
      <w:proofErr w:type="gramEnd"/>
      <w:r w:rsidR="009F2230">
        <w:t xml:space="preserve">Moon, </w:t>
      </w:r>
      <w:r w:rsidR="00FE038D">
        <w:t>2000</w:t>
      </w:r>
      <w:r w:rsidR="00864893">
        <w:t>)</w:t>
      </w:r>
    </w:p>
    <w:p w14:paraId="66BA7166" w14:textId="77777777" w:rsidR="00FB3A1A" w:rsidRDefault="00FB3A1A" w:rsidP="00FB3A1A">
      <w:pPr>
        <w:pStyle w:val="ListParagraph"/>
        <w:spacing w:before="240"/>
      </w:pPr>
    </w:p>
    <w:p w14:paraId="57C5B6D5" w14:textId="32477C4A" w:rsidR="00864893" w:rsidRDefault="009F2230" w:rsidP="00770661">
      <w:pPr>
        <w:pStyle w:val="ListParagraph"/>
        <w:numPr>
          <w:ilvl w:val="0"/>
          <w:numId w:val="1"/>
        </w:numPr>
      </w:pPr>
      <w:r>
        <w:t xml:space="preserve">Reflective Practice </w:t>
      </w:r>
      <w:r w:rsidR="00864893">
        <w:t>–</w:t>
      </w:r>
      <w:r>
        <w:t xml:space="preserve"> </w:t>
      </w:r>
      <w:r w:rsidR="0036254F">
        <w:t xml:space="preserve">is reflecting about every event that have been through the day, trying to take wisdom from everything, </w:t>
      </w:r>
      <w:r w:rsidR="00467D0F">
        <w:t>a good reflective practitioner for example will use this thought process to solve problems and find a way to sort out any problems. Being reflective will impact positively also the team cause the outcome of reflecting together will help a lot. Trying to get community implicated in a reflective dialogue will help to sort ou</w:t>
      </w:r>
      <w:r w:rsidR="00FB3A1A">
        <w:t>t</w:t>
      </w:r>
      <w:r w:rsidR="00467D0F">
        <w:t xml:space="preserve"> the main</w:t>
      </w:r>
      <w:r w:rsidR="00FB3A1A">
        <w:t xml:space="preserve"> ideas and subjects and also will bring a </w:t>
      </w:r>
      <w:proofErr w:type="gramStart"/>
      <w:r w:rsidR="00FB3A1A">
        <w:t>more large</w:t>
      </w:r>
      <w:proofErr w:type="gramEnd"/>
      <w:r w:rsidR="00FB3A1A">
        <w:t xml:space="preserve"> spectrum of details and ides, plans how to solve some problems.</w:t>
      </w:r>
    </w:p>
    <w:p w14:paraId="459451F7" w14:textId="77777777" w:rsidR="00FB3A1A" w:rsidRDefault="00FB3A1A" w:rsidP="00FB3A1A">
      <w:pPr>
        <w:pStyle w:val="ListParagraph"/>
      </w:pPr>
    </w:p>
    <w:p w14:paraId="64380956" w14:textId="533CFF8C" w:rsidR="001621DC" w:rsidRDefault="001C69E4" w:rsidP="00FB3A1A">
      <w:r>
        <w:t xml:space="preserve">      </w:t>
      </w:r>
      <w:r w:rsidR="00FB3A1A">
        <w:t xml:space="preserve">In this report I want to </w:t>
      </w:r>
      <w:proofErr w:type="spellStart"/>
      <w:r w:rsidR="00FB3A1A">
        <w:t>discus</w:t>
      </w:r>
      <w:proofErr w:type="spellEnd"/>
      <w:r w:rsidR="00FB3A1A">
        <w:t xml:space="preserve"> about Gibbs reflection model in the context of community engagement, explaining </w:t>
      </w:r>
      <w:r>
        <w:t xml:space="preserve">from my experience how Gibbs reflective model helped me in my community engagement. </w:t>
      </w:r>
      <w:proofErr w:type="gramStart"/>
      <w:r>
        <w:t>Also</w:t>
      </w:r>
      <w:proofErr w:type="gramEnd"/>
      <w:r>
        <w:t xml:space="preserve"> I will reflect about skills that I have accrued during this module and how academic theories helped me </w:t>
      </w:r>
      <w:r w:rsidR="001621DC">
        <w:t>creatively to solve problems during the term and at my workplace.</w:t>
      </w:r>
    </w:p>
    <w:p w14:paraId="0F462153" w14:textId="1C63BCE2" w:rsidR="001621DC" w:rsidRDefault="001621DC" w:rsidP="001621DC">
      <w:pPr>
        <w:pStyle w:val="Heading1"/>
      </w:pPr>
      <w:r>
        <w:t>Gibbs reflection model</w:t>
      </w:r>
    </w:p>
    <w:p w14:paraId="3951F2B5" w14:textId="17D8E3F8" w:rsidR="001621DC" w:rsidRDefault="001621DC" w:rsidP="001621DC"/>
    <w:p w14:paraId="76AE6F3E" w14:textId="5D3488F8" w:rsidR="001621DC" w:rsidRDefault="005A5AC1" w:rsidP="001621DC">
      <w:r>
        <w:rPr>
          <w:noProof/>
        </w:rPr>
        <w:drawing>
          <wp:inline distT="0" distB="0" distL="0" distR="0" wp14:anchorId="1542086C" wp14:editId="029D077A">
            <wp:extent cx="5605670" cy="392557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29699" cy="3942397"/>
                    </a:xfrm>
                    <a:prstGeom prst="rect">
                      <a:avLst/>
                    </a:prstGeom>
                    <a:noFill/>
                    <a:ln>
                      <a:noFill/>
                    </a:ln>
                  </pic:spPr>
                </pic:pic>
              </a:graphicData>
            </a:graphic>
          </wp:inline>
        </w:drawing>
      </w:r>
    </w:p>
    <w:p w14:paraId="43776E09" w14:textId="2D88F498" w:rsidR="005A5AC1" w:rsidRDefault="005A5AC1" w:rsidP="001621DC">
      <w:r>
        <w:lastRenderedPageBreak/>
        <w:t>At this stage I want to use Gibbs reflect</w:t>
      </w:r>
      <w:r w:rsidR="007156D1">
        <w:t xml:space="preserve">ing model and reflect about one of my community engagement </w:t>
      </w:r>
      <w:proofErr w:type="gramStart"/>
      <w:r w:rsidR="007156D1">
        <w:t>experience</w:t>
      </w:r>
      <w:proofErr w:type="gramEnd"/>
      <w:r w:rsidR="007156D1">
        <w:t xml:space="preserve">. It was a while </w:t>
      </w:r>
      <w:proofErr w:type="gramStart"/>
      <w:r w:rsidR="007156D1">
        <w:t>ago</w:t>
      </w:r>
      <w:proofErr w:type="gramEnd"/>
      <w:r w:rsidR="007156D1">
        <w:t xml:space="preserve"> but I can remember it like it if was yesterday. I have engaged in a programme called </w:t>
      </w:r>
      <w:proofErr w:type="gramStart"/>
      <w:r w:rsidR="007156D1">
        <w:t>“ Clean</w:t>
      </w:r>
      <w:proofErr w:type="gramEnd"/>
      <w:r w:rsidR="007156D1">
        <w:t xml:space="preserve"> city, clean conscience” this program was in my birth country Republic of Moldova.</w:t>
      </w:r>
    </w:p>
    <w:p w14:paraId="7A1C3D0A" w14:textId="7B93DAFA" w:rsidR="007156D1" w:rsidRDefault="007156D1" w:rsidP="007156D1">
      <w:pPr>
        <w:pStyle w:val="ListParagraph"/>
        <w:numPr>
          <w:ilvl w:val="0"/>
          <w:numId w:val="5"/>
        </w:numPr>
      </w:pPr>
      <w:r>
        <w:t xml:space="preserve">Description- every spring in our country everyone </w:t>
      </w:r>
      <w:proofErr w:type="gramStart"/>
      <w:r>
        <w:t>are</w:t>
      </w:r>
      <w:proofErr w:type="gramEnd"/>
      <w:r>
        <w:t xml:space="preserve"> cleaning our environment</w:t>
      </w:r>
      <w:r w:rsidR="00565BEF">
        <w:t xml:space="preserve">. I have been cleaning in a parc near my school with my class and other classes from my school. It was an interesting day through which we have been engaging in cleaning our city and we have spend time together working in a big team. We </w:t>
      </w:r>
      <w:proofErr w:type="gramStart"/>
      <w:r w:rsidR="00565BEF">
        <w:t>was</w:t>
      </w:r>
      <w:proofErr w:type="gramEnd"/>
      <w:r w:rsidR="00565BEF">
        <w:t xml:space="preserve"> listening music cheating and doing a good job.</w:t>
      </w:r>
    </w:p>
    <w:p w14:paraId="7244A161" w14:textId="77777777" w:rsidR="00C938E4" w:rsidRDefault="00C938E4" w:rsidP="00C938E4">
      <w:pPr>
        <w:pStyle w:val="ListParagraph"/>
      </w:pPr>
    </w:p>
    <w:p w14:paraId="380563E0" w14:textId="4DEFEA1E" w:rsidR="00565BEF" w:rsidRDefault="00565BEF" w:rsidP="007156D1">
      <w:pPr>
        <w:pStyle w:val="ListParagraph"/>
        <w:numPr>
          <w:ilvl w:val="0"/>
          <w:numId w:val="5"/>
        </w:numPr>
      </w:pPr>
      <w:r>
        <w:t xml:space="preserve">Feelings- I was feeling good because above the good impact on environment working with my friends in a team and spending time in such a way was very exciting and </w:t>
      </w:r>
      <w:proofErr w:type="gramStart"/>
      <w:r>
        <w:t>sincerely</w:t>
      </w:r>
      <w:proofErr w:type="gramEnd"/>
      <w:r>
        <w:t xml:space="preserve"> I </w:t>
      </w:r>
      <w:r w:rsidR="00595097">
        <w:t xml:space="preserve">miss those days a lot. </w:t>
      </w:r>
      <w:proofErr w:type="gramStart"/>
      <w:r w:rsidR="00595097">
        <w:t>Secondly</w:t>
      </w:r>
      <w:proofErr w:type="gramEnd"/>
      <w:r w:rsidR="00595097">
        <w:t xml:space="preserve"> I was feeling proud of me, feeling that I am doing something important for my community.</w:t>
      </w:r>
    </w:p>
    <w:p w14:paraId="6B648DCB" w14:textId="77777777" w:rsidR="00C938E4" w:rsidRDefault="00C938E4" w:rsidP="00C938E4">
      <w:pPr>
        <w:pStyle w:val="ListParagraph"/>
      </w:pPr>
    </w:p>
    <w:p w14:paraId="07F55FB0" w14:textId="77777777" w:rsidR="00C938E4" w:rsidRDefault="00C938E4" w:rsidP="00C938E4">
      <w:pPr>
        <w:pStyle w:val="ListParagraph"/>
      </w:pPr>
    </w:p>
    <w:p w14:paraId="59D815F9" w14:textId="77777777" w:rsidR="00C938E4" w:rsidRDefault="00595097" w:rsidP="007156D1">
      <w:pPr>
        <w:pStyle w:val="ListParagraph"/>
        <w:numPr>
          <w:ilvl w:val="0"/>
          <w:numId w:val="5"/>
        </w:numPr>
      </w:pPr>
      <w:r>
        <w:t xml:space="preserve">Evaluation- this event had certainly </w:t>
      </w:r>
      <w:proofErr w:type="gramStart"/>
      <w:r>
        <w:t>an</w:t>
      </w:r>
      <w:proofErr w:type="gramEnd"/>
      <w:r>
        <w:t xml:space="preserve"> positive outcome but in the working process was also things about management and because our teacher had two classes to manage it was a bit of uncertain plan of actions, and we sometimes get on a point when we where thinking what </w:t>
      </w:r>
    </w:p>
    <w:p w14:paraId="5114B73B" w14:textId="51CFCBD2" w:rsidR="00595097" w:rsidRDefault="00595097" w:rsidP="00C938E4">
      <w:pPr>
        <w:pStyle w:val="ListParagraph"/>
      </w:pPr>
      <w:r>
        <w:t xml:space="preserve">is next and waiting for our teacher to come from other class area and </w:t>
      </w:r>
      <w:proofErr w:type="gramStart"/>
      <w:r>
        <w:t>tell to</w:t>
      </w:r>
      <w:proofErr w:type="gramEnd"/>
      <w:r>
        <w:t xml:space="preserve"> us what is next.</w:t>
      </w:r>
    </w:p>
    <w:p w14:paraId="2BCB1361" w14:textId="77777777" w:rsidR="00C938E4" w:rsidRDefault="00C938E4" w:rsidP="00C938E4">
      <w:pPr>
        <w:pStyle w:val="ListParagraph"/>
      </w:pPr>
    </w:p>
    <w:p w14:paraId="2B31978C" w14:textId="5CCB24A0" w:rsidR="00595097" w:rsidRDefault="00C938E4" w:rsidP="007156D1">
      <w:pPr>
        <w:pStyle w:val="ListParagraph"/>
        <w:numPr>
          <w:ilvl w:val="0"/>
          <w:numId w:val="5"/>
        </w:numPr>
      </w:pPr>
      <w:r>
        <w:t xml:space="preserve">Analysis- I can say that wark was done brilliant, but management was not the best one so if every class had their own </w:t>
      </w:r>
      <w:proofErr w:type="gramStart"/>
      <w:r>
        <w:t>teacher</w:t>
      </w:r>
      <w:proofErr w:type="gramEnd"/>
      <w:r>
        <w:t xml:space="preserve"> it would be better.</w:t>
      </w:r>
    </w:p>
    <w:p w14:paraId="7848EBDB" w14:textId="77777777" w:rsidR="00C938E4" w:rsidRDefault="00C938E4" w:rsidP="00C938E4">
      <w:pPr>
        <w:pStyle w:val="ListParagraph"/>
      </w:pPr>
    </w:p>
    <w:p w14:paraId="7CC9C580" w14:textId="208D39AE" w:rsidR="00C938E4" w:rsidRDefault="00C938E4" w:rsidP="007156D1">
      <w:pPr>
        <w:pStyle w:val="ListParagraph"/>
        <w:numPr>
          <w:ilvl w:val="0"/>
          <w:numId w:val="5"/>
        </w:numPr>
      </w:pPr>
      <w:r>
        <w:t>Conclusion- I can say that I certainly want to participate in such an event again and that such events should be organised time after time because they bound a team together.</w:t>
      </w:r>
    </w:p>
    <w:p w14:paraId="14EDC5B6" w14:textId="77777777" w:rsidR="00C938E4" w:rsidRDefault="00C938E4" w:rsidP="00C938E4">
      <w:pPr>
        <w:pStyle w:val="ListParagraph"/>
      </w:pPr>
    </w:p>
    <w:p w14:paraId="64EA8B45" w14:textId="240EA6FB" w:rsidR="00C938E4" w:rsidRDefault="00C938E4" w:rsidP="00C938E4">
      <w:pPr>
        <w:pStyle w:val="ListParagraph"/>
      </w:pPr>
      <w:r>
        <w:t xml:space="preserve">Reflective thinking is one of important side in </w:t>
      </w:r>
      <w:r w:rsidR="00B5056B">
        <w:t>our life</w:t>
      </w:r>
      <w:r>
        <w:t xml:space="preserve"> not just in a life of practitioner and through reflective thinki</w:t>
      </w:r>
      <w:r w:rsidR="00B5056B">
        <w:t xml:space="preserve">ng we can understand what have been wrong in our communication or behaviour and what have caused </w:t>
      </w:r>
      <w:proofErr w:type="gramStart"/>
      <w:r w:rsidR="00B5056B">
        <w:t>an</w:t>
      </w:r>
      <w:proofErr w:type="gramEnd"/>
      <w:r w:rsidR="00B5056B">
        <w:t xml:space="preserve"> negative reaction of a person. Thinking in a reflective and critic way about yourself can help you to perfectionate yourself.</w:t>
      </w:r>
    </w:p>
    <w:p w14:paraId="6128C326" w14:textId="7D5186B3" w:rsidR="00B5056B" w:rsidRPr="001621DC" w:rsidRDefault="00B5056B" w:rsidP="00C938E4">
      <w:pPr>
        <w:pStyle w:val="ListParagraph"/>
      </w:pPr>
      <w:r>
        <w:t xml:space="preserve">I have learned from this module a lot of things and the first that come to mind right now is that we should ask right questions </w:t>
      </w:r>
      <w:proofErr w:type="gramStart"/>
      <w:r>
        <w:t>in order to</w:t>
      </w:r>
      <w:proofErr w:type="gramEnd"/>
      <w:r>
        <w:t xml:space="preserve"> solve a problem. But to ask this wright question we should think reflective and </w:t>
      </w:r>
      <w:proofErr w:type="spellStart"/>
      <w:r>
        <w:t>criticly</w:t>
      </w:r>
      <w:proofErr w:type="spellEnd"/>
      <w:r>
        <w:t xml:space="preserve"> about the situation and find that right question.</w:t>
      </w:r>
    </w:p>
    <w:p w14:paraId="19904A2B" w14:textId="58D8B3D0" w:rsidR="001621DC" w:rsidRDefault="001621DC" w:rsidP="00FB3A1A"/>
    <w:p w14:paraId="06A6E65F" w14:textId="77777777" w:rsidR="001621DC" w:rsidRDefault="001621DC" w:rsidP="00FB3A1A"/>
    <w:p w14:paraId="4E444994" w14:textId="2CC7A1E3" w:rsidR="00864893" w:rsidRDefault="00864893" w:rsidP="00864893">
      <w:pPr>
        <w:pStyle w:val="ListParagraph"/>
      </w:pPr>
    </w:p>
    <w:p w14:paraId="019A4342" w14:textId="1612DA86" w:rsidR="00864893" w:rsidRDefault="00864893" w:rsidP="00864893">
      <w:pPr>
        <w:pStyle w:val="ListParagraph"/>
      </w:pPr>
    </w:p>
    <w:p w14:paraId="6C560C36" w14:textId="3C1F6E8A" w:rsidR="00864893" w:rsidRDefault="00864893" w:rsidP="00864893">
      <w:pPr>
        <w:pStyle w:val="ListParagraph"/>
      </w:pPr>
    </w:p>
    <w:p w14:paraId="1CE06A31" w14:textId="6856AD45" w:rsidR="00864893" w:rsidRDefault="00864893" w:rsidP="00864893">
      <w:pPr>
        <w:pStyle w:val="ListParagraph"/>
      </w:pPr>
    </w:p>
    <w:p w14:paraId="6042173E" w14:textId="628283EE" w:rsidR="00864893" w:rsidRDefault="00864893" w:rsidP="00864893">
      <w:pPr>
        <w:pStyle w:val="ListParagraph"/>
      </w:pPr>
    </w:p>
    <w:p w14:paraId="440C3C91" w14:textId="247C713A" w:rsidR="00864893" w:rsidRDefault="00864893" w:rsidP="00864893">
      <w:pPr>
        <w:pStyle w:val="ListParagraph"/>
      </w:pPr>
    </w:p>
    <w:p w14:paraId="55107CC9" w14:textId="74900621" w:rsidR="00864893" w:rsidRDefault="00864893" w:rsidP="00864893">
      <w:pPr>
        <w:pStyle w:val="ListParagraph"/>
      </w:pPr>
    </w:p>
    <w:p w14:paraId="54481B65" w14:textId="6D4FD1D2" w:rsidR="00864893" w:rsidRDefault="00864893" w:rsidP="00864893">
      <w:pPr>
        <w:pStyle w:val="ListParagraph"/>
      </w:pPr>
    </w:p>
    <w:p w14:paraId="2A316737" w14:textId="4451819F" w:rsidR="00864893" w:rsidRDefault="00864893" w:rsidP="00864893">
      <w:pPr>
        <w:pStyle w:val="ListParagraph"/>
      </w:pPr>
    </w:p>
    <w:p w14:paraId="05E68609" w14:textId="77B0AF81" w:rsidR="00864893" w:rsidRDefault="00864893" w:rsidP="00864893">
      <w:pPr>
        <w:pStyle w:val="ListParagraph"/>
      </w:pPr>
    </w:p>
    <w:p w14:paraId="163C8685" w14:textId="2B015976" w:rsidR="00864893" w:rsidRDefault="00864893" w:rsidP="0050260B"/>
    <w:p w14:paraId="11533B58" w14:textId="4118590A" w:rsidR="00864893" w:rsidRDefault="00864893" w:rsidP="0050260B"/>
    <w:p w14:paraId="5E1CA5B4" w14:textId="0C0DD8C3" w:rsidR="00864893" w:rsidRDefault="00864893" w:rsidP="00864893">
      <w:pPr>
        <w:pStyle w:val="ListParagraph"/>
      </w:pPr>
    </w:p>
    <w:p w14:paraId="0A4179AC" w14:textId="0CE5843E" w:rsidR="00864893" w:rsidRDefault="00864893" w:rsidP="00864893">
      <w:pPr>
        <w:pStyle w:val="ListParagraph"/>
      </w:pPr>
    </w:p>
    <w:p w14:paraId="5C0F004F" w14:textId="468BC2F8" w:rsidR="00864893" w:rsidRDefault="00864893" w:rsidP="00864893">
      <w:pPr>
        <w:pStyle w:val="ListParagraph"/>
      </w:pPr>
    </w:p>
    <w:p w14:paraId="7AC38FFD" w14:textId="3B77CC54" w:rsidR="00864893" w:rsidRDefault="00864893" w:rsidP="00864893">
      <w:pPr>
        <w:pStyle w:val="ListParagraph"/>
      </w:pPr>
    </w:p>
    <w:p w14:paraId="7DE6903F" w14:textId="1138CA02" w:rsidR="00864893" w:rsidRDefault="00864893" w:rsidP="00864893">
      <w:pPr>
        <w:pStyle w:val="ListParagraph"/>
      </w:pPr>
    </w:p>
    <w:p w14:paraId="4AAA71C9" w14:textId="07DC1BAB" w:rsidR="00864893" w:rsidRDefault="00864893" w:rsidP="00864893">
      <w:pPr>
        <w:pStyle w:val="ListParagraph"/>
      </w:pPr>
    </w:p>
    <w:p w14:paraId="221E14F6" w14:textId="7716F0CA" w:rsidR="00864893" w:rsidRDefault="00864893" w:rsidP="00864893">
      <w:pPr>
        <w:pStyle w:val="ListParagraph"/>
      </w:pPr>
    </w:p>
    <w:p w14:paraId="462063E7" w14:textId="63A56BC2" w:rsidR="00864893" w:rsidRDefault="00864893" w:rsidP="00864893">
      <w:pPr>
        <w:pStyle w:val="ListParagraph"/>
      </w:pPr>
    </w:p>
    <w:p w14:paraId="031095D6" w14:textId="2E50E672" w:rsidR="00864893" w:rsidRDefault="00864893" w:rsidP="002454BF"/>
    <w:p w14:paraId="6C135249" w14:textId="3C489B41" w:rsidR="00864893" w:rsidRDefault="00864893" w:rsidP="00864893">
      <w:pPr>
        <w:pStyle w:val="ListParagraph"/>
      </w:pPr>
    </w:p>
    <w:p w14:paraId="4878D345" w14:textId="5E4DE2EB" w:rsidR="00864893" w:rsidRDefault="00864893" w:rsidP="00864893">
      <w:pPr>
        <w:pStyle w:val="ListParagraph"/>
      </w:pPr>
    </w:p>
    <w:p w14:paraId="6D073DF1" w14:textId="49E027F5" w:rsidR="00864893" w:rsidRDefault="00864893" w:rsidP="00864893">
      <w:pPr>
        <w:pStyle w:val="ListParagraph"/>
      </w:pPr>
    </w:p>
    <w:p w14:paraId="3769C0F0" w14:textId="6F1B9658" w:rsidR="00864893" w:rsidRPr="00864893" w:rsidRDefault="00864893" w:rsidP="00864893">
      <w:pPr>
        <w:pStyle w:val="ListParagraph"/>
        <w:jc w:val="center"/>
        <w:rPr>
          <w:b/>
          <w:bCs/>
          <w:sz w:val="52"/>
          <w:szCs w:val="52"/>
        </w:rPr>
      </w:pPr>
    </w:p>
    <w:p w14:paraId="51F6A701" w14:textId="1FD36877" w:rsidR="00864893" w:rsidRPr="00864893" w:rsidRDefault="00864893" w:rsidP="00864893">
      <w:pPr>
        <w:pStyle w:val="IntenseQuote"/>
        <w:rPr>
          <w:sz w:val="36"/>
          <w:szCs w:val="36"/>
        </w:rPr>
      </w:pPr>
      <w:r w:rsidRPr="00864893">
        <w:rPr>
          <w:sz w:val="36"/>
          <w:szCs w:val="36"/>
        </w:rPr>
        <w:t>Reference List</w:t>
      </w:r>
    </w:p>
    <w:p w14:paraId="5C1DE58D" w14:textId="77777777" w:rsidR="00864893" w:rsidRPr="00864893" w:rsidRDefault="00864893" w:rsidP="00864893">
      <w:pPr>
        <w:pStyle w:val="ListParagraph"/>
        <w:numPr>
          <w:ilvl w:val="0"/>
          <w:numId w:val="4"/>
        </w:numPr>
        <w:rPr>
          <w:b/>
          <w:bCs/>
          <w:sz w:val="24"/>
          <w:szCs w:val="24"/>
        </w:rPr>
      </w:pPr>
    </w:p>
    <w:p w14:paraId="20AF326D" w14:textId="77777777" w:rsidR="00FE038D" w:rsidRDefault="00FE038D" w:rsidP="00864893">
      <w:pPr>
        <w:pStyle w:val="ListParagraph"/>
      </w:pPr>
      <w:proofErr w:type="gramStart"/>
      <w:r w:rsidRPr="00864893">
        <w:t>Moon</w:t>
      </w:r>
      <w:r>
        <w:t xml:space="preserve">, </w:t>
      </w:r>
      <w:r w:rsidRPr="00864893">
        <w:t xml:space="preserve"> </w:t>
      </w:r>
      <w:r w:rsidRPr="00864893">
        <w:t>Jennifer</w:t>
      </w:r>
      <w:proofErr w:type="gramEnd"/>
      <w:r w:rsidRPr="00864893">
        <w:t xml:space="preserve"> A. </w:t>
      </w:r>
      <w:r>
        <w:t>(2000)</w:t>
      </w:r>
    </w:p>
    <w:p w14:paraId="49F73E77" w14:textId="2CD102CB" w:rsidR="00864893" w:rsidRDefault="00864893" w:rsidP="00864893">
      <w:pPr>
        <w:pStyle w:val="ListParagraph"/>
      </w:pPr>
      <w:r w:rsidRPr="00864893">
        <w:t>Reflection in learning &amp; professional development: theory &amp; practice</w:t>
      </w:r>
    </w:p>
    <w:p w14:paraId="6964F3AB" w14:textId="7C223A60" w:rsidR="00FE038D" w:rsidRDefault="00FE038D" w:rsidP="00864893">
      <w:pPr>
        <w:pStyle w:val="ListParagraph"/>
      </w:pPr>
      <w:r w:rsidRPr="00FE038D">
        <w:t>Published</w:t>
      </w:r>
      <w:r>
        <w:t>:</w:t>
      </w:r>
      <w:r w:rsidRPr="00FE038D">
        <w:t xml:space="preserve"> London; New York: Routledge</w:t>
      </w:r>
      <w:r>
        <w:t xml:space="preserve"> </w:t>
      </w:r>
      <w:r w:rsidRPr="00FE038D">
        <w:t>Falmer, 2000</w:t>
      </w:r>
    </w:p>
    <w:p w14:paraId="48266B09" w14:textId="04E52359" w:rsidR="001621DC" w:rsidRDefault="001621DC" w:rsidP="00864893">
      <w:pPr>
        <w:pStyle w:val="ListParagraph"/>
      </w:pPr>
    </w:p>
    <w:p w14:paraId="57C7BA02" w14:textId="1CEE88AC" w:rsidR="00FE038D" w:rsidRDefault="00FE038D" w:rsidP="002454BF">
      <w:pPr>
        <w:pStyle w:val="ListParagraph"/>
        <w:numPr>
          <w:ilvl w:val="0"/>
          <w:numId w:val="4"/>
        </w:numPr>
      </w:pPr>
    </w:p>
    <w:p w14:paraId="567E5E56" w14:textId="0D1E2CF2" w:rsidR="001621DC" w:rsidRDefault="001621DC" w:rsidP="001621DC">
      <w:pPr>
        <w:pStyle w:val="ListParagraph"/>
      </w:pPr>
      <w:r>
        <w:t>Benefits of becoming a reflective practitioner</w:t>
      </w:r>
      <w:r w:rsidR="002454BF">
        <w:t xml:space="preserve"> (2019)</w:t>
      </w:r>
    </w:p>
    <w:p w14:paraId="05FDFEBD" w14:textId="23DB0197" w:rsidR="001621DC" w:rsidRDefault="001621DC" w:rsidP="001621DC">
      <w:pPr>
        <w:pStyle w:val="ListParagraph"/>
      </w:pPr>
      <w:r>
        <w:t>A joint statement of support from Chief Executives of</w:t>
      </w:r>
      <w:r>
        <w:t xml:space="preserve"> </w:t>
      </w:r>
      <w:r>
        <w:t>statutory regulators of health and care professionals</w:t>
      </w:r>
      <w:r>
        <w:cr/>
      </w:r>
      <w:r>
        <w:t xml:space="preserve">Available at: </w:t>
      </w:r>
      <w:hyperlink r:id="rId9" w:history="1">
        <w:r w:rsidRPr="006E5DBD">
          <w:rPr>
            <w:rStyle w:val="Hyperlink"/>
          </w:rPr>
          <w:t>https://www.hcpc-uk.org/globalassets/news-and-events/benefits-of-becoming-a-reflective-practitioner----joint-statement-2019.pdf</w:t>
        </w:r>
      </w:hyperlink>
      <w:r>
        <w:t xml:space="preserve">           Accessed</w:t>
      </w:r>
      <w:r w:rsidR="002454BF">
        <w:t xml:space="preserve"> on</w:t>
      </w:r>
      <w:r>
        <w:t>:</w:t>
      </w:r>
      <w:r w:rsidR="002454BF">
        <w:t xml:space="preserve"> 1</w:t>
      </w:r>
      <w:r w:rsidR="002454BF" w:rsidRPr="002454BF">
        <w:rPr>
          <w:vertAlign w:val="superscript"/>
        </w:rPr>
        <w:t>st</w:t>
      </w:r>
      <w:r w:rsidR="002454BF">
        <w:t xml:space="preserve"> of August 2022</w:t>
      </w:r>
    </w:p>
    <w:p w14:paraId="5D753DEE" w14:textId="75D5ACD9" w:rsidR="002454BF" w:rsidRDefault="002454BF" w:rsidP="001621DC">
      <w:pPr>
        <w:pStyle w:val="ListParagraph"/>
      </w:pPr>
    </w:p>
    <w:p w14:paraId="2154F56C" w14:textId="041A4ADE" w:rsidR="002454BF" w:rsidRDefault="002454BF" w:rsidP="002454BF">
      <w:pPr>
        <w:pStyle w:val="ListParagraph"/>
        <w:numPr>
          <w:ilvl w:val="0"/>
          <w:numId w:val="4"/>
        </w:numPr>
      </w:pPr>
      <w:r w:rsidRPr="002454BF">
        <w:t xml:space="preserve">Michigan Journal of Community Service </w:t>
      </w:r>
      <w:proofErr w:type="gramStart"/>
      <w:r w:rsidRPr="002454BF">
        <w:t xml:space="preserve">Learning </w:t>
      </w:r>
      <w:r>
        <w:t xml:space="preserve"> (</w:t>
      </w:r>
      <w:proofErr w:type="gramEnd"/>
      <w:r w:rsidRPr="002454BF">
        <w:t>Spring 2015, pp. 49-63</w:t>
      </w:r>
      <w:r>
        <w:t>)</w:t>
      </w:r>
    </w:p>
    <w:p w14:paraId="6251C535" w14:textId="77777777" w:rsidR="002454BF" w:rsidRDefault="002454BF" w:rsidP="002454BF">
      <w:pPr>
        <w:pStyle w:val="ListParagraph"/>
      </w:pPr>
      <w:r>
        <w:t>Reflective Practice that Persists: Connections Between Reflection in</w:t>
      </w:r>
    </w:p>
    <w:p w14:paraId="7FB6D1E1" w14:textId="3629E682" w:rsidR="002454BF" w:rsidRDefault="002454BF" w:rsidP="002454BF">
      <w:pPr>
        <w:pStyle w:val="ListParagraph"/>
      </w:pPr>
      <w:r>
        <w:t>Service-Learning Programs and in Current Life</w:t>
      </w:r>
    </w:p>
    <w:p w14:paraId="007CDB21" w14:textId="247BCEB0" w:rsidR="002454BF" w:rsidRDefault="002454BF" w:rsidP="002454BF">
      <w:pPr>
        <w:pStyle w:val="ListParagraph"/>
      </w:pPr>
      <w:r>
        <w:t xml:space="preserve">Available at: </w:t>
      </w:r>
      <w:hyperlink r:id="rId10" w:history="1">
        <w:r w:rsidRPr="006E5DBD">
          <w:rPr>
            <w:rStyle w:val="Hyperlink"/>
          </w:rPr>
          <w:t>https://files.eric.ed.gov/fulltext/EJ1116316.pdf</w:t>
        </w:r>
      </w:hyperlink>
      <w:r>
        <w:t xml:space="preserve">      </w:t>
      </w:r>
      <w:bookmarkStart w:id="0" w:name="_Hlk110860322"/>
      <w:r>
        <w:t>Accessed on: 03/08/2022</w:t>
      </w:r>
      <w:bookmarkEnd w:id="0"/>
    </w:p>
    <w:p w14:paraId="3CB4EE6F" w14:textId="042BF085" w:rsidR="002454BF" w:rsidRDefault="002454BF" w:rsidP="002454BF">
      <w:pPr>
        <w:pStyle w:val="ListParagraph"/>
      </w:pPr>
    </w:p>
    <w:p w14:paraId="24B6C9C7" w14:textId="2FC90A74" w:rsidR="002454BF" w:rsidRDefault="00C07D51" w:rsidP="00C07D51">
      <w:pPr>
        <w:pStyle w:val="ListParagraph"/>
        <w:numPr>
          <w:ilvl w:val="0"/>
          <w:numId w:val="4"/>
        </w:numPr>
      </w:pPr>
      <w:r w:rsidRPr="00C07D51">
        <w:t>Gibbs’ reflective cycle</w:t>
      </w:r>
    </w:p>
    <w:p w14:paraId="4EA2D344" w14:textId="712662C2" w:rsidR="00C07D51" w:rsidRDefault="00C07D51" w:rsidP="00C07D51">
      <w:pPr>
        <w:pStyle w:val="ListParagraph"/>
      </w:pPr>
      <w:r>
        <w:t xml:space="preserve">Available at: </w:t>
      </w:r>
      <w:hyperlink r:id="rId11" w:history="1">
        <w:r w:rsidRPr="006E5DBD">
          <w:rPr>
            <w:rStyle w:val="Hyperlink"/>
          </w:rPr>
          <w:t>https://my.cumbria.ac.uk/media/MyCumbria/Documents/ReflectiveCycleGibbs.pdf</w:t>
        </w:r>
      </w:hyperlink>
    </w:p>
    <w:p w14:paraId="150BF7E2" w14:textId="29720A35" w:rsidR="00C07D51" w:rsidRDefault="00C07D51" w:rsidP="00C07D51">
      <w:pPr>
        <w:pStyle w:val="ListParagraph"/>
      </w:pPr>
      <w:r w:rsidRPr="00C07D51">
        <w:t>Accessed on: 03/08/2022</w:t>
      </w:r>
    </w:p>
    <w:p w14:paraId="16FE4FCC" w14:textId="354815F5" w:rsidR="00C07D51" w:rsidRDefault="00C07D51" w:rsidP="00C07D51">
      <w:pPr>
        <w:pStyle w:val="ListParagraph"/>
      </w:pPr>
    </w:p>
    <w:p w14:paraId="297F3178" w14:textId="3CCA31F3" w:rsidR="00C07D51" w:rsidRDefault="00C07D51" w:rsidP="00C07D51">
      <w:pPr>
        <w:pStyle w:val="ListParagraph"/>
        <w:numPr>
          <w:ilvl w:val="0"/>
          <w:numId w:val="4"/>
        </w:numPr>
      </w:pPr>
      <w:r w:rsidRPr="00C07D51">
        <w:lastRenderedPageBreak/>
        <w:t>Gibbs</w:t>
      </w:r>
      <w:r>
        <w:t xml:space="preserve">, G. </w:t>
      </w:r>
      <w:r w:rsidRPr="00C07D51">
        <w:t>(1988)</w:t>
      </w:r>
      <w:r>
        <w:t xml:space="preserve">    </w:t>
      </w:r>
      <w:r w:rsidR="0050260B" w:rsidRPr="0050260B">
        <w:t>Learning by Doing</w:t>
      </w:r>
    </w:p>
    <w:p w14:paraId="33EB1217" w14:textId="7AEAB052" w:rsidR="0050260B" w:rsidRDefault="0050260B" w:rsidP="0050260B">
      <w:pPr>
        <w:pStyle w:val="ListParagraph"/>
      </w:pPr>
      <w:r>
        <w:t xml:space="preserve">Available at: </w:t>
      </w:r>
      <w:hyperlink r:id="rId12" w:history="1">
        <w:r w:rsidRPr="006E5DBD">
          <w:rPr>
            <w:rStyle w:val="Hyperlink"/>
          </w:rPr>
          <w:t>https://thoughtsmostlyaboutlearning.files.wordpress.com/2015/12/learning-by-doing-graham-gibbs.pdf</w:t>
        </w:r>
      </w:hyperlink>
      <w:r>
        <w:t xml:space="preserve">            </w:t>
      </w:r>
      <w:r w:rsidRPr="0050260B">
        <w:t>Accessed on: 0</w:t>
      </w:r>
      <w:r>
        <w:t>5</w:t>
      </w:r>
      <w:r w:rsidRPr="0050260B">
        <w:t>/08/2022</w:t>
      </w:r>
    </w:p>
    <w:p w14:paraId="181382F0" w14:textId="187B35CC" w:rsidR="0050260B" w:rsidRDefault="0050260B" w:rsidP="0050260B">
      <w:pPr>
        <w:pStyle w:val="ListParagraph"/>
      </w:pPr>
    </w:p>
    <w:p w14:paraId="49CB9E43" w14:textId="501E5A42" w:rsidR="0050260B" w:rsidRDefault="0050260B" w:rsidP="0050260B">
      <w:pPr>
        <w:pStyle w:val="ListParagraph"/>
        <w:numPr>
          <w:ilvl w:val="0"/>
          <w:numId w:val="4"/>
        </w:numPr>
      </w:pPr>
      <w:r w:rsidRPr="0050260B">
        <w:t xml:space="preserve">Driscoll J (2000) Practising Clinical Supervision. </w:t>
      </w:r>
      <w:proofErr w:type="spellStart"/>
      <w:r w:rsidRPr="0050260B">
        <w:t>Balliere</w:t>
      </w:r>
      <w:proofErr w:type="spellEnd"/>
      <w:r w:rsidRPr="0050260B">
        <w:t xml:space="preserve"> Tindall, London</w:t>
      </w:r>
    </w:p>
    <w:p w14:paraId="3BF74114" w14:textId="77777777" w:rsidR="002454BF" w:rsidRDefault="002454BF" w:rsidP="002454BF">
      <w:pPr>
        <w:pStyle w:val="ListParagraph"/>
      </w:pPr>
    </w:p>
    <w:p w14:paraId="236E6D45" w14:textId="77777777" w:rsidR="002454BF" w:rsidRDefault="002454BF" w:rsidP="002454BF"/>
    <w:p w14:paraId="1697EBFF" w14:textId="77777777" w:rsidR="002454BF" w:rsidRDefault="002454BF" w:rsidP="001621DC">
      <w:pPr>
        <w:pStyle w:val="ListParagraph"/>
      </w:pPr>
    </w:p>
    <w:p w14:paraId="3F5BFE94" w14:textId="77777777" w:rsidR="001621DC" w:rsidRPr="00DD68E6" w:rsidRDefault="001621DC" w:rsidP="001621DC">
      <w:pPr>
        <w:pStyle w:val="ListParagraph"/>
      </w:pPr>
    </w:p>
    <w:sectPr w:rsidR="001621DC" w:rsidRPr="00DD68E6" w:rsidSect="00FC6B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1" type="#_x0000_t75" style="width:11.25pt;height:11.25pt" o:bullet="t">
        <v:imagedata r:id="rId1" o:title="msoE864"/>
      </v:shape>
    </w:pict>
  </w:numPicBullet>
  <w:abstractNum w:abstractNumId="0" w15:restartNumberingAfterBreak="0">
    <w:nsid w:val="0B19746C"/>
    <w:multiLevelType w:val="hybridMultilevel"/>
    <w:tmpl w:val="53321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D231B"/>
    <w:multiLevelType w:val="hybridMultilevel"/>
    <w:tmpl w:val="E7A2B486"/>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9886FFD"/>
    <w:multiLevelType w:val="hybridMultilevel"/>
    <w:tmpl w:val="0C8813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7366B4"/>
    <w:multiLevelType w:val="hybridMultilevel"/>
    <w:tmpl w:val="CBF4F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C0677F"/>
    <w:multiLevelType w:val="hybridMultilevel"/>
    <w:tmpl w:val="93687610"/>
    <w:lvl w:ilvl="0" w:tplc="08090007">
      <w:start w:val="1"/>
      <w:numFmt w:val="bullet"/>
      <w:lvlText w:val=""/>
      <w:lvlPicBulletId w:val="0"/>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683514004">
    <w:abstractNumId w:val="0"/>
  </w:num>
  <w:num w:numId="2" w16cid:durableId="1845511646">
    <w:abstractNumId w:val="1"/>
  </w:num>
  <w:num w:numId="3" w16cid:durableId="1849565042">
    <w:abstractNumId w:val="4"/>
  </w:num>
  <w:num w:numId="4" w16cid:durableId="739401599">
    <w:abstractNumId w:val="2"/>
  </w:num>
  <w:num w:numId="5" w16cid:durableId="4501273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54"/>
    <w:rsid w:val="001621DC"/>
    <w:rsid w:val="0019062F"/>
    <w:rsid w:val="001C69E4"/>
    <w:rsid w:val="002454BF"/>
    <w:rsid w:val="003036B8"/>
    <w:rsid w:val="00343741"/>
    <w:rsid w:val="0036254F"/>
    <w:rsid w:val="00377D53"/>
    <w:rsid w:val="00467D0F"/>
    <w:rsid w:val="0050260B"/>
    <w:rsid w:val="00565BEF"/>
    <w:rsid w:val="00595097"/>
    <w:rsid w:val="005A5AC1"/>
    <w:rsid w:val="006A7A54"/>
    <w:rsid w:val="007156D1"/>
    <w:rsid w:val="00864893"/>
    <w:rsid w:val="009D7FB2"/>
    <w:rsid w:val="009F2230"/>
    <w:rsid w:val="00A0113A"/>
    <w:rsid w:val="00B5056B"/>
    <w:rsid w:val="00C07D51"/>
    <w:rsid w:val="00C67BE6"/>
    <w:rsid w:val="00C938E4"/>
    <w:rsid w:val="00CB6804"/>
    <w:rsid w:val="00DD68E6"/>
    <w:rsid w:val="00FB3A1A"/>
    <w:rsid w:val="00FC6BA7"/>
    <w:rsid w:val="00FE0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97093"/>
  <w15:chartTrackingRefBased/>
  <w15:docId w15:val="{D3EF9F41-C467-4448-A20E-AE6713BFA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3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6B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6BA7"/>
    <w:rPr>
      <w:rFonts w:eastAsiaTheme="minorEastAsia"/>
      <w:lang w:val="en-US"/>
    </w:rPr>
  </w:style>
  <w:style w:type="paragraph" w:styleId="ListParagraph">
    <w:name w:val="List Paragraph"/>
    <w:basedOn w:val="Normal"/>
    <w:uiPriority w:val="34"/>
    <w:qFormat/>
    <w:rsid w:val="009D7FB2"/>
    <w:pPr>
      <w:ind w:left="720"/>
      <w:contextualSpacing/>
    </w:pPr>
  </w:style>
  <w:style w:type="paragraph" w:styleId="IntenseQuote">
    <w:name w:val="Intense Quote"/>
    <w:basedOn w:val="Normal"/>
    <w:next w:val="Normal"/>
    <w:link w:val="IntenseQuoteChar"/>
    <w:uiPriority w:val="30"/>
    <w:qFormat/>
    <w:rsid w:val="0086489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64893"/>
    <w:rPr>
      <w:i/>
      <w:iCs/>
      <w:color w:val="4472C4" w:themeColor="accent1"/>
    </w:rPr>
  </w:style>
  <w:style w:type="character" w:customStyle="1" w:styleId="Heading1Char">
    <w:name w:val="Heading 1 Char"/>
    <w:basedOn w:val="DefaultParagraphFont"/>
    <w:link w:val="Heading1"/>
    <w:uiPriority w:val="9"/>
    <w:rsid w:val="00FE038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621DC"/>
    <w:rPr>
      <w:color w:val="0563C1" w:themeColor="hyperlink"/>
      <w:u w:val="single"/>
    </w:rPr>
  </w:style>
  <w:style w:type="character" w:styleId="UnresolvedMention">
    <w:name w:val="Unresolved Mention"/>
    <w:basedOn w:val="DefaultParagraphFont"/>
    <w:uiPriority w:val="99"/>
    <w:semiHidden/>
    <w:unhideWhenUsed/>
    <w:rsid w:val="00162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hyperlink" Target="https://thoughtsmostlyaboutlearning.files.wordpress.com/2015/12/learning-by-doing-graham-gibb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my.cumbria.ac.uk/media/MyCumbria/Documents/ReflectiveCycleGibb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iles.eric.ed.gov/fulltext/EJ1116316.pdf" TargetMode="External"/><Relationship Id="rId4" Type="http://schemas.openxmlformats.org/officeDocument/2006/relationships/settings" Target="settings.xml"/><Relationship Id="rId9" Type="http://schemas.openxmlformats.org/officeDocument/2006/relationships/hyperlink" Target="https://www.hcpc-uk.org/globalassets/news-and-events/benefits-of-becoming-a-reflective-practitioner----joint-statement-2019.pdf" TargetMode="External"/><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CC0B29CCBF41FEB88E6869B20E199C"/>
        <w:category>
          <w:name w:val="General"/>
          <w:gallery w:val="placeholder"/>
        </w:category>
        <w:types>
          <w:type w:val="bbPlcHdr"/>
        </w:types>
        <w:behaviors>
          <w:behavior w:val="content"/>
        </w:behaviors>
        <w:guid w:val="{51F6FC92-8A4A-4F94-A8C6-502F0F09F589}"/>
      </w:docPartPr>
      <w:docPartBody>
        <w:p w:rsidR="00000000" w:rsidRDefault="00280DC6" w:rsidP="00280DC6">
          <w:pPr>
            <w:pStyle w:val="CCCC0B29CCBF41FEB88E6869B20E199C"/>
          </w:pPr>
          <w:r>
            <w:rPr>
              <w:rFonts w:asciiTheme="majorHAnsi" w:eastAsiaTheme="majorEastAsia" w:hAnsiTheme="majorHAnsi" w:cstheme="majorBidi"/>
              <w:caps/>
              <w:color w:val="4472C4" w:themeColor="accent1"/>
              <w:sz w:val="80"/>
              <w:szCs w:val="80"/>
            </w:rPr>
            <w:t>[Document title]</w:t>
          </w:r>
        </w:p>
      </w:docPartBody>
    </w:docPart>
    <w:docPart>
      <w:docPartPr>
        <w:name w:val="CAA8DDF031374433B6C3DA95E133105D"/>
        <w:category>
          <w:name w:val="General"/>
          <w:gallery w:val="placeholder"/>
        </w:category>
        <w:types>
          <w:type w:val="bbPlcHdr"/>
        </w:types>
        <w:behaviors>
          <w:behavior w:val="content"/>
        </w:behaviors>
        <w:guid w:val="{583DA71B-1F57-43F8-A081-90E34C842517}"/>
      </w:docPartPr>
      <w:docPartBody>
        <w:p w:rsidR="00000000" w:rsidRDefault="00280DC6" w:rsidP="00280DC6">
          <w:pPr>
            <w:pStyle w:val="CAA8DDF031374433B6C3DA95E133105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C6"/>
    <w:rsid w:val="0009479D"/>
    <w:rsid w:val="00280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CC0B29CCBF41FEB88E6869B20E199C">
    <w:name w:val="CCCC0B29CCBF41FEB88E6869B20E199C"/>
    <w:rsid w:val="00280DC6"/>
  </w:style>
  <w:style w:type="paragraph" w:customStyle="1" w:styleId="CAA8DDF031374433B6C3DA95E133105D">
    <w:name w:val="CAA8DDF031374433B6C3DA95E133105D"/>
    <w:rsid w:val="00280D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2022-08-08T00:00:00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805</Words>
  <Characters>4590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BIRMINGHAM tRINITY SAIN DAVID</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2 – Reflective report</dc:title>
  <dc:subject>COMMUNITY ENGAGEMENT (LCBB4002)</dc:subject>
  <dc:creator>Daniela Sava (2028792)</dc:creator>
  <cp:keywords/>
  <dc:description/>
  <cp:lastModifiedBy>Daniela Sava (2028792)</cp:lastModifiedBy>
  <cp:revision>3</cp:revision>
  <dcterms:created xsi:type="dcterms:W3CDTF">2022-08-08T10:20:00Z</dcterms:created>
  <dcterms:modified xsi:type="dcterms:W3CDTF">2022-08-08T13:59:00Z</dcterms:modified>
</cp:coreProperties>
</file>