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0ACF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01848B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14:paraId="51E76DC6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EAA44C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151E992F" w14:textId="77777777" w:rsidR="007C2CCC" w:rsidRDefault="00875A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Shannon Boulting</w:t>
            </w:r>
          </w:p>
        </w:tc>
      </w:tr>
      <w:tr w:rsidR="00782CF2" w:rsidRPr="00C2152E" w14:paraId="2484AC53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66B2CA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89C0550" w14:textId="77777777" w:rsidR="007C2CCC" w:rsidRDefault="00875A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Is Digitisation the Key to the Student Mental Health Crisis?</w:t>
            </w:r>
          </w:p>
        </w:tc>
      </w:tr>
      <w:tr w:rsidR="00782CF2" w:rsidRPr="00C2152E" w14:paraId="29EC7714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0D3B2F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48553CC" w14:textId="77777777" w:rsidR="007C2CCC" w:rsidRDefault="00875A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782CF2" w:rsidRPr="00C2152E" w14:paraId="31FE66FE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A0F60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0D0C7558" w14:textId="77777777" w:rsidR="007C2CCC" w:rsidRDefault="00875A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Whitehead</w:t>
            </w:r>
          </w:p>
        </w:tc>
      </w:tr>
      <w:tr w:rsidR="00782CF2" w:rsidRPr="00C2152E" w14:paraId="240AC851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7C1F6B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721A4AA" w14:textId="353BC616" w:rsidR="00875AA3" w:rsidRDefault="00EE4571" w:rsidP="00875AA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230900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BIS       DIS      CNC      EE     EEE     Games 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20B6E8B9" w14:textId="77777777" w:rsidR="007C2CCC" w:rsidRDefault="00EE4571" w:rsidP="00875AA3">
            <w:pPr>
              <w:spacing w:before="240"/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79C0A53E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CB38D5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1F42FCA2" w14:textId="512AF8A2" w:rsidR="00875AA3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30900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</w:p>
          <w:p w14:paraId="67E29024" w14:textId="77777777" w:rsidR="007C2CCC" w:rsidRDefault="00811371" w:rsidP="00875AA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  <w:bookmarkStart w:id="0" w:name="_GoBack"/>
        <w:bookmarkEnd w:id="0"/>
      </w:tr>
    </w:tbl>
    <w:p w14:paraId="6E90388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DD485CE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019F249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DFAB0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71D63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4F1FBE86" w14:textId="77777777" w:rsidTr="00AB44DA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AEB6D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2368E2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1F7BC57" w14:textId="6CA5807B" w:rsidR="004779D1" w:rsidRPr="00C2152E" w:rsidRDefault="006A0E9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good project overall, </w:t>
            </w:r>
            <w:r w:rsidR="006E4C0B">
              <w:rPr>
                <w:rFonts w:asciiTheme="minorHAnsi" w:hAnsiTheme="minorHAnsi"/>
                <w:color w:val="000000" w:themeColor="text1"/>
              </w:rPr>
              <w:t xml:space="preserve">with </w:t>
            </w:r>
            <w:r w:rsidR="00A10523">
              <w:rPr>
                <w:rFonts w:asciiTheme="minorHAnsi" w:hAnsiTheme="minorHAnsi"/>
                <w:color w:val="000000" w:themeColor="text1"/>
              </w:rPr>
              <w:t xml:space="preserve">a well-considered experiment and </w:t>
            </w:r>
            <w:r w:rsidR="008C09DF">
              <w:rPr>
                <w:rFonts w:asciiTheme="minorHAnsi" w:hAnsiTheme="minorHAnsi"/>
                <w:color w:val="000000" w:themeColor="text1"/>
              </w:rPr>
              <w:t>a fairly good development.</w:t>
            </w:r>
          </w:p>
          <w:p w14:paraId="5801377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1B98C4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639B0" w14:textId="08536B90" w:rsidR="004779D1" w:rsidRPr="00AB44DA" w:rsidRDefault="006A0E9E" w:rsidP="00AB44DA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36"/>
              </w:rPr>
            </w:pPr>
            <w:r>
              <w:rPr>
                <w:rFonts w:asciiTheme="minorHAnsi" w:hAnsiTheme="minorHAnsi"/>
                <w:color w:val="000000" w:themeColor="text1"/>
                <w:sz w:val="36"/>
              </w:rPr>
              <w:t>6</w:t>
            </w:r>
            <w:r w:rsidR="00B444B3">
              <w:rPr>
                <w:rFonts w:asciiTheme="minorHAnsi" w:hAnsiTheme="minorHAnsi"/>
                <w:color w:val="000000" w:themeColor="text1"/>
                <w:sz w:val="36"/>
              </w:rPr>
              <w:t>9</w:t>
            </w:r>
            <w:r>
              <w:rPr>
                <w:rFonts w:asciiTheme="minorHAnsi" w:hAnsiTheme="minorHAnsi"/>
                <w:color w:val="000000" w:themeColor="text1"/>
                <w:sz w:val="36"/>
              </w:rPr>
              <w:t>%</w:t>
            </w:r>
          </w:p>
        </w:tc>
      </w:tr>
      <w:tr w:rsidR="004779D1" w:rsidRPr="00C2152E" w14:paraId="214F2A41" w14:textId="77777777" w:rsidTr="00AB44DA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0FDCED41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A639AE8" w14:textId="77777777" w:rsidR="00AB44DA" w:rsidRPr="00C2152E" w:rsidRDefault="00AB44DA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A3A86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247D77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2A635" w14:textId="77777777" w:rsidR="004779D1" w:rsidRPr="00AB44DA" w:rsidRDefault="00AB44DA" w:rsidP="00AB44DA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36"/>
              </w:rPr>
            </w:pPr>
            <w:r>
              <w:rPr>
                <w:rFonts w:asciiTheme="minorHAnsi" w:hAnsiTheme="minorHAnsi"/>
                <w:color w:val="000000" w:themeColor="text1"/>
                <w:sz w:val="36"/>
              </w:rPr>
              <w:t>70%</w:t>
            </w:r>
          </w:p>
        </w:tc>
      </w:tr>
      <w:tr w:rsidR="00C2152E" w:rsidRPr="00C2152E" w14:paraId="01E6DA89" w14:textId="77777777" w:rsidTr="00AB44DA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514C1C6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1C51185F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85AB1AE" w14:textId="445F1F37" w:rsidR="008C09DF" w:rsidRPr="008C09DF" w:rsidRDefault="008C09DF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8C09DF">
              <w:rPr>
                <w:rFonts w:asciiTheme="minorHAnsi" w:hAnsiTheme="minorHAnsi"/>
                <w:bCs/>
                <w:color w:val="000000" w:themeColor="text1"/>
              </w:rPr>
              <w:t xml:space="preserve">In agreement </w:t>
            </w:r>
            <w:r w:rsidR="003C60CA">
              <w:rPr>
                <w:rFonts w:asciiTheme="minorHAnsi" w:hAnsiTheme="minorHAnsi"/>
                <w:bCs/>
                <w:color w:val="000000" w:themeColor="text1"/>
              </w:rPr>
              <w:t>to fall into the higher category</w:t>
            </w:r>
            <w:r w:rsidRPr="008C09DF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F37A8" w14:textId="271B0DB1" w:rsidR="00C2152E" w:rsidRPr="00AB44DA" w:rsidRDefault="006A0E9E" w:rsidP="00AB44DA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sz w:val="36"/>
              </w:rPr>
            </w:pPr>
            <w:r>
              <w:rPr>
                <w:rFonts w:asciiTheme="minorHAnsi" w:hAnsiTheme="minorHAnsi"/>
                <w:color w:val="000000" w:themeColor="text1"/>
                <w:sz w:val="36"/>
              </w:rPr>
              <w:t>70%</w:t>
            </w:r>
          </w:p>
        </w:tc>
      </w:tr>
    </w:tbl>
    <w:p w14:paraId="105A7D95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907F5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4731982" w14:textId="067F4212" w:rsidR="00211EF9" w:rsidRDefault="00811371" w:rsidP="004779D1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</w:t>
      </w:r>
      <w:r w:rsidR="00211EF9">
        <w:rPr>
          <w:rFonts w:asciiTheme="minorHAnsi" w:hAnsiTheme="minorHAnsi"/>
          <w:color w:val="000000" w:themeColor="text1"/>
        </w:rPr>
        <w:t>Tim Bashford</w:t>
      </w:r>
      <w:r w:rsidR="00C2152E">
        <w:rPr>
          <w:rFonts w:asciiTheme="minorHAnsi" w:hAnsiTheme="minorHAnsi"/>
          <w:color w:val="000000" w:themeColor="text1"/>
        </w:rPr>
        <w:t>.........................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r w:rsidR="00211EF9">
        <w:rPr>
          <w:rFonts w:asciiTheme="minorHAnsi" w:hAnsiTheme="minorHAnsi"/>
          <w:color w:val="000000" w:themeColor="text1"/>
        </w:rPr>
        <w:t>June 2020</w:t>
      </w:r>
      <w:r w:rsidRPr="00811371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D54FE38" w14:textId="77777777" w:rsidR="00211EF9" w:rsidRDefault="00211EF9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3F84F794" w14:textId="77777777" w:rsidR="004779D1" w:rsidRPr="00C2152E" w:rsidRDefault="004779D1" w:rsidP="004779D1">
      <w:pPr>
        <w:rPr>
          <w:color w:val="000000" w:themeColor="text1"/>
        </w:rPr>
      </w:pPr>
    </w:p>
    <w:p w14:paraId="1EA65A7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98663FC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9FAB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57F7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C6BD4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1A0B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0EB017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5A8A109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3B67751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0C1DD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E0A80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9AEAD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30DD5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6B8CF9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699D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93A4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CA5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F7FE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B7D0A" w14:textId="77777777" w:rsidR="004779D1" w:rsidRPr="00C2152E" w:rsidRDefault="009868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151D75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0772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7B57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A37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B5C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D1A2C" w14:textId="1C17245F" w:rsidR="004779D1" w:rsidRPr="00C2152E" w:rsidRDefault="00261F9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C60CA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B2F2DF9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BDDCE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FCCB457" w14:textId="19E3D55F" w:rsidR="007C2CCC" w:rsidRDefault="003C60C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 and literature review. A little lacking on technical detail in places.</w:t>
            </w:r>
          </w:p>
        </w:tc>
      </w:tr>
      <w:tr w:rsidR="00782CF2" w:rsidRPr="00C2152E" w14:paraId="2C286DDD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35E0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C2C8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62BE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E774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43F55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F3792A7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0B8DE7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4FAFD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1A55B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6988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E257CF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7BA03A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1EDC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CC93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FDA2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0401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68D5C" w14:textId="77777777" w:rsidR="004779D1" w:rsidRPr="00C2152E" w:rsidRDefault="00C4210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1FC80F0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BC40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D66D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F157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6EAB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6633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0F45CE59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4D98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AF2E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56B5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4109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D7A33" w14:textId="77777777" w:rsidR="004779D1" w:rsidRPr="00C2152E" w:rsidRDefault="00CE7B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211DD58E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409DB5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6F2867B" w14:textId="5FB8B775" w:rsidR="00CE7B9E" w:rsidRDefault="005C3EE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outline of the research processes, but the methodology itself is </w:t>
            </w:r>
            <w:r w:rsidR="009107ED">
              <w:rPr>
                <w:rFonts w:asciiTheme="minorHAnsi" w:hAnsiTheme="minorHAnsi"/>
                <w:color w:val="000000" w:themeColor="text1"/>
                <w:lang w:eastAsia="en-GB"/>
              </w:rPr>
              <w:t xml:space="preserve">rather scant. </w:t>
            </w:r>
            <w:r w:rsidR="009564C0">
              <w:rPr>
                <w:rFonts w:asciiTheme="minorHAnsi" w:hAnsiTheme="minorHAnsi"/>
                <w:color w:val="000000" w:themeColor="text1"/>
                <w:lang w:eastAsia="en-GB"/>
              </w:rPr>
              <w:t>The requirements and design are fine, if a tad limited – it would be difficult to reproduce the software from these alone.</w:t>
            </w:r>
          </w:p>
        </w:tc>
      </w:tr>
    </w:tbl>
    <w:p w14:paraId="10967D42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68D49FA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8500A3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E30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851B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4983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00B7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A57653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5BBB6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32735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7F4D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D9C8E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FE498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7D702B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27FB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9703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18E7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71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1A801" w14:textId="77777777" w:rsidR="00782CF2" w:rsidRPr="00C2152E" w:rsidRDefault="007229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373A014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0AE0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02FC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505A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ED1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FF940" w14:textId="77777777" w:rsidR="00782CF2" w:rsidRPr="00C2152E" w:rsidRDefault="007229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0C3B6BA8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750431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D2A563E" w14:textId="77777777" w:rsidR="00CE7B9E" w:rsidRDefault="00CE7B9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Discussion of the results of the initial survey are strong. Good use of the SUS for usability testing.</w:t>
            </w:r>
            <w:r w:rsidR="00722983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conclusions and recommendations are sensible, although they focus mainly on the software rather than the infrastructure that surrounds it.</w:t>
            </w:r>
          </w:p>
        </w:tc>
      </w:tr>
      <w:tr w:rsidR="00C2152E" w:rsidRPr="00C2152E" w14:paraId="3A4F897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DC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49B3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3127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A99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F190D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F799A0E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595487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60C7EA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63D50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F0AA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CD210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A7B8F7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FCF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E0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80A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84D4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8E666" w14:textId="7C7FEDC9" w:rsidR="00782CF2" w:rsidRPr="00C2152E" w:rsidRDefault="00CE7B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A4EB3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55E00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C0C8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A1D7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855F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5A28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882F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1A801C34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E7F53C4" w14:textId="77777777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5BD5207" w14:textId="1FB94B43" w:rsidR="00CE7B9E" w:rsidRPr="00C2152E" w:rsidRDefault="009564C0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fairly good </w:t>
            </w:r>
            <w:r w:rsidR="002A4EB3">
              <w:rPr>
                <w:rFonts w:asciiTheme="minorHAnsi" w:hAnsiTheme="minorHAnsi"/>
                <w:color w:val="000000" w:themeColor="text1"/>
                <w:lang w:eastAsia="en-GB"/>
              </w:rPr>
              <w:t>implementation, using the Xamarin framework. There’s still work to do here, but this serves well as a prototype.</w:t>
            </w:r>
          </w:p>
          <w:p w14:paraId="2B00CFD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32BAF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3B1DE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8F6D2A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FD13A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E8FC7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72922B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024972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6C7652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433F017B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6AF9D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BE0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AAB0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FEDA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CC1B4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9224925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28963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871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00F6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B3DD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B0BB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730CEC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CF2D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C4F1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2CEF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C63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5537D" w14:textId="6F58DA7E" w:rsidR="00782CF2" w:rsidRPr="00C2152E" w:rsidRDefault="00D30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9B567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B52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985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11EB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42B7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2578E2" w14:textId="77777777" w:rsidR="00782CF2" w:rsidRPr="00C2152E" w:rsidRDefault="00CE7B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293BA8D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50B6F9" w14:textId="77777777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0C883A96" w14:textId="7BAF375C" w:rsidR="00157DC9" w:rsidRPr="00157DC9" w:rsidRDefault="002A4EB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D30BFC">
              <w:rPr>
                <w:rFonts w:asciiTheme="minorHAnsi" w:hAnsiTheme="minorHAnsi"/>
                <w:color w:val="000000" w:themeColor="text1"/>
                <w:lang w:eastAsia="en-GB"/>
              </w:rPr>
              <w:t>nicely written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report overall. The reflection section is good, considering </w:t>
            </w:r>
            <w:r w:rsidR="00D30BFC">
              <w:rPr>
                <w:rFonts w:asciiTheme="minorHAnsi" w:hAnsiTheme="minorHAnsi"/>
                <w:color w:val="000000" w:themeColor="text1"/>
                <w:lang w:eastAsia="en-GB"/>
              </w:rPr>
              <w:t>a wide range of issues across the project.</w:t>
            </w:r>
          </w:p>
          <w:p w14:paraId="613C54F2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4333F438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68AFF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189475E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CDF7C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67B6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F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173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B96C9" w14:textId="0E85C094" w:rsidR="00782CF2" w:rsidRPr="00C2152E" w:rsidRDefault="00B444B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69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27B4947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EB6EB08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A635B42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00B0EC8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1E6E28E5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8967C" w14:textId="77777777" w:rsidR="00C16843" w:rsidRDefault="00C16843" w:rsidP="00C81E8A">
      <w:r>
        <w:separator/>
      </w:r>
    </w:p>
  </w:endnote>
  <w:endnote w:type="continuationSeparator" w:id="0">
    <w:p w14:paraId="10CD2A74" w14:textId="77777777" w:rsidR="00C16843" w:rsidRDefault="00C16843" w:rsidP="00C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1D17F" w14:textId="77777777" w:rsidR="00C16843" w:rsidRDefault="00C16843" w:rsidP="00C81E8A">
      <w:r>
        <w:separator/>
      </w:r>
    </w:p>
  </w:footnote>
  <w:footnote w:type="continuationSeparator" w:id="0">
    <w:p w14:paraId="57F71E7E" w14:textId="77777777" w:rsidR="00C16843" w:rsidRDefault="00C16843" w:rsidP="00C81E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>
      <o:colormru v:ext="edit" colors="#f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57DC9"/>
    <w:rsid w:val="001D0DDD"/>
    <w:rsid w:val="00211EF9"/>
    <w:rsid w:val="00230900"/>
    <w:rsid w:val="00242112"/>
    <w:rsid w:val="00253402"/>
    <w:rsid w:val="00261F93"/>
    <w:rsid w:val="002A4EB3"/>
    <w:rsid w:val="00317582"/>
    <w:rsid w:val="003C60CA"/>
    <w:rsid w:val="003E5437"/>
    <w:rsid w:val="003F049D"/>
    <w:rsid w:val="004779D1"/>
    <w:rsid w:val="0051097C"/>
    <w:rsid w:val="005165A8"/>
    <w:rsid w:val="00576B2C"/>
    <w:rsid w:val="005C3EEA"/>
    <w:rsid w:val="005C79DB"/>
    <w:rsid w:val="006363DD"/>
    <w:rsid w:val="006530D2"/>
    <w:rsid w:val="006645F5"/>
    <w:rsid w:val="006A0E9E"/>
    <w:rsid w:val="006E4C0B"/>
    <w:rsid w:val="00722983"/>
    <w:rsid w:val="00782CF2"/>
    <w:rsid w:val="007C2CCC"/>
    <w:rsid w:val="00811371"/>
    <w:rsid w:val="00866E85"/>
    <w:rsid w:val="00875AA3"/>
    <w:rsid w:val="008B05C1"/>
    <w:rsid w:val="008B67FF"/>
    <w:rsid w:val="008C09DF"/>
    <w:rsid w:val="008D4A65"/>
    <w:rsid w:val="009107ED"/>
    <w:rsid w:val="009564C0"/>
    <w:rsid w:val="009868E3"/>
    <w:rsid w:val="009F37CB"/>
    <w:rsid w:val="00A10523"/>
    <w:rsid w:val="00A151E5"/>
    <w:rsid w:val="00A16A6A"/>
    <w:rsid w:val="00A736BA"/>
    <w:rsid w:val="00AB34FE"/>
    <w:rsid w:val="00AB44DA"/>
    <w:rsid w:val="00AF4ACE"/>
    <w:rsid w:val="00B068E8"/>
    <w:rsid w:val="00B27A16"/>
    <w:rsid w:val="00B444B3"/>
    <w:rsid w:val="00C16843"/>
    <w:rsid w:val="00C2152E"/>
    <w:rsid w:val="00C42109"/>
    <w:rsid w:val="00C60A27"/>
    <w:rsid w:val="00C81E8A"/>
    <w:rsid w:val="00CC4C41"/>
    <w:rsid w:val="00CD2262"/>
    <w:rsid w:val="00CE7B9E"/>
    <w:rsid w:val="00CF3983"/>
    <w:rsid w:val="00D30BFC"/>
    <w:rsid w:val="00D624F8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30"/>
    </o:shapedefaults>
    <o:shapelayout v:ext="edit">
      <o:idmap v:ext="edit" data="1"/>
    </o:shapelayout>
  </w:shapeDefaults>
  <w:decimalSymbol w:val="."/>
  <w:listSeparator w:val=","/>
  <w14:docId w14:val="34DC32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C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1E8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1E8A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384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2020-06-23T10:44:00Z</dcterms:created>
  <dcterms:modified xsi:type="dcterms:W3CDTF">2020-06-23T11:31:00Z</dcterms:modified>
</cp:coreProperties>
</file>