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E40AB" w14:textId="77777777" w:rsidR="00013E96" w:rsidRDefault="00013E96"/>
    <w:p w14:paraId="259A8542" w14:textId="782A6FC1" w:rsidR="00C861BB" w:rsidRDefault="00013E96">
      <w:r>
        <w:rPr>
          <w:noProof/>
        </w:rPr>
        <w:drawing>
          <wp:inline distT="0" distB="0" distL="0" distR="0" wp14:anchorId="65093FA9" wp14:editId="1BFB2DB9">
            <wp:extent cx="4514850" cy="1581150"/>
            <wp:effectExtent l="0" t="0" r="0" b="0"/>
            <wp:docPr id="1881516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4850" cy="1581150"/>
                    </a:xfrm>
                    <a:prstGeom prst="rect">
                      <a:avLst/>
                    </a:prstGeom>
                    <a:noFill/>
                  </pic:spPr>
                </pic:pic>
              </a:graphicData>
            </a:graphic>
          </wp:inline>
        </w:drawing>
      </w:r>
    </w:p>
    <w:p w14:paraId="40286260" w14:textId="77777777" w:rsidR="00013E96" w:rsidRDefault="00013E96"/>
    <w:p w14:paraId="4BAB0BAC" w14:textId="77777777" w:rsidR="00013E96" w:rsidRDefault="00013E96"/>
    <w:p w14:paraId="3AD7A7B1" w14:textId="77777777" w:rsidR="00013E96" w:rsidRDefault="00013E96" w:rsidP="00013E96">
      <w:pPr>
        <w:rPr>
          <w:sz w:val="44"/>
          <w:szCs w:val="44"/>
        </w:rPr>
      </w:pPr>
      <w:r w:rsidRPr="00013E96">
        <w:rPr>
          <w:sz w:val="44"/>
          <w:szCs w:val="44"/>
        </w:rPr>
        <w:t xml:space="preserve">                                    Report </w:t>
      </w:r>
    </w:p>
    <w:p w14:paraId="26FB96E7" w14:textId="77777777" w:rsidR="00013E96" w:rsidRDefault="00013E96" w:rsidP="00013E96">
      <w:pPr>
        <w:rPr>
          <w:sz w:val="44"/>
          <w:szCs w:val="44"/>
        </w:rPr>
      </w:pPr>
    </w:p>
    <w:p w14:paraId="2544334B" w14:textId="7E48F3FC" w:rsidR="00013E96" w:rsidRDefault="00013E96" w:rsidP="00013E96">
      <w:pPr>
        <w:rPr>
          <w:sz w:val="36"/>
          <w:szCs w:val="36"/>
        </w:rPr>
      </w:pPr>
      <w:r w:rsidRPr="00013E96">
        <w:rPr>
          <w:sz w:val="44"/>
          <w:szCs w:val="44"/>
        </w:rPr>
        <w:t xml:space="preserve">  </w:t>
      </w:r>
      <w:bookmarkStart w:id="0" w:name="_Hlk164172470"/>
      <w:r w:rsidRPr="00013E96">
        <w:rPr>
          <w:sz w:val="36"/>
          <w:szCs w:val="36"/>
        </w:rPr>
        <w:t>Strategic Development and Implementation for SMEs</w:t>
      </w:r>
    </w:p>
    <w:bookmarkEnd w:id="0"/>
    <w:p w14:paraId="49D886B1" w14:textId="77777777" w:rsidR="00013E96" w:rsidRDefault="00013E96" w:rsidP="00013E96">
      <w:pPr>
        <w:rPr>
          <w:sz w:val="36"/>
          <w:szCs w:val="36"/>
        </w:rPr>
      </w:pPr>
    </w:p>
    <w:p w14:paraId="1EEE7F81" w14:textId="77777777" w:rsidR="00013E96" w:rsidRDefault="00013E96" w:rsidP="00013E96">
      <w:pPr>
        <w:rPr>
          <w:sz w:val="36"/>
          <w:szCs w:val="36"/>
        </w:rPr>
      </w:pPr>
    </w:p>
    <w:p w14:paraId="583034E7" w14:textId="77777777" w:rsidR="00013E96" w:rsidRPr="00013E96" w:rsidRDefault="00013E96" w:rsidP="00013E96">
      <w:pPr>
        <w:rPr>
          <w:sz w:val="36"/>
          <w:szCs w:val="36"/>
        </w:rPr>
      </w:pPr>
    </w:p>
    <w:p w14:paraId="25CDA253" w14:textId="7FD85758" w:rsidR="00013E96" w:rsidRPr="00013E96" w:rsidRDefault="00013E96" w:rsidP="00013E96">
      <w:r w:rsidRPr="00013E96">
        <w:t>Module code: BMSW6104</w:t>
      </w:r>
    </w:p>
    <w:p w14:paraId="5CD91EE5" w14:textId="77777777" w:rsidR="00013E96" w:rsidRPr="00013E96" w:rsidRDefault="00013E96" w:rsidP="00013E96">
      <w:r w:rsidRPr="00013E96">
        <w:t>Student name: Katya Koleva</w:t>
      </w:r>
    </w:p>
    <w:p w14:paraId="108321BE" w14:textId="77777777" w:rsidR="00013E96" w:rsidRPr="00013E96" w:rsidRDefault="00013E96" w:rsidP="00013E96">
      <w:r w:rsidRPr="00013E96">
        <w:t>Student number: 2123449</w:t>
      </w:r>
    </w:p>
    <w:p w14:paraId="11B234BE" w14:textId="62FDED5B" w:rsidR="00013E96" w:rsidRPr="00013E96" w:rsidRDefault="00013E96" w:rsidP="00013E96">
      <w:r w:rsidRPr="00013E96">
        <w:t xml:space="preserve">Lecture name: </w:t>
      </w:r>
      <w:proofErr w:type="spellStart"/>
      <w:r w:rsidRPr="00013E96">
        <w:t>Faizu</w:t>
      </w:r>
      <w:proofErr w:type="spellEnd"/>
      <w:r w:rsidRPr="00013E96">
        <w:t xml:space="preserve"> Edu</w:t>
      </w:r>
    </w:p>
    <w:p w14:paraId="4DCE5568" w14:textId="7C9E11C5" w:rsidR="00013E96" w:rsidRDefault="00013E96" w:rsidP="00013E96">
      <w:r w:rsidRPr="00013E96">
        <w:t>Programme: BA (Hons) Leadership and Management Skills for the Workplace</w:t>
      </w:r>
    </w:p>
    <w:p w14:paraId="45318082" w14:textId="77777777" w:rsidR="00013E96" w:rsidRDefault="00013E96" w:rsidP="00013E96"/>
    <w:p w14:paraId="237BCB52" w14:textId="77777777" w:rsidR="00013E96" w:rsidRDefault="00013E96" w:rsidP="00013E96"/>
    <w:p w14:paraId="6333FB8C" w14:textId="77777777" w:rsidR="00013E96" w:rsidRDefault="00013E96" w:rsidP="00013E96"/>
    <w:p w14:paraId="0978289E" w14:textId="043D8D45" w:rsidR="00013E96" w:rsidRDefault="00013E96" w:rsidP="00013E96">
      <w:pPr>
        <w:rPr>
          <w:color w:val="FF0000"/>
        </w:rPr>
      </w:pPr>
    </w:p>
    <w:p w14:paraId="6A8DC8FA" w14:textId="77777777" w:rsidR="0026054A" w:rsidRPr="00013E96" w:rsidRDefault="0026054A" w:rsidP="00013E96">
      <w:pPr>
        <w:rPr>
          <w:color w:val="FF0000"/>
        </w:rPr>
      </w:pPr>
    </w:p>
    <w:p w14:paraId="06697645" w14:textId="77777777" w:rsidR="00013E96" w:rsidRPr="00013E96" w:rsidRDefault="00013E96">
      <w:pPr>
        <w:rPr>
          <w:sz w:val="44"/>
          <w:szCs w:val="44"/>
        </w:rPr>
      </w:pPr>
    </w:p>
    <w:p w14:paraId="3AEC5CEB" w14:textId="77777777" w:rsidR="00013E96" w:rsidRDefault="00013E96"/>
    <w:p w14:paraId="123D1C46" w14:textId="1870993E" w:rsidR="00013E96" w:rsidRPr="00664B9D" w:rsidRDefault="00013E96" w:rsidP="00013E96">
      <w:pPr>
        <w:rPr>
          <w:rFonts w:ascii="Arial" w:hAnsi="Arial" w:cs="Arial"/>
        </w:rPr>
      </w:pPr>
      <w:r w:rsidRPr="00664B9D">
        <w:rPr>
          <w:rFonts w:ascii="Arial" w:hAnsi="Arial" w:cs="Arial"/>
        </w:rPr>
        <w:lastRenderedPageBreak/>
        <w:t>Executive Summary</w:t>
      </w:r>
      <w:r w:rsidR="00664B9D" w:rsidRPr="00664B9D">
        <w:rPr>
          <w:rFonts w:ascii="Arial" w:hAnsi="Arial" w:cs="Arial"/>
        </w:rPr>
        <w:t>:</w:t>
      </w:r>
    </w:p>
    <w:p w14:paraId="4CA49F99" w14:textId="01C517EE" w:rsidR="00664B9D" w:rsidRPr="00664B9D" w:rsidRDefault="005D189D" w:rsidP="00664B9D">
      <w:pPr>
        <w:rPr>
          <w:rFonts w:ascii="Arial" w:hAnsi="Arial" w:cs="Arial"/>
        </w:rPr>
      </w:pPr>
      <w:r w:rsidRPr="005D189D">
        <w:rPr>
          <w:rFonts w:ascii="Arial" w:hAnsi="Arial" w:cs="Arial"/>
        </w:rPr>
        <w:t xml:space="preserve">Established in 2018 by Phil Landers, an ex-chef known for his dedication to ethically sourced ingredients and exceptional flavours, Land Chocolate is a rising star in the high-end chocolate industry. Motivated by a commitment to sustainability, the company has gained recognition fast for its creative methods of creating chocolate bars that accentuate the distinct flavours of single-origin cacao </w:t>
      </w:r>
      <w:r w:rsidR="00664B9D" w:rsidRPr="005D189D">
        <w:rPr>
          <w:rFonts w:ascii="Arial" w:hAnsi="Arial" w:cs="Arial"/>
        </w:rPr>
        <w:t>beans.</w:t>
      </w:r>
      <w:r w:rsidR="00664B9D" w:rsidRPr="006E106E">
        <w:rPr>
          <w:rFonts w:ascii="Arial" w:hAnsi="Arial" w:cs="Arial"/>
        </w:rPr>
        <w:t xml:space="preserve"> The</w:t>
      </w:r>
      <w:r w:rsidR="006E106E" w:rsidRPr="006E106E">
        <w:rPr>
          <w:rFonts w:ascii="Arial" w:hAnsi="Arial" w:cs="Arial"/>
        </w:rPr>
        <w:t xml:space="preserve"> core of Land Chocolate's philosophy is its unwavering focus on sourcing the best cacao beans available worldwide, all the while supporting socially and environmentally responsible farming practices. By means of direct collaborations with cacao growers, the business guarantees fair remuneration and promotes environmentally friendly farming methods, consequently promoting community welfare and the conservation of </w:t>
      </w:r>
      <w:r w:rsidR="00664B9D" w:rsidRPr="006E106E">
        <w:rPr>
          <w:rFonts w:ascii="Arial" w:hAnsi="Arial" w:cs="Arial"/>
        </w:rPr>
        <w:t>biodiversity. The</w:t>
      </w:r>
      <w:r w:rsidR="006E106E" w:rsidRPr="006E106E">
        <w:rPr>
          <w:rFonts w:ascii="Arial" w:hAnsi="Arial" w:cs="Arial"/>
        </w:rPr>
        <w:t xml:space="preserve"> product line of Land Chocolate includes a wide variety of chocolate bars, all of which have been carefully chosen to highlight the unique terroir and subtle flavour characteristics of cacao beans that are sourced from different parts of the world. From the rich, earthy undertones of Madagascar beans to the zesty accents of Peruvian cacao, Land Chocolate takes customers on a delightful journey through premium </w:t>
      </w:r>
      <w:r w:rsidR="00664B9D" w:rsidRPr="006E106E">
        <w:rPr>
          <w:rFonts w:ascii="Arial" w:hAnsi="Arial" w:cs="Arial"/>
        </w:rPr>
        <w:t>chocolate.</w:t>
      </w:r>
      <w:r w:rsidR="00664B9D" w:rsidRPr="005A283E">
        <w:rPr>
          <w:rFonts w:ascii="Arial" w:hAnsi="Arial" w:cs="Arial"/>
        </w:rPr>
        <w:t xml:space="preserve"> In</w:t>
      </w:r>
      <w:r w:rsidR="005A283E" w:rsidRPr="005A283E">
        <w:rPr>
          <w:rFonts w:ascii="Arial" w:hAnsi="Arial" w:cs="Arial"/>
        </w:rPr>
        <w:t xml:space="preserve"> addition to its dedication to ethical sourcing, Land Chocolate prioritises quality and craftsmanship at every stage of its manufacturing process. Every step of the process, from choosing the beans to making the chocolate bar, is carefully controlled to preserve the quality of the cacao beans and bring out their natural flavours. Because of its unwavering commitment to quality, Land Chocolate has garnered critical praise and a passionate following among discriminating chocolate </w:t>
      </w:r>
      <w:r w:rsidR="00664B9D" w:rsidRPr="005A283E">
        <w:rPr>
          <w:rFonts w:ascii="Arial" w:hAnsi="Arial" w:cs="Arial"/>
        </w:rPr>
        <w:t>connoisseurs.</w:t>
      </w:r>
      <w:r w:rsidR="00664B9D" w:rsidRPr="00664B9D">
        <w:rPr>
          <w:rFonts w:ascii="Arial" w:hAnsi="Arial" w:cs="Arial"/>
        </w:rPr>
        <w:t xml:space="preserve"> Land Chocolate is growing its market share, but it isn't wavering from its goal of reinventing the chocolate experience through unwavering quality, sustainability, and moral rectitude. As consumer demand for high-quality, ethically sourced chocolate products grows, Land Chocolate is well-positioned to maintain its current level of success and capture a bigger chunk of the expanding chocolate market. To sum up, Land Chocolate represents a novel approach to fine chocolate, combining superb taste with sustainable and ethical production methods. By means of its inventive methodology and unwavering dedication to excellence, Land Chocolate not only transforms consumer attitudes towards chocolate but also cultivates favourable outcomes for the environment and the communities it interacts with.</w:t>
      </w:r>
    </w:p>
    <w:p w14:paraId="01973BFF" w14:textId="77777777" w:rsidR="00537DBF" w:rsidRDefault="00537DBF" w:rsidP="00013E96">
      <w:pPr>
        <w:rPr>
          <w:rFonts w:ascii="Arial" w:hAnsi="Arial" w:cs="Arial"/>
        </w:rPr>
      </w:pPr>
    </w:p>
    <w:p w14:paraId="37142ED4" w14:textId="77777777" w:rsidR="00664B9D" w:rsidRDefault="00664B9D" w:rsidP="00013E96">
      <w:pPr>
        <w:rPr>
          <w:rFonts w:ascii="Arial" w:hAnsi="Arial" w:cs="Arial"/>
        </w:rPr>
      </w:pPr>
    </w:p>
    <w:p w14:paraId="11BBC138" w14:textId="77777777" w:rsidR="00664B9D" w:rsidRDefault="00664B9D" w:rsidP="00013E96">
      <w:pPr>
        <w:rPr>
          <w:rFonts w:ascii="Arial" w:hAnsi="Arial" w:cs="Arial"/>
        </w:rPr>
      </w:pPr>
    </w:p>
    <w:p w14:paraId="1D971D69" w14:textId="77777777" w:rsidR="00664B9D" w:rsidRDefault="00664B9D" w:rsidP="00013E96">
      <w:pPr>
        <w:rPr>
          <w:rFonts w:ascii="Arial" w:hAnsi="Arial" w:cs="Arial"/>
        </w:rPr>
      </w:pPr>
    </w:p>
    <w:p w14:paraId="1D662D66" w14:textId="77777777" w:rsidR="00664B9D" w:rsidRDefault="00664B9D" w:rsidP="00013E96">
      <w:pPr>
        <w:rPr>
          <w:rFonts w:ascii="Arial" w:hAnsi="Arial" w:cs="Arial"/>
        </w:rPr>
      </w:pPr>
    </w:p>
    <w:p w14:paraId="36FD27D9" w14:textId="77777777" w:rsidR="00664B9D" w:rsidRDefault="00664B9D" w:rsidP="00013E96">
      <w:pPr>
        <w:rPr>
          <w:rFonts w:ascii="Arial" w:hAnsi="Arial" w:cs="Arial"/>
        </w:rPr>
      </w:pPr>
    </w:p>
    <w:p w14:paraId="63944C9A" w14:textId="77777777" w:rsidR="00664B9D" w:rsidRDefault="00664B9D" w:rsidP="00013E96">
      <w:pPr>
        <w:rPr>
          <w:rFonts w:ascii="Arial" w:hAnsi="Arial" w:cs="Arial"/>
        </w:rPr>
      </w:pPr>
    </w:p>
    <w:p w14:paraId="2D5065EA" w14:textId="77777777" w:rsidR="00664B9D" w:rsidRDefault="00664B9D" w:rsidP="00013E96">
      <w:pPr>
        <w:rPr>
          <w:rFonts w:ascii="Arial" w:hAnsi="Arial" w:cs="Arial"/>
        </w:rPr>
      </w:pPr>
    </w:p>
    <w:p w14:paraId="61552D43" w14:textId="77777777" w:rsidR="00664B9D" w:rsidRDefault="00664B9D" w:rsidP="00013E96">
      <w:pPr>
        <w:rPr>
          <w:rFonts w:ascii="Arial" w:hAnsi="Arial" w:cs="Arial"/>
        </w:rPr>
      </w:pPr>
    </w:p>
    <w:p w14:paraId="3BD4110F" w14:textId="77777777" w:rsidR="00664B9D" w:rsidRPr="00EE4799" w:rsidRDefault="00664B9D" w:rsidP="00013E96">
      <w:pPr>
        <w:rPr>
          <w:rFonts w:ascii="Arial" w:hAnsi="Arial" w:cs="Arial"/>
        </w:rPr>
      </w:pPr>
    </w:p>
    <w:p w14:paraId="61EFFAC5" w14:textId="77777777" w:rsidR="00013E96" w:rsidRPr="00EE4799" w:rsidRDefault="00013E96" w:rsidP="00013E96">
      <w:pPr>
        <w:rPr>
          <w:rFonts w:ascii="Arial" w:hAnsi="Arial" w:cs="Arial"/>
        </w:rPr>
      </w:pPr>
    </w:p>
    <w:p w14:paraId="55830783" w14:textId="77777777" w:rsidR="002112D9" w:rsidRDefault="002112D9" w:rsidP="00013E96">
      <w:pPr>
        <w:rPr>
          <w:rFonts w:ascii="Arial" w:hAnsi="Arial" w:cs="Arial"/>
        </w:rPr>
      </w:pPr>
    </w:p>
    <w:p w14:paraId="63936EC0" w14:textId="48613D8C" w:rsidR="00013E96" w:rsidRPr="00EE4799" w:rsidRDefault="00013E96" w:rsidP="00013E96">
      <w:pPr>
        <w:rPr>
          <w:rFonts w:ascii="Arial" w:hAnsi="Arial" w:cs="Arial"/>
        </w:rPr>
      </w:pPr>
      <w:r w:rsidRPr="00EE4799">
        <w:rPr>
          <w:rFonts w:ascii="Arial" w:hAnsi="Arial" w:cs="Arial"/>
        </w:rPr>
        <w:lastRenderedPageBreak/>
        <w:t>Table of Contents:</w:t>
      </w:r>
    </w:p>
    <w:p w14:paraId="763EBE0A" w14:textId="38BAFA36" w:rsidR="00CB4426" w:rsidRPr="00EE4799" w:rsidRDefault="00CB4426" w:rsidP="00013E96">
      <w:pPr>
        <w:rPr>
          <w:rFonts w:ascii="Arial" w:hAnsi="Arial" w:cs="Arial"/>
        </w:rPr>
      </w:pPr>
      <w:bookmarkStart w:id="1" w:name="_Hlk164173089"/>
      <w:r w:rsidRPr="00EE4799">
        <w:rPr>
          <w:rFonts w:ascii="Arial" w:hAnsi="Arial" w:cs="Arial"/>
        </w:rPr>
        <w:t>Introduction………….</w:t>
      </w:r>
    </w:p>
    <w:p w14:paraId="3C2C2D80" w14:textId="040B4578" w:rsidR="00CB4426" w:rsidRPr="00EE4799" w:rsidRDefault="00CB4426" w:rsidP="00013E96">
      <w:pPr>
        <w:rPr>
          <w:rFonts w:ascii="Arial" w:hAnsi="Arial" w:cs="Arial"/>
        </w:rPr>
      </w:pPr>
      <w:r w:rsidRPr="00EE4799">
        <w:rPr>
          <w:rFonts w:ascii="Arial" w:hAnsi="Arial" w:cs="Arial"/>
        </w:rPr>
        <w:t>Strategic Development Process………………</w:t>
      </w:r>
    </w:p>
    <w:p w14:paraId="0FBAA0B1" w14:textId="24BE7420" w:rsidR="00CB4426" w:rsidRPr="00EE4799" w:rsidRDefault="00CB4426" w:rsidP="00013E96">
      <w:pPr>
        <w:rPr>
          <w:rFonts w:ascii="Arial" w:hAnsi="Arial" w:cs="Arial"/>
        </w:rPr>
      </w:pPr>
      <w:r w:rsidRPr="00EE4799">
        <w:rPr>
          <w:rFonts w:ascii="Arial" w:hAnsi="Arial" w:cs="Arial"/>
        </w:rPr>
        <w:t>Strategic Analysis (SWOT)……………</w:t>
      </w:r>
      <w:proofErr w:type="gramStart"/>
      <w:r w:rsidRPr="00EE4799">
        <w:rPr>
          <w:rFonts w:ascii="Arial" w:hAnsi="Arial" w:cs="Arial"/>
        </w:rPr>
        <w:t>…..</w:t>
      </w:r>
      <w:proofErr w:type="gramEnd"/>
    </w:p>
    <w:p w14:paraId="14972DB0" w14:textId="183F125C" w:rsidR="00CB4426" w:rsidRPr="00EE4799" w:rsidRDefault="00CB4426" w:rsidP="00013E96">
      <w:pPr>
        <w:rPr>
          <w:rFonts w:ascii="Arial" w:hAnsi="Arial" w:cs="Arial"/>
        </w:rPr>
      </w:pPr>
      <w:r w:rsidRPr="00EE4799">
        <w:rPr>
          <w:rFonts w:ascii="Arial" w:hAnsi="Arial" w:cs="Arial"/>
        </w:rPr>
        <w:t>PESTEL or SLEPT……………………</w:t>
      </w:r>
    </w:p>
    <w:p w14:paraId="1CBDB538" w14:textId="38CDD8FC" w:rsidR="00CB4426" w:rsidRPr="00EE4799" w:rsidRDefault="00CB4426" w:rsidP="00013E96">
      <w:pPr>
        <w:rPr>
          <w:rFonts w:ascii="Arial" w:hAnsi="Arial" w:cs="Arial"/>
        </w:rPr>
      </w:pPr>
      <w:r w:rsidRPr="00EE4799">
        <w:rPr>
          <w:rFonts w:ascii="Arial" w:hAnsi="Arial" w:cs="Arial"/>
        </w:rPr>
        <w:t>Porter’s Five Forces Model……………</w:t>
      </w:r>
    </w:p>
    <w:p w14:paraId="389E7740" w14:textId="0EA8D44A" w:rsidR="00CB4426" w:rsidRPr="00EE4799" w:rsidRDefault="00CB4426" w:rsidP="00013E96">
      <w:pPr>
        <w:rPr>
          <w:rFonts w:ascii="Arial" w:hAnsi="Arial" w:cs="Arial"/>
        </w:rPr>
      </w:pPr>
      <w:r w:rsidRPr="00EE4799">
        <w:rPr>
          <w:rFonts w:ascii="Arial" w:hAnsi="Arial" w:cs="Arial"/>
        </w:rPr>
        <w:t>Strategic growth choices/options/action points……………</w:t>
      </w:r>
    </w:p>
    <w:p w14:paraId="59553F42" w14:textId="77777777" w:rsidR="00CB4426" w:rsidRPr="00EE4799" w:rsidRDefault="00CB4426" w:rsidP="00CB4426">
      <w:pPr>
        <w:rPr>
          <w:rFonts w:ascii="Arial" w:hAnsi="Arial" w:cs="Arial"/>
        </w:rPr>
      </w:pPr>
      <w:r w:rsidRPr="00EE4799">
        <w:rPr>
          <w:rFonts w:ascii="Arial" w:hAnsi="Arial" w:cs="Arial"/>
        </w:rPr>
        <w:t xml:space="preserve">option analysis by applying Ansoff Matrix model/ Porter’s Generic </w:t>
      </w:r>
    </w:p>
    <w:p w14:paraId="3668A83C" w14:textId="77777777" w:rsidR="00CB4426" w:rsidRPr="00EE4799" w:rsidRDefault="00CB4426" w:rsidP="00CB4426">
      <w:pPr>
        <w:rPr>
          <w:rFonts w:ascii="Arial" w:hAnsi="Arial" w:cs="Arial"/>
        </w:rPr>
      </w:pPr>
      <w:r w:rsidRPr="00EE4799">
        <w:rPr>
          <w:rFonts w:ascii="Arial" w:hAnsi="Arial" w:cs="Arial"/>
        </w:rPr>
        <w:t xml:space="preserve">Strategies/ BCG Matrix to identify different strategic directions or choices for your </w:t>
      </w:r>
    </w:p>
    <w:p w14:paraId="413CB398" w14:textId="6F93E459" w:rsidR="00CB4426" w:rsidRPr="00EE4799" w:rsidRDefault="00CB4426" w:rsidP="00CB4426">
      <w:pPr>
        <w:rPr>
          <w:rFonts w:ascii="Arial" w:hAnsi="Arial" w:cs="Arial"/>
        </w:rPr>
      </w:pPr>
      <w:r w:rsidRPr="00EE4799">
        <w:rPr>
          <w:rFonts w:ascii="Arial" w:hAnsi="Arial" w:cs="Arial"/>
        </w:rPr>
        <w:t>chosen company………………….</w:t>
      </w:r>
    </w:p>
    <w:p w14:paraId="07CDC920" w14:textId="2021AA6D" w:rsidR="00CB4426" w:rsidRPr="00EE4799" w:rsidRDefault="00CB4426" w:rsidP="00CB4426">
      <w:pPr>
        <w:rPr>
          <w:rFonts w:ascii="Arial" w:hAnsi="Arial" w:cs="Arial"/>
        </w:rPr>
      </w:pPr>
      <w:r w:rsidRPr="00EE4799">
        <w:rPr>
          <w:rFonts w:ascii="Arial" w:hAnsi="Arial" w:cs="Arial"/>
        </w:rPr>
        <w:t>SFA framework……………….</w:t>
      </w:r>
    </w:p>
    <w:p w14:paraId="1C5ED477" w14:textId="7DFE842D" w:rsidR="00537DBF" w:rsidRPr="00EE4799" w:rsidRDefault="00537DBF" w:rsidP="00CB4426">
      <w:pPr>
        <w:rPr>
          <w:rFonts w:ascii="Arial" w:hAnsi="Arial" w:cs="Arial"/>
        </w:rPr>
      </w:pPr>
      <w:r w:rsidRPr="00EE4799">
        <w:rPr>
          <w:rFonts w:ascii="Arial" w:hAnsi="Arial" w:cs="Arial"/>
        </w:rPr>
        <w:t xml:space="preserve">Conduct Stakeholder analysis by applying </w:t>
      </w:r>
      <w:proofErr w:type="spellStart"/>
      <w:r w:rsidRPr="00EE4799">
        <w:rPr>
          <w:rFonts w:ascii="Arial" w:hAnsi="Arial" w:cs="Arial"/>
        </w:rPr>
        <w:t>Mandelow’s</w:t>
      </w:r>
      <w:proofErr w:type="spellEnd"/>
      <w:r w:rsidRPr="00EE4799">
        <w:rPr>
          <w:rFonts w:ascii="Arial" w:hAnsi="Arial" w:cs="Arial"/>
        </w:rPr>
        <w:t xml:space="preserve"> Stakeholder Matrix……………</w:t>
      </w:r>
      <w:proofErr w:type="gramStart"/>
      <w:r w:rsidRPr="00EE4799">
        <w:rPr>
          <w:rFonts w:ascii="Arial" w:hAnsi="Arial" w:cs="Arial"/>
        </w:rPr>
        <w:t>…..</w:t>
      </w:r>
      <w:proofErr w:type="gramEnd"/>
    </w:p>
    <w:p w14:paraId="620C92B8" w14:textId="77777777" w:rsidR="00537DBF" w:rsidRPr="00EE4799" w:rsidRDefault="00537DBF" w:rsidP="00CB4426">
      <w:pPr>
        <w:rPr>
          <w:rFonts w:ascii="Arial" w:hAnsi="Arial" w:cs="Arial"/>
        </w:rPr>
      </w:pPr>
      <w:r w:rsidRPr="00EE4799">
        <w:rPr>
          <w:rFonts w:ascii="Arial" w:hAnsi="Arial" w:cs="Arial"/>
        </w:rPr>
        <w:t>Conclusions……………….</w:t>
      </w:r>
    </w:p>
    <w:p w14:paraId="0F83D1D0" w14:textId="10D8A3B2" w:rsidR="00537DBF" w:rsidRPr="00EE4799" w:rsidRDefault="00537DBF" w:rsidP="00CB4426">
      <w:pPr>
        <w:rPr>
          <w:rFonts w:ascii="Arial" w:hAnsi="Arial" w:cs="Arial"/>
        </w:rPr>
      </w:pPr>
      <w:r w:rsidRPr="00EE4799">
        <w:rPr>
          <w:rFonts w:ascii="Arial" w:hAnsi="Arial" w:cs="Arial"/>
        </w:rPr>
        <w:t xml:space="preserve"> Recommendations……………….</w:t>
      </w:r>
    </w:p>
    <w:bookmarkEnd w:id="1"/>
    <w:p w14:paraId="2FE85BAD" w14:textId="77777777" w:rsidR="00537DBF" w:rsidRPr="00EE4799" w:rsidRDefault="00537DBF" w:rsidP="00CB4426">
      <w:pPr>
        <w:rPr>
          <w:rFonts w:ascii="Arial" w:hAnsi="Arial" w:cs="Arial"/>
        </w:rPr>
      </w:pPr>
    </w:p>
    <w:p w14:paraId="2F77E2DA" w14:textId="77777777" w:rsidR="00CB4426" w:rsidRPr="00EE4799" w:rsidRDefault="00CB4426" w:rsidP="00CB4426">
      <w:pPr>
        <w:rPr>
          <w:rFonts w:ascii="Arial" w:hAnsi="Arial" w:cs="Arial"/>
        </w:rPr>
      </w:pPr>
    </w:p>
    <w:p w14:paraId="3EC10B5E" w14:textId="77777777" w:rsidR="00CB4426" w:rsidRPr="00EE4799" w:rsidRDefault="00CB4426" w:rsidP="00CB4426">
      <w:pPr>
        <w:rPr>
          <w:rFonts w:ascii="Arial" w:hAnsi="Arial" w:cs="Arial"/>
        </w:rPr>
      </w:pPr>
    </w:p>
    <w:p w14:paraId="4F5FDEFD" w14:textId="77777777" w:rsidR="00CB4426" w:rsidRPr="00EE4799" w:rsidRDefault="00CB4426" w:rsidP="00013E96">
      <w:pPr>
        <w:rPr>
          <w:rFonts w:ascii="Arial" w:hAnsi="Arial" w:cs="Arial"/>
        </w:rPr>
      </w:pPr>
    </w:p>
    <w:p w14:paraId="40409D2C" w14:textId="77777777" w:rsidR="00CB4426" w:rsidRPr="00EE4799" w:rsidRDefault="00CB4426" w:rsidP="00013E96">
      <w:pPr>
        <w:rPr>
          <w:rFonts w:ascii="Arial" w:hAnsi="Arial" w:cs="Arial"/>
        </w:rPr>
      </w:pPr>
    </w:p>
    <w:p w14:paraId="6B0DEB54" w14:textId="77777777" w:rsidR="00CB4426" w:rsidRPr="00EE4799" w:rsidRDefault="00CB4426" w:rsidP="00013E96">
      <w:pPr>
        <w:rPr>
          <w:rFonts w:ascii="Arial" w:hAnsi="Arial" w:cs="Arial"/>
        </w:rPr>
      </w:pPr>
    </w:p>
    <w:p w14:paraId="0F669516" w14:textId="77777777" w:rsidR="00CB4426" w:rsidRPr="00EE4799" w:rsidRDefault="00CB4426" w:rsidP="00013E96">
      <w:pPr>
        <w:rPr>
          <w:rFonts w:ascii="Arial" w:hAnsi="Arial" w:cs="Arial"/>
        </w:rPr>
      </w:pPr>
    </w:p>
    <w:p w14:paraId="7D975D18" w14:textId="77777777" w:rsidR="00CB4426" w:rsidRPr="00EE4799" w:rsidRDefault="00CB4426" w:rsidP="00013E96">
      <w:pPr>
        <w:rPr>
          <w:rFonts w:ascii="Arial" w:hAnsi="Arial" w:cs="Arial"/>
        </w:rPr>
      </w:pPr>
    </w:p>
    <w:p w14:paraId="29504C22" w14:textId="77777777" w:rsidR="00CB4426" w:rsidRPr="00EE4799" w:rsidRDefault="00CB4426" w:rsidP="00013E96">
      <w:pPr>
        <w:rPr>
          <w:rFonts w:ascii="Arial" w:hAnsi="Arial" w:cs="Arial"/>
        </w:rPr>
      </w:pPr>
    </w:p>
    <w:p w14:paraId="7EA9AFE2" w14:textId="77777777" w:rsidR="00CB4426" w:rsidRPr="00EE4799" w:rsidRDefault="00CB4426" w:rsidP="00013E96">
      <w:pPr>
        <w:rPr>
          <w:rFonts w:ascii="Arial" w:hAnsi="Arial" w:cs="Arial"/>
        </w:rPr>
      </w:pPr>
    </w:p>
    <w:p w14:paraId="3AC2AC2F" w14:textId="77777777" w:rsidR="00CB4426" w:rsidRPr="00EE4799" w:rsidRDefault="00CB4426" w:rsidP="00013E96">
      <w:pPr>
        <w:rPr>
          <w:rFonts w:ascii="Arial" w:hAnsi="Arial" w:cs="Arial"/>
        </w:rPr>
      </w:pPr>
    </w:p>
    <w:p w14:paraId="14676A92" w14:textId="77777777" w:rsidR="00CB4426" w:rsidRPr="00EE4799" w:rsidRDefault="00CB4426" w:rsidP="00013E96">
      <w:pPr>
        <w:rPr>
          <w:rFonts w:ascii="Arial" w:hAnsi="Arial" w:cs="Arial"/>
        </w:rPr>
      </w:pPr>
    </w:p>
    <w:p w14:paraId="1038D3CE" w14:textId="77777777" w:rsidR="00CB4426" w:rsidRPr="00EE4799" w:rsidRDefault="00CB4426" w:rsidP="00013E96">
      <w:pPr>
        <w:rPr>
          <w:rFonts w:ascii="Arial" w:hAnsi="Arial" w:cs="Arial"/>
        </w:rPr>
      </w:pPr>
    </w:p>
    <w:p w14:paraId="10539459" w14:textId="77777777" w:rsidR="00CB4426" w:rsidRPr="00EE4799" w:rsidRDefault="00CB4426" w:rsidP="00013E96">
      <w:pPr>
        <w:rPr>
          <w:rFonts w:ascii="Arial" w:hAnsi="Arial" w:cs="Arial"/>
        </w:rPr>
      </w:pPr>
    </w:p>
    <w:p w14:paraId="7A0EF652" w14:textId="77777777" w:rsidR="00CB4426" w:rsidRPr="00EE4799" w:rsidRDefault="00CB4426" w:rsidP="00013E96">
      <w:pPr>
        <w:rPr>
          <w:rFonts w:ascii="Arial" w:hAnsi="Arial" w:cs="Arial"/>
        </w:rPr>
      </w:pPr>
    </w:p>
    <w:p w14:paraId="39EF0CF0" w14:textId="77777777" w:rsidR="00542AFB" w:rsidRDefault="00542AFB" w:rsidP="00013E96">
      <w:pPr>
        <w:rPr>
          <w:rFonts w:ascii="Arial" w:hAnsi="Arial" w:cs="Arial"/>
        </w:rPr>
      </w:pPr>
    </w:p>
    <w:p w14:paraId="666F5585" w14:textId="77777777" w:rsidR="00664B9D" w:rsidRDefault="00664B9D" w:rsidP="00013E96">
      <w:pPr>
        <w:rPr>
          <w:rFonts w:ascii="Arial" w:hAnsi="Arial" w:cs="Arial"/>
        </w:rPr>
      </w:pPr>
    </w:p>
    <w:p w14:paraId="5E93ECAB" w14:textId="77777777" w:rsidR="00664B9D" w:rsidRPr="00EE4799" w:rsidRDefault="00664B9D" w:rsidP="00013E96">
      <w:pPr>
        <w:rPr>
          <w:rFonts w:ascii="Arial" w:hAnsi="Arial" w:cs="Arial"/>
        </w:rPr>
      </w:pPr>
    </w:p>
    <w:p w14:paraId="377FC0A9" w14:textId="74463FF9" w:rsidR="00013E96" w:rsidRPr="00664B9D" w:rsidRDefault="00664B9D" w:rsidP="00921006">
      <w:pPr>
        <w:pStyle w:val="ListParagraph"/>
        <w:numPr>
          <w:ilvl w:val="0"/>
          <w:numId w:val="3"/>
        </w:numPr>
        <w:rPr>
          <w:rFonts w:ascii="Arial" w:hAnsi="Arial" w:cs="Arial"/>
        </w:rPr>
      </w:pPr>
      <w:r w:rsidRPr="00664B9D">
        <w:rPr>
          <w:rFonts w:ascii="Arial" w:hAnsi="Arial" w:cs="Arial"/>
        </w:rPr>
        <w:lastRenderedPageBreak/>
        <w:t>Introduction:</w:t>
      </w:r>
    </w:p>
    <w:p w14:paraId="54A3F235" w14:textId="0CDEA7C6" w:rsidR="0052650A" w:rsidRPr="00EE4799" w:rsidRDefault="00AE5D4D" w:rsidP="00013E96">
      <w:pPr>
        <w:rPr>
          <w:rFonts w:ascii="Arial" w:hAnsi="Arial" w:cs="Arial"/>
        </w:rPr>
      </w:pPr>
      <w:r w:rsidRPr="00EE4799">
        <w:rPr>
          <w:rFonts w:ascii="Arial" w:hAnsi="Arial" w:cs="Arial"/>
        </w:rPr>
        <w:t xml:space="preserve">In this report first I want to give brief </w:t>
      </w:r>
      <w:r w:rsidR="00264094" w:rsidRPr="00EE4799">
        <w:rPr>
          <w:rFonts w:ascii="Arial" w:hAnsi="Arial" w:cs="Arial"/>
        </w:rPr>
        <w:t>introduction of</w:t>
      </w:r>
      <w:r w:rsidR="0052650A" w:rsidRPr="00EE4799">
        <w:rPr>
          <w:rFonts w:ascii="Arial" w:hAnsi="Arial" w:cs="Arial"/>
        </w:rPr>
        <w:t xml:space="preserve"> the module</w:t>
      </w:r>
      <w:r w:rsidR="009A2271" w:rsidRPr="00EE4799">
        <w:rPr>
          <w:rFonts w:ascii="Arial" w:hAnsi="Arial" w:cs="Arial"/>
        </w:rPr>
        <w:t xml:space="preserve"> which is called</w:t>
      </w:r>
      <w:r w:rsidR="00264094" w:rsidRPr="00EE4799">
        <w:rPr>
          <w:rFonts w:ascii="Arial" w:hAnsi="Arial" w:cs="Arial"/>
        </w:rPr>
        <w:t xml:space="preserve"> “Strategic Development and Implementation for SMEs”</w:t>
      </w:r>
      <w:r w:rsidR="00E900B4" w:rsidRPr="00EE4799">
        <w:rPr>
          <w:rFonts w:ascii="Arial" w:hAnsi="Arial" w:cs="Arial"/>
        </w:rPr>
        <w:t>.</w:t>
      </w:r>
      <w:r w:rsidR="0052650A" w:rsidRPr="00EE4799">
        <w:rPr>
          <w:rFonts w:ascii="Arial" w:hAnsi="Arial" w:cs="Arial"/>
        </w:rPr>
        <w:t xml:space="preserve"> </w:t>
      </w:r>
    </w:p>
    <w:p w14:paraId="50FF214B" w14:textId="69C0AB36" w:rsidR="008352B2" w:rsidRPr="00EE4799" w:rsidRDefault="0052650A" w:rsidP="00013E96">
      <w:pPr>
        <w:rPr>
          <w:rFonts w:ascii="Arial" w:hAnsi="Arial" w:cs="Arial"/>
        </w:rPr>
      </w:pPr>
      <w:r w:rsidRPr="00EE4799">
        <w:rPr>
          <w:rFonts w:ascii="Arial" w:hAnsi="Arial" w:cs="Arial"/>
        </w:rPr>
        <w:t xml:space="preserve">Strategic development and implementation for SMEs involves creating and executing plans to achieve long-term goals while adapting to changing market conditions. It encompasses assessing strengths, weaknesses, opportunities, and threats, then devising strategies to capitalize on strengths and opportunities while mitigating weaknesses and </w:t>
      </w:r>
      <w:r w:rsidR="00D91433" w:rsidRPr="00EE4799">
        <w:rPr>
          <w:rFonts w:ascii="Arial" w:hAnsi="Arial" w:cs="Arial"/>
        </w:rPr>
        <w:t>threats. In</w:t>
      </w:r>
      <w:r w:rsidR="008352B2" w:rsidRPr="00EE4799">
        <w:rPr>
          <w:rFonts w:ascii="Arial" w:hAnsi="Arial" w:cs="Arial"/>
        </w:rPr>
        <w:t xml:space="preserve"> this report I will explain how the strategic management is used in Land Chocolate.</w:t>
      </w:r>
      <w:r w:rsidR="002B344D" w:rsidRPr="00EE4799">
        <w:rPr>
          <w:rFonts w:ascii="Arial" w:hAnsi="Arial" w:cs="Arial"/>
        </w:rPr>
        <w:t xml:space="preserve"> A former chef with a love for ingredients sourced ethically, Phil Landers founded the luxury chocolate company Land Chocolate. In 2018, Phil founded Land Chocolate with the goal of producing premium chocolate bars that showcase the distinct tastes of cacao beans from a single origin while promoting environmentally friendly agricultural </w:t>
      </w:r>
      <w:r w:rsidR="00060732" w:rsidRPr="00EE4799">
        <w:rPr>
          <w:rFonts w:ascii="Arial" w:hAnsi="Arial" w:cs="Arial"/>
        </w:rPr>
        <w:t>methods. This</w:t>
      </w:r>
      <w:r w:rsidR="00D91433" w:rsidRPr="00EE4799">
        <w:rPr>
          <w:rFonts w:ascii="Arial" w:hAnsi="Arial" w:cs="Arial"/>
        </w:rPr>
        <w:t xml:space="preserve"> report will be </w:t>
      </w:r>
      <w:r w:rsidR="00542AFB" w:rsidRPr="00EE4799">
        <w:rPr>
          <w:rFonts w:ascii="Arial" w:hAnsi="Arial" w:cs="Arial"/>
        </w:rPr>
        <w:t>divide in</w:t>
      </w:r>
      <w:r w:rsidR="00D57F3D" w:rsidRPr="00EE4799">
        <w:rPr>
          <w:rFonts w:ascii="Arial" w:hAnsi="Arial" w:cs="Arial"/>
        </w:rPr>
        <w:t xml:space="preserve"> 1</w:t>
      </w:r>
      <w:r w:rsidR="002241BD" w:rsidRPr="00EE4799">
        <w:rPr>
          <w:rFonts w:ascii="Arial" w:hAnsi="Arial" w:cs="Arial"/>
        </w:rPr>
        <w:t xml:space="preserve">o section which are: </w:t>
      </w:r>
      <w:r w:rsidR="00542AFB" w:rsidRPr="00EE4799">
        <w:rPr>
          <w:rFonts w:ascii="Arial" w:hAnsi="Arial" w:cs="Arial"/>
        </w:rPr>
        <w:t>Introduction, Strategic</w:t>
      </w:r>
      <w:r w:rsidR="002241BD" w:rsidRPr="00EE4799">
        <w:rPr>
          <w:rFonts w:ascii="Arial" w:hAnsi="Arial" w:cs="Arial"/>
        </w:rPr>
        <w:t xml:space="preserve"> Development </w:t>
      </w:r>
      <w:r w:rsidR="00060732" w:rsidRPr="00EE4799">
        <w:rPr>
          <w:rFonts w:ascii="Arial" w:hAnsi="Arial" w:cs="Arial"/>
        </w:rPr>
        <w:t>Process, Strategic</w:t>
      </w:r>
      <w:r w:rsidR="001301A3" w:rsidRPr="00EE4799">
        <w:rPr>
          <w:rFonts w:ascii="Arial" w:hAnsi="Arial" w:cs="Arial"/>
        </w:rPr>
        <w:t xml:space="preserve"> </w:t>
      </w:r>
      <w:r w:rsidR="00542AFB" w:rsidRPr="00EE4799">
        <w:rPr>
          <w:rFonts w:ascii="Arial" w:hAnsi="Arial" w:cs="Arial"/>
        </w:rPr>
        <w:t>analysis (</w:t>
      </w:r>
      <w:r w:rsidR="001301A3" w:rsidRPr="00EE4799">
        <w:rPr>
          <w:rFonts w:ascii="Arial" w:hAnsi="Arial" w:cs="Arial"/>
        </w:rPr>
        <w:t>SWOT</w:t>
      </w:r>
      <w:proofErr w:type="gramStart"/>
      <w:r w:rsidR="001301A3" w:rsidRPr="00EE4799">
        <w:rPr>
          <w:rFonts w:ascii="Arial" w:hAnsi="Arial" w:cs="Arial"/>
        </w:rPr>
        <w:t>),</w:t>
      </w:r>
      <w:r w:rsidR="00542AFB" w:rsidRPr="00EE4799">
        <w:rPr>
          <w:rFonts w:ascii="Arial" w:hAnsi="Arial" w:cs="Arial"/>
        </w:rPr>
        <w:t>Pestel</w:t>
      </w:r>
      <w:proofErr w:type="gramEnd"/>
      <w:r w:rsidR="00542AFB" w:rsidRPr="00EE4799">
        <w:rPr>
          <w:rFonts w:ascii="Arial" w:hAnsi="Arial" w:cs="Arial"/>
        </w:rPr>
        <w:t>, Porter’s</w:t>
      </w:r>
      <w:r w:rsidR="007607F6" w:rsidRPr="00EE4799">
        <w:rPr>
          <w:rFonts w:ascii="Arial" w:hAnsi="Arial" w:cs="Arial"/>
        </w:rPr>
        <w:t xml:space="preserve"> Five Forces Model, SFA </w:t>
      </w:r>
      <w:r w:rsidR="00060732" w:rsidRPr="00EE4799">
        <w:rPr>
          <w:rFonts w:ascii="Arial" w:hAnsi="Arial" w:cs="Arial"/>
        </w:rPr>
        <w:t>framework, Stakeholders analysis followed by Conclusion and recommendations.</w:t>
      </w:r>
    </w:p>
    <w:p w14:paraId="099A25BF" w14:textId="653F995F" w:rsidR="00013E96" w:rsidRPr="00EE4799" w:rsidRDefault="00013E96" w:rsidP="00013E96">
      <w:pPr>
        <w:rPr>
          <w:rFonts w:ascii="Arial" w:hAnsi="Arial" w:cs="Arial"/>
        </w:rPr>
      </w:pPr>
    </w:p>
    <w:p w14:paraId="3AC0E05C" w14:textId="0B9C2A0F" w:rsidR="007F7E46" w:rsidRPr="00EE4799" w:rsidRDefault="00013E96" w:rsidP="00921006">
      <w:pPr>
        <w:pStyle w:val="ListParagraph"/>
        <w:numPr>
          <w:ilvl w:val="0"/>
          <w:numId w:val="2"/>
        </w:numPr>
        <w:rPr>
          <w:rFonts w:ascii="Arial" w:hAnsi="Arial" w:cs="Arial"/>
          <w:color w:val="FF0000"/>
        </w:rPr>
      </w:pPr>
      <w:r w:rsidRPr="00EE4799">
        <w:rPr>
          <w:rFonts w:ascii="Arial" w:hAnsi="Arial" w:cs="Arial"/>
        </w:rPr>
        <w:t>Strategic Analysis (SWOT)</w:t>
      </w:r>
      <w:r w:rsidR="007E061D" w:rsidRPr="00EE4799">
        <w:rPr>
          <w:rFonts w:ascii="Arial" w:hAnsi="Arial" w:cs="Arial"/>
        </w:rPr>
        <w:t xml:space="preserve"> of Land Chocolate:</w:t>
      </w:r>
    </w:p>
    <w:p w14:paraId="146BFA46" w14:textId="77777777" w:rsidR="007F7E46" w:rsidRPr="00EE4799" w:rsidRDefault="007F7E46" w:rsidP="007F7E46">
      <w:pPr>
        <w:rPr>
          <w:rFonts w:ascii="Arial" w:hAnsi="Arial" w:cs="Arial"/>
          <w:b/>
          <w:bCs/>
        </w:rPr>
      </w:pPr>
      <w:r w:rsidRPr="00EE4799">
        <w:rPr>
          <w:rFonts w:ascii="Arial" w:hAnsi="Arial" w:cs="Arial"/>
          <w:b/>
          <w:bCs/>
        </w:rPr>
        <w:t>Strengths:</w:t>
      </w:r>
    </w:p>
    <w:p w14:paraId="2C20D680" w14:textId="7184D79A" w:rsidR="00A1696A" w:rsidRPr="00EE4799" w:rsidRDefault="00A1696A" w:rsidP="00A1696A">
      <w:pPr>
        <w:rPr>
          <w:rFonts w:ascii="Arial" w:hAnsi="Arial" w:cs="Arial"/>
        </w:rPr>
      </w:pPr>
      <w:r w:rsidRPr="00EE4799">
        <w:rPr>
          <w:rFonts w:ascii="Arial" w:hAnsi="Arial" w:cs="Arial"/>
        </w:rPr>
        <w:t>1.Distinctive Product Offering: To differentiate itself from rivals, Land Chocolate specialises in handcrafted artisanal chocolates.</w:t>
      </w:r>
    </w:p>
    <w:p w14:paraId="02D1A620" w14:textId="77777777" w:rsidR="00A1696A" w:rsidRPr="00EE4799" w:rsidRDefault="00A1696A" w:rsidP="00A1696A">
      <w:pPr>
        <w:rPr>
          <w:rFonts w:ascii="Arial" w:hAnsi="Arial" w:cs="Arial"/>
        </w:rPr>
      </w:pPr>
      <w:r w:rsidRPr="00EE4799">
        <w:rPr>
          <w:rFonts w:ascii="Arial" w:hAnsi="Arial" w:cs="Arial"/>
        </w:rPr>
        <w:t>2. Premium Ingredients: Land Chocolate sets itself apart from the competition with its products' taste and quality by using locally sourced, premium ingredients.</w:t>
      </w:r>
    </w:p>
    <w:p w14:paraId="3FDEC0E3" w14:textId="77777777" w:rsidR="00A1696A" w:rsidRPr="00EE4799" w:rsidRDefault="00A1696A" w:rsidP="00A1696A">
      <w:pPr>
        <w:rPr>
          <w:rFonts w:ascii="Arial" w:hAnsi="Arial" w:cs="Arial"/>
        </w:rPr>
      </w:pPr>
      <w:r w:rsidRPr="00EE4799">
        <w:rPr>
          <w:rFonts w:ascii="Arial" w:hAnsi="Arial" w:cs="Arial"/>
        </w:rPr>
        <w:t>3. Brand Image: Socially conscious customers are drawn to companies with a strong brand identity that emphasises sustainability, craftsmanship, and ethical sourcing.</w:t>
      </w:r>
    </w:p>
    <w:p w14:paraId="5F9AA533" w14:textId="77777777" w:rsidR="00A1696A" w:rsidRPr="00EE4799" w:rsidRDefault="00A1696A" w:rsidP="00A1696A">
      <w:pPr>
        <w:rPr>
          <w:rFonts w:ascii="Arial" w:hAnsi="Arial" w:cs="Arial"/>
        </w:rPr>
      </w:pPr>
      <w:r w:rsidRPr="00EE4799">
        <w:rPr>
          <w:rFonts w:ascii="Arial" w:hAnsi="Arial" w:cs="Arial"/>
        </w:rPr>
        <w:t>4. Flexibility: Land Chocolate's small size allows it to quickly adjust to changes in consumer preferences and market trends.</w:t>
      </w:r>
    </w:p>
    <w:p w14:paraId="625AD142" w14:textId="4AC0731D" w:rsidR="007F7E46" w:rsidRPr="00EE4799" w:rsidRDefault="00A1696A" w:rsidP="00A1696A">
      <w:pPr>
        <w:rPr>
          <w:rFonts w:ascii="Arial" w:hAnsi="Arial" w:cs="Arial"/>
        </w:rPr>
      </w:pPr>
      <w:r w:rsidRPr="00EE4799">
        <w:rPr>
          <w:rFonts w:ascii="Arial" w:hAnsi="Arial" w:cs="Arial"/>
        </w:rPr>
        <w:t>5. Direct Customer Interaction: Direct communication with customers via social media, online platforms, events, and other channels helps to better understand their needs and preferences.</w:t>
      </w:r>
    </w:p>
    <w:p w14:paraId="511AB767" w14:textId="77777777" w:rsidR="007F7E46" w:rsidRPr="00EE4799" w:rsidRDefault="007F7E46" w:rsidP="007F7E46">
      <w:pPr>
        <w:rPr>
          <w:rFonts w:ascii="Arial" w:hAnsi="Arial" w:cs="Arial"/>
        </w:rPr>
      </w:pPr>
    </w:p>
    <w:p w14:paraId="08FACFE0" w14:textId="77777777" w:rsidR="007F7E46" w:rsidRPr="00EE4799" w:rsidRDefault="007F7E46" w:rsidP="007F7E46">
      <w:pPr>
        <w:rPr>
          <w:rFonts w:ascii="Arial" w:hAnsi="Arial" w:cs="Arial"/>
          <w:b/>
          <w:bCs/>
        </w:rPr>
      </w:pPr>
      <w:r w:rsidRPr="00EE4799">
        <w:rPr>
          <w:rFonts w:ascii="Arial" w:hAnsi="Arial" w:cs="Arial"/>
          <w:b/>
          <w:bCs/>
        </w:rPr>
        <w:t>Weaknesses:</w:t>
      </w:r>
    </w:p>
    <w:p w14:paraId="20155271" w14:textId="77777777" w:rsidR="003C3A6C" w:rsidRPr="00EE4799" w:rsidRDefault="003C3A6C" w:rsidP="003C3A6C">
      <w:pPr>
        <w:rPr>
          <w:rFonts w:ascii="Arial" w:hAnsi="Arial" w:cs="Arial"/>
        </w:rPr>
      </w:pPr>
      <w:r w:rsidRPr="00EE4799">
        <w:rPr>
          <w:rFonts w:ascii="Arial" w:hAnsi="Arial" w:cs="Arial"/>
        </w:rPr>
        <w:t>1. Limited Resources: Because of its tiny size, Land Chocolate might not have enough money for production, marketing, and growth.</w:t>
      </w:r>
    </w:p>
    <w:p w14:paraId="6D0875D1" w14:textId="77777777" w:rsidR="003C3A6C" w:rsidRPr="00EE4799" w:rsidRDefault="003C3A6C" w:rsidP="003C3A6C">
      <w:pPr>
        <w:rPr>
          <w:rFonts w:ascii="Arial" w:hAnsi="Arial" w:cs="Arial"/>
        </w:rPr>
      </w:pPr>
      <w:r w:rsidRPr="00EE4799">
        <w:rPr>
          <w:rFonts w:ascii="Arial" w:hAnsi="Arial" w:cs="Arial"/>
        </w:rPr>
        <w:t>2. Distribution Channels: The geographic reach of Land Chocolate's products may be limited by the difficulties in creating wide distribution networks.</w:t>
      </w:r>
    </w:p>
    <w:p w14:paraId="789CB8AD" w14:textId="77777777" w:rsidR="003C3A6C" w:rsidRPr="00EE4799" w:rsidRDefault="003C3A6C" w:rsidP="003C3A6C">
      <w:pPr>
        <w:rPr>
          <w:rFonts w:ascii="Arial" w:hAnsi="Arial" w:cs="Arial"/>
        </w:rPr>
      </w:pPr>
      <w:r w:rsidRPr="00EE4799">
        <w:rPr>
          <w:rFonts w:ascii="Arial" w:hAnsi="Arial" w:cs="Arial"/>
        </w:rPr>
        <w:t>3. Brand Recognition: Over time, a significant investment in marketing activities is necessary to establish brand awareness in a competitive market.</w:t>
      </w:r>
    </w:p>
    <w:p w14:paraId="7E609997" w14:textId="2F65B877" w:rsidR="003C3A6C" w:rsidRPr="00EE4799" w:rsidRDefault="003C3A6C" w:rsidP="003C3A6C">
      <w:pPr>
        <w:rPr>
          <w:rFonts w:ascii="Arial" w:hAnsi="Arial" w:cs="Arial"/>
        </w:rPr>
      </w:pPr>
      <w:r w:rsidRPr="00EE4799">
        <w:rPr>
          <w:rFonts w:ascii="Arial" w:hAnsi="Arial" w:cs="Arial"/>
        </w:rPr>
        <w:t>4. Production Capacity: Land Chocolate's limited capacity to meet growing demand or complete large orders may make it difficult for the company to scale up.</w:t>
      </w:r>
    </w:p>
    <w:p w14:paraId="6157F6D8" w14:textId="155E7F17" w:rsidR="007F7E46" w:rsidRPr="00EE4799" w:rsidRDefault="00F41159" w:rsidP="007F7E46">
      <w:pPr>
        <w:rPr>
          <w:rFonts w:ascii="Arial" w:hAnsi="Arial" w:cs="Arial"/>
        </w:rPr>
      </w:pPr>
      <w:r w:rsidRPr="00EE4799">
        <w:rPr>
          <w:rFonts w:ascii="Arial" w:hAnsi="Arial" w:cs="Arial"/>
        </w:rPr>
        <w:t>5. Seasonal Dependence: It may be difficult to continue generating revenue consistently when demand fluctuates due to seasonal factors.</w:t>
      </w:r>
    </w:p>
    <w:p w14:paraId="06A5A12D" w14:textId="77777777" w:rsidR="007F7E46" w:rsidRPr="00EE4799" w:rsidRDefault="007F7E46" w:rsidP="007F7E46">
      <w:pPr>
        <w:rPr>
          <w:rFonts w:ascii="Arial" w:hAnsi="Arial" w:cs="Arial"/>
          <w:b/>
          <w:bCs/>
        </w:rPr>
      </w:pPr>
      <w:r w:rsidRPr="00EE4799">
        <w:rPr>
          <w:rFonts w:ascii="Arial" w:hAnsi="Arial" w:cs="Arial"/>
          <w:b/>
          <w:bCs/>
        </w:rPr>
        <w:lastRenderedPageBreak/>
        <w:t>Opportunities:</w:t>
      </w:r>
    </w:p>
    <w:p w14:paraId="63C48A7F" w14:textId="77777777" w:rsidR="00F70FF8" w:rsidRPr="00EE4799" w:rsidRDefault="00F70FF8" w:rsidP="00F70FF8">
      <w:pPr>
        <w:rPr>
          <w:rFonts w:ascii="Arial" w:hAnsi="Arial" w:cs="Arial"/>
        </w:rPr>
      </w:pPr>
      <w:r w:rsidRPr="00EE4799">
        <w:rPr>
          <w:rFonts w:ascii="Arial" w:hAnsi="Arial" w:cs="Arial"/>
        </w:rPr>
        <w:t>1. Online Sales Expansion: Land Chocolate can reach larger markets by expanding its online presence and sales channels in addition to its local market reach.</w:t>
      </w:r>
    </w:p>
    <w:p w14:paraId="06021776" w14:textId="77777777" w:rsidR="00F70FF8" w:rsidRPr="00EE4799" w:rsidRDefault="00F70FF8" w:rsidP="00F70FF8">
      <w:pPr>
        <w:rPr>
          <w:rFonts w:ascii="Arial" w:hAnsi="Arial" w:cs="Arial"/>
        </w:rPr>
      </w:pPr>
      <w:r w:rsidRPr="00EE4799">
        <w:rPr>
          <w:rFonts w:ascii="Arial" w:hAnsi="Arial" w:cs="Arial"/>
        </w:rPr>
        <w:t>2. Partnerships: By collaborating on joint promotions, brands can increase their visibility and reach a wider audience by forming partnerships with nearby companies or artisans.</w:t>
      </w:r>
    </w:p>
    <w:p w14:paraId="194ABDDF" w14:textId="77777777" w:rsidR="00F70FF8" w:rsidRPr="00EE4799" w:rsidRDefault="00F70FF8" w:rsidP="00F70FF8">
      <w:pPr>
        <w:rPr>
          <w:rFonts w:ascii="Arial" w:hAnsi="Arial" w:cs="Arial"/>
        </w:rPr>
      </w:pPr>
      <w:r w:rsidRPr="00EE4799">
        <w:rPr>
          <w:rFonts w:ascii="Arial" w:hAnsi="Arial" w:cs="Arial"/>
        </w:rPr>
        <w:t>3. Product Diversification: Land Chocolate can better serve a wider range of consumer preferences and increase sales by launching new flavours, packaging options, or product lines.</w:t>
      </w:r>
    </w:p>
    <w:p w14:paraId="6362C9BC" w14:textId="77777777" w:rsidR="00F70FF8" w:rsidRPr="00EE4799" w:rsidRDefault="00F70FF8" w:rsidP="00F70FF8">
      <w:pPr>
        <w:rPr>
          <w:rFonts w:ascii="Arial" w:hAnsi="Arial" w:cs="Arial"/>
        </w:rPr>
      </w:pPr>
      <w:r w:rsidRPr="00EE4799">
        <w:rPr>
          <w:rFonts w:ascii="Arial" w:hAnsi="Arial" w:cs="Arial"/>
        </w:rPr>
        <w:t xml:space="preserve">4. International Markets: By looking into potential for international growth, Land Chocolate </w:t>
      </w:r>
      <w:proofErr w:type="gramStart"/>
      <w:r w:rsidRPr="00EE4799">
        <w:rPr>
          <w:rFonts w:ascii="Arial" w:hAnsi="Arial" w:cs="Arial"/>
        </w:rPr>
        <w:t>is able to</w:t>
      </w:r>
      <w:proofErr w:type="gramEnd"/>
      <w:r w:rsidRPr="00EE4799">
        <w:rPr>
          <w:rFonts w:ascii="Arial" w:hAnsi="Arial" w:cs="Arial"/>
        </w:rPr>
        <w:t xml:space="preserve"> reach new customers and diversify its sources of income.</w:t>
      </w:r>
    </w:p>
    <w:p w14:paraId="437C1688" w14:textId="5FE21433" w:rsidR="00F70FF8" w:rsidRPr="00EE4799" w:rsidRDefault="00F70FF8" w:rsidP="00F70FF8">
      <w:pPr>
        <w:rPr>
          <w:rFonts w:ascii="Arial" w:hAnsi="Arial" w:cs="Arial"/>
          <w:b/>
          <w:bCs/>
        </w:rPr>
      </w:pPr>
      <w:r w:rsidRPr="00EE4799">
        <w:rPr>
          <w:rFonts w:ascii="Arial" w:hAnsi="Arial" w:cs="Arial"/>
        </w:rPr>
        <w:t>5. Corporate Gifting: Providing bespoke gifting options or bulk orders to corporate clients can be a profitable revenue stream, particularly during busy times of the year</w:t>
      </w:r>
      <w:r w:rsidRPr="00EE4799">
        <w:rPr>
          <w:rFonts w:ascii="Arial" w:hAnsi="Arial" w:cs="Arial"/>
          <w:b/>
          <w:bCs/>
        </w:rPr>
        <w:t>.</w:t>
      </w:r>
    </w:p>
    <w:p w14:paraId="0C312640" w14:textId="77777777" w:rsidR="007F7E46" w:rsidRPr="00EE4799" w:rsidRDefault="007F7E46" w:rsidP="007F7E46">
      <w:pPr>
        <w:rPr>
          <w:rFonts w:ascii="Arial" w:hAnsi="Arial" w:cs="Arial"/>
        </w:rPr>
      </w:pPr>
    </w:p>
    <w:p w14:paraId="549524F0" w14:textId="77777777" w:rsidR="007F7E46" w:rsidRPr="00EE4799" w:rsidRDefault="007F7E46" w:rsidP="007F7E46">
      <w:pPr>
        <w:rPr>
          <w:rFonts w:ascii="Arial" w:hAnsi="Arial" w:cs="Arial"/>
          <w:b/>
          <w:bCs/>
        </w:rPr>
      </w:pPr>
      <w:r w:rsidRPr="00EE4799">
        <w:rPr>
          <w:rFonts w:ascii="Arial" w:hAnsi="Arial" w:cs="Arial"/>
          <w:b/>
          <w:bCs/>
        </w:rPr>
        <w:t>Threats:</w:t>
      </w:r>
    </w:p>
    <w:p w14:paraId="3BD0F510" w14:textId="77777777" w:rsidR="00B52B6F" w:rsidRPr="00EE4799" w:rsidRDefault="00B52B6F" w:rsidP="00B52B6F">
      <w:pPr>
        <w:rPr>
          <w:rFonts w:ascii="Arial" w:hAnsi="Arial" w:cs="Arial"/>
        </w:rPr>
      </w:pPr>
      <w:r w:rsidRPr="00EE4799">
        <w:rPr>
          <w:rFonts w:ascii="Arial" w:hAnsi="Arial" w:cs="Arial"/>
        </w:rPr>
        <w:t>1. Competitive Landscape: Land Chocolate's market share and pricing strategies may be impacted by fierce competition from both well-known chocolate brands and up-and-coming companies.</w:t>
      </w:r>
    </w:p>
    <w:p w14:paraId="5A564D3D" w14:textId="77777777" w:rsidR="00B52B6F" w:rsidRPr="00EE4799" w:rsidRDefault="00B52B6F" w:rsidP="00B52B6F">
      <w:pPr>
        <w:rPr>
          <w:rFonts w:ascii="Arial" w:hAnsi="Arial" w:cs="Arial"/>
        </w:rPr>
      </w:pPr>
      <w:r w:rsidRPr="00EE4799">
        <w:rPr>
          <w:rFonts w:ascii="Arial" w:hAnsi="Arial" w:cs="Arial"/>
        </w:rPr>
        <w:t>2. Economic Fluctuations: Land Chocolate's operating expenses and profitability may be impacted by downturns in the economy or changes in the price of raw materials.</w:t>
      </w:r>
    </w:p>
    <w:p w14:paraId="3BDE029D" w14:textId="77777777" w:rsidR="00B52B6F" w:rsidRPr="00EE4799" w:rsidRDefault="00B52B6F" w:rsidP="00B52B6F">
      <w:pPr>
        <w:rPr>
          <w:rFonts w:ascii="Arial" w:hAnsi="Arial" w:cs="Arial"/>
        </w:rPr>
      </w:pPr>
      <w:r w:rsidRPr="00EE4799">
        <w:rPr>
          <w:rFonts w:ascii="Arial" w:hAnsi="Arial" w:cs="Arial"/>
        </w:rPr>
        <w:t xml:space="preserve">3. Regulatory Changes: Land Chocolate may need to make considerable operational adjustments and incur additional costs </w:t>
      </w:r>
      <w:proofErr w:type="gramStart"/>
      <w:r w:rsidRPr="00EE4799">
        <w:rPr>
          <w:rFonts w:ascii="Arial" w:hAnsi="Arial" w:cs="Arial"/>
        </w:rPr>
        <w:t>in order to</w:t>
      </w:r>
      <w:proofErr w:type="gramEnd"/>
      <w:r w:rsidRPr="00EE4799">
        <w:rPr>
          <w:rFonts w:ascii="Arial" w:hAnsi="Arial" w:cs="Arial"/>
        </w:rPr>
        <w:t xml:space="preserve"> comply with new food safety laws or labelling requirements.</w:t>
      </w:r>
    </w:p>
    <w:p w14:paraId="4F1718A0" w14:textId="77777777" w:rsidR="00B52B6F" w:rsidRPr="00EE4799" w:rsidRDefault="00B52B6F" w:rsidP="00B52B6F">
      <w:pPr>
        <w:rPr>
          <w:rFonts w:ascii="Arial" w:hAnsi="Arial" w:cs="Arial"/>
        </w:rPr>
      </w:pPr>
      <w:r w:rsidRPr="00EE4799">
        <w:rPr>
          <w:rFonts w:ascii="Arial" w:hAnsi="Arial" w:cs="Arial"/>
        </w:rPr>
        <w:t>4. Supply Chain Risks: Because Land Chocolate depends on suppliers for its packaging and raw materials, there is a chance that the supply chain will be disrupted.</w:t>
      </w:r>
    </w:p>
    <w:p w14:paraId="441898ED" w14:textId="77777777" w:rsidR="00B52B6F" w:rsidRPr="00EE4799" w:rsidRDefault="00B52B6F" w:rsidP="00B52B6F">
      <w:pPr>
        <w:rPr>
          <w:rFonts w:ascii="Arial" w:hAnsi="Arial" w:cs="Arial"/>
        </w:rPr>
      </w:pPr>
      <w:r w:rsidRPr="00EE4799">
        <w:rPr>
          <w:rFonts w:ascii="Arial" w:hAnsi="Arial" w:cs="Arial"/>
        </w:rPr>
        <w:t>5. Shifting Consumer Preferences: The market for traditional chocolates may be impacted by shifts in consumer preferences towards healthier or more environmentally friendly options, which could be detrimental to Land Chocolate's sales.</w:t>
      </w:r>
    </w:p>
    <w:p w14:paraId="6460CA3C" w14:textId="7E3F3D2D" w:rsidR="00B52B6F" w:rsidRPr="00EE4799" w:rsidRDefault="002112D9" w:rsidP="007F7E46">
      <w:pPr>
        <w:rPr>
          <w:rFonts w:ascii="Arial" w:hAnsi="Arial" w:cs="Arial"/>
        </w:rPr>
      </w:pPr>
      <w:sdt>
        <w:sdtPr>
          <w:rPr>
            <w:rFonts w:ascii="Arial" w:hAnsi="Arial" w:cs="Arial"/>
          </w:rPr>
          <w:id w:val="-1471439771"/>
          <w:citation/>
        </w:sdtPr>
        <w:sdtEndPr/>
        <w:sdtContent>
          <w:r w:rsidR="00582ABF">
            <w:rPr>
              <w:rFonts w:ascii="Arial" w:hAnsi="Arial" w:cs="Arial"/>
            </w:rPr>
            <w:fldChar w:fldCharType="begin"/>
          </w:r>
          <w:r w:rsidR="00582ABF">
            <w:rPr>
              <w:rFonts w:ascii="Arial" w:hAnsi="Arial" w:cs="Arial"/>
            </w:rPr>
            <w:instrText xml:space="preserve"> CITATION The23 \l 2057 </w:instrText>
          </w:r>
          <w:r w:rsidR="00582ABF">
            <w:rPr>
              <w:rFonts w:ascii="Arial" w:hAnsi="Arial" w:cs="Arial"/>
            </w:rPr>
            <w:fldChar w:fldCharType="separate"/>
          </w:r>
          <w:r w:rsidR="00582ABF" w:rsidRPr="00582ABF">
            <w:rPr>
              <w:rFonts w:ascii="Arial" w:hAnsi="Arial" w:cs="Arial"/>
              <w:noProof/>
            </w:rPr>
            <w:t>(The Chocolate Journalist, 2023)</w:t>
          </w:r>
          <w:r w:rsidR="00582ABF">
            <w:rPr>
              <w:rFonts w:ascii="Arial" w:hAnsi="Arial" w:cs="Arial"/>
            </w:rPr>
            <w:fldChar w:fldCharType="end"/>
          </w:r>
        </w:sdtContent>
      </w:sdt>
    </w:p>
    <w:p w14:paraId="516C62BC" w14:textId="77777777" w:rsidR="00B52B6F" w:rsidRPr="00EE4799" w:rsidRDefault="00B52B6F" w:rsidP="007F7E46">
      <w:pPr>
        <w:rPr>
          <w:rFonts w:ascii="Arial" w:hAnsi="Arial" w:cs="Arial"/>
          <w:b/>
          <w:bCs/>
        </w:rPr>
      </w:pPr>
    </w:p>
    <w:p w14:paraId="242FE3C5" w14:textId="1C135359" w:rsidR="00B52B6F" w:rsidRPr="00EE4799" w:rsidRDefault="00434ACA" w:rsidP="007F7E46">
      <w:pPr>
        <w:rPr>
          <w:rFonts w:ascii="Arial" w:hAnsi="Arial" w:cs="Arial"/>
          <w:b/>
          <w:bCs/>
        </w:rPr>
      </w:pPr>
      <w:r w:rsidRPr="00EE4799">
        <w:rPr>
          <w:rFonts w:ascii="Arial" w:hAnsi="Arial" w:cs="Arial"/>
          <w:b/>
          <w:bCs/>
        </w:rPr>
        <w:t>3.</w:t>
      </w:r>
      <w:r w:rsidR="00002799" w:rsidRPr="00EE4799">
        <w:rPr>
          <w:rFonts w:ascii="Arial" w:hAnsi="Arial" w:cs="Arial"/>
          <w:b/>
          <w:bCs/>
        </w:rPr>
        <w:t xml:space="preserve"> Internal analysis by applying VRIN</w:t>
      </w:r>
      <w:r w:rsidRPr="00EE4799">
        <w:rPr>
          <w:rFonts w:ascii="Arial" w:hAnsi="Arial" w:cs="Arial"/>
          <w:b/>
          <w:bCs/>
        </w:rPr>
        <w:t xml:space="preserve"> Model and </w:t>
      </w:r>
      <w:r w:rsidR="00002799" w:rsidRPr="00EE4799">
        <w:rPr>
          <w:rFonts w:ascii="Arial" w:hAnsi="Arial" w:cs="Arial"/>
          <w:b/>
          <w:bCs/>
        </w:rPr>
        <w:t>9 M Model</w:t>
      </w:r>
      <w:r w:rsidRPr="00EE4799">
        <w:rPr>
          <w:rFonts w:ascii="Arial" w:hAnsi="Arial" w:cs="Arial"/>
          <w:b/>
          <w:bCs/>
        </w:rPr>
        <w:t>:</w:t>
      </w:r>
    </w:p>
    <w:p w14:paraId="060B9166" w14:textId="57B2F923" w:rsidR="000A2BF1" w:rsidRPr="00EE4799" w:rsidRDefault="00013E96" w:rsidP="000A2BF1">
      <w:pPr>
        <w:rPr>
          <w:rFonts w:ascii="Arial" w:hAnsi="Arial" w:cs="Arial"/>
          <w:b/>
          <w:bCs/>
        </w:rPr>
      </w:pPr>
      <w:r w:rsidRPr="00EE4799">
        <w:rPr>
          <w:rFonts w:ascii="Arial" w:hAnsi="Arial" w:cs="Arial"/>
        </w:rPr>
        <w:t xml:space="preserve">•  </w:t>
      </w:r>
      <w:r w:rsidRPr="00EE4799">
        <w:rPr>
          <w:rFonts w:ascii="Arial" w:hAnsi="Arial" w:cs="Arial"/>
          <w:b/>
          <w:bCs/>
        </w:rPr>
        <w:t>VRIN</w:t>
      </w:r>
      <w:r w:rsidR="007F7E46" w:rsidRPr="00EE4799">
        <w:rPr>
          <w:rFonts w:ascii="Arial" w:hAnsi="Arial" w:cs="Arial"/>
          <w:b/>
          <w:bCs/>
        </w:rPr>
        <w:t xml:space="preserve"> Model:</w:t>
      </w:r>
    </w:p>
    <w:p w14:paraId="099A2965" w14:textId="77777777" w:rsidR="00331B30" w:rsidRPr="00EE4799" w:rsidRDefault="00331B30" w:rsidP="00331B30">
      <w:pPr>
        <w:rPr>
          <w:rFonts w:ascii="Arial" w:hAnsi="Arial" w:cs="Arial"/>
        </w:rPr>
      </w:pPr>
      <w:r w:rsidRPr="00EE4799">
        <w:rPr>
          <w:rFonts w:ascii="Arial" w:hAnsi="Arial" w:cs="Arial"/>
        </w:rPr>
        <w:t>SMEs Land Chocolate's commitment to employing high-quality ingredients and conventional techniques raises the worth of its goods. In the chocolate industry, artisanal craftsmanship and meticulous attention to detail are uncommon.</w:t>
      </w:r>
    </w:p>
    <w:p w14:paraId="7A32BC5D" w14:textId="77777777" w:rsidR="00331B30" w:rsidRPr="00EE4799" w:rsidRDefault="00331B30" w:rsidP="00331B30">
      <w:pPr>
        <w:rPr>
          <w:rFonts w:ascii="Arial" w:hAnsi="Arial" w:cs="Arial"/>
        </w:rPr>
      </w:pPr>
      <w:r w:rsidRPr="00EE4799">
        <w:rPr>
          <w:rFonts w:ascii="Arial" w:hAnsi="Arial" w:cs="Arial"/>
        </w:rPr>
        <w:t xml:space="preserve">   - While some elements are replicable, the company's distinct flavour combination and attentive customer service are hard to match.</w:t>
      </w:r>
    </w:p>
    <w:p w14:paraId="57B99E99" w14:textId="0771303A" w:rsidR="000A2BF1" w:rsidRDefault="00331B30" w:rsidP="00331B30">
      <w:pPr>
        <w:rPr>
          <w:rFonts w:ascii="Arial" w:hAnsi="Arial" w:cs="Arial"/>
        </w:rPr>
      </w:pPr>
      <w:r w:rsidRPr="00EE4799">
        <w:rPr>
          <w:rFonts w:ascii="Arial" w:hAnsi="Arial" w:cs="Arial"/>
        </w:rPr>
        <w:t xml:space="preserve">   - With SMEs Land Chocolate's unmatched quality and experience, it has a long-term advantage.</w:t>
      </w:r>
    </w:p>
    <w:p w14:paraId="5C69EC67" w14:textId="2F213EBB" w:rsidR="00587450" w:rsidRPr="00EE4799" w:rsidRDefault="002112D9" w:rsidP="00331B30">
      <w:pPr>
        <w:rPr>
          <w:rFonts w:ascii="Arial" w:hAnsi="Arial" w:cs="Arial"/>
        </w:rPr>
      </w:pPr>
      <w:sdt>
        <w:sdtPr>
          <w:rPr>
            <w:rFonts w:ascii="Arial" w:hAnsi="Arial" w:cs="Arial"/>
          </w:rPr>
          <w:id w:val="-1088232595"/>
          <w:citation/>
        </w:sdtPr>
        <w:sdtEndPr/>
        <w:sdtContent>
          <w:r w:rsidR="00587450">
            <w:rPr>
              <w:rFonts w:ascii="Arial" w:hAnsi="Arial" w:cs="Arial"/>
            </w:rPr>
            <w:fldChar w:fldCharType="begin"/>
          </w:r>
          <w:r w:rsidR="00587450">
            <w:rPr>
              <w:rFonts w:ascii="Arial" w:hAnsi="Arial" w:cs="Arial"/>
            </w:rPr>
            <w:instrText xml:space="preserve"> CITATION Fou24 \l 2057 </w:instrText>
          </w:r>
          <w:r w:rsidR="00587450">
            <w:rPr>
              <w:rFonts w:ascii="Arial" w:hAnsi="Arial" w:cs="Arial"/>
            </w:rPr>
            <w:fldChar w:fldCharType="separate"/>
          </w:r>
          <w:r w:rsidR="00587450" w:rsidRPr="00587450">
            <w:rPr>
              <w:rFonts w:ascii="Arial" w:hAnsi="Arial" w:cs="Arial"/>
              <w:noProof/>
            </w:rPr>
            <w:t>(FourWeekMBA, 2024)</w:t>
          </w:r>
          <w:r w:rsidR="00587450">
            <w:rPr>
              <w:rFonts w:ascii="Arial" w:hAnsi="Arial" w:cs="Arial"/>
            </w:rPr>
            <w:fldChar w:fldCharType="end"/>
          </w:r>
        </w:sdtContent>
      </w:sdt>
    </w:p>
    <w:p w14:paraId="39884FE2" w14:textId="6B665CDC" w:rsidR="006D0E9A" w:rsidRPr="00EE4799" w:rsidRDefault="000A2BF1" w:rsidP="000A2BF1">
      <w:pPr>
        <w:pStyle w:val="ListParagraph"/>
        <w:numPr>
          <w:ilvl w:val="0"/>
          <w:numId w:val="4"/>
        </w:numPr>
        <w:rPr>
          <w:rFonts w:ascii="Arial" w:hAnsi="Arial" w:cs="Arial"/>
          <w:b/>
          <w:bCs/>
        </w:rPr>
      </w:pPr>
      <w:r w:rsidRPr="00EE4799">
        <w:rPr>
          <w:rFonts w:ascii="Arial" w:hAnsi="Arial" w:cs="Arial"/>
          <w:b/>
          <w:bCs/>
        </w:rPr>
        <w:lastRenderedPageBreak/>
        <w:t>9M Model:</w:t>
      </w:r>
    </w:p>
    <w:p w14:paraId="52E7496A" w14:textId="77777777" w:rsidR="004D3697" w:rsidRDefault="004D3697" w:rsidP="006B51FA">
      <w:pPr>
        <w:rPr>
          <w:rFonts w:ascii="Arial" w:hAnsi="Arial" w:cs="Arial"/>
        </w:rPr>
      </w:pPr>
    </w:p>
    <w:p w14:paraId="79C2A821" w14:textId="28C97056" w:rsidR="006B51FA" w:rsidRPr="00EE4799" w:rsidRDefault="006B51FA" w:rsidP="006B51FA">
      <w:pPr>
        <w:rPr>
          <w:rFonts w:ascii="Arial" w:hAnsi="Arial" w:cs="Arial"/>
        </w:rPr>
      </w:pPr>
      <w:r w:rsidRPr="00EE4799">
        <w:rPr>
          <w:rFonts w:ascii="Arial" w:hAnsi="Arial" w:cs="Arial"/>
        </w:rPr>
        <w:t>The goal of SMEs Land Chocolate is to provide clients with decadent, premium chocolates that are crafted with love and care.</w:t>
      </w:r>
    </w:p>
    <w:p w14:paraId="3BB8F77E" w14:textId="77777777" w:rsidR="006B51FA" w:rsidRPr="00EE4799" w:rsidRDefault="006B51FA" w:rsidP="006B51FA">
      <w:pPr>
        <w:rPr>
          <w:rFonts w:ascii="Arial" w:hAnsi="Arial" w:cs="Arial"/>
        </w:rPr>
      </w:pPr>
      <w:r w:rsidRPr="00EE4799">
        <w:rPr>
          <w:rFonts w:ascii="Arial" w:hAnsi="Arial" w:cs="Arial"/>
        </w:rPr>
        <w:t xml:space="preserve">   - The company's personnel, including its skilled chocolatiers, are integral to its artisanal production process.</w:t>
      </w:r>
    </w:p>
    <w:p w14:paraId="41FB8034" w14:textId="77777777" w:rsidR="006B51FA" w:rsidRPr="00EE4799" w:rsidRDefault="006B51FA" w:rsidP="006B51FA">
      <w:pPr>
        <w:rPr>
          <w:rFonts w:ascii="Arial" w:hAnsi="Arial" w:cs="Arial"/>
        </w:rPr>
      </w:pPr>
      <w:r w:rsidRPr="00EE4799">
        <w:rPr>
          <w:rFonts w:ascii="Arial" w:hAnsi="Arial" w:cs="Arial"/>
        </w:rPr>
        <w:t xml:space="preserve">   - The company's growth and innovation are fostered by the management team's strong leadership and business acumen.</w:t>
      </w:r>
    </w:p>
    <w:p w14:paraId="68722627" w14:textId="77777777" w:rsidR="006B51FA" w:rsidRPr="00EE4799" w:rsidRDefault="006B51FA" w:rsidP="006B51FA">
      <w:pPr>
        <w:rPr>
          <w:rFonts w:ascii="Arial" w:hAnsi="Arial" w:cs="Arial"/>
        </w:rPr>
      </w:pPr>
      <w:r w:rsidRPr="00EE4799">
        <w:rPr>
          <w:rFonts w:ascii="Arial" w:hAnsi="Arial" w:cs="Arial"/>
        </w:rPr>
        <w:t xml:space="preserve">   - Funds are available to invest in marketing campaigns, equipment, and ingredient sourcing.</w:t>
      </w:r>
    </w:p>
    <w:p w14:paraId="7E2E8925" w14:textId="77777777" w:rsidR="006B51FA" w:rsidRPr="00EE4799" w:rsidRDefault="006B51FA" w:rsidP="006B51FA">
      <w:pPr>
        <w:rPr>
          <w:rFonts w:ascii="Arial" w:hAnsi="Arial" w:cs="Arial"/>
        </w:rPr>
      </w:pPr>
      <w:r w:rsidRPr="00EE4799">
        <w:rPr>
          <w:rFonts w:ascii="Arial" w:hAnsi="Arial" w:cs="Arial"/>
        </w:rPr>
        <w:t xml:space="preserve">   - Production facilities and equipment are essential physical resources that are required to maintain quality standards.</w:t>
      </w:r>
    </w:p>
    <w:p w14:paraId="5A504E9F" w14:textId="77777777" w:rsidR="006B51FA" w:rsidRPr="00EE4799" w:rsidRDefault="006B51FA" w:rsidP="006B51FA">
      <w:pPr>
        <w:rPr>
          <w:rFonts w:ascii="Arial" w:hAnsi="Arial" w:cs="Arial"/>
        </w:rPr>
      </w:pPr>
      <w:r w:rsidRPr="00EE4799">
        <w:rPr>
          <w:rFonts w:ascii="Arial" w:hAnsi="Arial" w:cs="Arial"/>
        </w:rPr>
        <w:t xml:space="preserve">   - The company's emphasis on creativity and innovation enables it to adjust to shifting consumer tastes and industry trends.</w:t>
      </w:r>
    </w:p>
    <w:p w14:paraId="7B1B70A9" w14:textId="55E4FF1B" w:rsidR="006D0E9A" w:rsidRPr="00EE4799" w:rsidRDefault="006B51FA" w:rsidP="006B51FA">
      <w:pPr>
        <w:rPr>
          <w:rFonts w:ascii="Arial" w:hAnsi="Arial" w:cs="Arial"/>
        </w:rPr>
      </w:pPr>
      <w:r w:rsidRPr="00EE4799">
        <w:rPr>
          <w:rFonts w:ascii="Arial" w:hAnsi="Arial" w:cs="Arial"/>
        </w:rPr>
        <w:t xml:space="preserve">   SMEs Land Chocolate creates one-of-a-kind products by fusing modern and traditional methods of making chocolate.</w:t>
      </w:r>
    </w:p>
    <w:p w14:paraId="5569422F" w14:textId="39081C09" w:rsidR="006B7F85" w:rsidRDefault="006B7F85" w:rsidP="006B51FA">
      <w:pPr>
        <w:rPr>
          <w:rFonts w:ascii="Arial" w:hAnsi="Arial" w:cs="Arial"/>
        </w:rPr>
      </w:pPr>
      <w:r w:rsidRPr="00EE4799">
        <w:rPr>
          <w:rFonts w:ascii="Arial" w:hAnsi="Arial" w:cs="Arial"/>
        </w:rPr>
        <w:t>- Specialised machinery and equipment improve quality control and production efficiency. - Customer loyalty and the company's reputation are bolstered by its core values, which include a commitment to quality craftsmanship and customer satisfaction.</w:t>
      </w:r>
    </w:p>
    <w:p w14:paraId="09CFCF69" w14:textId="7EDCDD3C" w:rsidR="004D3697" w:rsidRPr="00EE4799" w:rsidRDefault="002112D9" w:rsidP="006B51FA">
      <w:pPr>
        <w:rPr>
          <w:rFonts w:ascii="Arial" w:hAnsi="Arial" w:cs="Arial"/>
        </w:rPr>
      </w:pPr>
      <w:sdt>
        <w:sdtPr>
          <w:rPr>
            <w:rFonts w:ascii="Arial" w:hAnsi="Arial" w:cs="Arial"/>
          </w:rPr>
          <w:id w:val="-408233863"/>
          <w:citation/>
        </w:sdtPr>
        <w:sdtEndPr/>
        <w:sdtContent>
          <w:r w:rsidR="004D3697">
            <w:rPr>
              <w:rFonts w:ascii="Arial" w:hAnsi="Arial" w:cs="Arial"/>
            </w:rPr>
            <w:fldChar w:fldCharType="begin"/>
          </w:r>
          <w:r w:rsidR="004D3697">
            <w:rPr>
              <w:rFonts w:ascii="Arial" w:hAnsi="Arial" w:cs="Arial"/>
            </w:rPr>
            <w:instrText xml:space="preserve"> CITATION Eff23 \l 2057 </w:instrText>
          </w:r>
          <w:r w:rsidR="004D3697">
            <w:rPr>
              <w:rFonts w:ascii="Arial" w:hAnsi="Arial" w:cs="Arial"/>
            </w:rPr>
            <w:fldChar w:fldCharType="separate"/>
          </w:r>
          <w:r w:rsidR="004D3697" w:rsidRPr="004D3697">
            <w:rPr>
              <w:rFonts w:ascii="Arial" w:hAnsi="Arial" w:cs="Arial"/>
              <w:noProof/>
            </w:rPr>
            <w:t>(Effecta, 2023)</w:t>
          </w:r>
          <w:r w:rsidR="004D3697">
            <w:rPr>
              <w:rFonts w:ascii="Arial" w:hAnsi="Arial" w:cs="Arial"/>
            </w:rPr>
            <w:fldChar w:fldCharType="end"/>
          </w:r>
        </w:sdtContent>
      </w:sdt>
    </w:p>
    <w:p w14:paraId="2770B143" w14:textId="77777777" w:rsidR="000A2BF1" w:rsidRPr="00EE4799" w:rsidRDefault="000A2BF1" w:rsidP="000A2BF1">
      <w:pPr>
        <w:rPr>
          <w:rFonts w:ascii="Arial" w:hAnsi="Arial" w:cs="Arial"/>
        </w:rPr>
      </w:pPr>
    </w:p>
    <w:p w14:paraId="294D1B74" w14:textId="63E3D8BB" w:rsidR="000A2BF1" w:rsidRPr="00EE4799" w:rsidRDefault="00D94ECF" w:rsidP="004E2D25">
      <w:pPr>
        <w:pStyle w:val="ListParagraph"/>
        <w:numPr>
          <w:ilvl w:val="0"/>
          <w:numId w:val="4"/>
        </w:numPr>
        <w:rPr>
          <w:rFonts w:ascii="Arial" w:hAnsi="Arial" w:cs="Arial"/>
        </w:rPr>
      </w:pPr>
      <w:r w:rsidRPr="00EE4799">
        <w:rPr>
          <w:rFonts w:ascii="Arial" w:hAnsi="Arial" w:cs="Arial"/>
          <w:b/>
          <w:bCs/>
        </w:rPr>
        <w:t>Industry Analysis by applying Porter’s Five Forces Model:</w:t>
      </w:r>
    </w:p>
    <w:p w14:paraId="12C2EC08" w14:textId="77777777" w:rsidR="00DB7DFA" w:rsidRPr="00EE4799" w:rsidRDefault="00DB7DFA" w:rsidP="00DB7DFA">
      <w:pPr>
        <w:pStyle w:val="ListParagraph"/>
        <w:ind w:left="765"/>
        <w:rPr>
          <w:rFonts w:ascii="Arial" w:hAnsi="Arial" w:cs="Arial"/>
        </w:rPr>
      </w:pPr>
      <w:r w:rsidRPr="00EE4799">
        <w:rPr>
          <w:rFonts w:ascii="Arial" w:hAnsi="Arial" w:cs="Arial"/>
        </w:rPr>
        <w:t xml:space="preserve">   - Efficient sourcing of premium ingredients and materials is vital for maintaining product quality.</w:t>
      </w:r>
    </w:p>
    <w:p w14:paraId="5AE59CD6" w14:textId="77777777" w:rsidR="00DB7DFA" w:rsidRPr="00EE4799" w:rsidRDefault="00DB7DFA" w:rsidP="00DB7DFA">
      <w:pPr>
        <w:pStyle w:val="ListParagraph"/>
        <w:ind w:left="765"/>
        <w:rPr>
          <w:rFonts w:ascii="Arial" w:hAnsi="Arial" w:cs="Arial"/>
        </w:rPr>
      </w:pPr>
      <w:r w:rsidRPr="00EE4799">
        <w:rPr>
          <w:rFonts w:ascii="Arial" w:hAnsi="Arial" w:cs="Arial"/>
        </w:rPr>
        <w:t xml:space="preserve">   - Artisanal production processes and attention to detail ensure the creation of high-quality chocolates.</w:t>
      </w:r>
    </w:p>
    <w:p w14:paraId="35BEA4D8" w14:textId="77777777" w:rsidR="00DB7DFA" w:rsidRPr="00EE4799" w:rsidRDefault="00DB7DFA" w:rsidP="00DB7DFA">
      <w:pPr>
        <w:pStyle w:val="ListParagraph"/>
        <w:ind w:left="765"/>
        <w:rPr>
          <w:rFonts w:ascii="Arial" w:hAnsi="Arial" w:cs="Arial"/>
        </w:rPr>
      </w:pPr>
      <w:r w:rsidRPr="00EE4799">
        <w:rPr>
          <w:rFonts w:ascii="Arial" w:hAnsi="Arial" w:cs="Arial"/>
        </w:rPr>
        <w:t xml:space="preserve">   - Effective distribution channels guarantee timely delivery of products to customers.</w:t>
      </w:r>
    </w:p>
    <w:p w14:paraId="6DC6C9E8" w14:textId="77777777" w:rsidR="00DB7DFA" w:rsidRPr="00EE4799" w:rsidRDefault="00DB7DFA" w:rsidP="00DB7DFA">
      <w:pPr>
        <w:pStyle w:val="ListParagraph"/>
        <w:ind w:left="765"/>
        <w:rPr>
          <w:rFonts w:ascii="Arial" w:hAnsi="Arial" w:cs="Arial"/>
        </w:rPr>
      </w:pPr>
      <w:r w:rsidRPr="00EE4799">
        <w:rPr>
          <w:rFonts w:ascii="Arial" w:hAnsi="Arial" w:cs="Arial"/>
        </w:rPr>
        <w:t xml:space="preserve">   - Innovative marketing strategies and personalized customer service differentiate SMEs Land Chocolate in the market.</w:t>
      </w:r>
    </w:p>
    <w:p w14:paraId="1F85F6F7" w14:textId="42648140" w:rsidR="00DB7DFA" w:rsidRPr="00EE4799" w:rsidRDefault="00DB7DFA" w:rsidP="00113BB2">
      <w:pPr>
        <w:pStyle w:val="ListParagraph"/>
        <w:ind w:left="765"/>
        <w:rPr>
          <w:rFonts w:ascii="Arial" w:hAnsi="Arial" w:cs="Arial"/>
        </w:rPr>
      </w:pPr>
      <w:r w:rsidRPr="00EE4799">
        <w:rPr>
          <w:rFonts w:ascii="Arial" w:hAnsi="Arial" w:cs="Arial"/>
        </w:rPr>
        <w:t xml:space="preserve">   - Exceptional post-sale service and customer support enhance brand loyalty and satisfaction.</w:t>
      </w:r>
    </w:p>
    <w:p w14:paraId="034EE4A1" w14:textId="06B55046" w:rsidR="000A2BF1" w:rsidRPr="00EE4799" w:rsidRDefault="000A2BF1" w:rsidP="00113BB2">
      <w:pPr>
        <w:pStyle w:val="ListParagraph"/>
        <w:numPr>
          <w:ilvl w:val="0"/>
          <w:numId w:val="4"/>
        </w:numPr>
        <w:rPr>
          <w:rFonts w:ascii="Arial" w:hAnsi="Arial" w:cs="Arial"/>
        </w:rPr>
      </w:pPr>
      <w:r w:rsidRPr="00EE4799">
        <w:rPr>
          <w:rFonts w:ascii="Arial" w:hAnsi="Arial" w:cs="Arial"/>
          <w:b/>
          <w:bCs/>
        </w:rPr>
        <w:t>Balanced Scorecard Model:</w:t>
      </w:r>
    </w:p>
    <w:p w14:paraId="604527FC" w14:textId="77777777" w:rsidR="00930AB9" w:rsidRPr="00EE4799" w:rsidRDefault="00930AB9" w:rsidP="00930AB9">
      <w:pPr>
        <w:rPr>
          <w:rFonts w:ascii="Arial" w:hAnsi="Arial" w:cs="Arial"/>
        </w:rPr>
      </w:pPr>
      <w:r w:rsidRPr="00EE4799">
        <w:rPr>
          <w:rFonts w:ascii="Arial" w:hAnsi="Arial" w:cs="Arial"/>
        </w:rPr>
        <w:t>Evaluate financial performance indicators, including return on investment, profit margins, and revenue growth.</w:t>
      </w:r>
    </w:p>
    <w:p w14:paraId="581BE7A1" w14:textId="77777777" w:rsidR="00930AB9" w:rsidRPr="00EE4799" w:rsidRDefault="00930AB9" w:rsidP="00930AB9">
      <w:pPr>
        <w:rPr>
          <w:rFonts w:ascii="Arial" w:hAnsi="Arial" w:cs="Arial"/>
        </w:rPr>
      </w:pPr>
      <w:r w:rsidRPr="00EE4799">
        <w:rPr>
          <w:rFonts w:ascii="Arial" w:hAnsi="Arial" w:cs="Arial"/>
        </w:rPr>
        <w:t xml:space="preserve">   - Track rates of customer satisfaction, loyalty, and retention to evaluate the success of marketing and customer care initiatives.</w:t>
      </w:r>
    </w:p>
    <w:p w14:paraId="4191F9B5" w14:textId="77777777" w:rsidR="00930AB9" w:rsidRPr="00EE4799" w:rsidRDefault="00930AB9" w:rsidP="00930AB9">
      <w:pPr>
        <w:rPr>
          <w:rFonts w:ascii="Arial" w:hAnsi="Arial" w:cs="Arial"/>
        </w:rPr>
      </w:pPr>
      <w:r w:rsidRPr="00EE4799">
        <w:rPr>
          <w:rFonts w:ascii="Arial" w:hAnsi="Arial" w:cs="Arial"/>
        </w:rPr>
        <w:t xml:space="preserve">   - To guarantee operational excellence, track quality metrics and efficiency in the areas of customer service, logistics, and production.</w:t>
      </w:r>
    </w:p>
    <w:p w14:paraId="61EF7A6B" w14:textId="18257603" w:rsidR="000A2BF1" w:rsidRPr="00EE4799" w:rsidRDefault="00930AB9" w:rsidP="00930AB9">
      <w:pPr>
        <w:rPr>
          <w:rFonts w:ascii="Arial" w:hAnsi="Arial" w:cs="Arial"/>
        </w:rPr>
      </w:pPr>
      <w:r w:rsidRPr="00EE4799">
        <w:rPr>
          <w:rFonts w:ascii="Arial" w:hAnsi="Arial" w:cs="Arial"/>
        </w:rPr>
        <w:t xml:space="preserve">   - Assess staff members' capacity for innovation, skill development, and training to promote ongoing progress.</w:t>
      </w:r>
    </w:p>
    <w:p w14:paraId="3B3854C8" w14:textId="799A7C03" w:rsidR="000A2BF1" w:rsidRPr="00EE4799" w:rsidRDefault="000A2BF1" w:rsidP="00930AB9">
      <w:pPr>
        <w:pStyle w:val="ListParagraph"/>
        <w:numPr>
          <w:ilvl w:val="0"/>
          <w:numId w:val="4"/>
        </w:numPr>
        <w:rPr>
          <w:rFonts w:ascii="Arial" w:hAnsi="Arial" w:cs="Arial"/>
        </w:rPr>
      </w:pPr>
      <w:r w:rsidRPr="00EE4799">
        <w:rPr>
          <w:rFonts w:ascii="Arial" w:hAnsi="Arial" w:cs="Arial"/>
          <w:b/>
          <w:bCs/>
        </w:rPr>
        <w:lastRenderedPageBreak/>
        <w:t>Product Life Cycle Model:</w:t>
      </w:r>
    </w:p>
    <w:p w14:paraId="06ED905E" w14:textId="77777777" w:rsidR="00670403" w:rsidRPr="00EE4799" w:rsidRDefault="00670403" w:rsidP="00670403">
      <w:pPr>
        <w:ind w:left="405"/>
        <w:rPr>
          <w:rFonts w:ascii="Arial" w:hAnsi="Arial" w:cs="Arial"/>
        </w:rPr>
      </w:pPr>
      <w:r w:rsidRPr="00EE4799">
        <w:rPr>
          <w:rFonts w:ascii="Arial" w:hAnsi="Arial" w:cs="Arial"/>
        </w:rPr>
        <w:t>- The products sold by SMEs Land Chocolate may be in different phases of development, with new flavours and variations offering potential for expansion and established products possibly nearing maturity.</w:t>
      </w:r>
    </w:p>
    <w:p w14:paraId="296E902A" w14:textId="62C81F9E" w:rsidR="00670403" w:rsidRDefault="00670403" w:rsidP="00670403">
      <w:pPr>
        <w:ind w:left="405"/>
        <w:rPr>
          <w:rFonts w:ascii="Arial" w:hAnsi="Arial" w:cs="Arial"/>
        </w:rPr>
      </w:pPr>
      <w:r w:rsidRPr="00EE4799">
        <w:rPr>
          <w:rFonts w:ascii="Arial" w:hAnsi="Arial" w:cs="Arial"/>
        </w:rPr>
        <w:t xml:space="preserve">Through the analysis of these models, SMEs Land Chocolate </w:t>
      </w:r>
      <w:proofErr w:type="gramStart"/>
      <w:r w:rsidRPr="00EE4799">
        <w:rPr>
          <w:rFonts w:ascii="Arial" w:hAnsi="Arial" w:cs="Arial"/>
        </w:rPr>
        <w:t>is able to</w:t>
      </w:r>
      <w:proofErr w:type="gramEnd"/>
      <w:r w:rsidRPr="00EE4799">
        <w:rPr>
          <w:rFonts w:ascii="Arial" w:hAnsi="Arial" w:cs="Arial"/>
        </w:rPr>
        <w:t xml:space="preserve"> pinpoint both possible weaknesses, like restrictions on scalability or resource allocation, as well as internal strengths, like its dedication to quality and innovation.</w:t>
      </w:r>
    </w:p>
    <w:p w14:paraId="5A927C92" w14:textId="5CE1832B" w:rsidR="00390DFC" w:rsidRPr="00EE4799" w:rsidRDefault="002112D9" w:rsidP="00670403">
      <w:pPr>
        <w:ind w:left="405"/>
        <w:rPr>
          <w:rFonts w:ascii="Arial" w:hAnsi="Arial" w:cs="Arial"/>
        </w:rPr>
      </w:pPr>
      <w:sdt>
        <w:sdtPr>
          <w:rPr>
            <w:rFonts w:ascii="Arial" w:hAnsi="Arial" w:cs="Arial"/>
          </w:rPr>
          <w:id w:val="1155886070"/>
          <w:citation/>
        </w:sdtPr>
        <w:sdtEndPr/>
        <w:sdtContent>
          <w:r w:rsidR="00390DFC">
            <w:rPr>
              <w:rFonts w:ascii="Arial" w:hAnsi="Arial" w:cs="Arial"/>
            </w:rPr>
            <w:fldChar w:fldCharType="begin"/>
          </w:r>
          <w:r w:rsidR="00390DFC">
            <w:rPr>
              <w:rFonts w:ascii="Arial" w:hAnsi="Arial" w:cs="Arial"/>
            </w:rPr>
            <w:instrText xml:space="preserve"> CITATION INV24 \l 2057 </w:instrText>
          </w:r>
          <w:r w:rsidR="00390DFC">
            <w:rPr>
              <w:rFonts w:ascii="Arial" w:hAnsi="Arial" w:cs="Arial"/>
            </w:rPr>
            <w:fldChar w:fldCharType="separate"/>
          </w:r>
          <w:r w:rsidR="00390DFC" w:rsidRPr="00390DFC">
            <w:rPr>
              <w:rFonts w:ascii="Arial" w:hAnsi="Arial" w:cs="Arial"/>
              <w:noProof/>
            </w:rPr>
            <w:t>(INVESTOPEDIA, 2024)</w:t>
          </w:r>
          <w:r w:rsidR="00390DFC">
            <w:rPr>
              <w:rFonts w:ascii="Arial" w:hAnsi="Arial" w:cs="Arial"/>
            </w:rPr>
            <w:fldChar w:fldCharType="end"/>
          </w:r>
        </w:sdtContent>
      </w:sdt>
    </w:p>
    <w:p w14:paraId="26E2783F" w14:textId="77777777" w:rsidR="000A2BF1" w:rsidRPr="00EE4799" w:rsidRDefault="000A2BF1" w:rsidP="00013E96">
      <w:pPr>
        <w:rPr>
          <w:rFonts w:ascii="Arial" w:hAnsi="Arial" w:cs="Arial"/>
        </w:rPr>
      </w:pPr>
    </w:p>
    <w:p w14:paraId="1C709D16" w14:textId="1F70551E" w:rsidR="007F7E46" w:rsidRPr="00EE4799" w:rsidRDefault="00744408" w:rsidP="0001631D">
      <w:pPr>
        <w:rPr>
          <w:rFonts w:ascii="Arial" w:hAnsi="Arial" w:cs="Arial"/>
          <w:b/>
          <w:bCs/>
        </w:rPr>
      </w:pPr>
      <w:r w:rsidRPr="00EE4799">
        <w:rPr>
          <w:rFonts w:ascii="Arial" w:hAnsi="Arial" w:cs="Arial"/>
        </w:rPr>
        <w:t xml:space="preserve">4. </w:t>
      </w:r>
      <w:r w:rsidRPr="00EE4799">
        <w:rPr>
          <w:rFonts w:ascii="Arial" w:hAnsi="Arial" w:cs="Arial"/>
          <w:b/>
          <w:bCs/>
        </w:rPr>
        <w:t>External analysis by applying PESTEL:</w:t>
      </w:r>
    </w:p>
    <w:p w14:paraId="3078115A" w14:textId="5E8B30AF" w:rsidR="0001631D" w:rsidRPr="00EE4799" w:rsidRDefault="0001631D" w:rsidP="0001631D">
      <w:pPr>
        <w:rPr>
          <w:rFonts w:ascii="Arial" w:hAnsi="Arial" w:cs="Arial"/>
          <w:b/>
          <w:bCs/>
        </w:rPr>
      </w:pPr>
      <w:r w:rsidRPr="00EE4799">
        <w:rPr>
          <w:rFonts w:ascii="Arial" w:hAnsi="Arial" w:cs="Arial"/>
        </w:rPr>
        <w:t>1</w:t>
      </w:r>
      <w:r w:rsidRPr="00EE4799">
        <w:rPr>
          <w:rFonts w:ascii="Arial" w:hAnsi="Arial" w:cs="Arial"/>
          <w:b/>
          <w:bCs/>
        </w:rPr>
        <w:t>. Political Factors:</w:t>
      </w:r>
    </w:p>
    <w:p w14:paraId="65CD5793" w14:textId="77777777" w:rsidR="006B32E0" w:rsidRPr="00EE4799" w:rsidRDefault="0001631D" w:rsidP="006B32E0">
      <w:pPr>
        <w:rPr>
          <w:rFonts w:ascii="Arial" w:hAnsi="Arial" w:cs="Arial"/>
        </w:rPr>
      </w:pPr>
      <w:r w:rsidRPr="00EE4799">
        <w:rPr>
          <w:rFonts w:ascii="Arial" w:hAnsi="Arial" w:cs="Arial"/>
        </w:rPr>
        <w:t xml:space="preserve">   </w:t>
      </w:r>
      <w:r w:rsidR="006B32E0" w:rsidRPr="00EE4799">
        <w:rPr>
          <w:rFonts w:ascii="Arial" w:hAnsi="Arial" w:cs="Arial"/>
        </w:rPr>
        <w:t>- The import and export of products and ingredients may be impacted by trade regulations.</w:t>
      </w:r>
    </w:p>
    <w:p w14:paraId="11A59FC3" w14:textId="77777777" w:rsidR="006B32E0" w:rsidRPr="00EE4799" w:rsidRDefault="006B32E0" w:rsidP="006B32E0">
      <w:pPr>
        <w:rPr>
          <w:rFonts w:ascii="Arial" w:hAnsi="Arial" w:cs="Arial"/>
        </w:rPr>
      </w:pPr>
      <w:r w:rsidRPr="00EE4799">
        <w:rPr>
          <w:rFonts w:ascii="Arial" w:hAnsi="Arial" w:cs="Arial"/>
        </w:rPr>
        <w:t xml:space="preserve">   Changes in taxes, particularly on upscale goods like chocolates, can affect demand and pricing.</w:t>
      </w:r>
    </w:p>
    <w:p w14:paraId="4E226F31" w14:textId="27BDCF05" w:rsidR="0001631D" w:rsidRPr="00EE4799" w:rsidRDefault="006B32E0" w:rsidP="0001631D">
      <w:pPr>
        <w:rPr>
          <w:rFonts w:ascii="Arial" w:hAnsi="Arial" w:cs="Arial"/>
        </w:rPr>
      </w:pPr>
      <w:r w:rsidRPr="00EE4799">
        <w:rPr>
          <w:rFonts w:ascii="Arial" w:hAnsi="Arial" w:cs="Arial"/>
        </w:rPr>
        <w:t xml:space="preserve">   - The stability of politics in important markets affects company operations and growth strategies.</w:t>
      </w:r>
    </w:p>
    <w:p w14:paraId="1A10937A" w14:textId="12778F94" w:rsidR="0001631D" w:rsidRPr="00EE4799" w:rsidRDefault="0001631D" w:rsidP="0001631D">
      <w:pPr>
        <w:rPr>
          <w:rFonts w:ascii="Arial" w:hAnsi="Arial" w:cs="Arial"/>
          <w:b/>
          <w:bCs/>
        </w:rPr>
      </w:pPr>
      <w:r w:rsidRPr="00EE4799">
        <w:rPr>
          <w:rFonts w:ascii="Arial" w:hAnsi="Arial" w:cs="Arial"/>
          <w:b/>
          <w:bCs/>
        </w:rPr>
        <w:t>2. Economic Factors:</w:t>
      </w:r>
    </w:p>
    <w:p w14:paraId="5D28FA99" w14:textId="77777777" w:rsidR="005059EA" w:rsidRPr="00EE4799" w:rsidRDefault="005059EA" w:rsidP="005059EA">
      <w:pPr>
        <w:rPr>
          <w:rFonts w:ascii="Arial" w:hAnsi="Arial" w:cs="Arial"/>
        </w:rPr>
      </w:pPr>
      <w:r w:rsidRPr="00EE4799">
        <w:rPr>
          <w:rFonts w:ascii="Arial" w:hAnsi="Arial" w:cs="Arial"/>
        </w:rPr>
        <w:t>- Consumer spending on upscale products like chocolates may decline during economic downturns.</w:t>
      </w:r>
    </w:p>
    <w:p w14:paraId="0822B4A0" w14:textId="77777777" w:rsidR="005059EA" w:rsidRPr="00EE4799" w:rsidRDefault="005059EA" w:rsidP="005059EA">
      <w:pPr>
        <w:rPr>
          <w:rFonts w:ascii="Arial" w:hAnsi="Arial" w:cs="Arial"/>
        </w:rPr>
      </w:pPr>
      <w:r w:rsidRPr="00EE4799">
        <w:rPr>
          <w:rFonts w:ascii="Arial" w:hAnsi="Arial" w:cs="Arial"/>
        </w:rPr>
        <w:t xml:space="preserve">   Changes in exchange rates have an impact on overseas sales and the price of imported ingredients.</w:t>
      </w:r>
    </w:p>
    <w:p w14:paraId="3B893D23" w14:textId="063F009E" w:rsidR="00992548" w:rsidRPr="00EE4799" w:rsidRDefault="005059EA" w:rsidP="005059EA">
      <w:pPr>
        <w:rPr>
          <w:rFonts w:ascii="Arial" w:hAnsi="Arial" w:cs="Arial"/>
        </w:rPr>
      </w:pPr>
      <w:r w:rsidRPr="00EE4799">
        <w:rPr>
          <w:rFonts w:ascii="Arial" w:hAnsi="Arial" w:cs="Arial"/>
        </w:rPr>
        <w:t xml:space="preserve">   Consumer purchasing power in target markets is determined by income levels and disposable income.</w:t>
      </w:r>
    </w:p>
    <w:p w14:paraId="6AA4B00C" w14:textId="657361F4" w:rsidR="0001631D" w:rsidRPr="00EE4799" w:rsidRDefault="0001631D" w:rsidP="00992548">
      <w:pPr>
        <w:pStyle w:val="ListParagraph"/>
        <w:numPr>
          <w:ilvl w:val="0"/>
          <w:numId w:val="2"/>
        </w:numPr>
        <w:rPr>
          <w:rFonts w:ascii="Arial" w:hAnsi="Arial" w:cs="Arial"/>
          <w:b/>
          <w:bCs/>
        </w:rPr>
      </w:pPr>
      <w:r w:rsidRPr="00EE4799">
        <w:rPr>
          <w:rFonts w:ascii="Arial" w:hAnsi="Arial" w:cs="Arial"/>
          <w:b/>
          <w:bCs/>
        </w:rPr>
        <w:t>Social Factors:</w:t>
      </w:r>
    </w:p>
    <w:p w14:paraId="6D5BD0EC" w14:textId="5489862C" w:rsidR="00992548" w:rsidRPr="00EE4799" w:rsidRDefault="00992548" w:rsidP="00992548">
      <w:pPr>
        <w:jc w:val="both"/>
        <w:rPr>
          <w:rFonts w:ascii="Arial" w:hAnsi="Arial" w:cs="Arial"/>
        </w:rPr>
      </w:pPr>
      <w:r w:rsidRPr="00EE4799">
        <w:rPr>
          <w:rFonts w:ascii="Arial" w:hAnsi="Arial" w:cs="Arial"/>
        </w:rPr>
        <w:t>-Demand for products is impacted by changing consumer preferences for chocolates made with healthier or ethical ingredients.</w:t>
      </w:r>
    </w:p>
    <w:p w14:paraId="766AE7F0" w14:textId="34722444" w:rsidR="00992548" w:rsidRPr="00EE4799" w:rsidRDefault="00992548" w:rsidP="00992548">
      <w:pPr>
        <w:jc w:val="both"/>
        <w:rPr>
          <w:rFonts w:ascii="Arial" w:hAnsi="Arial" w:cs="Arial"/>
        </w:rPr>
      </w:pPr>
      <w:r w:rsidRPr="00EE4799">
        <w:rPr>
          <w:rFonts w:ascii="Arial" w:hAnsi="Arial" w:cs="Arial"/>
        </w:rPr>
        <w:t>-Seasonal sales are influenced by celebrations and trends in gifting.</w:t>
      </w:r>
    </w:p>
    <w:p w14:paraId="496C93EA" w14:textId="19E620DE" w:rsidR="00992548" w:rsidRPr="00EE4799" w:rsidRDefault="00992548" w:rsidP="00992548">
      <w:pPr>
        <w:jc w:val="both"/>
        <w:rPr>
          <w:rFonts w:ascii="Arial" w:hAnsi="Arial" w:cs="Arial"/>
        </w:rPr>
      </w:pPr>
      <w:r w:rsidRPr="00EE4799">
        <w:rPr>
          <w:rFonts w:ascii="Arial" w:hAnsi="Arial" w:cs="Arial"/>
        </w:rPr>
        <w:t xml:space="preserve">- Consumer purchasing decisions are influenced by growing awareness of </w:t>
      </w:r>
      <w:proofErr w:type="gramStart"/>
      <w:r w:rsidRPr="00EE4799">
        <w:rPr>
          <w:rFonts w:ascii="Arial" w:hAnsi="Arial" w:cs="Arial"/>
        </w:rPr>
        <w:t>fair trade</w:t>
      </w:r>
      <w:proofErr w:type="gramEnd"/>
      <w:r w:rsidRPr="00EE4799">
        <w:rPr>
          <w:rFonts w:ascii="Arial" w:hAnsi="Arial" w:cs="Arial"/>
        </w:rPr>
        <w:t xml:space="preserve"> practices and sustainability.</w:t>
      </w:r>
    </w:p>
    <w:p w14:paraId="3C61C51B" w14:textId="77777777" w:rsidR="0001631D" w:rsidRPr="00EE4799" w:rsidRDefault="0001631D" w:rsidP="0001631D">
      <w:pPr>
        <w:rPr>
          <w:rFonts w:ascii="Arial" w:hAnsi="Arial" w:cs="Arial"/>
        </w:rPr>
      </w:pPr>
    </w:p>
    <w:p w14:paraId="0DD3645E" w14:textId="73D99351" w:rsidR="0001631D" w:rsidRPr="00EE4799" w:rsidRDefault="0001631D" w:rsidP="0001631D">
      <w:pPr>
        <w:rPr>
          <w:rFonts w:ascii="Arial" w:hAnsi="Arial" w:cs="Arial"/>
          <w:b/>
          <w:bCs/>
        </w:rPr>
      </w:pPr>
      <w:r w:rsidRPr="00EE4799">
        <w:rPr>
          <w:rFonts w:ascii="Arial" w:hAnsi="Arial" w:cs="Arial"/>
          <w:b/>
          <w:bCs/>
        </w:rPr>
        <w:t>4. Technological Factors:</w:t>
      </w:r>
    </w:p>
    <w:p w14:paraId="17F9C2B6" w14:textId="1099E2C6" w:rsidR="005E04F7" w:rsidRPr="00EE4799" w:rsidRDefault="005E04F7" w:rsidP="005E04F7">
      <w:pPr>
        <w:rPr>
          <w:rFonts w:ascii="Arial" w:hAnsi="Arial" w:cs="Arial"/>
        </w:rPr>
      </w:pPr>
      <w:r w:rsidRPr="00EE4799">
        <w:rPr>
          <w:rFonts w:ascii="Arial" w:hAnsi="Arial" w:cs="Arial"/>
        </w:rPr>
        <w:t>-Technological developments in manufacturing increase cost-effectiveness and production efficiency.</w:t>
      </w:r>
    </w:p>
    <w:p w14:paraId="63AF7BAF" w14:textId="77777777" w:rsidR="005E04F7" w:rsidRPr="00EE4799" w:rsidRDefault="005E04F7" w:rsidP="005E04F7">
      <w:pPr>
        <w:rPr>
          <w:rFonts w:ascii="Arial" w:hAnsi="Arial" w:cs="Arial"/>
        </w:rPr>
      </w:pPr>
      <w:r w:rsidRPr="00EE4799">
        <w:rPr>
          <w:rFonts w:ascii="Arial" w:hAnsi="Arial" w:cs="Arial"/>
        </w:rPr>
        <w:t xml:space="preserve">   - Digital marketing and e-commerce platforms present chances for reaching a larger audience.</w:t>
      </w:r>
    </w:p>
    <w:p w14:paraId="3E15CB5F" w14:textId="5E28D1EC" w:rsidR="0001631D" w:rsidRPr="00EE4799" w:rsidRDefault="005E04F7" w:rsidP="005E04F7">
      <w:pPr>
        <w:rPr>
          <w:rFonts w:ascii="Arial" w:hAnsi="Arial" w:cs="Arial"/>
        </w:rPr>
      </w:pPr>
      <w:r w:rsidRPr="00EE4799">
        <w:rPr>
          <w:rFonts w:ascii="Arial" w:hAnsi="Arial" w:cs="Arial"/>
        </w:rPr>
        <w:t xml:space="preserve">   - Innovative packaging extends the shelf life of products and appeals to consumers who care about the environment.</w:t>
      </w:r>
    </w:p>
    <w:p w14:paraId="6527C743" w14:textId="77777777" w:rsidR="0001631D" w:rsidRPr="00EE4799" w:rsidRDefault="0001631D" w:rsidP="0001631D">
      <w:pPr>
        <w:rPr>
          <w:rFonts w:ascii="Arial" w:hAnsi="Arial" w:cs="Arial"/>
        </w:rPr>
      </w:pPr>
    </w:p>
    <w:p w14:paraId="421447AE" w14:textId="7016B3CA" w:rsidR="0001631D" w:rsidRPr="00EE4799" w:rsidRDefault="0001631D" w:rsidP="0001631D">
      <w:pPr>
        <w:rPr>
          <w:rFonts w:ascii="Arial" w:hAnsi="Arial" w:cs="Arial"/>
          <w:b/>
          <w:bCs/>
        </w:rPr>
      </w:pPr>
      <w:r w:rsidRPr="00EE4799">
        <w:rPr>
          <w:rFonts w:ascii="Arial" w:hAnsi="Arial" w:cs="Arial"/>
          <w:b/>
          <w:bCs/>
        </w:rPr>
        <w:t>5. Environmental Factors:</w:t>
      </w:r>
    </w:p>
    <w:p w14:paraId="464DAD9A" w14:textId="47F5C859" w:rsidR="005A641F" w:rsidRPr="00EE4799" w:rsidRDefault="005A641F" w:rsidP="005A641F">
      <w:pPr>
        <w:rPr>
          <w:rFonts w:ascii="Arial" w:hAnsi="Arial" w:cs="Arial"/>
        </w:rPr>
      </w:pPr>
      <w:r w:rsidRPr="00EE4799">
        <w:rPr>
          <w:rFonts w:ascii="Arial" w:hAnsi="Arial" w:cs="Arial"/>
        </w:rPr>
        <w:t>-Climate change affects the cost and availability of essential ingredients like cocoa.</w:t>
      </w:r>
    </w:p>
    <w:p w14:paraId="26D289CE" w14:textId="2D09C1EA" w:rsidR="0001631D" w:rsidRPr="00EE4799" w:rsidRDefault="005A641F" w:rsidP="005A641F">
      <w:pPr>
        <w:rPr>
          <w:rFonts w:ascii="Arial" w:hAnsi="Arial" w:cs="Arial"/>
        </w:rPr>
      </w:pPr>
      <w:r w:rsidRPr="00EE4799">
        <w:rPr>
          <w:rFonts w:ascii="Arial" w:hAnsi="Arial" w:cs="Arial"/>
        </w:rPr>
        <w:t xml:space="preserve">   - Constraints on adopting sustainable practices to lessen environmental impact along the entire supply chain.</w:t>
      </w:r>
    </w:p>
    <w:p w14:paraId="75FD6EE9" w14:textId="34A1A6C3" w:rsidR="0001631D" w:rsidRPr="00EE4799" w:rsidRDefault="0001631D" w:rsidP="0001631D">
      <w:pPr>
        <w:rPr>
          <w:rFonts w:ascii="Arial" w:hAnsi="Arial" w:cs="Arial"/>
          <w:b/>
          <w:bCs/>
        </w:rPr>
      </w:pPr>
      <w:r w:rsidRPr="00EE4799">
        <w:rPr>
          <w:rFonts w:ascii="Arial" w:hAnsi="Arial" w:cs="Arial"/>
          <w:b/>
          <w:bCs/>
        </w:rPr>
        <w:t xml:space="preserve">6. Legal </w:t>
      </w:r>
      <w:r w:rsidR="005858A7" w:rsidRPr="00EE4799">
        <w:rPr>
          <w:rFonts w:ascii="Arial" w:hAnsi="Arial" w:cs="Arial"/>
          <w:b/>
          <w:bCs/>
        </w:rPr>
        <w:t xml:space="preserve">Factors: </w:t>
      </w:r>
    </w:p>
    <w:p w14:paraId="6C52CB25" w14:textId="77777777" w:rsidR="00EF0F5D" w:rsidRPr="00EE4799" w:rsidRDefault="0001631D" w:rsidP="00EF0F5D">
      <w:pPr>
        <w:rPr>
          <w:rFonts w:ascii="Arial" w:hAnsi="Arial" w:cs="Arial"/>
        </w:rPr>
      </w:pPr>
      <w:r w:rsidRPr="00EE4799">
        <w:rPr>
          <w:rFonts w:ascii="Arial" w:hAnsi="Arial" w:cs="Arial"/>
        </w:rPr>
        <w:t xml:space="preserve">   </w:t>
      </w:r>
      <w:r w:rsidR="00EF0F5D" w:rsidRPr="00EE4799">
        <w:rPr>
          <w:rFonts w:ascii="Arial" w:hAnsi="Arial" w:cs="Arial"/>
        </w:rPr>
        <w:t>- Consumer trust is ensured by adhering to food safety regulations and labelling requirements.</w:t>
      </w:r>
    </w:p>
    <w:p w14:paraId="3F48301F" w14:textId="6FF5EE96" w:rsidR="00EF0F5D" w:rsidRPr="00EE4799" w:rsidRDefault="00EF0F5D" w:rsidP="00EF0F5D">
      <w:pPr>
        <w:rPr>
          <w:rFonts w:ascii="Arial" w:hAnsi="Arial" w:cs="Arial"/>
        </w:rPr>
      </w:pPr>
      <w:r w:rsidRPr="00EE4799">
        <w:rPr>
          <w:rFonts w:ascii="Arial" w:hAnsi="Arial" w:cs="Arial"/>
        </w:rPr>
        <w:t>-   Laws pertaining to intellectual property protect original recipes and branding components.</w:t>
      </w:r>
    </w:p>
    <w:p w14:paraId="562FFFE7" w14:textId="4F6ADB78" w:rsidR="0001631D" w:rsidRPr="00EE4799" w:rsidRDefault="00EF0F5D" w:rsidP="00EF0F5D">
      <w:pPr>
        <w:rPr>
          <w:rFonts w:ascii="Arial" w:hAnsi="Arial" w:cs="Arial"/>
        </w:rPr>
      </w:pPr>
      <w:r w:rsidRPr="00EE4799">
        <w:rPr>
          <w:rFonts w:ascii="Arial" w:hAnsi="Arial" w:cs="Arial"/>
        </w:rPr>
        <w:t xml:space="preserve">   - Hiring and management procedures are impacted by employment regulations.</w:t>
      </w:r>
    </w:p>
    <w:p w14:paraId="055AF781" w14:textId="08A67A52" w:rsidR="00440C91" w:rsidRDefault="00440C91" w:rsidP="00EF0F5D">
      <w:pPr>
        <w:rPr>
          <w:rFonts w:ascii="Arial" w:hAnsi="Arial" w:cs="Arial"/>
        </w:rPr>
      </w:pPr>
      <w:r w:rsidRPr="00EE4799">
        <w:rPr>
          <w:rFonts w:ascii="Arial" w:hAnsi="Arial" w:cs="Arial"/>
        </w:rPr>
        <w:t>We can find several opportunities by using the PESTEL model, like taking advantage of technology developments and meeting consumer demand for environmentally friendly goods. To guarantee SMEs Land Chocolate's long-term success in the market, obstacles like regulatory compliance and economic volatility must be overcome.</w:t>
      </w:r>
    </w:p>
    <w:p w14:paraId="05012A2D" w14:textId="6A84DE03" w:rsidR="008258CE" w:rsidRPr="00EE4799" w:rsidRDefault="002112D9" w:rsidP="00EF0F5D">
      <w:pPr>
        <w:rPr>
          <w:rFonts w:ascii="Arial" w:hAnsi="Arial" w:cs="Arial"/>
        </w:rPr>
      </w:pPr>
      <w:sdt>
        <w:sdtPr>
          <w:rPr>
            <w:rFonts w:ascii="Arial" w:hAnsi="Arial" w:cs="Arial"/>
          </w:rPr>
          <w:id w:val="-221218368"/>
          <w:citation/>
        </w:sdtPr>
        <w:sdtEndPr/>
        <w:sdtContent>
          <w:r w:rsidR="008258CE">
            <w:rPr>
              <w:rFonts w:ascii="Arial" w:hAnsi="Arial" w:cs="Arial"/>
            </w:rPr>
            <w:fldChar w:fldCharType="begin"/>
          </w:r>
          <w:r w:rsidR="008258CE">
            <w:rPr>
              <w:rFonts w:ascii="Arial" w:hAnsi="Arial" w:cs="Arial"/>
            </w:rPr>
            <w:instrText xml:space="preserve"> CITATION Aca23 \l 2057 </w:instrText>
          </w:r>
          <w:r w:rsidR="008258CE">
            <w:rPr>
              <w:rFonts w:ascii="Arial" w:hAnsi="Arial" w:cs="Arial"/>
            </w:rPr>
            <w:fldChar w:fldCharType="separate"/>
          </w:r>
          <w:r w:rsidR="008258CE" w:rsidRPr="008258CE">
            <w:rPr>
              <w:rFonts w:ascii="Arial" w:hAnsi="Arial" w:cs="Arial"/>
              <w:noProof/>
            </w:rPr>
            <w:t>(Academia Analysis, 2023)</w:t>
          </w:r>
          <w:r w:rsidR="008258CE">
            <w:rPr>
              <w:rFonts w:ascii="Arial" w:hAnsi="Arial" w:cs="Arial"/>
            </w:rPr>
            <w:fldChar w:fldCharType="end"/>
          </w:r>
        </w:sdtContent>
      </w:sdt>
    </w:p>
    <w:p w14:paraId="0592DABE" w14:textId="77777777" w:rsidR="00440C91" w:rsidRPr="00EE4799" w:rsidRDefault="00440C91" w:rsidP="00A673A1">
      <w:pPr>
        <w:rPr>
          <w:rFonts w:ascii="Arial" w:hAnsi="Arial" w:cs="Arial"/>
        </w:rPr>
      </w:pPr>
    </w:p>
    <w:p w14:paraId="71A0F9C9" w14:textId="0A168714" w:rsidR="007F7E46" w:rsidRPr="00EE4799" w:rsidRDefault="00013E96" w:rsidP="00A673A1">
      <w:pPr>
        <w:rPr>
          <w:rFonts w:ascii="Arial" w:hAnsi="Arial" w:cs="Arial"/>
          <w:b/>
          <w:bCs/>
        </w:rPr>
      </w:pPr>
      <w:r w:rsidRPr="00EE4799">
        <w:rPr>
          <w:rFonts w:ascii="Arial" w:hAnsi="Arial" w:cs="Arial"/>
          <w:b/>
          <w:bCs/>
        </w:rPr>
        <w:t xml:space="preserve"> </w:t>
      </w:r>
      <w:r w:rsidR="00B17DBB" w:rsidRPr="00EE4799">
        <w:rPr>
          <w:rFonts w:ascii="Arial" w:hAnsi="Arial" w:cs="Arial"/>
          <w:b/>
          <w:bCs/>
        </w:rPr>
        <w:t>5. Industry Analysis by applying Porter’s Five Forces Model:</w:t>
      </w:r>
    </w:p>
    <w:p w14:paraId="00CE03F7" w14:textId="386774FE" w:rsidR="00A673A1" w:rsidRPr="00EE4799" w:rsidRDefault="00A673A1" w:rsidP="00A673A1">
      <w:pPr>
        <w:rPr>
          <w:rFonts w:ascii="Arial" w:hAnsi="Arial" w:cs="Arial"/>
        </w:rPr>
      </w:pPr>
      <w:r w:rsidRPr="00EE4799">
        <w:rPr>
          <w:rFonts w:ascii="Arial" w:hAnsi="Arial" w:cs="Arial"/>
        </w:rPr>
        <w:t>1. Threat of New Entrants:</w:t>
      </w:r>
    </w:p>
    <w:p w14:paraId="5190D818" w14:textId="3AECB436" w:rsidR="00A673A1" w:rsidRPr="00EE4799" w:rsidRDefault="00A673A1" w:rsidP="00A673A1">
      <w:pPr>
        <w:rPr>
          <w:rFonts w:ascii="Arial" w:hAnsi="Arial" w:cs="Arial"/>
        </w:rPr>
      </w:pPr>
      <w:r w:rsidRPr="00EE4799">
        <w:rPr>
          <w:rFonts w:ascii="Arial" w:hAnsi="Arial" w:cs="Arial"/>
        </w:rPr>
        <w:t xml:space="preserve">   - Entry barriers are moderate due to high initial investment requirements and established brand loyalty among consumers.</w:t>
      </w:r>
    </w:p>
    <w:p w14:paraId="3CBEF174" w14:textId="66B79A94" w:rsidR="00A673A1" w:rsidRPr="00EE4799" w:rsidRDefault="00A673A1" w:rsidP="00B17DBB">
      <w:pPr>
        <w:pStyle w:val="ListParagraph"/>
        <w:numPr>
          <w:ilvl w:val="0"/>
          <w:numId w:val="3"/>
        </w:numPr>
        <w:rPr>
          <w:rFonts w:ascii="Arial" w:hAnsi="Arial" w:cs="Arial"/>
        </w:rPr>
      </w:pPr>
      <w:r w:rsidRPr="00EE4799">
        <w:rPr>
          <w:rFonts w:ascii="Arial" w:hAnsi="Arial" w:cs="Arial"/>
        </w:rPr>
        <w:t>Bargaining Power of Suppliers:</w:t>
      </w:r>
    </w:p>
    <w:p w14:paraId="67E55817" w14:textId="21D6596E" w:rsidR="00A673A1" w:rsidRPr="00EE4799" w:rsidRDefault="00A673A1" w:rsidP="00A673A1">
      <w:pPr>
        <w:rPr>
          <w:rFonts w:ascii="Arial" w:hAnsi="Arial" w:cs="Arial"/>
        </w:rPr>
      </w:pPr>
      <w:r w:rsidRPr="00EE4799">
        <w:rPr>
          <w:rFonts w:ascii="Arial" w:hAnsi="Arial" w:cs="Arial"/>
        </w:rPr>
        <w:t xml:space="preserve">   - Suppliers hold moderate to high power due to SMEs Land Chocolate's reliance on premium ingredient suppliers, potentially limited by unique sourcing regions.</w:t>
      </w:r>
    </w:p>
    <w:p w14:paraId="64715B0C" w14:textId="499E33EC" w:rsidR="00A673A1" w:rsidRPr="00EE4799" w:rsidRDefault="00A673A1" w:rsidP="00A673A1">
      <w:pPr>
        <w:rPr>
          <w:rFonts w:ascii="Arial" w:hAnsi="Arial" w:cs="Arial"/>
        </w:rPr>
      </w:pPr>
      <w:r w:rsidRPr="00EE4799">
        <w:rPr>
          <w:rFonts w:ascii="Arial" w:hAnsi="Arial" w:cs="Arial"/>
        </w:rPr>
        <w:t>3. Bargaining Power of Buyers:</w:t>
      </w:r>
    </w:p>
    <w:p w14:paraId="0F4E2ACA" w14:textId="27FAAC1C" w:rsidR="00A673A1" w:rsidRPr="00EE4799" w:rsidRDefault="00A673A1" w:rsidP="00A673A1">
      <w:pPr>
        <w:rPr>
          <w:rFonts w:ascii="Arial" w:hAnsi="Arial" w:cs="Arial"/>
        </w:rPr>
      </w:pPr>
      <w:r w:rsidRPr="00EE4799">
        <w:rPr>
          <w:rFonts w:ascii="Arial" w:hAnsi="Arial" w:cs="Arial"/>
        </w:rPr>
        <w:t xml:space="preserve">   - Buyer power is moderate, with consumers having some influence on pricing and quality, offset by brand loyalty and unique product offerings.</w:t>
      </w:r>
    </w:p>
    <w:p w14:paraId="44CC2E92" w14:textId="674AD265" w:rsidR="00A673A1" w:rsidRPr="00EE4799" w:rsidRDefault="00A673A1" w:rsidP="00A673A1">
      <w:pPr>
        <w:rPr>
          <w:rFonts w:ascii="Arial" w:hAnsi="Arial" w:cs="Arial"/>
        </w:rPr>
      </w:pPr>
      <w:r w:rsidRPr="00EE4799">
        <w:rPr>
          <w:rFonts w:ascii="Arial" w:hAnsi="Arial" w:cs="Arial"/>
        </w:rPr>
        <w:t xml:space="preserve">4. </w:t>
      </w:r>
      <w:r w:rsidR="00B17DBB" w:rsidRPr="00EE4799">
        <w:rPr>
          <w:rFonts w:ascii="Arial" w:hAnsi="Arial" w:cs="Arial"/>
        </w:rPr>
        <w:t>Threat</w:t>
      </w:r>
      <w:r w:rsidRPr="00EE4799">
        <w:rPr>
          <w:rFonts w:ascii="Arial" w:hAnsi="Arial" w:cs="Arial"/>
        </w:rPr>
        <w:t xml:space="preserve"> of Substitutes:</w:t>
      </w:r>
    </w:p>
    <w:p w14:paraId="32AB598A" w14:textId="08D83C26" w:rsidR="00A673A1" w:rsidRPr="00EE4799" w:rsidRDefault="00A673A1" w:rsidP="00A673A1">
      <w:pPr>
        <w:rPr>
          <w:rFonts w:ascii="Arial" w:hAnsi="Arial" w:cs="Arial"/>
        </w:rPr>
      </w:pPr>
      <w:r w:rsidRPr="00EE4799">
        <w:rPr>
          <w:rFonts w:ascii="Arial" w:hAnsi="Arial" w:cs="Arial"/>
        </w:rPr>
        <w:t xml:space="preserve">   - Substitutes pose a moderate to high threat, but SMEs Land Chocolate's unique </w:t>
      </w:r>
      <w:proofErr w:type="spellStart"/>
      <w:r w:rsidRPr="00EE4799">
        <w:rPr>
          <w:rFonts w:ascii="Arial" w:hAnsi="Arial" w:cs="Arial"/>
        </w:rPr>
        <w:t>flavors</w:t>
      </w:r>
      <w:proofErr w:type="spellEnd"/>
      <w:r w:rsidRPr="00EE4799">
        <w:rPr>
          <w:rFonts w:ascii="Arial" w:hAnsi="Arial" w:cs="Arial"/>
        </w:rPr>
        <w:t>, craftsmanship, and brand reputation help differentiate it in the market.</w:t>
      </w:r>
    </w:p>
    <w:p w14:paraId="7296E0A4" w14:textId="3EBA24F2" w:rsidR="00A673A1" w:rsidRPr="00EE4799" w:rsidRDefault="00A673A1" w:rsidP="00A673A1">
      <w:pPr>
        <w:rPr>
          <w:rFonts w:ascii="Arial" w:hAnsi="Arial" w:cs="Arial"/>
        </w:rPr>
      </w:pPr>
      <w:r w:rsidRPr="00EE4799">
        <w:rPr>
          <w:rFonts w:ascii="Arial" w:hAnsi="Arial" w:cs="Arial"/>
        </w:rPr>
        <w:t>5. Intensity of Competitive Rivalry:</w:t>
      </w:r>
    </w:p>
    <w:p w14:paraId="29BBF009" w14:textId="2134E7CB" w:rsidR="00A673A1" w:rsidRPr="00EE4799" w:rsidRDefault="00A673A1" w:rsidP="00A673A1">
      <w:pPr>
        <w:rPr>
          <w:rFonts w:ascii="Arial" w:hAnsi="Arial" w:cs="Arial"/>
        </w:rPr>
      </w:pPr>
      <w:r w:rsidRPr="00EE4799">
        <w:rPr>
          <w:rFonts w:ascii="Arial" w:hAnsi="Arial" w:cs="Arial"/>
        </w:rPr>
        <w:t xml:space="preserve">   - Competitive rivalry is moderate to high, with numerous competitors; differentiation through innovation, quality, and branding is crucial.</w:t>
      </w:r>
    </w:p>
    <w:p w14:paraId="4EA57EEF" w14:textId="77777777" w:rsidR="000465ED" w:rsidRPr="00EE4799" w:rsidRDefault="000465ED" w:rsidP="00A673A1">
      <w:pPr>
        <w:rPr>
          <w:rFonts w:ascii="Arial" w:hAnsi="Arial" w:cs="Arial"/>
        </w:rPr>
      </w:pPr>
    </w:p>
    <w:p w14:paraId="28B8CDC4" w14:textId="1197749E" w:rsidR="00831B11" w:rsidRPr="00EE4799" w:rsidRDefault="00831B11" w:rsidP="007F7E46">
      <w:pPr>
        <w:rPr>
          <w:rFonts w:ascii="Arial" w:hAnsi="Arial" w:cs="Arial"/>
          <w:color w:val="000000" w:themeColor="text1"/>
        </w:rPr>
      </w:pPr>
    </w:p>
    <w:p w14:paraId="54BAABBF" w14:textId="69668330" w:rsidR="00831B11" w:rsidRPr="00EE4799" w:rsidRDefault="00B87788" w:rsidP="00831B11">
      <w:pPr>
        <w:rPr>
          <w:rFonts w:ascii="Arial" w:hAnsi="Arial" w:cs="Arial"/>
          <w:b/>
          <w:bCs/>
          <w:color w:val="000000" w:themeColor="text1"/>
        </w:rPr>
      </w:pPr>
      <w:r w:rsidRPr="00EE4799">
        <w:rPr>
          <w:rFonts w:ascii="Arial" w:hAnsi="Arial" w:cs="Arial"/>
          <w:color w:val="000000" w:themeColor="text1"/>
        </w:rPr>
        <w:t>6.</w:t>
      </w:r>
      <w:r w:rsidR="00E735E0" w:rsidRPr="00EE4799">
        <w:rPr>
          <w:rFonts w:ascii="Arial" w:hAnsi="Arial" w:cs="Arial"/>
        </w:rPr>
        <w:t xml:space="preserve"> </w:t>
      </w:r>
      <w:r w:rsidR="00E735E0" w:rsidRPr="00EE4799">
        <w:rPr>
          <w:rFonts w:ascii="Arial" w:hAnsi="Arial" w:cs="Arial"/>
          <w:b/>
          <w:bCs/>
          <w:color w:val="000000" w:themeColor="text1"/>
        </w:rPr>
        <w:t>Strategic option analysis by applying Ansoff Matrix model:</w:t>
      </w:r>
    </w:p>
    <w:p w14:paraId="0A47AC94" w14:textId="77777777" w:rsidR="00F5478A" w:rsidRPr="00EE4799" w:rsidRDefault="00F5478A" w:rsidP="00F5478A">
      <w:pPr>
        <w:rPr>
          <w:rFonts w:ascii="Arial" w:hAnsi="Arial" w:cs="Arial"/>
          <w:color w:val="000000" w:themeColor="text1"/>
        </w:rPr>
      </w:pPr>
      <w:r w:rsidRPr="00EE4799">
        <w:rPr>
          <w:rFonts w:ascii="Arial" w:hAnsi="Arial" w:cs="Arial"/>
          <w:color w:val="000000" w:themeColor="text1"/>
        </w:rPr>
        <w:lastRenderedPageBreak/>
        <w:t>-Market Penetration: Boost sales in already-existing markets by extending distribution networks or utilising aggressive marketing.</w:t>
      </w:r>
    </w:p>
    <w:p w14:paraId="7AB458F8" w14:textId="77777777" w:rsidR="00F5478A" w:rsidRPr="00EE4799" w:rsidRDefault="00F5478A" w:rsidP="00F5478A">
      <w:pPr>
        <w:rPr>
          <w:rFonts w:ascii="Arial" w:hAnsi="Arial" w:cs="Arial"/>
          <w:color w:val="000000" w:themeColor="text1"/>
        </w:rPr>
      </w:pPr>
      <w:r w:rsidRPr="00EE4799">
        <w:rPr>
          <w:rFonts w:ascii="Arial" w:hAnsi="Arial" w:cs="Arial"/>
          <w:color w:val="000000" w:themeColor="text1"/>
        </w:rPr>
        <w:t xml:space="preserve">   - Product Development: Experiment with different product lines, flavours, and sizes for existing markets.</w:t>
      </w:r>
    </w:p>
    <w:p w14:paraId="73C60C90" w14:textId="77777777" w:rsidR="00F5478A" w:rsidRPr="00EE4799" w:rsidRDefault="00F5478A" w:rsidP="00F5478A">
      <w:pPr>
        <w:rPr>
          <w:rFonts w:ascii="Arial" w:hAnsi="Arial" w:cs="Arial"/>
          <w:color w:val="000000" w:themeColor="text1"/>
        </w:rPr>
      </w:pPr>
      <w:r w:rsidRPr="00EE4799">
        <w:rPr>
          <w:rFonts w:ascii="Arial" w:hAnsi="Arial" w:cs="Arial"/>
          <w:color w:val="000000" w:themeColor="text1"/>
        </w:rPr>
        <w:t xml:space="preserve">   - Market Development: Target distinct customer segments with current products or enter new geographic markets.</w:t>
      </w:r>
    </w:p>
    <w:p w14:paraId="75DEE90B" w14:textId="0FDCF4DD" w:rsidR="00831B11" w:rsidRDefault="00F5478A" w:rsidP="00F5478A">
      <w:pPr>
        <w:rPr>
          <w:rFonts w:ascii="Arial" w:hAnsi="Arial" w:cs="Arial"/>
          <w:color w:val="000000" w:themeColor="text1"/>
        </w:rPr>
      </w:pPr>
      <w:r w:rsidRPr="00EE4799">
        <w:rPr>
          <w:rFonts w:ascii="Arial" w:hAnsi="Arial" w:cs="Arial"/>
          <w:color w:val="000000" w:themeColor="text1"/>
        </w:rPr>
        <w:t xml:space="preserve">   - Diversification: Take a chance on unrelated markets, such as gourmet desserts or events with a chocolate theme.</w:t>
      </w:r>
    </w:p>
    <w:p w14:paraId="54999FEC" w14:textId="6935FD1C" w:rsidR="002145B2" w:rsidRPr="00EE4799" w:rsidRDefault="002112D9" w:rsidP="00F5478A">
      <w:pPr>
        <w:rPr>
          <w:rFonts w:ascii="Arial" w:hAnsi="Arial" w:cs="Arial"/>
          <w:color w:val="000000" w:themeColor="text1"/>
        </w:rPr>
      </w:pPr>
      <w:sdt>
        <w:sdtPr>
          <w:rPr>
            <w:rFonts w:ascii="Arial" w:hAnsi="Arial" w:cs="Arial"/>
            <w:color w:val="000000" w:themeColor="text1"/>
          </w:rPr>
          <w:id w:val="-781801192"/>
          <w:citation/>
        </w:sdtPr>
        <w:sdtEndPr/>
        <w:sdtContent>
          <w:r w:rsidR="002145B2">
            <w:rPr>
              <w:rFonts w:ascii="Arial" w:hAnsi="Arial" w:cs="Arial"/>
              <w:color w:val="000000" w:themeColor="text1"/>
            </w:rPr>
            <w:fldChar w:fldCharType="begin"/>
          </w:r>
          <w:r w:rsidR="002145B2">
            <w:rPr>
              <w:rFonts w:ascii="Arial" w:hAnsi="Arial" w:cs="Arial"/>
              <w:color w:val="000000" w:themeColor="text1"/>
            </w:rPr>
            <w:instrText xml:space="preserve"> CITATION For24 \l 2057 </w:instrText>
          </w:r>
          <w:r w:rsidR="002145B2">
            <w:rPr>
              <w:rFonts w:ascii="Arial" w:hAnsi="Arial" w:cs="Arial"/>
              <w:color w:val="000000" w:themeColor="text1"/>
            </w:rPr>
            <w:fldChar w:fldCharType="separate"/>
          </w:r>
          <w:r w:rsidR="002145B2" w:rsidRPr="002145B2">
            <w:rPr>
              <w:rFonts w:ascii="Arial" w:hAnsi="Arial" w:cs="Arial"/>
              <w:noProof/>
              <w:color w:val="000000" w:themeColor="text1"/>
            </w:rPr>
            <w:t>(ForbesAdvisor, 2024)</w:t>
          </w:r>
          <w:r w:rsidR="002145B2">
            <w:rPr>
              <w:rFonts w:ascii="Arial" w:hAnsi="Arial" w:cs="Arial"/>
              <w:color w:val="000000" w:themeColor="text1"/>
            </w:rPr>
            <w:fldChar w:fldCharType="end"/>
          </w:r>
        </w:sdtContent>
      </w:sdt>
    </w:p>
    <w:p w14:paraId="039F4E59" w14:textId="63E1C164" w:rsidR="00831B11" w:rsidRPr="00EE4799" w:rsidRDefault="00D82B54" w:rsidP="00831B11">
      <w:pPr>
        <w:rPr>
          <w:rFonts w:ascii="Arial" w:hAnsi="Arial" w:cs="Arial"/>
          <w:color w:val="000000" w:themeColor="text1"/>
        </w:rPr>
      </w:pPr>
      <w:r w:rsidRPr="00EE4799">
        <w:rPr>
          <w:rFonts w:ascii="Arial" w:hAnsi="Arial" w:cs="Arial"/>
          <w:color w:val="000000" w:themeColor="text1"/>
        </w:rPr>
        <w:t xml:space="preserve">6.1  </w:t>
      </w:r>
      <w:r w:rsidR="00831B11" w:rsidRPr="00EE4799">
        <w:rPr>
          <w:rFonts w:ascii="Arial" w:hAnsi="Arial" w:cs="Arial"/>
          <w:color w:val="000000" w:themeColor="text1"/>
        </w:rPr>
        <w:t xml:space="preserve"> </w:t>
      </w:r>
      <w:r w:rsidR="00831B11" w:rsidRPr="00EE4799">
        <w:rPr>
          <w:rFonts w:ascii="Arial" w:hAnsi="Arial" w:cs="Arial"/>
          <w:b/>
          <w:bCs/>
          <w:color w:val="000000" w:themeColor="text1"/>
        </w:rPr>
        <w:t>Porter's Generic Strategies:</w:t>
      </w:r>
    </w:p>
    <w:p w14:paraId="22BC308A" w14:textId="77777777" w:rsidR="00E6782C" w:rsidRPr="00EE4799" w:rsidRDefault="00831B11" w:rsidP="00E6782C">
      <w:pPr>
        <w:rPr>
          <w:rFonts w:ascii="Arial" w:hAnsi="Arial" w:cs="Arial"/>
          <w:color w:val="000000" w:themeColor="text1"/>
        </w:rPr>
      </w:pPr>
      <w:r w:rsidRPr="00EE4799">
        <w:rPr>
          <w:rFonts w:ascii="Arial" w:hAnsi="Arial" w:cs="Arial"/>
          <w:color w:val="000000" w:themeColor="text1"/>
        </w:rPr>
        <w:t xml:space="preserve">   </w:t>
      </w:r>
      <w:r w:rsidR="00E6782C" w:rsidRPr="00EE4799">
        <w:rPr>
          <w:rFonts w:ascii="Arial" w:hAnsi="Arial" w:cs="Arial"/>
          <w:color w:val="000000" w:themeColor="text1"/>
        </w:rPr>
        <w:t>- Cost Leadership: To offer chocolates at a competitive price, concentrate on cost effectiveness.</w:t>
      </w:r>
    </w:p>
    <w:p w14:paraId="289EEB16" w14:textId="77777777" w:rsidR="00E6782C" w:rsidRPr="00EE4799" w:rsidRDefault="00E6782C" w:rsidP="00E6782C">
      <w:pPr>
        <w:rPr>
          <w:rFonts w:ascii="Arial" w:hAnsi="Arial" w:cs="Arial"/>
          <w:color w:val="000000" w:themeColor="text1"/>
        </w:rPr>
      </w:pPr>
      <w:r w:rsidRPr="00EE4799">
        <w:rPr>
          <w:rFonts w:ascii="Arial" w:hAnsi="Arial" w:cs="Arial"/>
          <w:color w:val="000000" w:themeColor="text1"/>
        </w:rPr>
        <w:t xml:space="preserve">   - Differentiation: Emphasise distinctive tastes, handcrafted details, and attentive service.</w:t>
      </w:r>
    </w:p>
    <w:p w14:paraId="32DE1E01" w14:textId="73AD735F" w:rsidR="00831B11" w:rsidRPr="00EE4799" w:rsidRDefault="00E6782C" w:rsidP="00E6782C">
      <w:pPr>
        <w:rPr>
          <w:rFonts w:ascii="Arial" w:hAnsi="Arial" w:cs="Arial"/>
          <w:color w:val="000000" w:themeColor="text1"/>
        </w:rPr>
      </w:pPr>
      <w:r w:rsidRPr="00EE4799">
        <w:rPr>
          <w:rFonts w:ascii="Arial" w:hAnsi="Arial" w:cs="Arial"/>
          <w:color w:val="000000" w:themeColor="text1"/>
        </w:rPr>
        <w:t xml:space="preserve">   - Focus: Provide specialised chocolate offerings to target markets or customer segments.</w:t>
      </w:r>
    </w:p>
    <w:p w14:paraId="35FFB2A5" w14:textId="3A98289E" w:rsidR="00831B11" w:rsidRDefault="0076616F" w:rsidP="00831B11">
      <w:pPr>
        <w:rPr>
          <w:rFonts w:ascii="Arial" w:hAnsi="Arial" w:cs="Arial"/>
          <w:color w:val="000000" w:themeColor="text1"/>
        </w:rPr>
      </w:pPr>
      <w:r w:rsidRPr="00EE4799">
        <w:rPr>
          <w:rFonts w:ascii="Arial" w:hAnsi="Arial" w:cs="Arial"/>
          <w:color w:val="000000" w:themeColor="text1"/>
        </w:rPr>
        <w:t>To maintain its competitive advantage, SMEs Land Chocolate can investigate options like product innovation, market expansion, and customer segmentation through these strategic models. To strengthen its position in the chocolate industry even more, it may also think about cost leadership tactics or diversification into adjacent markets.</w:t>
      </w:r>
    </w:p>
    <w:p w14:paraId="7FA23FE6" w14:textId="7F2A3AD3" w:rsidR="006B7099" w:rsidRPr="00EE4799" w:rsidRDefault="002112D9" w:rsidP="00831B11">
      <w:pPr>
        <w:rPr>
          <w:rFonts w:ascii="Arial" w:hAnsi="Arial" w:cs="Arial"/>
          <w:color w:val="000000" w:themeColor="text1"/>
        </w:rPr>
      </w:pPr>
      <w:sdt>
        <w:sdtPr>
          <w:rPr>
            <w:rFonts w:ascii="Arial" w:hAnsi="Arial" w:cs="Arial"/>
            <w:color w:val="000000" w:themeColor="text1"/>
          </w:rPr>
          <w:id w:val="1231357964"/>
          <w:citation/>
        </w:sdtPr>
        <w:sdtEndPr/>
        <w:sdtContent>
          <w:r w:rsidR="006B7099">
            <w:rPr>
              <w:rFonts w:ascii="Arial" w:hAnsi="Arial" w:cs="Arial"/>
              <w:color w:val="000000" w:themeColor="text1"/>
            </w:rPr>
            <w:fldChar w:fldCharType="begin"/>
          </w:r>
          <w:r w:rsidR="006B7099">
            <w:rPr>
              <w:rFonts w:ascii="Arial" w:hAnsi="Arial" w:cs="Arial"/>
              <w:color w:val="000000" w:themeColor="text1"/>
            </w:rPr>
            <w:instrText xml:space="preserve"> CITATION Git24 \l 2057 </w:instrText>
          </w:r>
          <w:r w:rsidR="006B7099">
            <w:rPr>
              <w:rFonts w:ascii="Arial" w:hAnsi="Arial" w:cs="Arial"/>
              <w:color w:val="000000" w:themeColor="text1"/>
            </w:rPr>
            <w:fldChar w:fldCharType="separate"/>
          </w:r>
          <w:r w:rsidR="006B7099" w:rsidRPr="006B7099">
            <w:rPr>
              <w:rFonts w:ascii="Arial" w:hAnsi="Arial" w:cs="Arial"/>
              <w:noProof/>
              <w:color w:val="000000" w:themeColor="text1"/>
            </w:rPr>
            <w:t>(Gitmind, 2024)</w:t>
          </w:r>
          <w:r w:rsidR="006B7099">
            <w:rPr>
              <w:rFonts w:ascii="Arial" w:hAnsi="Arial" w:cs="Arial"/>
              <w:color w:val="000000" w:themeColor="text1"/>
            </w:rPr>
            <w:fldChar w:fldCharType="end"/>
          </w:r>
        </w:sdtContent>
      </w:sdt>
    </w:p>
    <w:p w14:paraId="582A9A02" w14:textId="77777777" w:rsidR="00427F05" w:rsidRPr="00EE4799" w:rsidRDefault="00427F05" w:rsidP="003C1CF3">
      <w:pPr>
        <w:rPr>
          <w:rFonts w:ascii="Arial" w:hAnsi="Arial" w:cs="Arial"/>
          <w:color w:val="000000" w:themeColor="text1"/>
        </w:rPr>
      </w:pPr>
    </w:p>
    <w:p w14:paraId="449D4C70" w14:textId="45D57DBA" w:rsidR="003C1CF3" w:rsidRPr="00EE4799" w:rsidRDefault="002B0FC4" w:rsidP="003C1CF3">
      <w:pPr>
        <w:rPr>
          <w:rFonts w:ascii="Arial" w:hAnsi="Arial" w:cs="Arial"/>
          <w:b/>
          <w:bCs/>
        </w:rPr>
      </w:pPr>
      <w:r w:rsidRPr="00EE4799">
        <w:rPr>
          <w:rFonts w:ascii="Arial" w:hAnsi="Arial" w:cs="Arial"/>
          <w:b/>
          <w:bCs/>
        </w:rPr>
        <w:t xml:space="preserve">7. </w:t>
      </w:r>
      <w:r w:rsidR="003C1CF3" w:rsidRPr="00EE4799">
        <w:rPr>
          <w:rFonts w:ascii="Arial" w:hAnsi="Arial" w:cs="Arial"/>
          <w:b/>
          <w:bCs/>
        </w:rPr>
        <w:t>SMEs Land Chocolate using the Suitability, Feasibility, and Acceptability (SFA) framework:</w:t>
      </w:r>
    </w:p>
    <w:p w14:paraId="082C024F" w14:textId="77777777" w:rsidR="00A40052" w:rsidRPr="00EE4799" w:rsidRDefault="00A40052" w:rsidP="00A40052">
      <w:pPr>
        <w:rPr>
          <w:rFonts w:ascii="Arial" w:hAnsi="Arial" w:cs="Arial"/>
        </w:rPr>
      </w:pPr>
      <w:r w:rsidRPr="00EE4799">
        <w:rPr>
          <w:rFonts w:ascii="Arial" w:hAnsi="Arial" w:cs="Arial"/>
        </w:rPr>
        <w:t>1. Market Penetration: - Suitability: SME Land Chocolate's capabilities and goals are in line with utilising current products and markets to increase sales.</w:t>
      </w:r>
    </w:p>
    <w:p w14:paraId="1B61350B" w14:textId="77777777" w:rsidR="00A40052" w:rsidRPr="00EE4799" w:rsidRDefault="00A40052" w:rsidP="00A40052">
      <w:pPr>
        <w:rPr>
          <w:rFonts w:ascii="Arial" w:hAnsi="Arial" w:cs="Arial"/>
        </w:rPr>
      </w:pPr>
      <w:r w:rsidRPr="00EE4799">
        <w:rPr>
          <w:rFonts w:ascii="Arial" w:hAnsi="Arial" w:cs="Arial"/>
        </w:rPr>
        <w:t xml:space="preserve">   - Feasibility: Market penetration is doable without a significant investment given its current market presence and distribution channels.</w:t>
      </w:r>
    </w:p>
    <w:p w14:paraId="0DAA5768" w14:textId="7B3C9E24" w:rsidR="003C1CF3" w:rsidRPr="00EE4799" w:rsidRDefault="00A40052" w:rsidP="00A40052">
      <w:pPr>
        <w:rPr>
          <w:rFonts w:ascii="Arial" w:hAnsi="Arial" w:cs="Arial"/>
        </w:rPr>
      </w:pPr>
      <w:r w:rsidRPr="00EE4799">
        <w:rPr>
          <w:rFonts w:ascii="Arial" w:hAnsi="Arial" w:cs="Arial"/>
        </w:rPr>
        <w:t xml:space="preserve">   - Acceptability: Stakeholders generally find this strategy acceptable since it increases market share without posing a significant risk.</w:t>
      </w:r>
    </w:p>
    <w:p w14:paraId="197986E4" w14:textId="77777777" w:rsidR="00772024" w:rsidRPr="00EE4799" w:rsidRDefault="003C1CF3" w:rsidP="00772024">
      <w:pPr>
        <w:rPr>
          <w:rFonts w:ascii="Arial" w:hAnsi="Arial" w:cs="Arial"/>
        </w:rPr>
      </w:pPr>
      <w:r w:rsidRPr="00EE4799">
        <w:rPr>
          <w:rFonts w:ascii="Arial" w:hAnsi="Arial" w:cs="Arial"/>
        </w:rPr>
        <w:t xml:space="preserve">2. </w:t>
      </w:r>
      <w:r w:rsidR="00772024" w:rsidRPr="00EE4799">
        <w:rPr>
          <w:rFonts w:ascii="Arial" w:hAnsi="Arial" w:cs="Arial"/>
        </w:rPr>
        <w:t xml:space="preserve">Product Development: </w:t>
      </w:r>
    </w:p>
    <w:p w14:paraId="47C89D41" w14:textId="6AF022F2" w:rsidR="00772024" w:rsidRPr="00EE4799" w:rsidRDefault="00772024" w:rsidP="00772024">
      <w:pPr>
        <w:rPr>
          <w:rFonts w:ascii="Arial" w:hAnsi="Arial" w:cs="Arial"/>
        </w:rPr>
      </w:pPr>
      <w:r w:rsidRPr="00EE4799">
        <w:rPr>
          <w:rFonts w:ascii="Arial" w:hAnsi="Arial" w:cs="Arial"/>
        </w:rPr>
        <w:t>- Suitability: SMEs Land Chocolate wants to stand out from the competition, so it is innovating and introducing new flavours to suit changing consumer preferences.</w:t>
      </w:r>
    </w:p>
    <w:p w14:paraId="7645930A" w14:textId="77777777" w:rsidR="00772024" w:rsidRPr="00EE4799" w:rsidRDefault="00772024" w:rsidP="00772024">
      <w:pPr>
        <w:rPr>
          <w:rFonts w:ascii="Arial" w:hAnsi="Arial" w:cs="Arial"/>
        </w:rPr>
      </w:pPr>
      <w:r w:rsidRPr="00EE4799">
        <w:rPr>
          <w:rFonts w:ascii="Arial" w:hAnsi="Arial" w:cs="Arial"/>
        </w:rPr>
        <w:t xml:space="preserve">   -Feasibility: Product development is feasible with the resources currently available due to the company's proficiency in developing new variants.</w:t>
      </w:r>
    </w:p>
    <w:p w14:paraId="7CE180DE" w14:textId="6626CAF6" w:rsidR="003C1CF3" w:rsidRPr="00EE4799" w:rsidRDefault="00772024" w:rsidP="00772024">
      <w:pPr>
        <w:rPr>
          <w:rFonts w:ascii="Arial" w:hAnsi="Arial" w:cs="Arial"/>
        </w:rPr>
      </w:pPr>
      <w:r w:rsidRPr="00EE4799">
        <w:rPr>
          <w:rFonts w:ascii="Arial" w:hAnsi="Arial" w:cs="Arial"/>
        </w:rPr>
        <w:t xml:space="preserve">   - Acceptability: Expanding the product line is appropriate since it draws in new clients and keeps hold of current ones.</w:t>
      </w:r>
    </w:p>
    <w:p w14:paraId="7219C081" w14:textId="77777777" w:rsidR="003C1CF3" w:rsidRPr="00EE4799" w:rsidRDefault="003C1CF3" w:rsidP="003C1CF3">
      <w:pPr>
        <w:rPr>
          <w:rFonts w:ascii="Arial" w:hAnsi="Arial" w:cs="Arial"/>
        </w:rPr>
      </w:pPr>
    </w:p>
    <w:p w14:paraId="3FFEC93E" w14:textId="77777777" w:rsidR="001665AB" w:rsidRPr="00EE4799" w:rsidRDefault="003C1CF3" w:rsidP="001665AB">
      <w:pPr>
        <w:rPr>
          <w:rFonts w:ascii="Arial" w:hAnsi="Arial" w:cs="Arial"/>
        </w:rPr>
      </w:pPr>
      <w:r w:rsidRPr="00EE4799">
        <w:rPr>
          <w:rFonts w:ascii="Arial" w:hAnsi="Arial" w:cs="Arial"/>
        </w:rPr>
        <w:t xml:space="preserve">3. </w:t>
      </w:r>
      <w:r w:rsidR="001665AB" w:rsidRPr="00EE4799">
        <w:rPr>
          <w:rFonts w:ascii="Arial" w:hAnsi="Arial" w:cs="Arial"/>
        </w:rPr>
        <w:t>Market Development: - Suitability: Breaking into new markets entails stepping into uncharted territory, but it also presents growth opportunities beyond existing ones.</w:t>
      </w:r>
    </w:p>
    <w:p w14:paraId="2C7B1E20" w14:textId="77777777" w:rsidR="001665AB" w:rsidRPr="00EE4799" w:rsidRDefault="001665AB" w:rsidP="001665AB">
      <w:pPr>
        <w:rPr>
          <w:rFonts w:ascii="Arial" w:hAnsi="Arial" w:cs="Arial"/>
        </w:rPr>
      </w:pPr>
      <w:r w:rsidRPr="00EE4799">
        <w:rPr>
          <w:rFonts w:ascii="Arial" w:hAnsi="Arial" w:cs="Arial"/>
        </w:rPr>
        <w:lastRenderedPageBreak/>
        <w:t xml:space="preserve">   - Feasibility: Market development is doable with careful planning, but it necessitates research expenditure and local taste adaptation.</w:t>
      </w:r>
    </w:p>
    <w:p w14:paraId="0EF3A95F" w14:textId="0A3F79DC" w:rsidR="003C1CF3" w:rsidRPr="00EE4799" w:rsidRDefault="001665AB" w:rsidP="001665AB">
      <w:pPr>
        <w:rPr>
          <w:rFonts w:ascii="Arial" w:hAnsi="Arial" w:cs="Arial"/>
        </w:rPr>
      </w:pPr>
      <w:r w:rsidRPr="00EE4799">
        <w:rPr>
          <w:rFonts w:ascii="Arial" w:hAnsi="Arial" w:cs="Arial"/>
        </w:rPr>
        <w:t xml:space="preserve">   - Acceptability: The growth potential of this strategy outweighs the risks that come with entering uncharted markets.</w:t>
      </w:r>
    </w:p>
    <w:p w14:paraId="34B549D3" w14:textId="77777777" w:rsidR="003C1CF3" w:rsidRPr="00EE4799" w:rsidRDefault="003C1CF3" w:rsidP="003C1CF3">
      <w:pPr>
        <w:rPr>
          <w:rFonts w:ascii="Arial" w:hAnsi="Arial" w:cs="Arial"/>
        </w:rPr>
      </w:pPr>
    </w:p>
    <w:p w14:paraId="29DDF2DA" w14:textId="783599F3" w:rsidR="003C1CF3" w:rsidRPr="00EE4799" w:rsidRDefault="003C1CF3" w:rsidP="003C1CF3">
      <w:pPr>
        <w:rPr>
          <w:rFonts w:ascii="Arial" w:hAnsi="Arial" w:cs="Arial"/>
        </w:rPr>
      </w:pPr>
      <w:r w:rsidRPr="00EE4799">
        <w:rPr>
          <w:rFonts w:ascii="Arial" w:hAnsi="Arial" w:cs="Arial"/>
        </w:rPr>
        <w:t>4. Diversification:</w:t>
      </w:r>
    </w:p>
    <w:p w14:paraId="42BA6ECF" w14:textId="6E711110" w:rsidR="003C1CF3" w:rsidRPr="00EE4799" w:rsidRDefault="003C1CF3" w:rsidP="003C1CF3">
      <w:pPr>
        <w:rPr>
          <w:rFonts w:ascii="Arial" w:hAnsi="Arial" w:cs="Arial"/>
        </w:rPr>
      </w:pPr>
      <w:r w:rsidRPr="00EE4799">
        <w:rPr>
          <w:rFonts w:ascii="Arial" w:hAnsi="Arial" w:cs="Arial"/>
        </w:rPr>
        <w:t xml:space="preserve">   - Suitability: Exploring unrelated markets can diversify revenue streams, but it deviates from SMEs Land Chocolate's core focus.</w:t>
      </w:r>
    </w:p>
    <w:p w14:paraId="0539DE55" w14:textId="17A137B0" w:rsidR="003C1CF3" w:rsidRPr="00EE4799" w:rsidRDefault="003C1CF3" w:rsidP="003C1CF3">
      <w:pPr>
        <w:rPr>
          <w:rFonts w:ascii="Arial" w:hAnsi="Arial" w:cs="Arial"/>
        </w:rPr>
      </w:pPr>
      <w:r w:rsidRPr="00EE4799">
        <w:rPr>
          <w:rFonts w:ascii="Arial" w:hAnsi="Arial" w:cs="Arial"/>
        </w:rPr>
        <w:t xml:space="preserve">   - Feasibility: Diversification requires significant investment and may strain resources, making it less feasible compared to other options.</w:t>
      </w:r>
    </w:p>
    <w:p w14:paraId="18132245" w14:textId="64CDD8F6" w:rsidR="003C1CF3" w:rsidRPr="00EE4799" w:rsidRDefault="003C1CF3" w:rsidP="003C1CF3">
      <w:pPr>
        <w:rPr>
          <w:rFonts w:ascii="Arial" w:hAnsi="Arial" w:cs="Arial"/>
        </w:rPr>
      </w:pPr>
      <w:r w:rsidRPr="00EE4799">
        <w:rPr>
          <w:rFonts w:ascii="Arial" w:hAnsi="Arial" w:cs="Arial"/>
        </w:rPr>
        <w:t xml:space="preserve">   - Acceptability: While potentially rewarding, the higher risk and deviation from core competencies may make diversification less acceptable to stakeholders.</w:t>
      </w:r>
    </w:p>
    <w:p w14:paraId="31167E2B" w14:textId="1865663A" w:rsidR="003C1CF3" w:rsidRDefault="00BB148C" w:rsidP="003C1CF3">
      <w:pPr>
        <w:rPr>
          <w:rFonts w:ascii="Arial" w:hAnsi="Arial" w:cs="Arial"/>
        </w:rPr>
      </w:pPr>
      <w:r w:rsidRPr="00EE4799">
        <w:rPr>
          <w:rFonts w:ascii="Arial" w:hAnsi="Arial" w:cs="Arial"/>
        </w:rPr>
        <w:t>In conclusion, the most appropriate, realistic, and acceptable strategic options for SMEs Land Chocolate are product development and market penetration. Market expansion has the potential to grow, but it also carries more risk. Although diversification has the potential to be profitable, it might not be consistent with the company's core strengths and could present implementation challenges.</w:t>
      </w:r>
    </w:p>
    <w:p w14:paraId="17F1006D" w14:textId="631C34A3" w:rsidR="005F174B" w:rsidRPr="00EE4799" w:rsidRDefault="002112D9" w:rsidP="003C1CF3">
      <w:pPr>
        <w:rPr>
          <w:rFonts w:ascii="Arial" w:hAnsi="Arial" w:cs="Arial"/>
        </w:rPr>
      </w:pPr>
      <w:sdt>
        <w:sdtPr>
          <w:rPr>
            <w:rFonts w:ascii="Arial" w:hAnsi="Arial" w:cs="Arial"/>
          </w:rPr>
          <w:id w:val="2093345223"/>
          <w:citation/>
        </w:sdtPr>
        <w:sdtEndPr/>
        <w:sdtContent>
          <w:r w:rsidR="005F174B">
            <w:rPr>
              <w:rFonts w:ascii="Arial" w:hAnsi="Arial" w:cs="Arial"/>
            </w:rPr>
            <w:fldChar w:fldCharType="begin"/>
          </w:r>
          <w:r w:rsidR="005F174B">
            <w:rPr>
              <w:rFonts w:ascii="Arial" w:hAnsi="Arial" w:cs="Arial"/>
            </w:rPr>
            <w:instrText xml:space="preserve"> CITATION BAT24 \l 2057 </w:instrText>
          </w:r>
          <w:r w:rsidR="005F174B">
            <w:rPr>
              <w:rFonts w:ascii="Arial" w:hAnsi="Arial" w:cs="Arial"/>
            </w:rPr>
            <w:fldChar w:fldCharType="separate"/>
          </w:r>
          <w:r w:rsidR="005F174B" w:rsidRPr="005F174B">
            <w:rPr>
              <w:rFonts w:ascii="Arial" w:hAnsi="Arial" w:cs="Arial"/>
              <w:noProof/>
            </w:rPr>
            <w:t>(BATheories, 2024)</w:t>
          </w:r>
          <w:r w:rsidR="005F174B">
            <w:rPr>
              <w:rFonts w:ascii="Arial" w:hAnsi="Arial" w:cs="Arial"/>
            </w:rPr>
            <w:fldChar w:fldCharType="end"/>
          </w:r>
        </w:sdtContent>
      </w:sdt>
    </w:p>
    <w:p w14:paraId="468E1FA5" w14:textId="77777777" w:rsidR="00831B11" w:rsidRPr="00EE4799" w:rsidRDefault="00831B11" w:rsidP="00013E96">
      <w:pPr>
        <w:rPr>
          <w:rFonts w:ascii="Arial" w:hAnsi="Arial" w:cs="Arial"/>
        </w:rPr>
      </w:pPr>
    </w:p>
    <w:p w14:paraId="4C5A1F7B" w14:textId="77777777" w:rsidR="00FB085E" w:rsidRPr="00EE4799" w:rsidRDefault="00FB085E" w:rsidP="00B2717A">
      <w:pPr>
        <w:rPr>
          <w:rFonts w:ascii="Arial" w:hAnsi="Arial" w:cs="Arial"/>
          <w:b/>
          <w:bCs/>
        </w:rPr>
      </w:pPr>
      <w:r w:rsidRPr="00EE4799">
        <w:rPr>
          <w:rFonts w:ascii="Arial" w:hAnsi="Arial" w:cs="Arial"/>
          <w:b/>
          <w:bCs/>
        </w:rPr>
        <w:t>8.</w:t>
      </w:r>
      <w:r w:rsidR="00013E96" w:rsidRPr="00EE4799">
        <w:rPr>
          <w:rFonts w:ascii="Arial" w:hAnsi="Arial" w:cs="Arial"/>
          <w:b/>
          <w:bCs/>
        </w:rPr>
        <w:t xml:space="preserve"> </w:t>
      </w:r>
      <w:r w:rsidRPr="00EE4799">
        <w:rPr>
          <w:rFonts w:ascii="Arial" w:hAnsi="Arial" w:cs="Arial"/>
          <w:b/>
          <w:bCs/>
        </w:rPr>
        <w:t xml:space="preserve">Stakeholder analysis by applying </w:t>
      </w:r>
      <w:proofErr w:type="spellStart"/>
      <w:r w:rsidRPr="00EE4799">
        <w:rPr>
          <w:rFonts w:ascii="Arial" w:hAnsi="Arial" w:cs="Arial"/>
          <w:b/>
          <w:bCs/>
        </w:rPr>
        <w:t>Mandelow’s</w:t>
      </w:r>
      <w:proofErr w:type="spellEnd"/>
      <w:r w:rsidRPr="00EE4799">
        <w:rPr>
          <w:rFonts w:ascii="Arial" w:hAnsi="Arial" w:cs="Arial"/>
          <w:b/>
          <w:bCs/>
        </w:rPr>
        <w:t xml:space="preserve"> Stakeholder Matrix:</w:t>
      </w:r>
    </w:p>
    <w:p w14:paraId="4448F4B2" w14:textId="4BFB825B" w:rsidR="008C5E7A" w:rsidRPr="00EE4799" w:rsidRDefault="008C5E7A" w:rsidP="008C5E7A">
      <w:pPr>
        <w:rPr>
          <w:rFonts w:ascii="Arial" w:hAnsi="Arial" w:cs="Arial"/>
        </w:rPr>
      </w:pPr>
      <w:r w:rsidRPr="00EE4799">
        <w:rPr>
          <w:rFonts w:ascii="Arial" w:hAnsi="Arial" w:cs="Arial"/>
        </w:rPr>
        <w:t>1. Infiltration of the Market:</w:t>
      </w:r>
    </w:p>
    <w:p w14:paraId="3DE03AC3" w14:textId="77777777" w:rsidR="008C5E7A" w:rsidRPr="00EE4799" w:rsidRDefault="008C5E7A" w:rsidP="008C5E7A">
      <w:pPr>
        <w:rPr>
          <w:rFonts w:ascii="Arial" w:hAnsi="Arial" w:cs="Arial"/>
        </w:rPr>
      </w:pPr>
      <w:r w:rsidRPr="00EE4799">
        <w:rPr>
          <w:rFonts w:ascii="Arial" w:hAnsi="Arial" w:cs="Arial"/>
        </w:rPr>
        <w:t xml:space="preserve">     Consumers: Are likely to be in favour of SMEs Land Chocolate's products being more easily accessible and available.</w:t>
      </w:r>
    </w:p>
    <w:p w14:paraId="5E3B2C78" w14:textId="77777777" w:rsidR="008C5E7A" w:rsidRPr="00EE4799" w:rsidRDefault="008C5E7A" w:rsidP="008C5E7A">
      <w:pPr>
        <w:rPr>
          <w:rFonts w:ascii="Arial" w:hAnsi="Arial" w:cs="Arial"/>
        </w:rPr>
      </w:pPr>
      <w:r w:rsidRPr="00EE4799">
        <w:rPr>
          <w:rFonts w:ascii="Arial" w:hAnsi="Arial" w:cs="Arial"/>
        </w:rPr>
        <w:t xml:space="preserve">     Employees: Since higher sales may improve job security and career opportunities, they may view them favourably.</w:t>
      </w:r>
    </w:p>
    <w:p w14:paraId="1F25EB6F" w14:textId="77777777" w:rsidR="008C5E7A" w:rsidRPr="00EE4799" w:rsidRDefault="008C5E7A" w:rsidP="008C5E7A">
      <w:pPr>
        <w:rPr>
          <w:rFonts w:ascii="Arial" w:hAnsi="Arial" w:cs="Arial"/>
        </w:rPr>
      </w:pPr>
      <w:r w:rsidRPr="00EE4799">
        <w:rPr>
          <w:rFonts w:ascii="Arial" w:hAnsi="Arial" w:cs="Arial"/>
        </w:rPr>
        <w:t xml:space="preserve">     - Shareholders: They are anticipated to support tactics that increase market share and profitability.</w:t>
      </w:r>
    </w:p>
    <w:p w14:paraId="0CC5D420" w14:textId="77777777" w:rsidR="008C5E7A" w:rsidRPr="00EE4799" w:rsidRDefault="008C5E7A" w:rsidP="008C5E7A">
      <w:pPr>
        <w:rPr>
          <w:rFonts w:ascii="Arial" w:hAnsi="Arial" w:cs="Arial"/>
        </w:rPr>
      </w:pPr>
      <w:r w:rsidRPr="00EE4799">
        <w:rPr>
          <w:rFonts w:ascii="Arial" w:hAnsi="Arial" w:cs="Arial"/>
        </w:rPr>
        <w:t xml:space="preserve">     - Suppliers: Probably going to benefit from increased demand for ingredients and orders.</w:t>
      </w:r>
    </w:p>
    <w:p w14:paraId="67DE502D" w14:textId="1C677817" w:rsidR="00B2717A" w:rsidRPr="00EE4799" w:rsidRDefault="008C5E7A" w:rsidP="008C5E7A">
      <w:pPr>
        <w:rPr>
          <w:rFonts w:ascii="Arial" w:hAnsi="Arial" w:cs="Arial"/>
        </w:rPr>
      </w:pPr>
      <w:r w:rsidRPr="00EE4799">
        <w:rPr>
          <w:rFonts w:ascii="Arial" w:hAnsi="Arial" w:cs="Arial"/>
        </w:rPr>
        <w:t xml:space="preserve">   - Acceptability: Since it supports stakeholders' interests in increasing revenue and expanding the market, it is generally accepted by them.</w:t>
      </w:r>
    </w:p>
    <w:p w14:paraId="56B6BF30" w14:textId="3A838661" w:rsidR="00B2717A" w:rsidRPr="00EE4799" w:rsidRDefault="00B2717A" w:rsidP="00B2717A">
      <w:pPr>
        <w:rPr>
          <w:rFonts w:ascii="Arial" w:hAnsi="Arial" w:cs="Arial"/>
        </w:rPr>
      </w:pPr>
      <w:r w:rsidRPr="00EE4799">
        <w:rPr>
          <w:rFonts w:ascii="Arial" w:hAnsi="Arial" w:cs="Arial"/>
        </w:rPr>
        <w:t>2. Product Development:</w:t>
      </w:r>
    </w:p>
    <w:p w14:paraId="3BD18368" w14:textId="5794922B" w:rsidR="00B2717A" w:rsidRPr="00EE4799" w:rsidRDefault="00B2717A" w:rsidP="00B2717A">
      <w:pPr>
        <w:rPr>
          <w:rFonts w:ascii="Arial" w:hAnsi="Arial" w:cs="Arial"/>
        </w:rPr>
      </w:pPr>
      <w:r w:rsidRPr="00EE4799">
        <w:rPr>
          <w:rFonts w:ascii="Arial" w:hAnsi="Arial" w:cs="Arial"/>
        </w:rPr>
        <w:t xml:space="preserve">   Stakeholders:</w:t>
      </w:r>
    </w:p>
    <w:p w14:paraId="505CAF04" w14:textId="77777777" w:rsidR="00E1760C" w:rsidRPr="00EE4799" w:rsidRDefault="00B2717A" w:rsidP="00E1760C">
      <w:pPr>
        <w:rPr>
          <w:rFonts w:ascii="Arial" w:hAnsi="Arial" w:cs="Arial"/>
        </w:rPr>
      </w:pPr>
      <w:r w:rsidRPr="00EE4799">
        <w:rPr>
          <w:rFonts w:ascii="Arial" w:hAnsi="Arial" w:cs="Arial"/>
        </w:rPr>
        <w:t xml:space="preserve">     </w:t>
      </w:r>
      <w:r w:rsidR="00E1760C" w:rsidRPr="00EE4799">
        <w:rPr>
          <w:rFonts w:ascii="Arial" w:hAnsi="Arial" w:cs="Arial"/>
        </w:rPr>
        <w:t>Consumers: More likely to accept novel tastes and product iterations, increasing choice and satisfaction.</w:t>
      </w:r>
    </w:p>
    <w:p w14:paraId="0EB30386" w14:textId="77777777" w:rsidR="00E1760C" w:rsidRPr="00EE4799" w:rsidRDefault="00E1760C" w:rsidP="00E1760C">
      <w:pPr>
        <w:rPr>
          <w:rFonts w:ascii="Arial" w:hAnsi="Arial" w:cs="Arial"/>
        </w:rPr>
      </w:pPr>
      <w:r w:rsidRPr="00EE4799">
        <w:rPr>
          <w:rFonts w:ascii="Arial" w:hAnsi="Arial" w:cs="Arial"/>
        </w:rPr>
        <w:t xml:space="preserve">     Workers: They might need training, but they might also see it as a chance to learn new skills and be creative.</w:t>
      </w:r>
    </w:p>
    <w:p w14:paraId="049AE1B5" w14:textId="77777777" w:rsidR="00E1760C" w:rsidRPr="00EE4799" w:rsidRDefault="00E1760C" w:rsidP="00E1760C">
      <w:pPr>
        <w:rPr>
          <w:rFonts w:ascii="Arial" w:hAnsi="Arial" w:cs="Arial"/>
        </w:rPr>
      </w:pPr>
      <w:r w:rsidRPr="00EE4799">
        <w:rPr>
          <w:rFonts w:ascii="Arial" w:hAnsi="Arial" w:cs="Arial"/>
        </w:rPr>
        <w:t xml:space="preserve">     - Shareholders: Are anticipated to back projects that improve competitiveness and product offerings.</w:t>
      </w:r>
    </w:p>
    <w:p w14:paraId="44D18ECE" w14:textId="77777777" w:rsidR="00E1760C" w:rsidRPr="00EE4799" w:rsidRDefault="00E1760C" w:rsidP="00E1760C">
      <w:pPr>
        <w:rPr>
          <w:rFonts w:ascii="Arial" w:hAnsi="Arial" w:cs="Arial"/>
        </w:rPr>
      </w:pPr>
      <w:r w:rsidRPr="00EE4799">
        <w:rPr>
          <w:rFonts w:ascii="Arial" w:hAnsi="Arial" w:cs="Arial"/>
        </w:rPr>
        <w:lastRenderedPageBreak/>
        <w:t xml:space="preserve">     - Suppliers: They might have to adjust, but they might gain from more orders.</w:t>
      </w:r>
    </w:p>
    <w:p w14:paraId="35694E65" w14:textId="6741D464" w:rsidR="00B2717A" w:rsidRPr="00EE4799" w:rsidRDefault="00E1760C" w:rsidP="00E1760C">
      <w:pPr>
        <w:rPr>
          <w:rFonts w:ascii="Arial" w:hAnsi="Arial" w:cs="Arial"/>
        </w:rPr>
      </w:pPr>
      <w:r w:rsidRPr="00EE4799">
        <w:rPr>
          <w:rFonts w:ascii="Arial" w:hAnsi="Arial" w:cs="Arial"/>
        </w:rPr>
        <w:t xml:space="preserve">   Acceptability: Generally regarded as acceptable since it raises market competitiveness and customer satisfaction.</w:t>
      </w:r>
    </w:p>
    <w:p w14:paraId="23F138AF" w14:textId="77777777" w:rsidR="00B2717A" w:rsidRPr="00EE4799" w:rsidRDefault="00B2717A" w:rsidP="00B2717A">
      <w:pPr>
        <w:rPr>
          <w:rFonts w:ascii="Arial" w:hAnsi="Arial" w:cs="Arial"/>
        </w:rPr>
      </w:pPr>
    </w:p>
    <w:p w14:paraId="781849B1" w14:textId="6EEDCC5E" w:rsidR="00B2717A" w:rsidRPr="00EE4799" w:rsidRDefault="00B2717A" w:rsidP="00B2717A">
      <w:pPr>
        <w:rPr>
          <w:rFonts w:ascii="Arial" w:hAnsi="Arial" w:cs="Arial"/>
        </w:rPr>
      </w:pPr>
      <w:r w:rsidRPr="00EE4799">
        <w:rPr>
          <w:rFonts w:ascii="Arial" w:hAnsi="Arial" w:cs="Arial"/>
        </w:rPr>
        <w:t>3. Market Development:</w:t>
      </w:r>
    </w:p>
    <w:p w14:paraId="1AFDB919" w14:textId="40190035" w:rsidR="005D4A88" w:rsidRPr="00EE4799" w:rsidRDefault="00B2717A" w:rsidP="005D4A88">
      <w:pPr>
        <w:rPr>
          <w:rFonts w:ascii="Arial" w:hAnsi="Arial" w:cs="Arial"/>
        </w:rPr>
      </w:pPr>
      <w:r w:rsidRPr="00EE4799">
        <w:rPr>
          <w:rFonts w:ascii="Arial" w:hAnsi="Arial" w:cs="Arial"/>
        </w:rPr>
        <w:t xml:space="preserve">   - Stakeholders</w:t>
      </w:r>
      <w:r w:rsidR="005D4A88" w:rsidRPr="00EE4799">
        <w:rPr>
          <w:rFonts w:ascii="Arial" w:hAnsi="Arial" w:cs="Arial"/>
        </w:rPr>
        <w:t>:</w:t>
      </w:r>
    </w:p>
    <w:p w14:paraId="12B2A95C" w14:textId="77777777" w:rsidR="005D4A88" w:rsidRPr="00EE4799" w:rsidRDefault="005D4A88" w:rsidP="005D4A88">
      <w:pPr>
        <w:rPr>
          <w:rFonts w:ascii="Arial" w:hAnsi="Arial" w:cs="Arial"/>
        </w:rPr>
      </w:pPr>
      <w:r w:rsidRPr="00EE4799">
        <w:rPr>
          <w:rFonts w:ascii="Arial" w:hAnsi="Arial" w:cs="Arial"/>
        </w:rPr>
        <w:t xml:space="preserve">     Consumers: Although tastes may differ, they might be happy to have access to SMEs Land Chocolate's products in new markets.</w:t>
      </w:r>
    </w:p>
    <w:p w14:paraId="6B17E784" w14:textId="77777777" w:rsidR="005D4A88" w:rsidRPr="00EE4799" w:rsidRDefault="005D4A88" w:rsidP="005D4A88">
      <w:pPr>
        <w:rPr>
          <w:rFonts w:ascii="Arial" w:hAnsi="Arial" w:cs="Arial"/>
        </w:rPr>
      </w:pPr>
      <w:r w:rsidRPr="00EE4799">
        <w:rPr>
          <w:rFonts w:ascii="Arial" w:hAnsi="Arial" w:cs="Arial"/>
        </w:rPr>
        <w:t xml:space="preserve">     Workers: May face difficulties, but they may see them as a chance for personal development.</w:t>
      </w:r>
    </w:p>
    <w:p w14:paraId="0F199C88" w14:textId="77777777" w:rsidR="005D4A88" w:rsidRPr="00EE4799" w:rsidRDefault="005D4A88" w:rsidP="005D4A88">
      <w:pPr>
        <w:rPr>
          <w:rFonts w:ascii="Arial" w:hAnsi="Arial" w:cs="Arial"/>
        </w:rPr>
      </w:pPr>
      <w:r w:rsidRPr="00EE4799">
        <w:rPr>
          <w:rFonts w:ascii="Arial" w:hAnsi="Arial" w:cs="Arial"/>
        </w:rPr>
        <w:t xml:space="preserve">     - Shareholders: If expansion efforts result in higher revenue and market share, they are likely to get support from them.</w:t>
      </w:r>
    </w:p>
    <w:p w14:paraId="6496BE55" w14:textId="77777777" w:rsidR="005D4A88" w:rsidRPr="00EE4799" w:rsidRDefault="005D4A88" w:rsidP="005D4A88">
      <w:pPr>
        <w:rPr>
          <w:rFonts w:ascii="Arial" w:hAnsi="Arial" w:cs="Arial"/>
        </w:rPr>
      </w:pPr>
      <w:r w:rsidRPr="00EE4799">
        <w:rPr>
          <w:rFonts w:ascii="Arial" w:hAnsi="Arial" w:cs="Arial"/>
        </w:rPr>
        <w:t xml:space="preserve">     - Suppliers: They might have to modify their operations to meet the new demands.</w:t>
      </w:r>
    </w:p>
    <w:p w14:paraId="2916C00A" w14:textId="0610B42D" w:rsidR="00B2717A" w:rsidRPr="00EE4799" w:rsidRDefault="005D4A88" w:rsidP="005D4A88">
      <w:pPr>
        <w:rPr>
          <w:rFonts w:ascii="Arial" w:hAnsi="Arial" w:cs="Arial"/>
        </w:rPr>
      </w:pPr>
      <w:r w:rsidRPr="00EE4799">
        <w:rPr>
          <w:rFonts w:ascii="Arial" w:hAnsi="Arial" w:cs="Arial"/>
        </w:rPr>
        <w:t xml:space="preserve">   Acceptability: Acceptable, despite potential worries about the dangers of branching out into uncharted territory.</w:t>
      </w:r>
    </w:p>
    <w:p w14:paraId="68D20577" w14:textId="77777777" w:rsidR="00B2717A" w:rsidRPr="00EE4799" w:rsidRDefault="00B2717A" w:rsidP="00B2717A">
      <w:pPr>
        <w:rPr>
          <w:rFonts w:ascii="Arial" w:hAnsi="Arial" w:cs="Arial"/>
        </w:rPr>
      </w:pPr>
    </w:p>
    <w:p w14:paraId="5C288B28" w14:textId="36409681" w:rsidR="00B2717A" w:rsidRPr="00EE4799" w:rsidRDefault="00B2717A" w:rsidP="00B2717A">
      <w:pPr>
        <w:rPr>
          <w:rFonts w:ascii="Arial" w:hAnsi="Arial" w:cs="Arial"/>
        </w:rPr>
      </w:pPr>
      <w:r w:rsidRPr="00EE4799">
        <w:rPr>
          <w:rFonts w:ascii="Arial" w:hAnsi="Arial" w:cs="Arial"/>
        </w:rPr>
        <w:t>4.Diversification</w:t>
      </w:r>
      <w:r w:rsidR="00DA49F1" w:rsidRPr="00EE4799">
        <w:rPr>
          <w:rFonts w:ascii="Arial" w:hAnsi="Arial" w:cs="Arial"/>
        </w:rPr>
        <w:t>:</w:t>
      </w:r>
    </w:p>
    <w:p w14:paraId="1A6F7113" w14:textId="6EE0DE65" w:rsidR="00B2717A" w:rsidRPr="00EE4799" w:rsidRDefault="00B2717A" w:rsidP="00B2717A">
      <w:pPr>
        <w:rPr>
          <w:rFonts w:ascii="Arial" w:hAnsi="Arial" w:cs="Arial"/>
        </w:rPr>
      </w:pPr>
      <w:r w:rsidRPr="00EE4799">
        <w:rPr>
          <w:rFonts w:ascii="Arial" w:hAnsi="Arial" w:cs="Arial"/>
        </w:rPr>
        <w:t xml:space="preserve">   - Stakeholders:</w:t>
      </w:r>
    </w:p>
    <w:p w14:paraId="0D1CEB9B" w14:textId="229185F9" w:rsidR="00AA379E" w:rsidRPr="00EE4799" w:rsidRDefault="00B2717A" w:rsidP="00AA379E">
      <w:pPr>
        <w:rPr>
          <w:rFonts w:ascii="Arial" w:hAnsi="Arial" w:cs="Arial"/>
        </w:rPr>
      </w:pPr>
      <w:r w:rsidRPr="00EE4799">
        <w:rPr>
          <w:rFonts w:ascii="Arial" w:hAnsi="Arial" w:cs="Arial"/>
        </w:rPr>
        <w:t xml:space="preserve">     </w:t>
      </w:r>
      <w:r w:rsidR="00AA379E" w:rsidRPr="00EE4799">
        <w:rPr>
          <w:rFonts w:ascii="Arial" w:hAnsi="Arial" w:cs="Arial"/>
        </w:rPr>
        <w:t>Consumers: They might not care about unrelated product offerings, or they might be wary of them.</w:t>
      </w:r>
    </w:p>
    <w:p w14:paraId="29874465" w14:textId="7E92ACDC" w:rsidR="00AA379E" w:rsidRPr="00EE4799" w:rsidRDefault="00AA379E" w:rsidP="00AA379E">
      <w:pPr>
        <w:rPr>
          <w:rFonts w:ascii="Arial" w:hAnsi="Arial" w:cs="Arial"/>
        </w:rPr>
      </w:pPr>
      <w:r w:rsidRPr="00EE4799">
        <w:rPr>
          <w:rFonts w:ascii="Arial" w:hAnsi="Arial" w:cs="Arial"/>
        </w:rPr>
        <w:t xml:space="preserve">     - Workers: Morale may suffer because of difficulties adjusting to new markets and lines.</w:t>
      </w:r>
    </w:p>
    <w:p w14:paraId="45579B2D" w14:textId="77777777" w:rsidR="00AA379E" w:rsidRPr="00EE4799" w:rsidRDefault="00AA379E" w:rsidP="00AA379E">
      <w:pPr>
        <w:rPr>
          <w:rFonts w:ascii="Arial" w:hAnsi="Arial" w:cs="Arial"/>
        </w:rPr>
      </w:pPr>
      <w:r w:rsidRPr="00EE4799">
        <w:rPr>
          <w:rFonts w:ascii="Arial" w:hAnsi="Arial" w:cs="Arial"/>
        </w:rPr>
        <w:t xml:space="preserve">     - Shareholders: They might be wary of taking on additional risks and deviating from the main business.</w:t>
      </w:r>
    </w:p>
    <w:p w14:paraId="4CE8E7EF" w14:textId="77777777" w:rsidR="00AA379E" w:rsidRPr="00EE4799" w:rsidRDefault="00AA379E" w:rsidP="00AA379E">
      <w:pPr>
        <w:rPr>
          <w:rFonts w:ascii="Arial" w:hAnsi="Arial" w:cs="Arial"/>
        </w:rPr>
      </w:pPr>
      <w:r w:rsidRPr="00EE4799">
        <w:rPr>
          <w:rFonts w:ascii="Arial" w:hAnsi="Arial" w:cs="Arial"/>
        </w:rPr>
        <w:t xml:space="preserve">     - Suppliers: They might encounter difficulties obtaining ingredients for unrelated goods.</w:t>
      </w:r>
    </w:p>
    <w:p w14:paraId="0EC03646" w14:textId="712DC2ED" w:rsidR="00013E96" w:rsidRDefault="00AA379E" w:rsidP="00013E96">
      <w:pPr>
        <w:rPr>
          <w:rFonts w:ascii="Arial" w:hAnsi="Arial" w:cs="Arial"/>
        </w:rPr>
      </w:pPr>
      <w:r w:rsidRPr="00EE4799">
        <w:rPr>
          <w:rFonts w:ascii="Arial" w:hAnsi="Arial" w:cs="Arial"/>
        </w:rPr>
        <w:t xml:space="preserve">   - Acceptability: May run into opposition because of worries about straying from core competencies and the risks involved.</w:t>
      </w:r>
    </w:p>
    <w:p w14:paraId="3EE6DEFF" w14:textId="5160C1EF" w:rsidR="00044757" w:rsidRPr="00EE4799" w:rsidRDefault="002112D9" w:rsidP="00013E96">
      <w:pPr>
        <w:rPr>
          <w:rFonts w:ascii="Arial" w:hAnsi="Arial" w:cs="Arial"/>
        </w:rPr>
      </w:pPr>
      <w:sdt>
        <w:sdtPr>
          <w:rPr>
            <w:rFonts w:ascii="Arial" w:hAnsi="Arial" w:cs="Arial"/>
          </w:rPr>
          <w:id w:val="-1380776634"/>
          <w:citation/>
        </w:sdtPr>
        <w:sdtEndPr/>
        <w:sdtContent>
          <w:r w:rsidR="00044757">
            <w:rPr>
              <w:rFonts w:ascii="Arial" w:hAnsi="Arial" w:cs="Arial"/>
            </w:rPr>
            <w:fldChar w:fldCharType="begin"/>
          </w:r>
          <w:r w:rsidR="00044757">
            <w:rPr>
              <w:rFonts w:ascii="Arial" w:hAnsi="Arial" w:cs="Arial"/>
            </w:rPr>
            <w:instrText xml:space="preserve"> CITATION Oxf24 \l 2057 </w:instrText>
          </w:r>
          <w:r w:rsidR="00044757">
            <w:rPr>
              <w:rFonts w:ascii="Arial" w:hAnsi="Arial" w:cs="Arial"/>
            </w:rPr>
            <w:fldChar w:fldCharType="separate"/>
          </w:r>
          <w:r w:rsidR="00044757" w:rsidRPr="00044757">
            <w:rPr>
              <w:rFonts w:ascii="Arial" w:hAnsi="Arial" w:cs="Arial"/>
              <w:noProof/>
            </w:rPr>
            <w:t>(Oxford college of marketing, 2024)</w:t>
          </w:r>
          <w:r w:rsidR="00044757">
            <w:rPr>
              <w:rFonts w:ascii="Arial" w:hAnsi="Arial" w:cs="Arial"/>
            </w:rPr>
            <w:fldChar w:fldCharType="end"/>
          </w:r>
        </w:sdtContent>
      </w:sdt>
    </w:p>
    <w:p w14:paraId="12272558" w14:textId="77777777" w:rsidR="00E54830" w:rsidRPr="00EE4799" w:rsidRDefault="00E54830" w:rsidP="00013E96">
      <w:pPr>
        <w:rPr>
          <w:rFonts w:ascii="Arial" w:hAnsi="Arial" w:cs="Arial"/>
        </w:rPr>
      </w:pPr>
    </w:p>
    <w:p w14:paraId="3A08080E" w14:textId="2ACE9BF1" w:rsidR="006D5CBE" w:rsidRPr="00EE4799" w:rsidRDefault="007962B1" w:rsidP="006D5CBE">
      <w:pPr>
        <w:rPr>
          <w:rFonts w:ascii="Arial" w:hAnsi="Arial" w:cs="Arial"/>
        </w:rPr>
      </w:pPr>
      <w:r w:rsidRPr="00EE4799">
        <w:rPr>
          <w:rFonts w:ascii="Arial" w:hAnsi="Arial" w:cs="Arial"/>
        </w:rPr>
        <w:t xml:space="preserve">8. </w:t>
      </w:r>
      <w:r w:rsidR="006D5CBE" w:rsidRPr="00EE4799">
        <w:rPr>
          <w:rFonts w:ascii="Arial" w:hAnsi="Arial" w:cs="Arial"/>
        </w:rPr>
        <w:t xml:space="preserve">Based on the analysis conducted for SMEs Land Chocolate, the following </w:t>
      </w:r>
      <w:r w:rsidR="006D5CBE" w:rsidRPr="00EE4799">
        <w:rPr>
          <w:rFonts w:ascii="Arial" w:hAnsi="Arial" w:cs="Arial"/>
          <w:b/>
          <w:bCs/>
        </w:rPr>
        <w:t>conclusions and recommendations</w:t>
      </w:r>
      <w:r w:rsidR="006D5CBE" w:rsidRPr="00EE4799">
        <w:rPr>
          <w:rFonts w:ascii="Arial" w:hAnsi="Arial" w:cs="Arial"/>
        </w:rPr>
        <w:t xml:space="preserve"> can be made regarding strategic implementation, monitoring, and evaluation:</w:t>
      </w:r>
    </w:p>
    <w:p w14:paraId="0C4525A4" w14:textId="77777777" w:rsidR="00B62113" w:rsidRPr="00EE4799" w:rsidRDefault="006D5CBE" w:rsidP="00B62113">
      <w:pPr>
        <w:rPr>
          <w:rFonts w:ascii="Arial" w:hAnsi="Arial" w:cs="Arial"/>
        </w:rPr>
      </w:pPr>
      <w:r w:rsidRPr="00EE4799">
        <w:rPr>
          <w:rFonts w:ascii="Arial" w:hAnsi="Arial" w:cs="Arial"/>
        </w:rPr>
        <w:t xml:space="preserve">1. </w:t>
      </w:r>
      <w:r w:rsidR="00B62113" w:rsidRPr="00EE4799">
        <w:rPr>
          <w:rFonts w:ascii="Arial" w:hAnsi="Arial" w:cs="Arial"/>
        </w:rPr>
        <w:t>Strategic Implementation: - Action Plan: Create a thorough action plan that outlines the precise duties, deadlines, and steps necessary to carry out selected strategies, such as product development and market penetration.</w:t>
      </w:r>
    </w:p>
    <w:p w14:paraId="53C1B668" w14:textId="77777777" w:rsidR="00B62113" w:rsidRPr="00EE4799" w:rsidRDefault="00B62113" w:rsidP="00B62113">
      <w:pPr>
        <w:rPr>
          <w:rFonts w:ascii="Arial" w:hAnsi="Arial" w:cs="Arial"/>
        </w:rPr>
      </w:pPr>
      <w:r w:rsidRPr="00EE4799">
        <w:rPr>
          <w:rFonts w:ascii="Arial" w:hAnsi="Arial" w:cs="Arial"/>
        </w:rPr>
        <w:t xml:space="preserve">   - Resource Allocation: Set aside funds for marketing campaigns, R&amp;D, and expansion projects, among other strategic initiatives, and distribute resources wisely to support them.</w:t>
      </w:r>
    </w:p>
    <w:p w14:paraId="497F859A" w14:textId="77777777" w:rsidR="00B62113" w:rsidRPr="00EE4799" w:rsidRDefault="00B62113" w:rsidP="00B62113">
      <w:pPr>
        <w:rPr>
          <w:rFonts w:ascii="Arial" w:hAnsi="Arial" w:cs="Arial"/>
        </w:rPr>
      </w:pPr>
      <w:r w:rsidRPr="00EE4799">
        <w:rPr>
          <w:rFonts w:ascii="Arial" w:hAnsi="Arial" w:cs="Arial"/>
        </w:rPr>
        <w:lastRenderedPageBreak/>
        <w:t xml:space="preserve">   - Employee Engagement: To guarantee alignment with strategic objectives, involve employees in the implementation process by offering incentives, support, and training.</w:t>
      </w:r>
    </w:p>
    <w:p w14:paraId="3601FBBE" w14:textId="3C354C46" w:rsidR="006D5CBE" w:rsidRPr="00EE4799" w:rsidRDefault="00B62113" w:rsidP="00B62113">
      <w:pPr>
        <w:rPr>
          <w:rFonts w:ascii="Arial" w:hAnsi="Arial" w:cs="Arial"/>
        </w:rPr>
      </w:pPr>
      <w:r w:rsidRPr="00EE4799">
        <w:rPr>
          <w:rFonts w:ascii="Arial" w:hAnsi="Arial" w:cs="Arial"/>
        </w:rPr>
        <w:t xml:space="preserve">   - Partnership Exploration: To support market penetration and development initiatives, investigate possible partnerships with suppliers, retailers, and distributors.</w:t>
      </w:r>
    </w:p>
    <w:p w14:paraId="05238876" w14:textId="77777777" w:rsidR="006D5CBE" w:rsidRPr="00EE4799" w:rsidRDefault="006D5CBE" w:rsidP="006D5CBE">
      <w:pPr>
        <w:rPr>
          <w:rFonts w:ascii="Arial" w:hAnsi="Arial" w:cs="Arial"/>
        </w:rPr>
      </w:pPr>
    </w:p>
    <w:p w14:paraId="30254704" w14:textId="77777777" w:rsidR="00CA16EA" w:rsidRPr="00EE4799" w:rsidRDefault="006D5CBE" w:rsidP="00CA16EA">
      <w:pPr>
        <w:rPr>
          <w:rFonts w:ascii="Arial" w:hAnsi="Arial" w:cs="Arial"/>
        </w:rPr>
      </w:pPr>
      <w:r w:rsidRPr="00EE4799">
        <w:rPr>
          <w:rFonts w:ascii="Arial" w:hAnsi="Arial" w:cs="Arial"/>
        </w:rPr>
        <w:t xml:space="preserve">2. </w:t>
      </w:r>
      <w:r w:rsidR="00CA16EA" w:rsidRPr="00EE4799">
        <w:rPr>
          <w:rFonts w:ascii="Arial" w:hAnsi="Arial" w:cs="Arial"/>
        </w:rPr>
        <w:t>Monitoring and Evaluation: - Key Performance Indicators (KPIs): Establish KPIs, which include metrics like sales growth, market share, customer satisfaction, and product adoption rates, to monitor the status and efficacy of strategic initiatives.</w:t>
      </w:r>
    </w:p>
    <w:p w14:paraId="212220B3" w14:textId="77777777" w:rsidR="00CA16EA" w:rsidRPr="00EE4799" w:rsidRDefault="00CA16EA" w:rsidP="00CA16EA">
      <w:pPr>
        <w:rPr>
          <w:rFonts w:ascii="Arial" w:hAnsi="Arial" w:cs="Arial"/>
        </w:rPr>
      </w:pPr>
      <w:r w:rsidRPr="00EE4799">
        <w:rPr>
          <w:rFonts w:ascii="Arial" w:hAnsi="Arial" w:cs="Arial"/>
        </w:rPr>
        <w:t xml:space="preserve">   - Regular Assessment: To identify areas for improvement and make the required adjustments to strategies, conduct routine reviews and evaluations of performance against established KPIs.</w:t>
      </w:r>
    </w:p>
    <w:p w14:paraId="354D2801" w14:textId="77777777" w:rsidR="00CA16EA" w:rsidRPr="00EE4799" w:rsidRDefault="00CA16EA" w:rsidP="00CA16EA">
      <w:pPr>
        <w:rPr>
          <w:rFonts w:ascii="Arial" w:hAnsi="Arial" w:cs="Arial"/>
        </w:rPr>
      </w:pPr>
      <w:r w:rsidRPr="00EE4799">
        <w:rPr>
          <w:rFonts w:ascii="Arial" w:hAnsi="Arial" w:cs="Arial"/>
        </w:rPr>
        <w:t xml:space="preserve">   - Market Surveillance: To stay informed and adjust strategies appropriately, keep a close eye on competitor activity, consumer preferences, and market dynamics.</w:t>
      </w:r>
    </w:p>
    <w:p w14:paraId="68C1546B" w14:textId="6C0471F2" w:rsidR="006D5CBE" w:rsidRPr="00EE4799" w:rsidRDefault="00CA16EA" w:rsidP="00CA16EA">
      <w:pPr>
        <w:rPr>
          <w:rFonts w:ascii="Arial" w:hAnsi="Arial" w:cs="Arial"/>
        </w:rPr>
      </w:pPr>
      <w:r w:rsidRPr="00EE4799">
        <w:rPr>
          <w:rFonts w:ascii="Arial" w:hAnsi="Arial" w:cs="Arial"/>
        </w:rPr>
        <w:t xml:space="preserve">   - Feedback Mechanisms: To obtain information and make wise decisions, set up systems for requesting feedback, such as staff meetings and customer surveys.</w:t>
      </w:r>
    </w:p>
    <w:p w14:paraId="6066E09E" w14:textId="77777777" w:rsidR="00E27413" w:rsidRPr="00EE4799" w:rsidRDefault="006D5CBE" w:rsidP="00E27413">
      <w:pPr>
        <w:rPr>
          <w:rFonts w:ascii="Arial" w:hAnsi="Arial" w:cs="Arial"/>
        </w:rPr>
      </w:pPr>
      <w:r w:rsidRPr="00EE4799">
        <w:rPr>
          <w:rFonts w:ascii="Arial" w:hAnsi="Arial" w:cs="Arial"/>
        </w:rPr>
        <w:t>3</w:t>
      </w:r>
      <w:r w:rsidR="00E27413" w:rsidRPr="00EE4799">
        <w:rPr>
          <w:rFonts w:ascii="Arial" w:hAnsi="Arial" w:cs="Arial"/>
        </w:rPr>
        <w:t>. Evaluation Criteria: - Effectiveness: Assess how well strategies are working to accomplish goals like growing market share, bringing in new clients, and improving profitability.</w:t>
      </w:r>
    </w:p>
    <w:p w14:paraId="65C40428" w14:textId="77777777" w:rsidR="00E27413" w:rsidRPr="00EE4799" w:rsidRDefault="00E27413" w:rsidP="00E27413">
      <w:pPr>
        <w:rPr>
          <w:rFonts w:ascii="Arial" w:hAnsi="Arial" w:cs="Arial"/>
        </w:rPr>
      </w:pPr>
      <w:r w:rsidRPr="00EE4799">
        <w:rPr>
          <w:rFonts w:ascii="Arial" w:hAnsi="Arial" w:cs="Arial"/>
        </w:rPr>
        <w:t xml:space="preserve">   - Efficiency: To guarantee the best possible resource allocation, evaluate the cost-effectiveness of strategic initiatives and the efficiency of resource utilisation.</w:t>
      </w:r>
    </w:p>
    <w:p w14:paraId="2BE06EEA" w14:textId="77777777" w:rsidR="00E27413" w:rsidRPr="00EE4799" w:rsidRDefault="00E27413" w:rsidP="00E27413">
      <w:pPr>
        <w:rPr>
          <w:rFonts w:ascii="Arial" w:hAnsi="Arial" w:cs="Arial"/>
        </w:rPr>
      </w:pPr>
      <w:r w:rsidRPr="00EE4799">
        <w:rPr>
          <w:rFonts w:ascii="Arial" w:hAnsi="Arial" w:cs="Arial"/>
        </w:rPr>
        <w:t xml:space="preserve">   - Adaptability: Assess the organization's ability to adjust its strategies to maintain competitiveness in the face of changing market conditions and competitive environments.</w:t>
      </w:r>
    </w:p>
    <w:p w14:paraId="5F17F2DB" w14:textId="5351DCF3" w:rsidR="006D5CBE" w:rsidRPr="00EE4799" w:rsidRDefault="00E27413" w:rsidP="00E27413">
      <w:pPr>
        <w:rPr>
          <w:rFonts w:ascii="Arial" w:hAnsi="Arial" w:cs="Arial"/>
        </w:rPr>
      </w:pPr>
      <w:r w:rsidRPr="00EE4799">
        <w:rPr>
          <w:rFonts w:ascii="Arial" w:hAnsi="Arial" w:cs="Arial"/>
        </w:rPr>
        <w:t xml:space="preserve">   - Sustainability: </w:t>
      </w:r>
      <w:r w:rsidR="00332E4C" w:rsidRPr="00EE4799">
        <w:rPr>
          <w:rFonts w:ascii="Arial" w:hAnsi="Arial" w:cs="Arial"/>
        </w:rPr>
        <w:t>Consider</w:t>
      </w:r>
      <w:r w:rsidRPr="00EE4799">
        <w:rPr>
          <w:rFonts w:ascii="Arial" w:hAnsi="Arial" w:cs="Arial"/>
        </w:rPr>
        <w:t xml:space="preserve"> the long-term viability of strategic initiatives, </w:t>
      </w:r>
      <w:proofErr w:type="gramStart"/>
      <w:r w:rsidRPr="00EE4799">
        <w:rPr>
          <w:rFonts w:ascii="Arial" w:hAnsi="Arial" w:cs="Arial"/>
        </w:rPr>
        <w:t>taking into account</w:t>
      </w:r>
      <w:proofErr w:type="gramEnd"/>
      <w:r w:rsidRPr="00EE4799">
        <w:rPr>
          <w:rFonts w:ascii="Arial" w:hAnsi="Arial" w:cs="Arial"/>
        </w:rPr>
        <w:t xml:space="preserve"> their effects on stakeholder relations, financial performance, and brand integrity.</w:t>
      </w:r>
    </w:p>
    <w:p w14:paraId="5F468546" w14:textId="6F164D7E" w:rsidR="00332E4C" w:rsidRPr="00EE4799" w:rsidRDefault="006D5CBE" w:rsidP="00332E4C">
      <w:pPr>
        <w:rPr>
          <w:rFonts w:ascii="Arial" w:hAnsi="Arial" w:cs="Arial"/>
        </w:rPr>
      </w:pPr>
      <w:r w:rsidRPr="00EE4799">
        <w:rPr>
          <w:rFonts w:ascii="Arial" w:hAnsi="Arial" w:cs="Arial"/>
        </w:rPr>
        <w:t>4</w:t>
      </w:r>
      <w:r w:rsidR="00332E4C" w:rsidRPr="00EE4799">
        <w:rPr>
          <w:rFonts w:ascii="Arial" w:hAnsi="Arial" w:cs="Arial"/>
        </w:rPr>
        <w:t>. Continuous Improvement: - Learning Environment: Promote innovation, experimentation, and knowledge sharing within the organisation by creating a culture of continuous learning and improvement.</w:t>
      </w:r>
    </w:p>
    <w:p w14:paraId="2F73AAAB" w14:textId="77777777" w:rsidR="00332E4C" w:rsidRPr="00EE4799" w:rsidRDefault="00332E4C" w:rsidP="00332E4C">
      <w:pPr>
        <w:rPr>
          <w:rFonts w:ascii="Arial" w:hAnsi="Arial" w:cs="Arial"/>
        </w:rPr>
      </w:pPr>
      <w:r w:rsidRPr="00EE4799">
        <w:rPr>
          <w:rFonts w:ascii="Arial" w:hAnsi="Arial" w:cs="Arial"/>
        </w:rPr>
        <w:t xml:space="preserve">   - Benchmarking: Evaluate performance in relation to industry standards and best practices to pinpoint areas that need improvement and put competitiveness-boosting plans into action.</w:t>
      </w:r>
    </w:p>
    <w:p w14:paraId="6B980B3A" w14:textId="14F7CE56" w:rsidR="006D5CBE" w:rsidRPr="00EE4799" w:rsidRDefault="00332E4C" w:rsidP="00013E96">
      <w:pPr>
        <w:rPr>
          <w:rFonts w:ascii="Arial" w:hAnsi="Arial" w:cs="Arial"/>
        </w:rPr>
      </w:pPr>
      <w:r w:rsidRPr="00EE4799">
        <w:rPr>
          <w:rFonts w:ascii="Arial" w:hAnsi="Arial" w:cs="Arial"/>
        </w:rPr>
        <w:t xml:space="preserve">   - Flexibility: Remain flexible and agile in the face of unforeseen opportunities and challenges, modifying plans of action as necessary to keep moving in the direction of long-term objectives.</w:t>
      </w:r>
    </w:p>
    <w:p w14:paraId="17288463" w14:textId="77777777" w:rsidR="00A445B0" w:rsidRPr="00EE4799" w:rsidRDefault="00A445B0" w:rsidP="00013E96">
      <w:pPr>
        <w:rPr>
          <w:rFonts w:ascii="Arial" w:hAnsi="Arial" w:cs="Arial"/>
        </w:rPr>
      </w:pPr>
    </w:p>
    <w:p w14:paraId="2F5A7FCF" w14:textId="02B56F52" w:rsidR="00013E96" w:rsidRPr="00EE4799" w:rsidRDefault="00013E96" w:rsidP="001A6273">
      <w:pPr>
        <w:rPr>
          <w:rFonts w:ascii="Arial" w:hAnsi="Arial" w:cs="Arial"/>
          <w:color w:val="FF0000"/>
        </w:rPr>
      </w:pPr>
      <w:r w:rsidRPr="00EE4799">
        <w:rPr>
          <w:rFonts w:ascii="Arial" w:hAnsi="Arial" w:cs="Arial"/>
        </w:rPr>
        <w:t>• Propose the recommended strategic direction</w:t>
      </w:r>
      <w:r w:rsidR="001A6273" w:rsidRPr="00EE4799">
        <w:rPr>
          <w:rFonts w:ascii="Arial" w:hAnsi="Arial" w:cs="Arial"/>
        </w:rPr>
        <w:t>:</w:t>
      </w:r>
      <w:r w:rsidRPr="00EE4799">
        <w:rPr>
          <w:rFonts w:ascii="Arial" w:hAnsi="Arial" w:cs="Arial"/>
        </w:rPr>
        <w:t xml:space="preserve"> </w:t>
      </w:r>
    </w:p>
    <w:p w14:paraId="648629C5" w14:textId="1B29CA06" w:rsidR="001007EC" w:rsidRPr="00EE4799" w:rsidRDefault="00113168" w:rsidP="001007EC">
      <w:pPr>
        <w:rPr>
          <w:rFonts w:ascii="Arial" w:hAnsi="Arial" w:cs="Arial"/>
          <w:color w:val="000000" w:themeColor="text1"/>
        </w:rPr>
      </w:pPr>
      <w:r w:rsidRPr="00EE4799">
        <w:rPr>
          <w:rFonts w:ascii="Arial" w:hAnsi="Arial" w:cs="Arial"/>
          <w:color w:val="000000" w:themeColor="text1"/>
        </w:rPr>
        <w:t>Following analysis of section 2 of the main body, which contains strategic options and assessments from both internal and external sources, SMEs Land Chocolate is advised to focus on product development and market penetration.</w:t>
      </w:r>
    </w:p>
    <w:p w14:paraId="46F13E4A" w14:textId="77777777" w:rsidR="00E63E8B" w:rsidRPr="00EE4799" w:rsidRDefault="00E63E8B" w:rsidP="00E63E8B">
      <w:pPr>
        <w:rPr>
          <w:rFonts w:ascii="Arial" w:hAnsi="Arial" w:cs="Arial"/>
          <w:color w:val="000000" w:themeColor="text1"/>
        </w:rPr>
      </w:pPr>
      <w:r w:rsidRPr="00EE4799">
        <w:rPr>
          <w:rFonts w:ascii="Arial" w:hAnsi="Arial" w:cs="Arial"/>
          <w:color w:val="000000" w:themeColor="text1"/>
        </w:rPr>
        <w:t>1. Market Penetration: - Justification: SMEs Land Chocolate can increase sales in its present markets by utilising current advantages like premium ingredients and a solid brand reputation.</w:t>
      </w:r>
    </w:p>
    <w:p w14:paraId="2FEF8542" w14:textId="77777777" w:rsidR="00E63E8B" w:rsidRPr="00EE4799" w:rsidRDefault="00E63E8B" w:rsidP="00E63E8B">
      <w:pPr>
        <w:rPr>
          <w:rFonts w:ascii="Arial" w:hAnsi="Arial" w:cs="Arial"/>
          <w:color w:val="000000" w:themeColor="text1"/>
        </w:rPr>
      </w:pPr>
      <w:r w:rsidRPr="00EE4799">
        <w:rPr>
          <w:rFonts w:ascii="Arial" w:hAnsi="Arial" w:cs="Arial"/>
          <w:color w:val="000000" w:themeColor="text1"/>
        </w:rPr>
        <w:lastRenderedPageBreak/>
        <w:t xml:space="preserve">   - Implementation: To gain a bigger market share, this strategy calls for strong marketing campaigns, extending distribution networks, and improving customer engagement.</w:t>
      </w:r>
    </w:p>
    <w:p w14:paraId="12D80FCB" w14:textId="77777777" w:rsidR="00E63E8B" w:rsidRPr="00EE4799" w:rsidRDefault="00E63E8B" w:rsidP="00E63E8B">
      <w:pPr>
        <w:rPr>
          <w:rFonts w:ascii="Arial" w:hAnsi="Arial" w:cs="Arial"/>
          <w:color w:val="000000" w:themeColor="text1"/>
        </w:rPr>
      </w:pPr>
      <w:r w:rsidRPr="00EE4799">
        <w:rPr>
          <w:rFonts w:ascii="Arial" w:hAnsi="Arial" w:cs="Arial"/>
          <w:color w:val="000000" w:themeColor="text1"/>
        </w:rPr>
        <w:t xml:space="preserve">   Benefits: Market penetration initiatives can boost competitiveness by increasing revenue, improving customer loyalty, and increasing brand visibility.</w:t>
      </w:r>
    </w:p>
    <w:p w14:paraId="05E297EC" w14:textId="77777777" w:rsidR="00E63E8B" w:rsidRPr="00EE4799" w:rsidRDefault="00E63E8B" w:rsidP="00E63E8B">
      <w:pPr>
        <w:rPr>
          <w:rFonts w:ascii="Arial" w:hAnsi="Arial" w:cs="Arial"/>
          <w:color w:val="000000" w:themeColor="text1"/>
        </w:rPr>
      </w:pPr>
    </w:p>
    <w:p w14:paraId="60EADC8C" w14:textId="77777777" w:rsidR="00E63E8B" w:rsidRPr="00EE4799" w:rsidRDefault="00E63E8B" w:rsidP="00E63E8B">
      <w:pPr>
        <w:rPr>
          <w:rFonts w:ascii="Arial" w:hAnsi="Arial" w:cs="Arial"/>
          <w:color w:val="000000" w:themeColor="text1"/>
        </w:rPr>
      </w:pPr>
      <w:r w:rsidRPr="00EE4799">
        <w:rPr>
          <w:rFonts w:ascii="Arial" w:hAnsi="Arial" w:cs="Arial"/>
          <w:color w:val="000000" w:themeColor="text1"/>
        </w:rPr>
        <w:t>2. Development of Products:</w:t>
      </w:r>
    </w:p>
    <w:p w14:paraId="2D1BE052" w14:textId="77777777" w:rsidR="00E63E8B" w:rsidRPr="00EE4799" w:rsidRDefault="00E63E8B" w:rsidP="00E63E8B">
      <w:pPr>
        <w:rPr>
          <w:rFonts w:ascii="Arial" w:hAnsi="Arial" w:cs="Arial"/>
          <w:color w:val="000000" w:themeColor="text1"/>
        </w:rPr>
      </w:pPr>
      <w:r w:rsidRPr="00EE4799">
        <w:rPr>
          <w:rFonts w:ascii="Arial" w:hAnsi="Arial" w:cs="Arial"/>
          <w:color w:val="000000" w:themeColor="text1"/>
        </w:rPr>
        <w:t xml:space="preserve">   -Justification: Innovation needs to happen constantly </w:t>
      </w:r>
      <w:proofErr w:type="gramStart"/>
      <w:r w:rsidRPr="00EE4799">
        <w:rPr>
          <w:rFonts w:ascii="Arial" w:hAnsi="Arial" w:cs="Arial"/>
          <w:color w:val="000000" w:themeColor="text1"/>
        </w:rPr>
        <w:t>in order to</w:t>
      </w:r>
      <w:proofErr w:type="gramEnd"/>
      <w:r w:rsidRPr="00EE4799">
        <w:rPr>
          <w:rFonts w:ascii="Arial" w:hAnsi="Arial" w:cs="Arial"/>
          <w:color w:val="000000" w:themeColor="text1"/>
        </w:rPr>
        <w:t xml:space="preserve"> adapt to changing consumer preferences. SMEs Land Chocolate can launch new flavours, product lines, or packaging by leveraging its reputation for high quality.</w:t>
      </w:r>
    </w:p>
    <w:p w14:paraId="21796E20" w14:textId="77777777" w:rsidR="00E63E8B" w:rsidRPr="00EE4799" w:rsidRDefault="00E63E8B" w:rsidP="00E63E8B">
      <w:pPr>
        <w:rPr>
          <w:rFonts w:ascii="Arial" w:hAnsi="Arial" w:cs="Arial"/>
          <w:color w:val="000000" w:themeColor="text1"/>
        </w:rPr>
      </w:pPr>
      <w:r w:rsidRPr="00EE4799">
        <w:rPr>
          <w:rFonts w:ascii="Arial" w:hAnsi="Arial" w:cs="Arial"/>
          <w:color w:val="000000" w:themeColor="text1"/>
        </w:rPr>
        <w:t xml:space="preserve">   - Implementation: It's important to spend money on R&amp;D to create new flavour profiles, collaborate with suppliers to find special ingredients, and gather market intelligence on new trends.</w:t>
      </w:r>
    </w:p>
    <w:p w14:paraId="45D8111C" w14:textId="5CD24001" w:rsidR="00DF5A77" w:rsidRPr="00EE4799" w:rsidRDefault="0033034F" w:rsidP="00DF5A77">
      <w:pPr>
        <w:rPr>
          <w:rFonts w:ascii="Arial" w:hAnsi="Arial" w:cs="Arial"/>
          <w:color w:val="00B0F0"/>
        </w:rPr>
      </w:pPr>
      <w:r w:rsidRPr="00EE4799">
        <w:rPr>
          <w:rFonts w:ascii="Arial" w:hAnsi="Arial" w:cs="Arial"/>
          <w:color w:val="000000" w:themeColor="text1"/>
        </w:rPr>
        <w:t>Benefits: By providing a variety of products to suit a range of tastes, product development initiatives can help SMEs Land Chocolate stand out from competitors, draw in new customers, and encourage repeat business.</w:t>
      </w:r>
      <w:r w:rsidRPr="00EE4799">
        <w:rPr>
          <w:rFonts w:ascii="Arial" w:hAnsi="Arial" w:cs="Arial"/>
          <w:color w:val="000000" w:themeColor="text1"/>
        </w:rPr>
        <w:br/>
      </w:r>
      <w:r w:rsidRPr="00EE4799">
        <w:rPr>
          <w:rFonts w:ascii="Arial" w:hAnsi="Arial" w:cs="Arial"/>
          <w:color w:val="000000" w:themeColor="text1"/>
        </w:rPr>
        <w:br/>
        <w:t>Through the simultaneous pursuit of product development and market penetration, SMEs Land Chocolate can leverage its advantages and adjust to changing consumer preferences and market dynamics. In the chocolate industry, this strategy maximises market share, revenue growth, and long-term viability.</w:t>
      </w:r>
    </w:p>
    <w:p w14:paraId="38CCCF21" w14:textId="450B47D7" w:rsidR="00013E96" w:rsidRPr="00EE4799" w:rsidRDefault="00013E96" w:rsidP="00DF5A77">
      <w:pPr>
        <w:rPr>
          <w:rFonts w:ascii="Arial" w:hAnsi="Arial" w:cs="Arial"/>
          <w:b/>
          <w:bCs/>
        </w:rPr>
      </w:pPr>
      <w:r w:rsidRPr="00EE4799">
        <w:rPr>
          <w:rFonts w:ascii="Arial" w:hAnsi="Arial" w:cs="Arial"/>
          <w:b/>
          <w:bCs/>
        </w:rPr>
        <w:t xml:space="preserve">• </w:t>
      </w:r>
      <w:r w:rsidR="0033034F" w:rsidRPr="00EE4799">
        <w:rPr>
          <w:rFonts w:ascii="Arial" w:hAnsi="Arial" w:cs="Arial"/>
          <w:b/>
          <w:bCs/>
        </w:rPr>
        <w:t>T</w:t>
      </w:r>
      <w:r w:rsidRPr="00EE4799">
        <w:rPr>
          <w:rFonts w:ascii="Arial" w:hAnsi="Arial" w:cs="Arial"/>
          <w:b/>
          <w:bCs/>
        </w:rPr>
        <w:t xml:space="preserve">imeline of the strategic implementation </w:t>
      </w:r>
      <w:r w:rsidR="001E1EC8" w:rsidRPr="00EE4799">
        <w:rPr>
          <w:rFonts w:ascii="Arial" w:hAnsi="Arial" w:cs="Arial"/>
          <w:b/>
          <w:bCs/>
        </w:rPr>
        <w:t>process:</w:t>
      </w:r>
    </w:p>
    <w:p w14:paraId="1EED4BD7" w14:textId="183C3F45" w:rsidR="00594633" w:rsidRPr="00EE4799" w:rsidRDefault="00594633" w:rsidP="00594633">
      <w:pPr>
        <w:rPr>
          <w:rFonts w:ascii="Arial" w:hAnsi="Arial" w:cs="Arial"/>
        </w:rPr>
      </w:pPr>
      <w:r w:rsidRPr="00EE4799">
        <w:rPr>
          <w:rFonts w:ascii="Arial" w:hAnsi="Arial" w:cs="Arial"/>
        </w:rPr>
        <w:t>A suggested schedule for SMEs Land Chocolate's strategic initiatives centred on product development and market penetration is provided below:</w:t>
      </w:r>
    </w:p>
    <w:p w14:paraId="108347A8" w14:textId="77777777" w:rsidR="00594633" w:rsidRPr="00EE4799" w:rsidRDefault="00594633" w:rsidP="00594633">
      <w:pPr>
        <w:rPr>
          <w:rFonts w:ascii="Arial" w:hAnsi="Arial" w:cs="Arial"/>
        </w:rPr>
      </w:pPr>
      <w:r w:rsidRPr="00EE4799">
        <w:rPr>
          <w:rFonts w:ascii="Arial" w:hAnsi="Arial" w:cs="Arial"/>
        </w:rPr>
        <w:t>1. Months 1-2: Preliminary Analysis and Planning</w:t>
      </w:r>
    </w:p>
    <w:p w14:paraId="1760B5A0" w14:textId="63C0BD27" w:rsidR="00594633" w:rsidRPr="00EE4799" w:rsidRDefault="00594633" w:rsidP="00594633">
      <w:pPr>
        <w:rPr>
          <w:rFonts w:ascii="Arial" w:hAnsi="Arial" w:cs="Arial"/>
        </w:rPr>
      </w:pPr>
      <w:r w:rsidRPr="00EE4799">
        <w:rPr>
          <w:rFonts w:ascii="Arial" w:hAnsi="Arial" w:cs="Arial"/>
        </w:rPr>
        <w:t xml:space="preserve">   Examine market penetration and product development strategies in-depth, considering competitor insights, market dynamics, and the resources at hand.</w:t>
      </w:r>
    </w:p>
    <w:p w14:paraId="2F865D1D" w14:textId="74247A70" w:rsidR="00F154C0" w:rsidRPr="00EE4799" w:rsidRDefault="00594633" w:rsidP="00594633">
      <w:pPr>
        <w:rPr>
          <w:rFonts w:ascii="Arial" w:hAnsi="Arial" w:cs="Arial"/>
        </w:rPr>
      </w:pPr>
      <w:r w:rsidRPr="00EE4799">
        <w:rPr>
          <w:rFonts w:ascii="Arial" w:hAnsi="Arial" w:cs="Arial"/>
        </w:rPr>
        <w:t xml:space="preserve">   - Based on consumer preferences and industry trends, identify priority target markets for increased penetration and possible opportunities for product innovation.</w:t>
      </w:r>
    </w:p>
    <w:p w14:paraId="6444F34E" w14:textId="77777777" w:rsidR="003928F1" w:rsidRPr="00EE4799" w:rsidRDefault="003928F1" w:rsidP="003928F1">
      <w:pPr>
        <w:rPr>
          <w:rFonts w:ascii="Arial" w:hAnsi="Arial" w:cs="Arial"/>
        </w:rPr>
      </w:pPr>
      <w:r w:rsidRPr="00EE4799">
        <w:rPr>
          <w:rFonts w:ascii="Arial" w:hAnsi="Arial" w:cs="Arial"/>
        </w:rPr>
        <w:t>2. Strategy Development, Months 3–4.</w:t>
      </w:r>
    </w:p>
    <w:p w14:paraId="4436F4C4" w14:textId="77777777" w:rsidR="003928F1" w:rsidRPr="00EE4799" w:rsidRDefault="003928F1" w:rsidP="003928F1">
      <w:pPr>
        <w:rPr>
          <w:rFonts w:ascii="Arial" w:hAnsi="Arial" w:cs="Arial"/>
        </w:rPr>
      </w:pPr>
      <w:r w:rsidRPr="00EE4799">
        <w:rPr>
          <w:rFonts w:ascii="Arial" w:hAnsi="Arial" w:cs="Arial"/>
        </w:rPr>
        <w:t xml:space="preserve">   - Create thorough action plans that specify objectives, approaches, roles, and deadlines for product development and market penetration.</w:t>
      </w:r>
    </w:p>
    <w:p w14:paraId="41151C54" w14:textId="0B58DF98" w:rsidR="00F154C0" w:rsidRPr="00EE4799" w:rsidRDefault="003928F1" w:rsidP="003928F1">
      <w:pPr>
        <w:rPr>
          <w:rFonts w:ascii="Arial" w:hAnsi="Arial" w:cs="Arial"/>
        </w:rPr>
      </w:pPr>
      <w:r w:rsidRPr="00EE4799">
        <w:rPr>
          <w:rFonts w:ascii="Arial" w:hAnsi="Arial" w:cs="Arial"/>
        </w:rPr>
        <w:t xml:space="preserve">   - Set aside funds and resources for R&amp;D initiatives, marketing campaigns, and any infrastructure upgrades needed to achieve strategic goals.</w:t>
      </w:r>
    </w:p>
    <w:p w14:paraId="1808EC83" w14:textId="77777777" w:rsidR="004F4319" w:rsidRPr="00EE4799" w:rsidRDefault="004F4319" w:rsidP="004F4319">
      <w:pPr>
        <w:rPr>
          <w:rFonts w:ascii="Arial" w:hAnsi="Arial" w:cs="Arial"/>
        </w:rPr>
      </w:pPr>
      <w:r w:rsidRPr="00EE4799">
        <w:rPr>
          <w:rFonts w:ascii="Arial" w:hAnsi="Arial" w:cs="Arial"/>
        </w:rPr>
        <w:t>3. Implementing Market Penetration in Months 5 and 6</w:t>
      </w:r>
    </w:p>
    <w:p w14:paraId="29661470" w14:textId="77777777" w:rsidR="004F4319" w:rsidRPr="00EE4799" w:rsidRDefault="004F4319" w:rsidP="004F4319">
      <w:pPr>
        <w:rPr>
          <w:rFonts w:ascii="Arial" w:hAnsi="Arial" w:cs="Arial"/>
        </w:rPr>
      </w:pPr>
      <w:r w:rsidRPr="00EE4799">
        <w:rPr>
          <w:rFonts w:ascii="Arial" w:hAnsi="Arial" w:cs="Arial"/>
        </w:rPr>
        <w:t xml:space="preserve">   - Start effective marketing campaigns that are geared towards specific market segments and make use of a variety of platforms, including social media, email marketing, and promotional events.</w:t>
      </w:r>
    </w:p>
    <w:p w14:paraId="61D2F6C7" w14:textId="4C2AE507" w:rsidR="00F154C0" w:rsidRPr="00EE4799" w:rsidRDefault="004F4319" w:rsidP="004F4319">
      <w:pPr>
        <w:rPr>
          <w:rFonts w:ascii="Arial" w:hAnsi="Arial" w:cs="Arial"/>
        </w:rPr>
      </w:pPr>
      <w:r w:rsidRPr="00EE4799">
        <w:rPr>
          <w:rFonts w:ascii="Arial" w:hAnsi="Arial" w:cs="Arial"/>
        </w:rPr>
        <w:t xml:space="preserve">   - Increase the reach and visibility of SMEs Land Chocolate products by forming alliances with retailers, speciality stores, and online platforms to expand distribution channels.</w:t>
      </w:r>
    </w:p>
    <w:p w14:paraId="04FAFF9C" w14:textId="77777777" w:rsidR="007F40BB" w:rsidRPr="00EE4799" w:rsidRDefault="007F40BB" w:rsidP="007F40BB">
      <w:pPr>
        <w:rPr>
          <w:rFonts w:ascii="Arial" w:hAnsi="Arial" w:cs="Arial"/>
        </w:rPr>
      </w:pPr>
      <w:r w:rsidRPr="00EE4799">
        <w:rPr>
          <w:rFonts w:ascii="Arial" w:hAnsi="Arial" w:cs="Arial"/>
        </w:rPr>
        <w:t>4. Initiatives for Product Development, Months 7-8</w:t>
      </w:r>
    </w:p>
    <w:p w14:paraId="2C2CA5FE" w14:textId="77777777" w:rsidR="007F40BB" w:rsidRPr="00EE4799" w:rsidRDefault="007F40BB" w:rsidP="007F40BB">
      <w:pPr>
        <w:rPr>
          <w:rFonts w:ascii="Arial" w:hAnsi="Arial" w:cs="Arial"/>
        </w:rPr>
      </w:pPr>
      <w:r w:rsidRPr="00EE4799">
        <w:rPr>
          <w:rFonts w:ascii="Arial" w:hAnsi="Arial" w:cs="Arial"/>
        </w:rPr>
        <w:lastRenderedPageBreak/>
        <w:t xml:space="preserve">   - Launch R&amp;D projects to develop novel flavour profiles, packaging ideas, or product variants in line with changing consumer tastes and market trends.</w:t>
      </w:r>
    </w:p>
    <w:p w14:paraId="47E8BC18" w14:textId="77777777" w:rsidR="007F40BB" w:rsidRPr="00EE4799" w:rsidRDefault="007F40BB" w:rsidP="007F40BB">
      <w:pPr>
        <w:rPr>
          <w:rFonts w:ascii="Arial" w:hAnsi="Arial" w:cs="Arial"/>
        </w:rPr>
      </w:pPr>
      <w:r w:rsidRPr="00EE4799">
        <w:rPr>
          <w:rFonts w:ascii="Arial" w:hAnsi="Arial" w:cs="Arial"/>
        </w:rPr>
        <w:t xml:space="preserve">   Work together with suppliers to find cutting-edge materials and ingredients, making sure that quality requirements are met and encouraging product uniqueness.</w:t>
      </w:r>
    </w:p>
    <w:p w14:paraId="14C6FAEB" w14:textId="77777777" w:rsidR="005F6C1B" w:rsidRPr="00EE4799" w:rsidRDefault="005F6C1B" w:rsidP="005F6C1B">
      <w:pPr>
        <w:rPr>
          <w:rFonts w:ascii="Arial" w:hAnsi="Arial" w:cs="Arial"/>
        </w:rPr>
      </w:pPr>
      <w:r w:rsidRPr="00EE4799">
        <w:rPr>
          <w:rFonts w:ascii="Arial" w:hAnsi="Arial" w:cs="Arial"/>
        </w:rPr>
        <w:t>5. Months 9–10: Refinement and Product Testing</w:t>
      </w:r>
    </w:p>
    <w:p w14:paraId="3094C0E5" w14:textId="77777777" w:rsidR="005F6C1B" w:rsidRPr="00EE4799" w:rsidRDefault="005F6C1B" w:rsidP="005F6C1B">
      <w:pPr>
        <w:rPr>
          <w:rFonts w:ascii="Arial" w:hAnsi="Arial" w:cs="Arial"/>
        </w:rPr>
      </w:pPr>
      <w:r w:rsidRPr="00EE4799">
        <w:rPr>
          <w:rFonts w:ascii="Arial" w:hAnsi="Arial" w:cs="Arial"/>
        </w:rPr>
        <w:t xml:space="preserve">   - Perform thorough product testing and gather input from focus groups, questionnaires, and tastings to assess the viability and marketability of new products.</w:t>
      </w:r>
    </w:p>
    <w:p w14:paraId="55B8DB85" w14:textId="77777777" w:rsidR="005F6C1B" w:rsidRPr="00EE4799" w:rsidRDefault="005F6C1B" w:rsidP="005F6C1B">
      <w:pPr>
        <w:rPr>
          <w:rFonts w:ascii="Arial" w:hAnsi="Arial" w:cs="Arial"/>
        </w:rPr>
      </w:pPr>
      <w:r w:rsidRPr="00EE4799">
        <w:rPr>
          <w:rFonts w:ascii="Arial" w:hAnsi="Arial" w:cs="Arial"/>
        </w:rPr>
        <w:t xml:space="preserve">   Optimise target audience resonance by fine-tuning product formulations, packaging designs, and marketing messaging </w:t>
      </w:r>
      <w:proofErr w:type="gramStart"/>
      <w:r w:rsidRPr="00EE4799">
        <w:rPr>
          <w:rFonts w:ascii="Arial" w:hAnsi="Arial" w:cs="Arial"/>
        </w:rPr>
        <w:t>in light of</w:t>
      </w:r>
      <w:proofErr w:type="gramEnd"/>
      <w:r w:rsidRPr="00EE4799">
        <w:rPr>
          <w:rFonts w:ascii="Arial" w:hAnsi="Arial" w:cs="Arial"/>
        </w:rPr>
        <w:t xml:space="preserve"> acquired insights.</w:t>
      </w:r>
    </w:p>
    <w:p w14:paraId="14FA6498" w14:textId="77777777" w:rsidR="007C14F3" w:rsidRPr="00EE4799" w:rsidRDefault="007C14F3" w:rsidP="007C14F3">
      <w:pPr>
        <w:rPr>
          <w:rFonts w:ascii="Arial" w:hAnsi="Arial" w:cs="Arial"/>
        </w:rPr>
      </w:pPr>
      <w:r w:rsidRPr="00EE4799">
        <w:rPr>
          <w:rFonts w:ascii="Arial" w:hAnsi="Arial" w:cs="Arial"/>
        </w:rPr>
        <w:t>6. Months 11–12: Implementation and Assessment</w:t>
      </w:r>
    </w:p>
    <w:p w14:paraId="64F1C999" w14:textId="77777777" w:rsidR="007C14F3" w:rsidRPr="00EE4799" w:rsidRDefault="007C14F3" w:rsidP="007C14F3">
      <w:pPr>
        <w:rPr>
          <w:rFonts w:ascii="Arial" w:hAnsi="Arial" w:cs="Arial"/>
        </w:rPr>
      </w:pPr>
      <w:r w:rsidRPr="00EE4799">
        <w:rPr>
          <w:rFonts w:ascii="Arial" w:hAnsi="Arial" w:cs="Arial"/>
        </w:rPr>
        <w:t xml:space="preserve">   - Launch recently developed products or their variations into specific markets, bolstered by smart marketing campaigns to increase awareness and encourage early adoption.</w:t>
      </w:r>
    </w:p>
    <w:p w14:paraId="2ACFDD22" w14:textId="77777777" w:rsidR="007C14F3" w:rsidRPr="00EE4799" w:rsidRDefault="007C14F3" w:rsidP="007C14F3">
      <w:pPr>
        <w:rPr>
          <w:rFonts w:ascii="Arial" w:hAnsi="Arial" w:cs="Arial"/>
        </w:rPr>
      </w:pPr>
      <w:r w:rsidRPr="00EE4799">
        <w:rPr>
          <w:rFonts w:ascii="Arial" w:hAnsi="Arial" w:cs="Arial"/>
        </w:rPr>
        <w:t xml:space="preserve">   - Track performance indicators, such as sales numbers, client comments, and market reaction, to determine whether adopted tactics are working.</w:t>
      </w:r>
    </w:p>
    <w:p w14:paraId="03632012" w14:textId="77777777" w:rsidR="007C14F3" w:rsidRPr="00EE4799" w:rsidRDefault="007C14F3" w:rsidP="007C14F3">
      <w:pPr>
        <w:rPr>
          <w:rFonts w:ascii="Arial" w:hAnsi="Arial" w:cs="Arial"/>
        </w:rPr>
      </w:pPr>
      <w:r w:rsidRPr="00EE4799">
        <w:rPr>
          <w:rFonts w:ascii="Arial" w:hAnsi="Arial" w:cs="Arial"/>
        </w:rPr>
        <w:t xml:space="preserve">   - Regularly evaluate key performance indicators to track advancement towards strategic goals and make required adjustments to maximise results.</w:t>
      </w:r>
    </w:p>
    <w:p w14:paraId="52454A77" w14:textId="286C0604" w:rsidR="00F154C0" w:rsidRPr="00915178" w:rsidRDefault="007C14F3" w:rsidP="00F154C0">
      <w:pPr>
        <w:rPr>
          <w:rFonts w:ascii="Arial" w:hAnsi="Arial" w:cs="Arial"/>
        </w:rPr>
      </w:pPr>
      <w:r w:rsidRPr="00EE4799">
        <w:rPr>
          <w:rFonts w:ascii="Arial" w:hAnsi="Arial" w:cs="Arial"/>
        </w:rPr>
        <w:t xml:space="preserve">Following this planned schedule for a year will enable SMEs Land Chocolate to carry out its product development and market penetration plans efficiently, allowing it to take advantage of expansion prospects and strengthen its position as a leader in the chocolate </w:t>
      </w:r>
      <w:r w:rsidR="00915178" w:rsidRPr="00EE4799">
        <w:rPr>
          <w:rFonts w:ascii="Arial" w:hAnsi="Arial" w:cs="Arial"/>
        </w:rPr>
        <w:t>sector.</w:t>
      </w:r>
    </w:p>
    <w:p w14:paraId="384B6693" w14:textId="77777777" w:rsidR="00F154C0" w:rsidRPr="00EE4799" w:rsidRDefault="00F154C0" w:rsidP="00013E96">
      <w:pPr>
        <w:rPr>
          <w:rFonts w:ascii="Arial" w:hAnsi="Arial" w:cs="Arial"/>
        </w:rPr>
      </w:pPr>
    </w:p>
    <w:p w14:paraId="2432F504" w14:textId="77777777" w:rsidR="00013E96" w:rsidRPr="00EE4799" w:rsidRDefault="00013E96" w:rsidP="00013E96">
      <w:pPr>
        <w:rPr>
          <w:rFonts w:ascii="Arial" w:hAnsi="Arial" w:cs="Arial"/>
        </w:rPr>
      </w:pPr>
      <w:r w:rsidRPr="00EE4799">
        <w:rPr>
          <w:rFonts w:ascii="Arial" w:hAnsi="Arial" w:cs="Arial"/>
        </w:rPr>
        <w:t xml:space="preserve">• How your proposed strategic direction can be of help/beneficial for the selected </w:t>
      </w:r>
    </w:p>
    <w:p w14:paraId="51EE4DA1" w14:textId="0054825F" w:rsidR="00013E96" w:rsidRDefault="00242F53" w:rsidP="00013E96">
      <w:pPr>
        <w:rPr>
          <w:rFonts w:ascii="Arial" w:hAnsi="Arial" w:cs="Arial"/>
          <w:color w:val="FF0000"/>
        </w:rPr>
      </w:pPr>
      <w:r w:rsidRPr="00EE4799">
        <w:rPr>
          <w:rFonts w:ascii="Arial" w:hAnsi="Arial" w:cs="Arial"/>
        </w:rPr>
        <w:t>C</w:t>
      </w:r>
      <w:r w:rsidR="00013E96" w:rsidRPr="00EE4799">
        <w:rPr>
          <w:rFonts w:ascii="Arial" w:hAnsi="Arial" w:cs="Arial"/>
        </w:rPr>
        <w:t>ompany</w:t>
      </w:r>
    </w:p>
    <w:p w14:paraId="7ACEF26B" w14:textId="4C2762B3" w:rsidR="00497EA0" w:rsidRPr="00497EA0" w:rsidRDefault="00497EA0" w:rsidP="00497EA0">
      <w:pPr>
        <w:rPr>
          <w:rFonts w:ascii="Arial" w:hAnsi="Arial" w:cs="Arial"/>
        </w:rPr>
      </w:pPr>
      <w:r w:rsidRPr="00497EA0">
        <w:rPr>
          <w:rFonts w:ascii="Arial" w:hAnsi="Arial" w:cs="Arial"/>
        </w:rPr>
        <w:t>The recommended tactical approach, which focuses on product development and market penetration, offers SMEs Land Chocolate the following benefits:</w:t>
      </w:r>
    </w:p>
    <w:p w14:paraId="08D66FE3" w14:textId="33DE8DA0" w:rsidR="00497EA0" w:rsidRPr="00497EA0" w:rsidRDefault="00497EA0" w:rsidP="00497EA0">
      <w:pPr>
        <w:rPr>
          <w:rFonts w:ascii="Arial" w:hAnsi="Arial" w:cs="Arial"/>
        </w:rPr>
      </w:pPr>
      <w:r w:rsidRPr="00497EA0">
        <w:rPr>
          <w:rFonts w:ascii="Arial" w:hAnsi="Arial" w:cs="Arial"/>
        </w:rPr>
        <w:t>1. Increased Market Share: By stepping up efforts to enter current markets and widen distribution networks, SMEs Land Chocolate can increase its market share and raise its profile among consumers.</w:t>
      </w:r>
    </w:p>
    <w:p w14:paraId="2790840F" w14:textId="77777777" w:rsidR="00497EA0" w:rsidRPr="00497EA0" w:rsidRDefault="00497EA0" w:rsidP="00497EA0">
      <w:pPr>
        <w:rPr>
          <w:rFonts w:ascii="Arial" w:hAnsi="Arial" w:cs="Arial"/>
          <w:color w:val="FF0000"/>
        </w:rPr>
      </w:pPr>
      <w:r w:rsidRPr="00497EA0">
        <w:rPr>
          <w:rFonts w:ascii="Arial" w:hAnsi="Arial" w:cs="Arial"/>
        </w:rPr>
        <w:t>2. Revenue Expansion: By introducing new product varieties and energising consumer interest, a company can increase revenue through sales and marketing initiatives</w:t>
      </w:r>
      <w:r w:rsidRPr="00497EA0">
        <w:rPr>
          <w:rFonts w:ascii="Arial" w:hAnsi="Arial" w:cs="Arial"/>
          <w:color w:val="FF0000"/>
        </w:rPr>
        <w:t>.</w:t>
      </w:r>
    </w:p>
    <w:p w14:paraId="34ADBA54" w14:textId="4F2131E1" w:rsidR="00D37768" w:rsidRPr="00D37768" w:rsidRDefault="00D37768" w:rsidP="00D37768">
      <w:pPr>
        <w:rPr>
          <w:rFonts w:ascii="Arial" w:hAnsi="Arial" w:cs="Arial"/>
        </w:rPr>
      </w:pPr>
      <w:r w:rsidRPr="00D37768">
        <w:rPr>
          <w:rFonts w:ascii="Arial" w:hAnsi="Arial" w:cs="Arial"/>
        </w:rPr>
        <w:t>3. Enhanced Brand Standing: SMEs Land Chocolate can strengthen its brand reputation as a dependable supplier of fine chocolates, encouraging client loyalty and a favourable brand sentiment, by continuously innovating and delivering top-notch products.</w:t>
      </w:r>
    </w:p>
    <w:p w14:paraId="1D461E75" w14:textId="07D1EE6D" w:rsidR="00497EA0" w:rsidRDefault="00D37768" w:rsidP="00D37768">
      <w:pPr>
        <w:rPr>
          <w:rFonts w:ascii="Arial" w:hAnsi="Arial" w:cs="Arial"/>
          <w:color w:val="FF0000"/>
        </w:rPr>
      </w:pPr>
      <w:r w:rsidRPr="00D37768">
        <w:rPr>
          <w:rFonts w:ascii="Arial" w:hAnsi="Arial" w:cs="Arial"/>
        </w:rPr>
        <w:t>4. Competitive Edge: In a market where there are many competitors, SMEs Land Chocolate can maintain its competitive position by differentiating itself with unique flavours and tailored customer experiences. This gives the company an advantage over rivals</w:t>
      </w:r>
      <w:r w:rsidRPr="00D37768">
        <w:rPr>
          <w:rFonts w:ascii="Arial" w:hAnsi="Arial" w:cs="Arial"/>
          <w:color w:val="FF0000"/>
        </w:rPr>
        <w:t>.</w:t>
      </w:r>
    </w:p>
    <w:p w14:paraId="16A466A9" w14:textId="3828CE50" w:rsidR="00673599" w:rsidRPr="00673599" w:rsidRDefault="00673599" w:rsidP="00673599">
      <w:pPr>
        <w:rPr>
          <w:rFonts w:ascii="Arial" w:hAnsi="Arial" w:cs="Arial"/>
        </w:rPr>
      </w:pPr>
      <w:r w:rsidRPr="00673599">
        <w:rPr>
          <w:rFonts w:ascii="Arial" w:hAnsi="Arial" w:cs="Arial"/>
        </w:rPr>
        <w:t>5. Flexibility in Response to Market Shifts: SMEs Land Chocolate can quickly adjust to changes in the industry landscape and make sure that its product lineup remains relevant and appealing to target demographics by closely observing market trends and consumer inclinations.</w:t>
      </w:r>
    </w:p>
    <w:p w14:paraId="5E07F7E3" w14:textId="16A15130" w:rsidR="00673599" w:rsidRPr="00673599" w:rsidRDefault="00673599" w:rsidP="00673599">
      <w:pPr>
        <w:rPr>
          <w:rFonts w:ascii="Arial" w:hAnsi="Arial" w:cs="Arial"/>
        </w:rPr>
      </w:pPr>
      <w:r w:rsidRPr="00673599">
        <w:rPr>
          <w:rFonts w:ascii="Arial" w:hAnsi="Arial" w:cs="Arial"/>
        </w:rPr>
        <w:lastRenderedPageBreak/>
        <w:t>6. Sustainable Long-Term Growth: SMEs Land Chocolate is positioned for continued success and leadership in the chocolate industry by investing in strategies for product development and market penetration, which lay the foundation for long-term growth and endurance in the market.</w:t>
      </w:r>
    </w:p>
    <w:p w14:paraId="75634539" w14:textId="72BDB387" w:rsidR="00673599" w:rsidRDefault="00673599" w:rsidP="00673599">
      <w:pPr>
        <w:rPr>
          <w:rFonts w:ascii="Arial" w:hAnsi="Arial" w:cs="Arial"/>
        </w:rPr>
      </w:pPr>
      <w:r w:rsidRPr="00673599">
        <w:rPr>
          <w:rFonts w:ascii="Arial" w:hAnsi="Arial" w:cs="Arial"/>
        </w:rPr>
        <w:t>To sum up, the suggested course of action aligns with SMEs Land Chocolate's objectives of growth and market leadership, offering concrete advantages that support the company's long-term prosperity and competitive position in the chocolate industry.</w:t>
      </w:r>
    </w:p>
    <w:p w14:paraId="05C9EA5A" w14:textId="77777777" w:rsidR="00044757" w:rsidRDefault="00044757" w:rsidP="00673599">
      <w:pPr>
        <w:rPr>
          <w:rFonts w:ascii="Arial" w:hAnsi="Arial" w:cs="Arial"/>
        </w:rPr>
      </w:pPr>
    </w:p>
    <w:p w14:paraId="074FB2B3" w14:textId="77777777" w:rsidR="00044757" w:rsidRDefault="00044757" w:rsidP="00673599">
      <w:pPr>
        <w:rPr>
          <w:rFonts w:ascii="Arial" w:hAnsi="Arial" w:cs="Arial"/>
        </w:rPr>
      </w:pPr>
    </w:p>
    <w:p w14:paraId="370965CC" w14:textId="77777777" w:rsidR="00044757" w:rsidRDefault="00044757" w:rsidP="00673599">
      <w:pPr>
        <w:rPr>
          <w:rFonts w:ascii="Arial" w:hAnsi="Arial" w:cs="Arial"/>
        </w:rPr>
      </w:pPr>
    </w:p>
    <w:sdt>
      <w:sdtPr>
        <w:rPr>
          <w:rFonts w:asciiTheme="minorHAnsi" w:eastAsiaTheme="minorHAnsi" w:hAnsiTheme="minorHAnsi" w:cstheme="minorBidi"/>
          <w:color w:val="auto"/>
          <w:sz w:val="22"/>
          <w:szCs w:val="22"/>
        </w:rPr>
        <w:id w:val="1607309492"/>
        <w:docPartObj>
          <w:docPartGallery w:val="Bibliographies"/>
          <w:docPartUnique/>
        </w:docPartObj>
      </w:sdtPr>
      <w:sdtEndPr/>
      <w:sdtContent>
        <w:p w14:paraId="4442B26B" w14:textId="566305EC" w:rsidR="00044757" w:rsidRDefault="00044757">
          <w:pPr>
            <w:pStyle w:val="Heading1"/>
          </w:pPr>
          <w:r>
            <w:t>References</w:t>
          </w:r>
        </w:p>
        <w:sdt>
          <w:sdtPr>
            <w:id w:val="-573587230"/>
            <w:bibliography/>
          </w:sdtPr>
          <w:sdtEndPr/>
          <w:sdtContent>
            <w:p w14:paraId="20AE7F51" w14:textId="77777777" w:rsidR="00044757" w:rsidRDefault="00044757" w:rsidP="00044757">
              <w:pPr>
                <w:pStyle w:val="Bibliography"/>
                <w:ind w:left="720" w:hanging="720"/>
                <w:rPr>
                  <w:noProof/>
                  <w:sz w:val="24"/>
                  <w:szCs w:val="24"/>
                </w:rPr>
              </w:pPr>
              <w:r>
                <w:fldChar w:fldCharType="begin"/>
              </w:r>
              <w:r>
                <w:instrText xml:space="preserve"> BIBLIOGRAPHY </w:instrText>
              </w:r>
              <w:r>
                <w:fldChar w:fldCharType="separate"/>
              </w:r>
              <w:r>
                <w:rPr>
                  <w:noProof/>
                </w:rPr>
                <w:t>Academia Analysis. (2023). PESTLE. https://academiaanalysis.com/pestle-analysis-of-chocolate-industry-in-uk/.</w:t>
              </w:r>
            </w:p>
            <w:p w14:paraId="6156FF5F" w14:textId="77777777" w:rsidR="00044757" w:rsidRDefault="00044757" w:rsidP="00044757">
              <w:pPr>
                <w:pStyle w:val="Bibliography"/>
                <w:ind w:left="720" w:hanging="720"/>
                <w:rPr>
                  <w:noProof/>
                </w:rPr>
              </w:pPr>
              <w:r>
                <w:rPr>
                  <w:noProof/>
                </w:rPr>
                <w:t>BATheories. (2024). https://www.batheories.com/saf-model/?utm_content=cmp-true.</w:t>
              </w:r>
            </w:p>
            <w:p w14:paraId="618FBB26" w14:textId="77777777" w:rsidR="00044757" w:rsidRDefault="00044757" w:rsidP="00044757">
              <w:pPr>
                <w:pStyle w:val="Bibliography"/>
                <w:ind w:left="720" w:hanging="720"/>
                <w:rPr>
                  <w:noProof/>
                </w:rPr>
              </w:pPr>
              <w:r>
                <w:rPr>
                  <w:noProof/>
                </w:rPr>
                <w:t>Effecta. (2023). 9 M Model. https://effecta.com.au/the-9ms-analysis-a-practical-guide-to-assessing-your-businesss-strategic-capabilities/.</w:t>
              </w:r>
            </w:p>
            <w:p w14:paraId="620B8043" w14:textId="77777777" w:rsidR="00044757" w:rsidRDefault="00044757" w:rsidP="00044757">
              <w:pPr>
                <w:pStyle w:val="Bibliography"/>
                <w:ind w:left="720" w:hanging="720"/>
                <w:rPr>
                  <w:noProof/>
                </w:rPr>
              </w:pPr>
              <w:r>
                <w:rPr>
                  <w:noProof/>
                </w:rPr>
                <w:t>ForbesAdvisor. (2024). https://www.forbes.com/advisor/business/porters-five-forces/.</w:t>
              </w:r>
            </w:p>
            <w:p w14:paraId="6E4473E9" w14:textId="77777777" w:rsidR="00044757" w:rsidRDefault="00044757" w:rsidP="00044757">
              <w:pPr>
                <w:pStyle w:val="Bibliography"/>
                <w:ind w:left="720" w:hanging="720"/>
                <w:rPr>
                  <w:noProof/>
                </w:rPr>
              </w:pPr>
              <w:r>
                <w:rPr>
                  <w:noProof/>
                </w:rPr>
                <w:t>FourWeekMBA. (2024). VRIN. https://fourweekmba.com/vrin-framework/.</w:t>
              </w:r>
            </w:p>
            <w:p w14:paraId="531FAF39" w14:textId="77777777" w:rsidR="00044757" w:rsidRDefault="00044757" w:rsidP="00044757">
              <w:pPr>
                <w:pStyle w:val="Bibliography"/>
                <w:ind w:left="720" w:hanging="720"/>
                <w:rPr>
                  <w:noProof/>
                </w:rPr>
              </w:pPr>
              <w:r>
                <w:rPr>
                  <w:noProof/>
                </w:rPr>
                <w:t>Gitmind. (2024). https://gitmind.com/porters-generic-strategy.html.</w:t>
              </w:r>
            </w:p>
            <w:p w14:paraId="01920809" w14:textId="77777777" w:rsidR="00044757" w:rsidRDefault="00044757" w:rsidP="00044757">
              <w:pPr>
                <w:pStyle w:val="Bibliography"/>
                <w:ind w:left="720" w:hanging="720"/>
                <w:rPr>
                  <w:noProof/>
                </w:rPr>
              </w:pPr>
              <w:r>
                <w:rPr>
                  <w:noProof/>
                </w:rPr>
                <w:t>INVESTOPEDIA. (2024). https://www.investopedia.com/terms/p/porter.asp.</w:t>
              </w:r>
            </w:p>
            <w:p w14:paraId="5A4AEB14" w14:textId="77777777" w:rsidR="00044757" w:rsidRDefault="00044757" w:rsidP="00044757">
              <w:pPr>
                <w:pStyle w:val="Bibliography"/>
                <w:ind w:left="720" w:hanging="720"/>
                <w:rPr>
                  <w:noProof/>
                </w:rPr>
              </w:pPr>
              <w:r>
                <w:rPr>
                  <w:noProof/>
                </w:rPr>
                <w:t>Oxford college of marketing. (2024). Stakeholders. https://blog.oxfordcollegeofmarketing.com/2018/04/23/what-is-mendelows-matrix-and-how-is-it-useful/.</w:t>
              </w:r>
            </w:p>
            <w:p w14:paraId="072945BF" w14:textId="77777777" w:rsidR="00044757" w:rsidRDefault="00044757" w:rsidP="00044757">
              <w:pPr>
                <w:pStyle w:val="Bibliography"/>
                <w:ind w:left="720" w:hanging="720"/>
                <w:rPr>
                  <w:noProof/>
                </w:rPr>
              </w:pPr>
              <w:r>
                <w:rPr>
                  <w:noProof/>
                </w:rPr>
                <w:t>The Chocolate Journalist. (2023). SWOT. https://www.thechocolatejournalist.com/blog/swot-analysis-craft-chocolate.</w:t>
              </w:r>
            </w:p>
            <w:p w14:paraId="4DC390E8" w14:textId="7067BA4D" w:rsidR="00044757" w:rsidRDefault="00044757" w:rsidP="00044757">
              <w:r>
                <w:rPr>
                  <w:b/>
                  <w:bCs/>
                  <w:noProof/>
                </w:rPr>
                <w:fldChar w:fldCharType="end"/>
              </w:r>
            </w:p>
          </w:sdtContent>
        </w:sdt>
      </w:sdtContent>
    </w:sdt>
    <w:p w14:paraId="6ADBFE31" w14:textId="45244C5C" w:rsidR="00044757" w:rsidRPr="00673599" w:rsidRDefault="00044757" w:rsidP="00673599">
      <w:pPr>
        <w:rPr>
          <w:rFonts w:ascii="Arial" w:hAnsi="Arial" w:cs="Arial"/>
        </w:rPr>
      </w:pPr>
    </w:p>
    <w:p w14:paraId="1D6BD6D3" w14:textId="77777777" w:rsidR="00242F53" w:rsidRPr="00EE4799" w:rsidRDefault="00242F53" w:rsidP="00242F53">
      <w:pPr>
        <w:rPr>
          <w:rFonts w:ascii="Arial" w:hAnsi="Arial" w:cs="Arial"/>
          <w:color w:val="FF0000"/>
        </w:rPr>
      </w:pPr>
    </w:p>
    <w:p w14:paraId="5FE408A5" w14:textId="233A7012" w:rsidR="0001797F" w:rsidRPr="00EE4799" w:rsidRDefault="0001797F" w:rsidP="0001797F">
      <w:pPr>
        <w:rPr>
          <w:rFonts w:ascii="Arial" w:hAnsi="Arial" w:cs="Arial"/>
        </w:rPr>
      </w:pPr>
    </w:p>
    <w:sectPr w:rsidR="0001797F" w:rsidRPr="00EE479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8B4B5" w14:textId="77777777" w:rsidR="001150CC" w:rsidRDefault="001150CC" w:rsidP="00CB4426">
      <w:pPr>
        <w:spacing w:after="0" w:line="240" w:lineRule="auto"/>
      </w:pPr>
      <w:r>
        <w:separator/>
      </w:r>
    </w:p>
  </w:endnote>
  <w:endnote w:type="continuationSeparator" w:id="0">
    <w:p w14:paraId="279A08B1" w14:textId="77777777" w:rsidR="001150CC" w:rsidRDefault="001150CC" w:rsidP="00CB4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7B9A3" w14:textId="77777777" w:rsidR="001150CC" w:rsidRDefault="001150CC" w:rsidP="00CB4426">
      <w:pPr>
        <w:spacing w:after="0" w:line="240" w:lineRule="auto"/>
      </w:pPr>
      <w:r>
        <w:separator/>
      </w:r>
    </w:p>
  </w:footnote>
  <w:footnote w:type="continuationSeparator" w:id="0">
    <w:p w14:paraId="6BB0914F" w14:textId="77777777" w:rsidR="001150CC" w:rsidRDefault="001150CC" w:rsidP="00CB44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3041754"/>
      <w:docPartObj>
        <w:docPartGallery w:val="Page Numbers (Top of Page)"/>
        <w:docPartUnique/>
      </w:docPartObj>
    </w:sdtPr>
    <w:sdtEndPr>
      <w:rPr>
        <w:noProof/>
      </w:rPr>
    </w:sdtEndPr>
    <w:sdtContent>
      <w:p w14:paraId="5E9DB0F6" w14:textId="635DBECB" w:rsidR="00CB4426" w:rsidRDefault="00CB4426">
        <w:pPr>
          <w:pStyle w:val="Header"/>
        </w:pPr>
        <w:r>
          <w:fldChar w:fldCharType="begin"/>
        </w:r>
        <w:r>
          <w:instrText xml:space="preserve"> PAGE   \* MERGEFORMAT </w:instrText>
        </w:r>
        <w:r>
          <w:fldChar w:fldCharType="separate"/>
        </w:r>
        <w:r>
          <w:rPr>
            <w:noProof/>
          </w:rPr>
          <w:t>2</w:t>
        </w:r>
        <w:r>
          <w:rPr>
            <w:noProof/>
          </w:rPr>
          <w:fldChar w:fldCharType="end"/>
        </w:r>
      </w:p>
    </w:sdtContent>
  </w:sdt>
  <w:p w14:paraId="730D78F5" w14:textId="77777777" w:rsidR="00CB4426" w:rsidRDefault="00CB44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41538"/>
    <w:multiLevelType w:val="hybridMultilevel"/>
    <w:tmpl w:val="95A0A3BC"/>
    <w:lvl w:ilvl="0" w:tplc="DFBE1B74">
      <w:start w:val="2"/>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2556798"/>
    <w:multiLevelType w:val="hybridMultilevel"/>
    <w:tmpl w:val="1B944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E26A9A"/>
    <w:multiLevelType w:val="hybridMultilevel"/>
    <w:tmpl w:val="AF8C398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793F43D3"/>
    <w:multiLevelType w:val="hybridMultilevel"/>
    <w:tmpl w:val="DFC6576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5641762">
    <w:abstractNumId w:val="3"/>
  </w:num>
  <w:num w:numId="2" w16cid:durableId="1697660797">
    <w:abstractNumId w:val="0"/>
  </w:num>
  <w:num w:numId="3" w16cid:durableId="640156058">
    <w:abstractNumId w:val="1"/>
  </w:num>
  <w:num w:numId="4" w16cid:durableId="984540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E96"/>
    <w:rsid w:val="00002799"/>
    <w:rsid w:val="00013E96"/>
    <w:rsid w:val="00015A46"/>
    <w:rsid w:val="0001631D"/>
    <w:rsid w:val="0001797F"/>
    <w:rsid w:val="00044757"/>
    <w:rsid w:val="000465ED"/>
    <w:rsid w:val="00060732"/>
    <w:rsid w:val="0008174B"/>
    <w:rsid w:val="000847F0"/>
    <w:rsid w:val="000A2BF1"/>
    <w:rsid w:val="000A4C17"/>
    <w:rsid w:val="001007EC"/>
    <w:rsid w:val="00113168"/>
    <w:rsid w:val="00113BB2"/>
    <w:rsid w:val="00114884"/>
    <w:rsid w:val="001150CC"/>
    <w:rsid w:val="001301A3"/>
    <w:rsid w:val="001552F4"/>
    <w:rsid w:val="001665AB"/>
    <w:rsid w:val="001A6273"/>
    <w:rsid w:val="001E1EC8"/>
    <w:rsid w:val="002112D9"/>
    <w:rsid w:val="002145B2"/>
    <w:rsid w:val="002241BD"/>
    <w:rsid w:val="00242F53"/>
    <w:rsid w:val="0026054A"/>
    <w:rsid w:val="00264094"/>
    <w:rsid w:val="002647B9"/>
    <w:rsid w:val="002736A4"/>
    <w:rsid w:val="0027508B"/>
    <w:rsid w:val="00283F74"/>
    <w:rsid w:val="002B0FC4"/>
    <w:rsid w:val="002B344D"/>
    <w:rsid w:val="0033034F"/>
    <w:rsid w:val="00331B30"/>
    <w:rsid w:val="00332E4C"/>
    <w:rsid w:val="00353843"/>
    <w:rsid w:val="00390DFC"/>
    <w:rsid w:val="003928F1"/>
    <w:rsid w:val="003C1CF3"/>
    <w:rsid w:val="003C3A6C"/>
    <w:rsid w:val="003D1E93"/>
    <w:rsid w:val="00414C80"/>
    <w:rsid w:val="00427F05"/>
    <w:rsid w:val="00434ACA"/>
    <w:rsid w:val="00440C91"/>
    <w:rsid w:val="00497EA0"/>
    <w:rsid w:val="004D3697"/>
    <w:rsid w:val="004E2D25"/>
    <w:rsid w:val="004E6115"/>
    <w:rsid w:val="004F4319"/>
    <w:rsid w:val="005059EA"/>
    <w:rsid w:val="0052650A"/>
    <w:rsid w:val="00537DBF"/>
    <w:rsid w:val="00542AFB"/>
    <w:rsid w:val="00551D72"/>
    <w:rsid w:val="00582ABF"/>
    <w:rsid w:val="005858A7"/>
    <w:rsid w:val="00587450"/>
    <w:rsid w:val="00594633"/>
    <w:rsid w:val="005A283E"/>
    <w:rsid w:val="005A641F"/>
    <w:rsid w:val="005D189D"/>
    <w:rsid w:val="005D4A88"/>
    <w:rsid w:val="005E04F7"/>
    <w:rsid w:val="005F174B"/>
    <w:rsid w:val="005F6C1B"/>
    <w:rsid w:val="00611E2B"/>
    <w:rsid w:val="00664B9D"/>
    <w:rsid w:val="00670403"/>
    <w:rsid w:val="00673599"/>
    <w:rsid w:val="006B32E0"/>
    <w:rsid w:val="006B51FA"/>
    <w:rsid w:val="006B7099"/>
    <w:rsid w:val="006B7F85"/>
    <w:rsid w:val="006C1877"/>
    <w:rsid w:val="006D0E9A"/>
    <w:rsid w:val="006D5CBE"/>
    <w:rsid w:val="006E106E"/>
    <w:rsid w:val="00716EF8"/>
    <w:rsid w:val="00744408"/>
    <w:rsid w:val="007607F6"/>
    <w:rsid w:val="0076616F"/>
    <w:rsid w:val="00772024"/>
    <w:rsid w:val="007746E8"/>
    <w:rsid w:val="007962B1"/>
    <w:rsid w:val="007C14F3"/>
    <w:rsid w:val="007E061D"/>
    <w:rsid w:val="007F3BDD"/>
    <w:rsid w:val="007F40BB"/>
    <w:rsid w:val="007F7E46"/>
    <w:rsid w:val="008258CE"/>
    <w:rsid w:val="00831B11"/>
    <w:rsid w:val="008352B2"/>
    <w:rsid w:val="00897051"/>
    <w:rsid w:val="008B6A7F"/>
    <w:rsid w:val="008C5E7A"/>
    <w:rsid w:val="008C6BE5"/>
    <w:rsid w:val="008D4496"/>
    <w:rsid w:val="00904EF0"/>
    <w:rsid w:val="009105BD"/>
    <w:rsid w:val="00915178"/>
    <w:rsid w:val="00921006"/>
    <w:rsid w:val="00930AB9"/>
    <w:rsid w:val="0097241C"/>
    <w:rsid w:val="00992548"/>
    <w:rsid w:val="009A2271"/>
    <w:rsid w:val="009F2675"/>
    <w:rsid w:val="00A1696A"/>
    <w:rsid w:val="00A40052"/>
    <w:rsid w:val="00A43A76"/>
    <w:rsid w:val="00A445B0"/>
    <w:rsid w:val="00A673A1"/>
    <w:rsid w:val="00AA379E"/>
    <w:rsid w:val="00AE5D4D"/>
    <w:rsid w:val="00B17DBB"/>
    <w:rsid w:val="00B2717A"/>
    <w:rsid w:val="00B52B6F"/>
    <w:rsid w:val="00B62113"/>
    <w:rsid w:val="00B87788"/>
    <w:rsid w:val="00BB148C"/>
    <w:rsid w:val="00BD05D3"/>
    <w:rsid w:val="00C665E2"/>
    <w:rsid w:val="00C75343"/>
    <w:rsid w:val="00C861BB"/>
    <w:rsid w:val="00CA16EA"/>
    <w:rsid w:val="00CB4426"/>
    <w:rsid w:val="00CE2A23"/>
    <w:rsid w:val="00CF26E8"/>
    <w:rsid w:val="00D13117"/>
    <w:rsid w:val="00D24E37"/>
    <w:rsid w:val="00D37768"/>
    <w:rsid w:val="00D57F3D"/>
    <w:rsid w:val="00D82B54"/>
    <w:rsid w:val="00D91433"/>
    <w:rsid w:val="00D94ECF"/>
    <w:rsid w:val="00DA49F1"/>
    <w:rsid w:val="00DB7DFA"/>
    <w:rsid w:val="00DF5A77"/>
    <w:rsid w:val="00E1760C"/>
    <w:rsid w:val="00E27413"/>
    <w:rsid w:val="00E54830"/>
    <w:rsid w:val="00E56ED5"/>
    <w:rsid w:val="00E60D62"/>
    <w:rsid w:val="00E63E8B"/>
    <w:rsid w:val="00E6782C"/>
    <w:rsid w:val="00E735E0"/>
    <w:rsid w:val="00E900B4"/>
    <w:rsid w:val="00EE4799"/>
    <w:rsid w:val="00EF0F5D"/>
    <w:rsid w:val="00F13979"/>
    <w:rsid w:val="00F154C0"/>
    <w:rsid w:val="00F22EF4"/>
    <w:rsid w:val="00F41159"/>
    <w:rsid w:val="00F5478A"/>
    <w:rsid w:val="00F70FF8"/>
    <w:rsid w:val="00FB0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824D0"/>
  <w15:chartTrackingRefBased/>
  <w15:docId w15:val="{DFE5A921-F617-4F07-80E3-F1AB31136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3E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3E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3E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3E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3E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3E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3E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3E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3E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3E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3E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3E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3E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3E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3E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3E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3E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3E96"/>
    <w:rPr>
      <w:rFonts w:eastAsiaTheme="majorEastAsia" w:cstheme="majorBidi"/>
      <w:color w:val="272727" w:themeColor="text1" w:themeTint="D8"/>
    </w:rPr>
  </w:style>
  <w:style w:type="paragraph" w:styleId="Title">
    <w:name w:val="Title"/>
    <w:basedOn w:val="Normal"/>
    <w:next w:val="Normal"/>
    <w:link w:val="TitleChar"/>
    <w:uiPriority w:val="10"/>
    <w:qFormat/>
    <w:rsid w:val="00013E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3E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3E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3E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3E96"/>
    <w:pPr>
      <w:spacing w:before="160"/>
      <w:jc w:val="center"/>
    </w:pPr>
    <w:rPr>
      <w:i/>
      <w:iCs/>
      <w:color w:val="404040" w:themeColor="text1" w:themeTint="BF"/>
    </w:rPr>
  </w:style>
  <w:style w:type="character" w:customStyle="1" w:styleId="QuoteChar">
    <w:name w:val="Quote Char"/>
    <w:basedOn w:val="DefaultParagraphFont"/>
    <w:link w:val="Quote"/>
    <w:uiPriority w:val="29"/>
    <w:rsid w:val="00013E96"/>
    <w:rPr>
      <w:i/>
      <w:iCs/>
      <w:color w:val="404040" w:themeColor="text1" w:themeTint="BF"/>
    </w:rPr>
  </w:style>
  <w:style w:type="paragraph" w:styleId="ListParagraph">
    <w:name w:val="List Paragraph"/>
    <w:basedOn w:val="Normal"/>
    <w:uiPriority w:val="34"/>
    <w:qFormat/>
    <w:rsid w:val="00013E96"/>
    <w:pPr>
      <w:ind w:left="720"/>
      <w:contextualSpacing/>
    </w:pPr>
  </w:style>
  <w:style w:type="character" w:styleId="IntenseEmphasis">
    <w:name w:val="Intense Emphasis"/>
    <w:basedOn w:val="DefaultParagraphFont"/>
    <w:uiPriority w:val="21"/>
    <w:qFormat/>
    <w:rsid w:val="00013E96"/>
    <w:rPr>
      <w:i/>
      <w:iCs/>
      <w:color w:val="0F4761" w:themeColor="accent1" w:themeShade="BF"/>
    </w:rPr>
  </w:style>
  <w:style w:type="paragraph" w:styleId="IntenseQuote">
    <w:name w:val="Intense Quote"/>
    <w:basedOn w:val="Normal"/>
    <w:next w:val="Normal"/>
    <w:link w:val="IntenseQuoteChar"/>
    <w:uiPriority w:val="30"/>
    <w:qFormat/>
    <w:rsid w:val="00013E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3E96"/>
    <w:rPr>
      <w:i/>
      <w:iCs/>
      <w:color w:val="0F4761" w:themeColor="accent1" w:themeShade="BF"/>
    </w:rPr>
  </w:style>
  <w:style w:type="character" w:styleId="IntenseReference">
    <w:name w:val="Intense Reference"/>
    <w:basedOn w:val="DefaultParagraphFont"/>
    <w:uiPriority w:val="32"/>
    <w:qFormat/>
    <w:rsid w:val="00013E96"/>
    <w:rPr>
      <w:b/>
      <w:bCs/>
      <w:smallCaps/>
      <w:color w:val="0F4761" w:themeColor="accent1" w:themeShade="BF"/>
      <w:spacing w:val="5"/>
    </w:rPr>
  </w:style>
  <w:style w:type="paragraph" w:styleId="Header">
    <w:name w:val="header"/>
    <w:basedOn w:val="Normal"/>
    <w:link w:val="HeaderChar"/>
    <w:uiPriority w:val="99"/>
    <w:unhideWhenUsed/>
    <w:rsid w:val="00CB44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426"/>
  </w:style>
  <w:style w:type="paragraph" w:styleId="Footer">
    <w:name w:val="footer"/>
    <w:basedOn w:val="Normal"/>
    <w:link w:val="FooterChar"/>
    <w:uiPriority w:val="99"/>
    <w:unhideWhenUsed/>
    <w:rsid w:val="00CB44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426"/>
  </w:style>
  <w:style w:type="table" w:styleId="TableGrid">
    <w:name w:val="Table Grid"/>
    <w:basedOn w:val="TableNormal"/>
    <w:uiPriority w:val="39"/>
    <w:rsid w:val="007F3B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447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60647">
      <w:bodyDiv w:val="1"/>
      <w:marLeft w:val="0"/>
      <w:marRight w:val="0"/>
      <w:marTop w:val="0"/>
      <w:marBottom w:val="0"/>
      <w:divBdr>
        <w:top w:val="none" w:sz="0" w:space="0" w:color="auto"/>
        <w:left w:val="none" w:sz="0" w:space="0" w:color="auto"/>
        <w:bottom w:val="none" w:sz="0" w:space="0" w:color="auto"/>
        <w:right w:val="none" w:sz="0" w:space="0" w:color="auto"/>
      </w:divBdr>
    </w:div>
    <w:div w:id="216743854">
      <w:bodyDiv w:val="1"/>
      <w:marLeft w:val="0"/>
      <w:marRight w:val="0"/>
      <w:marTop w:val="0"/>
      <w:marBottom w:val="0"/>
      <w:divBdr>
        <w:top w:val="none" w:sz="0" w:space="0" w:color="auto"/>
        <w:left w:val="none" w:sz="0" w:space="0" w:color="auto"/>
        <w:bottom w:val="none" w:sz="0" w:space="0" w:color="auto"/>
        <w:right w:val="none" w:sz="0" w:space="0" w:color="auto"/>
      </w:divBdr>
    </w:div>
    <w:div w:id="351616231">
      <w:bodyDiv w:val="1"/>
      <w:marLeft w:val="0"/>
      <w:marRight w:val="0"/>
      <w:marTop w:val="0"/>
      <w:marBottom w:val="0"/>
      <w:divBdr>
        <w:top w:val="none" w:sz="0" w:space="0" w:color="auto"/>
        <w:left w:val="none" w:sz="0" w:space="0" w:color="auto"/>
        <w:bottom w:val="none" w:sz="0" w:space="0" w:color="auto"/>
        <w:right w:val="none" w:sz="0" w:space="0" w:color="auto"/>
      </w:divBdr>
    </w:div>
    <w:div w:id="881596855">
      <w:bodyDiv w:val="1"/>
      <w:marLeft w:val="0"/>
      <w:marRight w:val="0"/>
      <w:marTop w:val="0"/>
      <w:marBottom w:val="0"/>
      <w:divBdr>
        <w:top w:val="none" w:sz="0" w:space="0" w:color="auto"/>
        <w:left w:val="none" w:sz="0" w:space="0" w:color="auto"/>
        <w:bottom w:val="none" w:sz="0" w:space="0" w:color="auto"/>
        <w:right w:val="none" w:sz="0" w:space="0" w:color="auto"/>
      </w:divBdr>
    </w:div>
    <w:div w:id="1160387845">
      <w:bodyDiv w:val="1"/>
      <w:marLeft w:val="0"/>
      <w:marRight w:val="0"/>
      <w:marTop w:val="0"/>
      <w:marBottom w:val="0"/>
      <w:divBdr>
        <w:top w:val="none" w:sz="0" w:space="0" w:color="auto"/>
        <w:left w:val="none" w:sz="0" w:space="0" w:color="auto"/>
        <w:bottom w:val="none" w:sz="0" w:space="0" w:color="auto"/>
        <w:right w:val="none" w:sz="0" w:space="0" w:color="auto"/>
      </w:divBdr>
    </w:div>
    <w:div w:id="1259799651">
      <w:bodyDiv w:val="1"/>
      <w:marLeft w:val="0"/>
      <w:marRight w:val="0"/>
      <w:marTop w:val="0"/>
      <w:marBottom w:val="0"/>
      <w:divBdr>
        <w:top w:val="none" w:sz="0" w:space="0" w:color="auto"/>
        <w:left w:val="none" w:sz="0" w:space="0" w:color="auto"/>
        <w:bottom w:val="none" w:sz="0" w:space="0" w:color="auto"/>
        <w:right w:val="none" w:sz="0" w:space="0" w:color="auto"/>
      </w:divBdr>
    </w:div>
    <w:div w:id="1355422614">
      <w:bodyDiv w:val="1"/>
      <w:marLeft w:val="0"/>
      <w:marRight w:val="0"/>
      <w:marTop w:val="0"/>
      <w:marBottom w:val="0"/>
      <w:divBdr>
        <w:top w:val="none" w:sz="0" w:space="0" w:color="auto"/>
        <w:left w:val="none" w:sz="0" w:space="0" w:color="auto"/>
        <w:bottom w:val="none" w:sz="0" w:space="0" w:color="auto"/>
        <w:right w:val="none" w:sz="0" w:space="0" w:color="auto"/>
      </w:divBdr>
    </w:div>
    <w:div w:id="1877034942">
      <w:bodyDiv w:val="1"/>
      <w:marLeft w:val="0"/>
      <w:marRight w:val="0"/>
      <w:marTop w:val="0"/>
      <w:marBottom w:val="0"/>
      <w:divBdr>
        <w:top w:val="none" w:sz="0" w:space="0" w:color="auto"/>
        <w:left w:val="none" w:sz="0" w:space="0" w:color="auto"/>
        <w:bottom w:val="none" w:sz="0" w:space="0" w:color="auto"/>
        <w:right w:val="none" w:sz="0" w:space="0" w:color="auto"/>
      </w:divBdr>
    </w:div>
    <w:div w:id="1882087583">
      <w:bodyDiv w:val="1"/>
      <w:marLeft w:val="0"/>
      <w:marRight w:val="0"/>
      <w:marTop w:val="0"/>
      <w:marBottom w:val="0"/>
      <w:divBdr>
        <w:top w:val="none" w:sz="0" w:space="0" w:color="auto"/>
        <w:left w:val="none" w:sz="0" w:space="0" w:color="auto"/>
        <w:bottom w:val="none" w:sz="0" w:space="0" w:color="auto"/>
        <w:right w:val="none" w:sz="0" w:space="0" w:color="auto"/>
      </w:divBdr>
    </w:div>
    <w:div w:id="1978564587">
      <w:bodyDiv w:val="1"/>
      <w:marLeft w:val="0"/>
      <w:marRight w:val="0"/>
      <w:marTop w:val="0"/>
      <w:marBottom w:val="0"/>
      <w:divBdr>
        <w:top w:val="none" w:sz="0" w:space="0" w:color="auto"/>
        <w:left w:val="none" w:sz="0" w:space="0" w:color="auto"/>
        <w:bottom w:val="none" w:sz="0" w:space="0" w:color="auto"/>
        <w:right w:val="none" w:sz="0" w:space="0" w:color="auto"/>
      </w:divBdr>
    </w:div>
    <w:div w:id="204231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The23</b:Tag>
    <b:SourceType>JournalArticle</b:SourceType>
    <b:Guid>{D0D029C2-447B-4BB1-AB70-CBB4CB631538}</b:Guid>
    <b:Author>
      <b:Author>
        <b:Corporate>The Chocolate Journalist</b:Corporate>
      </b:Author>
    </b:Author>
    <b:Title>SWOT</b:Title>
    <b:Year>2023</b:Year>
    <b:Pages>https://www.thechocolatejournalist.com/blog/swot-analysis-craft-chocolate</b:Pages>
    <b:RefOrder>1</b:RefOrder>
  </b:Source>
  <b:Source>
    <b:Tag>Fou24</b:Tag>
    <b:SourceType>JournalArticle</b:SourceType>
    <b:Guid>{05BB470A-3724-435A-9057-EAC500D8CEF4}</b:Guid>
    <b:Author>
      <b:Author>
        <b:NameList>
          <b:Person>
            <b:Last>FourWeekMBA</b:Last>
          </b:Person>
        </b:NameList>
      </b:Author>
    </b:Author>
    <b:Title>VRIN</b:Title>
    <b:Year>2024</b:Year>
    <b:Pages>https://fourweekmba.com/vrin-framework/</b:Pages>
    <b:RefOrder>2</b:RefOrder>
  </b:Source>
  <b:Source>
    <b:Tag>Eff23</b:Tag>
    <b:SourceType>JournalArticle</b:SourceType>
    <b:Guid>{86E5E540-C51D-4395-9B84-44826BC6BFEC}</b:Guid>
    <b:Author>
      <b:Author>
        <b:NameList>
          <b:Person>
            <b:Last>Effecta</b:Last>
          </b:Person>
        </b:NameList>
      </b:Author>
    </b:Author>
    <b:Title>9 M Model</b:Title>
    <b:Year>2023</b:Year>
    <b:Pages>https://effecta.com.au/the-9ms-analysis-a-practical-guide-to-assessing-your-businesss-strategic-capabilities/</b:Pages>
    <b:RefOrder>3</b:RefOrder>
  </b:Source>
  <b:Source>
    <b:Tag>INV24</b:Tag>
    <b:SourceType>JournalArticle</b:SourceType>
    <b:Guid>{4EA42A6B-5808-4431-98C9-D80A776D31C5}</b:Guid>
    <b:Author>
      <b:Author>
        <b:NameList>
          <b:Person>
            <b:Last>INVESTOPEDIA</b:Last>
          </b:Person>
        </b:NameList>
      </b:Author>
    </b:Author>
    <b:Year>2024</b:Year>
    <b:Pages>https://www.investopedia.com/terms/p/porter.asp</b:Pages>
    <b:RefOrder>4</b:RefOrder>
  </b:Source>
  <b:Source>
    <b:Tag>Aca23</b:Tag>
    <b:SourceType>JournalArticle</b:SourceType>
    <b:Guid>{D59346D5-2C0F-46BB-88BB-F8164447214A}</b:Guid>
    <b:Author>
      <b:Author>
        <b:Corporate>Academia Analysis</b:Corporate>
      </b:Author>
    </b:Author>
    <b:Title>PESTLE</b:Title>
    <b:Year>2023</b:Year>
    <b:Pages>https://academiaanalysis.com/pestle-analysis-of-chocolate-industry-in-uk/</b:Pages>
    <b:RefOrder>5</b:RefOrder>
  </b:Source>
  <b:Source>
    <b:Tag>For24</b:Tag>
    <b:SourceType>JournalArticle</b:SourceType>
    <b:Guid>{505BF127-46AA-449D-B12A-21FAFDF18805}</b:Guid>
    <b:Year>2024</b:Year>
    <b:Pages>https://www.forbes.com/advisor/business/porters-five-forces/</b:Pages>
    <b:Author>
      <b:Author>
        <b:NameList>
          <b:Person>
            <b:Last>ForbesAdvisor</b:Last>
          </b:Person>
        </b:NameList>
      </b:Author>
    </b:Author>
    <b:RefOrder>6</b:RefOrder>
  </b:Source>
  <b:Source>
    <b:Tag>Git24</b:Tag>
    <b:SourceType>JournalArticle</b:SourceType>
    <b:Guid>{D61834DB-34D0-40EC-A699-C6B4304A9C20}</b:Guid>
    <b:Author>
      <b:Author>
        <b:Corporate>Gitmind</b:Corporate>
      </b:Author>
    </b:Author>
    <b:Year>2024</b:Year>
    <b:Pages>https://gitmind.com/porters-generic-strategy.html</b:Pages>
    <b:RefOrder>7</b:RefOrder>
  </b:Source>
  <b:Source>
    <b:Tag>BAT24</b:Tag>
    <b:SourceType>JournalArticle</b:SourceType>
    <b:Guid>{A4088FB1-AA3C-49B5-B620-7610C7806F39}</b:Guid>
    <b:Author>
      <b:Author>
        <b:Corporate>BATheories</b:Corporate>
      </b:Author>
    </b:Author>
    <b:Year>2024</b:Year>
    <b:Pages>https://www.batheories.com/saf-model/?utm_content=cmp-true</b:Pages>
    <b:RefOrder>8</b:RefOrder>
  </b:Source>
  <b:Source>
    <b:Tag>Oxf24</b:Tag>
    <b:SourceType>JournalArticle</b:SourceType>
    <b:Guid>{6BFE5C5A-F5D3-4D89-8D56-B5EEB8C8FF80}</b:Guid>
    <b:Author>
      <b:Author>
        <b:Corporate>Oxford college of marketing</b:Corporate>
      </b:Author>
    </b:Author>
    <b:Title>Stakeholders</b:Title>
    <b:Year>2024</b:Year>
    <b:Pages>https://blog.oxfordcollegeofmarketing.com/2018/04/23/what-is-mendelows-matrix-and-how-is-it-useful/</b:Pages>
    <b:RefOrder>9</b:RefOrder>
  </b:Source>
</b:Sources>
</file>

<file path=customXml/itemProps1.xml><?xml version="1.0" encoding="utf-8"?>
<ds:datastoreItem xmlns:ds="http://schemas.openxmlformats.org/officeDocument/2006/customXml" ds:itemID="{0B1BE877-68C6-4254-A023-E5C5ED1DD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4635</Words>
  <Characters>26424</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Vanev Kolev</dc:creator>
  <cp:keywords/>
  <dc:description/>
  <cp:lastModifiedBy>Stefan Vanev Kolev</cp:lastModifiedBy>
  <cp:revision>3</cp:revision>
  <dcterms:created xsi:type="dcterms:W3CDTF">2024-04-16T18:07:00Z</dcterms:created>
  <dcterms:modified xsi:type="dcterms:W3CDTF">2024-05-02T16:41:00Z</dcterms:modified>
</cp:coreProperties>
</file>