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376121" w14:textId="3F17E0FE" w:rsidR="00471C9C" w:rsidRDefault="00471C9C">
      <w:r>
        <w:rPr>
          <w:noProof/>
        </w:rPr>
        <w:drawing>
          <wp:inline distT="0" distB="0" distL="0" distR="0" wp14:anchorId="06C69C7E" wp14:editId="01F69D87">
            <wp:extent cx="3799235" cy="1447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4289" cy="1453537"/>
                    </a:xfrm>
                    <a:prstGeom prst="rect">
                      <a:avLst/>
                    </a:prstGeom>
                    <a:noFill/>
                  </pic:spPr>
                </pic:pic>
              </a:graphicData>
            </a:graphic>
          </wp:inline>
        </w:drawing>
      </w:r>
    </w:p>
    <w:p w14:paraId="121F5641" w14:textId="573CB741" w:rsidR="00471C9C" w:rsidRDefault="00471C9C"/>
    <w:p w14:paraId="4F4F28EE" w14:textId="2AE21704" w:rsidR="00471C9C" w:rsidRDefault="00471C9C"/>
    <w:p w14:paraId="3BED04ED" w14:textId="23CB28D5" w:rsidR="00471C9C" w:rsidRPr="00471C9C" w:rsidRDefault="00471C9C" w:rsidP="00471C9C">
      <w:pPr>
        <w:jc w:val="center"/>
        <w:rPr>
          <w:rFonts w:ascii="Arial" w:hAnsi="Arial" w:cs="Arial"/>
          <w:sz w:val="40"/>
          <w:szCs w:val="40"/>
        </w:rPr>
      </w:pPr>
      <w:r w:rsidRPr="00471C9C">
        <w:rPr>
          <w:rFonts w:ascii="Arial" w:hAnsi="Arial" w:cs="Arial"/>
          <w:sz w:val="40"/>
          <w:szCs w:val="40"/>
        </w:rPr>
        <w:t>Assessment 1</w:t>
      </w:r>
    </w:p>
    <w:p w14:paraId="0EE2BDDC" w14:textId="77777777" w:rsidR="00471C9C" w:rsidRPr="00471C9C" w:rsidRDefault="00471C9C" w:rsidP="00471C9C">
      <w:pPr>
        <w:jc w:val="center"/>
        <w:rPr>
          <w:rFonts w:ascii="Arial" w:hAnsi="Arial" w:cs="Arial"/>
          <w:sz w:val="40"/>
          <w:szCs w:val="40"/>
        </w:rPr>
      </w:pPr>
      <w:r w:rsidRPr="00471C9C">
        <w:rPr>
          <w:rFonts w:ascii="Arial" w:hAnsi="Arial" w:cs="Arial"/>
          <w:sz w:val="40"/>
          <w:szCs w:val="40"/>
        </w:rPr>
        <w:t>Supporting Paper</w:t>
      </w:r>
    </w:p>
    <w:p w14:paraId="2B9A5885" w14:textId="4369F51E" w:rsidR="00471C9C" w:rsidRDefault="00471C9C" w:rsidP="00471C9C">
      <w:pPr>
        <w:jc w:val="center"/>
        <w:rPr>
          <w:rFonts w:ascii="Arial" w:hAnsi="Arial" w:cs="Arial"/>
          <w:sz w:val="40"/>
          <w:szCs w:val="40"/>
        </w:rPr>
      </w:pPr>
    </w:p>
    <w:p w14:paraId="52ED46B4" w14:textId="77777777" w:rsidR="00471C9C" w:rsidRPr="00471C9C" w:rsidRDefault="00471C9C" w:rsidP="00471C9C">
      <w:pPr>
        <w:jc w:val="center"/>
        <w:rPr>
          <w:rFonts w:ascii="Arial" w:hAnsi="Arial" w:cs="Arial"/>
          <w:sz w:val="40"/>
          <w:szCs w:val="40"/>
        </w:rPr>
      </w:pPr>
    </w:p>
    <w:p w14:paraId="62835F49" w14:textId="73BE5A2E" w:rsidR="00471C9C" w:rsidRDefault="00471C9C" w:rsidP="00471C9C">
      <w:pPr>
        <w:rPr>
          <w:rFonts w:ascii="Arial" w:hAnsi="Arial" w:cs="Arial"/>
          <w:sz w:val="32"/>
          <w:szCs w:val="32"/>
        </w:rPr>
      </w:pPr>
    </w:p>
    <w:p w14:paraId="68967B0A" w14:textId="6FFB10DC" w:rsidR="00471C9C" w:rsidRDefault="00471C9C" w:rsidP="00471C9C">
      <w:pPr>
        <w:rPr>
          <w:rFonts w:ascii="Arial" w:hAnsi="Arial" w:cs="Arial"/>
          <w:sz w:val="32"/>
          <w:szCs w:val="32"/>
        </w:rPr>
      </w:pPr>
    </w:p>
    <w:p w14:paraId="0DC2CD26" w14:textId="77777777" w:rsidR="00471C9C" w:rsidRPr="00471C9C" w:rsidRDefault="00471C9C" w:rsidP="00471C9C">
      <w:pPr>
        <w:rPr>
          <w:rFonts w:ascii="Arial" w:hAnsi="Arial" w:cs="Arial"/>
          <w:sz w:val="32"/>
          <w:szCs w:val="32"/>
        </w:rPr>
      </w:pPr>
    </w:p>
    <w:p w14:paraId="64EB6EB3" w14:textId="50391463" w:rsidR="00471C9C" w:rsidRPr="00155851" w:rsidRDefault="00471C9C" w:rsidP="00471C9C">
      <w:pPr>
        <w:rPr>
          <w:rFonts w:ascii="Arial" w:hAnsi="Arial" w:cs="Arial"/>
          <w:sz w:val="32"/>
          <w:szCs w:val="32"/>
        </w:rPr>
      </w:pPr>
      <w:r w:rsidRPr="00155851">
        <w:rPr>
          <w:rFonts w:ascii="Arial" w:hAnsi="Arial" w:cs="Arial"/>
          <w:b/>
          <w:bCs/>
          <w:sz w:val="32"/>
          <w:szCs w:val="32"/>
        </w:rPr>
        <w:t>Student name:</w:t>
      </w:r>
      <w:r w:rsidR="00C322BA" w:rsidRPr="00155851">
        <w:rPr>
          <w:rFonts w:ascii="Arial" w:hAnsi="Arial" w:cs="Arial"/>
          <w:b/>
          <w:bCs/>
          <w:sz w:val="32"/>
          <w:szCs w:val="32"/>
        </w:rPr>
        <w:t xml:space="preserve"> </w:t>
      </w:r>
      <w:r w:rsidR="00C322BA" w:rsidRPr="00155851">
        <w:rPr>
          <w:rFonts w:ascii="Arial" w:hAnsi="Arial" w:cs="Arial"/>
          <w:sz w:val="32"/>
          <w:szCs w:val="32"/>
        </w:rPr>
        <w:t>Flor de Maria Galindo Manuel de Killick</w:t>
      </w:r>
    </w:p>
    <w:p w14:paraId="3702BA8B" w14:textId="559AD620" w:rsidR="00471C9C" w:rsidRPr="00155851" w:rsidRDefault="00471C9C" w:rsidP="00471C9C">
      <w:pPr>
        <w:rPr>
          <w:rFonts w:ascii="Arial" w:hAnsi="Arial" w:cs="Arial"/>
          <w:b/>
          <w:bCs/>
          <w:sz w:val="32"/>
          <w:szCs w:val="32"/>
        </w:rPr>
      </w:pPr>
      <w:r w:rsidRPr="00155851">
        <w:rPr>
          <w:rFonts w:ascii="Arial" w:hAnsi="Arial" w:cs="Arial"/>
          <w:b/>
          <w:bCs/>
          <w:sz w:val="32"/>
          <w:szCs w:val="32"/>
        </w:rPr>
        <w:t xml:space="preserve">Student ID: </w:t>
      </w:r>
      <w:r w:rsidR="00C322BA" w:rsidRPr="00155851">
        <w:rPr>
          <w:rFonts w:ascii="Arial" w:hAnsi="Arial" w:cs="Arial"/>
          <w:sz w:val="32"/>
          <w:szCs w:val="32"/>
        </w:rPr>
        <w:t>2124309</w:t>
      </w:r>
    </w:p>
    <w:p w14:paraId="3DD6C46A" w14:textId="77777777" w:rsidR="00471C9C" w:rsidRPr="00155851" w:rsidRDefault="00471C9C" w:rsidP="00471C9C">
      <w:pPr>
        <w:rPr>
          <w:rFonts w:ascii="Arial" w:hAnsi="Arial" w:cs="Arial"/>
          <w:b/>
          <w:bCs/>
          <w:sz w:val="32"/>
          <w:szCs w:val="32"/>
        </w:rPr>
      </w:pPr>
    </w:p>
    <w:p w14:paraId="7EBB4773" w14:textId="77777777" w:rsidR="00471C9C" w:rsidRPr="00A1524A" w:rsidRDefault="00471C9C" w:rsidP="00471C9C">
      <w:pPr>
        <w:rPr>
          <w:rFonts w:ascii="Arial" w:hAnsi="Arial" w:cs="Arial"/>
          <w:sz w:val="32"/>
          <w:szCs w:val="32"/>
        </w:rPr>
      </w:pPr>
      <w:r w:rsidRPr="00A1524A">
        <w:rPr>
          <w:rFonts w:ascii="Arial" w:hAnsi="Arial" w:cs="Arial"/>
          <w:b/>
          <w:bCs/>
          <w:sz w:val="32"/>
          <w:szCs w:val="32"/>
        </w:rPr>
        <w:t xml:space="preserve">Module name: </w:t>
      </w:r>
      <w:r w:rsidRPr="00A1524A">
        <w:rPr>
          <w:rFonts w:ascii="Arial" w:hAnsi="Arial" w:cs="Arial"/>
          <w:sz w:val="32"/>
          <w:szCs w:val="32"/>
        </w:rPr>
        <w:t>Mental Disorders and Psychopathology</w:t>
      </w:r>
    </w:p>
    <w:p w14:paraId="71B108A0" w14:textId="77777777" w:rsidR="00471C9C" w:rsidRPr="00A1524A" w:rsidRDefault="00471C9C" w:rsidP="00471C9C">
      <w:pPr>
        <w:rPr>
          <w:rFonts w:ascii="Arial" w:hAnsi="Arial" w:cs="Arial"/>
          <w:sz w:val="32"/>
          <w:szCs w:val="32"/>
        </w:rPr>
      </w:pPr>
      <w:r w:rsidRPr="00A1524A">
        <w:rPr>
          <w:rFonts w:ascii="Arial" w:hAnsi="Arial" w:cs="Arial"/>
          <w:b/>
          <w:bCs/>
          <w:sz w:val="32"/>
          <w:szCs w:val="32"/>
        </w:rPr>
        <w:t xml:space="preserve">Module code: </w:t>
      </w:r>
      <w:r w:rsidRPr="00A1524A">
        <w:rPr>
          <w:rFonts w:ascii="Arial" w:hAnsi="Arial" w:cs="Arial"/>
          <w:sz w:val="32"/>
          <w:szCs w:val="32"/>
        </w:rPr>
        <w:t>BMHP6006</w:t>
      </w:r>
    </w:p>
    <w:p w14:paraId="2FA4DA16" w14:textId="77777777" w:rsidR="00471C9C" w:rsidRPr="00A1524A" w:rsidRDefault="00471C9C" w:rsidP="00471C9C">
      <w:pPr>
        <w:rPr>
          <w:rFonts w:ascii="Arial" w:hAnsi="Arial" w:cs="Arial"/>
          <w:b/>
          <w:bCs/>
          <w:sz w:val="32"/>
          <w:szCs w:val="32"/>
        </w:rPr>
      </w:pPr>
      <w:r w:rsidRPr="00A1524A">
        <w:rPr>
          <w:rFonts w:ascii="Arial" w:hAnsi="Arial" w:cs="Arial"/>
          <w:b/>
          <w:bCs/>
          <w:sz w:val="32"/>
          <w:szCs w:val="32"/>
        </w:rPr>
        <w:t xml:space="preserve">Lecturer name: </w:t>
      </w:r>
      <w:r w:rsidRPr="00A1524A">
        <w:rPr>
          <w:rFonts w:ascii="Arial" w:hAnsi="Arial" w:cs="Arial"/>
          <w:sz w:val="32"/>
          <w:szCs w:val="32"/>
        </w:rPr>
        <w:t>Bianca Sanfilippo</w:t>
      </w:r>
      <w:r w:rsidRPr="00A1524A">
        <w:rPr>
          <w:rFonts w:ascii="Arial" w:hAnsi="Arial" w:cs="Arial"/>
          <w:b/>
          <w:bCs/>
          <w:sz w:val="32"/>
          <w:szCs w:val="32"/>
        </w:rPr>
        <w:t xml:space="preserve"> </w:t>
      </w:r>
    </w:p>
    <w:p w14:paraId="3E99C527" w14:textId="5DA7D492" w:rsidR="00471C9C" w:rsidRPr="00A1524A" w:rsidRDefault="00471C9C" w:rsidP="00471C9C">
      <w:pPr>
        <w:rPr>
          <w:rFonts w:ascii="Arial" w:hAnsi="Arial" w:cs="Arial"/>
          <w:sz w:val="32"/>
          <w:szCs w:val="32"/>
        </w:rPr>
      </w:pPr>
      <w:r w:rsidRPr="00A1524A">
        <w:rPr>
          <w:rFonts w:ascii="Arial" w:hAnsi="Arial" w:cs="Arial"/>
          <w:b/>
          <w:bCs/>
          <w:sz w:val="32"/>
          <w:szCs w:val="32"/>
        </w:rPr>
        <w:t xml:space="preserve">Date: </w:t>
      </w:r>
      <w:r w:rsidR="00C322BA" w:rsidRPr="00A1524A">
        <w:rPr>
          <w:rFonts w:ascii="Arial" w:hAnsi="Arial" w:cs="Arial"/>
          <w:sz w:val="32"/>
          <w:szCs w:val="32"/>
        </w:rPr>
        <w:t>22/03/2024</w:t>
      </w:r>
    </w:p>
    <w:p w14:paraId="6D1F5B5A" w14:textId="515CB04E" w:rsidR="00471C9C" w:rsidRDefault="00471C9C" w:rsidP="00471C9C">
      <w:pPr>
        <w:rPr>
          <w:rFonts w:ascii="Arial" w:hAnsi="Arial" w:cs="Arial"/>
          <w:sz w:val="32"/>
          <w:szCs w:val="32"/>
        </w:rPr>
      </w:pPr>
    </w:p>
    <w:p w14:paraId="17AE0ECA" w14:textId="0B7A18AD" w:rsidR="00471C9C" w:rsidRDefault="00471C9C" w:rsidP="00471C9C">
      <w:pPr>
        <w:rPr>
          <w:rFonts w:ascii="Arial" w:hAnsi="Arial" w:cs="Arial"/>
          <w:sz w:val="32"/>
          <w:szCs w:val="32"/>
        </w:rPr>
      </w:pPr>
    </w:p>
    <w:p w14:paraId="66116EA6" w14:textId="45CED349" w:rsidR="00471C9C" w:rsidRDefault="00471C9C" w:rsidP="00471C9C">
      <w:pPr>
        <w:rPr>
          <w:rFonts w:ascii="Arial" w:hAnsi="Arial" w:cs="Arial"/>
          <w:sz w:val="32"/>
          <w:szCs w:val="32"/>
        </w:rPr>
      </w:pPr>
    </w:p>
    <w:p w14:paraId="2A8C7076" w14:textId="68C329A5" w:rsidR="00471C9C" w:rsidRDefault="00471C9C" w:rsidP="00471C9C">
      <w:pPr>
        <w:rPr>
          <w:rFonts w:ascii="Arial" w:hAnsi="Arial" w:cs="Arial"/>
          <w:sz w:val="32"/>
          <w:szCs w:val="32"/>
        </w:rPr>
      </w:pPr>
    </w:p>
    <w:sdt>
      <w:sdtPr>
        <w:rPr>
          <w:rFonts w:asciiTheme="minorHAnsi" w:eastAsiaTheme="minorEastAsia" w:hAnsiTheme="minorHAnsi" w:cs="Times New Roman"/>
          <w:b/>
          <w:bCs/>
          <w:color w:val="auto"/>
          <w:sz w:val="28"/>
          <w:szCs w:val="28"/>
        </w:rPr>
        <w:id w:val="2022817302"/>
        <w:docPartObj>
          <w:docPartGallery w:val="Table of Contents"/>
          <w:docPartUnique/>
        </w:docPartObj>
      </w:sdtPr>
      <w:sdtContent>
        <w:p w14:paraId="682E6C5B" w14:textId="352C742D" w:rsidR="00471C9C" w:rsidRPr="00C139F3" w:rsidRDefault="00471C9C" w:rsidP="00B6370C">
          <w:pPr>
            <w:pStyle w:val="TOCHeading"/>
            <w:rPr>
              <w:rFonts w:ascii="Arial" w:hAnsi="Arial" w:cs="Arial"/>
              <w:b/>
              <w:bCs/>
              <w:color w:val="auto"/>
              <w:sz w:val="24"/>
              <w:szCs w:val="24"/>
            </w:rPr>
          </w:pPr>
          <w:r w:rsidRPr="00C139F3">
            <w:rPr>
              <w:rFonts w:ascii="Arial" w:hAnsi="Arial" w:cs="Arial"/>
              <w:b/>
              <w:bCs/>
              <w:color w:val="auto"/>
              <w:sz w:val="24"/>
              <w:szCs w:val="24"/>
            </w:rPr>
            <w:t>Table of Contents</w:t>
          </w:r>
        </w:p>
        <w:p w14:paraId="6EA891E5" w14:textId="77709709" w:rsidR="00471C9C" w:rsidRPr="004C23EA" w:rsidRDefault="00000000" w:rsidP="00B6370C">
          <w:pPr>
            <w:pStyle w:val="TOC3"/>
            <w:ind w:left="446"/>
            <w:rPr>
              <w:b/>
              <w:bCs/>
              <w:sz w:val="28"/>
              <w:szCs w:val="28"/>
            </w:rPr>
          </w:pPr>
        </w:p>
      </w:sdtContent>
    </w:sdt>
    <w:p w14:paraId="7BD86D7A" w14:textId="46A872B3" w:rsidR="00C139F3" w:rsidRPr="00C139F3" w:rsidRDefault="00C139F3" w:rsidP="00155851">
      <w:pPr>
        <w:spacing w:line="360" w:lineRule="auto"/>
        <w:rPr>
          <w:rFonts w:ascii="Arial" w:hAnsi="Arial" w:cs="Arial"/>
        </w:rPr>
      </w:pPr>
      <w:r w:rsidRPr="00C139F3">
        <w:rPr>
          <w:rFonts w:ascii="Arial" w:hAnsi="Arial" w:cs="Arial"/>
        </w:rPr>
        <w:t>Introduction.................................................................................................</w:t>
      </w:r>
      <w:r>
        <w:rPr>
          <w:rFonts w:ascii="Arial" w:hAnsi="Arial" w:cs="Arial"/>
        </w:rPr>
        <w:t>.............................</w:t>
      </w:r>
      <w:r w:rsidRPr="00C139F3">
        <w:rPr>
          <w:rFonts w:ascii="Arial" w:hAnsi="Arial" w:cs="Arial"/>
        </w:rPr>
        <w:t>3</w:t>
      </w:r>
    </w:p>
    <w:p w14:paraId="38ECDE00" w14:textId="1CB2B1A0" w:rsidR="00C139F3" w:rsidRPr="00C139F3" w:rsidRDefault="00C139F3" w:rsidP="00155851">
      <w:pPr>
        <w:spacing w:line="360" w:lineRule="auto"/>
        <w:rPr>
          <w:rFonts w:ascii="Arial" w:hAnsi="Arial" w:cs="Arial"/>
        </w:rPr>
      </w:pPr>
      <w:r w:rsidRPr="00C139F3">
        <w:rPr>
          <w:rFonts w:ascii="Arial" w:hAnsi="Arial" w:cs="Arial"/>
        </w:rPr>
        <w:t>Depressive episode....................................................................................</w:t>
      </w:r>
      <w:r>
        <w:rPr>
          <w:rFonts w:ascii="Arial" w:hAnsi="Arial" w:cs="Arial"/>
        </w:rPr>
        <w:t>.............................</w:t>
      </w:r>
      <w:r w:rsidR="00155851">
        <w:rPr>
          <w:rFonts w:ascii="Arial" w:hAnsi="Arial" w:cs="Arial"/>
        </w:rPr>
        <w:t>.</w:t>
      </w:r>
      <w:r w:rsidRPr="00C139F3">
        <w:rPr>
          <w:rFonts w:ascii="Arial" w:hAnsi="Arial" w:cs="Arial"/>
        </w:rPr>
        <w:t>4</w:t>
      </w:r>
    </w:p>
    <w:p w14:paraId="720D896D" w14:textId="0F8990EE" w:rsidR="00C139F3" w:rsidRPr="00C139F3" w:rsidRDefault="00C139F3" w:rsidP="00155851">
      <w:pPr>
        <w:spacing w:line="360" w:lineRule="auto"/>
        <w:rPr>
          <w:rFonts w:ascii="Arial" w:hAnsi="Arial" w:cs="Arial"/>
        </w:rPr>
      </w:pPr>
      <w:r w:rsidRPr="00C139F3">
        <w:rPr>
          <w:rFonts w:ascii="Arial" w:hAnsi="Arial" w:cs="Arial"/>
        </w:rPr>
        <w:t>Disorder within the ICD-10.........................................................................</w:t>
      </w:r>
      <w:r>
        <w:rPr>
          <w:rFonts w:ascii="Arial" w:hAnsi="Arial" w:cs="Arial"/>
        </w:rPr>
        <w:t>.............................</w:t>
      </w:r>
      <w:r w:rsidR="00155851">
        <w:rPr>
          <w:rFonts w:ascii="Arial" w:hAnsi="Arial" w:cs="Arial"/>
        </w:rPr>
        <w:t>.</w:t>
      </w:r>
      <w:r w:rsidRPr="00C139F3">
        <w:rPr>
          <w:rFonts w:ascii="Arial" w:hAnsi="Arial" w:cs="Arial"/>
        </w:rPr>
        <w:t>5</w:t>
      </w:r>
    </w:p>
    <w:p w14:paraId="0C5E1C3A" w14:textId="7C9F3163" w:rsidR="00C139F3" w:rsidRPr="00C139F3" w:rsidRDefault="00C139F3" w:rsidP="00155851">
      <w:pPr>
        <w:spacing w:line="360" w:lineRule="auto"/>
        <w:rPr>
          <w:rFonts w:ascii="Arial" w:hAnsi="Arial" w:cs="Arial"/>
        </w:rPr>
      </w:pPr>
      <w:r w:rsidRPr="00C139F3">
        <w:rPr>
          <w:rFonts w:ascii="Arial" w:hAnsi="Arial" w:cs="Arial"/>
        </w:rPr>
        <w:t>Data</w:t>
      </w:r>
      <w:r w:rsidR="00D02EC9">
        <w:rPr>
          <w:rFonts w:ascii="Arial" w:hAnsi="Arial" w:cs="Arial"/>
        </w:rPr>
        <w:t>……………………………………..</w:t>
      </w:r>
      <w:r w:rsidRPr="00C139F3">
        <w:rPr>
          <w:rFonts w:ascii="Arial" w:hAnsi="Arial" w:cs="Arial"/>
        </w:rPr>
        <w:t>.......................................................</w:t>
      </w:r>
      <w:r>
        <w:rPr>
          <w:rFonts w:ascii="Arial" w:hAnsi="Arial" w:cs="Arial"/>
        </w:rPr>
        <w:t>..............................</w:t>
      </w:r>
      <w:r w:rsidRPr="00C139F3">
        <w:rPr>
          <w:rFonts w:ascii="Arial" w:hAnsi="Arial" w:cs="Arial"/>
        </w:rPr>
        <w:t>6</w:t>
      </w:r>
    </w:p>
    <w:p w14:paraId="116D99D7" w14:textId="3916AEE8" w:rsidR="00C139F3" w:rsidRPr="00C139F3" w:rsidRDefault="00C139F3" w:rsidP="00155851">
      <w:pPr>
        <w:spacing w:line="360" w:lineRule="auto"/>
        <w:rPr>
          <w:rFonts w:ascii="Arial" w:hAnsi="Arial" w:cs="Arial"/>
        </w:rPr>
      </w:pPr>
      <w:r w:rsidRPr="00C139F3">
        <w:rPr>
          <w:rFonts w:ascii="Arial" w:hAnsi="Arial" w:cs="Arial"/>
        </w:rPr>
        <w:t>Causes........................................................................................................</w:t>
      </w:r>
      <w:r>
        <w:rPr>
          <w:rFonts w:ascii="Arial" w:hAnsi="Arial" w:cs="Arial"/>
        </w:rPr>
        <w:t>.............................</w:t>
      </w:r>
      <w:r w:rsidR="002F7122">
        <w:rPr>
          <w:rFonts w:ascii="Arial" w:hAnsi="Arial" w:cs="Arial"/>
        </w:rPr>
        <w:t>9</w:t>
      </w:r>
      <w:r w:rsidRPr="00C139F3">
        <w:rPr>
          <w:rFonts w:ascii="Arial" w:hAnsi="Arial" w:cs="Arial"/>
        </w:rPr>
        <w:t xml:space="preserve"> Symptoms/signs........................................................................................</w:t>
      </w:r>
      <w:r>
        <w:rPr>
          <w:rFonts w:ascii="Arial" w:hAnsi="Arial" w:cs="Arial"/>
        </w:rPr>
        <w:t>.............................</w:t>
      </w:r>
      <w:r w:rsidR="002F7122">
        <w:rPr>
          <w:rFonts w:ascii="Arial" w:hAnsi="Arial" w:cs="Arial"/>
        </w:rPr>
        <w:t>10</w:t>
      </w:r>
      <w:r w:rsidRPr="00C139F3">
        <w:rPr>
          <w:rFonts w:ascii="Arial" w:hAnsi="Arial" w:cs="Arial"/>
        </w:rPr>
        <w:t xml:space="preserve"> Diagnosis....................................................................................................</w:t>
      </w:r>
      <w:r>
        <w:rPr>
          <w:rFonts w:ascii="Arial" w:hAnsi="Arial" w:cs="Arial"/>
        </w:rPr>
        <w:t>...........................</w:t>
      </w:r>
      <w:r w:rsidR="002F7122">
        <w:rPr>
          <w:rFonts w:ascii="Arial" w:hAnsi="Arial" w:cs="Arial"/>
        </w:rPr>
        <w:t>11</w:t>
      </w:r>
    </w:p>
    <w:p w14:paraId="34B38C7F" w14:textId="704FF858" w:rsidR="00C139F3" w:rsidRPr="00C139F3" w:rsidRDefault="00C139F3" w:rsidP="00155851">
      <w:pPr>
        <w:spacing w:line="360" w:lineRule="auto"/>
        <w:rPr>
          <w:rFonts w:ascii="Arial" w:hAnsi="Arial" w:cs="Arial"/>
        </w:rPr>
      </w:pPr>
      <w:r w:rsidRPr="00C139F3">
        <w:rPr>
          <w:rFonts w:ascii="Arial" w:hAnsi="Arial" w:cs="Arial"/>
        </w:rPr>
        <w:t>Historical view and treatments ...............................................................</w:t>
      </w:r>
      <w:r>
        <w:rPr>
          <w:rFonts w:ascii="Arial" w:hAnsi="Arial" w:cs="Arial"/>
        </w:rPr>
        <w:t>..............................</w:t>
      </w:r>
      <w:r w:rsidR="00B6370C">
        <w:rPr>
          <w:rFonts w:ascii="Arial" w:hAnsi="Arial" w:cs="Arial"/>
        </w:rPr>
        <w:t>.</w:t>
      </w:r>
      <w:r w:rsidRPr="00C139F3">
        <w:rPr>
          <w:rFonts w:ascii="Arial" w:hAnsi="Arial" w:cs="Arial"/>
        </w:rPr>
        <w:t>1</w:t>
      </w:r>
      <w:r w:rsidR="002F7122">
        <w:rPr>
          <w:rFonts w:ascii="Arial" w:hAnsi="Arial" w:cs="Arial"/>
        </w:rPr>
        <w:t>2</w:t>
      </w:r>
    </w:p>
    <w:p w14:paraId="6721B13C" w14:textId="16ACDC57" w:rsidR="00C139F3" w:rsidRPr="00C139F3" w:rsidRDefault="00C139F3" w:rsidP="00155851">
      <w:pPr>
        <w:spacing w:line="360" w:lineRule="auto"/>
        <w:rPr>
          <w:rFonts w:ascii="Arial" w:hAnsi="Arial" w:cs="Arial"/>
        </w:rPr>
      </w:pPr>
      <w:r w:rsidRPr="00C139F3">
        <w:rPr>
          <w:rFonts w:ascii="Arial" w:hAnsi="Arial" w:cs="Arial"/>
        </w:rPr>
        <w:t>Current treatments</w:t>
      </w:r>
      <w:r w:rsidR="00D02EC9">
        <w:rPr>
          <w:rFonts w:ascii="Arial" w:hAnsi="Arial" w:cs="Arial"/>
        </w:rPr>
        <w:t>………</w:t>
      </w:r>
      <w:r w:rsidRPr="00C139F3">
        <w:rPr>
          <w:rFonts w:ascii="Arial" w:hAnsi="Arial" w:cs="Arial"/>
        </w:rPr>
        <w:t>........................................................................</w:t>
      </w:r>
      <w:r>
        <w:rPr>
          <w:rFonts w:ascii="Arial" w:hAnsi="Arial" w:cs="Arial"/>
        </w:rPr>
        <w:t>..............................</w:t>
      </w:r>
      <w:r w:rsidRPr="00C139F3">
        <w:rPr>
          <w:rFonts w:ascii="Arial" w:hAnsi="Arial" w:cs="Arial"/>
        </w:rPr>
        <w:t>1</w:t>
      </w:r>
      <w:r w:rsidR="002F7122">
        <w:rPr>
          <w:rFonts w:ascii="Arial" w:hAnsi="Arial" w:cs="Arial"/>
        </w:rPr>
        <w:t>3</w:t>
      </w:r>
    </w:p>
    <w:p w14:paraId="1299477B" w14:textId="40B0D082" w:rsidR="00C139F3" w:rsidRPr="00C139F3" w:rsidRDefault="00C139F3" w:rsidP="00155851">
      <w:pPr>
        <w:spacing w:line="360" w:lineRule="auto"/>
        <w:rPr>
          <w:rFonts w:ascii="Arial" w:hAnsi="Arial" w:cs="Arial"/>
        </w:rPr>
      </w:pPr>
      <w:r w:rsidRPr="00C139F3">
        <w:rPr>
          <w:rFonts w:ascii="Arial" w:hAnsi="Arial" w:cs="Arial"/>
        </w:rPr>
        <w:t>Principles of Care.....................................................................................</w:t>
      </w:r>
      <w:r>
        <w:rPr>
          <w:rFonts w:ascii="Arial" w:hAnsi="Arial" w:cs="Arial"/>
        </w:rPr>
        <w:t>..............................</w:t>
      </w:r>
      <w:r w:rsidRPr="00C139F3">
        <w:rPr>
          <w:rFonts w:ascii="Arial" w:hAnsi="Arial" w:cs="Arial"/>
        </w:rPr>
        <w:t>1</w:t>
      </w:r>
      <w:r w:rsidR="002F7122">
        <w:rPr>
          <w:rFonts w:ascii="Arial" w:hAnsi="Arial" w:cs="Arial"/>
        </w:rPr>
        <w:t>4</w:t>
      </w:r>
      <w:r w:rsidRPr="00C139F3">
        <w:rPr>
          <w:rFonts w:ascii="Arial" w:hAnsi="Arial" w:cs="Arial"/>
        </w:rPr>
        <w:t xml:space="preserve"> Recommendations...................................................................................</w:t>
      </w:r>
      <w:r>
        <w:rPr>
          <w:rFonts w:ascii="Arial" w:hAnsi="Arial" w:cs="Arial"/>
        </w:rPr>
        <w:t>..............................</w:t>
      </w:r>
      <w:r w:rsidRPr="00C139F3">
        <w:rPr>
          <w:rFonts w:ascii="Arial" w:hAnsi="Arial" w:cs="Arial"/>
        </w:rPr>
        <w:t>1</w:t>
      </w:r>
      <w:r w:rsidR="002F7122">
        <w:rPr>
          <w:rFonts w:ascii="Arial" w:hAnsi="Arial" w:cs="Arial"/>
        </w:rPr>
        <w:t>5</w:t>
      </w:r>
      <w:r w:rsidRPr="00C139F3">
        <w:rPr>
          <w:rFonts w:ascii="Arial" w:hAnsi="Arial" w:cs="Arial"/>
        </w:rPr>
        <w:t xml:space="preserve"> Conclusion................................................................................................</w:t>
      </w:r>
      <w:r>
        <w:rPr>
          <w:rFonts w:ascii="Arial" w:hAnsi="Arial" w:cs="Arial"/>
        </w:rPr>
        <w:t>.............................</w:t>
      </w:r>
      <w:r w:rsidRPr="00C139F3">
        <w:rPr>
          <w:rFonts w:ascii="Arial" w:hAnsi="Arial" w:cs="Arial"/>
        </w:rPr>
        <w:t>1</w:t>
      </w:r>
      <w:r w:rsidR="002F7122">
        <w:rPr>
          <w:rFonts w:ascii="Arial" w:hAnsi="Arial" w:cs="Arial"/>
        </w:rPr>
        <w:t>6</w:t>
      </w:r>
    </w:p>
    <w:p w14:paraId="1D57F6C1" w14:textId="4390D439" w:rsidR="00C139F3" w:rsidRPr="00C139F3" w:rsidRDefault="00C139F3" w:rsidP="00155851">
      <w:pPr>
        <w:spacing w:line="360" w:lineRule="auto"/>
        <w:rPr>
          <w:rFonts w:ascii="Arial" w:hAnsi="Arial" w:cs="Arial"/>
        </w:rPr>
      </w:pPr>
      <w:r w:rsidRPr="00C139F3">
        <w:rPr>
          <w:rFonts w:ascii="Arial" w:hAnsi="Arial" w:cs="Arial"/>
        </w:rPr>
        <w:t>References................................................................................................</w:t>
      </w:r>
      <w:r>
        <w:rPr>
          <w:rFonts w:ascii="Arial" w:hAnsi="Arial" w:cs="Arial"/>
        </w:rPr>
        <w:t>.............................</w:t>
      </w:r>
      <w:r w:rsidRPr="00C139F3">
        <w:rPr>
          <w:rFonts w:ascii="Arial" w:hAnsi="Arial" w:cs="Arial"/>
        </w:rPr>
        <w:t>1</w:t>
      </w:r>
      <w:r w:rsidR="002F7122">
        <w:rPr>
          <w:rFonts w:ascii="Arial" w:hAnsi="Arial" w:cs="Arial"/>
        </w:rPr>
        <w:t>7</w:t>
      </w:r>
    </w:p>
    <w:p w14:paraId="7CC58A6D" w14:textId="442A7255" w:rsidR="00471C9C" w:rsidRPr="00C139F3" w:rsidRDefault="00C139F3" w:rsidP="00155851">
      <w:pPr>
        <w:spacing w:line="360" w:lineRule="auto"/>
        <w:rPr>
          <w:rFonts w:ascii="Arial" w:hAnsi="Arial" w:cs="Arial"/>
        </w:rPr>
      </w:pPr>
      <w:r w:rsidRPr="00C139F3">
        <w:rPr>
          <w:rFonts w:ascii="Arial" w:hAnsi="Arial" w:cs="Arial"/>
        </w:rPr>
        <w:t>Appendix: PowerPoint Presentation.......................................................</w:t>
      </w:r>
      <w:r>
        <w:rPr>
          <w:rFonts w:ascii="Arial" w:hAnsi="Arial" w:cs="Arial"/>
        </w:rPr>
        <w:t>...............................</w:t>
      </w:r>
      <w:r w:rsidR="00155851">
        <w:rPr>
          <w:rFonts w:ascii="Arial" w:hAnsi="Arial" w:cs="Arial"/>
        </w:rPr>
        <w:t>.</w:t>
      </w:r>
      <w:r w:rsidRPr="00C139F3">
        <w:rPr>
          <w:rFonts w:ascii="Arial" w:hAnsi="Arial" w:cs="Arial"/>
        </w:rPr>
        <w:t>1</w:t>
      </w:r>
      <w:r w:rsidR="002F7122">
        <w:rPr>
          <w:rFonts w:ascii="Arial" w:hAnsi="Arial" w:cs="Arial"/>
        </w:rPr>
        <w:t>8</w:t>
      </w:r>
    </w:p>
    <w:p w14:paraId="125E9161" w14:textId="50FBF3FA" w:rsidR="00471C9C" w:rsidRDefault="00471C9C" w:rsidP="00155851">
      <w:pPr>
        <w:spacing w:line="360" w:lineRule="auto"/>
        <w:rPr>
          <w:rFonts w:ascii="Arial" w:hAnsi="Arial" w:cs="Arial"/>
          <w:sz w:val="32"/>
          <w:szCs w:val="32"/>
        </w:rPr>
      </w:pPr>
    </w:p>
    <w:p w14:paraId="6CCBB16F" w14:textId="5D62D394" w:rsidR="00471C9C" w:rsidRDefault="00471C9C" w:rsidP="00B6370C">
      <w:pPr>
        <w:jc w:val="both"/>
        <w:rPr>
          <w:rFonts w:ascii="Arial" w:hAnsi="Arial" w:cs="Arial"/>
          <w:sz w:val="32"/>
          <w:szCs w:val="32"/>
        </w:rPr>
      </w:pPr>
    </w:p>
    <w:p w14:paraId="335BB01B" w14:textId="5F7FBF64" w:rsidR="00471C9C" w:rsidRDefault="00471C9C" w:rsidP="00471C9C">
      <w:pPr>
        <w:rPr>
          <w:rFonts w:ascii="Arial" w:hAnsi="Arial" w:cs="Arial"/>
          <w:sz w:val="32"/>
          <w:szCs w:val="32"/>
        </w:rPr>
      </w:pPr>
    </w:p>
    <w:p w14:paraId="42DE5963" w14:textId="671800AE" w:rsidR="00471C9C" w:rsidRDefault="00471C9C" w:rsidP="00471C9C">
      <w:pPr>
        <w:rPr>
          <w:rFonts w:ascii="Arial" w:hAnsi="Arial" w:cs="Arial"/>
          <w:sz w:val="32"/>
          <w:szCs w:val="32"/>
        </w:rPr>
      </w:pPr>
    </w:p>
    <w:p w14:paraId="1EDF0BA0" w14:textId="6DCDA8A1" w:rsidR="00471C9C" w:rsidRDefault="00471C9C" w:rsidP="00471C9C">
      <w:pPr>
        <w:rPr>
          <w:rFonts w:ascii="Arial" w:hAnsi="Arial" w:cs="Arial"/>
          <w:sz w:val="32"/>
          <w:szCs w:val="32"/>
        </w:rPr>
      </w:pPr>
    </w:p>
    <w:p w14:paraId="05CB087A" w14:textId="5910D7A8" w:rsidR="00471C9C" w:rsidRDefault="00471C9C" w:rsidP="00471C9C">
      <w:pPr>
        <w:rPr>
          <w:rFonts w:ascii="Arial" w:hAnsi="Arial" w:cs="Arial"/>
          <w:sz w:val="32"/>
          <w:szCs w:val="32"/>
        </w:rPr>
      </w:pPr>
    </w:p>
    <w:p w14:paraId="762E2FBB" w14:textId="64EA01C2" w:rsidR="00471C9C" w:rsidRDefault="00471C9C" w:rsidP="00471C9C">
      <w:pPr>
        <w:rPr>
          <w:rFonts w:ascii="Arial" w:hAnsi="Arial" w:cs="Arial"/>
          <w:sz w:val="32"/>
          <w:szCs w:val="32"/>
        </w:rPr>
      </w:pPr>
    </w:p>
    <w:p w14:paraId="0229E4AB" w14:textId="77777777" w:rsidR="00C139F3" w:rsidRDefault="00C139F3" w:rsidP="00471C9C">
      <w:pPr>
        <w:rPr>
          <w:rFonts w:ascii="Arial" w:hAnsi="Arial" w:cs="Arial"/>
          <w:b/>
          <w:bCs/>
          <w:sz w:val="32"/>
          <w:szCs w:val="32"/>
        </w:rPr>
      </w:pPr>
    </w:p>
    <w:p w14:paraId="66B651F1" w14:textId="77777777" w:rsidR="00C139F3" w:rsidRDefault="00C139F3" w:rsidP="00471C9C">
      <w:pPr>
        <w:rPr>
          <w:rFonts w:ascii="Arial" w:hAnsi="Arial" w:cs="Arial"/>
          <w:b/>
          <w:bCs/>
          <w:sz w:val="32"/>
          <w:szCs w:val="32"/>
        </w:rPr>
      </w:pPr>
    </w:p>
    <w:p w14:paraId="70C3E801" w14:textId="77777777" w:rsidR="00C139F3" w:rsidRDefault="00C139F3" w:rsidP="00471C9C">
      <w:pPr>
        <w:rPr>
          <w:rFonts w:ascii="Arial" w:hAnsi="Arial" w:cs="Arial"/>
          <w:b/>
          <w:bCs/>
          <w:sz w:val="32"/>
          <w:szCs w:val="32"/>
        </w:rPr>
      </w:pPr>
    </w:p>
    <w:p w14:paraId="2312A671" w14:textId="77777777" w:rsidR="0063285E" w:rsidRDefault="0063285E" w:rsidP="00471C9C">
      <w:pPr>
        <w:rPr>
          <w:rFonts w:ascii="Arial" w:hAnsi="Arial" w:cs="Arial"/>
          <w:b/>
          <w:bCs/>
          <w:sz w:val="32"/>
          <w:szCs w:val="32"/>
        </w:rPr>
      </w:pPr>
    </w:p>
    <w:p w14:paraId="2EF7E0EE" w14:textId="69C0C356" w:rsidR="00471C9C" w:rsidRPr="00155851" w:rsidRDefault="00471C9C" w:rsidP="00471C9C">
      <w:pPr>
        <w:rPr>
          <w:rFonts w:ascii="Arial" w:hAnsi="Arial" w:cs="Arial"/>
          <w:b/>
          <w:bCs/>
          <w:sz w:val="24"/>
          <w:szCs w:val="24"/>
        </w:rPr>
      </w:pPr>
      <w:r w:rsidRPr="00155851">
        <w:rPr>
          <w:rFonts w:ascii="Arial" w:hAnsi="Arial" w:cs="Arial"/>
          <w:b/>
          <w:bCs/>
          <w:sz w:val="24"/>
          <w:szCs w:val="24"/>
        </w:rPr>
        <w:lastRenderedPageBreak/>
        <w:t xml:space="preserve">Introduction </w:t>
      </w:r>
    </w:p>
    <w:p w14:paraId="325CC3B5" w14:textId="0F68EB9F" w:rsidR="004E1E9A" w:rsidRPr="004E1E9A" w:rsidRDefault="004E1E9A" w:rsidP="001078FB">
      <w:pPr>
        <w:spacing w:line="360" w:lineRule="auto"/>
        <w:jc w:val="both"/>
        <w:rPr>
          <w:rFonts w:ascii="Arial" w:hAnsi="Arial" w:cs="Arial"/>
        </w:rPr>
      </w:pPr>
      <w:r w:rsidRPr="004E1E9A">
        <w:rPr>
          <w:rFonts w:ascii="Arial" w:hAnsi="Arial" w:cs="Arial"/>
        </w:rPr>
        <w:t>Depression is a prevalent mental condition that presents symptoms of a persistently depressed mood or a loss of pleasure or interest in activities. This disorder can affect anyone, although women are more likely to suffer from depression than men. Depression affects around 5% of people worldwide</w:t>
      </w:r>
      <w:r>
        <w:rPr>
          <w:rFonts w:ascii="Arial" w:hAnsi="Arial" w:cs="Arial"/>
        </w:rPr>
        <w:t xml:space="preserve"> </w:t>
      </w:r>
      <w:r w:rsidRPr="004E1E9A">
        <w:rPr>
          <w:rFonts w:ascii="Arial" w:hAnsi="Arial" w:cs="Arial"/>
        </w:rPr>
        <w:t>(World Health Organisation, 2023).</w:t>
      </w:r>
      <w:r w:rsidR="001078FB">
        <w:rPr>
          <w:rFonts w:ascii="Arial" w:hAnsi="Arial" w:cs="Arial"/>
        </w:rPr>
        <w:t xml:space="preserve"> </w:t>
      </w:r>
      <w:r w:rsidRPr="004E1E9A">
        <w:rPr>
          <w:rFonts w:ascii="Arial" w:hAnsi="Arial" w:cs="Arial"/>
        </w:rPr>
        <w:t>Several factors can contribute to depressive episodes, such as stressful life events that include unpleasant and sometimes painful situations. Romantic breakups, interpersonal disagreements, and the illness or death of close family members are examples of relatively common situations</w:t>
      </w:r>
      <w:r w:rsidR="003B785D">
        <w:rPr>
          <w:rFonts w:ascii="Arial" w:hAnsi="Arial" w:cs="Arial"/>
        </w:rPr>
        <w:t xml:space="preserve"> </w:t>
      </w:r>
      <w:r w:rsidR="003B785D" w:rsidRPr="003B785D">
        <w:rPr>
          <w:rFonts w:ascii="Arial" w:hAnsi="Arial" w:cs="Arial"/>
        </w:rPr>
        <w:t>(Bjørndal, 2023).</w:t>
      </w:r>
    </w:p>
    <w:p w14:paraId="67C06108" w14:textId="6C5BC816" w:rsidR="003B785D" w:rsidRDefault="003B785D" w:rsidP="00825A92">
      <w:pPr>
        <w:spacing w:line="360" w:lineRule="auto"/>
        <w:jc w:val="both"/>
        <w:rPr>
          <w:rFonts w:ascii="Arial" w:hAnsi="Arial" w:cs="Arial"/>
        </w:rPr>
      </w:pPr>
    </w:p>
    <w:p w14:paraId="62E73D27" w14:textId="137E90D8" w:rsidR="00C4394F" w:rsidRPr="00C4394F" w:rsidRDefault="00C4394F" w:rsidP="00C4394F">
      <w:pPr>
        <w:spacing w:line="360" w:lineRule="auto"/>
        <w:jc w:val="both"/>
        <w:rPr>
          <w:rFonts w:ascii="Arial" w:hAnsi="Arial" w:cs="Arial"/>
        </w:rPr>
      </w:pPr>
    </w:p>
    <w:p w14:paraId="05A85196" w14:textId="79876E3B" w:rsidR="00471C9C" w:rsidRDefault="00301FB0" w:rsidP="00471C9C">
      <w:pPr>
        <w:rPr>
          <w:rFonts w:ascii="Arial" w:hAnsi="Arial" w:cs="Arial"/>
          <w:b/>
          <w:bCs/>
          <w:sz w:val="32"/>
          <w:szCs w:val="32"/>
        </w:rPr>
      </w:pPr>
      <w:r>
        <w:rPr>
          <w:rFonts w:ascii="Arial" w:hAnsi="Arial" w:cs="Arial"/>
          <w:b/>
          <w:bCs/>
          <w:noProof/>
          <w:sz w:val="32"/>
          <w:szCs w:val="32"/>
        </w:rPr>
        <w:drawing>
          <wp:anchor distT="0" distB="0" distL="114300" distR="114300" simplePos="0" relativeHeight="251667456" behindDoc="1" locked="0" layoutInCell="1" allowOverlap="1" wp14:anchorId="33D8F2D6" wp14:editId="369CA262">
            <wp:simplePos x="0" y="0"/>
            <wp:positionH relativeFrom="margin">
              <wp:posOffset>349734</wp:posOffset>
            </wp:positionH>
            <wp:positionV relativeFrom="paragraph">
              <wp:posOffset>10397</wp:posOffset>
            </wp:positionV>
            <wp:extent cx="4975626" cy="4112088"/>
            <wp:effectExtent l="133350" t="114300" r="149225" b="155575"/>
            <wp:wrapNone/>
            <wp:docPr id="97350321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75626" cy="411208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2C8F3799" w14:textId="63AAEF56" w:rsidR="009D65DB" w:rsidRDefault="009D65DB" w:rsidP="00471C9C">
      <w:pPr>
        <w:rPr>
          <w:rFonts w:ascii="Arial" w:hAnsi="Arial" w:cs="Arial"/>
          <w:b/>
          <w:bCs/>
          <w:sz w:val="32"/>
          <w:szCs w:val="32"/>
        </w:rPr>
      </w:pPr>
    </w:p>
    <w:p w14:paraId="5522A2DC" w14:textId="6A58314A" w:rsidR="009D65DB" w:rsidRDefault="009D65DB" w:rsidP="00471C9C">
      <w:pPr>
        <w:rPr>
          <w:rFonts w:ascii="Arial" w:hAnsi="Arial" w:cs="Arial"/>
          <w:b/>
          <w:bCs/>
          <w:sz w:val="32"/>
          <w:szCs w:val="32"/>
        </w:rPr>
      </w:pPr>
    </w:p>
    <w:p w14:paraId="12FBA2D9" w14:textId="34C31419" w:rsidR="009D65DB" w:rsidRDefault="009D65DB" w:rsidP="00471C9C">
      <w:pPr>
        <w:rPr>
          <w:rFonts w:ascii="Arial" w:hAnsi="Arial" w:cs="Arial"/>
          <w:b/>
          <w:bCs/>
          <w:sz w:val="32"/>
          <w:szCs w:val="32"/>
        </w:rPr>
      </w:pPr>
    </w:p>
    <w:p w14:paraId="3C419B09" w14:textId="6F67F04D" w:rsidR="009D65DB" w:rsidRDefault="009D65DB" w:rsidP="00471C9C">
      <w:pPr>
        <w:rPr>
          <w:rFonts w:ascii="Arial" w:hAnsi="Arial" w:cs="Arial"/>
          <w:b/>
          <w:bCs/>
          <w:sz w:val="32"/>
          <w:szCs w:val="32"/>
        </w:rPr>
      </w:pPr>
    </w:p>
    <w:p w14:paraId="6FCE518E" w14:textId="4C489CB3" w:rsidR="009D65DB" w:rsidRDefault="009D65DB" w:rsidP="00471C9C">
      <w:pPr>
        <w:rPr>
          <w:rFonts w:ascii="Arial" w:hAnsi="Arial" w:cs="Arial"/>
          <w:b/>
          <w:bCs/>
          <w:sz w:val="32"/>
          <w:szCs w:val="32"/>
        </w:rPr>
      </w:pPr>
    </w:p>
    <w:p w14:paraId="15B4696A" w14:textId="7831127F" w:rsidR="009D65DB" w:rsidRDefault="009D65DB" w:rsidP="00471C9C">
      <w:pPr>
        <w:rPr>
          <w:rFonts w:ascii="Arial" w:hAnsi="Arial" w:cs="Arial"/>
          <w:b/>
          <w:bCs/>
          <w:sz w:val="32"/>
          <w:szCs w:val="32"/>
        </w:rPr>
      </w:pPr>
    </w:p>
    <w:p w14:paraId="455CCD0A" w14:textId="6B8704C8" w:rsidR="009D65DB" w:rsidRDefault="009D65DB" w:rsidP="00471C9C">
      <w:pPr>
        <w:rPr>
          <w:rFonts w:ascii="Arial" w:hAnsi="Arial" w:cs="Arial"/>
          <w:b/>
          <w:bCs/>
          <w:sz w:val="32"/>
          <w:szCs w:val="32"/>
        </w:rPr>
      </w:pPr>
    </w:p>
    <w:p w14:paraId="33570B78" w14:textId="77777777" w:rsidR="00B6370C" w:rsidRDefault="00B6370C" w:rsidP="00471C9C">
      <w:pPr>
        <w:rPr>
          <w:rFonts w:ascii="Arial" w:hAnsi="Arial" w:cs="Arial"/>
          <w:b/>
          <w:bCs/>
        </w:rPr>
      </w:pPr>
      <w:r w:rsidRPr="00B6370C">
        <w:rPr>
          <w:rFonts w:ascii="Arial" w:hAnsi="Arial" w:cs="Arial"/>
          <w:b/>
          <w:bCs/>
        </w:rPr>
        <w:t xml:space="preserve">                            </w:t>
      </w:r>
      <w:r>
        <w:rPr>
          <w:rFonts w:ascii="Arial" w:hAnsi="Arial" w:cs="Arial"/>
          <w:b/>
          <w:bCs/>
        </w:rPr>
        <w:t xml:space="preserve">                     </w:t>
      </w:r>
    </w:p>
    <w:p w14:paraId="4D42B99F" w14:textId="77777777" w:rsidR="00FE6BA3" w:rsidRDefault="00B6370C" w:rsidP="00471C9C">
      <w:pPr>
        <w:rPr>
          <w:rFonts w:ascii="Arial" w:hAnsi="Arial" w:cs="Arial"/>
          <w:b/>
          <w:bCs/>
        </w:rPr>
      </w:pPr>
      <w:r>
        <w:rPr>
          <w:rFonts w:ascii="Arial" w:hAnsi="Arial" w:cs="Arial"/>
          <w:b/>
          <w:bCs/>
        </w:rPr>
        <w:t xml:space="preserve">                                                         </w:t>
      </w:r>
    </w:p>
    <w:p w14:paraId="28364E8F" w14:textId="7212E251" w:rsidR="00304A26" w:rsidRPr="00304A26" w:rsidRDefault="00304A26" w:rsidP="00471C9C">
      <w:pPr>
        <w:rPr>
          <w:rFonts w:ascii="Arial" w:hAnsi="Arial" w:cs="Arial"/>
        </w:rPr>
      </w:pPr>
      <w:r w:rsidRPr="00304A26">
        <w:rPr>
          <w:rFonts w:ascii="Arial" w:hAnsi="Arial" w:cs="Arial"/>
        </w:rPr>
        <w:t xml:space="preserve">            </w:t>
      </w:r>
      <w:r>
        <w:rPr>
          <w:rFonts w:ascii="Arial" w:hAnsi="Arial" w:cs="Arial"/>
        </w:rPr>
        <w:t xml:space="preserve">                        </w:t>
      </w:r>
    </w:p>
    <w:p w14:paraId="7BBBA965" w14:textId="51B8E78C" w:rsidR="009D65DB" w:rsidRDefault="009D65DB" w:rsidP="00471C9C">
      <w:pPr>
        <w:rPr>
          <w:rFonts w:ascii="Arial" w:hAnsi="Arial" w:cs="Arial"/>
          <w:b/>
          <w:bCs/>
          <w:sz w:val="32"/>
          <w:szCs w:val="32"/>
        </w:rPr>
      </w:pPr>
    </w:p>
    <w:p w14:paraId="2E633A3C" w14:textId="77777777" w:rsidR="00E554D5" w:rsidRDefault="00E554D5" w:rsidP="00471C9C">
      <w:pPr>
        <w:rPr>
          <w:rFonts w:ascii="Arial" w:hAnsi="Arial" w:cs="Arial"/>
          <w:b/>
          <w:bCs/>
          <w:sz w:val="24"/>
          <w:szCs w:val="24"/>
        </w:rPr>
      </w:pPr>
    </w:p>
    <w:p w14:paraId="3F811B7C" w14:textId="1356BF4E" w:rsidR="004E1E9A" w:rsidRPr="00E554D5" w:rsidRDefault="00E554D5" w:rsidP="00471C9C">
      <w:pPr>
        <w:rPr>
          <w:rFonts w:ascii="Arial" w:hAnsi="Arial" w:cs="Arial"/>
          <w:sz w:val="24"/>
          <w:szCs w:val="24"/>
        </w:rPr>
      </w:pPr>
      <w:r>
        <w:rPr>
          <w:rFonts w:ascii="Arial" w:hAnsi="Arial" w:cs="Arial"/>
          <w:b/>
          <w:bCs/>
          <w:sz w:val="24"/>
          <w:szCs w:val="24"/>
        </w:rPr>
        <w:t xml:space="preserve">                                                </w:t>
      </w:r>
      <w:r w:rsidRPr="00E554D5">
        <w:rPr>
          <w:rFonts w:ascii="Arial" w:hAnsi="Arial" w:cs="Arial"/>
          <w:sz w:val="24"/>
          <w:szCs w:val="24"/>
        </w:rPr>
        <w:t>(Medscape, 2024)</w:t>
      </w:r>
    </w:p>
    <w:p w14:paraId="742C48C3" w14:textId="77777777" w:rsidR="004E1E9A" w:rsidRDefault="004E1E9A" w:rsidP="00471C9C">
      <w:pPr>
        <w:rPr>
          <w:rFonts w:ascii="Arial" w:hAnsi="Arial" w:cs="Arial"/>
          <w:b/>
          <w:bCs/>
          <w:sz w:val="24"/>
          <w:szCs w:val="24"/>
        </w:rPr>
      </w:pPr>
    </w:p>
    <w:p w14:paraId="5A5AFC43" w14:textId="77777777" w:rsidR="004E1E9A" w:rsidRDefault="004E1E9A" w:rsidP="00471C9C">
      <w:pPr>
        <w:rPr>
          <w:rFonts w:ascii="Arial" w:hAnsi="Arial" w:cs="Arial"/>
          <w:b/>
          <w:bCs/>
          <w:sz w:val="24"/>
          <w:szCs w:val="24"/>
        </w:rPr>
      </w:pPr>
    </w:p>
    <w:p w14:paraId="42D31404" w14:textId="77777777" w:rsidR="00FE6BA3" w:rsidRDefault="00FE6BA3" w:rsidP="00471C9C">
      <w:pPr>
        <w:rPr>
          <w:rFonts w:ascii="Arial" w:hAnsi="Arial" w:cs="Arial"/>
          <w:b/>
          <w:bCs/>
          <w:sz w:val="24"/>
          <w:szCs w:val="24"/>
        </w:rPr>
      </w:pPr>
    </w:p>
    <w:p w14:paraId="5115AE1A" w14:textId="77777777" w:rsidR="00304A26" w:rsidRDefault="00304A26" w:rsidP="00471C9C">
      <w:pPr>
        <w:rPr>
          <w:rFonts w:ascii="Arial" w:hAnsi="Arial" w:cs="Arial"/>
          <w:b/>
          <w:bCs/>
          <w:sz w:val="24"/>
          <w:szCs w:val="24"/>
        </w:rPr>
      </w:pPr>
    </w:p>
    <w:p w14:paraId="2AC2B46B" w14:textId="47C4EEFD" w:rsidR="00B6370C" w:rsidRPr="00155851" w:rsidRDefault="00B6370C" w:rsidP="00471C9C">
      <w:pPr>
        <w:rPr>
          <w:rFonts w:ascii="Arial" w:hAnsi="Arial" w:cs="Arial"/>
          <w:b/>
          <w:bCs/>
          <w:sz w:val="24"/>
          <w:szCs w:val="24"/>
        </w:rPr>
      </w:pPr>
      <w:r w:rsidRPr="00155851">
        <w:rPr>
          <w:rFonts w:ascii="Arial" w:hAnsi="Arial" w:cs="Arial"/>
          <w:b/>
          <w:bCs/>
          <w:sz w:val="24"/>
          <w:szCs w:val="24"/>
        </w:rPr>
        <w:lastRenderedPageBreak/>
        <w:t>Depressive episode</w:t>
      </w:r>
    </w:p>
    <w:p w14:paraId="1B7F5B2B" w14:textId="051F2275" w:rsidR="00155851" w:rsidRDefault="00155851" w:rsidP="00F2582E">
      <w:pPr>
        <w:spacing w:line="360" w:lineRule="auto"/>
        <w:jc w:val="both"/>
        <w:rPr>
          <w:rFonts w:ascii="Arial" w:hAnsi="Arial" w:cs="Arial"/>
        </w:rPr>
      </w:pPr>
      <w:r w:rsidRPr="00553FA6">
        <w:rPr>
          <w:rFonts w:ascii="Arial" w:hAnsi="Arial" w:cs="Arial"/>
        </w:rPr>
        <w:t>A depressive episode is a state of depression that persists for two weeks, during which the person will feel depressed or lose interest in most activities. The symptoms of depression vary, but the most common are fatigue, changes in appetite, feelings of worthlessness, and repeated thoughts of death. A depressive episode usually lasts six to eight months</w:t>
      </w:r>
      <w:r w:rsidR="00F2582E">
        <w:rPr>
          <w:rFonts w:ascii="Arial" w:hAnsi="Arial" w:cs="Arial"/>
        </w:rPr>
        <w:t xml:space="preserve"> </w:t>
      </w:r>
      <w:r w:rsidR="00F2582E" w:rsidRPr="00F2582E">
        <w:rPr>
          <w:rFonts w:ascii="Arial" w:hAnsi="Arial" w:cs="Arial"/>
        </w:rPr>
        <w:t>(Ada’s Medical Knowledge Team, 2022).</w:t>
      </w:r>
      <w:r w:rsidR="00F2582E">
        <w:rPr>
          <w:rFonts w:ascii="Arial" w:hAnsi="Arial" w:cs="Arial"/>
        </w:rPr>
        <w:t xml:space="preserve"> </w:t>
      </w:r>
      <w:r w:rsidR="009C7037">
        <w:rPr>
          <w:rFonts w:ascii="Arial" w:hAnsi="Arial" w:cs="Arial"/>
        </w:rPr>
        <w:t>But a</w:t>
      </w:r>
      <w:r w:rsidR="00825A92" w:rsidRPr="008F301D">
        <w:rPr>
          <w:rFonts w:ascii="Arial" w:hAnsi="Arial" w:cs="Arial"/>
        </w:rPr>
        <w:t xml:space="preserve"> major depressive episode is a chronic condition characterised by the disappearance and recurrence of symptoms. It significantly increases the disease burden. A doctor must diagnose the condition, and the results will confirm the presence of the disorder. The nine symptoms of MDE vary in intensity, duration over time, change in typical state, distress, and impairment (Andrews et al., 2007).</w:t>
      </w:r>
    </w:p>
    <w:p w14:paraId="585D4548" w14:textId="56301939" w:rsidR="00F25FF9" w:rsidRPr="00553FA6" w:rsidRDefault="00F25FF9" w:rsidP="00471C9C">
      <w:pPr>
        <w:rPr>
          <w:rFonts w:ascii="Arial" w:hAnsi="Arial" w:cs="Arial"/>
          <w:color w:val="FF0000"/>
        </w:rPr>
      </w:pPr>
    </w:p>
    <w:p w14:paraId="2D0AAD9A" w14:textId="29BFC681" w:rsidR="00F25FF9" w:rsidRPr="00553FA6" w:rsidRDefault="00E554D5" w:rsidP="00471C9C">
      <w:pPr>
        <w:rPr>
          <w:rFonts w:ascii="Arial" w:hAnsi="Arial" w:cs="Arial"/>
          <w:color w:val="FF0000"/>
        </w:rPr>
      </w:pPr>
      <w:r>
        <w:rPr>
          <w:rFonts w:ascii="Arial" w:hAnsi="Arial" w:cs="Arial"/>
          <w:noProof/>
          <w:color w:val="FF0000"/>
        </w:rPr>
        <w:drawing>
          <wp:anchor distT="0" distB="0" distL="114300" distR="114300" simplePos="0" relativeHeight="251659264" behindDoc="1" locked="0" layoutInCell="1" allowOverlap="1" wp14:anchorId="6E2EC6F8" wp14:editId="6616839C">
            <wp:simplePos x="0" y="0"/>
            <wp:positionH relativeFrom="margin">
              <wp:align>center</wp:align>
            </wp:positionH>
            <wp:positionV relativeFrom="paragraph">
              <wp:posOffset>125437</wp:posOffset>
            </wp:positionV>
            <wp:extent cx="3505994" cy="4101331"/>
            <wp:effectExtent l="133350" t="114300" r="151765" b="166370"/>
            <wp:wrapNone/>
            <wp:docPr id="3422146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b="34198"/>
                    <a:stretch/>
                  </pic:blipFill>
                  <pic:spPr bwMode="auto">
                    <a:xfrm>
                      <a:off x="0" y="0"/>
                      <a:ext cx="3505994" cy="410133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EDCDA8E" w14:textId="6EBB7D38" w:rsidR="00F25FF9" w:rsidRPr="00553FA6" w:rsidRDefault="00F25FF9" w:rsidP="00471C9C">
      <w:pPr>
        <w:rPr>
          <w:rFonts w:ascii="Arial" w:hAnsi="Arial" w:cs="Arial"/>
          <w:color w:val="FF0000"/>
        </w:rPr>
      </w:pPr>
    </w:p>
    <w:p w14:paraId="57274015" w14:textId="1CBCFAB9" w:rsidR="00B6370C" w:rsidRPr="00553FA6" w:rsidRDefault="00B6370C" w:rsidP="00471C9C">
      <w:pPr>
        <w:rPr>
          <w:rFonts w:ascii="Arial" w:hAnsi="Arial" w:cs="Arial"/>
          <w:color w:val="FF0000"/>
        </w:rPr>
      </w:pPr>
    </w:p>
    <w:p w14:paraId="1E5ED362" w14:textId="2DD5725F" w:rsidR="00CF7284" w:rsidRPr="00553FA6" w:rsidRDefault="00CF7284" w:rsidP="00471C9C">
      <w:pPr>
        <w:rPr>
          <w:rFonts w:ascii="Arial" w:hAnsi="Arial" w:cs="Arial"/>
          <w:color w:val="FF0000"/>
        </w:rPr>
      </w:pPr>
    </w:p>
    <w:p w14:paraId="4F9B68A6" w14:textId="7C990B9A" w:rsidR="00CF7284" w:rsidRPr="00553FA6" w:rsidRDefault="00CF7284" w:rsidP="00471C9C">
      <w:pPr>
        <w:rPr>
          <w:rFonts w:ascii="Arial" w:hAnsi="Arial" w:cs="Arial"/>
        </w:rPr>
      </w:pPr>
    </w:p>
    <w:p w14:paraId="479EF98A" w14:textId="70617C7D" w:rsidR="00471C9C" w:rsidRPr="00553FA6" w:rsidRDefault="00471C9C" w:rsidP="00471C9C">
      <w:pPr>
        <w:rPr>
          <w:rFonts w:ascii="Arial" w:hAnsi="Arial" w:cs="Arial"/>
        </w:rPr>
      </w:pPr>
    </w:p>
    <w:p w14:paraId="13251E0C" w14:textId="77777777" w:rsidR="00B6370C" w:rsidRPr="00553FA6" w:rsidRDefault="00B6370C" w:rsidP="00471C9C">
      <w:pPr>
        <w:rPr>
          <w:rFonts w:ascii="Arial" w:hAnsi="Arial" w:cs="Arial"/>
        </w:rPr>
      </w:pPr>
    </w:p>
    <w:p w14:paraId="65FA86E8" w14:textId="77777777" w:rsidR="00B6370C" w:rsidRPr="00553FA6" w:rsidRDefault="00B6370C" w:rsidP="00471C9C">
      <w:pPr>
        <w:rPr>
          <w:rFonts w:ascii="Arial" w:hAnsi="Arial" w:cs="Arial"/>
        </w:rPr>
      </w:pPr>
    </w:p>
    <w:p w14:paraId="0F759BCA" w14:textId="77777777" w:rsidR="00B6370C" w:rsidRPr="00553FA6" w:rsidRDefault="00B6370C" w:rsidP="00471C9C">
      <w:pPr>
        <w:rPr>
          <w:rFonts w:ascii="Arial" w:hAnsi="Arial" w:cs="Arial"/>
        </w:rPr>
      </w:pPr>
    </w:p>
    <w:p w14:paraId="74FE047F" w14:textId="77777777" w:rsidR="00B6370C" w:rsidRPr="00553FA6" w:rsidRDefault="00B6370C" w:rsidP="00471C9C">
      <w:pPr>
        <w:rPr>
          <w:rFonts w:ascii="Arial" w:hAnsi="Arial" w:cs="Arial"/>
        </w:rPr>
      </w:pPr>
    </w:p>
    <w:p w14:paraId="1879FA1C" w14:textId="77777777" w:rsidR="00B6370C" w:rsidRPr="00553FA6" w:rsidRDefault="00B6370C" w:rsidP="00471C9C">
      <w:pPr>
        <w:rPr>
          <w:rFonts w:ascii="Arial" w:hAnsi="Arial" w:cs="Arial"/>
        </w:rPr>
      </w:pPr>
    </w:p>
    <w:p w14:paraId="3F44B9F7" w14:textId="77777777" w:rsidR="00B6370C" w:rsidRPr="00553FA6" w:rsidRDefault="00B6370C" w:rsidP="00471C9C">
      <w:pPr>
        <w:rPr>
          <w:rFonts w:ascii="Arial" w:hAnsi="Arial" w:cs="Arial"/>
        </w:rPr>
      </w:pPr>
    </w:p>
    <w:p w14:paraId="54BA8FA6" w14:textId="77777777" w:rsidR="00B6370C" w:rsidRPr="00553FA6" w:rsidRDefault="00B6370C" w:rsidP="00471C9C">
      <w:pPr>
        <w:rPr>
          <w:rFonts w:ascii="Arial" w:hAnsi="Arial" w:cs="Arial"/>
        </w:rPr>
      </w:pPr>
    </w:p>
    <w:p w14:paraId="567086E9" w14:textId="77777777" w:rsidR="00E554D5" w:rsidRDefault="00E554D5" w:rsidP="00471C9C">
      <w:pPr>
        <w:rPr>
          <w:rFonts w:ascii="Arial" w:hAnsi="Arial" w:cs="Arial"/>
        </w:rPr>
      </w:pPr>
    </w:p>
    <w:p w14:paraId="7F823D93" w14:textId="77777777" w:rsidR="00E554D5" w:rsidRDefault="00E554D5" w:rsidP="00471C9C">
      <w:pPr>
        <w:rPr>
          <w:rFonts w:ascii="Arial" w:hAnsi="Arial" w:cs="Arial"/>
        </w:rPr>
      </w:pPr>
    </w:p>
    <w:p w14:paraId="71B6B61B" w14:textId="77777777" w:rsidR="00E554D5" w:rsidRDefault="00E554D5" w:rsidP="00471C9C">
      <w:pPr>
        <w:rPr>
          <w:rFonts w:ascii="Arial" w:hAnsi="Arial" w:cs="Arial"/>
        </w:rPr>
      </w:pPr>
    </w:p>
    <w:p w14:paraId="29ABBE49" w14:textId="7AE82E3D" w:rsidR="00F2582E" w:rsidRPr="00EF05CB" w:rsidRDefault="00E554D5" w:rsidP="00471C9C">
      <w:pPr>
        <w:rPr>
          <w:rFonts w:ascii="Arial" w:hAnsi="Arial" w:cs="Arial"/>
        </w:rPr>
      </w:pPr>
      <w:r>
        <w:rPr>
          <w:rFonts w:ascii="Arial" w:hAnsi="Arial" w:cs="Arial"/>
        </w:rPr>
        <w:t xml:space="preserve">                                         </w:t>
      </w:r>
      <w:r w:rsidR="00EF05CB" w:rsidRPr="00EF05CB">
        <w:rPr>
          <w:rFonts w:ascii="Arial" w:hAnsi="Arial" w:cs="Arial"/>
        </w:rPr>
        <w:t>(We Level Up Treatment Centers, 2024)</w:t>
      </w:r>
    </w:p>
    <w:p w14:paraId="3FB98C84" w14:textId="77777777" w:rsidR="00F2582E" w:rsidRDefault="00F2582E" w:rsidP="00471C9C">
      <w:pPr>
        <w:rPr>
          <w:rFonts w:ascii="Arial" w:hAnsi="Arial" w:cs="Arial"/>
          <w:b/>
          <w:bCs/>
        </w:rPr>
      </w:pPr>
    </w:p>
    <w:p w14:paraId="3E2724A4" w14:textId="77777777" w:rsidR="00EF05CB" w:rsidRDefault="00EF05CB" w:rsidP="00471C9C">
      <w:pPr>
        <w:rPr>
          <w:rFonts w:ascii="Arial" w:hAnsi="Arial" w:cs="Arial"/>
          <w:b/>
          <w:bCs/>
          <w:sz w:val="24"/>
          <w:szCs w:val="24"/>
        </w:rPr>
      </w:pPr>
    </w:p>
    <w:p w14:paraId="4CA29638" w14:textId="77777777" w:rsidR="00E554D5" w:rsidRDefault="00E554D5" w:rsidP="00471C9C">
      <w:pPr>
        <w:rPr>
          <w:rFonts w:ascii="Arial" w:hAnsi="Arial" w:cs="Arial"/>
          <w:b/>
          <w:bCs/>
          <w:sz w:val="24"/>
          <w:szCs w:val="24"/>
        </w:rPr>
      </w:pPr>
    </w:p>
    <w:p w14:paraId="3747B454" w14:textId="77777777" w:rsidR="00E554D5" w:rsidRDefault="00E554D5" w:rsidP="00471C9C">
      <w:pPr>
        <w:rPr>
          <w:rFonts w:ascii="Arial" w:hAnsi="Arial" w:cs="Arial"/>
          <w:b/>
          <w:bCs/>
          <w:sz w:val="24"/>
          <w:szCs w:val="24"/>
        </w:rPr>
      </w:pPr>
    </w:p>
    <w:p w14:paraId="7E2CD941" w14:textId="77777777" w:rsidR="00715D7A" w:rsidRDefault="00715D7A" w:rsidP="00471C9C">
      <w:pPr>
        <w:rPr>
          <w:rFonts w:ascii="Arial" w:hAnsi="Arial" w:cs="Arial"/>
          <w:b/>
          <w:bCs/>
          <w:sz w:val="24"/>
          <w:szCs w:val="24"/>
        </w:rPr>
      </w:pPr>
    </w:p>
    <w:p w14:paraId="66F1C9C9" w14:textId="6FDCA182" w:rsidR="00471C9C" w:rsidRPr="00F2582E" w:rsidRDefault="00B6370C" w:rsidP="00471C9C">
      <w:pPr>
        <w:rPr>
          <w:rFonts w:ascii="Arial" w:hAnsi="Arial" w:cs="Arial"/>
          <w:b/>
          <w:bCs/>
          <w:sz w:val="24"/>
          <w:szCs w:val="24"/>
        </w:rPr>
      </w:pPr>
      <w:r w:rsidRPr="00F2582E">
        <w:rPr>
          <w:rFonts w:ascii="Arial" w:hAnsi="Arial" w:cs="Arial"/>
          <w:b/>
          <w:bCs/>
          <w:sz w:val="24"/>
          <w:szCs w:val="24"/>
        </w:rPr>
        <w:lastRenderedPageBreak/>
        <w:t>Disorder within</w:t>
      </w:r>
      <w:r w:rsidR="00D8198D" w:rsidRPr="00F2582E">
        <w:rPr>
          <w:rFonts w:ascii="Arial" w:hAnsi="Arial" w:cs="Arial"/>
          <w:b/>
          <w:bCs/>
          <w:sz w:val="24"/>
          <w:szCs w:val="24"/>
        </w:rPr>
        <w:t xml:space="preserve"> the ICD-10 Manual</w:t>
      </w:r>
    </w:p>
    <w:p w14:paraId="7322277D" w14:textId="573AFA4B" w:rsidR="00B6370C" w:rsidRPr="00553FA6" w:rsidRDefault="00924D1E" w:rsidP="00155851">
      <w:pPr>
        <w:spacing w:line="360" w:lineRule="auto"/>
        <w:jc w:val="both"/>
        <w:rPr>
          <w:rFonts w:ascii="Arial" w:hAnsi="Arial" w:cs="Arial"/>
        </w:rPr>
      </w:pPr>
      <w:r w:rsidRPr="00553FA6">
        <w:rPr>
          <w:rFonts w:ascii="Arial" w:hAnsi="Arial" w:cs="Arial"/>
        </w:rPr>
        <w:t xml:space="preserve">According to Depression: ICD-10 Criteria Manual, F32 A depressive episode is defined by three types of episodes: mild, moderate, and severe. The person has a depressed mood, a loss of interest and enjoyment, and decreased energy, leading to increased tiredness and decreased activity </w:t>
      </w:r>
      <w:r w:rsidR="001B56A9" w:rsidRPr="001B56A9">
        <w:rPr>
          <w:rFonts w:ascii="Arial" w:hAnsi="Arial" w:cs="Arial"/>
        </w:rPr>
        <w:t>(Mental Health Center of America, 2024)</w:t>
      </w:r>
      <w:r w:rsidR="001B56A9">
        <w:rPr>
          <w:rFonts w:ascii="Arial" w:hAnsi="Arial" w:cs="Arial"/>
        </w:rPr>
        <w:t xml:space="preserve">. </w:t>
      </w:r>
      <w:r w:rsidRPr="00553FA6">
        <w:rPr>
          <w:rFonts w:ascii="Arial" w:hAnsi="Arial" w:cs="Arial"/>
        </w:rPr>
        <w:t>It is classified as a mental and behavioural disorder and is part of the group of mood [affective] disorders</w:t>
      </w:r>
      <w:r w:rsidR="00155851">
        <w:rPr>
          <w:rFonts w:ascii="Arial" w:hAnsi="Arial" w:cs="Arial"/>
        </w:rPr>
        <w:t xml:space="preserve">. </w:t>
      </w:r>
      <w:r w:rsidRPr="00553FA6">
        <w:rPr>
          <w:rFonts w:ascii="Arial" w:hAnsi="Arial" w:cs="Arial"/>
        </w:rPr>
        <w:t>(F30-F39).</w:t>
      </w:r>
    </w:p>
    <w:p w14:paraId="6B0C19A7" w14:textId="7E30574A" w:rsidR="00AA1E21" w:rsidRPr="00553FA6" w:rsidRDefault="00AA1E21" w:rsidP="00471C9C">
      <w:pPr>
        <w:rPr>
          <w:rFonts w:ascii="Arial" w:hAnsi="Arial" w:cs="Arial"/>
        </w:rPr>
      </w:pPr>
    </w:p>
    <w:p w14:paraId="604A43B8" w14:textId="04A28037" w:rsidR="00B6370C" w:rsidRDefault="00B6370C" w:rsidP="00471C9C">
      <w:pPr>
        <w:rPr>
          <w:rFonts w:ascii="Arial" w:hAnsi="Arial" w:cs="Arial"/>
          <w:b/>
          <w:bCs/>
          <w:sz w:val="32"/>
          <w:szCs w:val="32"/>
        </w:rPr>
      </w:pPr>
    </w:p>
    <w:p w14:paraId="6522310B" w14:textId="0469DE5E" w:rsidR="00B6370C" w:rsidRDefault="00B6370C" w:rsidP="00471C9C">
      <w:pPr>
        <w:rPr>
          <w:rFonts w:ascii="Arial" w:hAnsi="Arial" w:cs="Arial"/>
          <w:b/>
          <w:bCs/>
          <w:sz w:val="32"/>
          <w:szCs w:val="32"/>
        </w:rPr>
      </w:pPr>
    </w:p>
    <w:p w14:paraId="4F5870FC" w14:textId="3C74932A" w:rsidR="00B6370C" w:rsidRDefault="00B6370C" w:rsidP="00471C9C">
      <w:pPr>
        <w:rPr>
          <w:rFonts w:ascii="Arial" w:hAnsi="Arial" w:cs="Arial"/>
          <w:b/>
          <w:bCs/>
          <w:sz w:val="32"/>
          <w:szCs w:val="32"/>
        </w:rPr>
      </w:pPr>
    </w:p>
    <w:p w14:paraId="295F4472" w14:textId="77777777" w:rsidR="00B6370C" w:rsidRDefault="00B6370C" w:rsidP="00471C9C">
      <w:pPr>
        <w:rPr>
          <w:rFonts w:ascii="Arial" w:hAnsi="Arial" w:cs="Arial"/>
          <w:b/>
          <w:bCs/>
          <w:sz w:val="32"/>
          <w:szCs w:val="32"/>
        </w:rPr>
      </w:pPr>
    </w:p>
    <w:p w14:paraId="70F862BC" w14:textId="0A5A02FF" w:rsidR="00B6370C" w:rsidRDefault="00B6370C" w:rsidP="00471C9C">
      <w:pPr>
        <w:rPr>
          <w:rFonts w:ascii="Arial" w:hAnsi="Arial" w:cs="Arial"/>
          <w:b/>
          <w:bCs/>
          <w:sz w:val="32"/>
          <w:szCs w:val="32"/>
        </w:rPr>
      </w:pPr>
    </w:p>
    <w:p w14:paraId="44CE4756" w14:textId="77777777" w:rsidR="00B6370C" w:rsidRDefault="00B6370C" w:rsidP="00471C9C">
      <w:pPr>
        <w:rPr>
          <w:rFonts w:ascii="Arial" w:hAnsi="Arial" w:cs="Arial"/>
          <w:b/>
          <w:bCs/>
          <w:sz w:val="32"/>
          <w:szCs w:val="32"/>
        </w:rPr>
      </w:pPr>
    </w:p>
    <w:p w14:paraId="0EE6BEA8" w14:textId="77777777" w:rsidR="00B6370C" w:rsidRDefault="00B6370C" w:rsidP="00471C9C">
      <w:pPr>
        <w:rPr>
          <w:rFonts w:ascii="Arial" w:hAnsi="Arial" w:cs="Arial"/>
          <w:b/>
          <w:bCs/>
          <w:sz w:val="32"/>
          <w:szCs w:val="32"/>
        </w:rPr>
      </w:pPr>
    </w:p>
    <w:p w14:paraId="692BDD06" w14:textId="77777777" w:rsidR="00B6370C" w:rsidRDefault="00B6370C" w:rsidP="00471C9C">
      <w:pPr>
        <w:rPr>
          <w:rFonts w:ascii="Arial" w:hAnsi="Arial" w:cs="Arial"/>
          <w:b/>
          <w:bCs/>
          <w:sz w:val="32"/>
          <w:szCs w:val="32"/>
        </w:rPr>
      </w:pPr>
    </w:p>
    <w:p w14:paraId="5325AAFA" w14:textId="77777777" w:rsidR="00B6370C" w:rsidRDefault="00B6370C" w:rsidP="00471C9C">
      <w:pPr>
        <w:rPr>
          <w:rFonts w:ascii="Arial" w:hAnsi="Arial" w:cs="Arial"/>
          <w:b/>
          <w:bCs/>
          <w:sz w:val="32"/>
          <w:szCs w:val="32"/>
        </w:rPr>
      </w:pPr>
    </w:p>
    <w:p w14:paraId="63D732BE" w14:textId="77777777" w:rsidR="00B6370C" w:rsidRDefault="00B6370C" w:rsidP="00471C9C">
      <w:pPr>
        <w:rPr>
          <w:rFonts w:ascii="Arial" w:hAnsi="Arial" w:cs="Arial"/>
          <w:b/>
          <w:bCs/>
          <w:sz w:val="32"/>
          <w:szCs w:val="32"/>
        </w:rPr>
      </w:pPr>
    </w:p>
    <w:p w14:paraId="2FE63D4F" w14:textId="77777777" w:rsidR="00B6370C" w:rsidRDefault="00B6370C" w:rsidP="00471C9C">
      <w:pPr>
        <w:rPr>
          <w:rFonts w:ascii="Arial" w:hAnsi="Arial" w:cs="Arial"/>
          <w:b/>
          <w:bCs/>
          <w:sz w:val="32"/>
          <w:szCs w:val="32"/>
        </w:rPr>
      </w:pPr>
    </w:p>
    <w:p w14:paraId="345393F9" w14:textId="77777777" w:rsidR="00B6370C" w:rsidRDefault="00B6370C" w:rsidP="00471C9C">
      <w:pPr>
        <w:rPr>
          <w:rFonts w:ascii="Arial" w:hAnsi="Arial" w:cs="Arial"/>
          <w:b/>
          <w:bCs/>
          <w:sz w:val="32"/>
          <w:szCs w:val="32"/>
        </w:rPr>
      </w:pPr>
    </w:p>
    <w:p w14:paraId="63FDCA6D" w14:textId="77777777" w:rsidR="00B6370C" w:rsidRDefault="00B6370C" w:rsidP="00471C9C">
      <w:pPr>
        <w:rPr>
          <w:rFonts w:ascii="Arial" w:hAnsi="Arial" w:cs="Arial"/>
          <w:b/>
          <w:bCs/>
          <w:sz w:val="32"/>
          <w:szCs w:val="32"/>
        </w:rPr>
      </w:pPr>
    </w:p>
    <w:p w14:paraId="646FB54F" w14:textId="77777777" w:rsidR="00B6370C" w:rsidRDefault="00B6370C" w:rsidP="00471C9C">
      <w:pPr>
        <w:rPr>
          <w:rFonts w:ascii="Arial" w:hAnsi="Arial" w:cs="Arial"/>
          <w:b/>
          <w:bCs/>
          <w:sz w:val="32"/>
          <w:szCs w:val="32"/>
        </w:rPr>
      </w:pPr>
    </w:p>
    <w:p w14:paraId="70D6FEA2" w14:textId="77777777" w:rsidR="00B6370C" w:rsidRDefault="00B6370C" w:rsidP="00471C9C">
      <w:pPr>
        <w:rPr>
          <w:rFonts w:ascii="Arial" w:hAnsi="Arial" w:cs="Arial"/>
          <w:b/>
          <w:bCs/>
          <w:sz w:val="32"/>
          <w:szCs w:val="32"/>
        </w:rPr>
      </w:pPr>
    </w:p>
    <w:p w14:paraId="412D51E2" w14:textId="77777777" w:rsidR="00301FB0" w:rsidRDefault="00301FB0" w:rsidP="00471C9C">
      <w:pPr>
        <w:rPr>
          <w:rFonts w:ascii="Arial" w:hAnsi="Arial" w:cs="Arial"/>
          <w:b/>
          <w:bCs/>
          <w:sz w:val="32"/>
          <w:szCs w:val="32"/>
        </w:rPr>
      </w:pPr>
    </w:p>
    <w:p w14:paraId="5143E8C4" w14:textId="77777777" w:rsidR="00B6370C" w:rsidRDefault="00B6370C" w:rsidP="00471C9C">
      <w:pPr>
        <w:rPr>
          <w:rFonts w:ascii="Arial" w:hAnsi="Arial" w:cs="Arial"/>
          <w:b/>
          <w:bCs/>
          <w:sz w:val="32"/>
          <w:szCs w:val="32"/>
        </w:rPr>
      </w:pPr>
    </w:p>
    <w:p w14:paraId="46438DDF" w14:textId="77777777" w:rsidR="00B6370C" w:rsidRDefault="00B6370C" w:rsidP="00471C9C">
      <w:pPr>
        <w:rPr>
          <w:rFonts w:ascii="Arial" w:hAnsi="Arial" w:cs="Arial"/>
          <w:b/>
          <w:bCs/>
          <w:sz w:val="32"/>
          <w:szCs w:val="32"/>
        </w:rPr>
      </w:pPr>
    </w:p>
    <w:p w14:paraId="07468A36" w14:textId="77777777" w:rsidR="00F2582E" w:rsidRDefault="00F2582E" w:rsidP="00471C9C">
      <w:pPr>
        <w:rPr>
          <w:rFonts w:ascii="Arial" w:hAnsi="Arial" w:cs="Arial"/>
          <w:b/>
          <w:bCs/>
          <w:sz w:val="24"/>
          <w:szCs w:val="24"/>
        </w:rPr>
      </w:pPr>
    </w:p>
    <w:p w14:paraId="0E879A51" w14:textId="77777777" w:rsidR="00FE6BA3" w:rsidRDefault="00FE6BA3" w:rsidP="00471C9C">
      <w:pPr>
        <w:rPr>
          <w:rFonts w:ascii="Arial" w:hAnsi="Arial" w:cs="Arial"/>
          <w:b/>
          <w:bCs/>
          <w:sz w:val="24"/>
          <w:szCs w:val="24"/>
        </w:rPr>
      </w:pPr>
    </w:p>
    <w:p w14:paraId="2D60D693" w14:textId="73F80FEB" w:rsidR="00471C9C" w:rsidRPr="00F2582E" w:rsidRDefault="00471C9C" w:rsidP="00471C9C">
      <w:pPr>
        <w:rPr>
          <w:rFonts w:ascii="Arial" w:hAnsi="Arial" w:cs="Arial"/>
          <w:b/>
          <w:bCs/>
          <w:sz w:val="24"/>
          <w:szCs w:val="24"/>
        </w:rPr>
      </w:pPr>
      <w:r w:rsidRPr="00F2582E">
        <w:rPr>
          <w:rFonts w:ascii="Arial" w:hAnsi="Arial" w:cs="Arial"/>
          <w:b/>
          <w:bCs/>
          <w:sz w:val="24"/>
          <w:szCs w:val="24"/>
        </w:rPr>
        <w:lastRenderedPageBreak/>
        <w:t xml:space="preserve">Data </w:t>
      </w:r>
      <w:r w:rsidR="00B6370C" w:rsidRPr="00F2582E">
        <w:rPr>
          <w:rFonts w:ascii="Arial" w:hAnsi="Arial" w:cs="Arial"/>
          <w:b/>
          <w:bCs/>
          <w:sz w:val="24"/>
          <w:szCs w:val="24"/>
        </w:rPr>
        <w:t xml:space="preserve">of Depressive episode </w:t>
      </w:r>
      <w:r w:rsidRPr="00F2582E">
        <w:rPr>
          <w:rFonts w:ascii="Arial" w:hAnsi="Arial" w:cs="Arial"/>
          <w:b/>
          <w:bCs/>
          <w:sz w:val="24"/>
          <w:szCs w:val="24"/>
        </w:rPr>
        <w:t xml:space="preserve">in the UK </w:t>
      </w:r>
    </w:p>
    <w:p w14:paraId="63694FB7" w14:textId="5CBC657D" w:rsidR="00B46B1C" w:rsidRPr="005B1D8E" w:rsidRDefault="00B46B1C" w:rsidP="00155851">
      <w:pPr>
        <w:spacing w:line="360" w:lineRule="auto"/>
        <w:jc w:val="both"/>
        <w:rPr>
          <w:rFonts w:ascii="Arial" w:hAnsi="Arial" w:cs="Arial"/>
          <w:color w:val="000000" w:themeColor="text1"/>
        </w:rPr>
      </w:pPr>
      <w:r w:rsidRPr="005B1D8E">
        <w:rPr>
          <w:rFonts w:ascii="Arial" w:hAnsi="Arial" w:cs="Arial"/>
          <w:color w:val="000000" w:themeColor="text1"/>
        </w:rPr>
        <w:t>Depression is one of the most common mental health illnesses, impacting almost one out of every six people in the UK. Women are twice as likely as men to suffer from depression, but only 15% of women receive therapy, compared to 9% of men.</w:t>
      </w:r>
      <w:r w:rsidR="00155851">
        <w:rPr>
          <w:rFonts w:ascii="Arial" w:hAnsi="Arial" w:cs="Arial"/>
          <w:color w:val="000000" w:themeColor="text1"/>
        </w:rPr>
        <w:t xml:space="preserve"> </w:t>
      </w:r>
      <w:r w:rsidRPr="005B1D8E">
        <w:rPr>
          <w:rFonts w:ascii="Arial" w:hAnsi="Arial" w:cs="Arial"/>
          <w:color w:val="000000" w:themeColor="text1"/>
        </w:rPr>
        <w:t>The Champion Health team set out to discover the health difficulties that employees confront in all aspects of their well-being, from financial to musculoskeletal. They employed clinical measures to assess data from 4,000 employees. The workplace depression figures are as follows:</w:t>
      </w:r>
      <w:r w:rsidR="00155851">
        <w:rPr>
          <w:rFonts w:ascii="Arial" w:hAnsi="Arial" w:cs="Arial"/>
          <w:color w:val="000000" w:themeColor="text1"/>
        </w:rPr>
        <w:t xml:space="preserve"> </w:t>
      </w:r>
      <w:r w:rsidR="002F7122" w:rsidRPr="002F7122">
        <w:rPr>
          <w:rFonts w:ascii="Arial" w:hAnsi="Arial" w:cs="Arial"/>
          <w:color w:val="000000" w:themeColor="text1"/>
        </w:rPr>
        <w:t>(Pindar, 2024</w:t>
      </w:r>
      <w:r w:rsidR="00627F1E">
        <w:rPr>
          <w:rFonts w:ascii="Arial" w:hAnsi="Arial" w:cs="Arial"/>
          <w:color w:val="000000" w:themeColor="text1"/>
        </w:rPr>
        <w:t>)</w:t>
      </w:r>
      <w:r w:rsidR="002F7122">
        <w:rPr>
          <w:rFonts w:ascii="Arial" w:hAnsi="Arial" w:cs="Arial"/>
          <w:color w:val="000000" w:themeColor="text1"/>
        </w:rPr>
        <w:t>.</w:t>
      </w:r>
    </w:p>
    <w:p w14:paraId="777E944C" w14:textId="74FB125F" w:rsidR="00EF05CB" w:rsidRPr="00EF05CB" w:rsidRDefault="00B46B1C" w:rsidP="00EF05CB">
      <w:pPr>
        <w:pStyle w:val="ListParagraph"/>
        <w:numPr>
          <w:ilvl w:val="0"/>
          <w:numId w:val="1"/>
        </w:numPr>
        <w:spacing w:line="360" w:lineRule="auto"/>
        <w:jc w:val="both"/>
        <w:rPr>
          <w:rFonts w:ascii="Arial" w:hAnsi="Arial" w:cs="Arial"/>
          <w:color w:val="000000" w:themeColor="text1"/>
        </w:rPr>
      </w:pPr>
      <w:r w:rsidRPr="00EF05CB">
        <w:rPr>
          <w:rFonts w:ascii="Arial" w:hAnsi="Arial" w:cs="Arial"/>
          <w:color w:val="000000" w:themeColor="text1"/>
        </w:rPr>
        <w:t>56% of employees show signs of depression.</w:t>
      </w:r>
    </w:p>
    <w:p w14:paraId="330EFA38" w14:textId="10955F27" w:rsidR="00B46B1C" w:rsidRPr="00EF05CB" w:rsidRDefault="002F7122" w:rsidP="00EF05CB">
      <w:pPr>
        <w:pStyle w:val="ListParagraph"/>
        <w:spacing w:line="360" w:lineRule="auto"/>
        <w:jc w:val="both"/>
        <w:rPr>
          <w:rFonts w:ascii="Arial" w:hAnsi="Arial" w:cs="Arial"/>
          <w:color w:val="000000" w:themeColor="text1"/>
        </w:rPr>
      </w:pPr>
      <w:r>
        <w:rPr>
          <w:rFonts w:ascii="Arial" w:hAnsi="Arial" w:cs="Arial"/>
          <w:noProof/>
          <w:color w:val="000000" w:themeColor="text1"/>
        </w:rPr>
        <w:drawing>
          <wp:anchor distT="0" distB="0" distL="114300" distR="114300" simplePos="0" relativeHeight="251661312" behindDoc="1" locked="0" layoutInCell="1" allowOverlap="1" wp14:anchorId="5F785A04" wp14:editId="6515C167">
            <wp:simplePos x="0" y="0"/>
            <wp:positionH relativeFrom="margin">
              <wp:posOffset>214889</wp:posOffset>
            </wp:positionH>
            <wp:positionV relativeFrom="paragraph">
              <wp:posOffset>220457</wp:posOffset>
            </wp:positionV>
            <wp:extent cx="5161900" cy="5517705"/>
            <wp:effectExtent l="133350" t="114300" r="134620" b="159385"/>
            <wp:wrapNone/>
            <wp:docPr id="1408263436" name="Picture 3" descr="A graph of depression and anxie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263436" name="Picture 3" descr="A graph of depression and anxie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170862" cy="55272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B46B1C" w:rsidRPr="00EF05CB">
        <w:rPr>
          <w:rFonts w:ascii="Arial" w:hAnsi="Arial" w:cs="Arial"/>
          <w:color w:val="000000" w:themeColor="text1"/>
        </w:rPr>
        <w:t> </w:t>
      </w:r>
    </w:p>
    <w:p w14:paraId="60A1FD73" w14:textId="0D2CF3E5" w:rsidR="00B46B1C" w:rsidRPr="00FE6BA3" w:rsidRDefault="00B46B1C" w:rsidP="00155851">
      <w:pPr>
        <w:spacing w:line="360" w:lineRule="auto"/>
        <w:jc w:val="both"/>
        <w:rPr>
          <w:rFonts w:ascii="Arial" w:hAnsi="Arial" w:cs="Arial"/>
          <w:b/>
          <w:bCs/>
          <w:color w:val="000000" w:themeColor="text1"/>
        </w:rPr>
      </w:pPr>
    </w:p>
    <w:p w14:paraId="1D0263DB" w14:textId="77777777" w:rsidR="00EF05CB" w:rsidRDefault="00EF05CB" w:rsidP="00155851">
      <w:pPr>
        <w:spacing w:line="360" w:lineRule="auto"/>
        <w:jc w:val="both"/>
        <w:rPr>
          <w:rFonts w:ascii="Arial" w:hAnsi="Arial" w:cs="Arial"/>
          <w:b/>
          <w:bCs/>
          <w:color w:val="000000" w:themeColor="text1"/>
        </w:rPr>
      </w:pPr>
    </w:p>
    <w:p w14:paraId="2809405E" w14:textId="77777777" w:rsidR="00EF05CB" w:rsidRDefault="00EF05CB" w:rsidP="00155851">
      <w:pPr>
        <w:spacing w:line="360" w:lineRule="auto"/>
        <w:jc w:val="both"/>
        <w:rPr>
          <w:rFonts w:ascii="Arial" w:hAnsi="Arial" w:cs="Arial"/>
          <w:b/>
          <w:bCs/>
          <w:color w:val="000000" w:themeColor="text1"/>
        </w:rPr>
      </w:pPr>
    </w:p>
    <w:p w14:paraId="74FEE557" w14:textId="77777777" w:rsidR="00EF05CB" w:rsidRDefault="00EF05CB" w:rsidP="00155851">
      <w:pPr>
        <w:spacing w:line="360" w:lineRule="auto"/>
        <w:jc w:val="both"/>
        <w:rPr>
          <w:rFonts w:ascii="Arial" w:hAnsi="Arial" w:cs="Arial"/>
          <w:b/>
          <w:bCs/>
          <w:color w:val="000000" w:themeColor="text1"/>
        </w:rPr>
      </w:pPr>
    </w:p>
    <w:p w14:paraId="368EAFEE" w14:textId="77777777" w:rsidR="00EF05CB" w:rsidRDefault="00EF05CB" w:rsidP="00155851">
      <w:pPr>
        <w:spacing w:line="360" w:lineRule="auto"/>
        <w:jc w:val="both"/>
        <w:rPr>
          <w:rFonts w:ascii="Arial" w:hAnsi="Arial" w:cs="Arial"/>
          <w:b/>
          <w:bCs/>
          <w:color w:val="000000" w:themeColor="text1"/>
        </w:rPr>
      </w:pPr>
    </w:p>
    <w:p w14:paraId="6D627874" w14:textId="77777777" w:rsidR="00EF05CB" w:rsidRDefault="00EF05CB" w:rsidP="00155851">
      <w:pPr>
        <w:spacing w:line="360" w:lineRule="auto"/>
        <w:jc w:val="both"/>
        <w:rPr>
          <w:rFonts w:ascii="Arial" w:hAnsi="Arial" w:cs="Arial"/>
          <w:b/>
          <w:bCs/>
          <w:color w:val="000000" w:themeColor="text1"/>
        </w:rPr>
      </w:pPr>
    </w:p>
    <w:p w14:paraId="11AC7558" w14:textId="77777777" w:rsidR="00EF05CB" w:rsidRDefault="00EF05CB" w:rsidP="00155851">
      <w:pPr>
        <w:spacing w:line="360" w:lineRule="auto"/>
        <w:jc w:val="both"/>
        <w:rPr>
          <w:rFonts w:ascii="Arial" w:hAnsi="Arial" w:cs="Arial"/>
          <w:b/>
          <w:bCs/>
          <w:color w:val="000000" w:themeColor="text1"/>
        </w:rPr>
      </w:pPr>
    </w:p>
    <w:p w14:paraId="4995B45C" w14:textId="77777777" w:rsidR="00EF05CB" w:rsidRDefault="00EF05CB" w:rsidP="00155851">
      <w:pPr>
        <w:spacing w:line="360" w:lineRule="auto"/>
        <w:jc w:val="both"/>
        <w:rPr>
          <w:rFonts w:ascii="Arial" w:hAnsi="Arial" w:cs="Arial"/>
          <w:b/>
          <w:bCs/>
          <w:color w:val="000000" w:themeColor="text1"/>
        </w:rPr>
      </w:pPr>
    </w:p>
    <w:p w14:paraId="02B48C60" w14:textId="77777777" w:rsidR="00EF05CB" w:rsidRDefault="00EF05CB" w:rsidP="00155851">
      <w:pPr>
        <w:spacing w:line="360" w:lineRule="auto"/>
        <w:jc w:val="both"/>
        <w:rPr>
          <w:rFonts w:ascii="Arial" w:hAnsi="Arial" w:cs="Arial"/>
          <w:b/>
          <w:bCs/>
          <w:color w:val="000000" w:themeColor="text1"/>
        </w:rPr>
      </w:pPr>
    </w:p>
    <w:p w14:paraId="7C19CFEA" w14:textId="77777777" w:rsidR="002F7122" w:rsidRDefault="002F7122" w:rsidP="00155851">
      <w:pPr>
        <w:spacing w:line="360" w:lineRule="auto"/>
        <w:jc w:val="both"/>
        <w:rPr>
          <w:rFonts w:ascii="Arial" w:hAnsi="Arial" w:cs="Arial"/>
          <w:color w:val="000000" w:themeColor="text1"/>
        </w:rPr>
      </w:pPr>
      <w:r w:rsidRPr="002F7122">
        <w:rPr>
          <w:rFonts w:ascii="Arial" w:hAnsi="Arial" w:cs="Arial"/>
          <w:color w:val="000000" w:themeColor="text1"/>
        </w:rPr>
        <w:t xml:space="preserve">                           </w:t>
      </w:r>
    </w:p>
    <w:p w14:paraId="53F5FD05" w14:textId="77777777" w:rsidR="002F7122" w:rsidRDefault="002F7122" w:rsidP="00155851">
      <w:pPr>
        <w:spacing w:line="360" w:lineRule="auto"/>
        <w:jc w:val="both"/>
        <w:rPr>
          <w:rFonts w:ascii="Arial" w:hAnsi="Arial" w:cs="Arial"/>
          <w:color w:val="000000" w:themeColor="text1"/>
        </w:rPr>
      </w:pPr>
    </w:p>
    <w:p w14:paraId="3340E93C" w14:textId="77777777" w:rsidR="002F7122" w:rsidRDefault="002F7122" w:rsidP="00155851">
      <w:pPr>
        <w:spacing w:line="360" w:lineRule="auto"/>
        <w:jc w:val="both"/>
        <w:rPr>
          <w:rFonts w:ascii="Arial" w:hAnsi="Arial" w:cs="Arial"/>
          <w:color w:val="000000" w:themeColor="text1"/>
        </w:rPr>
      </w:pPr>
      <w:r>
        <w:rPr>
          <w:rFonts w:ascii="Arial" w:hAnsi="Arial" w:cs="Arial"/>
          <w:color w:val="000000" w:themeColor="text1"/>
        </w:rPr>
        <w:t xml:space="preserve">                           </w:t>
      </w:r>
    </w:p>
    <w:p w14:paraId="2BCA3348" w14:textId="77777777" w:rsidR="002F7122" w:rsidRDefault="002F7122" w:rsidP="002F7122">
      <w:pPr>
        <w:spacing w:line="360" w:lineRule="auto"/>
        <w:rPr>
          <w:rFonts w:ascii="Arial" w:hAnsi="Arial" w:cs="Arial"/>
          <w:color w:val="000000" w:themeColor="text1"/>
        </w:rPr>
      </w:pPr>
    </w:p>
    <w:p w14:paraId="518CB1E0" w14:textId="77777777" w:rsidR="002F7122" w:rsidRDefault="002F7122" w:rsidP="002F7122">
      <w:pPr>
        <w:spacing w:line="360" w:lineRule="auto"/>
        <w:rPr>
          <w:rFonts w:ascii="Arial" w:hAnsi="Arial" w:cs="Arial"/>
          <w:color w:val="000000" w:themeColor="text1"/>
        </w:rPr>
      </w:pPr>
      <w:r>
        <w:rPr>
          <w:rFonts w:ascii="Arial" w:hAnsi="Arial" w:cs="Arial"/>
          <w:color w:val="000000" w:themeColor="text1"/>
        </w:rPr>
        <w:t xml:space="preserve">                                      </w:t>
      </w:r>
    </w:p>
    <w:p w14:paraId="74EEE51A" w14:textId="77777777" w:rsidR="002F7122" w:rsidRDefault="002F7122" w:rsidP="002F7122">
      <w:pPr>
        <w:spacing w:line="360" w:lineRule="auto"/>
        <w:rPr>
          <w:rFonts w:ascii="Arial" w:hAnsi="Arial" w:cs="Arial"/>
          <w:color w:val="000000" w:themeColor="text1"/>
        </w:rPr>
      </w:pPr>
    </w:p>
    <w:p w14:paraId="28F15363" w14:textId="77777777" w:rsidR="002F7122" w:rsidRDefault="002F7122" w:rsidP="002F7122">
      <w:pPr>
        <w:spacing w:line="360" w:lineRule="auto"/>
        <w:rPr>
          <w:rFonts w:ascii="Arial" w:hAnsi="Arial" w:cs="Arial"/>
          <w:color w:val="000000" w:themeColor="text1"/>
        </w:rPr>
      </w:pPr>
      <w:r>
        <w:rPr>
          <w:rFonts w:ascii="Arial" w:hAnsi="Arial" w:cs="Arial"/>
          <w:color w:val="000000" w:themeColor="text1"/>
        </w:rPr>
        <w:t xml:space="preserve">                       </w:t>
      </w:r>
    </w:p>
    <w:p w14:paraId="4A2E5551" w14:textId="301BAC47" w:rsidR="002F7122" w:rsidRDefault="002F7122" w:rsidP="002F7122">
      <w:pPr>
        <w:spacing w:line="360" w:lineRule="auto"/>
        <w:rPr>
          <w:rFonts w:ascii="Arial" w:hAnsi="Arial" w:cs="Arial"/>
          <w:color w:val="000000" w:themeColor="text1"/>
        </w:rPr>
      </w:pPr>
      <w:r>
        <w:rPr>
          <w:rFonts w:ascii="Arial" w:hAnsi="Arial" w:cs="Arial"/>
          <w:color w:val="000000" w:themeColor="text1"/>
        </w:rPr>
        <w:t xml:space="preserve">                                                 </w:t>
      </w:r>
      <w:r w:rsidRPr="002F7122">
        <w:rPr>
          <w:rFonts w:ascii="Arial" w:hAnsi="Arial" w:cs="Arial"/>
          <w:color w:val="000000" w:themeColor="text1"/>
        </w:rPr>
        <w:t>(Pindar, 2024)</w:t>
      </w:r>
    </w:p>
    <w:p w14:paraId="1AB0FA5B" w14:textId="77777777" w:rsidR="002F7122" w:rsidRDefault="002F7122" w:rsidP="00155851">
      <w:pPr>
        <w:spacing w:line="360" w:lineRule="auto"/>
        <w:jc w:val="both"/>
        <w:rPr>
          <w:rFonts w:ascii="Arial" w:hAnsi="Arial" w:cs="Arial"/>
          <w:color w:val="000000" w:themeColor="text1"/>
        </w:rPr>
      </w:pPr>
    </w:p>
    <w:p w14:paraId="03E81450" w14:textId="77777777" w:rsidR="002F7122" w:rsidRDefault="002F7122" w:rsidP="00155851">
      <w:pPr>
        <w:spacing w:line="360" w:lineRule="auto"/>
        <w:jc w:val="both"/>
        <w:rPr>
          <w:rFonts w:ascii="Arial" w:hAnsi="Arial" w:cs="Arial"/>
          <w:color w:val="000000" w:themeColor="text1"/>
        </w:rPr>
      </w:pPr>
    </w:p>
    <w:p w14:paraId="41850D14" w14:textId="359058DE" w:rsidR="00B46B1C" w:rsidRPr="005B1D8E" w:rsidRDefault="00B46B1C" w:rsidP="00155851">
      <w:pPr>
        <w:spacing w:line="360" w:lineRule="auto"/>
        <w:jc w:val="both"/>
        <w:rPr>
          <w:rFonts w:ascii="Arial" w:hAnsi="Arial" w:cs="Arial"/>
          <w:color w:val="000000" w:themeColor="text1"/>
        </w:rPr>
      </w:pPr>
      <w:r w:rsidRPr="00FE6BA3">
        <w:rPr>
          <w:rFonts w:ascii="Arial" w:hAnsi="Arial" w:cs="Arial"/>
          <w:b/>
          <w:bCs/>
          <w:color w:val="000000" w:themeColor="text1"/>
        </w:rPr>
        <w:lastRenderedPageBreak/>
        <w:t>2</w:t>
      </w:r>
      <w:r w:rsidRPr="005B1D8E">
        <w:rPr>
          <w:rFonts w:ascii="Arial" w:hAnsi="Arial" w:cs="Arial"/>
          <w:color w:val="000000" w:themeColor="text1"/>
        </w:rPr>
        <w:t>. Female employees are 20% more likely to exhibit symptoms of depression. </w:t>
      </w:r>
    </w:p>
    <w:p w14:paraId="2BE19EB9" w14:textId="323A9B6F" w:rsidR="002F7122" w:rsidRDefault="002F7122" w:rsidP="00155851">
      <w:pPr>
        <w:spacing w:line="360" w:lineRule="auto"/>
        <w:jc w:val="both"/>
        <w:rPr>
          <w:rFonts w:ascii="Arial" w:hAnsi="Arial" w:cs="Arial"/>
          <w:color w:val="000000" w:themeColor="text1"/>
        </w:rPr>
      </w:pPr>
      <w:r>
        <w:rPr>
          <w:rFonts w:ascii="Arial" w:hAnsi="Arial" w:cs="Arial"/>
          <w:noProof/>
          <w:color w:val="000000" w:themeColor="text1"/>
        </w:rPr>
        <w:drawing>
          <wp:anchor distT="0" distB="0" distL="114300" distR="114300" simplePos="0" relativeHeight="251662336" behindDoc="1" locked="0" layoutInCell="1" allowOverlap="1" wp14:anchorId="433218C0" wp14:editId="7542C186">
            <wp:simplePos x="0" y="0"/>
            <wp:positionH relativeFrom="column">
              <wp:posOffset>150935</wp:posOffset>
            </wp:positionH>
            <wp:positionV relativeFrom="paragraph">
              <wp:posOffset>123727</wp:posOffset>
            </wp:positionV>
            <wp:extent cx="3744057" cy="3259529"/>
            <wp:effectExtent l="133350" t="114300" r="142240" b="150495"/>
            <wp:wrapNone/>
            <wp:docPr id="603966361" name="Picture 4" descr="A graph of anxiety and depress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966361" name="Picture 4" descr="A graph of anxiety and depressio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746514" cy="326166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669FB092" w14:textId="06D83007" w:rsidR="002F7122" w:rsidRDefault="002F7122" w:rsidP="00155851">
      <w:pPr>
        <w:spacing w:line="360" w:lineRule="auto"/>
        <w:jc w:val="both"/>
        <w:rPr>
          <w:rFonts w:ascii="Arial" w:hAnsi="Arial" w:cs="Arial"/>
          <w:color w:val="000000" w:themeColor="text1"/>
        </w:rPr>
      </w:pPr>
    </w:p>
    <w:p w14:paraId="6C2B6CAF" w14:textId="2B816F88" w:rsidR="002F7122" w:rsidRDefault="002F7122" w:rsidP="00155851">
      <w:pPr>
        <w:spacing w:line="360" w:lineRule="auto"/>
        <w:jc w:val="both"/>
        <w:rPr>
          <w:rFonts w:ascii="Arial" w:hAnsi="Arial" w:cs="Arial"/>
          <w:color w:val="000000" w:themeColor="text1"/>
        </w:rPr>
      </w:pPr>
    </w:p>
    <w:p w14:paraId="5B104C7C" w14:textId="2AE5819A" w:rsidR="002F7122" w:rsidRDefault="002F7122" w:rsidP="00155851">
      <w:pPr>
        <w:spacing w:line="360" w:lineRule="auto"/>
        <w:jc w:val="both"/>
        <w:rPr>
          <w:rFonts w:ascii="Arial" w:hAnsi="Arial" w:cs="Arial"/>
          <w:color w:val="000000" w:themeColor="text1"/>
        </w:rPr>
      </w:pPr>
    </w:p>
    <w:p w14:paraId="5E8FF8B5" w14:textId="7356304E" w:rsidR="002F7122" w:rsidRDefault="002F7122" w:rsidP="00155851">
      <w:pPr>
        <w:spacing w:line="360" w:lineRule="auto"/>
        <w:jc w:val="both"/>
        <w:rPr>
          <w:rFonts w:ascii="Arial" w:hAnsi="Arial" w:cs="Arial"/>
          <w:color w:val="000000" w:themeColor="text1"/>
        </w:rPr>
      </w:pPr>
    </w:p>
    <w:p w14:paraId="7DD6EB4D" w14:textId="45DD094C" w:rsidR="002F7122" w:rsidRDefault="002F7122" w:rsidP="00155851">
      <w:pPr>
        <w:spacing w:line="360" w:lineRule="auto"/>
        <w:jc w:val="both"/>
        <w:rPr>
          <w:rFonts w:ascii="Arial" w:hAnsi="Arial" w:cs="Arial"/>
          <w:color w:val="000000" w:themeColor="text1"/>
        </w:rPr>
      </w:pPr>
    </w:p>
    <w:p w14:paraId="67973F92" w14:textId="73ABE29D" w:rsidR="002F7122" w:rsidRDefault="002F7122" w:rsidP="00155851">
      <w:pPr>
        <w:spacing w:line="360" w:lineRule="auto"/>
        <w:jc w:val="both"/>
        <w:rPr>
          <w:rFonts w:ascii="Arial" w:hAnsi="Arial" w:cs="Arial"/>
          <w:color w:val="000000" w:themeColor="text1"/>
        </w:rPr>
      </w:pPr>
    </w:p>
    <w:p w14:paraId="01CD9925" w14:textId="52E7D54B" w:rsidR="002F7122" w:rsidRDefault="002F7122" w:rsidP="00155851">
      <w:pPr>
        <w:spacing w:line="360" w:lineRule="auto"/>
        <w:jc w:val="both"/>
        <w:rPr>
          <w:rFonts w:ascii="Arial" w:hAnsi="Arial" w:cs="Arial"/>
          <w:color w:val="000000" w:themeColor="text1"/>
        </w:rPr>
      </w:pPr>
    </w:p>
    <w:p w14:paraId="7FA0847A" w14:textId="77777777" w:rsidR="002F7122" w:rsidRDefault="002F7122" w:rsidP="00155851">
      <w:pPr>
        <w:spacing w:line="360" w:lineRule="auto"/>
        <w:jc w:val="both"/>
        <w:rPr>
          <w:rFonts w:ascii="Arial" w:hAnsi="Arial" w:cs="Arial"/>
          <w:color w:val="000000" w:themeColor="text1"/>
        </w:rPr>
      </w:pPr>
    </w:p>
    <w:p w14:paraId="4A22EF99" w14:textId="77777777" w:rsidR="002F7122" w:rsidRDefault="002F7122" w:rsidP="00155851">
      <w:pPr>
        <w:spacing w:line="360" w:lineRule="auto"/>
        <w:jc w:val="both"/>
        <w:rPr>
          <w:rFonts w:ascii="Arial" w:hAnsi="Arial" w:cs="Arial"/>
          <w:color w:val="000000" w:themeColor="text1"/>
        </w:rPr>
      </w:pPr>
    </w:p>
    <w:p w14:paraId="1A867061" w14:textId="28680047" w:rsidR="002F7122" w:rsidRDefault="002F7122" w:rsidP="00155851">
      <w:pPr>
        <w:spacing w:line="360" w:lineRule="auto"/>
        <w:jc w:val="both"/>
        <w:rPr>
          <w:rFonts w:ascii="Arial" w:hAnsi="Arial" w:cs="Arial"/>
          <w:color w:val="000000" w:themeColor="text1"/>
        </w:rPr>
      </w:pPr>
      <w:r>
        <w:rPr>
          <w:rFonts w:ascii="Arial" w:hAnsi="Arial" w:cs="Arial"/>
          <w:color w:val="000000" w:themeColor="text1"/>
        </w:rPr>
        <w:t xml:space="preserve">                          </w:t>
      </w:r>
      <w:r w:rsidRPr="002F7122">
        <w:rPr>
          <w:rFonts w:ascii="Arial" w:hAnsi="Arial" w:cs="Arial"/>
          <w:color w:val="000000" w:themeColor="text1"/>
        </w:rPr>
        <w:t>(Pindar, 2024)</w:t>
      </w:r>
    </w:p>
    <w:p w14:paraId="2832F1D4" w14:textId="70134A9B" w:rsidR="00B46B1C" w:rsidRDefault="00B46B1C" w:rsidP="00155851">
      <w:pPr>
        <w:spacing w:line="360" w:lineRule="auto"/>
        <w:jc w:val="both"/>
        <w:rPr>
          <w:rFonts w:ascii="Arial" w:hAnsi="Arial" w:cs="Arial"/>
          <w:color w:val="000000" w:themeColor="text1"/>
        </w:rPr>
      </w:pPr>
      <w:r w:rsidRPr="00FE6BA3">
        <w:rPr>
          <w:rFonts w:ascii="Arial" w:hAnsi="Arial" w:cs="Arial"/>
          <w:b/>
          <w:bCs/>
          <w:color w:val="000000" w:themeColor="text1"/>
        </w:rPr>
        <w:t>3.</w:t>
      </w:r>
      <w:r w:rsidRPr="005B1D8E">
        <w:rPr>
          <w:rFonts w:ascii="Arial" w:hAnsi="Arial" w:cs="Arial"/>
          <w:color w:val="000000" w:themeColor="text1"/>
        </w:rPr>
        <w:t xml:space="preserve"> 61% of employees aged 16 to 24 exhibit depressive symptoms. </w:t>
      </w:r>
    </w:p>
    <w:p w14:paraId="6F0C2DBC" w14:textId="170B8F23" w:rsidR="002F7122" w:rsidRPr="005B1D8E" w:rsidRDefault="002F7122" w:rsidP="00155851">
      <w:pPr>
        <w:spacing w:line="360" w:lineRule="auto"/>
        <w:jc w:val="both"/>
        <w:rPr>
          <w:rFonts w:ascii="Arial" w:hAnsi="Arial" w:cs="Arial"/>
          <w:color w:val="000000" w:themeColor="text1"/>
        </w:rPr>
      </w:pPr>
      <w:r>
        <w:rPr>
          <w:rFonts w:ascii="Arial" w:hAnsi="Arial" w:cs="Arial"/>
          <w:noProof/>
          <w:color w:val="000000" w:themeColor="text1"/>
        </w:rPr>
        <w:drawing>
          <wp:anchor distT="0" distB="0" distL="114300" distR="114300" simplePos="0" relativeHeight="251663360" behindDoc="1" locked="0" layoutInCell="1" allowOverlap="1" wp14:anchorId="02084799" wp14:editId="748620E9">
            <wp:simplePos x="0" y="0"/>
            <wp:positionH relativeFrom="column">
              <wp:posOffset>54219</wp:posOffset>
            </wp:positionH>
            <wp:positionV relativeFrom="paragraph">
              <wp:posOffset>127537</wp:posOffset>
            </wp:positionV>
            <wp:extent cx="3972658" cy="3864982"/>
            <wp:effectExtent l="152400" t="114300" r="142240" b="173990"/>
            <wp:wrapNone/>
            <wp:docPr id="39144875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448759" name="Picture 39144875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974674" cy="386694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45741BD2" w14:textId="5DAED418" w:rsidR="00B46B1C" w:rsidRDefault="00B46B1C" w:rsidP="00155851">
      <w:pPr>
        <w:spacing w:line="360" w:lineRule="auto"/>
        <w:jc w:val="both"/>
        <w:rPr>
          <w:rFonts w:ascii="Arial" w:hAnsi="Arial" w:cs="Arial"/>
          <w:color w:val="000000" w:themeColor="text1"/>
        </w:rPr>
      </w:pPr>
    </w:p>
    <w:p w14:paraId="6E44E249" w14:textId="77777777" w:rsidR="002F7122" w:rsidRDefault="002F7122" w:rsidP="00155851">
      <w:pPr>
        <w:spacing w:line="360" w:lineRule="auto"/>
        <w:jc w:val="both"/>
        <w:rPr>
          <w:rFonts w:ascii="Arial" w:hAnsi="Arial" w:cs="Arial"/>
          <w:color w:val="000000" w:themeColor="text1"/>
        </w:rPr>
      </w:pPr>
    </w:p>
    <w:p w14:paraId="58066A0B" w14:textId="77777777" w:rsidR="002F7122" w:rsidRDefault="002F7122" w:rsidP="00155851">
      <w:pPr>
        <w:spacing w:line="360" w:lineRule="auto"/>
        <w:jc w:val="both"/>
        <w:rPr>
          <w:rFonts w:ascii="Arial" w:hAnsi="Arial" w:cs="Arial"/>
          <w:color w:val="000000" w:themeColor="text1"/>
        </w:rPr>
      </w:pPr>
    </w:p>
    <w:p w14:paraId="0992B282" w14:textId="77777777" w:rsidR="002F7122" w:rsidRDefault="002F7122" w:rsidP="00155851">
      <w:pPr>
        <w:spacing w:line="360" w:lineRule="auto"/>
        <w:jc w:val="both"/>
        <w:rPr>
          <w:rFonts w:ascii="Arial" w:hAnsi="Arial" w:cs="Arial"/>
          <w:color w:val="000000" w:themeColor="text1"/>
        </w:rPr>
      </w:pPr>
    </w:p>
    <w:p w14:paraId="5B6CACC3" w14:textId="77777777" w:rsidR="002F7122" w:rsidRDefault="002F7122" w:rsidP="00155851">
      <w:pPr>
        <w:spacing w:line="360" w:lineRule="auto"/>
        <w:jc w:val="both"/>
        <w:rPr>
          <w:rFonts w:ascii="Arial" w:hAnsi="Arial" w:cs="Arial"/>
          <w:color w:val="000000" w:themeColor="text1"/>
        </w:rPr>
      </w:pPr>
    </w:p>
    <w:p w14:paraId="0FAC97E9" w14:textId="77777777" w:rsidR="002F7122" w:rsidRDefault="002F7122" w:rsidP="00155851">
      <w:pPr>
        <w:spacing w:line="360" w:lineRule="auto"/>
        <w:jc w:val="both"/>
        <w:rPr>
          <w:rFonts w:ascii="Arial" w:hAnsi="Arial" w:cs="Arial"/>
          <w:color w:val="000000" w:themeColor="text1"/>
        </w:rPr>
      </w:pPr>
    </w:p>
    <w:p w14:paraId="72CC0988" w14:textId="77777777" w:rsidR="002F7122" w:rsidRDefault="002F7122" w:rsidP="00155851">
      <w:pPr>
        <w:spacing w:line="360" w:lineRule="auto"/>
        <w:jc w:val="both"/>
        <w:rPr>
          <w:rFonts w:ascii="Arial" w:hAnsi="Arial" w:cs="Arial"/>
          <w:color w:val="000000" w:themeColor="text1"/>
        </w:rPr>
      </w:pPr>
    </w:p>
    <w:p w14:paraId="63242737" w14:textId="77777777" w:rsidR="002F7122" w:rsidRDefault="002F7122" w:rsidP="00155851">
      <w:pPr>
        <w:spacing w:line="360" w:lineRule="auto"/>
        <w:jc w:val="both"/>
        <w:rPr>
          <w:rFonts w:ascii="Arial" w:hAnsi="Arial" w:cs="Arial"/>
          <w:color w:val="000000" w:themeColor="text1"/>
        </w:rPr>
      </w:pPr>
    </w:p>
    <w:p w14:paraId="36B4C9B5" w14:textId="77777777" w:rsidR="002F7122" w:rsidRDefault="002F7122" w:rsidP="00155851">
      <w:pPr>
        <w:spacing w:line="360" w:lineRule="auto"/>
        <w:jc w:val="both"/>
        <w:rPr>
          <w:rFonts w:ascii="Arial" w:hAnsi="Arial" w:cs="Arial"/>
          <w:color w:val="000000" w:themeColor="text1"/>
        </w:rPr>
      </w:pPr>
    </w:p>
    <w:p w14:paraId="4C0412BC" w14:textId="77777777" w:rsidR="002F7122" w:rsidRDefault="002F7122" w:rsidP="00155851">
      <w:pPr>
        <w:spacing w:line="360" w:lineRule="auto"/>
        <w:jc w:val="both"/>
        <w:rPr>
          <w:rFonts w:ascii="Arial" w:hAnsi="Arial" w:cs="Arial"/>
          <w:color w:val="000000" w:themeColor="text1"/>
        </w:rPr>
      </w:pPr>
    </w:p>
    <w:p w14:paraId="2DB867A1" w14:textId="77777777" w:rsidR="002F7122" w:rsidRDefault="002F7122" w:rsidP="00155851">
      <w:pPr>
        <w:spacing w:line="360" w:lineRule="auto"/>
        <w:jc w:val="both"/>
        <w:rPr>
          <w:rFonts w:ascii="Arial" w:hAnsi="Arial" w:cs="Arial"/>
          <w:color w:val="000000" w:themeColor="text1"/>
        </w:rPr>
      </w:pPr>
    </w:p>
    <w:p w14:paraId="577DD8ED" w14:textId="3E07F1E3" w:rsidR="002F7122" w:rsidRPr="005B1D8E" w:rsidRDefault="002F7122" w:rsidP="00155851">
      <w:pPr>
        <w:spacing w:line="360" w:lineRule="auto"/>
        <w:jc w:val="both"/>
        <w:rPr>
          <w:rFonts w:ascii="Arial" w:hAnsi="Arial" w:cs="Arial"/>
          <w:color w:val="000000" w:themeColor="text1"/>
        </w:rPr>
      </w:pPr>
      <w:r>
        <w:rPr>
          <w:rFonts w:ascii="Arial" w:hAnsi="Arial" w:cs="Arial"/>
          <w:color w:val="000000" w:themeColor="text1"/>
        </w:rPr>
        <w:t xml:space="preserve">                               </w:t>
      </w:r>
      <w:r w:rsidRPr="002F7122">
        <w:rPr>
          <w:rFonts w:ascii="Arial" w:hAnsi="Arial" w:cs="Arial"/>
          <w:color w:val="000000" w:themeColor="text1"/>
        </w:rPr>
        <w:t>(Pindar, 2024)</w:t>
      </w:r>
    </w:p>
    <w:p w14:paraId="125C1DE9" w14:textId="77777777" w:rsidR="00B46B1C" w:rsidRDefault="00B46B1C" w:rsidP="00155851">
      <w:pPr>
        <w:spacing w:line="360" w:lineRule="auto"/>
        <w:jc w:val="both"/>
        <w:rPr>
          <w:rFonts w:ascii="Arial" w:hAnsi="Arial" w:cs="Arial"/>
          <w:color w:val="000000" w:themeColor="text1"/>
        </w:rPr>
      </w:pPr>
      <w:r w:rsidRPr="00FE6BA3">
        <w:rPr>
          <w:rFonts w:ascii="Arial" w:hAnsi="Arial" w:cs="Arial"/>
          <w:b/>
          <w:bCs/>
          <w:color w:val="000000" w:themeColor="text1"/>
        </w:rPr>
        <w:lastRenderedPageBreak/>
        <w:t>4</w:t>
      </w:r>
      <w:r w:rsidRPr="005B1D8E">
        <w:rPr>
          <w:rFonts w:ascii="Arial" w:hAnsi="Arial" w:cs="Arial"/>
          <w:color w:val="000000" w:themeColor="text1"/>
        </w:rPr>
        <w:t>. Currently, just 10% of employees seek mental health help.</w:t>
      </w:r>
    </w:p>
    <w:p w14:paraId="1509950A" w14:textId="3FD6FCF9" w:rsidR="002F7122" w:rsidRPr="005B1D8E" w:rsidRDefault="002F7122" w:rsidP="00155851">
      <w:pPr>
        <w:spacing w:line="360" w:lineRule="auto"/>
        <w:jc w:val="both"/>
        <w:rPr>
          <w:rFonts w:ascii="Arial" w:hAnsi="Arial" w:cs="Arial"/>
          <w:color w:val="000000" w:themeColor="text1"/>
        </w:rPr>
      </w:pPr>
      <w:r>
        <w:rPr>
          <w:rFonts w:ascii="Arial" w:hAnsi="Arial" w:cs="Arial"/>
          <w:noProof/>
          <w:color w:val="000000" w:themeColor="text1"/>
        </w:rPr>
        <w:drawing>
          <wp:anchor distT="0" distB="0" distL="114300" distR="114300" simplePos="0" relativeHeight="251664384" behindDoc="1" locked="0" layoutInCell="1" allowOverlap="1" wp14:anchorId="35B3BD91" wp14:editId="77C6B55A">
            <wp:simplePos x="0" y="0"/>
            <wp:positionH relativeFrom="column">
              <wp:posOffset>0</wp:posOffset>
            </wp:positionH>
            <wp:positionV relativeFrom="paragraph">
              <wp:posOffset>1363</wp:posOffset>
            </wp:positionV>
            <wp:extent cx="5731510" cy="5810885"/>
            <wp:effectExtent l="133350" t="114300" r="135890" b="170815"/>
            <wp:wrapNone/>
            <wp:docPr id="197939250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392501" name="Picture 1979392501"/>
                    <pic:cNvPicPr/>
                  </pic:nvPicPr>
                  <pic:blipFill>
                    <a:blip r:embed="rId14">
                      <a:extLst>
                        <a:ext uri="{28A0092B-C50C-407E-A947-70E740481C1C}">
                          <a14:useLocalDpi xmlns:a14="http://schemas.microsoft.com/office/drawing/2010/main" val="0"/>
                        </a:ext>
                      </a:extLst>
                    </a:blip>
                    <a:stretch>
                      <a:fillRect/>
                    </a:stretch>
                  </pic:blipFill>
                  <pic:spPr>
                    <a:xfrm>
                      <a:off x="0" y="0"/>
                      <a:ext cx="5731510" cy="58108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14:paraId="3C6343AA" w14:textId="51B98A9E" w:rsidR="00471C9C" w:rsidRPr="005B1D8E" w:rsidRDefault="00471C9C" w:rsidP="00155851">
      <w:pPr>
        <w:spacing w:line="360" w:lineRule="auto"/>
        <w:jc w:val="both"/>
        <w:rPr>
          <w:rFonts w:ascii="Arial" w:hAnsi="Arial" w:cs="Arial"/>
          <w:color w:val="000000" w:themeColor="text1"/>
        </w:rPr>
      </w:pPr>
    </w:p>
    <w:p w14:paraId="4865118A" w14:textId="77777777" w:rsidR="00B6370C" w:rsidRPr="005B1D8E" w:rsidRDefault="00B6370C" w:rsidP="00155851">
      <w:pPr>
        <w:spacing w:line="360" w:lineRule="auto"/>
        <w:jc w:val="both"/>
        <w:rPr>
          <w:rFonts w:ascii="Arial" w:hAnsi="Arial" w:cs="Arial"/>
          <w:color w:val="000000" w:themeColor="text1"/>
        </w:rPr>
      </w:pPr>
    </w:p>
    <w:p w14:paraId="15D594AC" w14:textId="77777777" w:rsidR="00B6370C" w:rsidRPr="005B1D8E" w:rsidRDefault="00B6370C" w:rsidP="00155851">
      <w:pPr>
        <w:spacing w:line="360" w:lineRule="auto"/>
        <w:jc w:val="both"/>
        <w:rPr>
          <w:rFonts w:ascii="Arial" w:hAnsi="Arial" w:cs="Arial"/>
          <w:color w:val="000000" w:themeColor="text1"/>
        </w:rPr>
      </w:pPr>
    </w:p>
    <w:p w14:paraId="6FE297D6" w14:textId="77777777" w:rsidR="00B6370C" w:rsidRPr="005B1D8E" w:rsidRDefault="00B6370C" w:rsidP="00155851">
      <w:pPr>
        <w:spacing w:line="360" w:lineRule="auto"/>
        <w:jc w:val="both"/>
        <w:rPr>
          <w:rFonts w:ascii="Arial" w:hAnsi="Arial" w:cs="Arial"/>
          <w:color w:val="000000" w:themeColor="text1"/>
        </w:rPr>
      </w:pPr>
    </w:p>
    <w:p w14:paraId="721BA40A" w14:textId="77777777" w:rsidR="00B6370C" w:rsidRPr="005B1D8E" w:rsidRDefault="00B6370C" w:rsidP="00471C9C">
      <w:pPr>
        <w:rPr>
          <w:rFonts w:ascii="Arial" w:hAnsi="Arial" w:cs="Arial"/>
          <w:color w:val="000000" w:themeColor="text1"/>
        </w:rPr>
      </w:pPr>
    </w:p>
    <w:p w14:paraId="72DEE161" w14:textId="77777777" w:rsidR="00B6370C" w:rsidRDefault="00B6370C" w:rsidP="00471C9C">
      <w:pPr>
        <w:rPr>
          <w:rFonts w:ascii="Arial" w:hAnsi="Arial" w:cs="Arial"/>
          <w:b/>
          <w:bCs/>
          <w:sz w:val="32"/>
          <w:szCs w:val="32"/>
        </w:rPr>
      </w:pPr>
    </w:p>
    <w:p w14:paraId="24FAE11C" w14:textId="77777777" w:rsidR="00B6370C" w:rsidRDefault="00B6370C" w:rsidP="00471C9C">
      <w:pPr>
        <w:rPr>
          <w:rFonts w:ascii="Arial" w:hAnsi="Arial" w:cs="Arial"/>
          <w:b/>
          <w:bCs/>
          <w:sz w:val="32"/>
          <w:szCs w:val="32"/>
        </w:rPr>
      </w:pPr>
    </w:p>
    <w:p w14:paraId="153E6ADF" w14:textId="77777777" w:rsidR="00B6370C" w:rsidRDefault="00B6370C" w:rsidP="00471C9C">
      <w:pPr>
        <w:rPr>
          <w:rFonts w:ascii="Arial" w:hAnsi="Arial" w:cs="Arial"/>
          <w:b/>
          <w:bCs/>
          <w:sz w:val="32"/>
          <w:szCs w:val="32"/>
        </w:rPr>
      </w:pPr>
    </w:p>
    <w:p w14:paraId="2E664CC0" w14:textId="77777777" w:rsidR="00B6370C" w:rsidRDefault="00B6370C" w:rsidP="00471C9C">
      <w:pPr>
        <w:rPr>
          <w:rFonts w:ascii="Arial" w:hAnsi="Arial" w:cs="Arial"/>
          <w:b/>
          <w:bCs/>
          <w:sz w:val="32"/>
          <w:szCs w:val="32"/>
        </w:rPr>
      </w:pPr>
    </w:p>
    <w:p w14:paraId="500D58BC" w14:textId="77777777" w:rsidR="00B6370C" w:rsidRDefault="00B6370C" w:rsidP="00471C9C">
      <w:pPr>
        <w:rPr>
          <w:rFonts w:ascii="Arial" w:hAnsi="Arial" w:cs="Arial"/>
          <w:b/>
          <w:bCs/>
          <w:sz w:val="32"/>
          <w:szCs w:val="32"/>
        </w:rPr>
      </w:pPr>
    </w:p>
    <w:p w14:paraId="6A7DAB56" w14:textId="77777777" w:rsidR="00B6370C" w:rsidRDefault="00B6370C" w:rsidP="00471C9C">
      <w:pPr>
        <w:rPr>
          <w:rFonts w:ascii="Arial" w:hAnsi="Arial" w:cs="Arial"/>
          <w:b/>
          <w:bCs/>
          <w:sz w:val="32"/>
          <w:szCs w:val="32"/>
        </w:rPr>
      </w:pPr>
    </w:p>
    <w:p w14:paraId="3C813A46" w14:textId="77777777" w:rsidR="00155851" w:rsidRDefault="00155851" w:rsidP="00471C9C">
      <w:pPr>
        <w:rPr>
          <w:rFonts w:ascii="Arial" w:hAnsi="Arial" w:cs="Arial"/>
          <w:b/>
          <w:bCs/>
          <w:sz w:val="24"/>
          <w:szCs w:val="24"/>
        </w:rPr>
      </w:pPr>
    </w:p>
    <w:p w14:paraId="18BBAE21" w14:textId="77777777" w:rsidR="00155851" w:rsidRDefault="00155851" w:rsidP="00471C9C">
      <w:pPr>
        <w:rPr>
          <w:rFonts w:ascii="Arial" w:hAnsi="Arial" w:cs="Arial"/>
          <w:b/>
          <w:bCs/>
          <w:sz w:val="24"/>
          <w:szCs w:val="24"/>
        </w:rPr>
      </w:pPr>
    </w:p>
    <w:p w14:paraId="5DA04157" w14:textId="77777777" w:rsidR="00155851" w:rsidRDefault="00155851" w:rsidP="00471C9C">
      <w:pPr>
        <w:rPr>
          <w:rFonts w:ascii="Arial" w:hAnsi="Arial" w:cs="Arial"/>
          <w:b/>
          <w:bCs/>
          <w:sz w:val="24"/>
          <w:szCs w:val="24"/>
        </w:rPr>
      </w:pPr>
    </w:p>
    <w:p w14:paraId="4C7531CD" w14:textId="77777777" w:rsidR="002F7122" w:rsidRDefault="002F7122" w:rsidP="00471C9C">
      <w:pPr>
        <w:rPr>
          <w:rFonts w:ascii="Arial" w:hAnsi="Arial" w:cs="Arial"/>
          <w:b/>
          <w:bCs/>
          <w:sz w:val="24"/>
          <w:szCs w:val="24"/>
        </w:rPr>
      </w:pPr>
    </w:p>
    <w:p w14:paraId="0F47A08A" w14:textId="77777777" w:rsidR="002F7122" w:rsidRDefault="002F7122" w:rsidP="00471C9C">
      <w:pPr>
        <w:rPr>
          <w:rFonts w:ascii="Arial" w:hAnsi="Arial" w:cs="Arial"/>
          <w:b/>
          <w:bCs/>
          <w:sz w:val="24"/>
          <w:szCs w:val="24"/>
        </w:rPr>
      </w:pPr>
    </w:p>
    <w:p w14:paraId="294F4322" w14:textId="77777777" w:rsidR="002F7122" w:rsidRDefault="002F7122" w:rsidP="00471C9C">
      <w:pPr>
        <w:rPr>
          <w:rFonts w:ascii="Arial" w:hAnsi="Arial" w:cs="Arial"/>
          <w:b/>
          <w:bCs/>
          <w:sz w:val="24"/>
          <w:szCs w:val="24"/>
        </w:rPr>
      </w:pPr>
    </w:p>
    <w:p w14:paraId="07E7B4A1" w14:textId="77777777" w:rsidR="002F7122" w:rsidRDefault="002F7122" w:rsidP="00471C9C">
      <w:pPr>
        <w:rPr>
          <w:rFonts w:ascii="Arial" w:hAnsi="Arial" w:cs="Arial"/>
          <w:b/>
          <w:bCs/>
          <w:sz w:val="24"/>
          <w:szCs w:val="24"/>
        </w:rPr>
      </w:pPr>
    </w:p>
    <w:p w14:paraId="797999F7" w14:textId="587972BC" w:rsidR="002F7122" w:rsidRPr="002F7122" w:rsidRDefault="002F7122" w:rsidP="00471C9C">
      <w:pPr>
        <w:rPr>
          <w:rFonts w:ascii="Arial" w:hAnsi="Arial" w:cs="Arial"/>
        </w:rPr>
      </w:pPr>
      <w:r>
        <w:rPr>
          <w:rFonts w:ascii="Arial" w:hAnsi="Arial" w:cs="Arial"/>
        </w:rPr>
        <w:t xml:space="preserve">                                                     </w:t>
      </w:r>
      <w:r w:rsidRPr="002F7122">
        <w:rPr>
          <w:rFonts w:ascii="Arial" w:hAnsi="Arial" w:cs="Arial"/>
        </w:rPr>
        <w:t>(Pindar, 2024)</w:t>
      </w:r>
    </w:p>
    <w:p w14:paraId="34F70943" w14:textId="77777777" w:rsidR="002F7122" w:rsidRDefault="002F7122" w:rsidP="00471C9C">
      <w:pPr>
        <w:rPr>
          <w:rFonts w:ascii="Arial" w:hAnsi="Arial" w:cs="Arial"/>
          <w:b/>
          <w:bCs/>
          <w:sz w:val="24"/>
          <w:szCs w:val="24"/>
        </w:rPr>
      </w:pPr>
    </w:p>
    <w:p w14:paraId="03E95D24" w14:textId="77777777" w:rsidR="002F7122" w:rsidRDefault="002F7122" w:rsidP="00471C9C">
      <w:pPr>
        <w:rPr>
          <w:rFonts w:ascii="Arial" w:hAnsi="Arial" w:cs="Arial"/>
          <w:b/>
          <w:bCs/>
          <w:sz w:val="24"/>
          <w:szCs w:val="24"/>
        </w:rPr>
      </w:pPr>
    </w:p>
    <w:p w14:paraId="5F4D3493" w14:textId="77777777" w:rsidR="002F7122" w:rsidRDefault="002F7122" w:rsidP="00471C9C">
      <w:pPr>
        <w:rPr>
          <w:rFonts w:ascii="Arial" w:hAnsi="Arial" w:cs="Arial"/>
          <w:b/>
          <w:bCs/>
          <w:sz w:val="24"/>
          <w:szCs w:val="24"/>
        </w:rPr>
      </w:pPr>
    </w:p>
    <w:p w14:paraId="4690A602" w14:textId="77777777" w:rsidR="002F7122" w:rsidRDefault="002F7122" w:rsidP="00471C9C">
      <w:pPr>
        <w:rPr>
          <w:rFonts w:ascii="Arial" w:hAnsi="Arial" w:cs="Arial"/>
          <w:b/>
          <w:bCs/>
          <w:sz w:val="24"/>
          <w:szCs w:val="24"/>
        </w:rPr>
      </w:pPr>
    </w:p>
    <w:p w14:paraId="7134733F" w14:textId="77777777" w:rsidR="002F7122" w:rsidRDefault="002F7122" w:rsidP="00471C9C">
      <w:pPr>
        <w:rPr>
          <w:rFonts w:ascii="Arial" w:hAnsi="Arial" w:cs="Arial"/>
          <w:b/>
          <w:bCs/>
          <w:sz w:val="24"/>
          <w:szCs w:val="24"/>
        </w:rPr>
      </w:pPr>
    </w:p>
    <w:p w14:paraId="2E074835" w14:textId="77777777" w:rsidR="002F7122" w:rsidRDefault="002F7122" w:rsidP="00471C9C">
      <w:pPr>
        <w:rPr>
          <w:rFonts w:ascii="Arial" w:hAnsi="Arial" w:cs="Arial"/>
          <w:b/>
          <w:bCs/>
          <w:sz w:val="24"/>
          <w:szCs w:val="24"/>
        </w:rPr>
      </w:pPr>
    </w:p>
    <w:p w14:paraId="2AA5155A" w14:textId="77777777" w:rsidR="00627F1E" w:rsidRDefault="00627F1E" w:rsidP="00471C9C">
      <w:pPr>
        <w:rPr>
          <w:rFonts w:ascii="Arial" w:hAnsi="Arial" w:cs="Arial"/>
          <w:b/>
          <w:bCs/>
          <w:sz w:val="24"/>
          <w:szCs w:val="24"/>
        </w:rPr>
      </w:pPr>
    </w:p>
    <w:p w14:paraId="54252B28" w14:textId="318DDEB2" w:rsidR="00471C9C" w:rsidRPr="00155851" w:rsidRDefault="00083AA3" w:rsidP="00471C9C">
      <w:pPr>
        <w:rPr>
          <w:rFonts w:ascii="Arial" w:hAnsi="Arial" w:cs="Arial"/>
          <w:b/>
          <w:bCs/>
          <w:sz w:val="24"/>
          <w:szCs w:val="24"/>
        </w:rPr>
      </w:pPr>
      <w:r w:rsidRPr="00155851">
        <w:rPr>
          <w:rFonts w:ascii="Arial" w:hAnsi="Arial" w:cs="Arial"/>
          <w:b/>
          <w:bCs/>
          <w:sz w:val="24"/>
          <w:szCs w:val="24"/>
        </w:rPr>
        <w:lastRenderedPageBreak/>
        <w:t>Causes</w:t>
      </w:r>
    </w:p>
    <w:p w14:paraId="519E0457" w14:textId="37F092A2" w:rsidR="00B6370C" w:rsidRPr="00715D7A" w:rsidRDefault="00C10F95" w:rsidP="00715D7A">
      <w:pPr>
        <w:pStyle w:val="NormalWeb"/>
        <w:spacing w:line="360" w:lineRule="auto"/>
        <w:jc w:val="both"/>
        <w:rPr>
          <w:rFonts w:ascii="Arial" w:hAnsi="Arial" w:cs="Arial"/>
          <w:b/>
          <w:bCs/>
          <w:sz w:val="28"/>
          <w:szCs w:val="28"/>
        </w:rPr>
      </w:pPr>
      <w:r w:rsidRPr="00715D7A">
        <w:rPr>
          <w:rFonts w:ascii="Arial" w:hAnsi="Arial" w:cs="Arial"/>
          <w:sz w:val="22"/>
          <w:szCs w:val="22"/>
        </w:rPr>
        <w:t>The causes of depressive episodes are complex and involve psychological factors such as past experiences with depression, bipolar disorder, anxiety, attention deficit hyperactive disorder, family history of depression, grief, and childhood trauma. Also, there are biological factors such as insufficient thyroid function, changes in brain function, histories of sleep problems, chronic pain, cancer, and heart disease. And social factors such as drug and alcohol abuse and not being able to obtain or lose employment</w:t>
      </w:r>
      <w:r w:rsidR="00190E3D" w:rsidRPr="00715D7A">
        <w:rPr>
          <w:rFonts w:ascii="Arial" w:hAnsi="Arial" w:cs="Arial"/>
          <w:sz w:val="22"/>
          <w:szCs w:val="22"/>
        </w:rPr>
        <w:t xml:space="preserve"> </w:t>
      </w:r>
      <w:r w:rsidR="004E05B6" w:rsidRPr="00715D7A">
        <w:rPr>
          <w:rFonts w:ascii="Arial" w:hAnsi="Arial" w:cs="Arial"/>
          <w:sz w:val="22"/>
          <w:szCs w:val="22"/>
        </w:rPr>
        <w:t>(Ada’s Medical Knowledge Team, 2022).</w:t>
      </w:r>
    </w:p>
    <w:p w14:paraId="0858BE44" w14:textId="77777777" w:rsidR="00B6370C" w:rsidRPr="00715D7A" w:rsidRDefault="00B6370C" w:rsidP="00715D7A">
      <w:pPr>
        <w:spacing w:line="360" w:lineRule="auto"/>
        <w:jc w:val="both"/>
        <w:rPr>
          <w:rFonts w:ascii="Arial" w:hAnsi="Arial" w:cs="Arial"/>
          <w:b/>
          <w:bCs/>
          <w:sz w:val="28"/>
          <w:szCs w:val="28"/>
        </w:rPr>
      </w:pPr>
    </w:p>
    <w:p w14:paraId="2D85C8FF" w14:textId="77777777" w:rsidR="00B6370C" w:rsidRPr="00715D7A" w:rsidRDefault="00B6370C" w:rsidP="00715D7A">
      <w:pPr>
        <w:spacing w:line="360" w:lineRule="auto"/>
        <w:jc w:val="both"/>
        <w:rPr>
          <w:rFonts w:ascii="Arial" w:hAnsi="Arial" w:cs="Arial"/>
          <w:b/>
          <w:bCs/>
          <w:sz w:val="28"/>
          <w:szCs w:val="28"/>
        </w:rPr>
      </w:pPr>
    </w:p>
    <w:p w14:paraId="472C06A1" w14:textId="77777777" w:rsidR="00B6370C" w:rsidRDefault="00B6370C" w:rsidP="00471C9C">
      <w:pPr>
        <w:rPr>
          <w:rFonts w:ascii="Arial" w:hAnsi="Arial" w:cs="Arial"/>
          <w:b/>
          <w:bCs/>
          <w:sz w:val="32"/>
          <w:szCs w:val="32"/>
        </w:rPr>
      </w:pPr>
    </w:p>
    <w:p w14:paraId="4EF6AEEC" w14:textId="77777777" w:rsidR="00B6370C" w:rsidRDefault="00B6370C" w:rsidP="00471C9C">
      <w:pPr>
        <w:rPr>
          <w:rFonts w:ascii="Arial" w:hAnsi="Arial" w:cs="Arial"/>
          <w:b/>
          <w:bCs/>
          <w:sz w:val="32"/>
          <w:szCs w:val="32"/>
        </w:rPr>
      </w:pPr>
    </w:p>
    <w:p w14:paraId="12BF000B" w14:textId="77777777" w:rsidR="00B6370C" w:rsidRDefault="00B6370C" w:rsidP="00471C9C">
      <w:pPr>
        <w:rPr>
          <w:rFonts w:ascii="Arial" w:hAnsi="Arial" w:cs="Arial"/>
          <w:b/>
          <w:bCs/>
          <w:sz w:val="32"/>
          <w:szCs w:val="32"/>
        </w:rPr>
      </w:pPr>
    </w:p>
    <w:p w14:paraId="4EE66192" w14:textId="77777777" w:rsidR="00B6370C" w:rsidRDefault="00B6370C" w:rsidP="00471C9C">
      <w:pPr>
        <w:rPr>
          <w:rFonts w:ascii="Arial" w:hAnsi="Arial" w:cs="Arial"/>
          <w:b/>
          <w:bCs/>
          <w:sz w:val="32"/>
          <w:szCs w:val="32"/>
        </w:rPr>
      </w:pPr>
    </w:p>
    <w:p w14:paraId="090C2034" w14:textId="77777777" w:rsidR="00B6370C" w:rsidRDefault="00B6370C" w:rsidP="00471C9C">
      <w:pPr>
        <w:rPr>
          <w:rFonts w:ascii="Arial" w:hAnsi="Arial" w:cs="Arial"/>
          <w:b/>
          <w:bCs/>
          <w:sz w:val="32"/>
          <w:szCs w:val="32"/>
        </w:rPr>
      </w:pPr>
    </w:p>
    <w:p w14:paraId="69E75382" w14:textId="77777777" w:rsidR="00B6370C" w:rsidRDefault="00B6370C" w:rsidP="00471C9C">
      <w:pPr>
        <w:rPr>
          <w:rFonts w:ascii="Arial" w:hAnsi="Arial" w:cs="Arial"/>
          <w:b/>
          <w:bCs/>
          <w:sz w:val="32"/>
          <w:szCs w:val="32"/>
        </w:rPr>
      </w:pPr>
    </w:p>
    <w:p w14:paraId="226F7A84" w14:textId="77777777" w:rsidR="00B6370C" w:rsidRDefault="00B6370C" w:rsidP="00471C9C">
      <w:pPr>
        <w:rPr>
          <w:rFonts w:ascii="Arial" w:hAnsi="Arial" w:cs="Arial"/>
          <w:b/>
          <w:bCs/>
          <w:sz w:val="32"/>
          <w:szCs w:val="32"/>
        </w:rPr>
      </w:pPr>
    </w:p>
    <w:p w14:paraId="28A19A25" w14:textId="77777777" w:rsidR="00B6370C" w:rsidRDefault="00B6370C" w:rsidP="00471C9C">
      <w:pPr>
        <w:rPr>
          <w:rFonts w:ascii="Arial" w:hAnsi="Arial" w:cs="Arial"/>
          <w:b/>
          <w:bCs/>
          <w:sz w:val="32"/>
          <w:szCs w:val="32"/>
        </w:rPr>
      </w:pPr>
    </w:p>
    <w:p w14:paraId="478BF480" w14:textId="77777777" w:rsidR="00B6370C" w:rsidRDefault="00B6370C" w:rsidP="00471C9C">
      <w:pPr>
        <w:rPr>
          <w:rFonts w:ascii="Arial" w:hAnsi="Arial" w:cs="Arial"/>
          <w:b/>
          <w:bCs/>
          <w:sz w:val="32"/>
          <w:szCs w:val="32"/>
        </w:rPr>
      </w:pPr>
    </w:p>
    <w:p w14:paraId="4343D3A8" w14:textId="77777777" w:rsidR="00B6370C" w:rsidRDefault="00B6370C" w:rsidP="00471C9C">
      <w:pPr>
        <w:rPr>
          <w:rFonts w:ascii="Arial" w:hAnsi="Arial" w:cs="Arial"/>
          <w:b/>
          <w:bCs/>
          <w:sz w:val="32"/>
          <w:szCs w:val="32"/>
        </w:rPr>
      </w:pPr>
    </w:p>
    <w:p w14:paraId="6CCD56F9" w14:textId="77777777" w:rsidR="00B6370C" w:rsidRDefault="00B6370C" w:rsidP="00471C9C">
      <w:pPr>
        <w:rPr>
          <w:rFonts w:ascii="Arial" w:hAnsi="Arial" w:cs="Arial"/>
          <w:b/>
          <w:bCs/>
          <w:sz w:val="32"/>
          <w:szCs w:val="32"/>
        </w:rPr>
      </w:pPr>
    </w:p>
    <w:p w14:paraId="245FB701" w14:textId="77777777" w:rsidR="00B6370C" w:rsidRDefault="00B6370C" w:rsidP="00471C9C">
      <w:pPr>
        <w:rPr>
          <w:rFonts w:ascii="Arial" w:hAnsi="Arial" w:cs="Arial"/>
          <w:b/>
          <w:bCs/>
          <w:sz w:val="32"/>
          <w:szCs w:val="32"/>
        </w:rPr>
      </w:pPr>
    </w:p>
    <w:p w14:paraId="1D857D48" w14:textId="77777777" w:rsidR="00B6370C" w:rsidRDefault="00B6370C" w:rsidP="00471C9C">
      <w:pPr>
        <w:rPr>
          <w:rFonts w:ascii="Arial" w:hAnsi="Arial" w:cs="Arial"/>
          <w:b/>
          <w:bCs/>
          <w:sz w:val="32"/>
          <w:szCs w:val="32"/>
        </w:rPr>
      </w:pPr>
    </w:p>
    <w:p w14:paraId="716157D6" w14:textId="77777777" w:rsidR="00B6370C" w:rsidRDefault="00B6370C" w:rsidP="00471C9C">
      <w:pPr>
        <w:rPr>
          <w:rFonts w:ascii="Arial" w:hAnsi="Arial" w:cs="Arial"/>
          <w:b/>
          <w:bCs/>
          <w:sz w:val="32"/>
          <w:szCs w:val="32"/>
        </w:rPr>
      </w:pPr>
    </w:p>
    <w:p w14:paraId="7232661C" w14:textId="77777777" w:rsidR="00B6370C" w:rsidRDefault="00B6370C" w:rsidP="00471C9C">
      <w:pPr>
        <w:rPr>
          <w:rFonts w:ascii="Arial" w:hAnsi="Arial" w:cs="Arial"/>
          <w:b/>
          <w:bCs/>
          <w:sz w:val="32"/>
          <w:szCs w:val="32"/>
        </w:rPr>
      </w:pPr>
    </w:p>
    <w:p w14:paraId="75D49E22" w14:textId="77777777" w:rsidR="00B6370C" w:rsidRDefault="00B6370C" w:rsidP="00471C9C">
      <w:pPr>
        <w:rPr>
          <w:rFonts w:ascii="Arial" w:hAnsi="Arial" w:cs="Arial"/>
          <w:b/>
          <w:bCs/>
          <w:sz w:val="32"/>
          <w:szCs w:val="32"/>
        </w:rPr>
      </w:pPr>
    </w:p>
    <w:p w14:paraId="09EE92F7" w14:textId="1F4BFC09" w:rsidR="00471C9C" w:rsidRPr="00B6370C" w:rsidRDefault="00083AA3" w:rsidP="00471C9C">
      <w:pPr>
        <w:rPr>
          <w:rFonts w:ascii="Arial" w:hAnsi="Arial" w:cs="Arial"/>
          <w:b/>
          <w:bCs/>
          <w:sz w:val="24"/>
          <w:szCs w:val="24"/>
        </w:rPr>
      </w:pPr>
      <w:r w:rsidRPr="00B6370C">
        <w:rPr>
          <w:rFonts w:ascii="Arial" w:hAnsi="Arial" w:cs="Arial"/>
          <w:b/>
          <w:bCs/>
          <w:sz w:val="24"/>
          <w:szCs w:val="24"/>
        </w:rPr>
        <w:lastRenderedPageBreak/>
        <w:t>Symptoms</w:t>
      </w:r>
      <w:r w:rsidR="00B6370C" w:rsidRPr="00B6370C">
        <w:rPr>
          <w:rFonts w:ascii="Arial" w:hAnsi="Arial" w:cs="Arial"/>
          <w:b/>
          <w:bCs/>
          <w:sz w:val="24"/>
          <w:szCs w:val="24"/>
        </w:rPr>
        <w:t xml:space="preserve"> and </w:t>
      </w:r>
      <w:r w:rsidRPr="00B6370C">
        <w:rPr>
          <w:rFonts w:ascii="Arial" w:hAnsi="Arial" w:cs="Arial"/>
          <w:b/>
          <w:bCs/>
          <w:sz w:val="24"/>
          <w:szCs w:val="24"/>
        </w:rPr>
        <w:t>signs</w:t>
      </w:r>
    </w:p>
    <w:p w14:paraId="7003BEC6" w14:textId="7FB63896" w:rsidR="00B6370C" w:rsidRPr="00715D7A" w:rsidRDefault="00E0441D" w:rsidP="00715D7A">
      <w:pPr>
        <w:spacing w:line="360" w:lineRule="auto"/>
        <w:jc w:val="both"/>
        <w:rPr>
          <w:rFonts w:ascii="Arial" w:hAnsi="Arial" w:cs="Arial"/>
        </w:rPr>
      </w:pPr>
      <w:r w:rsidRPr="00715D7A">
        <w:rPr>
          <w:rFonts w:ascii="Arial" w:hAnsi="Arial" w:cs="Arial"/>
        </w:rPr>
        <w:t>The symptoms of a depressive episode are characterised by feelings of sadness, hopelessness, guilt, anxiety, and anger. Additionally, the individual will experience discomfort, tiredness, tension, and changes in appetite or weight. They will lose interest in hobbies and social interactions they once enjoyed. They will not be able to concentrate, which will lead to slower speech. Also, they will gradually adjust their sleeping patterns and lose interest in life, leading to suicidal thoughts or attempts (Washington, and Leonard, 2023).</w:t>
      </w:r>
    </w:p>
    <w:p w14:paraId="4830CA03" w14:textId="77777777" w:rsidR="00B6370C" w:rsidRDefault="00B6370C" w:rsidP="00471C9C">
      <w:pPr>
        <w:rPr>
          <w:rFonts w:ascii="Arial" w:hAnsi="Arial" w:cs="Arial"/>
          <w:b/>
          <w:bCs/>
          <w:sz w:val="32"/>
          <w:szCs w:val="32"/>
        </w:rPr>
      </w:pPr>
    </w:p>
    <w:p w14:paraId="508A1FF8" w14:textId="0104CC09" w:rsidR="00B6370C" w:rsidRDefault="00301FB0" w:rsidP="00471C9C">
      <w:pPr>
        <w:rPr>
          <w:rFonts w:ascii="Arial" w:hAnsi="Arial" w:cs="Arial"/>
          <w:b/>
          <w:bCs/>
          <w:sz w:val="32"/>
          <w:szCs w:val="32"/>
        </w:rPr>
      </w:pPr>
      <w:r>
        <w:rPr>
          <w:rFonts w:ascii="Arial" w:hAnsi="Arial" w:cs="Arial"/>
          <w:b/>
          <w:bCs/>
          <w:noProof/>
          <w:sz w:val="32"/>
          <w:szCs w:val="32"/>
        </w:rPr>
        <w:drawing>
          <wp:anchor distT="0" distB="0" distL="114300" distR="114300" simplePos="0" relativeHeight="251660288" behindDoc="1" locked="0" layoutInCell="1" allowOverlap="1" wp14:anchorId="346DCD7D" wp14:editId="49F27115">
            <wp:simplePos x="0" y="0"/>
            <wp:positionH relativeFrom="margin">
              <wp:posOffset>643956</wp:posOffset>
            </wp:positionH>
            <wp:positionV relativeFrom="paragraph">
              <wp:posOffset>304061</wp:posOffset>
            </wp:positionV>
            <wp:extent cx="4377235" cy="4377235"/>
            <wp:effectExtent l="114300" t="114300" r="118745" b="137795"/>
            <wp:wrapNone/>
            <wp:docPr id="742235956" name="Picture 2" descr="A group of people sitting and cry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235956" name="Picture 2" descr="A group of people sitting and crying&#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377235" cy="43772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41E9108E" w14:textId="3583168C" w:rsidR="00B6370C" w:rsidRDefault="00B6370C" w:rsidP="00471C9C">
      <w:pPr>
        <w:rPr>
          <w:rFonts w:ascii="Arial" w:hAnsi="Arial" w:cs="Arial"/>
          <w:b/>
          <w:bCs/>
          <w:sz w:val="32"/>
          <w:szCs w:val="32"/>
        </w:rPr>
      </w:pPr>
    </w:p>
    <w:p w14:paraId="4514B85A" w14:textId="50E6D863" w:rsidR="00B6370C" w:rsidRDefault="00B6370C" w:rsidP="00471C9C">
      <w:pPr>
        <w:rPr>
          <w:rFonts w:ascii="Arial" w:hAnsi="Arial" w:cs="Arial"/>
          <w:b/>
          <w:bCs/>
          <w:sz w:val="32"/>
          <w:szCs w:val="32"/>
        </w:rPr>
      </w:pPr>
    </w:p>
    <w:p w14:paraId="2D56B229" w14:textId="221EC5F0" w:rsidR="00B6370C" w:rsidRDefault="00B6370C" w:rsidP="00471C9C">
      <w:pPr>
        <w:rPr>
          <w:rFonts w:ascii="Arial" w:hAnsi="Arial" w:cs="Arial"/>
          <w:b/>
          <w:bCs/>
          <w:sz w:val="32"/>
          <w:szCs w:val="32"/>
        </w:rPr>
      </w:pPr>
    </w:p>
    <w:p w14:paraId="26E69805" w14:textId="34DAF6EE" w:rsidR="00B6370C" w:rsidRDefault="00B6370C" w:rsidP="00471C9C">
      <w:pPr>
        <w:rPr>
          <w:rFonts w:ascii="Arial" w:hAnsi="Arial" w:cs="Arial"/>
          <w:b/>
          <w:bCs/>
          <w:sz w:val="32"/>
          <w:szCs w:val="32"/>
        </w:rPr>
      </w:pPr>
    </w:p>
    <w:p w14:paraId="228E08AD" w14:textId="04BB7B6A" w:rsidR="00B6370C" w:rsidRDefault="00B6370C" w:rsidP="00471C9C">
      <w:pPr>
        <w:rPr>
          <w:rFonts w:ascii="Arial" w:hAnsi="Arial" w:cs="Arial"/>
          <w:b/>
          <w:bCs/>
          <w:sz w:val="32"/>
          <w:szCs w:val="32"/>
        </w:rPr>
      </w:pPr>
    </w:p>
    <w:p w14:paraId="299E2634" w14:textId="77777777" w:rsidR="00B6370C" w:rsidRDefault="00B6370C" w:rsidP="00471C9C">
      <w:pPr>
        <w:rPr>
          <w:rFonts w:ascii="Arial" w:hAnsi="Arial" w:cs="Arial"/>
          <w:b/>
          <w:bCs/>
          <w:sz w:val="32"/>
          <w:szCs w:val="32"/>
        </w:rPr>
      </w:pPr>
    </w:p>
    <w:p w14:paraId="4B1D82E6" w14:textId="78349DA6" w:rsidR="00B6370C" w:rsidRDefault="00B6370C" w:rsidP="00471C9C">
      <w:pPr>
        <w:rPr>
          <w:rFonts w:ascii="Arial" w:hAnsi="Arial" w:cs="Arial"/>
          <w:b/>
          <w:bCs/>
          <w:sz w:val="32"/>
          <w:szCs w:val="32"/>
        </w:rPr>
      </w:pPr>
    </w:p>
    <w:p w14:paraId="42D36F3A" w14:textId="2BD26BB6" w:rsidR="00B6370C" w:rsidRDefault="00B6370C" w:rsidP="00471C9C">
      <w:pPr>
        <w:rPr>
          <w:rFonts w:ascii="Arial" w:hAnsi="Arial" w:cs="Arial"/>
          <w:b/>
          <w:bCs/>
          <w:sz w:val="32"/>
          <w:szCs w:val="32"/>
        </w:rPr>
      </w:pPr>
    </w:p>
    <w:p w14:paraId="03DEE311" w14:textId="77777777" w:rsidR="00B6370C" w:rsidRDefault="00B6370C" w:rsidP="00471C9C">
      <w:pPr>
        <w:rPr>
          <w:rFonts w:ascii="Arial" w:hAnsi="Arial" w:cs="Arial"/>
          <w:b/>
          <w:bCs/>
          <w:sz w:val="32"/>
          <w:szCs w:val="32"/>
        </w:rPr>
      </w:pPr>
    </w:p>
    <w:p w14:paraId="25E08A84" w14:textId="77777777" w:rsidR="00B6370C" w:rsidRDefault="00B6370C" w:rsidP="00471C9C">
      <w:pPr>
        <w:rPr>
          <w:rFonts w:ascii="Arial" w:hAnsi="Arial" w:cs="Arial"/>
          <w:b/>
          <w:bCs/>
          <w:sz w:val="32"/>
          <w:szCs w:val="32"/>
        </w:rPr>
      </w:pPr>
    </w:p>
    <w:p w14:paraId="45A4653B" w14:textId="77777777" w:rsidR="00B6370C" w:rsidRDefault="00B6370C" w:rsidP="00471C9C">
      <w:pPr>
        <w:rPr>
          <w:rFonts w:ascii="Arial" w:hAnsi="Arial" w:cs="Arial"/>
          <w:b/>
          <w:bCs/>
          <w:sz w:val="32"/>
          <w:szCs w:val="32"/>
        </w:rPr>
      </w:pPr>
    </w:p>
    <w:p w14:paraId="119DEC35" w14:textId="77777777" w:rsidR="00B6370C" w:rsidRDefault="00B6370C" w:rsidP="00471C9C">
      <w:pPr>
        <w:rPr>
          <w:rFonts w:ascii="Arial" w:hAnsi="Arial" w:cs="Arial"/>
          <w:b/>
          <w:bCs/>
          <w:sz w:val="32"/>
          <w:szCs w:val="32"/>
        </w:rPr>
      </w:pPr>
    </w:p>
    <w:p w14:paraId="057C521B" w14:textId="77777777" w:rsidR="00B6370C" w:rsidRDefault="00B6370C" w:rsidP="00471C9C">
      <w:pPr>
        <w:rPr>
          <w:rFonts w:ascii="Arial" w:hAnsi="Arial" w:cs="Arial"/>
          <w:b/>
          <w:bCs/>
          <w:sz w:val="32"/>
          <w:szCs w:val="32"/>
        </w:rPr>
      </w:pPr>
    </w:p>
    <w:p w14:paraId="74769D62" w14:textId="51D8B81C" w:rsidR="00B6370C" w:rsidRPr="00EF05CB" w:rsidRDefault="00EF05CB" w:rsidP="00471C9C">
      <w:pPr>
        <w:rPr>
          <w:rFonts w:ascii="Arial" w:hAnsi="Arial" w:cs="Arial"/>
          <w:sz w:val="24"/>
          <w:szCs w:val="24"/>
        </w:rPr>
      </w:pPr>
      <w:r>
        <w:rPr>
          <w:rFonts w:ascii="Arial" w:hAnsi="Arial" w:cs="Arial"/>
          <w:sz w:val="24"/>
          <w:szCs w:val="24"/>
        </w:rPr>
        <w:t xml:space="preserve">                                    </w:t>
      </w:r>
      <w:r w:rsidR="00301FB0">
        <w:rPr>
          <w:rFonts w:ascii="Arial" w:hAnsi="Arial" w:cs="Arial"/>
          <w:sz w:val="24"/>
          <w:szCs w:val="24"/>
        </w:rPr>
        <w:t xml:space="preserve">      </w:t>
      </w:r>
      <w:r w:rsidRPr="00EF05CB">
        <w:rPr>
          <w:rFonts w:ascii="Arial" w:hAnsi="Arial" w:cs="Arial"/>
          <w:sz w:val="24"/>
          <w:szCs w:val="24"/>
        </w:rPr>
        <w:t>(Epic Health Partners, 2024)</w:t>
      </w:r>
    </w:p>
    <w:p w14:paraId="34FC9711" w14:textId="77777777" w:rsidR="00B6370C" w:rsidRPr="00EF05CB" w:rsidRDefault="00B6370C" w:rsidP="00471C9C">
      <w:pPr>
        <w:rPr>
          <w:rFonts w:ascii="Arial" w:hAnsi="Arial" w:cs="Arial"/>
          <w:sz w:val="24"/>
          <w:szCs w:val="24"/>
        </w:rPr>
      </w:pPr>
    </w:p>
    <w:p w14:paraId="78BF1ACD" w14:textId="77777777" w:rsidR="00B6370C" w:rsidRDefault="00B6370C" w:rsidP="00471C9C">
      <w:pPr>
        <w:rPr>
          <w:rFonts w:ascii="Arial" w:hAnsi="Arial" w:cs="Arial"/>
          <w:b/>
          <w:bCs/>
          <w:sz w:val="32"/>
          <w:szCs w:val="32"/>
        </w:rPr>
      </w:pPr>
    </w:p>
    <w:p w14:paraId="473987BC" w14:textId="77777777" w:rsidR="00EF05CB" w:rsidRDefault="00EF05CB" w:rsidP="00471C9C">
      <w:pPr>
        <w:rPr>
          <w:rFonts w:ascii="Arial" w:hAnsi="Arial" w:cs="Arial"/>
          <w:b/>
          <w:bCs/>
          <w:sz w:val="24"/>
          <w:szCs w:val="24"/>
        </w:rPr>
      </w:pPr>
    </w:p>
    <w:p w14:paraId="0C682089" w14:textId="77777777" w:rsidR="00715D7A" w:rsidRDefault="00715D7A" w:rsidP="00471C9C">
      <w:pPr>
        <w:rPr>
          <w:rFonts w:ascii="Arial" w:hAnsi="Arial" w:cs="Arial"/>
          <w:b/>
          <w:bCs/>
          <w:sz w:val="24"/>
          <w:szCs w:val="24"/>
        </w:rPr>
      </w:pPr>
    </w:p>
    <w:p w14:paraId="610CBFE9" w14:textId="77777777" w:rsidR="00715D7A" w:rsidRDefault="00715D7A" w:rsidP="00471C9C">
      <w:pPr>
        <w:rPr>
          <w:rFonts w:ascii="Arial" w:hAnsi="Arial" w:cs="Arial"/>
          <w:b/>
          <w:bCs/>
          <w:sz w:val="24"/>
          <w:szCs w:val="24"/>
        </w:rPr>
      </w:pPr>
    </w:p>
    <w:p w14:paraId="74988F27" w14:textId="11B4D2EE" w:rsidR="00083AA3" w:rsidRPr="00B6370C" w:rsidRDefault="00083AA3" w:rsidP="00471C9C">
      <w:pPr>
        <w:rPr>
          <w:rFonts w:ascii="Arial" w:hAnsi="Arial" w:cs="Arial"/>
          <w:b/>
          <w:bCs/>
          <w:sz w:val="24"/>
          <w:szCs w:val="24"/>
        </w:rPr>
      </w:pPr>
      <w:r w:rsidRPr="00B6370C">
        <w:rPr>
          <w:rFonts w:ascii="Arial" w:hAnsi="Arial" w:cs="Arial"/>
          <w:b/>
          <w:bCs/>
          <w:sz w:val="24"/>
          <w:szCs w:val="24"/>
        </w:rPr>
        <w:lastRenderedPageBreak/>
        <w:t>Diagnosis</w:t>
      </w:r>
    </w:p>
    <w:p w14:paraId="368F9DC1" w14:textId="77777777" w:rsidR="00D46F88" w:rsidRPr="00715D7A" w:rsidRDefault="00E73F02" w:rsidP="00715D7A">
      <w:pPr>
        <w:pStyle w:val="NormalWeb"/>
        <w:spacing w:line="360" w:lineRule="auto"/>
        <w:jc w:val="both"/>
        <w:rPr>
          <w:rFonts w:ascii="Arial" w:hAnsi="Arial" w:cs="Arial"/>
          <w:sz w:val="22"/>
          <w:szCs w:val="22"/>
        </w:rPr>
      </w:pPr>
      <w:r w:rsidRPr="00715D7A">
        <w:rPr>
          <w:rFonts w:ascii="Arial" w:hAnsi="Arial" w:cs="Arial"/>
          <w:sz w:val="22"/>
          <w:szCs w:val="22"/>
        </w:rPr>
        <w:t>The mental health clinician is responsible for diagnosing a depressive episode using the criteria outlined in the Diagnostic and Statistical Manual of Mental Disorders, Fifth Edition. To have a major depressive episode, the patient must have five or more depressive symptoms every day for two weeks. However, the doctor may suggest a blood test to rule out hyperthyroidism, and to have a minor depressive episode, the patient must have two or four of the aforementioned symptoms.</w:t>
      </w:r>
      <w:r w:rsidR="00D46F88" w:rsidRPr="00715D7A">
        <w:rPr>
          <w:rFonts w:ascii="Arial" w:hAnsi="Arial" w:cs="Arial"/>
          <w:sz w:val="22"/>
          <w:szCs w:val="22"/>
        </w:rPr>
        <w:t xml:space="preserve"> (Ada’s Medical Knowledge Team, 2022).</w:t>
      </w:r>
    </w:p>
    <w:p w14:paraId="1953DA9D" w14:textId="77777777" w:rsidR="00137696" w:rsidRDefault="00137696" w:rsidP="00F831BD">
      <w:pPr>
        <w:pStyle w:val="NormalWeb"/>
        <w:rPr>
          <w:rFonts w:ascii="Arial" w:hAnsi="Arial" w:cs="Arial"/>
        </w:rPr>
      </w:pPr>
    </w:p>
    <w:p w14:paraId="4C960241" w14:textId="3F6473C8" w:rsidR="00137696" w:rsidRDefault="00301FB0" w:rsidP="00F831BD">
      <w:pPr>
        <w:pStyle w:val="NormalWeb"/>
        <w:rPr>
          <w:rFonts w:ascii="Arial" w:hAnsi="Arial" w:cs="Arial"/>
          <w:b/>
          <w:bCs/>
          <w:sz w:val="32"/>
          <w:szCs w:val="32"/>
        </w:rPr>
      </w:pPr>
      <w:r>
        <w:rPr>
          <w:rFonts w:ascii="Arial" w:hAnsi="Arial" w:cs="Arial"/>
          <w:b/>
          <w:bCs/>
          <w:noProof/>
          <w:sz w:val="32"/>
          <w:szCs w:val="32"/>
        </w:rPr>
        <w:drawing>
          <wp:anchor distT="0" distB="0" distL="114300" distR="114300" simplePos="0" relativeHeight="251668480" behindDoc="1" locked="0" layoutInCell="1" allowOverlap="1" wp14:anchorId="527C4636" wp14:editId="28C1BE27">
            <wp:simplePos x="0" y="0"/>
            <wp:positionH relativeFrom="column">
              <wp:posOffset>1235122</wp:posOffset>
            </wp:positionH>
            <wp:positionV relativeFrom="paragraph">
              <wp:posOffset>64940</wp:posOffset>
            </wp:positionV>
            <wp:extent cx="3389630" cy="4852670"/>
            <wp:effectExtent l="0" t="0" r="0" b="5080"/>
            <wp:wrapNone/>
            <wp:docPr id="12028046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89630" cy="4852670"/>
                    </a:xfrm>
                    <a:prstGeom prst="rect">
                      <a:avLst/>
                    </a:prstGeom>
                    <a:noFill/>
                  </pic:spPr>
                </pic:pic>
              </a:graphicData>
            </a:graphic>
          </wp:anchor>
        </w:drawing>
      </w:r>
    </w:p>
    <w:p w14:paraId="3EA3D087" w14:textId="2831C5DD" w:rsidR="00D46F88" w:rsidRDefault="00D46F88" w:rsidP="00F831BD">
      <w:pPr>
        <w:rPr>
          <w:rFonts w:ascii="Arial" w:hAnsi="Arial" w:cs="Arial"/>
          <w:b/>
          <w:bCs/>
          <w:sz w:val="32"/>
          <w:szCs w:val="32"/>
        </w:rPr>
      </w:pPr>
    </w:p>
    <w:p w14:paraId="2D839599" w14:textId="03FB6E59" w:rsidR="00D46F88" w:rsidRDefault="00D46F88" w:rsidP="00F831BD">
      <w:pPr>
        <w:rPr>
          <w:rFonts w:ascii="Arial" w:hAnsi="Arial" w:cs="Arial"/>
          <w:b/>
          <w:bCs/>
          <w:sz w:val="32"/>
          <w:szCs w:val="32"/>
        </w:rPr>
      </w:pPr>
    </w:p>
    <w:p w14:paraId="2C0EDE28" w14:textId="7A4633B1" w:rsidR="00D46F88" w:rsidRDefault="00D46F88" w:rsidP="00F831BD">
      <w:pPr>
        <w:rPr>
          <w:rFonts w:ascii="Arial" w:hAnsi="Arial" w:cs="Arial"/>
          <w:b/>
          <w:bCs/>
          <w:sz w:val="32"/>
          <w:szCs w:val="32"/>
        </w:rPr>
      </w:pPr>
    </w:p>
    <w:p w14:paraId="516D7AA0" w14:textId="575DAA8B" w:rsidR="00D46F88" w:rsidRDefault="00D46F88" w:rsidP="00F831BD">
      <w:pPr>
        <w:rPr>
          <w:rFonts w:ascii="Arial" w:hAnsi="Arial" w:cs="Arial"/>
          <w:b/>
          <w:bCs/>
          <w:sz w:val="32"/>
          <w:szCs w:val="32"/>
        </w:rPr>
      </w:pPr>
    </w:p>
    <w:p w14:paraId="70061AA6" w14:textId="77777777" w:rsidR="00D46F88" w:rsidRDefault="00D46F88" w:rsidP="00F831BD">
      <w:pPr>
        <w:rPr>
          <w:rFonts w:ascii="Arial" w:hAnsi="Arial" w:cs="Arial"/>
          <w:b/>
          <w:bCs/>
          <w:sz w:val="32"/>
          <w:szCs w:val="32"/>
        </w:rPr>
      </w:pPr>
    </w:p>
    <w:p w14:paraId="353939EE" w14:textId="77777777" w:rsidR="00D46F88" w:rsidRDefault="00D46F88" w:rsidP="00F831BD">
      <w:pPr>
        <w:rPr>
          <w:rFonts w:ascii="Arial" w:hAnsi="Arial" w:cs="Arial"/>
          <w:b/>
          <w:bCs/>
          <w:sz w:val="32"/>
          <w:szCs w:val="32"/>
        </w:rPr>
      </w:pPr>
    </w:p>
    <w:p w14:paraId="6F704164" w14:textId="77777777" w:rsidR="00D46F88" w:rsidRDefault="00D46F88" w:rsidP="00F831BD">
      <w:pPr>
        <w:rPr>
          <w:rFonts w:ascii="Arial" w:hAnsi="Arial" w:cs="Arial"/>
          <w:b/>
          <w:bCs/>
          <w:sz w:val="32"/>
          <w:szCs w:val="32"/>
        </w:rPr>
      </w:pPr>
    </w:p>
    <w:p w14:paraId="1D4051D1" w14:textId="408982AD" w:rsidR="00B6370C" w:rsidRDefault="00B6370C" w:rsidP="00471C9C">
      <w:pPr>
        <w:rPr>
          <w:rFonts w:ascii="Arial" w:hAnsi="Arial" w:cs="Arial"/>
          <w:b/>
          <w:bCs/>
          <w:sz w:val="32"/>
          <w:szCs w:val="32"/>
        </w:rPr>
      </w:pPr>
    </w:p>
    <w:p w14:paraId="66BFB898" w14:textId="77777777" w:rsidR="00B6370C" w:rsidRDefault="00B6370C" w:rsidP="00471C9C">
      <w:pPr>
        <w:rPr>
          <w:rFonts w:ascii="Arial" w:hAnsi="Arial" w:cs="Arial"/>
          <w:b/>
          <w:bCs/>
          <w:sz w:val="32"/>
          <w:szCs w:val="32"/>
        </w:rPr>
      </w:pPr>
    </w:p>
    <w:p w14:paraId="43E0BC9C" w14:textId="77777777" w:rsidR="00B6370C" w:rsidRDefault="00B6370C" w:rsidP="00471C9C">
      <w:pPr>
        <w:rPr>
          <w:rFonts w:ascii="Arial" w:hAnsi="Arial" w:cs="Arial"/>
          <w:b/>
          <w:bCs/>
          <w:sz w:val="32"/>
          <w:szCs w:val="32"/>
        </w:rPr>
      </w:pPr>
    </w:p>
    <w:p w14:paraId="4F4DE1FB" w14:textId="77777777" w:rsidR="00B6370C" w:rsidRDefault="00B6370C" w:rsidP="00471C9C">
      <w:pPr>
        <w:rPr>
          <w:rFonts w:ascii="Arial" w:hAnsi="Arial" w:cs="Arial"/>
          <w:b/>
          <w:bCs/>
          <w:sz w:val="32"/>
          <w:szCs w:val="32"/>
        </w:rPr>
      </w:pPr>
    </w:p>
    <w:p w14:paraId="1D43F0DC" w14:textId="77777777" w:rsidR="00B6370C" w:rsidRDefault="00B6370C" w:rsidP="00471C9C">
      <w:pPr>
        <w:rPr>
          <w:rFonts w:ascii="Arial" w:hAnsi="Arial" w:cs="Arial"/>
          <w:b/>
          <w:bCs/>
          <w:sz w:val="32"/>
          <w:szCs w:val="32"/>
        </w:rPr>
      </w:pPr>
    </w:p>
    <w:p w14:paraId="798D70D2" w14:textId="77777777" w:rsidR="00B6370C" w:rsidRDefault="00B6370C" w:rsidP="00471C9C">
      <w:pPr>
        <w:rPr>
          <w:rFonts w:ascii="Arial" w:hAnsi="Arial" w:cs="Arial"/>
          <w:b/>
          <w:bCs/>
          <w:sz w:val="32"/>
          <w:szCs w:val="32"/>
        </w:rPr>
      </w:pPr>
    </w:p>
    <w:p w14:paraId="02AB2252" w14:textId="77777777" w:rsidR="00301FB0" w:rsidRPr="00715D7A" w:rsidRDefault="00301FB0" w:rsidP="00301FB0">
      <w:pPr>
        <w:jc w:val="center"/>
        <w:rPr>
          <w:rFonts w:ascii="Arial" w:hAnsi="Arial" w:cs="Arial"/>
        </w:rPr>
      </w:pPr>
      <w:r w:rsidRPr="00715D7A">
        <w:rPr>
          <w:rFonts w:ascii="Arial" w:hAnsi="Arial" w:cs="Arial"/>
        </w:rPr>
        <w:t>(American Psychiatric Association, 2024)</w:t>
      </w:r>
    </w:p>
    <w:p w14:paraId="7E3C0DE2" w14:textId="77777777" w:rsidR="00B6370C" w:rsidRDefault="00B6370C" w:rsidP="00471C9C">
      <w:pPr>
        <w:rPr>
          <w:rFonts w:ascii="Arial" w:hAnsi="Arial" w:cs="Arial"/>
          <w:b/>
          <w:bCs/>
          <w:sz w:val="32"/>
          <w:szCs w:val="32"/>
        </w:rPr>
      </w:pPr>
    </w:p>
    <w:p w14:paraId="12826329" w14:textId="77777777" w:rsidR="00B6370C" w:rsidRDefault="00B6370C" w:rsidP="00471C9C">
      <w:pPr>
        <w:rPr>
          <w:rFonts w:ascii="Arial" w:hAnsi="Arial" w:cs="Arial"/>
          <w:b/>
          <w:bCs/>
          <w:sz w:val="32"/>
          <w:szCs w:val="32"/>
        </w:rPr>
      </w:pPr>
    </w:p>
    <w:p w14:paraId="695FB44E" w14:textId="77777777" w:rsidR="00B6370C" w:rsidRDefault="00B6370C" w:rsidP="00471C9C">
      <w:pPr>
        <w:rPr>
          <w:rFonts w:ascii="Arial" w:hAnsi="Arial" w:cs="Arial"/>
          <w:b/>
          <w:bCs/>
          <w:sz w:val="32"/>
          <w:szCs w:val="32"/>
        </w:rPr>
      </w:pPr>
    </w:p>
    <w:p w14:paraId="73BFC9C8" w14:textId="75305992" w:rsidR="00083AA3" w:rsidRPr="00B6370C" w:rsidRDefault="00083AA3" w:rsidP="00471C9C">
      <w:pPr>
        <w:rPr>
          <w:rFonts w:ascii="Arial" w:hAnsi="Arial" w:cs="Arial"/>
          <w:b/>
          <w:bCs/>
          <w:sz w:val="24"/>
          <w:szCs w:val="24"/>
        </w:rPr>
      </w:pPr>
      <w:r w:rsidRPr="00B6370C">
        <w:rPr>
          <w:rFonts w:ascii="Arial" w:hAnsi="Arial" w:cs="Arial"/>
          <w:b/>
          <w:bCs/>
          <w:sz w:val="24"/>
          <w:szCs w:val="24"/>
        </w:rPr>
        <w:lastRenderedPageBreak/>
        <w:t xml:space="preserve">Historical view and treatments </w:t>
      </w:r>
    </w:p>
    <w:p w14:paraId="2F9B8BE6" w14:textId="77777777" w:rsidR="00AD7211" w:rsidRDefault="00E07BE3" w:rsidP="00E07BE3">
      <w:pPr>
        <w:spacing w:line="360" w:lineRule="auto"/>
        <w:jc w:val="both"/>
        <w:rPr>
          <w:rFonts w:ascii="Arial" w:hAnsi="Arial" w:cs="Arial"/>
        </w:rPr>
      </w:pPr>
      <w:r w:rsidRPr="00E07BE3">
        <w:rPr>
          <w:rFonts w:ascii="Arial" w:hAnsi="Arial" w:cs="Arial"/>
        </w:rPr>
        <w:t xml:space="preserve">The depression appeared in the second millennium in Mesopotamia. People thought it was a spiritual condition; that is why they had demonic possessions and only priests could treat them. However, Hippocrates proposed that "melancholy" was the result of four unbalanced bodily fluids known as humours: yellow bile, black bile, phlegm, and blood (Schimelpfening, 2023). Advances in neuroscience in the 20th century revealed information about how the mind works, leading psychologists and psychiatrists to develop the American Diagnostic and Statistical Manual of Mental Disorders in 1952 (Brett and McKay, 2023). </w:t>
      </w:r>
    </w:p>
    <w:p w14:paraId="7C3E6EFB" w14:textId="19A37A67" w:rsidR="00083AA3" w:rsidRPr="00E07BE3" w:rsidRDefault="00E07BE3" w:rsidP="00E07BE3">
      <w:pPr>
        <w:spacing w:line="360" w:lineRule="auto"/>
        <w:jc w:val="both"/>
        <w:rPr>
          <w:rFonts w:ascii="Arial" w:hAnsi="Arial" w:cs="Arial"/>
          <w:b/>
          <w:bCs/>
          <w:sz w:val="32"/>
          <w:szCs w:val="32"/>
        </w:rPr>
      </w:pPr>
      <w:r w:rsidRPr="00E07BE3">
        <w:rPr>
          <w:rFonts w:ascii="Arial" w:hAnsi="Arial" w:cs="Arial"/>
        </w:rPr>
        <w:t>Initial treatments included beatings, physical restraints, and starvation. However, Hippocrates' treatments included bloodletting, baths, exercise, and a healthy diet (Schimelpfening, 2023). Already in the 20th century, electroshock therapy and lobotomies were used to treat depression (Brett and McKay, 2023).</w:t>
      </w:r>
    </w:p>
    <w:p w14:paraId="24B76335" w14:textId="3DEA4476" w:rsidR="00D8198D" w:rsidRPr="009C7037" w:rsidRDefault="00765A8D" w:rsidP="009C7037">
      <w:pPr>
        <w:spacing w:line="360" w:lineRule="auto"/>
        <w:jc w:val="both"/>
        <w:rPr>
          <w:rFonts w:ascii="Arial" w:hAnsi="Arial" w:cs="Arial"/>
          <w:b/>
          <w:bCs/>
          <w:sz w:val="32"/>
          <w:szCs w:val="32"/>
        </w:rPr>
      </w:pPr>
      <w:r>
        <w:rPr>
          <w:noProof/>
        </w:rPr>
        <w:drawing>
          <wp:inline distT="0" distB="0" distL="0" distR="0" wp14:anchorId="2AB36A53" wp14:editId="715CD44F">
            <wp:extent cx="5731510" cy="3582035"/>
            <wp:effectExtent l="133350" t="114300" r="135890" b="170815"/>
            <wp:docPr id="1524171279" name="Picture 2" descr="Goya Borgia exorc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ya Borgia exorcism"/>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5820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9C7037">
        <w:rPr>
          <w:rFonts w:ascii="Arial" w:hAnsi="Arial" w:cs="Arial"/>
          <w:b/>
          <w:bCs/>
          <w:sz w:val="32"/>
          <w:szCs w:val="32"/>
        </w:rPr>
        <w:t xml:space="preserve">                                                </w:t>
      </w:r>
      <w:r w:rsidRPr="00765A8D">
        <w:rPr>
          <w:rFonts w:ascii="Arial" w:hAnsi="Arial" w:cs="Arial"/>
        </w:rPr>
        <w:t>(Ray, 2018)</w:t>
      </w:r>
    </w:p>
    <w:p w14:paraId="3D6B95F2" w14:textId="77777777" w:rsidR="00B6370C" w:rsidRDefault="00B6370C" w:rsidP="00471C9C">
      <w:pPr>
        <w:rPr>
          <w:rFonts w:ascii="Arial" w:hAnsi="Arial" w:cs="Arial"/>
          <w:b/>
          <w:bCs/>
          <w:sz w:val="32"/>
          <w:szCs w:val="32"/>
        </w:rPr>
      </w:pPr>
    </w:p>
    <w:p w14:paraId="18B11950" w14:textId="77777777" w:rsidR="00B6370C" w:rsidRDefault="00B6370C" w:rsidP="00471C9C">
      <w:pPr>
        <w:rPr>
          <w:rFonts w:ascii="Arial" w:hAnsi="Arial" w:cs="Arial"/>
          <w:b/>
          <w:bCs/>
          <w:sz w:val="32"/>
          <w:szCs w:val="32"/>
        </w:rPr>
      </w:pPr>
    </w:p>
    <w:p w14:paraId="68619DCB" w14:textId="77777777" w:rsidR="00B6370C" w:rsidRDefault="00B6370C" w:rsidP="00471C9C">
      <w:pPr>
        <w:rPr>
          <w:rFonts w:ascii="Arial" w:hAnsi="Arial" w:cs="Arial"/>
          <w:b/>
          <w:bCs/>
          <w:sz w:val="32"/>
          <w:szCs w:val="32"/>
        </w:rPr>
      </w:pPr>
    </w:p>
    <w:p w14:paraId="0FC8F51B" w14:textId="77777777" w:rsidR="00B6370C" w:rsidRDefault="00B6370C" w:rsidP="00471C9C">
      <w:pPr>
        <w:rPr>
          <w:rFonts w:ascii="Arial" w:hAnsi="Arial" w:cs="Arial"/>
          <w:b/>
          <w:bCs/>
          <w:sz w:val="32"/>
          <w:szCs w:val="32"/>
        </w:rPr>
      </w:pPr>
    </w:p>
    <w:p w14:paraId="340A45AE" w14:textId="2D8B5DB9" w:rsidR="00083AA3" w:rsidRPr="00B6370C" w:rsidRDefault="00083AA3" w:rsidP="00471C9C">
      <w:pPr>
        <w:rPr>
          <w:rFonts w:ascii="Arial" w:hAnsi="Arial" w:cs="Arial"/>
          <w:b/>
          <w:bCs/>
          <w:sz w:val="24"/>
          <w:szCs w:val="24"/>
        </w:rPr>
      </w:pPr>
      <w:r w:rsidRPr="00B6370C">
        <w:rPr>
          <w:rFonts w:ascii="Arial" w:hAnsi="Arial" w:cs="Arial"/>
          <w:b/>
          <w:bCs/>
          <w:sz w:val="24"/>
          <w:szCs w:val="24"/>
        </w:rPr>
        <w:lastRenderedPageBreak/>
        <w:t xml:space="preserve">Current treatments </w:t>
      </w:r>
    </w:p>
    <w:p w14:paraId="4B97F602" w14:textId="4D99A032" w:rsidR="00AD7211" w:rsidRPr="00AD7211" w:rsidRDefault="00AD7211" w:rsidP="00AD7211">
      <w:pPr>
        <w:spacing w:line="360" w:lineRule="auto"/>
        <w:jc w:val="both"/>
        <w:rPr>
          <w:rFonts w:ascii="Arial" w:hAnsi="Arial" w:cs="Arial"/>
        </w:rPr>
      </w:pPr>
      <w:r w:rsidRPr="00AD7211">
        <w:rPr>
          <w:rFonts w:ascii="Arial" w:hAnsi="Arial" w:cs="Arial"/>
        </w:rPr>
        <w:t>Depression treatment typically combines self-help techniques, psychotherapy, and medication. After the diagnosis of mild depression, the patient will have to wait a little to see if there is improvement. The GP will see the patient again in 2 to 4 weeks to assess her progress. In addition, the patient will work with a therapist to complete a guided or online self-help book based on cognitive-behavioural therapy principles. There will be 6 to 8 sessions, which can be in person, by phone, or online. Exercise and group conversation therapies will be extremely beneficial in alleviating depressive symptoms. The treatment for moderate-to-severe depression will be a combination of psychotherapy and antidepressants</w:t>
      </w:r>
      <w:r>
        <w:rPr>
          <w:rFonts w:ascii="Arial" w:hAnsi="Arial" w:cs="Arial"/>
        </w:rPr>
        <w:t xml:space="preserve"> </w:t>
      </w:r>
      <w:r w:rsidRPr="00AD7211">
        <w:rPr>
          <w:rFonts w:ascii="Arial" w:hAnsi="Arial" w:cs="Arial"/>
        </w:rPr>
        <w:t>(National Health Service, 2023)</w:t>
      </w:r>
      <w:r>
        <w:rPr>
          <w:rFonts w:ascii="Arial" w:hAnsi="Arial" w:cs="Arial"/>
        </w:rPr>
        <w:t>.</w:t>
      </w:r>
    </w:p>
    <w:p w14:paraId="374CFB45" w14:textId="1FC59893" w:rsidR="00D8198D" w:rsidRPr="00AD7211" w:rsidRDefault="00D8198D" w:rsidP="00AD7211">
      <w:pPr>
        <w:spacing w:line="360" w:lineRule="auto"/>
        <w:jc w:val="both"/>
        <w:rPr>
          <w:rFonts w:ascii="Arial" w:hAnsi="Arial" w:cs="Arial"/>
          <w:b/>
          <w:bCs/>
          <w:sz w:val="32"/>
          <w:szCs w:val="32"/>
        </w:rPr>
      </w:pPr>
    </w:p>
    <w:p w14:paraId="3D2A2E58" w14:textId="4DA069DB" w:rsidR="00B6370C" w:rsidRDefault="00B6370C" w:rsidP="00471C9C">
      <w:pPr>
        <w:rPr>
          <w:rFonts w:ascii="Arial" w:hAnsi="Arial" w:cs="Arial"/>
          <w:b/>
          <w:bCs/>
          <w:sz w:val="32"/>
          <w:szCs w:val="32"/>
        </w:rPr>
      </w:pPr>
    </w:p>
    <w:p w14:paraId="4D3937CD" w14:textId="1E09E3BB" w:rsidR="00B6370C" w:rsidRDefault="00745231" w:rsidP="00471C9C">
      <w:pPr>
        <w:rPr>
          <w:rFonts w:ascii="Arial" w:hAnsi="Arial" w:cs="Arial"/>
          <w:b/>
          <w:bCs/>
          <w:sz w:val="32"/>
          <w:szCs w:val="32"/>
        </w:rPr>
      </w:pPr>
      <w:r>
        <w:rPr>
          <w:rFonts w:ascii="Arial" w:hAnsi="Arial" w:cs="Arial"/>
          <w:b/>
          <w:bCs/>
          <w:noProof/>
          <w:sz w:val="32"/>
          <w:szCs w:val="32"/>
        </w:rPr>
        <w:drawing>
          <wp:anchor distT="0" distB="0" distL="114300" distR="114300" simplePos="0" relativeHeight="251669504" behindDoc="1" locked="0" layoutInCell="1" allowOverlap="1" wp14:anchorId="3488562D" wp14:editId="33B6EB38">
            <wp:simplePos x="0" y="0"/>
            <wp:positionH relativeFrom="margin">
              <wp:posOffset>1142744</wp:posOffset>
            </wp:positionH>
            <wp:positionV relativeFrom="paragraph">
              <wp:posOffset>22632</wp:posOffset>
            </wp:positionV>
            <wp:extent cx="3749438" cy="4451976"/>
            <wp:effectExtent l="133350" t="114300" r="156210" b="139700"/>
            <wp:wrapNone/>
            <wp:docPr id="24081509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49438" cy="445197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5BACB5E3" w14:textId="159C62CD" w:rsidR="00B6370C" w:rsidRDefault="00B6370C" w:rsidP="00471C9C">
      <w:pPr>
        <w:rPr>
          <w:rFonts w:ascii="Arial" w:hAnsi="Arial" w:cs="Arial"/>
          <w:b/>
          <w:bCs/>
          <w:sz w:val="32"/>
          <w:szCs w:val="32"/>
        </w:rPr>
      </w:pPr>
    </w:p>
    <w:p w14:paraId="783FBA24" w14:textId="103CC8B0" w:rsidR="00B6370C" w:rsidRDefault="00B6370C" w:rsidP="00471C9C">
      <w:pPr>
        <w:rPr>
          <w:rFonts w:ascii="Arial" w:hAnsi="Arial" w:cs="Arial"/>
          <w:b/>
          <w:bCs/>
          <w:sz w:val="32"/>
          <w:szCs w:val="32"/>
        </w:rPr>
      </w:pPr>
    </w:p>
    <w:p w14:paraId="67EB993B" w14:textId="77777777" w:rsidR="00B6370C" w:rsidRDefault="00B6370C" w:rsidP="00471C9C">
      <w:pPr>
        <w:rPr>
          <w:rFonts w:ascii="Arial" w:hAnsi="Arial" w:cs="Arial"/>
          <w:b/>
          <w:bCs/>
          <w:sz w:val="32"/>
          <w:szCs w:val="32"/>
        </w:rPr>
      </w:pPr>
    </w:p>
    <w:p w14:paraId="59C7163F" w14:textId="77777777" w:rsidR="00B6370C" w:rsidRDefault="00B6370C" w:rsidP="00471C9C">
      <w:pPr>
        <w:rPr>
          <w:rFonts w:ascii="Arial" w:hAnsi="Arial" w:cs="Arial"/>
          <w:b/>
          <w:bCs/>
          <w:sz w:val="32"/>
          <w:szCs w:val="32"/>
        </w:rPr>
      </w:pPr>
    </w:p>
    <w:p w14:paraId="257DE5B7" w14:textId="77777777" w:rsidR="00B6370C" w:rsidRDefault="00B6370C" w:rsidP="00471C9C">
      <w:pPr>
        <w:rPr>
          <w:rFonts w:ascii="Arial" w:hAnsi="Arial" w:cs="Arial"/>
          <w:b/>
          <w:bCs/>
          <w:sz w:val="32"/>
          <w:szCs w:val="32"/>
        </w:rPr>
      </w:pPr>
    </w:p>
    <w:p w14:paraId="2EB245DA" w14:textId="77777777" w:rsidR="00B6370C" w:rsidRDefault="00B6370C" w:rsidP="00471C9C">
      <w:pPr>
        <w:rPr>
          <w:rFonts w:ascii="Arial" w:hAnsi="Arial" w:cs="Arial"/>
          <w:b/>
          <w:bCs/>
          <w:sz w:val="32"/>
          <w:szCs w:val="32"/>
        </w:rPr>
      </w:pPr>
    </w:p>
    <w:p w14:paraId="7CEE5812" w14:textId="77777777" w:rsidR="00B6370C" w:rsidRDefault="00B6370C" w:rsidP="00471C9C">
      <w:pPr>
        <w:rPr>
          <w:rFonts w:ascii="Arial" w:hAnsi="Arial" w:cs="Arial"/>
          <w:b/>
          <w:bCs/>
          <w:sz w:val="32"/>
          <w:szCs w:val="32"/>
        </w:rPr>
      </w:pPr>
    </w:p>
    <w:p w14:paraId="77D78A0D" w14:textId="77777777" w:rsidR="00B6370C" w:rsidRDefault="00B6370C" w:rsidP="00471C9C">
      <w:pPr>
        <w:rPr>
          <w:rFonts w:ascii="Arial" w:hAnsi="Arial" w:cs="Arial"/>
          <w:b/>
          <w:bCs/>
          <w:sz w:val="32"/>
          <w:szCs w:val="32"/>
        </w:rPr>
      </w:pPr>
    </w:p>
    <w:p w14:paraId="530CE36F" w14:textId="77777777" w:rsidR="00B6370C" w:rsidRDefault="00B6370C" w:rsidP="00471C9C">
      <w:pPr>
        <w:rPr>
          <w:rFonts w:ascii="Arial" w:hAnsi="Arial" w:cs="Arial"/>
          <w:b/>
          <w:bCs/>
          <w:sz w:val="32"/>
          <w:szCs w:val="32"/>
        </w:rPr>
      </w:pPr>
    </w:p>
    <w:p w14:paraId="7B9DE215" w14:textId="77777777" w:rsidR="00745231" w:rsidRDefault="00745231" w:rsidP="00471C9C">
      <w:pPr>
        <w:rPr>
          <w:rFonts w:ascii="Arial" w:hAnsi="Arial" w:cs="Arial"/>
          <w:b/>
          <w:bCs/>
          <w:sz w:val="32"/>
          <w:szCs w:val="32"/>
        </w:rPr>
      </w:pPr>
      <w:r>
        <w:rPr>
          <w:rFonts w:ascii="Arial" w:hAnsi="Arial" w:cs="Arial"/>
          <w:b/>
          <w:bCs/>
          <w:sz w:val="32"/>
          <w:szCs w:val="32"/>
        </w:rPr>
        <w:t xml:space="preserve">                                        </w:t>
      </w:r>
    </w:p>
    <w:p w14:paraId="1449E9AE" w14:textId="77777777" w:rsidR="00745231" w:rsidRDefault="00745231" w:rsidP="00471C9C">
      <w:pPr>
        <w:rPr>
          <w:rFonts w:ascii="Arial" w:hAnsi="Arial" w:cs="Arial"/>
          <w:b/>
          <w:bCs/>
          <w:sz w:val="32"/>
          <w:szCs w:val="32"/>
        </w:rPr>
      </w:pPr>
    </w:p>
    <w:p w14:paraId="1203F5B6" w14:textId="77777777" w:rsidR="00745231" w:rsidRDefault="00745231" w:rsidP="00471C9C">
      <w:pPr>
        <w:rPr>
          <w:rFonts w:ascii="Arial" w:hAnsi="Arial" w:cs="Arial"/>
          <w:b/>
          <w:bCs/>
          <w:sz w:val="32"/>
          <w:szCs w:val="32"/>
        </w:rPr>
      </w:pPr>
    </w:p>
    <w:p w14:paraId="79E32A2F" w14:textId="1F751474" w:rsidR="00B6370C" w:rsidRPr="00745231" w:rsidRDefault="00745231" w:rsidP="00471C9C">
      <w:pPr>
        <w:rPr>
          <w:rFonts w:ascii="Arial" w:hAnsi="Arial" w:cs="Arial"/>
        </w:rPr>
      </w:pPr>
      <w:r>
        <w:rPr>
          <w:rFonts w:ascii="Arial" w:hAnsi="Arial" w:cs="Arial"/>
          <w:b/>
          <w:bCs/>
          <w:sz w:val="32"/>
          <w:szCs w:val="32"/>
        </w:rPr>
        <w:t xml:space="preserve">                                        </w:t>
      </w:r>
      <w:r w:rsidR="00AD7211">
        <w:rPr>
          <w:rFonts w:ascii="Arial" w:hAnsi="Arial" w:cs="Arial"/>
          <w:b/>
          <w:bCs/>
          <w:sz w:val="32"/>
          <w:szCs w:val="32"/>
        </w:rPr>
        <w:t xml:space="preserve">        </w:t>
      </w:r>
      <w:r w:rsidRPr="00745231">
        <w:rPr>
          <w:rFonts w:ascii="Arial" w:hAnsi="Arial" w:cs="Arial"/>
        </w:rPr>
        <w:t>(Golde, 2022)</w:t>
      </w:r>
    </w:p>
    <w:p w14:paraId="2720B3FE" w14:textId="77777777" w:rsidR="00B6370C" w:rsidRDefault="00B6370C" w:rsidP="00471C9C">
      <w:pPr>
        <w:rPr>
          <w:rFonts w:ascii="Arial" w:hAnsi="Arial" w:cs="Arial"/>
          <w:b/>
          <w:bCs/>
          <w:sz w:val="32"/>
          <w:szCs w:val="32"/>
        </w:rPr>
      </w:pPr>
    </w:p>
    <w:p w14:paraId="6C939703" w14:textId="77777777" w:rsidR="00AD7211" w:rsidRDefault="00AD7211" w:rsidP="00471C9C">
      <w:pPr>
        <w:rPr>
          <w:rFonts w:ascii="Arial" w:hAnsi="Arial" w:cs="Arial"/>
          <w:b/>
          <w:bCs/>
          <w:sz w:val="24"/>
          <w:szCs w:val="24"/>
        </w:rPr>
      </w:pPr>
    </w:p>
    <w:p w14:paraId="17F5A708" w14:textId="1A76CD50" w:rsidR="00083AA3" w:rsidRPr="002D286D" w:rsidRDefault="00083AA3" w:rsidP="00471C9C">
      <w:pPr>
        <w:rPr>
          <w:rFonts w:ascii="Arial" w:hAnsi="Arial" w:cs="Arial"/>
          <w:b/>
          <w:bCs/>
          <w:sz w:val="24"/>
          <w:szCs w:val="24"/>
        </w:rPr>
      </w:pPr>
      <w:r w:rsidRPr="002D286D">
        <w:rPr>
          <w:rFonts w:ascii="Arial" w:hAnsi="Arial" w:cs="Arial"/>
          <w:b/>
          <w:bCs/>
          <w:sz w:val="24"/>
          <w:szCs w:val="24"/>
        </w:rPr>
        <w:lastRenderedPageBreak/>
        <w:t>Principles</w:t>
      </w:r>
      <w:r w:rsidR="002D286D" w:rsidRPr="002D286D">
        <w:rPr>
          <w:rFonts w:ascii="Arial" w:hAnsi="Arial" w:cs="Arial"/>
          <w:b/>
          <w:bCs/>
          <w:sz w:val="24"/>
          <w:szCs w:val="24"/>
        </w:rPr>
        <w:t xml:space="preserve"> </w:t>
      </w:r>
      <w:r w:rsidR="00301FB0">
        <w:rPr>
          <w:rFonts w:ascii="Arial" w:hAnsi="Arial" w:cs="Arial"/>
          <w:b/>
          <w:bCs/>
          <w:sz w:val="24"/>
          <w:szCs w:val="24"/>
        </w:rPr>
        <w:t>of care</w:t>
      </w:r>
    </w:p>
    <w:p w14:paraId="006FA407" w14:textId="2DE6BEDD" w:rsidR="00D8198D" w:rsidRPr="00937733" w:rsidRDefault="00937733" w:rsidP="00937733">
      <w:pPr>
        <w:spacing w:line="360" w:lineRule="auto"/>
        <w:jc w:val="both"/>
        <w:rPr>
          <w:rFonts w:ascii="Arial" w:hAnsi="Arial" w:cs="Arial"/>
        </w:rPr>
      </w:pPr>
      <w:r w:rsidRPr="00937733">
        <w:rPr>
          <w:rFonts w:ascii="Arial" w:hAnsi="Arial" w:cs="Arial"/>
        </w:rPr>
        <w:t>When working with people who are depressed, we must establish trust and reduce critical attitudes. We should also be compassionate and respectful of any physical or mental illnesses they may have. People must be treated as individuals to receive specialised care. Furthermore, discussions must take place in settings that protect patients' confidentiality, privacy, and dignity. Make people aware of support groups by providing verbal and written information. Support will also be provided to family members and carers, and the Mental Health Act 2007 and Mental Capacity Act 2005 policies will be reviewed on a regular basis</w:t>
      </w:r>
      <w:r>
        <w:rPr>
          <w:rFonts w:ascii="Arial" w:hAnsi="Arial" w:cs="Arial"/>
        </w:rPr>
        <w:t xml:space="preserve"> </w:t>
      </w:r>
      <w:r w:rsidRPr="00937733">
        <w:rPr>
          <w:rFonts w:ascii="Arial" w:hAnsi="Arial" w:cs="Arial"/>
        </w:rPr>
        <w:t>(NICE, 2022)</w:t>
      </w:r>
      <w:r>
        <w:rPr>
          <w:rFonts w:ascii="Arial" w:hAnsi="Arial" w:cs="Arial"/>
        </w:rPr>
        <w:t>.</w:t>
      </w:r>
    </w:p>
    <w:p w14:paraId="232152EC" w14:textId="270FF68A" w:rsidR="00083AA3" w:rsidRDefault="00937733" w:rsidP="00937733">
      <w:pPr>
        <w:spacing w:line="360" w:lineRule="auto"/>
        <w:jc w:val="both"/>
        <w:rPr>
          <w:rFonts w:ascii="Arial" w:hAnsi="Arial" w:cs="Arial"/>
        </w:rPr>
      </w:pPr>
      <w:r>
        <w:rPr>
          <w:noProof/>
        </w:rPr>
        <w:drawing>
          <wp:anchor distT="0" distB="0" distL="114300" distR="114300" simplePos="0" relativeHeight="251670528" behindDoc="1" locked="0" layoutInCell="1" allowOverlap="1" wp14:anchorId="54D1D22D" wp14:editId="2A71D03F">
            <wp:simplePos x="0" y="0"/>
            <wp:positionH relativeFrom="margin">
              <wp:align>center</wp:align>
            </wp:positionH>
            <wp:positionV relativeFrom="paragraph">
              <wp:posOffset>279429</wp:posOffset>
            </wp:positionV>
            <wp:extent cx="4517390" cy="4517390"/>
            <wp:effectExtent l="114300" t="114300" r="111760" b="149860"/>
            <wp:wrapNone/>
            <wp:docPr id="1297171349" name="Picture 6" descr="Person-centred-approach - Manton Heights ABI Un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erson-centred-approach - Manton Heights ABI Uni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17390" cy="45173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14:paraId="63BA5C53" w14:textId="7142B468" w:rsidR="00937733" w:rsidRPr="00937733" w:rsidRDefault="00937733" w:rsidP="00937733">
      <w:pPr>
        <w:spacing w:line="360" w:lineRule="auto"/>
        <w:jc w:val="both"/>
        <w:rPr>
          <w:rFonts w:ascii="Arial" w:hAnsi="Arial" w:cs="Arial"/>
        </w:rPr>
      </w:pPr>
    </w:p>
    <w:p w14:paraId="4FB3B014" w14:textId="77777777" w:rsidR="002D286D" w:rsidRDefault="002D286D" w:rsidP="00471C9C">
      <w:pPr>
        <w:rPr>
          <w:rFonts w:ascii="Arial" w:hAnsi="Arial" w:cs="Arial"/>
          <w:b/>
          <w:bCs/>
          <w:sz w:val="32"/>
          <w:szCs w:val="32"/>
        </w:rPr>
      </w:pPr>
    </w:p>
    <w:p w14:paraId="551C98DA" w14:textId="77777777" w:rsidR="002D286D" w:rsidRDefault="002D286D" w:rsidP="00471C9C">
      <w:pPr>
        <w:rPr>
          <w:rFonts w:ascii="Arial" w:hAnsi="Arial" w:cs="Arial"/>
          <w:b/>
          <w:bCs/>
          <w:sz w:val="32"/>
          <w:szCs w:val="32"/>
        </w:rPr>
      </w:pPr>
    </w:p>
    <w:p w14:paraId="174B0E0D" w14:textId="77777777" w:rsidR="002D286D" w:rsidRDefault="002D286D" w:rsidP="00471C9C">
      <w:pPr>
        <w:rPr>
          <w:rFonts w:ascii="Arial" w:hAnsi="Arial" w:cs="Arial"/>
          <w:b/>
          <w:bCs/>
          <w:sz w:val="32"/>
          <w:szCs w:val="32"/>
        </w:rPr>
      </w:pPr>
    </w:p>
    <w:p w14:paraId="4442C030" w14:textId="77777777" w:rsidR="002D286D" w:rsidRDefault="002D286D" w:rsidP="00471C9C">
      <w:pPr>
        <w:rPr>
          <w:rFonts w:ascii="Arial" w:hAnsi="Arial" w:cs="Arial"/>
          <w:b/>
          <w:bCs/>
          <w:sz w:val="32"/>
          <w:szCs w:val="32"/>
        </w:rPr>
      </w:pPr>
    </w:p>
    <w:p w14:paraId="09A625ED" w14:textId="77777777" w:rsidR="002D286D" w:rsidRDefault="002D286D" w:rsidP="00471C9C">
      <w:pPr>
        <w:rPr>
          <w:rFonts w:ascii="Arial" w:hAnsi="Arial" w:cs="Arial"/>
          <w:b/>
          <w:bCs/>
          <w:sz w:val="32"/>
          <w:szCs w:val="32"/>
        </w:rPr>
      </w:pPr>
    </w:p>
    <w:p w14:paraId="7E66609C" w14:textId="77777777" w:rsidR="002D286D" w:rsidRDefault="002D286D" w:rsidP="00471C9C">
      <w:pPr>
        <w:rPr>
          <w:rFonts w:ascii="Arial" w:hAnsi="Arial" w:cs="Arial"/>
          <w:b/>
          <w:bCs/>
          <w:sz w:val="32"/>
          <w:szCs w:val="32"/>
        </w:rPr>
      </w:pPr>
    </w:p>
    <w:p w14:paraId="510C015D" w14:textId="77777777" w:rsidR="002D286D" w:rsidRDefault="002D286D" w:rsidP="00471C9C">
      <w:pPr>
        <w:rPr>
          <w:rFonts w:ascii="Arial" w:hAnsi="Arial" w:cs="Arial"/>
          <w:b/>
          <w:bCs/>
          <w:sz w:val="32"/>
          <w:szCs w:val="32"/>
        </w:rPr>
      </w:pPr>
    </w:p>
    <w:p w14:paraId="2F46929D" w14:textId="77777777" w:rsidR="002D286D" w:rsidRDefault="002D286D" w:rsidP="00471C9C">
      <w:pPr>
        <w:rPr>
          <w:rFonts w:ascii="Arial" w:hAnsi="Arial" w:cs="Arial"/>
          <w:b/>
          <w:bCs/>
          <w:sz w:val="32"/>
          <w:szCs w:val="32"/>
        </w:rPr>
      </w:pPr>
    </w:p>
    <w:p w14:paraId="009EEA2B" w14:textId="77777777" w:rsidR="002D286D" w:rsidRDefault="002D286D" w:rsidP="00471C9C">
      <w:pPr>
        <w:rPr>
          <w:rFonts w:ascii="Arial" w:hAnsi="Arial" w:cs="Arial"/>
          <w:b/>
          <w:bCs/>
          <w:sz w:val="32"/>
          <w:szCs w:val="32"/>
        </w:rPr>
      </w:pPr>
    </w:p>
    <w:p w14:paraId="2CFF67C9" w14:textId="77777777" w:rsidR="002D286D" w:rsidRDefault="002D286D" w:rsidP="00471C9C">
      <w:pPr>
        <w:rPr>
          <w:rFonts w:ascii="Arial" w:hAnsi="Arial" w:cs="Arial"/>
          <w:b/>
          <w:bCs/>
          <w:sz w:val="32"/>
          <w:szCs w:val="32"/>
        </w:rPr>
      </w:pPr>
    </w:p>
    <w:p w14:paraId="130AF030" w14:textId="77777777" w:rsidR="002D286D" w:rsidRDefault="002D286D" w:rsidP="00471C9C">
      <w:pPr>
        <w:rPr>
          <w:rFonts w:ascii="Arial" w:hAnsi="Arial" w:cs="Arial"/>
          <w:b/>
          <w:bCs/>
          <w:sz w:val="32"/>
          <w:szCs w:val="32"/>
        </w:rPr>
      </w:pPr>
    </w:p>
    <w:p w14:paraId="7F04C447" w14:textId="77777777" w:rsidR="002D286D" w:rsidRDefault="002D286D" w:rsidP="00471C9C">
      <w:pPr>
        <w:rPr>
          <w:rFonts w:ascii="Arial" w:hAnsi="Arial" w:cs="Arial"/>
          <w:b/>
          <w:bCs/>
          <w:sz w:val="32"/>
          <w:szCs w:val="32"/>
        </w:rPr>
      </w:pPr>
    </w:p>
    <w:p w14:paraId="238AF897" w14:textId="35D3235A" w:rsidR="002D286D" w:rsidRPr="00937733" w:rsidRDefault="00937733" w:rsidP="00471C9C">
      <w:pPr>
        <w:rPr>
          <w:rFonts w:ascii="Arial" w:hAnsi="Arial" w:cs="Arial"/>
          <w:sz w:val="32"/>
          <w:szCs w:val="32"/>
        </w:rPr>
      </w:pPr>
      <w:r>
        <w:rPr>
          <w:rFonts w:ascii="Arial" w:hAnsi="Arial" w:cs="Arial"/>
          <w:b/>
          <w:bCs/>
          <w:sz w:val="32"/>
          <w:szCs w:val="32"/>
        </w:rPr>
        <w:t xml:space="preserve">                                </w:t>
      </w:r>
      <w:r w:rsidRPr="00937733">
        <w:rPr>
          <w:rFonts w:ascii="Arial" w:hAnsi="Arial" w:cs="Arial"/>
        </w:rPr>
        <w:t>(Manton Heights ABI Unit, 2024)</w:t>
      </w:r>
    </w:p>
    <w:p w14:paraId="4017397B" w14:textId="77777777" w:rsidR="002D286D" w:rsidRDefault="002D286D" w:rsidP="00471C9C">
      <w:pPr>
        <w:rPr>
          <w:rFonts w:ascii="Arial" w:hAnsi="Arial" w:cs="Arial"/>
          <w:b/>
          <w:bCs/>
          <w:sz w:val="32"/>
          <w:szCs w:val="32"/>
        </w:rPr>
      </w:pPr>
    </w:p>
    <w:p w14:paraId="17651C07" w14:textId="77777777" w:rsidR="002D286D" w:rsidRDefault="002D286D" w:rsidP="00471C9C">
      <w:pPr>
        <w:rPr>
          <w:rFonts w:ascii="Arial" w:hAnsi="Arial" w:cs="Arial"/>
          <w:b/>
          <w:bCs/>
          <w:sz w:val="32"/>
          <w:szCs w:val="32"/>
        </w:rPr>
      </w:pPr>
    </w:p>
    <w:p w14:paraId="66E7117B" w14:textId="77777777" w:rsidR="00937733" w:rsidRDefault="00937733" w:rsidP="00471C9C">
      <w:pPr>
        <w:rPr>
          <w:rFonts w:ascii="Arial" w:hAnsi="Arial" w:cs="Arial"/>
          <w:b/>
          <w:bCs/>
          <w:sz w:val="24"/>
          <w:szCs w:val="24"/>
        </w:rPr>
      </w:pPr>
    </w:p>
    <w:p w14:paraId="40F6BE35" w14:textId="77777777" w:rsidR="006A55A7" w:rsidRDefault="006A55A7" w:rsidP="00471C9C">
      <w:pPr>
        <w:rPr>
          <w:rFonts w:ascii="Arial" w:hAnsi="Arial" w:cs="Arial"/>
          <w:b/>
          <w:bCs/>
          <w:sz w:val="24"/>
          <w:szCs w:val="24"/>
        </w:rPr>
      </w:pPr>
    </w:p>
    <w:p w14:paraId="31BE37D8" w14:textId="760BE255" w:rsidR="00083AA3" w:rsidRPr="002D286D" w:rsidRDefault="00083AA3" w:rsidP="00471C9C">
      <w:pPr>
        <w:rPr>
          <w:rFonts w:ascii="Arial" w:hAnsi="Arial" w:cs="Arial"/>
          <w:b/>
          <w:bCs/>
          <w:sz w:val="24"/>
          <w:szCs w:val="24"/>
        </w:rPr>
      </w:pPr>
      <w:r w:rsidRPr="002D286D">
        <w:rPr>
          <w:rFonts w:ascii="Arial" w:hAnsi="Arial" w:cs="Arial"/>
          <w:b/>
          <w:bCs/>
          <w:sz w:val="24"/>
          <w:szCs w:val="24"/>
        </w:rPr>
        <w:lastRenderedPageBreak/>
        <w:t xml:space="preserve">Recommendations </w:t>
      </w:r>
    </w:p>
    <w:p w14:paraId="332C9904" w14:textId="53C94B16" w:rsidR="00083AA3" w:rsidRPr="006A55A7" w:rsidRDefault="006A55A7" w:rsidP="006A55A7">
      <w:pPr>
        <w:spacing w:line="360" w:lineRule="auto"/>
        <w:jc w:val="both"/>
        <w:rPr>
          <w:rFonts w:ascii="Arial" w:hAnsi="Arial" w:cs="Arial"/>
        </w:rPr>
      </w:pPr>
      <w:r w:rsidRPr="006A55A7">
        <w:rPr>
          <w:rFonts w:ascii="Arial" w:hAnsi="Arial" w:cs="Arial"/>
        </w:rPr>
        <w:t>When you are experiencing depressive symptoms, confront your fears by talking to others about what makes you anxious. This will help you deal with problems and make life easier (National Health Service, 2023).</w:t>
      </w:r>
      <w:r>
        <w:rPr>
          <w:rFonts w:ascii="Arial" w:hAnsi="Arial" w:cs="Arial"/>
        </w:rPr>
        <w:t xml:space="preserve"> </w:t>
      </w:r>
      <w:r w:rsidRPr="006A55A7">
        <w:rPr>
          <w:rFonts w:ascii="Arial" w:hAnsi="Arial" w:cs="Arial"/>
        </w:rPr>
        <w:t>Encourage the individual to consult a mental health expert and support them in adhering to their treatment plan. You should also take care of yourself by sticking to a normal bedtime and wake-up schedule, as well as eating nutritious meals regularly</w:t>
      </w:r>
      <w:r>
        <w:rPr>
          <w:rFonts w:ascii="Arial" w:hAnsi="Arial" w:cs="Arial"/>
        </w:rPr>
        <w:t xml:space="preserve"> </w:t>
      </w:r>
      <w:r w:rsidRPr="006A55A7">
        <w:rPr>
          <w:rFonts w:ascii="Arial" w:hAnsi="Arial" w:cs="Arial"/>
        </w:rPr>
        <w:t>(National Institute of Mental Health, 2024).</w:t>
      </w:r>
    </w:p>
    <w:p w14:paraId="1696F5BF" w14:textId="5327E03E" w:rsidR="002D286D" w:rsidRPr="006A55A7" w:rsidRDefault="006A55A7" w:rsidP="006A55A7">
      <w:pPr>
        <w:spacing w:line="360" w:lineRule="auto"/>
        <w:jc w:val="both"/>
        <w:rPr>
          <w:rFonts w:ascii="Arial" w:hAnsi="Arial" w:cs="Arial"/>
        </w:rPr>
      </w:pPr>
      <w:r w:rsidRPr="006A55A7">
        <w:rPr>
          <w:rFonts w:ascii="Arial" w:hAnsi="Arial" w:cs="Arial"/>
        </w:rPr>
        <w:t>On the other hand, maintain contact with friends and family and engage in physical activities such as walking. Avoid alcohol and drugs as much as possible. If you have suicidal thoughts, go to the hospital, and join a support group (World Health Organisation, 2023).</w:t>
      </w:r>
    </w:p>
    <w:p w14:paraId="66B2E98B" w14:textId="77777777" w:rsidR="00E554D5" w:rsidRDefault="00E554D5" w:rsidP="00471C9C">
      <w:pPr>
        <w:rPr>
          <w:rFonts w:ascii="Arial" w:hAnsi="Arial" w:cs="Arial"/>
          <w:b/>
          <w:bCs/>
          <w:sz w:val="32"/>
          <w:szCs w:val="32"/>
        </w:rPr>
      </w:pPr>
    </w:p>
    <w:p w14:paraId="30449E86" w14:textId="5382568A" w:rsidR="00304A26" w:rsidRDefault="00304A26" w:rsidP="00471C9C">
      <w:pPr>
        <w:rPr>
          <w:rFonts w:ascii="Arial" w:hAnsi="Arial" w:cs="Arial"/>
          <w:b/>
          <w:bCs/>
          <w:sz w:val="32"/>
          <w:szCs w:val="32"/>
        </w:rPr>
      </w:pPr>
      <w:r>
        <w:rPr>
          <w:rFonts w:ascii="Arial" w:hAnsi="Arial" w:cs="Arial"/>
          <w:b/>
          <w:bCs/>
          <w:noProof/>
          <w:sz w:val="32"/>
          <w:szCs w:val="32"/>
        </w:rPr>
        <w:drawing>
          <wp:anchor distT="0" distB="0" distL="114300" distR="114300" simplePos="0" relativeHeight="251666432" behindDoc="1" locked="0" layoutInCell="1" allowOverlap="1" wp14:anchorId="4A3EE07F" wp14:editId="2CAAB78B">
            <wp:simplePos x="0" y="0"/>
            <wp:positionH relativeFrom="margin">
              <wp:posOffset>0</wp:posOffset>
            </wp:positionH>
            <wp:positionV relativeFrom="paragraph">
              <wp:posOffset>114300</wp:posOffset>
            </wp:positionV>
            <wp:extent cx="5736840" cy="2868420"/>
            <wp:effectExtent l="133350" t="114300" r="149860" b="160655"/>
            <wp:wrapNone/>
            <wp:docPr id="1104114253" name="Picture 7" descr="A drawing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114253" name="Picture 7" descr="A drawing of a person&#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6840" cy="28684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149364AB" w14:textId="77777777" w:rsidR="002D286D" w:rsidRDefault="002D286D" w:rsidP="00471C9C">
      <w:pPr>
        <w:rPr>
          <w:rFonts w:ascii="Arial" w:hAnsi="Arial" w:cs="Arial"/>
          <w:b/>
          <w:bCs/>
          <w:sz w:val="32"/>
          <w:szCs w:val="32"/>
        </w:rPr>
      </w:pPr>
    </w:p>
    <w:p w14:paraId="3F17516C" w14:textId="77777777" w:rsidR="002D286D" w:rsidRDefault="002D286D" w:rsidP="00471C9C">
      <w:pPr>
        <w:rPr>
          <w:rFonts w:ascii="Arial" w:hAnsi="Arial" w:cs="Arial"/>
          <w:b/>
          <w:bCs/>
          <w:sz w:val="32"/>
          <w:szCs w:val="32"/>
        </w:rPr>
      </w:pPr>
    </w:p>
    <w:p w14:paraId="7529F042" w14:textId="77777777" w:rsidR="002D286D" w:rsidRDefault="002D286D" w:rsidP="00471C9C">
      <w:pPr>
        <w:rPr>
          <w:rFonts w:ascii="Arial" w:hAnsi="Arial" w:cs="Arial"/>
          <w:b/>
          <w:bCs/>
          <w:sz w:val="32"/>
          <w:szCs w:val="32"/>
        </w:rPr>
      </w:pPr>
    </w:p>
    <w:p w14:paraId="5B2F07E8" w14:textId="77777777" w:rsidR="002D286D" w:rsidRDefault="002D286D" w:rsidP="00471C9C">
      <w:pPr>
        <w:rPr>
          <w:rFonts w:ascii="Arial" w:hAnsi="Arial" w:cs="Arial"/>
          <w:b/>
          <w:bCs/>
          <w:sz w:val="32"/>
          <w:szCs w:val="32"/>
        </w:rPr>
      </w:pPr>
    </w:p>
    <w:p w14:paraId="17E0654E" w14:textId="77777777" w:rsidR="002D286D" w:rsidRDefault="002D286D" w:rsidP="00471C9C">
      <w:pPr>
        <w:rPr>
          <w:rFonts w:ascii="Arial" w:hAnsi="Arial" w:cs="Arial"/>
          <w:b/>
          <w:bCs/>
          <w:sz w:val="32"/>
          <w:szCs w:val="32"/>
        </w:rPr>
      </w:pPr>
    </w:p>
    <w:p w14:paraId="579114B0" w14:textId="77777777" w:rsidR="002D286D" w:rsidRDefault="002D286D" w:rsidP="00471C9C">
      <w:pPr>
        <w:rPr>
          <w:rFonts w:ascii="Arial" w:hAnsi="Arial" w:cs="Arial"/>
          <w:b/>
          <w:bCs/>
          <w:sz w:val="32"/>
          <w:szCs w:val="32"/>
        </w:rPr>
      </w:pPr>
    </w:p>
    <w:p w14:paraId="16D18755" w14:textId="77777777" w:rsidR="002D286D" w:rsidRDefault="002D286D" w:rsidP="00471C9C">
      <w:pPr>
        <w:rPr>
          <w:rFonts w:ascii="Arial" w:hAnsi="Arial" w:cs="Arial"/>
          <w:b/>
          <w:bCs/>
          <w:sz w:val="32"/>
          <w:szCs w:val="32"/>
        </w:rPr>
      </w:pPr>
    </w:p>
    <w:p w14:paraId="1259335E" w14:textId="77777777" w:rsidR="002D286D" w:rsidRDefault="002D286D" w:rsidP="00471C9C">
      <w:pPr>
        <w:rPr>
          <w:rFonts w:ascii="Arial" w:hAnsi="Arial" w:cs="Arial"/>
          <w:b/>
          <w:bCs/>
          <w:sz w:val="32"/>
          <w:szCs w:val="32"/>
        </w:rPr>
      </w:pPr>
    </w:p>
    <w:p w14:paraId="766A7EB3" w14:textId="48540E14" w:rsidR="00304A26" w:rsidRPr="00304A26" w:rsidRDefault="00304A26" w:rsidP="00304A26">
      <w:pPr>
        <w:rPr>
          <w:rFonts w:ascii="Arial" w:hAnsi="Arial" w:cs="Arial"/>
        </w:rPr>
      </w:pPr>
      <w:r>
        <w:rPr>
          <w:rFonts w:ascii="Arial" w:hAnsi="Arial" w:cs="Arial"/>
          <w:b/>
          <w:bCs/>
          <w:sz w:val="32"/>
          <w:szCs w:val="32"/>
        </w:rPr>
        <w:t xml:space="preserve">                        </w:t>
      </w:r>
      <w:r w:rsidR="00301FB0">
        <w:rPr>
          <w:rFonts w:ascii="Arial" w:hAnsi="Arial" w:cs="Arial"/>
          <w:b/>
          <w:bCs/>
          <w:sz w:val="32"/>
          <w:szCs w:val="32"/>
        </w:rPr>
        <w:t xml:space="preserve">  </w:t>
      </w:r>
      <w:r w:rsidRPr="00304A26">
        <w:rPr>
          <w:rFonts w:ascii="Arial" w:hAnsi="Arial" w:cs="Arial"/>
        </w:rPr>
        <w:t>(Sussex Mindfulness Centre, 2024)</w:t>
      </w:r>
    </w:p>
    <w:p w14:paraId="3C51E836" w14:textId="6E8B9495" w:rsidR="002D286D" w:rsidRDefault="002D286D" w:rsidP="00471C9C">
      <w:pPr>
        <w:rPr>
          <w:rFonts w:ascii="Arial" w:hAnsi="Arial" w:cs="Arial"/>
          <w:b/>
          <w:bCs/>
          <w:sz w:val="32"/>
          <w:szCs w:val="32"/>
        </w:rPr>
      </w:pPr>
    </w:p>
    <w:p w14:paraId="7BD1D242" w14:textId="77777777" w:rsidR="002D286D" w:rsidRDefault="002D286D" w:rsidP="00471C9C">
      <w:pPr>
        <w:rPr>
          <w:rFonts w:ascii="Arial" w:hAnsi="Arial" w:cs="Arial"/>
          <w:b/>
          <w:bCs/>
          <w:sz w:val="32"/>
          <w:szCs w:val="32"/>
        </w:rPr>
      </w:pPr>
    </w:p>
    <w:p w14:paraId="2737FEB2" w14:textId="77777777" w:rsidR="002D286D" w:rsidRDefault="002D286D" w:rsidP="00471C9C">
      <w:pPr>
        <w:rPr>
          <w:rFonts w:ascii="Arial" w:hAnsi="Arial" w:cs="Arial"/>
          <w:b/>
          <w:bCs/>
          <w:sz w:val="32"/>
          <w:szCs w:val="32"/>
        </w:rPr>
      </w:pPr>
    </w:p>
    <w:p w14:paraId="790A6BF9" w14:textId="77777777" w:rsidR="002D286D" w:rsidRDefault="002D286D" w:rsidP="00471C9C">
      <w:pPr>
        <w:rPr>
          <w:rFonts w:ascii="Arial" w:hAnsi="Arial" w:cs="Arial"/>
          <w:b/>
          <w:bCs/>
          <w:sz w:val="32"/>
          <w:szCs w:val="32"/>
        </w:rPr>
      </w:pPr>
    </w:p>
    <w:p w14:paraId="396B84D4" w14:textId="77777777" w:rsidR="00E554D5" w:rsidRDefault="00E554D5" w:rsidP="00471C9C">
      <w:pPr>
        <w:rPr>
          <w:rFonts w:ascii="Arial" w:hAnsi="Arial" w:cs="Arial"/>
          <w:b/>
          <w:bCs/>
          <w:sz w:val="32"/>
          <w:szCs w:val="32"/>
        </w:rPr>
      </w:pPr>
    </w:p>
    <w:p w14:paraId="13C55756" w14:textId="77777777" w:rsidR="006A55A7" w:rsidRDefault="006A55A7" w:rsidP="00471C9C">
      <w:pPr>
        <w:rPr>
          <w:rFonts w:ascii="Arial" w:hAnsi="Arial" w:cs="Arial"/>
          <w:b/>
          <w:bCs/>
          <w:sz w:val="24"/>
          <w:szCs w:val="24"/>
        </w:rPr>
      </w:pPr>
    </w:p>
    <w:p w14:paraId="63CF6461" w14:textId="77777777" w:rsidR="006A55A7" w:rsidRDefault="006A55A7" w:rsidP="00471C9C">
      <w:pPr>
        <w:rPr>
          <w:rFonts w:ascii="Arial" w:hAnsi="Arial" w:cs="Arial"/>
          <w:b/>
          <w:bCs/>
          <w:sz w:val="24"/>
          <w:szCs w:val="24"/>
        </w:rPr>
      </w:pPr>
    </w:p>
    <w:p w14:paraId="7B8DAF3C" w14:textId="14B44BDF" w:rsidR="00083AA3" w:rsidRPr="002D286D" w:rsidRDefault="00083AA3" w:rsidP="00471C9C">
      <w:pPr>
        <w:rPr>
          <w:rFonts w:ascii="Arial" w:hAnsi="Arial" w:cs="Arial"/>
          <w:b/>
          <w:bCs/>
          <w:sz w:val="24"/>
          <w:szCs w:val="24"/>
        </w:rPr>
      </w:pPr>
      <w:r w:rsidRPr="002D286D">
        <w:rPr>
          <w:rFonts w:ascii="Arial" w:hAnsi="Arial" w:cs="Arial"/>
          <w:b/>
          <w:bCs/>
          <w:sz w:val="24"/>
          <w:szCs w:val="24"/>
        </w:rPr>
        <w:lastRenderedPageBreak/>
        <w:t>Conclusion</w:t>
      </w:r>
    </w:p>
    <w:p w14:paraId="78FAD410" w14:textId="3233164E" w:rsidR="00083AA3" w:rsidRPr="00FD73E7" w:rsidRDefault="00FD73E7" w:rsidP="00FD73E7">
      <w:pPr>
        <w:spacing w:line="360" w:lineRule="auto"/>
        <w:jc w:val="both"/>
        <w:rPr>
          <w:rFonts w:ascii="Arial" w:hAnsi="Arial" w:cs="Arial"/>
          <w:b/>
          <w:bCs/>
          <w:sz w:val="32"/>
          <w:szCs w:val="32"/>
        </w:rPr>
      </w:pPr>
      <w:r w:rsidRPr="00FD73E7">
        <w:rPr>
          <w:rFonts w:ascii="Arial" w:hAnsi="Arial" w:cs="Arial"/>
        </w:rPr>
        <w:t>Depressive episodes have a negative impact on the emotions, thoughts, and behaviour of the individual. It must be treated immediately to prevent suicides. When comparing previous therapies with contemporary ones, it is possible to conclude that the latter are more successful and safer. Furthermore, simply listening to people who suffer from this mental illness will be the most effective strategy to help in their recovery.</w:t>
      </w:r>
    </w:p>
    <w:p w14:paraId="0DB16A7C" w14:textId="6A4ED8D5" w:rsidR="00083AA3" w:rsidRPr="00FD73E7" w:rsidRDefault="00083AA3" w:rsidP="00FD73E7">
      <w:pPr>
        <w:spacing w:line="360" w:lineRule="auto"/>
        <w:jc w:val="both"/>
        <w:rPr>
          <w:rFonts w:ascii="Arial" w:hAnsi="Arial" w:cs="Arial"/>
          <w:b/>
          <w:bCs/>
          <w:sz w:val="32"/>
          <w:szCs w:val="32"/>
        </w:rPr>
      </w:pPr>
    </w:p>
    <w:p w14:paraId="6DE14FA6" w14:textId="77B97F33" w:rsidR="00083AA3" w:rsidRDefault="00083AA3" w:rsidP="00471C9C">
      <w:pPr>
        <w:rPr>
          <w:rFonts w:ascii="Arial" w:hAnsi="Arial" w:cs="Arial"/>
          <w:b/>
          <w:bCs/>
          <w:sz w:val="32"/>
          <w:szCs w:val="32"/>
        </w:rPr>
      </w:pPr>
    </w:p>
    <w:p w14:paraId="2251B6F3" w14:textId="33E43FA7" w:rsidR="00083AA3" w:rsidRDefault="00083AA3" w:rsidP="00471C9C">
      <w:pPr>
        <w:rPr>
          <w:rFonts w:ascii="Arial" w:hAnsi="Arial" w:cs="Arial"/>
          <w:b/>
          <w:bCs/>
          <w:sz w:val="32"/>
          <w:szCs w:val="32"/>
        </w:rPr>
      </w:pPr>
    </w:p>
    <w:p w14:paraId="566AA60F" w14:textId="547176B9" w:rsidR="00083AA3" w:rsidRDefault="00083AA3" w:rsidP="00471C9C">
      <w:pPr>
        <w:rPr>
          <w:rFonts w:ascii="Arial" w:hAnsi="Arial" w:cs="Arial"/>
          <w:b/>
          <w:bCs/>
          <w:sz w:val="32"/>
          <w:szCs w:val="32"/>
        </w:rPr>
      </w:pPr>
    </w:p>
    <w:p w14:paraId="1FE478EA" w14:textId="1AFF7D74" w:rsidR="00083AA3" w:rsidRDefault="00083AA3" w:rsidP="00471C9C">
      <w:pPr>
        <w:rPr>
          <w:rFonts w:ascii="Arial" w:hAnsi="Arial" w:cs="Arial"/>
          <w:b/>
          <w:bCs/>
          <w:sz w:val="32"/>
          <w:szCs w:val="32"/>
        </w:rPr>
      </w:pPr>
    </w:p>
    <w:p w14:paraId="567C99D0" w14:textId="0525B621" w:rsidR="00083AA3" w:rsidRDefault="00083AA3" w:rsidP="00471C9C">
      <w:pPr>
        <w:rPr>
          <w:rFonts w:ascii="Arial" w:hAnsi="Arial" w:cs="Arial"/>
          <w:b/>
          <w:bCs/>
          <w:sz w:val="32"/>
          <w:szCs w:val="32"/>
        </w:rPr>
      </w:pPr>
    </w:p>
    <w:p w14:paraId="12C8C33E" w14:textId="3AF6DE4A" w:rsidR="00083AA3" w:rsidRDefault="00083AA3" w:rsidP="00471C9C">
      <w:pPr>
        <w:rPr>
          <w:rFonts w:ascii="Arial" w:hAnsi="Arial" w:cs="Arial"/>
          <w:b/>
          <w:bCs/>
          <w:sz w:val="32"/>
          <w:szCs w:val="32"/>
        </w:rPr>
      </w:pPr>
    </w:p>
    <w:p w14:paraId="2BBAA2A3" w14:textId="31FE1451" w:rsidR="00083AA3" w:rsidRDefault="00083AA3" w:rsidP="00471C9C">
      <w:pPr>
        <w:rPr>
          <w:rFonts w:ascii="Arial" w:hAnsi="Arial" w:cs="Arial"/>
          <w:b/>
          <w:bCs/>
          <w:sz w:val="32"/>
          <w:szCs w:val="32"/>
        </w:rPr>
      </w:pPr>
    </w:p>
    <w:p w14:paraId="7B5E3DBD" w14:textId="69738573" w:rsidR="00083AA3" w:rsidRDefault="00083AA3" w:rsidP="00471C9C">
      <w:pPr>
        <w:rPr>
          <w:rFonts w:ascii="Arial" w:hAnsi="Arial" w:cs="Arial"/>
          <w:b/>
          <w:bCs/>
          <w:sz w:val="32"/>
          <w:szCs w:val="32"/>
        </w:rPr>
      </w:pPr>
    </w:p>
    <w:p w14:paraId="0FD38E7B" w14:textId="420DC845" w:rsidR="00083AA3" w:rsidRDefault="00083AA3" w:rsidP="00471C9C">
      <w:pPr>
        <w:rPr>
          <w:rFonts w:ascii="Arial" w:hAnsi="Arial" w:cs="Arial"/>
          <w:b/>
          <w:bCs/>
          <w:sz w:val="32"/>
          <w:szCs w:val="32"/>
        </w:rPr>
      </w:pPr>
    </w:p>
    <w:p w14:paraId="25C8D2C3" w14:textId="244A588F" w:rsidR="00083AA3" w:rsidRDefault="00083AA3" w:rsidP="00471C9C">
      <w:pPr>
        <w:rPr>
          <w:rFonts w:ascii="Arial" w:hAnsi="Arial" w:cs="Arial"/>
          <w:b/>
          <w:bCs/>
          <w:sz w:val="32"/>
          <w:szCs w:val="32"/>
        </w:rPr>
      </w:pPr>
    </w:p>
    <w:p w14:paraId="2D8317EE" w14:textId="77777777" w:rsidR="002D286D" w:rsidRDefault="002D286D" w:rsidP="00471C9C">
      <w:pPr>
        <w:rPr>
          <w:rFonts w:ascii="Arial" w:hAnsi="Arial" w:cs="Arial"/>
          <w:b/>
          <w:bCs/>
          <w:sz w:val="32"/>
          <w:szCs w:val="32"/>
        </w:rPr>
      </w:pPr>
    </w:p>
    <w:p w14:paraId="580B0EC1" w14:textId="77777777" w:rsidR="002D286D" w:rsidRDefault="002D286D" w:rsidP="00471C9C">
      <w:pPr>
        <w:rPr>
          <w:rFonts w:ascii="Arial" w:hAnsi="Arial" w:cs="Arial"/>
          <w:b/>
          <w:bCs/>
          <w:sz w:val="32"/>
          <w:szCs w:val="32"/>
        </w:rPr>
      </w:pPr>
    </w:p>
    <w:p w14:paraId="685534AC" w14:textId="77777777" w:rsidR="002D286D" w:rsidRDefault="002D286D" w:rsidP="00471C9C">
      <w:pPr>
        <w:rPr>
          <w:rFonts w:ascii="Arial" w:hAnsi="Arial" w:cs="Arial"/>
          <w:b/>
          <w:bCs/>
          <w:sz w:val="32"/>
          <w:szCs w:val="32"/>
        </w:rPr>
      </w:pPr>
    </w:p>
    <w:p w14:paraId="56A90218" w14:textId="77777777" w:rsidR="002D286D" w:rsidRDefault="002D286D" w:rsidP="00471C9C">
      <w:pPr>
        <w:rPr>
          <w:rFonts w:ascii="Arial" w:hAnsi="Arial" w:cs="Arial"/>
          <w:b/>
          <w:bCs/>
          <w:sz w:val="32"/>
          <w:szCs w:val="32"/>
        </w:rPr>
      </w:pPr>
    </w:p>
    <w:p w14:paraId="3050FA54" w14:textId="77777777" w:rsidR="002D286D" w:rsidRDefault="002D286D" w:rsidP="00471C9C">
      <w:pPr>
        <w:rPr>
          <w:rFonts w:ascii="Arial" w:hAnsi="Arial" w:cs="Arial"/>
          <w:b/>
          <w:bCs/>
          <w:sz w:val="32"/>
          <w:szCs w:val="32"/>
        </w:rPr>
      </w:pPr>
    </w:p>
    <w:p w14:paraId="779FF46B" w14:textId="77777777" w:rsidR="002D286D" w:rsidRDefault="002D286D" w:rsidP="00471C9C">
      <w:pPr>
        <w:rPr>
          <w:rFonts w:ascii="Arial" w:hAnsi="Arial" w:cs="Arial"/>
          <w:b/>
          <w:bCs/>
          <w:sz w:val="32"/>
          <w:szCs w:val="32"/>
        </w:rPr>
      </w:pPr>
    </w:p>
    <w:p w14:paraId="5208D688" w14:textId="77777777" w:rsidR="002D286D" w:rsidRDefault="002D286D" w:rsidP="00471C9C">
      <w:pPr>
        <w:rPr>
          <w:rFonts w:ascii="Arial" w:hAnsi="Arial" w:cs="Arial"/>
          <w:b/>
          <w:bCs/>
          <w:sz w:val="32"/>
          <w:szCs w:val="32"/>
        </w:rPr>
      </w:pPr>
    </w:p>
    <w:p w14:paraId="7D012141" w14:textId="77777777" w:rsidR="002D286D" w:rsidRDefault="002D286D" w:rsidP="00471C9C">
      <w:pPr>
        <w:rPr>
          <w:rFonts w:ascii="Arial" w:hAnsi="Arial" w:cs="Arial"/>
          <w:b/>
          <w:bCs/>
          <w:sz w:val="32"/>
          <w:szCs w:val="32"/>
        </w:rPr>
      </w:pPr>
    </w:p>
    <w:p w14:paraId="6CFED2C5" w14:textId="77777777" w:rsidR="002D286D" w:rsidRDefault="002D286D" w:rsidP="00471C9C">
      <w:pPr>
        <w:rPr>
          <w:rFonts w:ascii="Arial" w:hAnsi="Arial" w:cs="Arial"/>
          <w:b/>
          <w:bCs/>
          <w:sz w:val="32"/>
          <w:szCs w:val="32"/>
        </w:rPr>
      </w:pPr>
    </w:p>
    <w:p w14:paraId="533437FF" w14:textId="55D1F39C" w:rsidR="00083AA3" w:rsidRPr="00FE6BA3" w:rsidRDefault="00083AA3" w:rsidP="00471C9C">
      <w:pPr>
        <w:rPr>
          <w:rFonts w:ascii="Arial" w:hAnsi="Arial" w:cs="Arial"/>
          <w:b/>
          <w:bCs/>
          <w:sz w:val="24"/>
          <w:szCs w:val="24"/>
        </w:rPr>
      </w:pPr>
      <w:r w:rsidRPr="00FE6BA3">
        <w:rPr>
          <w:rFonts w:ascii="Arial" w:hAnsi="Arial" w:cs="Arial"/>
          <w:b/>
          <w:bCs/>
          <w:sz w:val="24"/>
          <w:szCs w:val="24"/>
        </w:rPr>
        <w:lastRenderedPageBreak/>
        <w:t xml:space="preserve">References </w:t>
      </w:r>
    </w:p>
    <w:p w14:paraId="132EEFAB" w14:textId="77777777" w:rsidR="003B785D" w:rsidRPr="001B56A9" w:rsidRDefault="003B785D" w:rsidP="003B785D">
      <w:pPr>
        <w:rPr>
          <w:rFonts w:ascii="Arial" w:hAnsi="Arial" w:cs="Arial"/>
        </w:rPr>
      </w:pPr>
      <w:r w:rsidRPr="001B56A9">
        <w:rPr>
          <w:rFonts w:ascii="Arial" w:hAnsi="Arial" w:cs="Arial"/>
        </w:rPr>
        <w:t xml:space="preserve">Andrews, G., Brugha, T., Thase, M.E., Duffy, F.F., Rucci, P. and Slade, T. (2007) 'Dimensionality and the category of major depressive episode', </w:t>
      </w:r>
      <w:r w:rsidRPr="001B56A9">
        <w:rPr>
          <w:rFonts w:ascii="Arial" w:hAnsi="Arial" w:cs="Arial"/>
          <w:i/>
          <w:iCs/>
        </w:rPr>
        <w:t>International Journal of Methods in Psychiatric Research</w:t>
      </w:r>
      <w:r w:rsidRPr="001B56A9">
        <w:rPr>
          <w:rFonts w:ascii="Arial" w:hAnsi="Arial" w:cs="Arial"/>
        </w:rPr>
        <w:t>, 16(S1), pp. S41–S51. Available at: https://doi.org/10.1002/mpr.216.</w:t>
      </w:r>
    </w:p>
    <w:p w14:paraId="450E20B5" w14:textId="77777777" w:rsidR="003B785D" w:rsidRPr="001B56A9" w:rsidRDefault="003B785D" w:rsidP="003B785D">
      <w:pPr>
        <w:rPr>
          <w:rFonts w:ascii="Arial" w:hAnsi="Arial" w:cs="Arial"/>
        </w:rPr>
      </w:pPr>
      <w:r w:rsidRPr="001B56A9">
        <w:rPr>
          <w:rFonts w:ascii="Arial" w:hAnsi="Arial" w:cs="Arial"/>
        </w:rPr>
        <w:t xml:space="preserve">Ada’s Medical Knowledge Team (2022) </w:t>
      </w:r>
      <w:r w:rsidRPr="001B56A9">
        <w:rPr>
          <w:rFonts w:ascii="Arial" w:hAnsi="Arial" w:cs="Arial"/>
          <w:i/>
          <w:iCs/>
        </w:rPr>
        <w:t>Depressive Episode</w:t>
      </w:r>
      <w:r w:rsidRPr="001B56A9">
        <w:rPr>
          <w:rFonts w:ascii="Arial" w:hAnsi="Arial" w:cs="Arial"/>
        </w:rPr>
        <w:t>. Available at: https://ada.com/conditions/depressive-episode/ (Accessed: 19 March 2024).</w:t>
      </w:r>
    </w:p>
    <w:p w14:paraId="636FBF4E" w14:textId="77777777" w:rsidR="00D73FC2" w:rsidRPr="00D73FC2" w:rsidRDefault="00D73FC2" w:rsidP="00D73FC2">
      <w:pPr>
        <w:rPr>
          <w:rFonts w:ascii="Arial" w:hAnsi="Arial" w:cs="Arial"/>
        </w:rPr>
      </w:pPr>
      <w:r w:rsidRPr="00D73FC2">
        <w:rPr>
          <w:rFonts w:ascii="Arial" w:hAnsi="Arial" w:cs="Arial"/>
        </w:rPr>
        <w:t xml:space="preserve">Brett and McKay, K. (2023) </w:t>
      </w:r>
      <w:r w:rsidRPr="00D73FC2">
        <w:rPr>
          <w:rFonts w:ascii="Arial" w:hAnsi="Arial" w:cs="Arial"/>
          <w:i/>
          <w:iCs/>
        </w:rPr>
        <w:t>Leashing the Black Dog: The History of Depression</w:t>
      </w:r>
      <w:r w:rsidRPr="00D73FC2">
        <w:rPr>
          <w:rFonts w:ascii="Arial" w:hAnsi="Arial" w:cs="Arial"/>
        </w:rPr>
        <w:t>. Available at: https://www.artofmanliness.com/health-fitness/health/the-history-of-depression/ (Accessed: 21 March 2024).</w:t>
      </w:r>
    </w:p>
    <w:p w14:paraId="4A67F832" w14:textId="50A87D06" w:rsidR="003B785D" w:rsidRPr="001B56A9" w:rsidRDefault="003B785D" w:rsidP="003B785D">
      <w:pPr>
        <w:rPr>
          <w:rFonts w:ascii="Arial" w:hAnsi="Arial" w:cs="Arial"/>
        </w:rPr>
      </w:pPr>
      <w:r w:rsidRPr="001B56A9">
        <w:rPr>
          <w:rFonts w:ascii="Arial" w:hAnsi="Arial" w:cs="Arial"/>
        </w:rPr>
        <w:t xml:space="preserve">Bjørndal, L.D. (2023) 'The relationship between stressful life events and depression risk'. </w:t>
      </w:r>
      <w:r w:rsidRPr="001B56A9">
        <w:rPr>
          <w:rFonts w:ascii="Arial" w:hAnsi="Arial" w:cs="Arial"/>
          <w:i/>
          <w:iCs/>
        </w:rPr>
        <w:t>Nat Rev Psychol</w:t>
      </w:r>
      <w:r w:rsidRPr="001B56A9">
        <w:rPr>
          <w:rFonts w:ascii="Arial" w:hAnsi="Arial" w:cs="Arial"/>
        </w:rPr>
        <w:t xml:space="preserve"> 2, 520 (2023). https://doi.org/10.1038/s44159-023-00216-6</w:t>
      </w:r>
    </w:p>
    <w:p w14:paraId="50F6B879" w14:textId="2DAB9BA3" w:rsidR="001B56A9" w:rsidRPr="001B56A9" w:rsidRDefault="001B56A9" w:rsidP="003B785D">
      <w:pPr>
        <w:rPr>
          <w:rFonts w:ascii="Arial" w:hAnsi="Arial" w:cs="Arial"/>
        </w:rPr>
      </w:pPr>
      <w:r w:rsidRPr="001B56A9">
        <w:rPr>
          <w:rFonts w:ascii="Arial" w:hAnsi="Arial" w:cs="Arial"/>
        </w:rPr>
        <w:t xml:space="preserve">Mental Health Center of America (n.d.) </w:t>
      </w:r>
      <w:r w:rsidRPr="001B56A9">
        <w:rPr>
          <w:rFonts w:ascii="Arial" w:hAnsi="Arial" w:cs="Arial"/>
          <w:i/>
          <w:iCs/>
        </w:rPr>
        <w:t>Depression: ICD-10 Criteria</w:t>
      </w:r>
      <w:r w:rsidRPr="001B56A9">
        <w:rPr>
          <w:rFonts w:ascii="Arial" w:hAnsi="Arial" w:cs="Arial"/>
        </w:rPr>
        <w:t>. Available at: https://mentalhealthcenter.com/depression-icd10-criteria/ (Accessed: 25 March 2024).</w:t>
      </w:r>
    </w:p>
    <w:p w14:paraId="6A831F2D" w14:textId="0B990065" w:rsidR="00CA0B03" w:rsidRPr="00CA0B03" w:rsidRDefault="00CA0B03" w:rsidP="00CA0B03">
      <w:pPr>
        <w:rPr>
          <w:rFonts w:ascii="Arial" w:hAnsi="Arial" w:cs="Arial"/>
        </w:rPr>
      </w:pPr>
      <w:r w:rsidRPr="00CA0B03">
        <w:rPr>
          <w:rFonts w:ascii="Arial" w:hAnsi="Arial" w:cs="Arial"/>
        </w:rPr>
        <w:t>National Health Service (2023)</w:t>
      </w:r>
      <w:r>
        <w:rPr>
          <w:rFonts w:ascii="Arial" w:hAnsi="Arial" w:cs="Arial"/>
        </w:rPr>
        <w:t xml:space="preserve"> </w:t>
      </w:r>
      <w:r w:rsidRPr="00CA0B03">
        <w:rPr>
          <w:rFonts w:ascii="Arial" w:hAnsi="Arial" w:cs="Arial"/>
          <w:i/>
          <w:iCs/>
        </w:rPr>
        <w:t xml:space="preserve">Treatment - Depression in adults. </w:t>
      </w:r>
      <w:r w:rsidRPr="00CA0B03">
        <w:rPr>
          <w:rFonts w:ascii="Arial" w:hAnsi="Arial" w:cs="Arial"/>
        </w:rPr>
        <w:t>Available at: https://www.nhs.uk/mental-health/conditions/depression-in-adults/treatment/ (Accessed: 20 March 2024).</w:t>
      </w:r>
    </w:p>
    <w:p w14:paraId="090BD490" w14:textId="21405308" w:rsidR="00D73FC2" w:rsidRDefault="00D73FC2" w:rsidP="00D73FC2">
      <w:pPr>
        <w:rPr>
          <w:rFonts w:ascii="Arial" w:hAnsi="Arial" w:cs="Arial"/>
        </w:rPr>
      </w:pPr>
      <w:r w:rsidRPr="00D73FC2">
        <w:rPr>
          <w:rFonts w:ascii="Arial" w:hAnsi="Arial" w:cs="Arial"/>
        </w:rPr>
        <w:t xml:space="preserve">National Health Service (2022) </w:t>
      </w:r>
      <w:r w:rsidRPr="00D73FC2">
        <w:rPr>
          <w:rFonts w:ascii="Arial" w:hAnsi="Arial" w:cs="Arial"/>
          <w:i/>
          <w:iCs/>
        </w:rPr>
        <w:t>How to cope with depression</w:t>
      </w:r>
      <w:r w:rsidRPr="00D73FC2">
        <w:rPr>
          <w:rFonts w:ascii="Arial" w:hAnsi="Arial" w:cs="Arial"/>
        </w:rPr>
        <w:t>. Available at: https://www.nhs.uk/mental-health/self-help/tips-and-support/cope-with-depression/ (Accessed: 25 March 2024).</w:t>
      </w:r>
    </w:p>
    <w:p w14:paraId="66414F9D" w14:textId="77777777" w:rsidR="00CA0B03" w:rsidRPr="00CA0B03" w:rsidRDefault="00CA0B03" w:rsidP="00CA0B03">
      <w:pPr>
        <w:rPr>
          <w:rFonts w:ascii="Arial" w:hAnsi="Arial" w:cs="Arial"/>
        </w:rPr>
      </w:pPr>
      <w:r w:rsidRPr="00CA0B03">
        <w:rPr>
          <w:rFonts w:ascii="Arial" w:hAnsi="Arial" w:cs="Arial"/>
        </w:rPr>
        <w:t xml:space="preserve">National Institute for Health and Care Excellence (2022) </w:t>
      </w:r>
      <w:r w:rsidRPr="00CA0B03">
        <w:rPr>
          <w:rFonts w:ascii="Arial" w:hAnsi="Arial" w:cs="Arial"/>
          <w:i/>
          <w:iCs/>
        </w:rPr>
        <w:t>Depression in adults: treatment and management</w:t>
      </w:r>
      <w:r w:rsidRPr="00CA0B03">
        <w:rPr>
          <w:rFonts w:ascii="Arial" w:hAnsi="Arial" w:cs="Arial"/>
        </w:rPr>
        <w:t>. Available at: https://www.nice.org.uk/guidance/ng222/chapter/recommendations#principles-of-care (Accessed: 22 March 2024).</w:t>
      </w:r>
    </w:p>
    <w:p w14:paraId="2452FB1F" w14:textId="77777777" w:rsidR="00CA0B03" w:rsidRPr="00CA0B03" w:rsidRDefault="00CA0B03" w:rsidP="00CA0B03">
      <w:pPr>
        <w:rPr>
          <w:rFonts w:ascii="Arial" w:hAnsi="Arial" w:cs="Arial"/>
        </w:rPr>
      </w:pPr>
      <w:r w:rsidRPr="00CA0B03">
        <w:rPr>
          <w:rFonts w:ascii="Arial" w:hAnsi="Arial" w:cs="Arial"/>
        </w:rPr>
        <w:t xml:space="preserve">National Institute of Mental Health (2021) </w:t>
      </w:r>
      <w:r w:rsidRPr="00CA0B03">
        <w:rPr>
          <w:rFonts w:ascii="Arial" w:hAnsi="Arial" w:cs="Arial"/>
          <w:i/>
          <w:iCs/>
        </w:rPr>
        <w:t>Depression</w:t>
      </w:r>
      <w:r w:rsidRPr="00CA0B03">
        <w:rPr>
          <w:rFonts w:ascii="Arial" w:hAnsi="Arial" w:cs="Arial"/>
        </w:rPr>
        <w:t>. Available at: https://www.nimh.nih.gov/health/publications/depression (Accessed: 22 March 2024).</w:t>
      </w:r>
    </w:p>
    <w:p w14:paraId="6BE9C037" w14:textId="33F038D6" w:rsidR="00627F1E" w:rsidRDefault="00627F1E" w:rsidP="00627F1E">
      <w:pPr>
        <w:rPr>
          <w:rFonts w:ascii="Arial" w:hAnsi="Arial" w:cs="Arial"/>
        </w:rPr>
      </w:pPr>
      <w:r w:rsidRPr="00627F1E">
        <w:rPr>
          <w:rFonts w:ascii="Arial" w:hAnsi="Arial" w:cs="Arial"/>
        </w:rPr>
        <w:t xml:space="preserve">Pindar, J. (n.d.) </w:t>
      </w:r>
      <w:r w:rsidRPr="003669D1">
        <w:rPr>
          <w:rFonts w:ascii="Arial" w:hAnsi="Arial" w:cs="Arial"/>
          <w:i/>
          <w:iCs/>
        </w:rPr>
        <w:t>Depression Statistics UK: 2023</w:t>
      </w:r>
      <w:r w:rsidRPr="00627F1E">
        <w:rPr>
          <w:rFonts w:ascii="Arial" w:hAnsi="Arial" w:cs="Arial"/>
        </w:rPr>
        <w:t>. Available at: https://championhealth.co.uk/insights/depression-statistics/ (Accessed: 25 March 2024).</w:t>
      </w:r>
    </w:p>
    <w:p w14:paraId="74A3FFE2" w14:textId="77777777" w:rsidR="00D73FC2" w:rsidRPr="00D73FC2" w:rsidRDefault="00D73FC2" w:rsidP="00D73FC2">
      <w:pPr>
        <w:rPr>
          <w:rFonts w:ascii="Arial" w:hAnsi="Arial" w:cs="Arial"/>
        </w:rPr>
      </w:pPr>
      <w:r w:rsidRPr="00D73FC2">
        <w:rPr>
          <w:rFonts w:ascii="Arial" w:hAnsi="Arial" w:cs="Arial"/>
        </w:rPr>
        <w:t xml:space="preserve">Schimelpfening, N. (2023) </w:t>
      </w:r>
      <w:r w:rsidRPr="00D73FC2">
        <w:rPr>
          <w:rFonts w:ascii="Arial" w:hAnsi="Arial" w:cs="Arial"/>
          <w:i/>
          <w:iCs/>
        </w:rPr>
        <w:t>The History of Depression</w:t>
      </w:r>
      <w:r w:rsidRPr="00D73FC2">
        <w:rPr>
          <w:rFonts w:ascii="Arial" w:hAnsi="Arial" w:cs="Arial"/>
        </w:rPr>
        <w:t>. Available at: https://www.verywellmind.com/who-discovered-depression-1066770 (Accessed: 19 March 2024).</w:t>
      </w:r>
    </w:p>
    <w:p w14:paraId="06F293F6" w14:textId="0E1DDB91" w:rsidR="00C20E56" w:rsidRDefault="00C20E56" w:rsidP="003B785D">
      <w:pPr>
        <w:rPr>
          <w:rFonts w:ascii="Arial" w:hAnsi="Arial" w:cs="Arial"/>
        </w:rPr>
      </w:pPr>
      <w:r w:rsidRPr="00C20E56">
        <w:rPr>
          <w:rFonts w:ascii="Arial" w:hAnsi="Arial" w:cs="Arial"/>
        </w:rPr>
        <w:t xml:space="preserve">Washington and Leonar, J. (2023) </w:t>
      </w:r>
      <w:r w:rsidRPr="00C20E56">
        <w:rPr>
          <w:rFonts w:ascii="Arial" w:hAnsi="Arial" w:cs="Arial"/>
          <w:i/>
          <w:iCs/>
        </w:rPr>
        <w:t>How to cope with a depressive episode</w:t>
      </w:r>
      <w:r w:rsidRPr="00C20E56">
        <w:rPr>
          <w:rFonts w:ascii="Arial" w:hAnsi="Arial" w:cs="Arial"/>
        </w:rPr>
        <w:t>. Available at: https://www.medicalnewstoday.com/articles/322495 (Accessed: 25 March 2024).</w:t>
      </w:r>
    </w:p>
    <w:p w14:paraId="0BA4D6AB" w14:textId="69F213E8" w:rsidR="003B785D" w:rsidRDefault="003B785D" w:rsidP="003B785D">
      <w:pPr>
        <w:rPr>
          <w:rFonts w:ascii="Arial" w:hAnsi="Arial" w:cs="Arial"/>
        </w:rPr>
      </w:pPr>
      <w:r w:rsidRPr="001B56A9">
        <w:rPr>
          <w:rFonts w:ascii="Arial" w:hAnsi="Arial" w:cs="Arial"/>
        </w:rPr>
        <w:t>World Health Organization (2023</w:t>
      </w:r>
      <w:r w:rsidRPr="001B56A9">
        <w:rPr>
          <w:rFonts w:ascii="Arial" w:hAnsi="Arial" w:cs="Arial"/>
          <w:i/>
          <w:iCs/>
        </w:rPr>
        <w:t>) Depressive disorder (depression)</w:t>
      </w:r>
      <w:r w:rsidRPr="001B56A9">
        <w:rPr>
          <w:rFonts w:ascii="Arial" w:hAnsi="Arial" w:cs="Arial"/>
        </w:rPr>
        <w:t>. Available at: https://www.who.int/news-room/fact-sheets/detail/depression (Accessed: 21 March 2024).</w:t>
      </w:r>
    </w:p>
    <w:p w14:paraId="48ACF348" w14:textId="77777777" w:rsidR="009C7037" w:rsidRDefault="009C7037" w:rsidP="003B785D">
      <w:pPr>
        <w:rPr>
          <w:rFonts w:ascii="Arial" w:hAnsi="Arial" w:cs="Arial"/>
        </w:rPr>
      </w:pPr>
    </w:p>
    <w:p w14:paraId="66AC5DE4" w14:textId="77777777" w:rsidR="00CA0B03" w:rsidRPr="001B56A9" w:rsidRDefault="00CA0B03" w:rsidP="003B785D">
      <w:pPr>
        <w:rPr>
          <w:rFonts w:ascii="Arial" w:hAnsi="Arial" w:cs="Arial"/>
        </w:rPr>
      </w:pPr>
    </w:p>
    <w:p w14:paraId="0DB4A212" w14:textId="65BA348C" w:rsidR="00083AA3" w:rsidRPr="001B56A9" w:rsidRDefault="00083AA3" w:rsidP="00471C9C">
      <w:pPr>
        <w:rPr>
          <w:rFonts w:ascii="Arial" w:hAnsi="Arial" w:cs="Arial"/>
        </w:rPr>
      </w:pPr>
    </w:p>
    <w:p w14:paraId="337EDEEA" w14:textId="253A7ABF" w:rsidR="00083AA3" w:rsidRPr="001B56A9" w:rsidRDefault="00083AA3" w:rsidP="00471C9C">
      <w:pPr>
        <w:rPr>
          <w:rFonts w:ascii="Arial" w:hAnsi="Arial" w:cs="Arial"/>
        </w:rPr>
      </w:pPr>
    </w:p>
    <w:p w14:paraId="4F83ACA8" w14:textId="09837683" w:rsidR="00083AA3" w:rsidRPr="001B56A9" w:rsidRDefault="00083AA3" w:rsidP="00471C9C">
      <w:pPr>
        <w:rPr>
          <w:rFonts w:ascii="Arial" w:hAnsi="Arial" w:cs="Arial"/>
        </w:rPr>
      </w:pPr>
    </w:p>
    <w:p w14:paraId="63C42973" w14:textId="4C23FC8C" w:rsidR="00083AA3" w:rsidRPr="009C7037" w:rsidRDefault="00083AA3" w:rsidP="00471C9C">
      <w:pPr>
        <w:rPr>
          <w:rFonts w:ascii="Arial" w:hAnsi="Arial" w:cs="Arial"/>
          <w:b/>
          <w:bCs/>
          <w:sz w:val="28"/>
          <w:szCs w:val="28"/>
        </w:rPr>
      </w:pPr>
      <w:r w:rsidRPr="009C7037">
        <w:rPr>
          <w:rFonts w:ascii="Arial" w:hAnsi="Arial" w:cs="Arial"/>
          <w:b/>
          <w:bCs/>
          <w:sz w:val="28"/>
          <w:szCs w:val="28"/>
        </w:rPr>
        <w:lastRenderedPageBreak/>
        <w:t>Appendix: Power Point Presentation</w:t>
      </w:r>
    </w:p>
    <w:p w14:paraId="3D869D71" w14:textId="01FEE0DF" w:rsidR="00083AA3" w:rsidRPr="00083AA3" w:rsidRDefault="009C7037" w:rsidP="00471C9C">
      <w:pPr>
        <w:rPr>
          <w:rFonts w:ascii="Arial" w:hAnsi="Arial" w:cs="Arial"/>
          <w:sz w:val="24"/>
          <w:szCs w:val="24"/>
        </w:rPr>
      </w:pPr>
      <w:r>
        <w:rPr>
          <w:rFonts w:ascii="Arial" w:hAnsi="Arial" w:cs="Arial"/>
          <w:noProof/>
          <w:sz w:val="24"/>
          <w:szCs w:val="24"/>
        </w:rPr>
        <w:drawing>
          <wp:inline distT="0" distB="0" distL="0" distR="0" wp14:anchorId="2A05841C" wp14:editId="1B505E6A">
            <wp:extent cx="5731510" cy="3201035"/>
            <wp:effectExtent l="114300" t="114300" r="116840" b="151765"/>
            <wp:docPr id="683001675" name="Picture 1" descr="A close-up of a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001675" name="Picture 1" descr="A close-up of a card&#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010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A0DBFD8" w14:textId="1209A26C" w:rsidR="00083AA3" w:rsidRDefault="009C7037" w:rsidP="00471C9C">
      <w:pPr>
        <w:rPr>
          <w:rFonts w:ascii="Arial" w:hAnsi="Arial" w:cs="Arial"/>
          <w:b/>
          <w:bCs/>
          <w:sz w:val="32"/>
          <w:szCs w:val="32"/>
        </w:rPr>
      </w:pPr>
      <w:r>
        <w:rPr>
          <w:rFonts w:ascii="Arial" w:hAnsi="Arial" w:cs="Arial"/>
          <w:b/>
          <w:bCs/>
          <w:noProof/>
          <w:sz w:val="32"/>
          <w:szCs w:val="32"/>
        </w:rPr>
        <w:drawing>
          <wp:inline distT="0" distB="0" distL="0" distR="0" wp14:anchorId="16A8B9E7" wp14:editId="75C82C17">
            <wp:extent cx="5731510" cy="3237865"/>
            <wp:effectExtent l="114300" t="114300" r="116840" b="153035"/>
            <wp:docPr id="58419557" name="Picture 2" descr="A cartoon of a person lying d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19557" name="Picture 2" descr="A cartoon of a person lying down&#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2378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197A634" w14:textId="4501E7FF" w:rsidR="00E73E2A" w:rsidRDefault="009C7037" w:rsidP="00471C9C">
      <w:pPr>
        <w:rPr>
          <w:rFonts w:ascii="Arial" w:hAnsi="Arial" w:cs="Arial"/>
          <w:b/>
          <w:bCs/>
          <w:sz w:val="32"/>
          <w:szCs w:val="32"/>
        </w:rPr>
      </w:pPr>
      <w:r>
        <w:rPr>
          <w:rFonts w:ascii="Arial" w:hAnsi="Arial" w:cs="Arial"/>
          <w:b/>
          <w:bCs/>
          <w:noProof/>
          <w:sz w:val="32"/>
          <w:szCs w:val="32"/>
        </w:rPr>
        <w:lastRenderedPageBreak/>
        <w:drawing>
          <wp:inline distT="0" distB="0" distL="0" distR="0" wp14:anchorId="752DFBEC" wp14:editId="32D0227F">
            <wp:extent cx="5731510" cy="3223895"/>
            <wp:effectExtent l="114300" t="114300" r="116840" b="147955"/>
            <wp:docPr id="1540771092" name="Picture 3" descr="A close-up of a manu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771092" name="Picture 3" descr="A close-up of a manual&#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8A9E8D0" w14:textId="2A5DC5F0" w:rsidR="00E73E2A" w:rsidRDefault="009C7037" w:rsidP="00471C9C">
      <w:pPr>
        <w:rPr>
          <w:rFonts w:ascii="Arial" w:hAnsi="Arial" w:cs="Arial"/>
          <w:b/>
          <w:bCs/>
          <w:sz w:val="32"/>
          <w:szCs w:val="32"/>
        </w:rPr>
      </w:pPr>
      <w:r>
        <w:rPr>
          <w:rFonts w:ascii="Arial" w:hAnsi="Arial" w:cs="Arial"/>
          <w:b/>
          <w:bCs/>
          <w:noProof/>
          <w:sz w:val="32"/>
          <w:szCs w:val="32"/>
        </w:rPr>
        <w:drawing>
          <wp:inline distT="0" distB="0" distL="0" distR="0" wp14:anchorId="6A7F47E0" wp14:editId="0165A0A2">
            <wp:extent cx="5731510" cy="3209925"/>
            <wp:effectExtent l="114300" t="114300" r="116840" b="142875"/>
            <wp:docPr id="15137486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74869" name="Picture 151374869"/>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099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4B99C43" w14:textId="6BC1F3D5" w:rsidR="009C7037" w:rsidRDefault="009C7037" w:rsidP="00471C9C">
      <w:pPr>
        <w:rPr>
          <w:rFonts w:ascii="Arial" w:hAnsi="Arial" w:cs="Arial"/>
          <w:b/>
          <w:bCs/>
          <w:sz w:val="32"/>
          <w:szCs w:val="32"/>
        </w:rPr>
      </w:pPr>
      <w:r>
        <w:rPr>
          <w:rFonts w:ascii="Arial" w:hAnsi="Arial" w:cs="Arial"/>
          <w:b/>
          <w:bCs/>
          <w:noProof/>
          <w:sz w:val="32"/>
          <w:szCs w:val="32"/>
        </w:rPr>
        <w:lastRenderedPageBreak/>
        <w:drawing>
          <wp:inline distT="0" distB="0" distL="0" distR="0" wp14:anchorId="0AB4271F" wp14:editId="48D439BD">
            <wp:extent cx="5731510" cy="3232785"/>
            <wp:effectExtent l="114300" t="114300" r="116840" b="139065"/>
            <wp:docPr id="11846495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64950" name="Picture 118464950"/>
                    <pic:cNvPicPr/>
                  </pic:nvPicPr>
                  <pic:blipFill>
                    <a:blip r:embed="rId25">
                      <a:extLst>
                        <a:ext uri="{28A0092B-C50C-407E-A947-70E740481C1C}">
                          <a14:useLocalDpi xmlns:a14="http://schemas.microsoft.com/office/drawing/2010/main" val="0"/>
                        </a:ext>
                      </a:extLst>
                    </a:blip>
                    <a:stretch>
                      <a:fillRect/>
                    </a:stretch>
                  </pic:blipFill>
                  <pic:spPr>
                    <a:xfrm>
                      <a:off x="0" y="0"/>
                      <a:ext cx="5731510" cy="32327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08F2A3D" w14:textId="7C5ADA40" w:rsidR="00083AA3" w:rsidRDefault="009C7037" w:rsidP="00471C9C">
      <w:pPr>
        <w:rPr>
          <w:rFonts w:ascii="Arial" w:hAnsi="Arial" w:cs="Arial"/>
          <w:b/>
          <w:bCs/>
          <w:sz w:val="32"/>
          <w:szCs w:val="32"/>
        </w:rPr>
      </w:pPr>
      <w:r>
        <w:rPr>
          <w:rFonts w:ascii="Arial" w:hAnsi="Arial" w:cs="Arial"/>
          <w:b/>
          <w:bCs/>
          <w:noProof/>
          <w:sz w:val="32"/>
          <w:szCs w:val="32"/>
        </w:rPr>
        <w:drawing>
          <wp:inline distT="0" distB="0" distL="0" distR="0" wp14:anchorId="4473C8DA" wp14:editId="3DD3CCD3">
            <wp:extent cx="5731510" cy="3214370"/>
            <wp:effectExtent l="114300" t="114300" r="116840" b="138430"/>
            <wp:docPr id="782071740" name="Picture 7" descr="A person with a stomachach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071740" name="Picture 7" descr="A person with a stomachache&#10;&#10;Description automatically generated with medium confidenc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2143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6D3DD48" w14:textId="173BD7DB" w:rsidR="009C7037" w:rsidRDefault="009C7037" w:rsidP="00471C9C">
      <w:pPr>
        <w:rPr>
          <w:rFonts w:ascii="Arial" w:hAnsi="Arial" w:cs="Arial"/>
          <w:b/>
          <w:bCs/>
          <w:sz w:val="32"/>
          <w:szCs w:val="32"/>
        </w:rPr>
      </w:pPr>
      <w:r>
        <w:rPr>
          <w:rFonts w:ascii="Arial" w:hAnsi="Arial" w:cs="Arial"/>
          <w:b/>
          <w:bCs/>
          <w:noProof/>
          <w:sz w:val="32"/>
          <w:szCs w:val="32"/>
        </w:rPr>
        <w:lastRenderedPageBreak/>
        <w:drawing>
          <wp:inline distT="0" distB="0" distL="0" distR="0" wp14:anchorId="6DD4AEB8" wp14:editId="050C2428">
            <wp:extent cx="5731510" cy="3213100"/>
            <wp:effectExtent l="114300" t="114300" r="116840" b="139700"/>
            <wp:docPr id="10038171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817129" name="Picture 1003817129"/>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2131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7F5B8B8" w14:textId="04C43761" w:rsidR="009C7037" w:rsidRDefault="009C7037" w:rsidP="00471C9C">
      <w:pPr>
        <w:rPr>
          <w:rFonts w:ascii="Arial" w:hAnsi="Arial" w:cs="Arial"/>
          <w:b/>
          <w:bCs/>
          <w:sz w:val="32"/>
          <w:szCs w:val="32"/>
        </w:rPr>
      </w:pPr>
      <w:r>
        <w:rPr>
          <w:rFonts w:ascii="Arial" w:hAnsi="Arial" w:cs="Arial"/>
          <w:b/>
          <w:bCs/>
          <w:noProof/>
          <w:sz w:val="32"/>
          <w:szCs w:val="32"/>
        </w:rPr>
        <w:drawing>
          <wp:inline distT="0" distB="0" distL="0" distR="0" wp14:anchorId="768D28BA" wp14:editId="0D8D6945">
            <wp:extent cx="5731510" cy="3242310"/>
            <wp:effectExtent l="114300" t="114300" r="116840" b="148590"/>
            <wp:docPr id="802382070" name="Picture 9" descr="A close-up of a medical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382070" name="Picture 9" descr="A close-up of a medical report&#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2423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79D138B" w14:textId="54203A71" w:rsidR="009C7037" w:rsidRDefault="009C7037" w:rsidP="00471C9C">
      <w:pPr>
        <w:rPr>
          <w:rFonts w:ascii="Arial" w:hAnsi="Arial" w:cs="Arial"/>
          <w:b/>
          <w:bCs/>
          <w:sz w:val="32"/>
          <w:szCs w:val="32"/>
        </w:rPr>
      </w:pPr>
      <w:r>
        <w:rPr>
          <w:rFonts w:ascii="Arial" w:hAnsi="Arial" w:cs="Arial"/>
          <w:b/>
          <w:bCs/>
          <w:noProof/>
          <w:sz w:val="32"/>
          <w:szCs w:val="32"/>
        </w:rPr>
        <w:lastRenderedPageBreak/>
        <w:drawing>
          <wp:inline distT="0" distB="0" distL="0" distR="0" wp14:anchorId="736ED14C" wp14:editId="0E9BE42E">
            <wp:extent cx="5731510" cy="3211195"/>
            <wp:effectExtent l="114300" t="114300" r="116840" b="141605"/>
            <wp:docPr id="849920011" name="Picture 10" descr="A close-up of a medical inform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920011" name="Picture 10" descr="A close-up of a medical information&#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2111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A1770F2" w14:textId="7151EC2D" w:rsidR="009C7037" w:rsidRDefault="009C7037" w:rsidP="00471C9C">
      <w:pPr>
        <w:rPr>
          <w:rFonts w:ascii="Arial" w:hAnsi="Arial" w:cs="Arial"/>
          <w:b/>
          <w:bCs/>
          <w:sz w:val="32"/>
          <w:szCs w:val="32"/>
        </w:rPr>
      </w:pPr>
      <w:r>
        <w:rPr>
          <w:rFonts w:ascii="Arial" w:hAnsi="Arial" w:cs="Arial"/>
          <w:b/>
          <w:bCs/>
          <w:noProof/>
          <w:sz w:val="32"/>
          <w:szCs w:val="32"/>
        </w:rPr>
        <w:drawing>
          <wp:inline distT="0" distB="0" distL="0" distR="0" wp14:anchorId="6EDE8171" wp14:editId="28DF03A7">
            <wp:extent cx="5731510" cy="3198495"/>
            <wp:effectExtent l="114300" t="114300" r="116840" b="154305"/>
            <wp:docPr id="524649767" name="Picture 11" descr="A close-up of a person holding a d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649767" name="Picture 11" descr="A close-up of a person holding a dog&#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1984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EB1C8C9" w14:textId="406A008B" w:rsidR="009C7037" w:rsidRDefault="009C7037" w:rsidP="00471C9C">
      <w:pPr>
        <w:rPr>
          <w:rFonts w:ascii="Arial" w:hAnsi="Arial" w:cs="Arial"/>
          <w:b/>
          <w:bCs/>
          <w:sz w:val="32"/>
          <w:szCs w:val="32"/>
        </w:rPr>
      </w:pPr>
      <w:r>
        <w:rPr>
          <w:rFonts w:ascii="Arial" w:hAnsi="Arial" w:cs="Arial"/>
          <w:b/>
          <w:bCs/>
          <w:noProof/>
          <w:sz w:val="32"/>
          <w:szCs w:val="32"/>
        </w:rPr>
        <w:lastRenderedPageBreak/>
        <w:drawing>
          <wp:inline distT="0" distB="0" distL="0" distR="0" wp14:anchorId="3DA3AEB6" wp14:editId="60A158F8">
            <wp:extent cx="5731510" cy="3216910"/>
            <wp:effectExtent l="114300" t="114300" r="116840" b="154940"/>
            <wp:docPr id="2001959150" name="Picture 12" descr="A close-up of two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959150" name="Picture 12" descr="A close-up of two people&#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2169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FC06369" w14:textId="5A9A660B" w:rsidR="009C7037" w:rsidRDefault="009C7037" w:rsidP="00471C9C">
      <w:pPr>
        <w:rPr>
          <w:rFonts w:ascii="Arial" w:hAnsi="Arial" w:cs="Arial"/>
          <w:b/>
          <w:bCs/>
          <w:sz w:val="32"/>
          <w:szCs w:val="32"/>
        </w:rPr>
      </w:pPr>
      <w:r>
        <w:rPr>
          <w:rFonts w:ascii="Arial" w:hAnsi="Arial" w:cs="Arial"/>
          <w:b/>
          <w:bCs/>
          <w:noProof/>
          <w:sz w:val="32"/>
          <w:szCs w:val="32"/>
        </w:rPr>
        <w:drawing>
          <wp:inline distT="0" distB="0" distL="0" distR="0" wp14:anchorId="70499BD8" wp14:editId="5699AD7C">
            <wp:extent cx="5731510" cy="3226435"/>
            <wp:effectExtent l="114300" t="114300" r="116840" b="145415"/>
            <wp:docPr id="333779468" name="Picture 13"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779468" name="Picture 13" descr="A close-up of a paper&#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2264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1397DD0" w14:textId="2371300A" w:rsidR="009C7037" w:rsidRDefault="009C7037" w:rsidP="00471C9C">
      <w:pPr>
        <w:rPr>
          <w:rFonts w:ascii="Arial" w:hAnsi="Arial" w:cs="Arial"/>
          <w:b/>
          <w:bCs/>
          <w:sz w:val="32"/>
          <w:szCs w:val="32"/>
        </w:rPr>
      </w:pPr>
      <w:r>
        <w:rPr>
          <w:rFonts w:ascii="Arial" w:hAnsi="Arial" w:cs="Arial"/>
          <w:b/>
          <w:bCs/>
          <w:noProof/>
          <w:sz w:val="32"/>
          <w:szCs w:val="32"/>
        </w:rPr>
        <w:lastRenderedPageBreak/>
        <w:drawing>
          <wp:inline distT="0" distB="0" distL="0" distR="0" wp14:anchorId="484CA67B" wp14:editId="5DB72880">
            <wp:extent cx="5731510" cy="3244215"/>
            <wp:effectExtent l="114300" t="114300" r="116840" b="146685"/>
            <wp:docPr id="333130068" name="Picture 14"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130068" name="Picture 14" descr="A close-up of a document&#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32442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348ECD3" w14:textId="1E75A6E9" w:rsidR="009C7037" w:rsidRDefault="009C7037" w:rsidP="00471C9C">
      <w:pPr>
        <w:rPr>
          <w:rFonts w:ascii="Arial" w:hAnsi="Arial" w:cs="Arial"/>
          <w:b/>
          <w:bCs/>
          <w:sz w:val="32"/>
          <w:szCs w:val="32"/>
        </w:rPr>
      </w:pPr>
      <w:r>
        <w:rPr>
          <w:rFonts w:ascii="Arial" w:hAnsi="Arial" w:cs="Arial"/>
          <w:b/>
          <w:bCs/>
          <w:noProof/>
          <w:sz w:val="32"/>
          <w:szCs w:val="32"/>
        </w:rPr>
        <w:drawing>
          <wp:inline distT="0" distB="0" distL="0" distR="0" wp14:anchorId="2290FC02" wp14:editId="2804DDA1">
            <wp:extent cx="5731510" cy="3230245"/>
            <wp:effectExtent l="114300" t="114300" r="116840" b="141605"/>
            <wp:docPr id="171479899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798994" name="Picture 1714798994"/>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2302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83C1D81" w14:textId="33A51B7A" w:rsidR="009C7037" w:rsidRDefault="009C7037" w:rsidP="00471C9C">
      <w:pPr>
        <w:rPr>
          <w:rFonts w:ascii="Arial" w:hAnsi="Arial" w:cs="Arial"/>
          <w:b/>
          <w:bCs/>
          <w:sz w:val="32"/>
          <w:szCs w:val="32"/>
        </w:rPr>
      </w:pPr>
      <w:r>
        <w:rPr>
          <w:rFonts w:ascii="Arial" w:hAnsi="Arial" w:cs="Arial"/>
          <w:b/>
          <w:bCs/>
          <w:noProof/>
          <w:sz w:val="32"/>
          <w:szCs w:val="32"/>
        </w:rPr>
        <w:lastRenderedPageBreak/>
        <w:drawing>
          <wp:inline distT="0" distB="0" distL="0" distR="0" wp14:anchorId="601BD85B" wp14:editId="235FA9E1">
            <wp:extent cx="5731510" cy="3198495"/>
            <wp:effectExtent l="114300" t="114300" r="116840" b="154305"/>
            <wp:docPr id="750991452" name="Picture 16"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991452" name="Picture 16" descr="A white background with black text&#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1984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5B237F1" w14:textId="77777777" w:rsidR="009C7037" w:rsidRDefault="009C7037" w:rsidP="00471C9C">
      <w:pPr>
        <w:rPr>
          <w:rFonts w:ascii="Arial" w:hAnsi="Arial" w:cs="Arial"/>
          <w:b/>
          <w:bCs/>
          <w:sz w:val="32"/>
          <w:szCs w:val="32"/>
        </w:rPr>
      </w:pPr>
    </w:p>
    <w:p w14:paraId="5B4832C7" w14:textId="7BD0E903" w:rsidR="00083AA3" w:rsidRDefault="00083AA3" w:rsidP="00471C9C">
      <w:pPr>
        <w:rPr>
          <w:rFonts w:ascii="Arial" w:hAnsi="Arial" w:cs="Arial"/>
          <w:b/>
          <w:bCs/>
          <w:sz w:val="32"/>
          <w:szCs w:val="32"/>
        </w:rPr>
      </w:pPr>
    </w:p>
    <w:p w14:paraId="18880770" w14:textId="03954230" w:rsidR="00083AA3" w:rsidRDefault="00083AA3" w:rsidP="00471C9C">
      <w:pPr>
        <w:rPr>
          <w:rFonts w:ascii="Arial" w:hAnsi="Arial" w:cs="Arial"/>
          <w:b/>
          <w:bCs/>
          <w:sz w:val="32"/>
          <w:szCs w:val="32"/>
        </w:rPr>
      </w:pPr>
    </w:p>
    <w:p w14:paraId="3DB6AD1A" w14:textId="77777777" w:rsidR="00083AA3" w:rsidRPr="00471C9C" w:rsidRDefault="00083AA3" w:rsidP="00471C9C">
      <w:pPr>
        <w:rPr>
          <w:rFonts w:ascii="Arial" w:hAnsi="Arial" w:cs="Arial"/>
          <w:b/>
          <w:bCs/>
          <w:sz w:val="32"/>
          <w:szCs w:val="32"/>
        </w:rPr>
      </w:pPr>
    </w:p>
    <w:sectPr w:rsidR="00083AA3" w:rsidRPr="00471C9C">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6803D7" w14:textId="77777777" w:rsidR="003A6861" w:rsidRDefault="003A6861" w:rsidP="00471C9C">
      <w:pPr>
        <w:spacing w:after="0" w:line="240" w:lineRule="auto"/>
      </w:pPr>
      <w:r>
        <w:separator/>
      </w:r>
    </w:p>
  </w:endnote>
  <w:endnote w:type="continuationSeparator" w:id="0">
    <w:p w14:paraId="0772E102" w14:textId="77777777" w:rsidR="003A6861" w:rsidRDefault="003A6861" w:rsidP="00471C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38381465"/>
      <w:docPartObj>
        <w:docPartGallery w:val="Page Numbers (Bottom of Page)"/>
        <w:docPartUnique/>
      </w:docPartObj>
    </w:sdtPr>
    <w:sdtEndPr>
      <w:rPr>
        <w:noProof/>
      </w:rPr>
    </w:sdtEndPr>
    <w:sdtContent>
      <w:p w14:paraId="3410CA5A" w14:textId="58BE91D4" w:rsidR="00471C9C" w:rsidRDefault="00471C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753C49" w14:textId="77777777" w:rsidR="00471C9C" w:rsidRDefault="00471C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4FB146" w14:textId="77777777" w:rsidR="003A6861" w:rsidRDefault="003A6861" w:rsidP="00471C9C">
      <w:pPr>
        <w:spacing w:after="0" w:line="240" w:lineRule="auto"/>
      </w:pPr>
      <w:r>
        <w:separator/>
      </w:r>
    </w:p>
  </w:footnote>
  <w:footnote w:type="continuationSeparator" w:id="0">
    <w:p w14:paraId="2AACB468" w14:textId="77777777" w:rsidR="003A6861" w:rsidRDefault="003A6861" w:rsidP="00471C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9477808"/>
    <w:multiLevelType w:val="hybridMultilevel"/>
    <w:tmpl w:val="046C217A"/>
    <w:lvl w:ilvl="0" w:tplc="51E4EB56">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8075073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C9C"/>
    <w:rsid w:val="00083AA3"/>
    <w:rsid w:val="000B1150"/>
    <w:rsid w:val="001078FB"/>
    <w:rsid w:val="00137696"/>
    <w:rsid w:val="00155851"/>
    <w:rsid w:val="00172C4A"/>
    <w:rsid w:val="0017506E"/>
    <w:rsid w:val="00190E3D"/>
    <w:rsid w:val="001B56A9"/>
    <w:rsid w:val="002031AC"/>
    <w:rsid w:val="002072F7"/>
    <w:rsid w:val="00211548"/>
    <w:rsid w:val="002D286D"/>
    <w:rsid w:val="002F7122"/>
    <w:rsid w:val="00301FB0"/>
    <w:rsid w:val="00304A26"/>
    <w:rsid w:val="00351842"/>
    <w:rsid w:val="003669D1"/>
    <w:rsid w:val="003A6861"/>
    <w:rsid w:val="003B785D"/>
    <w:rsid w:val="00471C9C"/>
    <w:rsid w:val="004C23EA"/>
    <w:rsid w:val="004E05B6"/>
    <w:rsid w:val="004E1E9A"/>
    <w:rsid w:val="00536CF2"/>
    <w:rsid w:val="00545901"/>
    <w:rsid w:val="00546E5B"/>
    <w:rsid w:val="00553FA6"/>
    <w:rsid w:val="00562F20"/>
    <w:rsid w:val="005838F4"/>
    <w:rsid w:val="005B1D8E"/>
    <w:rsid w:val="005B312B"/>
    <w:rsid w:val="005B5E10"/>
    <w:rsid w:val="00627F1E"/>
    <w:rsid w:val="0063285E"/>
    <w:rsid w:val="00645A1B"/>
    <w:rsid w:val="00687ACA"/>
    <w:rsid w:val="006A55A7"/>
    <w:rsid w:val="006D359A"/>
    <w:rsid w:val="006D3FDF"/>
    <w:rsid w:val="00715D7A"/>
    <w:rsid w:val="0074288C"/>
    <w:rsid w:val="00745231"/>
    <w:rsid w:val="00765A8D"/>
    <w:rsid w:val="00790DE0"/>
    <w:rsid w:val="00825A92"/>
    <w:rsid w:val="00865D69"/>
    <w:rsid w:val="008F301D"/>
    <w:rsid w:val="00924D1E"/>
    <w:rsid w:val="00937733"/>
    <w:rsid w:val="009C7037"/>
    <w:rsid w:val="009D65DB"/>
    <w:rsid w:val="009D70A5"/>
    <w:rsid w:val="009E5BA7"/>
    <w:rsid w:val="00A1524A"/>
    <w:rsid w:val="00A514DE"/>
    <w:rsid w:val="00AA1E21"/>
    <w:rsid w:val="00AD3012"/>
    <w:rsid w:val="00AD7211"/>
    <w:rsid w:val="00B46B1C"/>
    <w:rsid w:val="00B6370C"/>
    <w:rsid w:val="00B72618"/>
    <w:rsid w:val="00C10F95"/>
    <w:rsid w:val="00C139F3"/>
    <w:rsid w:val="00C20E56"/>
    <w:rsid w:val="00C322BA"/>
    <w:rsid w:val="00C4394F"/>
    <w:rsid w:val="00CA0B03"/>
    <w:rsid w:val="00CF7284"/>
    <w:rsid w:val="00D02EC9"/>
    <w:rsid w:val="00D04F17"/>
    <w:rsid w:val="00D46F88"/>
    <w:rsid w:val="00D73FC2"/>
    <w:rsid w:val="00D8198D"/>
    <w:rsid w:val="00DE4E5A"/>
    <w:rsid w:val="00E0441D"/>
    <w:rsid w:val="00E07BE3"/>
    <w:rsid w:val="00E554D5"/>
    <w:rsid w:val="00E73E2A"/>
    <w:rsid w:val="00E73F02"/>
    <w:rsid w:val="00EB4157"/>
    <w:rsid w:val="00EC145D"/>
    <w:rsid w:val="00EF05CB"/>
    <w:rsid w:val="00F035ED"/>
    <w:rsid w:val="00F23C06"/>
    <w:rsid w:val="00F2582E"/>
    <w:rsid w:val="00F25FF9"/>
    <w:rsid w:val="00F670D6"/>
    <w:rsid w:val="00FD52E8"/>
    <w:rsid w:val="00FD73E7"/>
    <w:rsid w:val="00FE6BA3"/>
    <w:rsid w:val="76CB671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BAA938"/>
  <w15:chartTrackingRefBased/>
  <w15:docId w15:val="{71DE5FEA-A48F-4A8D-B60A-02529BBB4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1C9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1C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1C9C"/>
  </w:style>
  <w:style w:type="paragraph" w:styleId="Footer">
    <w:name w:val="footer"/>
    <w:basedOn w:val="Normal"/>
    <w:link w:val="FooterChar"/>
    <w:uiPriority w:val="99"/>
    <w:unhideWhenUsed/>
    <w:rsid w:val="00471C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1C9C"/>
  </w:style>
  <w:style w:type="character" w:customStyle="1" w:styleId="Heading1Char">
    <w:name w:val="Heading 1 Char"/>
    <w:basedOn w:val="DefaultParagraphFont"/>
    <w:link w:val="Heading1"/>
    <w:uiPriority w:val="9"/>
    <w:rsid w:val="00471C9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71C9C"/>
    <w:pPr>
      <w:outlineLvl w:val="9"/>
    </w:pPr>
    <w:rPr>
      <w:lang w:val="en-US"/>
    </w:rPr>
  </w:style>
  <w:style w:type="paragraph" w:styleId="TOC2">
    <w:name w:val="toc 2"/>
    <w:basedOn w:val="Normal"/>
    <w:next w:val="Normal"/>
    <w:autoRedefine/>
    <w:uiPriority w:val="39"/>
    <w:unhideWhenUsed/>
    <w:rsid w:val="00471C9C"/>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471C9C"/>
    <w:pPr>
      <w:spacing w:after="100"/>
    </w:pPr>
    <w:rPr>
      <w:rFonts w:eastAsiaTheme="minorEastAsia" w:cs="Times New Roman"/>
      <w:lang w:val="en-US"/>
    </w:rPr>
  </w:style>
  <w:style w:type="paragraph" w:styleId="TOC3">
    <w:name w:val="toc 3"/>
    <w:basedOn w:val="Normal"/>
    <w:next w:val="Normal"/>
    <w:autoRedefine/>
    <w:uiPriority w:val="39"/>
    <w:unhideWhenUsed/>
    <w:rsid w:val="00471C9C"/>
    <w:pPr>
      <w:spacing w:after="100"/>
      <w:ind w:left="440"/>
    </w:pPr>
    <w:rPr>
      <w:rFonts w:eastAsiaTheme="minorEastAsia" w:cs="Times New Roman"/>
      <w:lang w:val="en-US"/>
    </w:rPr>
  </w:style>
  <w:style w:type="character" w:styleId="Hyperlink">
    <w:name w:val="Hyperlink"/>
    <w:basedOn w:val="DefaultParagraphFont"/>
    <w:uiPriority w:val="99"/>
    <w:unhideWhenUsed/>
    <w:rsid w:val="00083AA3"/>
    <w:rPr>
      <w:color w:val="0563C1" w:themeColor="hyperlink"/>
      <w:u w:val="single"/>
    </w:rPr>
  </w:style>
  <w:style w:type="character" w:styleId="UnresolvedMention">
    <w:name w:val="Unresolved Mention"/>
    <w:basedOn w:val="DefaultParagraphFont"/>
    <w:uiPriority w:val="99"/>
    <w:semiHidden/>
    <w:unhideWhenUsed/>
    <w:rsid w:val="00083AA3"/>
    <w:rPr>
      <w:color w:val="605E5C"/>
      <w:shd w:val="clear" w:color="auto" w:fill="E1DFDD"/>
    </w:rPr>
  </w:style>
  <w:style w:type="paragraph" w:styleId="ListParagraph">
    <w:name w:val="List Paragraph"/>
    <w:basedOn w:val="Normal"/>
    <w:uiPriority w:val="34"/>
    <w:qFormat/>
    <w:rsid w:val="004C23EA"/>
    <w:pPr>
      <w:ind w:left="720"/>
      <w:contextualSpacing/>
    </w:pPr>
    <w:rPr>
      <w:rFonts w:ascii="Times New Roman" w:hAnsi="Times New Roman"/>
      <w:sz w:val="24"/>
    </w:rPr>
  </w:style>
  <w:style w:type="paragraph" w:styleId="NormalWeb">
    <w:name w:val="Normal (Web)"/>
    <w:basedOn w:val="Normal"/>
    <w:uiPriority w:val="99"/>
    <w:unhideWhenUsed/>
    <w:rsid w:val="000B115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AA1E2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775109">
      <w:bodyDiv w:val="1"/>
      <w:marLeft w:val="0"/>
      <w:marRight w:val="0"/>
      <w:marTop w:val="0"/>
      <w:marBottom w:val="0"/>
      <w:divBdr>
        <w:top w:val="none" w:sz="0" w:space="0" w:color="auto"/>
        <w:left w:val="none" w:sz="0" w:space="0" w:color="auto"/>
        <w:bottom w:val="none" w:sz="0" w:space="0" w:color="auto"/>
        <w:right w:val="none" w:sz="0" w:space="0" w:color="auto"/>
      </w:divBdr>
    </w:div>
    <w:div w:id="129254355">
      <w:bodyDiv w:val="1"/>
      <w:marLeft w:val="0"/>
      <w:marRight w:val="0"/>
      <w:marTop w:val="0"/>
      <w:marBottom w:val="0"/>
      <w:divBdr>
        <w:top w:val="none" w:sz="0" w:space="0" w:color="auto"/>
        <w:left w:val="none" w:sz="0" w:space="0" w:color="auto"/>
        <w:bottom w:val="none" w:sz="0" w:space="0" w:color="auto"/>
        <w:right w:val="none" w:sz="0" w:space="0" w:color="auto"/>
      </w:divBdr>
    </w:div>
    <w:div w:id="176626409">
      <w:bodyDiv w:val="1"/>
      <w:marLeft w:val="0"/>
      <w:marRight w:val="0"/>
      <w:marTop w:val="0"/>
      <w:marBottom w:val="0"/>
      <w:divBdr>
        <w:top w:val="none" w:sz="0" w:space="0" w:color="auto"/>
        <w:left w:val="none" w:sz="0" w:space="0" w:color="auto"/>
        <w:bottom w:val="none" w:sz="0" w:space="0" w:color="auto"/>
        <w:right w:val="none" w:sz="0" w:space="0" w:color="auto"/>
      </w:divBdr>
    </w:div>
    <w:div w:id="220945565">
      <w:bodyDiv w:val="1"/>
      <w:marLeft w:val="0"/>
      <w:marRight w:val="0"/>
      <w:marTop w:val="0"/>
      <w:marBottom w:val="0"/>
      <w:divBdr>
        <w:top w:val="none" w:sz="0" w:space="0" w:color="auto"/>
        <w:left w:val="none" w:sz="0" w:space="0" w:color="auto"/>
        <w:bottom w:val="none" w:sz="0" w:space="0" w:color="auto"/>
        <w:right w:val="none" w:sz="0" w:space="0" w:color="auto"/>
      </w:divBdr>
    </w:div>
    <w:div w:id="364215470">
      <w:bodyDiv w:val="1"/>
      <w:marLeft w:val="0"/>
      <w:marRight w:val="0"/>
      <w:marTop w:val="0"/>
      <w:marBottom w:val="0"/>
      <w:divBdr>
        <w:top w:val="none" w:sz="0" w:space="0" w:color="auto"/>
        <w:left w:val="none" w:sz="0" w:space="0" w:color="auto"/>
        <w:bottom w:val="none" w:sz="0" w:space="0" w:color="auto"/>
        <w:right w:val="none" w:sz="0" w:space="0" w:color="auto"/>
      </w:divBdr>
    </w:div>
    <w:div w:id="443115218">
      <w:bodyDiv w:val="1"/>
      <w:marLeft w:val="0"/>
      <w:marRight w:val="0"/>
      <w:marTop w:val="0"/>
      <w:marBottom w:val="0"/>
      <w:divBdr>
        <w:top w:val="none" w:sz="0" w:space="0" w:color="auto"/>
        <w:left w:val="none" w:sz="0" w:space="0" w:color="auto"/>
        <w:bottom w:val="none" w:sz="0" w:space="0" w:color="auto"/>
        <w:right w:val="none" w:sz="0" w:space="0" w:color="auto"/>
      </w:divBdr>
    </w:div>
    <w:div w:id="470252547">
      <w:bodyDiv w:val="1"/>
      <w:marLeft w:val="0"/>
      <w:marRight w:val="0"/>
      <w:marTop w:val="0"/>
      <w:marBottom w:val="0"/>
      <w:divBdr>
        <w:top w:val="none" w:sz="0" w:space="0" w:color="auto"/>
        <w:left w:val="none" w:sz="0" w:space="0" w:color="auto"/>
        <w:bottom w:val="none" w:sz="0" w:space="0" w:color="auto"/>
        <w:right w:val="none" w:sz="0" w:space="0" w:color="auto"/>
      </w:divBdr>
    </w:div>
    <w:div w:id="600576470">
      <w:bodyDiv w:val="1"/>
      <w:marLeft w:val="0"/>
      <w:marRight w:val="0"/>
      <w:marTop w:val="0"/>
      <w:marBottom w:val="0"/>
      <w:divBdr>
        <w:top w:val="none" w:sz="0" w:space="0" w:color="auto"/>
        <w:left w:val="none" w:sz="0" w:space="0" w:color="auto"/>
        <w:bottom w:val="none" w:sz="0" w:space="0" w:color="auto"/>
        <w:right w:val="none" w:sz="0" w:space="0" w:color="auto"/>
      </w:divBdr>
    </w:div>
    <w:div w:id="740174878">
      <w:bodyDiv w:val="1"/>
      <w:marLeft w:val="0"/>
      <w:marRight w:val="0"/>
      <w:marTop w:val="0"/>
      <w:marBottom w:val="0"/>
      <w:divBdr>
        <w:top w:val="none" w:sz="0" w:space="0" w:color="auto"/>
        <w:left w:val="none" w:sz="0" w:space="0" w:color="auto"/>
        <w:bottom w:val="none" w:sz="0" w:space="0" w:color="auto"/>
        <w:right w:val="none" w:sz="0" w:space="0" w:color="auto"/>
      </w:divBdr>
    </w:div>
    <w:div w:id="1101343544">
      <w:bodyDiv w:val="1"/>
      <w:marLeft w:val="0"/>
      <w:marRight w:val="0"/>
      <w:marTop w:val="0"/>
      <w:marBottom w:val="0"/>
      <w:divBdr>
        <w:top w:val="none" w:sz="0" w:space="0" w:color="auto"/>
        <w:left w:val="none" w:sz="0" w:space="0" w:color="auto"/>
        <w:bottom w:val="none" w:sz="0" w:space="0" w:color="auto"/>
        <w:right w:val="none" w:sz="0" w:space="0" w:color="auto"/>
      </w:divBdr>
    </w:div>
    <w:div w:id="1179348875">
      <w:bodyDiv w:val="1"/>
      <w:marLeft w:val="0"/>
      <w:marRight w:val="0"/>
      <w:marTop w:val="0"/>
      <w:marBottom w:val="0"/>
      <w:divBdr>
        <w:top w:val="none" w:sz="0" w:space="0" w:color="auto"/>
        <w:left w:val="none" w:sz="0" w:space="0" w:color="auto"/>
        <w:bottom w:val="none" w:sz="0" w:space="0" w:color="auto"/>
        <w:right w:val="none" w:sz="0" w:space="0" w:color="auto"/>
      </w:divBdr>
    </w:div>
    <w:div w:id="1380014532">
      <w:bodyDiv w:val="1"/>
      <w:marLeft w:val="0"/>
      <w:marRight w:val="0"/>
      <w:marTop w:val="0"/>
      <w:marBottom w:val="0"/>
      <w:divBdr>
        <w:top w:val="none" w:sz="0" w:space="0" w:color="auto"/>
        <w:left w:val="none" w:sz="0" w:space="0" w:color="auto"/>
        <w:bottom w:val="none" w:sz="0" w:space="0" w:color="auto"/>
        <w:right w:val="none" w:sz="0" w:space="0" w:color="auto"/>
      </w:divBdr>
    </w:div>
    <w:div w:id="1580824566">
      <w:bodyDiv w:val="1"/>
      <w:marLeft w:val="0"/>
      <w:marRight w:val="0"/>
      <w:marTop w:val="0"/>
      <w:marBottom w:val="0"/>
      <w:divBdr>
        <w:top w:val="none" w:sz="0" w:space="0" w:color="auto"/>
        <w:left w:val="none" w:sz="0" w:space="0" w:color="auto"/>
        <w:bottom w:val="none" w:sz="0" w:space="0" w:color="auto"/>
        <w:right w:val="none" w:sz="0" w:space="0" w:color="auto"/>
      </w:divBdr>
    </w:div>
    <w:div w:id="1953660607">
      <w:bodyDiv w:val="1"/>
      <w:marLeft w:val="0"/>
      <w:marRight w:val="0"/>
      <w:marTop w:val="0"/>
      <w:marBottom w:val="0"/>
      <w:divBdr>
        <w:top w:val="none" w:sz="0" w:space="0" w:color="auto"/>
        <w:left w:val="none" w:sz="0" w:space="0" w:color="auto"/>
        <w:bottom w:val="none" w:sz="0" w:space="0" w:color="auto"/>
        <w:right w:val="none" w:sz="0" w:space="0" w:color="auto"/>
      </w:divBdr>
      <w:divsChild>
        <w:div w:id="476916605">
          <w:marLeft w:val="547"/>
          <w:marRight w:val="0"/>
          <w:marTop w:val="0"/>
          <w:marBottom w:val="0"/>
          <w:divBdr>
            <w:top w:val="none" w:sz="0" w:space="0" w:color="auto"/>
            <w:left w:val="none" w:sz="0" w:space="0" w:color="auto"/>
            <w:bottom w:val="none" w:sz="0" w:space="0" w:color="auto"/>
            <w:right w:val="none" w:sz="0" w:space="0" w:color="auto"/>
          </w:divBdr>
        </w:div>
      </w:divsChild>
    </w:div>
    <w:div w:id="1974676479">
      <w:bodyDiv w:val="1"/>
      <w:marLeft w:val="0"/>
      <w:marRight w:val="0"/>
      <w:marTop w:val="0"/>
      <w:marBottom w:val="0"/>
      <w:divBdr>
        <w:top w:val="none" w:sz="0" w:space="0" w:color="auto"/>
        <w:left w:val="none" w:sz="0" w:space="0" w:color="auto"/>
        <w:bottom w:val="none" w:sz="0" w:space="0" w:color="auto"/>
        <w:right w:val="none" w:sz="0" w:space="0" w:color="auto"/>
      </w:divBdr>
    </w:div>
    <w:div w:id="2122529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jpg"/><Relationship Id="rId3" Type="http://schemas.openxmlformats.org/officeDocument/2006/relationships/styles" Target="styles.xml"/><Relationship Id="rId21" Type="http://schemas.openxmlformats.org/officeDocument/2006/relationships/image" Target="media/image14.jpg"/><Relationship Id="rId34" Type="http://schemas.openxmlformats.org/officeDocument/2006/relationships/image" Target="media/image27.jp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g"/><Relationship Id="rId33" Type="http://schemas.openxmlformats.org/officeDocument/2006/relationships/image" Target="media/image26.jp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g"/><Relationship Id="rId32" Type="http://schemas.openxmlformats.org/officeDocument/2006/relationships/image" Target="media/image25.jp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g"/><Relationship Id="rId28" Type="http://schemas.openxmlformats.org/officeDocument/2006/relationships/image" Target="media/image21.jpg"/><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g"/><Relationship Id="rId27" Type="http://schemas.openxmlformats.org/officeDocument/2006/relationships/image" Target="media/image20.jpg"/><Relationship Id="rId30" Type="http://schemas.openxmlformats.org/officeDocument/2006/relationships/image" Target="media/image23.jpg"/><Relationship Id="rId35" Type="http://schemas.openxmlformats.org/officeDocument/2006/relationships/image" Target="media/image2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FD3DB8-73B4-41E2-84F6-D2BA29B3CF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25</Pages>
  <Words>2066</Words>
  <Characters>11781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Flor De Maria Galindo Manuel De Killick (2124309)</cp:lastModifiedBy>
  <cp:revision>2</cp:revision>
  <dcterms:created xsi:type="dcterms:W3CDTF">2024-03-28T10:30:00Z</dcterms:created>
  <dcterms:modified xsi:type="dcterms:W3CDTF">2024-03-28T10:30:00Z</dcterms:modified>
</cp:coreProperties>
</file>