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C735E" w14:textId="77777777" w:rsidR="00CE54BA" w:rsidRPr="00A8153B" w:rsidRDefault="00CE54BA" w:rsidP="00A8153B">
      <w:pPr>
        <w:spacing w:after="0" w:line="360" w:lineRule="auto"/>
        <w:contextualSpacing/>
        <w:rPr>
          <w:rFonts w:ascii="Times New Roman" w:hAnsi="Times New Roman" w:cs="Times New Roman"/>
          <w:sz w:val="24"/>
          <w:szCs w:val="24"/>
        </w:rPr>
      </w:pPr>
    </w:p>
    <w:p w14:paraId="04629FB0" w14:textId="77777777" w:rsidR="00CE54BA" w:rsidRPr="00A8153B" w:rsidRDefault="00CE54BA" w:rsidP="00A8153B">
      <w:pPr>
        <w:spacing w:after="0" w:line="360" w:lineRule="auto"/>
        <w:contextualSpacing/>
        <w:rPr>
          <w:rFonts w:ascii="Times New Roman" w:hAnsi="Times New Roman" w:cs="Times New Roman"/>
          <w:sz w:val="24"/>
          <w:szCs w:val="24"/>
        </w:rPr>
      </w:pPr>
    </w:p>
    <w:p w14:paraId="5694E1CD" w14:textId="77777777" w:rsidR="00CE54BA" w:rsidRPr="00A8153B" w:rsidRDefault="00CE54BA" w:rsidP="00A8153B">
      <w:pPr>
        <w:spacing w:after="0" w:line="360" w:lineRule="auto"/>
        <w:contextualSpacing/>
        <w:rPr>
          <w:rFonts w:ascii="Times New Roman" w:hAnsi="Times New Roman" w:cs="Times New Roman"/>
          <w:sz w:val="24"/>
          <w:szCs w:val="24"/>
        </w:rPr>
      </w:pPr>
    </w:p>
    <w:p w14:paraId="28A75E86" w14:textId="77777777" w:rsidR="00CE54BA" w:rsidRPr="00A8153B" w:rsidRDefault="00CE54BA" w:rsidP="00A8153B">
      <w:pPr>
        <w:spacing w:after="0" w:line="360" w:lineRule="auto"/>
        <w:contextualSpacing/>
        <w:rPr>
          <w:rFonts w:ascii="Times New Roman" w:hAnsi="Times New Roman" w:cs="Times New Roman"/>
          <w:sz w:val="24"/>
          <w:szCs w:val="24"/>
        </w:rPr>
      </w:pPr>
    </w:p>
    <w:p w14:paraId="37E2077B" w14:textId="77777777" w:rsidR="00CE54BA" w:rsidRPr="00A8153B" w:rsidRDefault="00CE54BA" w:rsidP="00A8153B">
      <w:pPr>
        <w:spacing w:after="0" w:line="360" w:lineRule="auto"/>
        <w:contextualSpacing/>
        <w:rPr>
          <w:rFonts w:ascii="Times New Roman" w:hAnsi="Times New Roman" w:cs="Times New Roman"/>
          <w:sz w:val="24"/>
          <w:szCs w:val="24"/>
        </w:rPr>
      </w:pPr>
    </w:p>
    <w:p w14:paraId="7545DA7D" w14:textId="77777777" w:rsidR="00CE54BA" w:rsidRPr="00A8153B" w:rsidRDefault="00CE54BA" w:rsidP="00A8153B">
      <w:pPr>
        <w:spacing w:after="0" w:line="360" w:lineRule="auto"/>
        <w:contextualSpacing/>
        <w:rPr>
          <w:rFonts w:ascii="Times New Roman" w:hAnsi="Times New Roman" w:cs="Times New Roman"/>
          <w:sz w:val="24"/>
          <w:szCs w:val="24"/>
        </w:rPr>
      </w:pPr>
    </w:p>
    <w:p w14:paraId="31BA9B0B" w14:textId="5EDACD09" w:rsidR="00C654AB" w:rsidRPr="00C654AB" w:rsidRDefault="00477123" w:rsidP="00A8153B">
      <w:pPr>
        <w:spacing w:after="0" w:line="360" w:lineRule="auto"/>
        <w:contextualSpacing/>
        <w:jc w:val="center"/>
        <w:rPr>
          <w:rFonts w:ascii="Times New Roman" w:hAnsi="Times New Roman" w:cs="Times New Roman"/>
          <w:b/>
          <w:bCs/>
          <w:sz w:val="32"/>
          <w:szCs w:val="32"/>
        </w:rPr>
      </w:pPr>
      <w:r w:rsidRPr="00C654AB">
        <w:rPr>
          <w:rFonts w:ascii="Times New Roman" w:hAnsi="Times New Roman" w:cs="Times New Roman"/>
          <w:b/>
          <w:bCs/>
          <w:sz w:val="32"/>
          <w:szCs w:val="32"/>
        </w:rPr>
        <w:t>Learning in the Digital Era</w:t>
      </w:r>
      <w:r w:rsidR="00C654AB" w:rsidRPr="00C654AB">
        <w:rPr>
          <w:rFonts w:ascii="Times New Roman" w:hAnsi="Times New Roman" w:cs="Times New Roman"/>
          <w:b/>
          <w:bCs/>
          <w:sz w:val="32"/>
          <w:szCs w:val="32"/>
        </w:rPr>
        <w:t xml:space="preserve"> </w:t>
      </w:r>
    </w:p>
    <w:p w14:paraId="03650386" w14:textId="77777777" w:rsidR="00C654AB" w:rsidRDefault="00C654AB" w:rsidP="00A8153B">
      <w:pPr>
        <w:spacing w:after="0" w:line="360" w:lineRule="auto"/>
        <w:contextualSpacing/>
        <w:jc w:val="center"/>
        <w:rPr>
          <w:rFonts w:ascii="Times New Roman" w:hAnsi="Times New Roman" w:cs="Times New Roman"/>
          <w:sz w:val="24"/>
          <w:szCs w:val="24"/>
        </w:rPr>
      </w:pPr>
    </w:p>
    <w:p w14:paraId="3032AB05" w14:textId="77777777" w:rsidR="00C654AB" w:rsidRPr="00C654AB" w:rsidRDefault="00C654AB" w:rsidP="00A8153B">
      <w:pPr>
        <w:spacing w:after="0" w:line="360" w:lineRule="auto"/>
        <w:contextualSpacing/>
        <w:jc w:val="center"/>
        <w:rPr>
          <w:rFonts w:ascii="Times New Roman" w:hAnsi="Times New Roman" w:cs="Times New Roman"/>
          <w:b/>
          <w:bCs/>
          <w:sz w:val="28"/>
          <w:szCs w:val="28"/>
        </w:rPr>
      </w:pPr>
      <w:r w:rsidRPr="00C654AB">
        <w:rPr>
          <w:rFonts w:ascii="Times New Roman" w:hAnsi="Times New Roman" w:cs="Times New Roman"/>
          <w:b/>
          <w:bCs/>
          <w:sz w:val="28"/>
          <w:szCs w:val="28"/>
        </w:rPr>
        <w:t>Module code: BMPS4009 &amp; BMPL4007</w:t>
      </w:r>
    </w:p>
    <w:p w14:paraId="13DBE154" w14:textId="4EC31A66" w:rsidR="007D1DF2" w:rsidRPr="00C654AB" w:rsidRDefault="00C654AB" w:rsidP="00A8153B">
      <w:pPr>
        <w:spacing w:after="0" w:line="360" w:lineRule="auto"/>
        <w:contextualSpacing/>
        <w:jc w:val="center"/>
        <w:rPr>
          <w:rFonts w:ascii="Times New Roman" w:hAnsi="Times New Roman" w:cs="Times New Roman"/>
          <w:b/>
          <w:bCs/>
          <w:sz w:val="28"/>
          <w:szCs w:val="28"/>
        </w:rPr>
      </w:pPr>
      <w:r w:rsidRPr="00C654AB">
        <w:rPr>
          <w:rFonts w:ascii="Times New Roman" w:hAnsi="Times New Roman" w:cs="Times New Roman"/>
          <w:b/>
          <w:bCs/>
          <w:sz w:val="28"/>
          <w:szCs w:val="28"/>
        </w:rPr>
        <w:t>Student Number: 2244265</w:t>
      </w:r>
    </w:p>
    <w:p w14:paraId="0A55EEAB" w14:textId="7DF59B9B" w:rsidR="00C654AB" w:rsidRPr="00C654AB" w:rsidRDefault="00C654AB" w:rsidP="00A8153B">
      <w:pPr>
        <w:spacing w:after="0" w:line="360" w:lineRule="auto"/>
        <w:contextualSpacing/>
        <w:jc w:val="center"/>
        <w:rPr>
          <w:rFonts w:ascii="Times New Roman" w:hAnsi="Times New Roman" w:cs="Times New Roman"/>
          <w:b/>
          <w:bCs/>
          <w:sz w:val="28"/>
          <w:szCs w:val="28"/>
        </w:rPr>
      </w:pPr>
      <w:r w:rsidRPr="00C654AB">
        <w:rPr>
          <w:rFonts w:ascii="Times New Roman" w:hAnsi="Times New Roman" w:cs="Times New Roman"/>
          <w:b/>
          <w:bCs/>
          <w:sz w:val="28"/>
          <w:szCs w:val="28"/>
        </w:rPr>
        <w:t>Name: Nasson Msoni</w:t>
      </w:r>
    </w:p>
    <w:p w14:paraId="6950814D" w14:textId="77777777" w:rsidR="00C654AB" w:rsidRDefault="00C654AB" w:rsidP="00A8153B">
      <w:pPr>
        <w:spacing w:after="0" w:line="360" w:lineRule="auto"/>
        <w:contextualSpacing/>
        <w:jc w:val="center"/>
        <w:rPr>
          <w:rFonts w:ascii="Times New Roman" w:hAnsi="Times New Roman" w:cs="Times New Roman"/>
          <w:sz w:val="24"/>
          <w:szCs w:val="24"/>
        </w:rPr>
      </w:pPr>
    </w:p>
    <w:p w14:paraId="724B84CA" w14:textId="77777777" w:rsidR="00C654AB" w:rsidRDefault="00C654AB" w:rsidP="00A8153B">
      <w:pPr>
        <w:spacing w:after="0" w:line="360" w:lineRule="auto"/>
        <w:contextualSpacing/>
        <w:jc w:val="center"/>
        <w:rPr>
          <w:rFonts w:ascii="Times New Roman" w:hAnsi="Times New Roman" w:cs="Times New Roman"/>
          <w:sz w:val="24"/>
          <w:szCs w:val="24"/>
        </w:rPr>
      </w:pPr>
    </w:p>
    <w:p w14:paraId="5E093622" w14:textId="77777777" w:rsidR="00C654AB" w:rsidRPr="00A8153B" w:rsidRDefault="00C654AB" w:rsidP="00A8153B">
      <w:pPr>
        <w:spacing w:after="0" w:line="360" w:lineRule="auto"/>
        <w:contextualSpacing/>
        <w:jc w:val="center"/>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262687079"/>
        <w:docPartObj>
          <w:docPartGallery w:val="Table of Contents"/>
          <w:docPartUnique/>
        </w:docPartObj>
      </w:sdtPr>
      <w:sdtEndPr>
        <w:rPr>
          <w:b/>
          <w:bCs/>
          <w:noProof/>
        </w:rPr>
      </w:sdtEndPr>
      <w:sdtContent>
        <w:p w14:paraId="756006FD" w14:textId="77777777" w:rsidR="00CF0A1B" w:rsidRPr="00A8153B" w:rsidRDefault="00477123" w:rsidP="00A8153B">
          <w:pPr>
            <w:pStyle w:val="TOCHeading"/>
            <w:spacing w:before="0" w:line="360" w:lineRule="auto"/>
            <w:contextualSpacing/>
            <w:jc w:val="center"/>
            <w:rPr>
              <w:rFonts w:ascii="Times New Roman" w:hAnsi="Times New Roman" w:cs="Times New Roman"/>
              <w:color w:val="auto"/>
              <w:sz w:val="24"/>
              <w:szCs w:val="24"/>
            </w:rPr>
          </w:pPr>
          <w:r w:rsidRPr="00A8153B">
            <w:rPr>
              <w:rFonts w:ascii="Times New Roman" w:hAnsi="Times New Roman" w:cs="Times New Roman"/>
              <w:color w:val="auto"/>
              <w:sz w:val="24"/>
              <w:szCs w:val="24"/>
            </w:rPr>
            <w:t>Table of Contents</w:t>
          </w:r>
        </w:p>
        <w:p w14:paraId="7FF90FF1" w14:textId="77777777" w:rsidR="00A8153B" w:rsidRPr="00A8153B" w:rsidRDefault="00477123" w:rsidP="00A8153B">
          <w:pPr>
            <w:pStyle w:val="TOC1"/>
            <w:rPr>
              <w:rFonts w:ascii="Times New Roman" w:eastAsiaTheme="minorEastAsia" w:hAnsi="Times New Roman" w:cs="Times New Roman"/>
              <w:noProof/>
              <w:sz w:val="24"/>
              <w:szCs w:val="24"/>
              <w:lang w:eastAsia="en-GB"/>
            </w:rPr>
          </w:pPr>
          <w:r w:rsidRPr="00A8153B">
            <w:rPr>
              <w:rFonts w:ascii="Times New Roman" w:hAnsi="Times New Roman" w:cs="Times New Roman"/>
              <w:sz w:val="24"/>
              <w:szCs w:val="24"/>
            </w:rPr>
            <w:fldChar w:fldCharType="begin"/>
          </w:r>
          <w:r w:rsidRPr="00A8153B">
            <w:rPr>
              <w:rFonts w:ascii="Times New Roman" w:hAnsi="Times New Roman" w:cs="Times New Roman"/>
              <w:sz w:val="24"/>
              <w:szCs w:val="24"/>
            </w:rPr>
            <w:instrText xml:space="preserve"> TOC \o "1-3" \h \z \u </w:instrText>
          </w:r>
          <w:r w:rsidRPr="00A8153B">
            <w:rPr>
              <w:rFonts w:ascii="Times New Roman" w:hAnsi="Times New Roman" w:cs="Times New Roman"/>
              <w:sz w:val="24"/>
              <w:szCs w:val="24"/>
            </w:rPr>
            <w:fldChar w:fldCharType="separate"/>
          </w:r>
          <w:hyperlink w:anchor="_Toc161234664" w:history="1">
            <w:r w:rsidRPr="00A8153B">
              <w:rPr>
                <w:rStyle w:val="Hyperlink"/>
                <w:rFonts w:ascii="Times New Roman" w:hAnsi="Times New Roman" w:cs="Times New Roman"/>
                <w:noProof/>
                <w:color w:val="auto"/>
                <w:sz w:val="24"/>
                <w:szCs w:val="24"/>
              </w:rPr>
              <w:t>Reflection</w:t>
            </w:r>
            <w:r w:rsidRPr="00A8153B">
              <w:rPr>
                <w:rFonts w:ascii="Times New Roman" w:hAnsi="Times New Roman" w:cs="Times New Roman"/>
                <w:noProof/>
                <w:webHidden/>
                <w:sz w:val="24"/>
                <w:szCs w:val="24"/>
              </w:rPr>
              <w:tab/>
            </w:r>
            <w:r w:rsidRPr="00A8153B">
              <w:rPr>
                <w:rFonts w:ascii="Times New Roman" w:hAnsi="Times New Roman" w:cs="Times New Roman"/>
                <w:noProof/>
                <w:webHidden/>
                <w:sz w:val="24"/>
                <w:szCs w:val="24"/>
              </w:rPr>
              <w:fldChar w:fldCharType="begin"/>
            </w:r>
            <w:r w:rsidRPr="00A8153B">
              <w:rPr>
                <w:rFonts w:ascii="Times New Roman" w:hAnsi="Times New Roman" w:cs="Times New Roman"/>
                <w:noProof/>
                <w:webHidden/>
                <w:sz w:val="24"/>
                <w:szCs w:val="24"/>
              </w:rPr>
              <w:instrText xml:space="preserve"> PAGEREF _Toc161234664 \h </w:instrText>
            </w:r>
            <w:r w:rsidRPr="00A8153B">
              <w:rPr>
                <w:rFonts w:ascii="Times New Roman" w:hAnsi="Times New Roman" w:cs="Times New Roman"/>
                <w:noProof/>
                <w:webHidden/>
                <w:sz w:val="24"/>
                <w:szCs w:val="24"/>
              </w:rPr>
            </w:r>
            <w:r w:rsidRPr="00A8153B">
              <w:rPr>
                <w:rFonts w:ascii="Times New Roman" w:hAnsi="Times New Roman" w:cs="Times New Roman"/>
                <w:noProof/>
                <w:webHidden/>
                <w:sz w:val="24"/>
                <w:szCs w:val="24"/>
              </w:rPr>
              <w:fldChar w:fldCharType="separate"/>
            </w:r>
            <w:r w:rsidRPr="00A8153B">
              <w:rPr>
                <w:rFonts w:ascii="Times New Roman" w:hAnsi="Times New Roman" w:cs="Times New Roman"/>
                <w:noProof/>
                <w:webHidden/>
                <w:sz w:val="24"/>
                <w:szCs w:val="24"/>
              </w:rPr>
              <w:t>3</w:t>
            </w:r>
            <w:r w:rsidRPr="00A8153B">
              <w:rPr>
                <w:rFonts w:ascii="Times New Roman" w:hAnsi="Times New Roman" w:cs="Times New Roman"/>
                <w:noProof/>
                <w:webHidden/>
                <w:sz w:val="24"/>
                <w:szCs w:val="24"/>
              </w:rPr>
              <w:fldChar w:fldCharType="end"/>
            </w:r>
          </w:hyperlink>
        </w:p>
        <w:p w14:paraId="10E59075" w14:textId="77777777" w:rsidR="00A8153B" w:rsidRPr="00A8153B" w:rsidRDefault="00477123" w:rsidP="00A8153B">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61234665" w:history="1">
            <w:r w:rsidRPr="00A8153B">
              <w:rPr>
                <w:rStyle w:val="Hyperlink"/>
                <w:rFonts w:ascii="Times New Roman" w:hAnsi="Times New Roman" w:cs="Times New Roman"/>
                <w:noProof/>
                <w:color w:val="auto"/>
                <w:sz w:val="24"/>
                <w:szCs w:val="24"/>
              </w:rPr>
              <w:t>Introduction</w:t>
            </w:r>
            <w:r w:rsidRPr="00A8153B">
              <w:rPr>
                <w:rFonts w:ascii="Times New Roman" w:hAnsi="Times New Roman" w:cs="Times New Roman"/>
                <w:noProof/>
                <w:webHidden/>
                <w:sz w:val="24"/>
                <w:szCs w:val="24"/>
              </w:rPr>
              <w:tab/>
            </w:r>
            <w:r w:rsidRPr="00A8153B">
              <w:rPr>
                <w:rFonts w:ascii="Times New Roman" w:hAnsi="Times New Roman" w:cs="Times New Roman"/>
                <w:noProof/>
                <w:webHidden/>
                <w:sz w:val="24"/>
                <w:szCs w:val="24"/>
              </w:rPr>
              <w:fldChar w:fldCharType="begin"/>
            </w:r>
            <w:r w:rsidRPr="00A8153B">
              <w:rPr>
                <w:rFonts w:ascii="Times New Roman" w:hAnsi="Times New Roman" w:cs="Times New Roman"/>
                <w:noProof/>
                <w:webHidden/>
                <w:sz w:val="24"/>
                <w:szCs w:val="24"/>
              </w:rPr>
              <w:instrText xml:space="preserve"> PAGEREF _Toc161234665 \h </w:instrText>
            </w:r>
            <w:r w:rsidRPr="00A8153B">
              <w:rPr>
                <w:rFonts w:ascii="Times New Roman" w:hAnsi="Times New Roman" w:cs="Times New Roman"/>
                <w:noProof/>
                <w:webHidden/>
                <w:sz w:val="24"/>
                <w:szCs w:val="24"/>
              </w:rPr>
            </w:r>
            <w:r w:rsidRPr="00A8153B">
              <w:rPr>
                <w:rFonts w:ascii="Times New Roman" w:hAnsi="Times New Roman" w:cs="Times New Roman"/>
                <w:noProof/>
                <w:webHidden/>
                <w:sz w:val="24"/>
                <w:szCs w:val="24"/>
              </w:rPr>
              <w:fldChar w:fldCharType="separate"/>
            </w:r>
            <w:r w:rsidRPr="00A8153B">
              <w:rPr>
                <w:rFonts w:ascii="Times New Roman" w:hAnsi="Times New Roman" w:cs="Times New Roman"/>
                <w:noProof/>
                <w:webHidden/>
                <w:sz w:val="24"/>
                <w:szCs w:val="24"/>
              </w:rPr>
              <w:t>3</w:t>
            </w:r>
            <w:r w:rsidRPr="00A8153B">
              <w:rPr>
                <w:rFonts w:ascii="Times New Roman" w:hAnsi="Times New Roman" w:cs="Times New Roman"/>
                <w:noProof/>
                <w:webHidden/>
                <w:sz w:val="24"/>
                <w:szCs w:val="24"/>
              </w:rPr>
              <w:fldChar w:fldCharType="end"/>
            </w:r>
          </w:hyperlink>
        </w:p>
        <w:p w14:paraId="51E38E60" w14:textId="77777777" w:rsidR="00A8153B" w:rsidRPr="00A8153B" w:rsidRDefault="00477123" w:rsidP="00A8153B">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61234666" w:history="1">
            <w:r w:rsidRPr="00A8153B">
              <w:rPr>
                <w:rStyle w:val="Hyperlink"/>
                <w:rFonts w:ascii="Times New Roman" w:hAnsi="Times New Roman" w:cs="Times New Roman"/>
                <w:noProof/>
                <w:color w:val="auto"/>
                <w:sz w:val="24"/>
                <w:szCs w:val="24"/>
              </w:rPr>
              <w:t>Description</w:t>
            </w:r>
            <w:r w:rsidRPr="00A8153B">
              <w:rPr>
                <w:rFonts w:ascii="Times New Roman" w:hAnsi="Times New Roman" w:cs="Times New Roman"/>
                <w:noProof/>
                <w:webHidden/>
                <w:sz w:val="24"/>
                <w:szCs w:val="24"/>
              </w:rPr>
              <w:tab/>
            </w:r>
            <w:r w:rsidRPr="00A8153B">
              <w:rPr>
                <w:rFonts w:ascii="Times New Roman" w:hAnsi="Times New Roman" w:cs="Times New Roman"/>
                <w:noProof/>
                <w:webHidden/>
                <w:sz w:val="24"/>
                <w:szCs w:val="24"/>
              </w:rPr>
              <w:fldChar w:fldCharType="begin"/>
            </w:r>
            <w:r w:rsidRPr="00A8153B">
              <w:rPr>
                <w:rFonts w:ascii="Times New Roman" w:hAnsi="Times New Roman" w:cs="Times New Roman"/>
                <w:noProof/>
                <w:webHidden/>
                <w:sz w:val="24"/>
                <w:szCs w:val="24"/>
              </w:rPr>
              <w:instrText xml:space="preserve"> PAGEREF _Toc161234666 \h </w:instrText>
            </w:r>
            <w:r w:rsidRPr="00A8153B">
              <w:rPr>
                <w:rFonts w:ascii="Times New Roman" w:hAnsi="Times New Roman" w:cs="Times New Roman"/>
                <w:noProof/>
                <w:webHidden/>
                <w:sz w:val="24"/>
                <w:szCs w:val="24"/>
              </w:rPr>
            </w:r>
            <w:r w:rsidRPr="00A8153B">
              <w:rPr>
                <w:rFonts w:ascii="Times New Roman" w:hAnsi="Times New Roman" w:cs="Times New Roman"/>
                <w:noProof/>
                <w:webHidden/>
                <w:sz w:val="24"/>
                <w:szCs w:val="24"/>
              </w:rPr>
              <w:fldChar w:fldCharType="separate"/>
            </w:r>
            <w:r w:rsidRPr="00A8153B">
              <w:rPr>
                <w:rFonts w:ascii="Times New Roman" w:hAnsi="Times New Roman" w:cs="Times New Roman"/>
                <w:noProof/>
                <w:webHidden/>
                <w:sz w:val="24"/>
                <w:szCs w:val="24"/>
              </w:rPr>
              <w:t>3</w:t>
            </w:r>
            <w:r w:rsidRPr="00A8153B">
              <w:rPr>
                <w:rFonts w:ascii="Times New Roman" w:hAnsi="Times New Roman" w:cs="Times New Roman"/>
                <w:noProof/>
                <w:webHidden/>
                <w:sz w:val="24"/>
                <w:szCs w:val="24"/>
              </w:rPr>
              <w:fldChar w:fldCharType="end"/>
            </w:r>
          </w:hyperlink>
        </w:p>
        <w:p w14:paraId="21D9E9B8" w14:textId="77777777" w:rsidR="00A8153B" w:rsidRPr="00A8153B" w:rsidRDefault="00477123" w:rsidP="00A8153B">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61234667" w:history="1">
            <w:r w:rsidRPr="00A8153B">
              <w:rPr>
                <w:rStyle w:val="Hyperlink"/>
                <w:rFonts w:ascii="Times New Roman" w:hAnsi="Times New Roman" w:cs="Times New Roman"/>
                <w:noProof/>
                <w:color w:val="auto"/>
                <w:sz w:val="24"/>
                <w:szCs w:val="24"/>
              </w:rPr>
              <w:t>Feelings</w:t>
            </w:r>
            <w:r w:rsidRPr="00A8153B">
              <w:rPr>
                <w:rFonts w:ascii="Times New Roman" w:hAnsi="Times New Roman" w:cs="Times New Roman"/>
                <w:noProof/>
                <w:webHidden/>
                <w:sz w:val="24"/>
                <w:szCs w:val="24"/>
              </w:rPr>
              <w:tab/>
            </w:r>
            <w:r w:rsidRPr="00A8153B">
              <w:rPr>
                <w:rFonts w:ascii="Times New Roman" w:hAnsi="Times New Roman" w:cs="Times New Roman"/>
                <w:noProof/>
                <w:webHidden/>
                <w:sz w:val="24"/>
                <w:szCs w:val="24"/>
              </w:rPr>
              <w:fldChar w:fldCharType="begin"/>
            </w:r>
            <w:r w:rsidRPr="00A8153B">
              <w:rPr>
                <w:rFonts w:ascii="Times New Roman" w:hAnsi="Times New Roman" w:cs="Times New Roman"/>
                <w:noProof/>
                <w:webHidden/>
                <w:sz w:val="24"/>
                <w:szCs w:val="24"/>
              </w:rPr>
              <w:instrText xml:space="preserve"> PAGEREF _Toc161234667 \h </w:instrText>
            </w:r>
            <w:r w:rsidRPr="00A8153B">
              <w:rPr>
                <w:rFonts w:ascii="Times New Roman" w:hAnsi="Times New Roman" w:cs="Times New Roman"/>
                <w:noProof/>
                <w:webHidden/>
                <w:sz w:val="24"/>
                <w:szCs w:val="24"/>
              </w:rPr>
            </w:r>
            <w:r w:rsidRPr="00A8153B">
              <w:rPr>
                <w:rFonts w:ascii="Times New Roman" w:hAnsi="Times New Roman" w:cs="Times New Roman"/>
                <w:noProof/>
                <w:webHidden/>
                <w:sz w:val="24"/>
                <w:szCs w:val="24"/>
              </w:rPr>
              <w:fldChar w:fldCharType="separate"/>
            </w:r>
            <w:r w:rsidRPr="00A8153B">
              <w:rPr>
                <w:rFonts w:ascii="Times New Roman" w:hAnsi="Times New Roman" w:cs="Times New Roman"/>
                <w:noProof/>
                <w:webHidden/>
                <w:sz w:val="24"/>
                <w:szCs w:val="24"/>
              </w:rPr>
              <w:t>3</w:t>
            </w:r>
            <w:r w:rsidRPr="00A8153B">
              <w:rPr>
                <w:rFonts w:ascii="Times New Roman" w:hAnsi="Times New Roman" w:cs="Times New Roman"/>
                <w:noProof/>
                <w:webHidden/>
                <w:sz w:val="24"/>
                <w:szCs w:val="24"/>
              </w:rPr>
              <w:fldChar w:fldCharType="end"/>
            </w:r>
          </w:hyperlink>
        </w:p>
        <w:p w14:paraId="3FE80073" w14:textId="77777777" w:rsidR="00A8153B" w:rsidRPr="00A8153B" w:rsidRDefault="00477123" w:rsidP="00A8153B">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61234668" w:history="1">
            <w:r w:rsidRPr="00A8153B">
              <w:rPr>
                <w:rStyle w:val="Hyperlink"/>
                <w:rFonts w:ascii="Times New Roman" w:hAnsi="Times New Roman" w:cs="Times New Roman"/>
                <w:noProof/>
                <w:color w:val="auto"/>
                <w:sz w:val="24"/>
                <w:szCs w:val="24"/>
              </w:rPr>
              <w:t>Evaluation</w:t>
            </w:r>
            <w:r w:rsidRPr="00A8153B">
              <w:rPr>
                <w:rFonts w:ascii="Times New Roman" w:hAnsi="Times New Roman" w:cs="Times New Roman"/>
                <w:noProof/>
                <w:webHidden/>
                <w:sz w:val="24"/>
                <w:szCs w:val="24"/>
              </w:rPr>
              <w:tab/>
            </w:r>
            <w:r w:rsidRPr="00A8153B">
              <w:rPr>
                <w:rFonts w:ascii="Times New Roman" w:hAnsi="Times New Roman" w:cs="Times New Roman"/>
                <w:noProof/>
                <w:webHidden/>
                <w:sz w:val="24"/>
                <w:szCs w:val="24"/>
              </w:rPr>
              <w:fldChar w:fldCharType="begin"/>
            </w:r>
            <w:r w:rsidRPr="00A8153B">
              <w:rPr>
                <w:rFonts w:ascii="Times New Roman" w:hAnsi="Times New Roman" w:cs="Times New Roman"/>
                <w:noProof/>
                <w:webHidden/>
                <w:sz w:val="24"/>
                <w:szCs w:val="24"/>
              </w:rPr>
              <w:instrText xml:space="preserve"> PAGEREF _Toc161234668 \h </w:instrText>
            </w:r>
            <w:r w:rsidRPr="00A8153B">
              <w:rPr>
                <w:rFonts w:ascii="Times New Roman" w:hAnsi="Times New Roman" w:cs="Times New Roman"/>
                <w:noProof/>
                <w:webHidden/>
                <w:sz w:val="24"/>
                <w:szCs w:val="24"/>
              </w:rPr>
            </w:r>
            <w:r w:rsidRPr="00A8153B">
              <w:rPr>
                <w:rFonts w:ascii="Times New Roman" w:hAnsi="Times New Roman" w:cs="Times New Roman"/>
                <w:noProof/>
                <w:webHidden/>
                <w:sz w:val="24"/>
                <w:szCs w:val="24"/>
              </w:rPr>
              <w:fldChar w:fldCharType="separate"/>
            </w:r>
            <w:r w:rsidRPr="00A8153B">
              <w:rPr>
                <w:rFonts w:ascii="Times New Roman" w:hAnsi="Times New Roman" w:cs="Times New Roman"/>
                <w:noProof/>
                <w:webHidden/>
                <w:sz w:val="24"/>
                <w:szCs w:val="24"/>
              </w:rPr>
              <w:t>4</w:t>
            </w:r>
            <w:r w:rsidRPr="00A8153B">
              <w:rPr>
                <w:rFonts w:ascii="Times New Roman" w:hAnsi="Times New Roman" w:cs="Times New Roman"/>
                <w:noProof/>
                <w:webHidden/>
                <w:sz w:val="24"/>
                <w:szCs w:val="24"/>
              </w:rPr>
              <w:fldChar w:fldCharType="end"/>
            </w:r>
          </w:hyperlink>
        </w:p>
        <w:p w14:paraId="426615FE" w14:textId="77777777" w:rsidR="00A8153B" w:rsidRPr="00A8153B" w:rsidRDefault="00477123" w:rsidP="00A8153B">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61234669" w:history="1">
            <w:r w:rsidRPr="00A8153B">
              <w:rPr>
                <w:rStyle w:val="Hyperlink"/>
                <w:rFonts w:ascii="Times New Roman" w:hAnsi="Times New Roman" w:cs="Times New Roman"/>
                <w:noProof/>
                <w:color w:val="auto"/>
                <w:sz w:val="24"/>
                <w:szCs w:val="24"/>
              </w:rPr>
              <w:t>Analysis</w:t>
            </w:r>
            <w:r w:rsidRPr="00A8153B">
              <w:rPr>
                <w:rFonts w:ascii="Times New Roman" w:hAnsi="Times New Roman" w:cs="Times New Roman"/>
                <w:noProof/>
                <w:webHidden/>
                <w:sz w:val="24"/>
                <w:szCs w:val="24"/>
              </w:rPr>
              <w:tab/>
            </w:r>
            <w:r w:rsidRPr="00A8153B">
              <w:rPr>
                <w:rFonts w:ascii="Times New Roman" w:hAnsi="Times New Roman" w:cs="Times New Roman"/>
                <w:noProof/>
                <w:webHidden/>
                <w:sz w:val="24"/>
                <w:szCs w:val="24"/>
              </w:rPr>
              <w:fldChar w:fldCharType="begin"/>
            </w:r>
            <w:r w:rsidRPr="00A8153B">
              <w:rPr>
                <w:rFonts w:ascii="Times New Roman" w:hAnsi="Times New Roman" w:cs="Times New Roman"/>
                <w:noProof/>
                <w:webHidden/>
                <w:sz w:val="24"/>
                <w:szCs w:val="24"/>
              </w:rPr>
              <w:instrText xml:space="preserve"> PAGEREF _Toc161234669 \h </w:instrText>
            </w:r>
            <w:r w:rsidRPr="00A8153B">
              <w:rPr>
                <w:rFonts w:ascii="Times New Roman" w:hAnsi="Times New Roman" w:cs="Times New Roman"/>
                <w:noProof/>
                <w:webHidden/>
                <w:sz w:val="24"/>
                <w:szCs w:val="24"/>
              </w:rPr>
            </w:r>
            <w:r w:rsidRPr="00A8153B">
              <w:rPr>
                <w:rFonts w:ascii="Times New Roman" w:hAnsi="Times New Roman" w:cs="Times New Roman"/>
                <w:noProof/>
                <w:webHidden/>
                <w:sz w:val="24"/>
                <w:szCs w:val="24"/>
              </w:rPr>
              <w:fldChar w:fldCharType="separate"/>
            </w:r>
            <w:r w:rsidRPr="00A8153B">
              <w:rPr>
                <w:rFonts w:ascii="Times New Roman" w:hAnsi="Times New Roman" w:cs="Times New Roman"/>
                <w:noProof/>
                <w:webHidden/>
                <w:sz w:val="24"/>
                <w:szCs w:val="24"/>
              </w:rPr>
              <w:t>4</w:t>
            </w:r>
            <w:r w:rsidRPr="00A8153B">
              <w:rPr>
                <w:rFonts w:ascii="Times New Roman" w:hAnsi="Times New Roman" w:cs="Times New Roman"/>
                <w:noProof/>
                <w:webHidden/>
                <w:sz w:val="24"/>
                <w:szCs w:val="24"/>
              </w:rPr>
              <w:fldChar w:fldCharType="end"/>
            </w:r>
          </w:hyperlink>
        </w:p>
        <w:p w14:paraId="61667F6C" w14:textId="77777777" w:rsidR="00A8153B" w:rsidRPr="00A8153B" w:rsidRDefault="00477123" w:rsidP="00A8153B">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61234670" w:history="1">
            <w:r w:rsidRPr="00A8153B">
              <w:rPr>
                <w:rStyle w:val="Hyperlink"/>
                <w:rFonts w:ascii="Times New Roman" w:hAnsi="Times New Roman" w:cs="Times New Roman"/>
                <w:noProof/>
                <w:color w:val="auto"/>
                <w:sz w:val="24"/>
                <w:szCs w:val="24"/>
              </w:rPr>
              <w:t>Conclusion</w:t>
            </w:r>
            <w:r w:rsidRPr="00A8153B">
              <w:rPr>
                <w:rFonts w:ascii="Times New Roman" w:hAnsi="Times New Roman" w:cs="Times New Roman"/>
                <w:noProof/>
                <w:webHidden/>
                <w:sz w:val="24"/>
                <w:szCs w:val="24"/>
              </w:rPr>
              <w:tab/>
            </w:r>
            <w:r w:rsidRPr="00A8153B">
              <w:rPr>
                <w:rFonts w:ascii="Times New Roman" w:hAnsi="Times New Roman" w:cs="Times New Roman"/>
                <w:noProof/>
                <w:webHidden/>
                <w:sz w:val="24"/>
                <w:szCs w:val="24"/>
              </w:rPr>
              <w:fldChar w:fldCharType="begin"/>
            </w:r>
            <w:r w:rsidRPr="00A8153B">
              <w:rPr>
                <w:rFonts w:ascii="Times New Roman" w:hAnsi="Times New Roman" w:cs="Times New Roman"/>
                <w:noProof/>
                <w:webHidden/>
                <w:sz w:val="24"/>
                <w:szCs w:val="24"/>
              </w:rPr>
              <w:instrText xml:space="preserve"> PAGEREF _Toc161234670 \h </w:instrText>
            </w:r>
            <w:r w:rsidRPr="00A8153B">
              <w:rPr>
                <w:rFonts w:ascii="Times New Roman" w:hAnsi="Times New Roman" w:cs="Times New Roman"/>
                <w:noProof/>
                <w:webHidden/>
                <w:sz w:val="24"/>
                <w:szCs w:val="24"/>
              </w:rPr>
            </w:r>
            <w:r w:rsidRPr="00A8153B">
              <w:rPr>
                <w:rFonts w:ascii="Times New Roman" w:hAnsi="Times New Roman" w:cs="Times New Roman"/>
                <w:noProof/>
                <w:webHidden/>
                <w:sz w:val="24"/>
                <w:szCs w:val="24"/>
              </w:rPr>
              <w:fldChar w:fldCharType="separate"/>
            </w:r>
            <w:r w:rsidRPr="00A8153B">
              <w:rPr>
                <w:rFonts w:ascii="Times New Roman" w:hAnsi="Times New Roman" w:cs="Times New Roman"/>
                <w:noProof/>
                <w:webHidden/>
                <w:sz w:val="24"/>
                <w:szCs w:val="24"/>
              </w:rPr>
              <w:t>4</w:t>
            </w:r>
            <w:r w:rsidRPr="00A8153B">
              <w:rPr>
                <w:rFonts w:ascii="Times New Roman" w:hAnsi="Times New Roman" w:cs="Times New Roman"/>
                <w:noProof/>
                <w:webHidden/>
                <w:sz w:val="24"/>
                <w:szCs w:val="24"/>
              </w:rPr>
              <w:fldChar w:fldCharType="end"/>
            </w:r>
          </w:hyperlink>
        </w:p>
        <w:p w14:paraId="34333D62" w14:textId="77777777" w:rsidR="00A8153B" w:rsidRPr="00A8153B" w:rsidRDefault="00477123" w:rsidP="00A8153B">
          <w:pPr>
            <w:pStyle w:val="TOC2"/>
            <w:tabs>
              <w:tab w:val="right" w:leader="dot" w:pos="9016"/>
            </w:tabs>
            <w:spacing w:after="0" w:line="360" w:lineRule="auto"/>
            <w:contextualSpacing/>
            <w:rPr>
              <w:rFonts w:ascii="Times New Roman" w:eastAsiaTheme="minorEastAsia" w:hAnsi="Times New Roman" w:cs="Times New Roman"/>
              <w:noProof/>
              <w:sz w:val="24"/>
              <w:szCs w:val="24"/>
              <w:lang w:eastAsia="en-GB"/>
            </w:rPr>
          </w:pPr>
          <w:hyperlink w:anchor="_Toc161234671" w:history="1">
            <w:r w:rsidRPr="00A8153B">
              <w:rPr>
                <w:rStyle w:val="Hyperlink"/>
                <w:rFonts w:ascii="Times New Roman" w:hAnsi="Times New Roman" w:cs="Times New Roman"/>
                <w:noProof/>
                <w:color w:val="auto"/>
                <w:sz w:val="24"/>
                <w:szCs w:val="24"/>
              </w:rPr>
              <w:t>Action Plan</w:t>
            </w:r>
            <w:r w:rsidRPr="00A8153B">
              <w:rPr>
                <w:rFonts w:ascii="Times New Roman" w:hAnsi="Times New Roman" w:cs="Times New Roman"/>
                <w:noProof/>
                <w:webHidden/>
                <w:sz w:val="24"/>
                <w:szCs w:val="24"/>
              </w:rPr>
              <w:tab/>
            </w:r>
            <w:r w:rsidRPr="00A8153B">
              <w:rPr>
                <w:rFonts w:ascii="Times New Roman" w:hAnsi="Times New Roman" w:cs="Times New Roman"/>
                <w:noProof/>
                <w:webHidden/>
                <w:sz w:val="24"/>
                <w:szCs w:val="24"/>
              </w:rPr>
              <w:fldChar w:fldCharType="begin"/>
            </w:r>
            <w:r w:rsidRPr="00A8153B">
              <w:rPr>
                <w:rFonts w:ascii="Times New Roman" w:hAnsi="Times New Roman" w:cs="Times New Roman"/>
                <w:noProof/>
                <w:webHidden/>
                <w:sz w:val="24"/>
                <w:szCs w:val="24"/>
              </w:rPr>
              <w:instrText xml:space="preserve"> PAGEREF _Toc161234671 \h </w:instrText>
            </w:r>
            <w:r w:rsidRPr="00A8153B">
              <w:rPr>
                <w:rFonts w:ascii="Times New Roman" w:hAnsi="Times New Roman" w:cs="Times New Roman"/>
                <w:noProof/>
                <w:webHidden/>
                <w:sz w:val="24"/>
                <w:szCs w:val="24"/>
              </w:rPr>
            </w:r>
            <w:r w:rsidRPr="00A8153B">
              <w:rPr>
                <w:rFonts w:ascii="Times New Roman" w:hAnsi="Times New Roman" w:cs="Times New Roman"/>
                <w:noProof/>
                <w:webHidden/>
                <w:sz w:val="24"/>
                <w:szCs w:val="24"/>
              </w:rPr>
              <w:fldChar w:fldCharType="separate"/>
            </w:r>
            <w:r w:rsidRPr="00A8153B">
              <w:rPr>
                <w:rFonts w:ascii="Times New Roman" w:hAnsi="Times New Roman" w:cs="Times New Roman"/>
                <w:noProof/>
                <w:webHidden/>
                <w:sz w:val="24"/>
                <w:szCs w:val="24"/>
              </w:rPr>
              <w:t>5</w:t>
            </w:r>
            <w:r w:rsidRPr="00A8153B">
              <w:rPr>
                <w:rFonts w:ascii="Times New Roman" w:hAnsi="Times New Roman" w:cs="Times New Roman"/>
                <w:noProof/>
                <w:webHidden/>
                <w:sz w:val="24"/>
                <w:szCs w:val="24"/>
              </w:rPr>
              <w:fldChar w:fldCharType="end"/>
            </w:r>
          </w:hyperlink>
        </w:p>
        <w:p w14:paraId="2CC6A8B4" w14:textId="77777777" w:rsidR="00A8153B" w:rsidRPr="00A8153B" w:rsidRDefault="00477123" w:rsidP="00A8153B">
          <w:pPr>
            <w:pStyle w:val="TOC1"/>
            <w:rPr>
              <w:rFonts w:ascii="Times New Roman" w:eastAsiaTheme="minorEastAsia" w:hAnsi="Times New Roman" w:cs="Times New Roman"/>
              <w:noProof/>
              <w:sz w:val="24"/>
              <w:szCs w:val="24"/>
              <w:lang w:eastAsia="en-GB"/>
            </w:rPr>
          </w:pPr>
          <w:hyperlink w:anchor="_Toc161234672" w:history="1">
            <w:r w:rsidRPr="00A8153B">
              <w:rPr>
                <w:rStyle w:val="Hyperlink"/>
                <w:rFonts w:ascii="Times New Roman" w:hAnsi="Times New Roman" w:cs="Times New Roman"/>
                <w:noProof/>
                <w:color w:val="auto"/>
                <w:sz w:val="24"/>
                <w:szCs w:val="24"/>
              </w:rPr>
              <w:t>A Personal Development Plan (PDP)</w:t>
            </w:r>
            <w:r w:rsidRPr="00A8153B">
              <w:rPr>
                <w:rFonts w:ascii="Times New Roman" w:hAnsi="Times New Roman" w:cs="Times New Roman"/>
                <w:noProof/>
                <w:webHidden/>
                <w:sz w:val="24"/>
                <w:szCs w:val="24"/>
              </w:rPr>
              <w:tab/>
            </w:r>
            <w:r w:rsidRPr="00A8153B">
              <w:rPr>
                <w:rFonts w:ascii="Times New Roman" w:hAnsi="Times New Roman" w:cs="Times New Roman"/>
                <w:noProof/>
                <w:webHidden/>
                <w:sz w:val="24"/>
                <w:szCs w:val="24"/>
              </w:rPr>
              <w:fldChar w:fldCharType="begin"/>
            </w:r>
            <w:r w:rsidRPr="00A8153B">
              <w:rPr>
                <w:rFonts w:ascii="Times New Roman" w:hAnsi="Times New Roman" w:cs="Times New Roman"/>
                <w:noProof/>
                <w:webHidden/>
                <w:sz w:val="24"/>
                <w:szCs w:val="24"/>
              </w:rPr>
              <w:instrText xml:space="preserve"> PAGEREF _Toc161234672 \h </w:instrText>
            </w:r>
            <w:r w:rsidRPr="00A8153B">
              <w:rPr>
                <w:rFonts w:ascii="Times New Roman" w:hAnsi="Times New Roman" w:cs="Times New Roman"/>
                <w:noProof/>
                <w:webHidden/>
                <w:sz w:val="24"/>
                <w:szCs w:val="24"/>
              </w:rPr>
            </w:r>
            <w:r w:rsidRPr="00A8153B">
              <w:rPr>
                <w:rFonts w:ascii="Times New Roman" w:hAnsi="Times New Roman" w:cs="Times New Roman"/>
                <w:noProof/>
                <w:webHidden/>
                <w:sz w:val="24"/>
                <w:szCs w:val="24"/>
              </w:rPr>
              <w:fldChar w:fldCharType="separate"/>
            </w:r>
            <w:r w:rsidRPr="00A8153B">
              <w:rPr>
                <w:rFonts w:ascii="Times New Roman" w:hAnsi="Times New Roman" w:cs="Times New Roman"/>
                <w:noProof/>
                <w:webHidden/>
                <w:sz w:val="24"/>
                <w:szCs w:val="24"/>
              </w:rPr>
              <w:t>5</w:t>
            </w:r>
            <w:r w:rsidRPr="00A8153B">
              <w:rPr>
                <w:rFonts w:ascii="Times New Roman" w:hAnsi="Times New Roman" w:cs="Times New Roman"/>
                <w:noProof/>
                <w:webHidden/>
                <w:sz w:val="24"/>
                <w:szCs w:val="24"/>
              </w:rPr>
              <w:fldChar w:fldCharType="end"/>
            </w:r>
          </w:hyperlink>
        </w:p>
        <w:p w14:paraId="5C42BB89" w14:textId="77777777" w:rsidR="00A8153B" w:rsidRPr="00A8153B" w:rsidRDefault="00477123" w:rsidP="00A8153B">
          <w:pPr>
            <w:pStyle w:val="TOC1"/>
            <w:rPr>
              <w:rFonts w:ascii="Times New Roman" w:eastAsiaTheme="minorEastAsia" w:hAnsi="Times New Roman" w:cs="Times New Roman"/>
              <w:noProof/>
              <w:sz w:val="24"/>
              <w:szCs w:val="24"/>
              <w:lang w:eastAsia="en-GB"/>
            </w:rPr>
          </w:pPr>
          <w:hyperlink w:anchor="_Toc161234673" w:history="1">
            <w:r w:rsidRPr="00A8153B">
              <w:rPr>
                <w:rStyle w:val="Hyperlink"/>
                <w:rFonts w:ascii="Times New Roman" w:hAnsi="Times New Roman" w:cs="Times New Roman"/>
                <w:noProof/>
                <w:color w:val="auto"/>
                <w:sz w:val="24"/>
                <w:szCs w:val="24"/>
              </w:rPr>
              <w:t>References</w:t>
            </w:r>
            <w:r w:rsidRPr="00A8153B">
              <w:rPr>
                <w:rFonts w:ascii="Times New Roman" w:hAnsi="Times New Roman" w:cs="Times New Roman"/>
                <w:noProof/>
                <w:webHidden/>
                <w:sz w:val="24"/>
                <w:szCs w:val="24"/>
              </w:rPr>
              <w:tab/>
            </w:r>
            <w:r w:rsidRPr="00A8153B">
              <w:rPr>
                <w:rFonts w:ascii="Times New Roman" w:hAnsi="Times New Roman" w:cs="Times New Roman"/>
                <w:noProof/>
                <w:webHidden/>
                <w:sz w:val="24"/>
                <w:szCs w:val="24"/>
              </w:rPr>
              <w:fldChar w:fldCharType="begin"/>
            </w:r>
            <w:r w:rsidRPr="00A8153B">
              <w:rPr>
                <w:rFonts w:ascii="Times New Roman" w:hAnsi="Times New Roman" w:cs="Times New Roman"/>
                <w:noProof/>
                <w:webHidden/>
                <w:sz w:val="24"/>
                <w:szCs w:val="24"/>
              </w:rPr>
              <w:instrText xml:space="preserve"> PAGEREF _Toc161234673 \h </w:instrText>
            </w:r>
            <w:r w:rsidRPr="00A8153B">
              <w:rPr>
                <w:rFonts w:ascii="Times New Roman" w:hAnsi="Times New Roman" w:cs="Times New Roman"/>
                <w:noProof/>
                <w:webHidden/>
                <w:sz w:val="24"/>
                <w:szCs w:val="24"/>
              </w:rPr>
            </w:r>
            <w:r w:rsidRPr="00A8153B">
              <w:rPr>
                <w:rFonts w:ascii="Times New Roman" w:hAnsi="Times New Roman" w:cs="Times New Roman"/>
                <w:noProof/>
                <w:webHidden/>
                <w:sz w:val="24"/>
                <w:szCs w:val="24"/>
              </w:rPr>
              <w:fldChar w:fldCharType="separate"/>
            </w:r>
            <w:r w:rsidRPr="00A8153B">
              <w:rPr>
                <w:rFonts w:ascii="Times New Roman" w:hAnsi="Times New Roman" w:cs="Times New Roman"/>
                <w:noProof/>
                <w:webHidden/>
                <w:sz w:val="24"/>
                <w:szCs w:val="24"/>
              </w:rPr>
              <w:t>10</w:t>
            </w:r>
            <w:r w:rsidRPr="00A8153B">
              <w:rPr>
                <w:rFonts w:ascii="Times New Roman" w:hAnsi="Times New Roman" w:cs="Times New Roman"/>
                <w:noProof/>
                <w:webHidden/>
                <w:sz w:val="24"/>
                <w:szCs w:val="24"/>
              </w:rPr>
              <w:fldChar w:fldCharType="end"/>
            </w:r>
          </w:hyperlink>
        </w:p>
        <w:p w14:paraId="07214ED0" w14:textId="77777777" w:rsidR="00CF0A1B" w:rsidRPr="00A8153B" w:rsidRDefault="00477123" w:rsidP="00A8153B">
          <w:pPr>
            <w:spacing w:after="0" w:line="360" w:lineRule="auto"/>
            <w:contextualSpacing/>
            <w:rPr>
              <w:rFonts w:ascii="Times New Roman" w:hAnsi="Times New Roman" w:cs="Times New Roman"/>
              <w:sz w:val="24"/>
              <w:szCs w:val="24"/>
            </w:rPr>
          </w:pPr>
          <w:r w:rsidRPr="00A8153B">
            <w:rPr>
              <w:rFonts w:ascii="Times New Roman" w:hAnsi="Times New Roman" w:cs="Times New Roman"/>
              <w:b/>
              <w:bCs/>
              <w:noProof/>
              <w:sz w:val="24"/>
              <w:szCs w:val="24"/>
            </w:rPr>
            <w:fldChar w:fldCharType="end"/>
          </w:r>
        </w:p>
      </w:sdtContent>
    </w:sdt>
    <w:p w14:paraId="23D94573" w14:textId="77777777" w:rsidR="007D1DF2" w:rsidRPr="00A8153B" w:rsidRDefault="007D1DF2" w:rsidP="00A8153B">
      <w:pPr>
        <w:spacing w:after="0" w:line="360" w:lineRule="auto"/>
        <w:contextualSpacing/>
        <w:rPr>
          <w:rFonts w:ascii="Times New Roman" w:hAnsi="Times New Roman" w:cs="Times New Roman"/>
          <w:sz w:val="24"/>
          <w:szCs w:val="24"/>
        </w:rPr>
      </w:pPr>
    </w:p>
    <w:p w14:paraId="614A15FB" w14:textId="77777777" w:rsidR="007D1DF2" w:rsidRPr="00A8153B" w:rsidRDefault="007D1DF2" w:rsidP="00A8153B">
      <w:pPr>
        <w:spacing w:after="0" w:line="360" w:lineRule="auto"/>
        <w:contextualSpacing/>
        <w:rPr>
          <w:rFonts w:ascii="Times New Roman" w:hAnsi="Times New Roman" w:cs="Times New Roman"/>
          <w:sz w:val="24"/>
          <w:szCs w:val="24"/>
        </w:rPr>
      </w:pPr>
    </w:p>
    <w:p w14:paraId="723A29C7" w14:textId="77777777" w:rsidR="007D1DF2" w:rsidRPr="00A8153B" w:rsidRDefault="00477123" w:rsidP="00A8153B">
      <w:pPr>
        <w:spacing w:after="0" w:line="360" w:lineRule="auto"/>
        <w:contextualSpacing/>
        <w:rPr>
          <w:rFonts w:ascii="Times New Roman" w:hAnsi="Times New Roman" w:cs="Times New Roman"/>
          <w:sz w:val="24"/>
          <w:szCs w:val="24"/>
        </w:rPr>
      </w:pPr>
      <w:r w:rsidRPr="00A8153B">
        <w:rPr>
          <w:rFonts w:ascii="Times New Roman" w:hAnsi="Times New Roman" w:cs="Times New Roman"/>
          <w:sz w:val="24"/>
          <w:szCs w:val="24"/>
        </w:rPr>
        <w:br w:type="page"/>
      </w:r>
    </w:p>
    <w:p w14:paraId="3C61B134" w14:textId="77777777" w:rsidR="007D1DF2" w:rsidRPr="00A8153B" w:rsidRDefault="00477123" w:rsidP="00A8153B">
      <w:pPr>
        <w:pStyle w:val="Heading1"/>
        <w:spacing w:before="0" w:line="360" w:lineRule="auto"/>
        <w:contextualSpacing/>
        <w:rPr>
          <w:rFonts w:ascii="Times New Roman" w:hAnsi="Times New Roman" w:cs="Times New Roman"/>
          <w:szCs w:val="24"/>
        </w:rPr>
      </w:pPr>
      <w:bookmarkStart w:id="0" w:name="_Toc161221637"/>
      <w:bookmarkStart w:id="1" w:name="_Toc161221732"/>
      <w:bookmarkStart w:id="2" w:name="_Toc161234664"/>
      <w:r w:rsidRPr="00A8153B">
        <w:rPr>
          <w:rFonts w:ascii="Times New Roman" w:hAnsi="Times New Roman" w:cs="Times New Roman"/>
          <w:szCs w:val="24"/>
        </w:rPr>
        <w:lastRenderedPageBreak/>
        <w:t>Reflection</w:t>
      </w:r>
      <w:bookmarkEnd w:id="0"/>
      <w:bookmarkEnd w:id="1"/>
      <w:bookmarkEnd w:id="2"/>
    </w:p>
    <w:p w14:paraId="0AD7DFC0" w14:textId="77777777" w:rsidR="00FC72E1" w:rsidRPr="00A8153B" w:rsidRDefault="00477123" w:rsidP="00A8153B">
      <w:pPr>
        <w:pStyle w:val="Heading2"/>
      </w:pPr>
      <w:bookmarkStart w:id="3" w:name="_Toc161221638"/>
      <w:bookmarkStart w:id="4" w:name="_Toc161221733"/>
      <w:bookmarkStart w:id="5" w:name="_Toc161234665"/>
      <w:r w:rsidRPr="00A8153B">
        <w:t>Introduct</w:t>
      </w:r>
      <w:r w:rsidRPr="00A8153B">
        <w:rPr>
          <w:rStyle w:val="Heading1Char"/>
          <w:rFonts w:ascii="Times New Roman" w:hAnsi="Times New Roman" w:cs="Times New Roman"/>
          <w:szCs w:val="24"/>
        </w:rPr>
        <w:t>i</w:t>
      </w:r>
      <w:r w:rsidRPr="00A8153B">
        <w:t>on</w:t>
      </w:r>
      <w:bookmarkEnd w:id="3"/>
      <w:bookmarkEnd w:id="4"/>
      <w:bookmarkEnd w:id="5"/>
    </w:p>
    <w:p w14:paraId="16AF83A6" w14:textId="020ABB5A" w:rsidR="00FC72E1" w:rsidRPr="00A8153B" w:rsidRDefault="00477123" w:rsidP="00A8153B">
      <w:pPr>
        <w:spacing w:after="0" w:line="360" w:lineRule="auto"/>
        <w:ind w:firstLine="720"/>
        <w:contextualSpacing/>
        <w:rPr>
          <w:rFonts w:ascii="Times New Roman" w:hAnsi="Times New Roman" w:cs="Times New Roman"/>
          <w:sz w:val="24"/>
          <w:szCs w:val="24"/>
        </w:rPr>
      </w:pPr>
      <w:r w:rsidRPr="00A8153B">
        <w:rPr>
          <w:rFonts w:ascii="Times New Roman" w:hAnsi="Times New Roman" w:cs="Times New Roman"/>
          <w:sz w:val="24"/>
          <w:szCs w:val="24"/>
        </w:rPr>
        <w:t xml:space="preserve">In this reflective essay, I will </w:t>
      </w:r>
      <w:r w:rsidR="00D66D2F" w:rsidRPr="00A8153B">
        <w:rPr>
          <w:rFonts w:ascii="Times New Roman" w:hAnsi="Times New Roman" w:cs="Times New Roman"/>
          <w:sz w:val="24"/>
          <w:szCs w:val="24"/>
        </w:rPr>
        <w:t>examine</w:t>
      </w:r>
      <w:r w:rsidRPr="00A8153B">
        <w:rPr>
          <w:rFonts w:ascii="Times New Roman" w:hAnsi="Times New Roman" w:cs="Times New Roman"/>
          <w:sz w:val="24"/>
          <w:szCs w:val="24"/>
        </w:rPr>
        <w:t xml:space="preserve"> my experience of </w:t>
      </w:r>
      <w:r w:rsidR="00710A92" w:rsidRPr="00A8153B">
        <w:rPr>
          <w:rFonts w:ascii="Times New Roman" w:hAnsi="Times New Roman" w:cs="Times New Roman"/>
          <w:sz w:val="24"/>
          <w:szCs w:val="24"/>
        </w:rPr>
        <w:t xml:space="preserve">working </w:t>
      </w:r>
      <w:r w:rsidRPr="00A8153B">
        <w:rPr>
          <w:rFonts w:ascii="Times New Roman" w:hAnsi="Times New Roman" w:cs="Times New Roman"/>
          <w:sz w:val="24"/>
          <w:szCs w:val="24"/>
        </w:rPr>
        <w:t xml:space="preserve">as a part of a </w:t>
      </w:r>
      <w:r w:rsidR="00710A92" w:rsidRPr="00A8153B">
        <w:rPr>
          <w:rFonts w:ascii="Times New Roman" w:hAnsi="Times New Roman" w:cs="Times New Roman"/>
          <w:sz w:val="24"/>
          <w:szCs w:val="24"/>
        </w:rPr>
        <w:t xml:space="preserve">team </w:t>
      </w:r>
      <w:r w:rsidRPr="00A8153B">
        <w:rPr>
          <w:rFonts w:ascii="Times New Roman" w:hAnsi="Times New Roman" w:cs="Times New Roman"/>
          <w:sz w:val="24"/>
          <w:szCs w:val="24"/>
        </w:rPr>
        <w:t xml:space="preserve">in an academic context using Gibbs' </w:t>
      </w:r>
      <w:r w:rsidR="00D66D2F" w:rsidRPr="00A8153B">
        <w:rPr>
          <w:rFonts w:ascii="Times New Roman" w:hAnsi="Times New Roman" w:cs="Times New Roman"/>
          <w:sz w:val="24"/>
          <w:szCs w:val="24"/>
        </w:rPr>
        <w:t xml:space="preserve">(1988) </w:t>
      </w:r>
      <w:r w:rsidRPr="00A8153B">
        <w:rPr>
          <w:rFonts w:ascii="Times New Roman" w:hAnsi="Times New Roman" w:cs="Times New Roman"/>
          <w:sz w:val="24"/>
          <w:szCs w:val="24"/>
        </w:rPr>
        <w:t xml:space="preserve">Reflective Model. </w:t>
      </w:r>
      <w:r w:rsidR="00D66D2F" w:rsidRPr="00A8153B">
        <w:rPr>
          <w:rFonts w:ascii="Times New Roman" w:hAnsi="Times New Roman" w:cs="Times New Roman"/>
          <w:sz w:val="24"/>
          <w:szCs w:val="24"/>
        </w:rPr>
        <w:t xml:space="preserve">The model consists of six degrees: Description, Feelings, Evaluation, Analysis, Conclusion, and </w:t>
      </w:r>
      <w:r w:rsidR="00C04874">
        <w:rPr>
          <w:rFonts w:ascii="Times New Roman" w:hAnsi="Times New Roman" w:cs="Times New Roman"/>
          <w:sz w:val="24"/>
          <w:szCs w:val="24"/>
        </w:rPr>
        <w:t xml:space="preserve">an </w:t>
      </w:r>
      <w:r w:rsidR="00D66D2F" w:rsidRPr="00A8153B">
        <w:rPr>
          <w:rFonts w:ascii="Times New Roman" w:hAnsi="Times New Roman" w:cs="Times New Roman"/>
          <w:sz w:val="24"/>
          <w:szCs w:val="24"/>
        </w:rPr>
        <w:t xml:space="preserve">Action Plan (Gibbs, 1988). </w:t>
      </w:r>
      <w:r w:rsidRPr="00A8153B">
        <w:rPr>
          <w:rFonts w:ascii="Times New Roman" w:hAnsi="Times New Roman" w:cs="Times New Roman"/>
          <w:sz w:val="24"/>
          <w:szCs w:val="24"/>
        </w:rPr>
        <w:t xml:space="preserve">The </w:t>
      </w:r>
      <w:r w:rsidR="00710A92" w:rsidRPr="00A8153B">
        <w:rPr>
          <w:rFonts w:ascii="Times New Roman" w:hAnsi="Times New Roman" w:cs="Times New Roman"/>
          <w:sz w:val="24"/>
          <w:szCs w:val="24"/>
        </w:rPr>
        <w:t xml:space="preserve">team </w:t>
      </w:r>
      <w:r w:rsidRPr="00A8153B">
        <w:rPr>
          <w:rFonts w:ascii="Times New Roman" w:hAnsi="Times New Roman" w:cs="Times New Roman"/>
          <w:sz w:val="24"/>
          <w:szCs w:val="24"/>
        </w:rPr>
        <w:t xml:space="preserve">collaboration </w:t>
      </w:r>
      <w:r w:rsidR="00710A92" w:rsidRPr="00A8153B">
        <w:rPr>
          <w:rFonts w:ascii="Times New Roman" w:hAnsi="Times New Roman" w:cs="Times New Roman"/>
          <w:sz w:val="24"/>
          <w:szCs w:val="24"/>
        </w:rPr>
        <w:t xml:space="preserve">occurred during </w:t>
      </w:r>
      <w:r w:rsidR="00E0150E" w:rsidRPr="00A8153B">
        <w:rPr>
          <w:rFonts w:ascii="Times New Roman" w:hAnsi="Times New Roman" w:cs="Times New Roman"/>
          <w:sz w:val="24"/>
          <w:szCs w:val="24"/>
        </w:rPr>
        <w:t>the semester</w:t>
      </w:r>
      <w:r w:rsidRPr="00A8153B">
        <w:rPr>
          <w:rFonts w:ascii="Times New Roman" w:hAnsi="Times New Roman" w:cs="Times New Roman"/>
          <w:sz w:val="24"/>
          <w:szCs w:val="24"/>
        </w:rPr>
        <w:t xml:space="preserve">-long assignment at our </w:t>
      </w:r>
      <w:r w:rsidR="00710A92" w:rsidRPr="00A8153B">
        <w:rPr>
          <w:rFonts w:ascii="Times New Roman" w:hAnsi="Times New Roman" w:cs="Times New Roman"/>
          <w:sz w:val="24"/>
          <w:szCs w:val="24"/>
        </w:rPr>
        <w:t>university</w:t>
      </w:r>
      <w:r w:rsidRPr="00A8153B">
        <w:rPr>
          <w:rFonts w:ascii="Times New Roman" w:hAnsi="Times New Roman" w:cs="Times New Roman"/>
          <w:sz w:val="24"/>
          <w:szCs w:val="24"/>
        </w:rPr>
        <w:t xml:space="preserve">, during which our </w:t>
      </w:r>
      <w:r w:rsidR="00710A92" w:rsidRPr="00A8153B">
        <w:rPr>
          <w:rFonts w:ascii="Times New Roman" w:hAnsi="Times New Roman" w:cs="Times New Roman"/>
          <w:sz w:val="24"/>
          <w:szCs w:val="24"/>
        </w:rPr>
        <w:t>goal was</w:t>
      </w:r>
      <w:r w:rsidRPr="00A8153B">
        <w:rPr>
          <w:rFonts w:ascii="Times New Roman" w:hAnsi="Times New Roman" w:cs="Times New Roman"/>
          <w:sz w:val="24"/>
          <w:szCs w:val="24"/>
        </w:rPr>
        <w:t xml:space="preserve"> to </w:t>
      </w:r>
      <w:r w:rsidR="00710A92" w:rsidRPr="00A8153B">
        <w:rPr>
          <w:rFonts w:ascii="Times New Roman" w:hAnsi="Times New Roman" w:cs="Times New Roman"/>
          <w:sz w:val="24"/>
          <w:szCs w:val="24"/>
        </w:rPr>
        <w:t xml:space="preserve">analyze and present </w:t>
      </w:r>
      <w:r w:rsidRPr="00A8153B">
        <w:rPr>
          <w:rFonts w:ascii="Times New Roman" w:hAnsi="Times New Roman" w:cs="Times New Roman"/>
          <w:sz w:val="24"/>
          <w:szCs w:val="24"/>
        </w:rPr>
        <w:t xml:space="preserve">a comprehensive </w:t>
      </w:r>
      <w:r w:rsidR="00710A92" w:rsidRPr="00A8153B">
        <w:rPr>
          <w:rFonts w:ascii="Times New Roman" w:hAnsi="Times New Roman" w:cs="Times New Roman"/>
          <w:sz w:val="24"/>
          <w:szCs w:val="24"/>
        </w:rPr>
        <w:t xml:space="preserve">research </w:t>
      </w:r>
      <w:r w:rsidRPr="00A8153B">
        <w:rPr>
          <w:rFonts w:ascii="Times New Roman" w:hAnsi="Times New Roman" w:cs="Times New Roman"/>
          <w:sz w:val="24"/>
          <w:szCs w:val="24"/>
        </w:rPr>
        <w:t xml:space="preserve">paper. Our </w:t>
      </w:r>
      <w:r w:rsidR="007D4CBF" w:rsidRPr="00A8153B">
        <w:rPr>
          <w:rFonts w:ascii="Times New Roman" w:hAnsi="Times New Roman" w:cs="Times New Roman"/>
          <w:sz w:val="24"/>
          <w:szCs w:val="24"/>
        </w:rPr>
        <w:t>team</w:t>
      </w:r>
      <w:r w:rsidR="00710A92" w:rsidRPr="00A8153B">
        <w:rPr>
          <w:rFonts w:ascii="Times New Roman" w:hAnsi="Times New Roman" w:cs="Times New Roman"/>
          <w:sz w:val="24"/>
          <w:szCs w:val="24"/>
        </w:rPr>
        <w:t xml:space="preserve"> </w:t>
      </w:r>
      <w:r w:rsidRPr="00A8153B">
        <w:rPr>
          <w:rFonts w:ascii="Times New Roman" w:hAnsi="Times New Roman" w:cs="Times New Roman"/>
          <w:sz w:val="24"/>
          <w:szCs w:val="24"/>
        </w:rPr>
        <w:t xml:space="preserve">has </w:t>
      </w:r>
      <w:r w:rsidR="00710A92" w:rsidRPr="00A8153B">
        <w:rPr>
          <w:rFonts w:ascii="Times New Roman" w:hAnsi="Times New Roman" w:cs="Times New Roman"/>
          <w:sz w:val="24"/>
          <w:szCs w:val="24"/>
        </w:rPr>
        <w:t>five members</w:t>
      </w:r>
      <w:r w:rsidRPr="00A8153B">
        <w:rPr>
          <w:rFonts w:ascii="Times New Roman" w:hAnsi="Times New Roman" w:cs="Times New Roman"/>
          <w:sz w:val="24"/>
          <w:szCs w:val="24"/>
        </w:rPr>
        <w:t xml:space="preserve">, and they all have been </w:t>
      </w:r>
      <w:r w:rsidR="00710A92" w:rsidRPr="00A8153B">
        <w:rPr>
          <w:rFonts w:ascii="Times New Roman" w:hAnsi="Times New Roman" w:cs="Times New Roman"/>
          <w:sz w:val="24"/>
          <w:szCs w:val="24"/>
        </w:rPr>
        <w:t xml:space="preserve">bound </w:t>
      </w:r>
      <w:r w:rsidRPr="00A8153B">
        <w:rPr>
          <w:rFonts w:ascii="Times New Roman" w:hAnsi="Times New Roman" w:cs="Times New Roman"/>
          <w:sz w:val="24"/>
          <w:szCs w:val="24"/>
        </w:rPr>
        <w:t xml:space="preserve">to their </w:t>
      </w:r>
      <w:r w:rsidR="00710A92" w:rsidRPr="00A8153B">
        <w:rPr>
          <w:rFonts w:ascii="Times New Roman" w:hAnsi="Times New Roman" w:cs="Times New Roman"/>
          <w:sz w:val="24"/>
          <w:szCs w:val="24"/>
        </w:rPr>
        <w:t xml:space="preserve">roles </w:t>
      </w:r>
      <w:r w:rsidRPr="00A8153B">
        <w:rPr>
          <w:rFonts w:ascii="Times New Roman" w:hAnsi="Times New Roman" w:cs="Times New Roman"/>
          <w:sz w:val="24"/>
          <w:szCs w:val="24"/>
        </w:rPr>
        <w:t xml:space="preserve">inside the </w:t>
      </w:r>
      <w:r w:rsidR="00710A92" w:rsidRPr="00A8153B">
        <w:rPr>
          <w:rFonts w:ascii="Times New Roman" w:hAnsi="Times New Roman" w:cs="Times New Roman"/>
          <w:sz w:val="24"/>
          <w:szCs w:val="24"/>
        </w:rPr>
        <w:t xml:space="preserve">team. </w:t>
      </w:r>
    </w:p>
    <w:p w14:paraId="665A21F0" w14:textId="77777777" w:rsidR="00FC72E1" w:rsidRPr="00A8153B" w:rsidRDefault="00477123" w:rsidP="00A8153B">
      <w:pPr>
        <w:pStyle w:val="Heading2"/>
      </w:pPr>
      <w:bookmarkStart w:id="6" w:name="_Toc161221639"/>
      <w:bookmarkStart w:id="7" w:name="_Toc161221734"/>
      <w:bookmarkStart w:id="8" w:name="_Toc161234666"/>
      <w:r w:rsidRPr="00A8153B">
        <w:t>Description</w:t>
      </w:r>
      <w:bookmarkEnd w:id="6"/>
      <w:bookmarkEnd w:id="7"/>
      <w:bookmarkEnd w:id="8"/>
    </w:p>
    <w:p w14:paraId="2AD4DB97" w14:textId="77777777" w:rsidR="00FC72E1" w:rsidRPr="00A8153B" w:rsidRDefault="00477123" w:rsidP="00A8153B">
      <w:pPr>
        <w:spacing w:after="0" w:line="360" w:lineRule="auto"/>
        <w:ind w:firstLine="720"/>
        <w:contextualSpacing/>
        <w:rPr>
          <w:rFonts w:ascii="Times New Roman" w:hAnsi="Times New Roman" w:cs="Times New Roman"/>
          <w:sz w:val="24"/>
          <w:szCs w:val="24"/>
        </w:rPr>
      </w:pPr>
      <w:r w:rsidRPr="00A8153B">
        <w:rPr>
          <w:rFonts w:ascii="Times New Roman" w:hAnsi="Times New Roman" w:cs="Times New Roman"/>
          <w:sz w:val="24"/>
          <w:szCs w:val="24"/>
        </w:rPr>
        <w:t xml:space="preserve">Our </w:t>
      </w:r>
      <w:r w:rsidR="00710A92" w:rsidRPr="00A8153B">
        <w:rPr>
          <w:rFonts w:ascii="Times New Roman" w:hAnsi="Times New Roman" w:cs="Times New Roman"/>
          <w:sz w:val="24"/>
          <w:szCs w:val="24"/>
        </w:rPr>
        <w:t>five</w:t>
      </w:r>
      <w:r w:rsidRPr="00A8153B">
        <w:rPr>
          <w:rFonts w:ascii="Times New Roman" w:hAnsi="Times New Roman" w:cs="Times New Roman"/>
          <w:sz w:val="24"/>
          <w:szCs w:val="24"/>
        </w:rPr>
        <w:t xml:space="preserve">-member </w:t>
      </w:r>
      <w:r w:rsidR="00710A92" w:rsidRPr="00A8153B">
        <w:rPr>
          <w:rFonts w:ascii="Times New Roman" w:hAnsi="Times New Roman" w:cs="Times New Roman"/>
          <w:sz w:val="24"/>
          <w:szCs w:val="24"/>
        </w:rPr>
        <w:t xml:space="preserve">team </w:t>
      </w:r>
      <w:r w:rsidR="00E0150E" w:rsidRPr="00A8153B">
        <w:rPr>
          <w:rFonts w:ascii="Times New Roman" w:hAnsi="Times New Roman" w:cs="Times New Roman"/>
          <w:sz w:val="24"/>
          <w:szCs w:val="24"/>
        </w:rPr>
        <w:t xml:space="preserve">was </w:t>
      </w:r>
      <w:r w:rsidR="00CE54BA" w:rsidRPr="00A8153B">
        <w:rPr>
          <w:rFonts w:ascii="Times New Roman" w:hAnsi="Times New Roman" w:cs="Times New Roman"/>
          <w:sz w:val="24"/>
          <w:szCs w:val="24"/>
        </w:rPr>
        <w:t>assigned</w:t>
      </w:r>
      <w:r w:rsidRPr="00A8153B">
        <w:rPr>
          <w:rFonts w:ascii="Times New Roman" w:hAnsi="Times New Roman" w:cs="Times New Roman"/>
          <w:sz w:val="24"/>
          <w:szCs w:val="24"/>
        </w:rPr>
        <w:t xml:space="preserve"> with the ambitious </w:t>
      </w:r>
      <w:r w:rsidR="002A1FD6" w:rsidRPr="00A8153B">
        <w:rPr>
          <w:rFonts w:ascii="Times New Roman" w:hAnsi="Times New Roman" w:cs="Times New Roman"/>
          <w:sz w:val="24"/>
          <w:szCs w:val="24"/>
        </w:rPr>
        <w:t xml:space="preserve">responsibility </w:t>
      </w:r>
      <w:r w:rsidRPr="00A8153B">
        <w:rPr>
          <w:rFonts w:ascii="Times New Roman" w:hAnsi="Times New Roman" w:cs="Times New Roman"/>
          <w:sz w:val="24"/>
          <w:szCs w:val="24"/>
        </w:rPr>
        <w:t xml:space="preserve">of </w:t>
      </w:r>
      <w:r w:rsidR="002A1FD6" w:rsidRPr="00A8153B">
        <w:rPr>
          <w:rFonts w:ascii="Times New Roman" w:hAnsi="Times New Roman" w:cs="Times New Roman"/>
          <w:sz w:val="24"/>
          <w:szCs w:val="24"/>
        </w:rPr>
        <w:t xml:space="preserve">researching </w:t>
      </w:r>
      <w:r w:rsidRPr="00A8153B">
        <w:rPr>
          <w:rFonts w:ascii="Times New Roman" w:hAnsi="Times New Roman" w:cs="Times New Roman"/>
          <w:sz w:val="24"/>
          <w:szCs w:val="24"/>
        </w:rPr>
        <w:t xml:space="preserve">and </w:t>
      </w:r>
      <w:r w:rsidR="002A1FD6" w:rsidRPr="00A8153B">
        <w:rPr>
          <w:rFonts w:ascii="Times New Roman" w:hAnsi="Times New Roman" w:cs="Times New Roman"/>
          <w:sz w:val="24"/>
          <w:szCs w:val="24"/>
        </w:rPr>
        <w:t xml:space="preserve">presenting </w:t>
      </w:r>
      <w:r w:rsidRPr="00A8153B">
        <w:rPr>
          <w:rFonts w:ascii="Times New Roman" w:hAnsi="Times New Roman" w:cs="Times New Roman"/>
          <w:sz w:val="24"/>
          <w:szCs w:val="24"/>
        </w:rPr>
        <w:t xml:space="preserve">a paper on the </w:t>
      </w:r>
      <w:r w:rsidR="002A1FD6" w:rsidRPr="00A8153B">
        <w:rPr>
          <w:rFonts w:ascii="Times New Roman" w:hAnsi="Times New Roman" w:cs="Times New Roman"/>
          <w:sz w:val="24"/>
          <w:szCs w:val="24"/>
        </w:rPr>
        <w:t>future impact</w:t>
      </w:r>
      <w:r w:rsidRPr="00A8153B">
        <w:rPr>
          <w:rFonts w:ascii="Times New Roman" w:hAnsi="Times New Roman" w:cs="Times New Roman"/>
          <w:sz w:val="24"/>
          <w:szCs w:val="24"/>
        </w:rPr>
        <w:t xml:space="preserve"> of artificial intelligence on education. Each </w:t>
      </w:r>
      <w:r w:rsidR="002A1FD6" w:rsidRPr="00A8153B">
        <w:rPr>
          <w:rFonts w:ascii="Times New Roman" w:hAnsi="Times New Roman" w:cs="Times New Roman"/>
          <w:sz w:val="24"/>
          <w:szCs w:val="24"/>
        </w:rPr>
        <w:t>team</w:t>
      </w:r>
      <w:r w:rsidRPr="00A8153B">
        <w:rPr>
          <w:rFonts w:ascii="Times New Roman" w:hAnsi="Times New Roman" w:cs="Times New Roman"/>
          <w:sz w:val="24"/>
          <w:szCs w:val="24"/>
        </w:rPr>
        <w:t xml:space="preserve"> member, </w:t>
      </w:r>
      <w:r w:rsidR="002A1FD6" w:rsidRPr="00A8153B">
        <w:rPr>
          <w:rFonts w:ascii="Times New Roman" w:hAnsi="Times New Roman" w:cs="Times New Roman"/>
          <w:sz w:val="24"/>
          <w:szCs w:val="24"/>
        </w:rPr>
        <w:t xml:space="preserve">possessing </w:t>
      </w:r>
      <w:r w:rsidRPr="00A8153B">
        <w:rPr>
          <w:rFonts w:ascii="Times New Roman" w:hAnsi="Times New Roman" w:cs="Times New Roman"/>
          <w:sz w:val="24"/>
          <w:szCs w:val="24"/>
        </w:rPr>
        <w:t xml:space="preserve">diverse skills and </w:t>
      </w:r>
      <w:r w:rsidR="002A1FD6" w:rsidRPr="00A8153B">
        <w:rPr>
          <w:rFonts w:ascii="Times New Roman" w:hAnsi="Times New Roman" w:cs="Times New Roman"/>
          <w:sz w:val="24"/>
          <w:szCs w:val="24"/>
        </w:rPr>
        <w:t>perspectives</w:t>
      </w:r>
      <w:r w:rsidRPr="00A8153B">
        <w:rPr>
          <w:rFonts w:ascii="Times New Roman" w:hAnsi="Times New Roman" w:cs="Times New Roman"/>
          <w:sz w:val="24"/>
          <w:szCs w:val="24"/>
        </w:rPr>
        <w:t xml:space="preserve">, contributed a </w:t>
      </w:r>
      <w:r w:rsidR="002A1FD6" w:rsidRPr="00A8153B">
        <w:rPr>
          <w:rFonts w:ascii="Times New Roman" w:hAnsi="Times New Roman" w:cs="Times New Roman"/>
          <w:sz w:val="24"/>
          <w:szCs w:val="24"/>
        </w:rPr>
        <w:t xml:space="preserve">unique blend </w:t>
      </w:r>
      <w:r w:rsidRPr="00A8153B">
        <w:rPr>
          <w:rFonts w:ascii="Times New Roman" w:hAnsi="Times New Roman" w:cs="Times New Roman"/>
          <w:sz w:val="24"/>
          <w:szCs w:val="24"/>
        </w:rPr>
        <w:t>of expertise and backgrounds</w:t>
      </w:r>
      <w:r w:rsidR="00842076" w:rsidRPr="00A8153B">
        <w:rPr>
          <w:rFonts w:ascii="Times New Roman" w:hAnsi="Times New Roman" w:cs="Times New Roman"/>
          <w:sz w:val="24"/>
          <w:szCs w:val="24"/>
        </w:rPr>
        <w:t xml:space="preserve"> (Rodham et al., 2020)</w:t>
      </w:r>
      <w:r w:rsidRPr="00A8153B">
        <w:rPr>
          <w:rFonts w:ascii="Times New Roman" w:hAnsi="Times New Roman" w:cs="Times New Roman"/>
          <w:sz w:val="24"/>
          <w:szCs w:val="24"/>
        </w:rPr>
        <w:t xml:space="preserve">. The </w:t>
      </w:r>
      <w:r w:rsidR="002A1FD6" w:rsidRPr="00A8153B">
        <w:rPr>
          <w:rFonts w:ascii="Times New Roman" w:hAnsi="Times New Roman" w:cs="Times New Roman"/>
          <w:sz w:val="24"/>
          <w:szCs w:val="24"/>
        </w:rPr>
        <w:t>project’s</w:t>
      </w:r>
      <w:r w:rsidRPr="00A8153B">
        <w:rPr>
          <w:rFonts w:ascii="Times New Roman" w:hAnsi="Times New Roman" w:cs="Times New Roman"/>
          <w:sz w:val="24"/>
          <w:szCs w:val="24"/>
        </w:rPr>
        <w:t xml:space="preserve"> success </w:t>
      </w:r>
      <w:r w:rsidR="00E0150E" w:rsidRPr="00A8153B">
        <w:rPr>
          <w:rFonts w:ascii="Times New Roman" w:hAnsi="Times New Roman" w:cs="Times New Roman"/>
          <w:sz w:val="24"/>
          <w:szCs w:val="24"/>
        </w:rPr>
        <w:t>depended</w:t>
      </w:r>
      <w:r w:rsidRPr="00A8153B">
        <w:rPr>
          <w:rFonts w:ascii="Times New Roman" w:hAnsi="Times New Roman" w:cs="Times New Roman"/>
          <w:sz w:val="24"/>
          <w:szCs w:val="24"/>
        </w:rPr>
        <w:t xml:space="preserve"> on our collective ability to collaborate and leverage individual strengths seamlessly. Task allocation </w:t>
      </w:r>
      <w:r w:rsidR="00E0150E" w:rsidRPr="00A8153B">
        <w:rPr>
          <w:rFonts w:ascii="Times New Roman" w:hAnsi="Times New Roman" w:cs="Times New Roman"/>
          <w:sz w:val="24"/>
          <w:szCs w:val="24"/>
        </w:rPr>
        <w:t>was</w:t>
      </w:r>
      <w:r w:rsidR="002A1FD6" w:rsidRPr="00A8153B">
        <w:rPr>
          <w:rFonts w:ascii="Times New Roman" w:hAnsi="Times New Roman" w:cs="Times New Roman"/>
          <w:sz w:val="24"/>
          <w:szCs w:val="24"/>
        </w:rPr>
        <w:t xml:space="preserve"> done</w:t>
      </w:r>
      <w:r w:rsidRPr="00A8153B">
        <w:rPr>
          <w:rFonts w:ascii="Times New Roman" w:hAnsi="Times New Roman" w:cs="Times New Roman"/>
          <w:sz w:val="24"/>
          <w:szCs w:val="24"/>
        </w:rPr>
        <w:t xml:space="preserve"> autonomously, allowing us to capitalize on each member's Proficiency</w:t>
      </w:r>
      <w:r w:rsidR="00842076" w:rsidRPr="00A8153B">
        <w:rPr>
          <w:rFonts w:ascii="Times New Roman" w:hAnsi="Times New Roman" w:cs="Times New Roman"/>
          <w:sz w:val="24"/>
          <w:szCs w:val="24"/>
        </w:rPr>
        <w:t xml:space="preserve"> (Markkanen et al., 2020)</w:t>
      </w:r>
      <w:r w:rsidRPr="00A8153B">
        <w:rPr>
          <w:rFonts w:ascii="Times New Roman" w:hAnsi="Times New Roman" w:cs="Times New Roman"/>
          <w:sz w:val="24"/>
          <w:szCs w:val="24"/>
        </w:rPr>
        <w:t xml:space="preserve">. With a </w:t>
      </w:r>
      <w:r w:rsidR="002A1FD6" w:rsidRPr="00A8153B">
        <w:rPr>
          <w:rFonts w:ascii="Times New Roman" w:hAnsi="Times New Roman" w:cs="Times New Roman"/>
          <w:sz w:val="24"/>
          <w:szCs w:val="24"/>
        </w:rPr>
        <w:t>common</w:t>
      </w:r>
      <w:r w:rsidRPr="00A8153B">
        <w:rPr>
          <w:rFonts w:ascii="Times New Roman" w:hAnsi="Times New Roman" w:cs="Times New Roman"/>
          <w:sz w:val="24"/>
          <w:szCs w:val="24"/>
        </w:rPr>
        <w:t xml:space="preserve"> dedication to a cohesive </w:t>
      </w:r>
      <w:r w:rsidR="002A1FD6" w:rsidRPr="00A8153B">
        <w:rPr>
          <w:rFonts w:ascii="Times New Roman" w:hAnsi="Times New Roman" w:cs="Times New Roman"/>
          <w:sz w:val="24"/>
          <w:szCs w:val="24"/>
        </w:rPr>
        <w:t>project</w:t>
      </w:r>
      <w:r w:rsidRPr="00A8153B">
        <w:rPr>
          <w:rFonts w:ascii="Times New Roman" w:hAnsi="Times New Roman" w:cs="Times New Roman"/>
          <w:sz w:val="24"/>
          <w:szCs w:val="24"/>
        </w:rPr>
        <w:t xml:space="preserve">, our team launched into </w:t>
      </w:r>
      <w:r w:rsidR="002A1FD6" w:rsidRPr="00A8153B">
        <w:rPr>
          <w:rFonts w:ascii="Times New Roman" w:hAnsi="Times New Roman" w:cs="Times New Roman"/>
          <w:sz w:val="24"/>
          <w:szCs w:val="24"/>
        </w:rPr>
        <w:t>the</w:t>
      </w:r>
      <w:r w:rsidRPr="00A8153B">
        <w:rPr>
          <w:rFonts w:ascii="Times New Roman" w:hAnsi="Times New Roman" w:cs="Times New Roman"/>
          <w:sz w:val="24"/>
          <w:szCs w:val="24"/>
        </w:rPr>
        <w:t xml:space="preserve"> venture, </w:t>
      </w:r>
      <w:r w:rsidR="002A1FD6" w:rsidRPr="00A8153B">
        <w:rPr>
          <w:rFonts w:ascii="Times New Roman" w:hAnsi="Times New Roman" w:cs="Times New Roman"/>
          <w:sz w:val="24"/>
          <w:szCs w:val="24"/>
        </w:rPr>
        <w:t>recognizing</w:t>
      </w:r>
      <w:r w:rsidRPr="00A8153B">
        <w:rPr>
          <w:rFonts w:ascii="Times New Roman" w:hAnsi="Times New Roman" w:cs="Times New Roman"/>
          <w:sz w:val="24"/>
          <w:szCs w:val="24"/>
        </w:rPr>
        <w:t xml:space="preserve"> the importance of melding </w:t>
      </w:r>
      <w:r w:rsidR="002A1FD6" w:rsidRPr="00A8153B">
        <w:rPr>
          <w:rFonts w:ascii="Times New Roman" w:hAnsi="Times New Roman" w:cs="Times New Roman"/>
          <w:sz w:val="24"/>
          <w:szCs w:val="24"/>
        </w:rPr>
        <w:t>various</w:t>
      </w:r>
      <w:r w:rsidRPr="00A8153B">
        <w:rPr>
          <w:rFonts w:ascii="Times New Roman" w:hAnsi="Times New Roman" w:cs="Times New Roman"/>
          <w:sz w:val="24"/>
          <w:szCs w:val="24"/>
        </w:rPr>
        <w:t xml:space="preserve"> </w:t>
      </w:r>
      <w:r w:rsidR="002A1FD6" w:rsidRPr="00A8153B">
        <w:rPr>
          <w:rFonts w:ascii="Times New Roman" w:hAnsi="Times New Roman" w:cs="Times New Roman"/>
          <w:sz w:val="24"/>
          <w:szCs w:val="24"/>
        </w:rPr>
        <w:t>skills</w:t>
      </w:r>
      <w:r w:rsidRPr="00A8153B">
        <w:rPr>
          <w:rFonts w:ascii="Times New Roman" w:hAnsi="Times New Roman" w:cs="Times New Roman"/>
          <w:sz w:val="24"/>
          <w:szCs w:val="24"/>
        </w:rPr>
        <w:t xml:space="preserve"> to comprehensively </w:t>
      </w:r>
      <w:r w:rsidR="002A1FD6" w:rsidRPr="00A8153B">
        <w:rPr>
          <w:rFonts w:ascii="Times New Roman" w:hAnsi="Times New Roman" w:cs="Times New Roman"/>
          <w:sz w:val="24"/>
          <w:szCs w:val="24"/>
        </w:rPr>
        <w:t>explore</w:t>
      </w:r>
      <w:r w:rsidRPr="00A8153B">
        <w:rPr>
          <w:rFonts w:ascii="Times New Roman" w:hAnsi="Times New Roman" w:cs="Times New Roman"/>
          <w:sz w:val="24"/>
          <w:szCs w:val="24"/>
        </w:rPr>
        <w:t xml:space="preserve"> the </w:t>
      </w:r>
      <w:r w:rsidR="002A1FD6" w:rsidRPr="00A8153B">
        <w:rPr>
          <w:rFonts w:ascii="Times New Roman" w:hAnsi="Times New Roman" w:cs="Times New Roman"/>
          <w:sz w:val="24"/>
          <w:szCs w:val="24"/>
        </w:rPr>
        <w:t>complex</w:t>
      </w:r>
      <w:r w:rsidRPr="00A8153B">
        <w:rPr>
          <w:rFonts w:ascii="Times New Roman" w:hAnsi="Times New Roman" w:cs="Times New Roman"/>
          <w:sz w:val="24"/>
          <w:szCs w:val="24"/>
        </w:rPr>
        <w:t xml:space="preserve"> intersections of artificial intelligence and </w:t>
      </w:r>
      <w:r w:rsidR="002A1FD6" w:rsidRPr="00A8153B">
        <w:rPr>
          <w:rFonts w:ascii="Times New Roman" w:hAnsi="Times New Roman" w:cs="Times New Roman"/>
          <w:sz w:val="24"/>
          <w:szCs w:val="24"/>
        </w:rPr>
        <w:t>education</w:t>
      </w:r>
      <w:r w:rsidR="00842076" w:rsidRPr="00A8153B">
        <w:rPr>
          <w:rFonts w:ascii="Times New Roman" w:hAnsi="Times New Roman" w:cs="Times New Roman"/>
          <w:sz w:val="24"/>
          <w:szCs w:val="24"/>
        </w:rPr>
        <w:t xml:space="preserve"> (Rodrigue and Trudel, 2018)</w:t>
      </w:r>
      <w:r w:rsidRPr="00A8153B">
        <w:rPr>
          <w:rFonts w:ascii="Times New Roman" w:hAnsi="Times New Roman" w:cs="Times New Roman"/>
          <w:sz w:val="24"/>
          <w:szCs w:val="24"/>
        </w:rPr>
        <w:t xml:space="preserve">. The </w:t>
      </w:r>
      <w:r w:rsidR="002A1FD6" w:rsidRPr="00A8153B">
        <w:rPr>
          <w:rFonts w:ascii="Times New Roman" w:hAnsi="Times New Roman" w:cs="Times New Roman"/>
          <w:sz w:val="24"/>
          <w:szCs w:val="24"/>
        </w:rPr>
        <w:t>diversity</w:t>
      </w:r>
      <w:r w:rsidRPr="00A8153B">
        <w:rPr>
          <w:rFonts w:ascii="Times New Roman" w:hAnsi="Times New Roman" w:cs="Times New Roman"/>
          <w:sz w:val="24"/>
          <w:szCs w:val="24"/>
        </w:rPr>
        <w:t xml:space="preserve"> </w:t>
      </w:r>
      <w:r w:rsidR="002A1FD6" w:rsidRPr="00A8153B">
        <w:rPr>
          <w:rFonts w:ascii="Times New Roman" w:hAnsi="Times New Roman" w:cs="Times New Roman"/>
          <w:sz w:val="24"/>
          <w:szCs w:val="24"/>
        </w:rPr>
        <w:t>within</w:t>
      </w:r>
      <w:r w:rsidRPr="00A8153B">
        <w:rPr>
          <w:rFonts w:ascii="Times New Roman" w:hAnsi="Times New Roman" w:cs="Times New Roman"/>
          <w:sz w:val="24"/>
          <w:szCs w:val="24"/>
        </w:rPr>
        <w:t xml:space="preserve"> our </w:t>
      </w:r>
      <w:r w:rsidR="002A1FD6" w:rsidRPr="00A8153B">
        <w:rPr>
          <w:rFonts w:ascii="Times New Roman" w:hAnsi="Times New Roman" w:cs="Times New Roman"/>
          <w:sz w:val="24"/>
          <w:szCs w:val="24"/>
        </w:rPr>
        <w:t>team not only enriched</w:t>
      </w:r>
      <w:r w:rsidRPr="00A8153B">
        <w:rPr>
          <w:rFonts w:ascii="Times New Roman" w:hAnsi="Times New Roman" w:cs="Times New Roman"/>
          <w:sz w:val="24"/>
          <w:szCs w:val="24"/>
        </w:rPr>
        <w:t xml:space="preserve"> our </w:t>
      </w:r>
      <w:r w:rsidR="00850AE3" w:rsidRPr="00A8153B">
        <w:rPr>
          <w:rFonts w:ascii="Times New Roman" w:hAnsi="Times New Roman" w:cs="Times New Roman"/>
          <w:sz w:val="24"/>
          <w:szCs w:val="24"/>
        </w:rPr>
        <w:t>research</w:t>
      </w:r>
      <w:r w:rsidRPr="00A8153B">
        <w:rPr>
          <w:rFonts w:ascii="Times New Roman" w:hAnsi="Times New Roman" w:cs="Times New Roman"/>
          <w:sz w:val="24"/>
          <w:szCs w:val="24"/>
        </w:rPr>
        <w:t xml:space="preserve"> approach but </w:t>
      </w:r>
      <w:r w:rsidR="00D66D2F" w:rsidRPr="00A8153B">
        <w:rPr>
          <w:rFonts w:ascii="Times New Roman" w:hAnsi="Times New Roman" w:cs="Times New Roman"/>
          <w:sz w:val="24"/>
          <w:szCs w:val="24"/>
        </w:rPr>
        <w:t>also</w:t>
      </w:r>
      <w:r w:rsidRPr="00A8153B">
        <w:rPr>
          <w:rFonts w:ascii="Times New Roman" w:hAnsi="Times New Roman" w:cs="Times New Roman"/>
          <w:sz w:val="24"/>
          <w:szCs w:val="24"/>
        </w:rPr>
        <w:t xml:space="preserve"> ensured a well-rounded and thorough exam of the </w:t>
      </w:r>
      <w:r w:rsidR="00850AE3" w:rsidRPr="00A8153B">
        <w:rPr>
          <w:rFonts w:ascii="Times New Roman" w:hAnsi="Times New Roman" w:cs="Times New Roman"/>
          <w:sz w:val="24"/>
          <w:szCs w:val="24"/>
        </w:rPr>
        <w:t>subject matter</w:t>
      </w:r>
      <w:r w:rsidR="00842076" w:rsidRPr="00A8153B">
        <w:rPr>
          <w:rFonts w:ascii="Times New Roman" w:hAnsi="Times New Roman" w:cs="Times New Roman"/>
          <w:sz w:val="24"/>
          <w:szCs w:val="24"/>
        </w:rPr>
        <w:t xml:space="preserve"> (Chandrakumara and Rathnayake, 2023)</w:t>
      </w:r>
      <w:r w:rsidRPr="00A8153B">
        <w:rPr>
          <w:rFonts w:ascii="Times New Roman" w:hAnsi="Times New Roman" w:cs="Times New Roman"/>
          <w:sz w:val="24"/>
          <w:szCs w:val="24"/>
        </w:rPr>
        <w:t>.</w:t>
      </w:r>
    </w:p>
    <w:p w14:paraId="42F8FCCF" w14:textId="77777777" w:rsidR="00FC72E1" w:rsidRPr="00A8153B" w:rsidRDefault="00477123" w:rsidP="00A8153B">
      <w:pPr>
        <w:pStyle w:val="Heading2"/>
      </w:pPr>
      <w:bookmarkStart w:id="9" w:name="_Toc161221640"/>
      <w:bookmarkStart w:id="10" w:name="_Toc161221735"/>
      <w:bookmarkStart w:id="11" w:name="_Toc161234667"/>
      <w:r w:rsidRPr="00A8153B">
        <w:rPr>
          <w:rStyle w:val="Heading2Char"/>
          <w:b/>
          <w:i/>
        </w:rPr>
        <w:t>Feelings</w:t>
      </w:r>
      <w:bookmarkEnd w:id="9"/>
      <w:bookmarkEnd w:id="10"/>
      <w:bookmarkEnd w:id="11"/>
    </w:p>
    <w:p w14:paraId="65075994" w14:textId="77777777" w:rsidR="00FC72E1" w:rsidRPr="00A8153B" w:rsidRDefault="00477123" w:rsidP="00A8153B">
      <w:pPr>
        <w:spacing w:after="0" w:line="360" w:lineRule="auto"/>
        <w:ind w:firstLine="720"/>
        <w:contextualSpacing/>
        <w:rPr>
          <w:rFonts w:ascii="Times New Roman" w:hAnsi="Times New Roman" w:cs="Times New Roman"/>
          <w:sz w:val="24"/>
          <w:szCs w:val="24"/>
        </w:rPr>
      </w:pPr>
      <w:r w:rsidRPr="00A8153B">
        <w:rPr>
          <w:rFonts w:ascii="Times New Roman" w:hAnsi="Times New Roman" w:cs="Times New Roman"/>
          <w:sz w:val="24"/>
          <w:szCs w:val="24"/>
        </w:rPr>
        <w:t xml:space="preserve">Embarking </w:t>
      </w:r>
      <w:r w:rsidR="00850AE3" w:rsidRPr="00A8153B">
        <w:rPr>
          <w:rFonts w:ascii="Times New Roman" w:hAnsi="Times New Roman" w:cs="Times New Roman"/>
          <w:sz w:val="24"/>
          <w:szCs w:val="24"/>
        </w:rPr>
        <w:t>on</w:t>
      </w:r>
      <w:r w:rsidRPr="00A8153B">
        <w:rPr>
          <w:rFonts w:ascii="Times New Roman" w:hAnsi="Times New Roman" w:cs="Times New Roman"/>
          <w:sz w:val="24"/>
          <w:szCs w:val="24"/>
        </w:rPr>
        <w:t xml:space="preserve"> this </w:t>
      </w:r>
      <w:r w:rsidR="00850AE3" w:rsidRPr="00A8153B">
        <w:rPr>
          <w:rFonts w:ascii="Times New Roman" w:hAnsi="Times New Roman" w:cs="Times New Roman"/>
          <w:sz w:val="24"/>
          <w:szCs w:val="24"/>
        </w:rPr>
        <w:t>project</w:t>
      </w:r>
      <w:r w:rsidRPr="00A8153B">
        <w:rPr>
          <w:rFonts w:ascii="Times New Roman" w:hAnsi="Times New Roman" w:cs="Times New Roman"/>
          <w:sz w:val="24"/>
          <w:szCs w:val="24"/>
        </w:rPr>
        <w:t xml:space="preserve">, I </w:t>
      </w:r>
      <w:r w:rsidR="00850AE3" w:rsidRPr="00A8153B">
        <w:rPr>
          <w:rFonts w:ascii="Times New Roman" w:hAnsi="Times New Roman" w:cs="Times New Roman"/>
          <w:sz w:val="24"/>
          <w:szCs w:val="24"/>
        </w:rPr>
        <w:t>experienced</w:t>
      </w:r>
      <w:r w:rsidRPr="00A8153B">
        <w:rPr>
          <w:rFonts w:ascii="Times New Roman" w:hAnsi="Times New Roman" w:cs="Times New Roman"/>
          <w:sz w:val="24"/>
          <w:szCs w:val="24"/>
        </w:rPr>
        <w:t xml:space="preserve"> a </w:t>
      </w:r>
      <w:r w:rsidR="00850AE3" w:rsidRPr="00A8153B">
        <w:rPr>
          <w:rFonts w:ascii="Times New Roman" w:hAnsi="Times New Roman" w:cs="Times New Roman"/>
          <w:sz w:val="24"/>
          <w:szCs w:val="24"/>
        </w:rPr>
        <w:t>blend</w:t>
      </w:r>
      <w:r w:rsidRPr="00A8153B">
        <w:rPr>
          <w:rFonts w:ascii="Times New Roman" w:hAnsi="Times New Roman" w:cs="Times New Roman"/>
          <w:sz w:val="24"/>
          <w:szCs w:val="24"/>
        </w:rPr>
        <w:t xml:space="preserve"> of delight and </w:t>
      </w:r>
      <w:r w:rsidR="00850AE3" w:rsidRPr="00A8153B">
        <w:rPr>
          <w:rFonts w:ascii="Times New Roman" w:hAnsi="Times New Roman" w:cs="Times New Roman"/>
          <w:sz w:val="24"/>
          <w:szCs w:val="24"/>
        </w:rPr>
        <w:t>anxiety</w:t>
      </w:r>
      <w:r w:rsidRPr="00A8153B">
        <w:rPr>
          <w:rFonts w:ascii="Times New Roman" w:hAnsi="Times New Roman" w:cs="Times New Roman"/>
          <w:sz w:val="24"/>
          <w:szCs w:val="24"/>
        </w:rPr>
        <w:t xml:space="preserve">. The </w:t>
      </w:r>
      <w:r w:rsidR="00850AE3" w:rsidRPr="00A8153B">
        <w:rPr>
          <w:rFonts w:ascii="Times New Roman" w:hAnsi="Times New Roman" w:cs="Times New Roman"/>
          <w:sz w:val="24"/>
          <w:szCs w:val="24"/>
        </w:rPr>
        <w:t>topic</w:t>
      </w:r>
      <w:r w:rsidRPr="00A8153B">
        <w:rPr>
          <w:rFonts w:ascii="Times New Roman" w:hAnsi="Times New Roman" w:cs="Times New Roman"/>
          <w:sz w:val="24"/>
          <w:szCs w:val="24"/>
        </w:rPr>
        <w:t xml:space="preserve"> of </w:t>
      </w:r>
      <w:r w:rsidR="00850AE3" w:rsidRPr="00A8153B">
        <w:rPr>
          <w:rFonts w:ascii="Times New Roman" w:hAnsi="Times New Roman" w:cs="Times New Roman"/>
          <w:sz w:val="24"/>
          <w:szCs w:val="24"/>
        </w:rPr>
        <w:t>artificial</w:t>
      </w:r>
      <w:r w:rsidRPr="00A8153B">
        <w:rPr>
          <w:rFonts w:ascii="Times New Roman" w:hAnsi="Times New Roman" w:cs="Times New Roman"/>
          <w:sz w:val="24"/>
          <w:szCs w:val="24"/>
        </w:rPr>
        <w:t xml:space="preserve"> intelligence in </w:t>
      </w:r>
      <w:r w:rsidR="00850AE3" w:rsidRPr="00A8153B">
        <w:rPr>
          <w:rFonts w:ascii="Times New Roman" w:hAnsi="Times New Roman" w:cs="Times New Roman"/>
          <w:sz w:val="24"/>
          <w:szCs w:val="24"/>
        </w:rPr>
        <w:t>education</w:t>
      </w:r>
      <w:r w:rsidRPr="00A8153B">
        <w:rPr>
          <w:rFonts w:ascii="Times New Roman" w:hAnsi="Times New Roman" w:cs="Times New Roman"/>
          <w:sz w:val="24"/>
          <w:szCs w:val="24"/>
        </w:rPr>
        <w:t xml:space="preserve"> fascinated me, but the prospect of close collaboration and </w:t>
      </w:r>
      <w:r w:rsidR="00850AE3" w:rsidRPr="00A8153B">
        <w:rPr>
          <w:rFonts w:ascii="Times New Roman" w:hAnsi="Times New Roman" w:cs="Times New Roman"/>
          <w:sz w:val="24"/>
          <w:szCs w:val="24"/>
        </w:rPr>
        <w:t>potential</w:t>
      </w:r>
      <w:r w:rsidRPr="00A8153B">
        <w:rPr>
          <w:rFonts w:ascii="Times New Roman" w:hAnsi="Times New Roman" w:cs="Times New Roman"/>
          <w:sz w:val="24"/>
          <w:szCs w:val="24"/>
        </w:rPr>
        <w:t xml:space="preserve"> conflicts with </w:t>
      </w:r>
      <w:r w:rsidR="00850AE3" w:rsidRPr="00A8153B">
        <w:rPr>
          <w:rFonts w:ascii="Times New Roman" w:hAnsi="Times New Roman" w:cs="Times New Roman"/>
          <w:sz w:val="24"/>
          <w:szCs w:val="24"/>
        </w:rPr>
        <w:t>team</w:t>
      </w:r>
      <w:r w:rsidRPr="00A8153B">
        <w:rPr>
          <w:rFonts w:ascii="Times New Roman" w:hAnsi="Times New Roman" w:cs="Times New Roman"/>
          <w:sz w:val="24"/>
          <w:szCs w:val="24"/>
        </w:rPr>
        <w:t xml:space="preserve"> members stirred a sense of uncertainty</w:t>
      </w:r>
      <w:r w:rsidR="00842076" w:rsidRPr="00A8153B">
        <w:rPr>
          <w:rFonts w:ascii="Times New Roman" w:hAnsi="Times New Roman" w:cs="Times New Roman"/>
          <w:sz w:val="24"/>
          <w:szCs w:val="24"/>
        </w:rPr>
        <w:t xml:space="preserve"> (Virani, 2021)</w:t>
      </w:r>
      <w:r w:rsidRPr="00A8153B">
        <w:rPr>
          <w:rFonts w:ascii="Times New Roman" w:hAnsi="Times New Roman" w:cs="Times New Roman"/>
          <w:sz w:val="24"/>
          <w:szCs w:val="24"/>
        </w:rPr>
        <w:t xml:space="preserve">. As we initiated our discussions, I observed </w:t>
      </w:r>
      <w:r w:rsidR="00850AE3" w:rsidRPr="00A8153B">
        <w:rPr>
          <w:rFonts w:ascii="Times New Roman" w:hAnsi="Times New Roman" w:cs="Times New Roman"/>
          <w:sz w:val="24"/>
          <w:szCs w:val="24"/>
        </w:rPr>
        <w:t>consolation</w:t>
      </w:r>
      <w:r w:rsidRPr="00A8153B">
        <w:rPr>
          <w:rFonts w:ascii="Times New Roman" w:hAnsi="Times New Roman" w:cs="Times New Roman"/>
          <w:sz w:val="24"/>
          <w:szCs w:val="24"/>
        </w:rPr>
        <w:t xml:space="preserve"> </w:t>
      </w:r>
      <w:r w:rsidR="00850AE3" w:rsidRPr="00A8153B">
        <w:rPr>
          <w:rFonts w:ascii="Times New Roman" w:hAnsi="Times New Roman" w:cs="Times New Roman"/>
          <w:sz w:val="24"/>
          <w:szCs w:val="24"/>
        </w:rPr>
        <w:t>in</w:t>
      </w:r>
      <w:r w:rsidRPr="00A8153B">
        <w:rPr>
          <w:rFonts w:ascii="Times New Roman" w:hAnsi="Times New Roman" w:cs="Times New Roman"/>
          <w:sz w:val="24"/>
          <w:szCs w:val="24"/>
        </w:rPr>
        <w:t xml:space="preserve"> the team's open </w:t>
      </w:r>
      <w:r w:rsidR="00842076" w:rsidRPr="00A8153B">
        <w:rPr>
          <w:rFonts w:ascii="Times New Roman" w:hAnsi="Times New Roman" w:cs="Times New Roman"/>
          <w:sz w:val="24"/>
          <w:szCs w:val="24"/>
        </w:rPr>
        <w:t>communication</w:t>
      </w:r>
      <w:r w:rsidRPr="00A8153B">
        <w:rPr>
          <w:rFonts w:ascii="Times New Roman" w:hAnsi="Times New Roman" w:cs="Times New Roman"/>
          <w:sz w:val="24"/>
          <w:szCs w:val="24"/>
        </w:rPr>
        <w:t xml:space="preserve"> and their dedication to cultivating a collaborative environment</w:t>
      </w:r>
      <w:r w:rsidR="00842076" w:rsidRPr="00A8153B">
        <w:rPr>
          <w:rFonts w:ascii="Times New Roman" w:hAnsi="Times New Roman" w:cs="Times New Roman"/>
          <w:sz w:val="24"/>
          <w:szCs w:val="24"/>
        </w:rPr>
        <w:t xml:space="preserve"> (Lakkala et al., 2017)</w:t>
      </w:r>
      <w:r w:rsidRPr="00A8153B">
        <w:rPr>
          <w:rFonts w:ascii="Times New Roman" w:hAnsi="Times New Roman" w:cs="Times New Roman"/>
          <w:sz w:val="24"/>
          <w:szCs w:val="24"/>
        </w:rPr>
        <w:t xml:space="preserve">. This </w:t>
      </w:r>
      <w:r w:rsidR="00850AE3" w:rsidRPr="00A8153B">
        <w:rPr>
          <w:rFonts w:ascii="Times New Roman" w:hAnsi="Times New Roman" w:cs="Times New Roman"/>
          <w:sz w:val="24"/>
          <w:szCs w:val="24"/>
        </w:rPr>
        <w:t>positive atmosphere</w:t>
      </w:r>
      <w:r w:rsidRPr="00A8153B">
        <w:rPr>
          <w:rFonts w:ascii="Times New Roman" w:hAnsi="Times New Roman" w:cs="Times New Roman"/>
          <w:sz w:val="24"/>
          <w:szCs w:val="24"/>
        </w:rPr>
        <w:t xml:space="preserve"> assuaged my initial apprehensions, fostering a sense of enthusiasm </w:t>
      </w:r>
      <w:r w:rsidR="00850AE3" w:rsidRPr="00A8153B">
        <w:rPr>
          <w:rFonts w:ascii="Times New Roman" w:hAnsi="Times New Roman" w:cs="Times New Roman"/>
          <w:sz w:val="24"/>
          <w:szCs w:val="24"/>
        </w:rPr>
        <w:t>about the project</w:t>
      </w:r>
      <w:r w:rsidRPr="00A8153B">
        <w:rPr>
          <w:rFonts w:ascii="Times New Roman" w:hAnsi="Times New Roman" w:cs="Times New Roman"/>
          <w:sz w:val="24"/>
          <w:szCs w:val="24"/>
        </w:rPr>
        <w:t xml:space="preserve">. The team's collective eagerness to </w:t>
      </w:r>
      <w:r w:rsidR="00850AE3" w:rsidRPr="00A8153B">
        <w:rPr>
          <w:rFonts w:ascii="Times New Roman" w:hAnsi="Times New Roman" w:cs="Times New Roman"/>
          <w:sz w:val="24"/>
          <w:szCs w:val="24"/>
        </w:rPr>
        <w:t>embrace</w:t>
      </w:r>
      <w:r w:rsidRPr="00A8153B">
        <w:rPr>
          <w:rFonts w:ascii="Times New Roman" w:hAnsi="Times New Roman" w:cs="Times New Roman"/>
          <w:sz w:val="24"/>
          <w:szCs w:val="24"/>
        </w:rPr>
        <w:t xml:space="preserve"> </w:t>
      </w:r>
      <w:r w:rsidR="00850AE3" w:rsidRPr="00A8153B">
        <w:rPr>
          <w:rFonts w:ascii="Times New Roman" w:hAnsi="Times New Roman" w:cs="Times New Roman"/>
          <w:sz w:val="24"/>
          <w:szCs w:val="24"/>
        </w:rPr>
        <w:t>diverse perspectives and ideas not only</w:t>
      </w:r>
      <w:r w:rsidRPr="00A8153B">
        <w:rPr>
          <w:rFonts w:ascii="Times New Roman" w:hAnsi="Times New Roman" w:cs="Times New Roman"/>
          <w:sz w:val="24"/>
          <w:szCs w:val="24"/>
        </w:rPr>
        <w:t xml:space="preserve"> eased the early tensions but </w:t>
      </w:r>
      <w:r w:rsidR="00850AE3" w:rsidRPr="00A8153B">
        <w:rPr>
          <w:rFonts w:ascii="Times New Roman" w:hAnsi="Times New Roman" w:cs="Times New Roman"/>
          <w:sz w:val="24"/>
          <w:szCs w:val="24"/>
        </w:rPr>
        <w:t>also</w:t>
      </w:r>
      <w:r w:rsidRPr="00A8153B">
        <w:rPr>
          <w:rFonts w:ascii="Times New Roman" w:hAnsi="Times New Roman" w:cs="Times New Roman"/>
          <w:sz w:val="24"/>
          <w:szCs w:val="24"/>
        </w:rPr>
        <w:t xml:space="preserve"> encouraged me to </w:t>
      </w:r>
      <w:r w:rsidR="00850AE3" w:rsidRPr="00A8153B">
        <w:rPr>
          <w:rFonts w:ascii="Times New Roman" w:hAnsi="Times New Roman" w:cs="Times New Roman"/>
          <w:sz w:val="24"/>
          <w:szCs w:val="24"/>
        </w:rPr>
        <w:t>contribute</w:t>
      </w:r>
      <w:r w:rsidRPr="00A8153B">
        <w:rPr>
          <w:rFonts w:ascii="Times New Roman" w:hAnsi="Times New Roman" w:cs="Times New Roman"/>
          <w:sz w:val="24"/>
          <w:szCs w:val="24"/>
        </w:rPr>
        <w:t xml:space="preserve"> more actively</w:t>
      </w:r>
      <w:r w:rsidR="00842076" w:rsidRPr="00A8153B">
        <w:rPr>
          <w:rFonts w:ascii="Times New Roman" w:hAnsi="Times New Roman" w:cs="Times New Roman"/>
          <w:sz w:val="24"/>
          <w:szCs w:val="24"/>
        </w:rPr>
        <w:t xml:space="preserve"> (Rodham et al., 2020)</w:t>
      </w:r>
      <w:r w:rsidRPr="00A8153B">
        <w:rPr>
          <w:rFonts w:ascii="Times New Roman" w:hAnsi="Times New Roman" w:cs="Times New Roman"/>
          <w:sz w:val="24"/>
          <w:szCs w:val="24"/>
        </w:rPr>
        <w:t xml:space="preserve">. As we delved deeper into the </w:t>
      </w:r>
      <w:r w:rsidR="00850AE3" w:rsidRPr="00A8153B">
        <w:rPr>
          <w:rFonts w:ascii="Times New Roman" w:hAnsi="Times New Roman" w:cs="Times New Roman"/>
          <w:sz w:val="24"/>
          <w:szCs w:val="24"/>
        </w:rPr>
        <w:t>Research</w:t>
      </w:r>
      <w:r w:rsidRPr="00A8153B">
        <w:rPr>
          <w:rFonts w:ascii="Times New Roman" w:hAnsi="Times New Roman" w:cs="Times New Roman"/>
          <w:sz w:val="24"/>
          <w:szCs w:val="24"/>
        </w:rPr>
        <w:t xml:space="preserve"> and shared our specific insights, my initial feelings shifted toward a heightened appreciation for the collaborative </w:t>
      </w:r>
      <w:r w:rsidR="00850AE3" w:rsidRPr="00A8153B">
        <w:rPr>
          <w:rFonts w:ascii="Times New Roman" w:hAnsi="Times New Roman" w:cs="Times New Roman"/>
          <w:sz w:val="24"/>
          <w:szCs w:val="24"/>
        </w:rPr>
        <w:t>process</w:t>
      </w:r>
      <w:r w:rsidRPr="00A8153B">
        <w:rPr>
          <w:rFonts w:ascii="Times New Roman" w:hAnsi="Times New Roman" w:cs="Times New Roman"/>
          <w:sz w:val="24"/>
          <w:szCs w:val="24"/>
        </w:rPr>
        <w:t xml:space="preserve">. The evolving </w:t>
      </w:r>
      <w:r w:rsidR="00850AE3" w:rsidRPr="00A8153B">
        <w:rPr>
          <w:rFonts w:ascii="Times New Roman" w:hAnsi="Times New Roman" w:cs="Times New Roman"/>
          <w:sz w:val="24"/>
          <w:szCs w:val="24"/>
        </w:rPr>
        <w:t>fellowship</w:t>
      </w:r>
      <w:r w:rsidRPr="00A8153B">
        <w:rPr>
          <w:rFonts w:ascii="Times New Roman" w:hAnsi="Times New Roman" w:cs="Times New Roman"/>
          <w:sz w:val="24"/>
          <w:szCs w:val="24"/>
        </w:rPr>
        <w:t xml:space="preserve"> in the </w:t>
      </w:r>
      <w:r w:rsidR="00850AE3" w:rsidRPr="00A8153B">
        <w:rPr>
          <w:rFonts w:ascii="Times New Roman" w:hAnsi="Times New Roman" w:cs="Times New Roman"/>
          <w:sz w:val="24"/>
          <w:szCs w:val="24"/>
        </w:rPr>
        <w:t>team</w:t>
      </w:r>
      <w:r w:rsidRPr="00A8153B">
        <w:rPr>
          <w:rFonts w:ascii="Times New Roman" w:hAnsi="Times New Roman" w:cs="Times New Roman"/>
          <w:sz w:val="24"/>
          <w:szCs w:val="24"/>
        </w:rPr>
        <w:t xml:space="preserve"> not </w:t>
      </w:r>
      <w:r w:rsidR="00850AE3" w:rsidRPr="00A8153B">
        <w:rPr>
          <w:rFonts w:ascii="Times New Roman" w:hAnsi="Times New Roman" w:cs="Times New Roman"/>
          <w:sz w:val="24"/>
          <w:szCs w:val="24"/>
        </w:rPr>
        <w:t>only</w:t>
      </w:r>
      <w:r w:rsidRPr="00A8153B">
        <w:rPr>
          <w:rFonts w:ascii="Times New Roman" w:hAnsi="Times New Roman" w:cs="Times New Roman"/>
          <w:sz w:val="24"/>
          <w:szCs w:val="24"/>
        </w:rPr>
        <w:t xml:space="preserve"> dispelled my concerns </w:t>
      </w:r>
      <w:r w:rsidR="00850AE3" w:rsidRPr="00A8153B">
        <w:rPr>
          <w:rFonts w:ascii="Times New Roman" w:hAnsi="Times New Roman" w:cs="Times New Roman"/>
          <w:sz w:val="24"/>
          <w:szCs w:val="24"/>
        </w:rPr>
        <w:t>but also enhanced</w:t>
      </w:r>
      <w:r w:rsidRPr="00A8153B">
        <w:rPr>
          <w:rFonts w:ascii="Times New Roman" w:hAnsi="Times New Roman" w:cs="Times New Roman"/>
          <w:sz w:val="24"/>
          <w:szCs w:val="24"/>
        </w:rPr>
        <w:t xml:space="preserve"> the overall </w:t>
      </w:r>
      <w:r w:rsidR="00850AE3" w:rsidRPr="00A8153B">
        <w:rPr>
          <w:rFonts w:ascii="Times New Roman" w:hAnsi="Times New Roman" w:cs="Times New Roman"/>
          <w:sz w:val="24"/>
          <w:szCs w:val="24"/>
        </w:rPr>
        <w:t>quality</w:t>
      </w:r>
      <w:r w:rsidRPr="00A8153B">
        <w:rPr>
          <w:rFonts w:ascii="Times New Roman" w:hAnsi="Times New Roman" w:cs="Times New Roman"/>
          <w:sz w:val="24"/>
          <w:szCs w:val="24"/>
        </w:rPr>
        <w:t xml:space="preserve"> </w:t>
      </w:r>
      <w:r w:rsidRPr="00A8153B">
        <w:rPr>
          <w:rFonts w:ascii="Times New Roman" w:hAnsi="Times New Roman" w:cs="Times New Roman"/>
          <w:sz w:val="24"/>
          <w:szCs w:val="24"/>
        </w:rPr>
        <w:lastRenderedPageBreak/>
        <w:t xml:space="preserve">of our work, turning what commenced as an uncertain </w:t>
      </w:r>
      <w:r w:rsidR="00010245" w:rsidRPr="00A8153B">
        <w:rPr>
          <w:rFonts w:ascii="Times New Roman" w:hAnsi="Times New Roman" w:cs="Times New Roman"/>
          <w:sz w:val="24"/>
          <w:szCs w:val="24"/>
        </w:rPr>
        <w:t>venture</w:t>
      </w:r>
      <w:r w:rsidRPr="00A8153B">
        <w:rPr>
          <w:rFonts w:ascii="Times New Roman" w:hAnsi="Times New Roman" w:cs="Times New Roman"/>
          <w:sz w:val="24"/>
          <w:szCs w:val="24"/>
        </w:rPr>
        <w:t xml:space="preserve"> into a stimulating and collaborative exploration of th</w:t>
      </w:r>
      <w:r w:rsidRPr="00A8153B">
        <w:rPr>
          <w:rFonts w:ascii="Times New Roman" w:hAnsi="Times New Roman" w:cs="Times New Roman"/>
          <w:sz w:val="24"/>
          <w:szCs w:val="24"/>
        </w:rPr>
        <w:t xml:space="preserve">e thrilling intersection of </w:t>
      </w:r>
      <w:r w:rsidR="00010245" w:rsidRPr="00A8153B">
        <w:rPr>
          <w:rFonts w:ascii="Times New Roman" w:hAnsi="Times New Roman" w:cs="Times New Roman"/>
          <w:sz w:val="24"/>
          <w:szCs w:val="24"/>
        </w:rPr>
        <w:t>artificial</w:t>
      </w:r>
      <w:r w:rsidRPr="00A8153B">
        <w:rPr>
          <w:rFonts w:ascii="Times New Roman" w:hAnsi="Times New Roman" w:cs="Times New Roman"/>
          <w:sz w:val="24"/>
          <w:szCs w:val="24"/>
        </w:rPr>
        <w:t xml:space="preserve"> intelligence and </w:t>
      </w:r>
      <w:r w:rsidR="00850AE3" w:rsidRPr="00A8153B">
        <w:rPr>
          <w:rFonts w:ascii="Times New Roman" w:hAnsi="Times New Roman" w:cs="Times New Roman"/>
          <w:sz w:val="24"/>
          <w:szCs w:val="24"/>
        </w:rPr>
        <w:t>education</w:t>
      </w:r>
      <w:r w:rsidR="00842076" w:rsidRPr="00A8153B">
        <w:rPr>
          <w:rFonts w:ascii="Times New Roman" w:hAnsi="Times New Roman" w:cs="Times New Roman"/>
          <w:sz w:val="24"/>
          <w:szCs w:val="24"/>
        </w:rPr>
        <w:t xml:space="preserve"> (Markkanen et al., 2020)</w:t>
      </w:r>
      <w:r w:rsidRPr="00A8153B">
        <w:rPr>
          <w:rFonts w:ascii="Times New Roman" w:hAnsi="Times New Roman" w:cs="Times New Roman"/>
          <w:sz w:val="24"/>
          <w:szCs w:val="24"/>
        </w:rPr>
        <w:t>.</w:t>
      </w:r>
    </w:p>
    <w:p w14:paraId="66046E70" w14:textId="77777777" w:rsidR="00FC72E1" w:rsidRPr="00A8153B" w:rsidRDefault="00477123" w:rsidP="00A8153B">
      <w:pPr>
        <w:pStyle w:val="Heading2"/>
      </w:pPr>
      <w:bookmarkStart w:id="12" w:name="_Toc161221641"/>
      <w:bookmarkStart w:id="13" w:name="_Toc161221736"/>
      <w:bookmarkStart w:id="14" w:name="_Toc161234668"/>
      <w:r w:rsidRPr="00A8153B">
        <w:rPr>
          <w:rStyle w:val="Heading2Char"/>
          <w:b/>
          <w:i/>
        </w:rPr>
        <w:t>Evaluation</w:t>
      </w:r>
      <w:bookmarkEnd w:id="12"/>
      <w:bookmarkEnd w:id="13"/>
      <w:bookmarkEnd w:id="14"/>
    </w:p>
    <w:p w14:paraId="530D9933" w14:textId="77777777" w:rsidR="00FC72E1" w:rsidRPr="00A8153B" w:rsidRDefault="00477123" w:rsidP="00A8153B">
      <w:pPr>
        <w:spacing w:after="0" w:line="360" w:lineRule="auto"/>
        <w:ind w:firstLine="720"/>
        <w:contextualSpacing/>
        <w:rPr>
          <w:rFonts w:ascii="Times New Roman" w:hAnsi="Times New Roman" w:cs="Times New Roman"/>
          <w:sz w:val="24"/>
          <w:szCs w:val="24"/>
        </w:rPr>
      </w:pPr>
      <w:r w:rsidRPr="00A8153B">
        <w:rPr>
          <w:rFonts w:ascii="Times New Roman" w:hAnsi="Times New Roman" w:cs="Times New Roman"/>
          <w:sz w:val="24"/>
          <w:szCs w:val="24"/>
        </w:rPr>
        <w:t xml:space="preserve">The collaborative journey posed its </w:t>
      </w:r>
      <w:r w:rsidR="00010245" w:rsidRPr="00A8153B">
        <w:rPr>
          <w:rFonts w:ascii="Times New Roman" w:hAnsi="Times New Roman" w:cs="Times New Roman"/>
          <w:sz w:val="24"/>
          <w:szCs w:val="24"/>
        </w:rPr>
        <w:t>share</w:t>
      </w:r>
      <w:r w:rsidRPr="00A8153B">
        <w:rPr>
          <w:rFonts w:ascii="Times New Roman" w:hAnsi="Times New Roman" w:cs="Times New Roman"/>
          <w:sz w:val="24"/>
          <w:szCs w:val="24"/>
        </w:rPr>
        <w:t xml:space="preserve"> of challenges. As the </w:t>
      </w:r>
      <w:r w:rsidR="00010245" w:rsidRPr="00A8153B">
        <w:rPr>
          <w:rFonts w:ascii="Times New Roman" w:hAnsi="Times New Roman" w:cs="Times New Roman"/>
          <w:sz w:val="24"/>
          <w:szCs w:val="24"/>
        </w:rPr>
        <w:t>project</w:t>
      </w:r>
      <w:r w:rsidRPr="00A8153B">
        <w:rPr>
          <w:rFonts w:ascii="Times New Roman" w:hAnsi="Times New Roman" w:cs="Times New Roman"/>
          <w:sz w:val="24"/>
          <w:szCs w:val="24"/>
        </w:rPr>
        <w:t xml:space="preserve"> </w:t>
      </w:r>
      <w:r w:rsidR="00010245" w:rsidRPr="00A8153B">
        <w:rPr>
          <w:rFonts w:ascii="Times New Roman" w:hAnsi="Times New Roman" w:cs="Times New Roman"/>
          <w:sz w:val="24"/>
          <w:szCs w:val="24"/>
        </w:rPr>
        <w:t>unfolded</w:t>
      </w:r>
      <w:r w:rsidRPr="00A8153B">
        <w:rPr>
          <w:rFonts w:ascii="Times New Roman" w:hAnsi="Times New Roman" w:cs="Times New Roman"/>
          <w:sz w:val="24"/>
          <w:szCs w:val="24"/>
        </w:rPr>
        <w:t xml:space="preserve">, intermittent breakdowns in communication and </w:t>
      </w:r>
      <w:r w:rsidR="00010245" w:rsidRPr="00A8153B">
        <w:rPr>
          <w:rFonts w:ascii="Times New Roman" w:hAnsi="Times New Roman" w:cs="Times New Roman"/>
          <w:sz w:val="24"/>
          <w:szCs w:val="24"/>
        </w:rPr>
        <w:t>varying work</w:t>
      </w:r>
      <w:r w:rsidRPr="00A8153B">
        <w:rPr>
          <w:rFonts w:ascii="Times New Roman" w:hAnsi="Times New Roman" w:cs="Times New Roman"/>
          <w:sz w:val="24"/>
          <w:szCs w:val="24"/>
        </w:rPr>
        <w:t xml:space="preserve"> styles among </w:t>
      </w:r>
      <w:r w:rsidR="00010245" w:rsidRPr="00A8153B">
        <w:rPr>
          <w:rFonts w:ascii="Times New Roman" w:hAnsi="Times New Roman" w:cs="Times New Roman"/>
          <w:sz w:val="24"/>
          <w:szCs w:val="24"/>
        </w:rPr>
        <w:t>team</w:t>
      </w:r>
      <w:r w:rsidRPr="00A8153B">
        <w:rPr>
          <w:rFonts w:ascii="Times New Roman" w:hAnsi="Times New Roman" w:cs="Times New Roman"/>
          <w:sz w:val="24"/>
          <w:szCs w:val="24"/>
        </w:rPr>
        <w:t xml:space="preserve"> members </w:t>
      </w:r>
      <w:r w:rsidR="00010245" w:rsidRPr="00A8153B">
        <w:rPr>
          <w:rFonts w:ascii="Times New Roman" w:hAnsi="Times New Roman" w:cs="Times New Roman"/>
          <w:sz w:val="24"/>
          <w:szCs w:val="24"/>
        </w:rPr>
        <w:t>became</w:t>
      </w:r>
      <w:r w:rsidRPr="00A8153B">
        <w:rPr>
          <w:rFonts w:ascii="Times New Roman" w:hAnsi="Times New Roman" w:cs="Times New Roman"/>
          <w:sz w:val="24"/>
          <w:szCs w:val="24"/>
        </w:rPr>
        <w:t xml:space="preserve"> obvious</w:t>
      </w:r>
      <w:r w:rsidR="00842076" w:rsidRPr="00A8153B">
        <w:rPr>
          <w:rFonts w:ascii="Times New Roman" w:hAnsi="Times New Roman" w:cs="Times New Roman"/>
          <w:sz w:val="24"/>
          <w:szCs w:val="24"/>
        </w:rPr>
        <w:t xml:space="preserve"> (Sherwood et al., 2023)</w:t>
      </w:r>
      <w:r w:rsidRPr="00A8153B">
        <w:rPr>
          <w:rFonts w:ascii="Times New Roman" w:hAnsi="Times New Roman" w:cs="Times New Roman"/>
          <w:sz w:val="24"/>
          <w:szCs w:val="24"/>
        </w:rPr>
        <w:t xml:space="preserve">. Some </w:t>
      </w:r>
      <w:r w:rsidR="00010245" w:rsidRPr="00A8153B">
        <w:rPr>
          <w:rFonts w:ascii="Times New Roman" w:hAnsi="Times New Roman" w:cs="Times New Roman"/>
          <w:sz w:val="24"/>
          <w:szCs w:val="24"/>
        </w:rPr>
        <w:t>members</w:t>
      </w:r>
      <w:r w:rsidRPr="00A8153B">
        <w:rPr>
          <w:rFonts w:ascii="Times New Roman" w:hAnsi="Times New Roman" w:cs="Times New Roman"/>
          <w:sz w:val="24"/>
          <w:szCs w:val="24"/>
        </w:rPr>
        <w:t xml:space="preserve"> were </w:t>
      </w:r>
      <w:r w:rsidR="00010245" w:rsidRPr="00A8153B">
        <w:rPr>
          <w:rFonts w:ascii="Times New Roman" w:hAnsi="Times New Roman" w:cs="Times New Roman"/>
          <w:sz w:val="24"/>
          <w:szCs w:val="24"/>
        </w:rPr>
        <w:t xml:space="preserve">assertive in expressing their </w:t>
      </w:r>
      <w:r w:rsidRPr="00A8153B">
        <w:rPr>
          <w:rFonts w:ascii="Times New Roman" w:hAnsi="Times New Roman" w:cs="Times New Roman"/>
          <w:sz w:val="24"/>
          <w:szCs w:val="24"/>
        </w:rPr>
        <w:t xml:space="preserve">views, </w:t>
      </w:r>
      <w:r w:rsidR="00010245" w:rsidRPr="00A8153B">
        <w:rPr>
          <w:rFonts w:ascii="Times New Roman" w:hAnsi="Times New Roman" w:cs="Times New Roman"/>
          <w:sz w:val="24"/>
          <w:szCs w:val="24"/>
        </w:rPr>
        <w:t>while</w:t>
      </w:r>
      <w:r w:rsidRPr="00A8153B">
        <w:rPr>
          <w:rFonts w:ascii="Times New Roman" w:hAnsi="Times New Roman" w:cs="Times New Roman"/>
          <w:sz w:val="24"/>
          <w:szCs w:val="24"/>
        </w:rPr>
        <w:t xml:space="preserve"> others leaned toward a more reserved approach. These dynamics </w:t>
      </w:r>
      <w:r w:rsidR="00010245" w:rsidRPr="00A8153B">
        <w:rPr>
          <w:rFonts w:ascii="Times New Roman" w:hAnsi="Times New Roman" w:cs="Times New Roman"/>
          <w:sz w:val="24"/>
          <w:szCs w:val="24"/>
        </w:rPr>
        <w:t>occasionally</w:t>
      </w:r>
      <w:r w:rsidRPr="00A8153B">
        <w:rPr>
          <w:rFonts w:ascii="Times New Roman" w:hAnsi="Times New Roman" w:cs="Times New Roman"/>
          <w:sz w:val="24"/>
          <w:szCs w:val="24"/>
        </w:rPr>
        <w:t xml:space="preserve"> </w:t>
      </w:r>
      <w:r w:rsidR="00010245" w:rsidRPr="00A8153B">
        <w:rPr>
          <w:rFonts w:ascii="Times New Roman" w:hAnsi="Times New Roman" w:cs="Times New Roman"/>
          <w:sz w:val="24"/>
          <w:szCs w:val="24"/>
        </w:rPr>
        <w:t>led to</w:t>
      </w:r>
      <w:r w:rsidRPr="00A8153B">
        <w:rPr>
          <w:rFonts w:ascii="Times New Roman" w:hAnsi="Times New Roman" w:cs="Times New Roman"/>
          <w:sz w:val="24"/>
          <w:szCs w:val="24"/>
        </w:rPr>
        <w:t xml:space="preserve"> moments of </w:t>
      </w:r>
      <w:r w:rsidR="00010245" w:rsidRPr="00A8153B">
        <w:rPr>
          <w:rFonts w:ascii="Times New Roman" w:hAnsi="Times New Roman" w:cs="Times New Roman"/>
          <w:sz w:val="24"/>
          <w:szCs w:val="24"/>
        </w:rPr>
        <w:t>tension</w:t>
      </w:r>
      <w:r w:rsidRPr="00A8153B">
        <w:rPr>
          <w:rFonts w:ascii="Times New Roman" w:hAnsi="Times New Roman" w:cs="Times New Roman"/>
          <w:sz w:val="24"/>
          <w:szCs w:val="24"/>
        </w:rPr>
        <w:t xml:space="preserve">, demanding careful navigation to </w:t>
      </w:r>
      <w:r w:rsidR="00010245" w:rsidRPr="00A8153B">
        <w:rPr>
          <w:rFonts w:ascii="Times New Roman" w:hAnsi="Times New Roman" w:cs="Times New Roman"/>
          <w:sz w:val="24"/>
          <w:szCs w:val="24"/>
        </w:rPr>
        <w:t>ensure</w:t>
      </w:r>
      <w:r w:rsidRPr="00A8153B">
        <w:rPr>
          <w:rFonts w:ascii="Times New Roman" w:hAnsi="Times New Roman" w:cs="Times New Roman"/>
          <w:sz w:val="24"/>
          <w:szCs w:val="24"/>
        </w:rPr>
        <w:t xml:space="preserve"> that every </w:t>
      </w:r>
      <w:r w:rsidR="00010245" w:rsidRPr="00A8153B">
        <w:rPr>
          <w:rFonts w:ascii="Times New Roman" w:hAnsi="Times New Roman" w:cs="Times New Roman"/>
          <w:sz w:val="24"/>
          <w:szCs w:val="24"/>
        </w:rPr>
        <w:t>team</w:t>
      </w:r>
      <w:r w:rsidRPr="00A8153B">
        <w:rPr>
          <w:rFonts w:ascii="Times New Roman" w:hAnsi="Times New Roman" w:cs="Times New Roman"/>
          <w:sz w:val="24"/>
          <w:szCs w:val="24"/>
        </w:rPr>
        <w:t xml:space="preserve"> member felt heard and valued</w:t>
      </w:r>
      <w:r w:rsidR="00842076" w:rsidRPr="00A8153B">
        <w:rPr>
          <w:rFonts w:ascii="Times New Roman" w:hAnsi="Times New Roman" w:cs="Times New Roman"/>
          <w:sz w:val="24"/>
          <w:szCs w:val="24"/>
        </w:rPr>
        <w:t xml:space="preserve"> (Rodrigue and Trudel, 2018)</w:t>
      </w:r>
      <w:r w:rsidRPr="00A8153B">
        <w:rPr>
          <w:rFonts w:ascii="Times New Roman" w:hAnsi="Times New Roman" w:cs="Times New Roman"/>
          <w:sz w:val="24"/>
          <w:szCs w:val="24"/>
        </w:rPr>
        <w:t xml:space="preserve">. Despite </w:t>
      </w:r>
      <w:r w:rsidR="00010245" w:rsidRPr="00A8153B">
        <w:rPr>
          <w:rFonts w:ascii="Times New Roman" w:hAnsi="Times New Roman" w:cs="Times New Roman"/>
          <w:sz w:val="24"/>
          <w:szCs w:val="24"/>
        </w:rPr>
        <w:t xml:space="preserve">these </w:t>
      </w:r>
      <w:r w:rsidR="00842076" w:rsidRPr="00A8153B">
        <w:rPr>
          <w:rFonts w:ascii="Times New Roman" w:hAnsi="Times New Roman" w:cs="Times New Roman"/>
          <w:sz w:val="24"/>
          <w:szCs w:val="24"/>
        </w:rPr>
        <w:t>challenges</w:t>
      </w:r>
      <w:r w:rsidRPr="00A8153B">
        <w:rPr>
          <w:rFonts w:ascii="Times New Roman" w:hAnsi="Times New Roman" w:cs="Times New Roman"/>
          <w:sz w:val="24"/>
          <w:szCs w:val="24"/>
        </w:rPr>
        <w:t xml:space="preserve">, the </w:t>
      </w:r>
      <w:r w:rsidR="00010245" w:rsidRPr="00A8153B">
        <w:rPr>
          <w:rFonts w:ascii="Times New Roman" w:hAnsi="Times New Roman" w:cs="Times New Roman"/>
          <w:sz w:val="24"/>
          <w:szCs w:val="24"/>
        </w:rPr>
        <w:t>team</w:t>
      </w:r>
      <w:r w:rsidRPr="00A8153B">
        <w:rPr>
          <w:rFonts w:ascii="Times New Roman" w:hAnsi="Times New Roman" w:cs="Times New Roman"/>
          <w:sz w:val="24"/>
          <w:szCs w:val="24"/>
        </w:rPr>
        <w:t xml:space="preserve"> </w:t>
      </w:r>
      <w:r w:rsidR="00010245" w:rsidRPr="00A8153B">
        <w:rPr>
          <w:rFonts w:ascii="Times New Roman" w:hAnsi="Times New Roman" w:cs="Times New Roman"/>
          <w:sz w:val="24"/>
          <w:szCs w:val="24"/>
        </w:rPr>
        <w:t>successfully</w:t>
      </w:r>
      <w:r w:rsidRPr="00A8153B">
        <w:rPr>
          <w:rFonts w:ascii="Times New Roman" w:hAnsi="Times New Roman" w:cs="Times New Roman"/>
          <w:sz w:val="24"/>
          <w:szCs w:val="24"/>
        </w:rPr>
        <w:t xml:space="preserve"> surmounted hurdles and sustained a collective </w:t>
      </w:r>
      <w:r w:rsidR="00010245" w:rsidRPr="00A8153B">
        <w:rPr>
          <w:rFonts w:ascii="Times New Roman" w:hAnsi="Times New Roman" w:cs="Times New Roman"/>
          <w:sz w:val="24"/>
          <w:szCs w:val="24"/>
        </w:rPr>
        <w:t>focus</w:t>
      </w:r>
      <w:r w:rsidRPr="00A8153B">
        <w:rPr>
          <w:rFonts w:ascii="Times New Roman" w:hAnsi="Times New Roman" w:cs="Times New Roman"/>
          <w:sz w:val="24"/>
          <w:szCs w:val="24"/>
        </w:rPr>
        <w:t xml:space="preserve"> </w:t>
      </w:r>
      <w:r w:rsidR="00010245" w:rsidRPr="00A8153B">
        <w:rPr>
          <w:rFonts w:ascii="Times New Roman" w:hAnsi="Times New Roman" w:cs="Times New Roman"/>
          <w:sz w:val="24"/>
          <w:szCs w:val="24"/>
        </w:rPr>
        <w:t>on</w:t>
      </w:r>
      <w:r w:rsidRPr="00A8153B">
        <w:rPr>
          <w:rFonts w:ascii="Times New Roman" w:hAnsi="Times New Roman" w:cs="Times New Roman"/>
          <w:sz w:val="24"/>
          <w:szCs w:val="24"/>
        </w:rPr>
        <w:t xml:space="preserve"> the com</w:t>
      </w:r>
      <w:r w:rsidRPr="00A8153B">
        <w:rPr>
          <w:rFonts w:ascii="Times New Roman" w:hAnsi="Times New Roman" w:cs="Times New Roman"/>
          <w:sz w:val="24"/>
          <w:szCs w:val="24"/>
        </w:rPr>
        <w:t xml:space="preserve">mon </w:t>
      </w:r>
      <w:r w:rsidR="00010245" w:rsidRPr="00A8153B">
        <w:rPr>
          <w:rFonts w:ascii="Times New Roman" w:hAnsi="Times New Roman" w:cs="Times New Roman"/>
          <w:sz w:val="24"/>
          <w:szCs w:val="24"/>
        </w:rPr>
        <w:t>goal</w:t>
      </w:r>
      <w:r w:rsidRPr="00A8153B">
        <w:rPr>
          <w:rFonts w:ascii="Times New Roman" w:hAnsi="Times New Roman" w:cs="Times New Roman"/>
          <w:sz w:val="24"/>
          <w:szCs w:val="24"/>
        </w:rPr>
        <w:t xml:space="preserve">. The acknowledgement of </w:t>
      </w:r>
      <w:r w:rsidR="00010245" w:rsidRPr="00A8153B">
        <w:rPr>
          <w:rFonts w:ascii="Times New Roman" w:hAnsi="Times New Roman" w:cs="Times New Roman"/>
          <w:sz w:val="24"/>
          <w:szCs w:val="24"/>
        </w:rPr>
        <w:t>diverse</w:t>
      </w:r>
      <w:r w:rsidRPr="00A8153B">
        <w:rPr>
          <w:rFonts w:ascii="Times New Roman" w:hAnsi="Times New Roman" w:cs="Times New Roman"/>
          <w:sz w:val="24"/>
          <w:szCs w:val="24"/>
        </w:rPr>
        <w:t xml:space="preserve"> </w:t>
      </w:r>
      <w:r w:rsidR="00010245" w:rsidRPr="00A8153B">
        <w:rPr>
          <w:rFonts w:ascii="Times New Roman" w:hAnsi="Times New Roman" w:cs="Times New Roman"/>
          <w:sz w:val="24"/>
          <w:szCs w:val="24"/>
        </w:rPr>
        <w:t>communication</w:t>
      </w:r>
      <w:r w:rsidRPr="00A8153B">
        <w:rPr>
          <w:rFonts w:ascii="Times New Roman" w:hAnsi="Times New Roman" w:cs="Times New Roman"/>
          <w:sz w:val="24"/>
          <w:szCs w:val="24"/>
        </w:rPr>
        <w:t xml:space="preserve"> styles prompted the </w:t>
      </w:r>
      <w:r w:rsidR="00010245" w:rsidRPr="00A8153B">
        <w:rPr>
          <w:rFonts w:ascii="Times New Roman" w:hAnsi="Times New Roman" w:cs="Times New Roman"/>
          <w:sz w:val="24"/>
          <w:szCs w:val="24"/>
        </w:rPr>
        <w:t>team</w:t>
      </w:r>
      <w:r w:rsidRPr="00A8153B">
        <w:rPr>
          <w:rFonts w:ascii="Times New Roman" w:hAnsi="Times New Roman" w:cs="Times New Roman"/>
          <w:sz w:val="24"/>
          <w:szCs w:val="24"/>
        </w:rPr>
        <w:t xml:space="preserve"> to </w:t>
      </w:r>
      <w:r w:rsidR="00842076" w:rsidRPr="00A8153B">
        <w:rPr>
          <w:rFonts w:ascii="Times New Roman" w:hAnsi="Times New Roman" w:cs="Times New Roman"/>
          <w:sz w:val="24"/>
          <w:szCs w:val="24"/>
        </w:rPr>
        <w:t>implement</w:t>
      </w:r>
      <w:r w:rsidRPr="00A8153B">
        <w:rPr>
          <w:rFonts w:ascii="Times New Roman" w:hAnsi="Times New Roman" w:cs="Times New Roman"/>
          <w:sz w:val="24"/>
          <w:szCs w:val="24"/>
        </w:rPr>
        <w:t xml:space="preserve"> strategies fostering inclusivity, </w:t>
      </w:r>
      <w:r w:rsidR="00010245" w:rsidRPr="00A8153B">
        <w:rPr>
          <w:rFonts w:ascii="Times New Roman" w:hAnsi="Times New Roman" w:cs="Times New Roman"/>
          <w:sz w:val="24"/>
          <w:szCs w:val="24"/>
        </w:rPr>
        <w:t>such as</w:t>
      </w:r>
      <w:r w:rsidRPr="00A8153B">
        <w:rPr>
          <w:rFonts w:ascii="Times New Roman" w:hAnsi="Times New Roman" w:cs="Times New Roman"/>
          <w:sz w:val="24"/>
          <w:szCs w:val="24"/>
        </w:rPr>
        <w:t xml:space="preserve"> scheduled </w:t>
      </w:r>
      <w:r w:rsidR="00010245" w:rsidRPr="00A8153B">
        <w:rPr>
          <w:rFonts w:ascii="Times New Roman" w:hAnsi="Times New Roman" w:cs="Times New Roman"/>
          <w:sz w:val="24"/>
          <w:szCs w:val="24"/>
        </w:rPr>
        <w:t>check</w:t>
      </w:r>
      <w:r w:rsidRPr="00A8153B">
        <w:rPr>
          <w:rFonts w:ascii="Times New Roman" w:hAnsi="Times New Roman" w:cs="Times New Roman"/>
          <w:sz w:val="24"/>
          <w:szCs w:val="24"/>
        </w:rPr>
        <w:t xml:space="preserve">-ins and open </w:t>
      </w:r>
      <w:r w:rsidR="00010245" w:rsidRPr="00A8153B">
        <w:rPr>
          <w:rFonts w:ascii="Times New Roman" w:hAnsi="Times New Roman" w:cs="Times New Roman"/>
          <w:sz w:val="24"/>
          <w:szCs w:val="24"/>
        </w:rPr>
        <w:t>forums</w:t>
      </w:r>
      <w:r w:rsidRPr="00A8153B">
        <w:rPr>
          <w:rFonts w:ascii="Times New Roman" w:hAnsi="Times New Roman" w:cs="Times New Roman"/>
          <w:sz w:val="24"/>
          <w:szCs w:val="24"/>
        </w:rPr>
        <w:t xml:space="preserve"> for </w:t>
      </w:r>
      <w:r w:rsidR="00010245" w:rsidRPr="00A8153B">
        <w:rPr>
          <w:rFonts w:ascii="Times New Roman" w:hAnsi="Times New Roman" w:cs="Times New Roman"/>
          <w:sz w:val="24"/>
          <w:szCs w:val="24"/>
        </w:rPr>
        <w:t>discussion</w:t>
      </w:r>
      <w:r w:rsidR="00842076" w:rsidRPr="00A8153B">
        <w:rPr>
          <w:rFonts w:ascii="Times New Roman" w:hAnsi="Times New Roman" w:cs="Times New Roman"/>
          <w:sz w:val="24"/>
          <w:szCs w:val="24"/>
        </w:rPr>
        <w:t xml:space="preserve"> (Chandrakumara and Rathnayake, 2023)</w:t>
      </w:r>
      <w:r w:rsidRPr="00A8153B">
        <w:rPr>
          <w:rFonts w:ascii="Times New Roman" w:hAnsi="Times New Roman" w:cs="Times New Roman"/>
          <w:sz w:val="24"/>
          <w:szCs w:val="24"/>
        </w:rPr>
        <w:t>. By recognizing and addressing the</w:t>
      </w:r>
      <w:r w:rsidR="00010245" w:rsidRPr="00A8153B">
        <w:rPr>
          <w:rFonts w:ascii="Times New Roman" w:hAnsi="Times New Roman" w:cs="Times New Roman"/>
          <w:sz w:val="24"/>
          <w:szCs w:val="24"/>
        </w:rPr>
        <w:t>se</w:t>
      </w:r>
      <w:r w:rsidRPr="00A8153B">
        <w:rPr>
          <w:rFonts w:ascii="Times New Roman" w:hAnsi="Times New Roman" w:cs="Times New Roman"/>
          <w:sz w:val="24"/>
          <w:szCs w:val="24"/>
        </w:rPr>
        <w:t xml:space="preserve"> challenges head-on, the team now not </w:t>
      </w:r>
      <w:r w:rsidR="00010245" w:rsidRPr="00A8153B">
        <w:rPr>
          <w:rFonts w:ascii="Times New Roman" w:hAnsi="Times New Roman" w:cs="Times New Roman"/>
          <w:sz w:val="24"/>
          <w:szCs w:val="24"/>
        </w:rPr>
        <w:t>only</w:t>
      </w:r>
      <w:r w:rsidRPr="00A8153B">
        <w:rPr>
          <w:rFonts w:ascii="Times New Roman" w:hAnsi="Times New Roman" w:cs="Times New Roman"/>
          <w:sz w:val="24"/>
          <w:szCs w:val="24"/>
        </w:rPr>
        <w:t xml:space="preserve"> weathered occasional tensions but </w:t>
      </w:r>
      <w:r w:rsidR="00010245" w:rsidRPr="00A8153B">
        <w:rPr>
          <w:rFonts w:ascii="Times New Roman" w:hAnsi="Times New Roman" w:cs="Times New Roman"/>
          <w:sz w:val="24"/>
          <w:szCs w:val="24"/>
        </w:rPr>
        <w:t>also developed a more resilient</w:t>
      </w:r>
      <w:r w:rsidRPr="00A8153B">
        <w:rPr>
          <w:rFonts w:ascii="Times New Roman" w:hAnsi="Times New Roman" w:cs="Times New Roman"/>
          <w:sz w:val="24"/>
          <w:szCs w:val="24"/>
        </w:rPr>
        <w:t xml:space="preserve"> and adaptive collaborative dynamic. It </w:t>
      </w:r>
      <w:r w:rsidR="007D4CBF" w:rsidRPr="00A8153B">
        <w:rPr>
          <w:rFonts w:ascii="Times New Roman" w:hAnsi="Times New Roman" w:cs="Times New Roman"/>
          <w:sz w:val="24"/>
          <w:szCs w:val="24"/>
        </w:rPr>
        <w:t>was</w:t>
      </w:r>
      <w:r w:rsidRPr="00A8153B">
        <w:rPr>
          <w:rFonts w:ascii="Times New Roman" w:hAnsi="Times New Roman" w:cs="Times New Roman"/>
          <w:sz w:val="24"/>
          <w:szCs w:val="24"/>
        </w:rPr>
        <w:t xml:space="preserve"> through navigating and learning from these </w:t>
      </w:r>
      <w:r w:rsidR="007D4CBF" w:rsidRPr="00A8153B">
        <w:rPr>
          <w:rFonts w:ascii="Times New Roman" w:hAnsi="Times New Roman" w:cs="Times New Roman"/>
          <w:sz w:val="24"/>
          <w:szCs w:val="24"/>
        </w:rPr>
        <w:t>challenges</w:t>
      </w:r>
      <w:r w:rsidRPr="00A8153B">
        <w:rPr>
          <w:rFonts w:ascii="Times New Roman" w:hAnsi="Times New Roman" w:cs="Times New Roman"/>
          <w:sz w:val="24"/>
          <w:szCs w:val="24"/>
        </w:rPr>
        <w:t xml:space="preserve"> that the </w:t>
      </w:r>
      <w:r w:rsidR="007D4CBF" w:rsidRPr="00A8153B">
        <w:rPr>
          <w:rFonts w:ascii="Times New Roman" w:hAnsi="Times New Roman" w:cs="Times New Roman"/>
          <w:sz w:val="24"/>
          <w:szCs w:val="24"/>
        </w:rPr>
        <w:t>team</w:t>
      </w:r>
      <w:r w:rsidRPr="00A8153B">
        <w:rPr>
          <w:rFonts w:ascii="Times New Roman" w:hAnsi="Times New Roman" w:cs="Times New Roman"/>
          <w:sz w:val="24"/>
          <w:szCs w:val="24"/>
        </w:rPr>
        <w:t xml:space="preserve"> no</w:t>
      </w:r>
      <w:r w:rsidR="007D4CBF" w:rsidRPr="00A8153B">
        <w:rPr>
          <w:rFonts w:ascii="Times New Roman" w:hAnsi="Times New Roman" w:cs="Times New Roman"/>
          <w:sz w:val="24"/>
          <w:szCs w:val="24"/>
        </w:rPr>
        <w:t>t</w:t>
      </w:r>
      <w:r w:rsidRPr="00A8153B">
        <w:rPr>
          <w:rFonts w:ascii="Times New Roman" w:hAnsi="Times New Roman" w:cs="Times New Roman"/>
          <w:sz w:val="24"/>
          <w:szCs w:val="24"/>
        </w:rPr>
        <w:t xml:space="preserve"> </w:t>
      </w:r>
      <w:r w:rsidR="007D4CBF" w:rsidRPr="00A8153B">
        <w:rPr>
          <w:rFonts w:ascii="Times New Roman" w:hAnsi="Times New Roman" w:cs="Times New Roman"/>
          <w:sz w:val="24"/>
          <w:szCs w:val="24"/>
        </w:rPr>
        <w:t>only</w:t>
      </w:r>
      <w:r w:rsidRPr="00A8153B">
        <w:rPr>
          <w:rFonts w:ascii="Times New Roman" w:hAnsi="Times New Roman" w:cs="Times New Roman"/>
          <w:sz w:val="24"/>
          <w:szCs w:val="24"/>
        </w:rPr>
        <w:t xml:space="preserve"> </w:t>
      </w:r>
      <w:r w:rsidR="007D4CBF" w:rsidRPr="00A8153B">
        <w:rPr>
          <w:rFonts w:ascii="Times New Roman" w:hAnsi="Times New Roman" w:cs="Times New Roman"/>
          <w:sz w:val="24"/>
          <w:szCs w:val="24"/>
        </w:rPr>
        <w:t>achieved</w:t>
      </w:r>
      <w:r w:rsidRPr="00A8153B">
        <w:rPr>
          <w:rFonts w:ascii="Times New Roman" w:hAnsi="Times New Roman" w:cs="Times New Roman"/>
          <w:sz w:val="24"/>
          <w:szCs w:val="24"/>
        </w:rPr>
        <w:t xml:space="preserve"> its primary objective </w:t>
      </w:r>
      <w:r w:rsidR="007D4CBF" w:rsidRPr="00A8153B">
        <w:rPr>
          <w:rFonts w:ascii="Times New Roman" w:hAnsi="Times New Roman" w:cs="Times New Roman"/>
          <w:sz w:val="24"/>
          <w:szCs w:val="24"/>
        </w:rPr>
        <w:t>but also</w:t>
      </w:r>
      <w:r w:rsidRPr="00A8153B">
        <w:rPr>
          <w:rFonts w:ascii="Times New Roman" w:hAnsi="Times New Roman" w:cs="Times New Roman"/>
          <w:sz w:val="24"/>
          <w:szCs w:val="24"/>
        </w:rPr>
        <w:t xml:space="preserve"> cultivated a deeper </w:t>
      </w:r>
      <w:r w:rsidR="007D4CBF" w:rsidRPr="00A8153B">
        <w:rPr>
          <w:rFonts w:ascii="Times New Roman" w:hAnsi="Times New Roman" w:cs="Times New Roman"/>
          <w:sz w:val="24"/>
          <w:szCs w:val="24"/>
        </w:rPr>
        <w:t>understanding</w:t>
      </w:r>
      <w:r w:rsidRPr="00A8153B">
        <w:rPr>
          <w:rFonts w:ascii="Times New Roman" w:hAnsi="Times New Roman" w:cs="Times New Roman"/>
          <w:sz w:val="24"/>
          <w:szCs w:val="24"/>
        </w:rPr>
        <w:t xml:space="preserve"> of </w:t>
      </w:r>
      <w:r w:rsidR="007D4CBF" w:rsidRPr="00A8153B">
        <w:rPr>
          <w:rFonts w:ascii="Times New Roman" w:hAnsi="Times New Roman" w:cs="Times New Roman"/>
          <w:sz w:val="24"/>
          <w:szCs w:val="24"/>
        </w:rPr>
        <w:t>effective</w:t>
      </w:r>
      <w:r w:rsidRPr="00A8153B">
        <w:rPr>
          <w:rFonts w:ascii="Times New Roman" w:hAnsi="Times New Roman" w:cs="Times New Roman"/>
          <w:sz w:val="24"/>
          <w:szCs w:val="24"/>
        </w:rPr>
        <w:t xml:space="preserve"> teamwork and the importance of embracing diverse perspectives in tackling complex </w:t>
      </w:r>
      <w:r w:rsidR="007D4CBF" w:rsidRPr="00A8153B">
        <w:rPr>
          <w:rFonts w:ascii="Times New Roman" w:hAnsi="Times New Roman" w:cs="Times New Roman"/>
          <w:sz w:val="24"/>
          <w:szCs w:val="24"/>
        </w:rPr>
        <w:t>projects</w:t>
      </w:r>
      <w:r w:rsidR="00842076" w:rsidRPr="00A8153B">
        <w:rPr>
          <w:rFonts w:ascii="Times New Roman" w:hAnsi="Times New Roman" w:cs="Times New Roman"/>
          <w:sz w:val="24"/>
          <w:szCs w:val="24"/>
        </w:rPr>
        <w:t xml:space="preserve"> (Virani, 2021)</w:t>
      </w:r>
      <w:r w:rsidRPr="00A8153B">
        <w:rPr>
          <w:rFonts w:ascii="Times New Roman" w:hAnsi="Times New Roman" w:cs="Times New Roman"/>
          <w:sz w:val="24"/>
          <w:szCs w:val="24"/>
        </w:rPr>
        <w:t>.</w:t>
      </w:r>
    </w:p>
    <w:p w14:paraId="4BBB238D" w14:textId="77777777" w:rsidR="00FC72E1" w:rsidRPr="00A8153B" w:rsidRDefault="00477123" w:rsidP="00A8153B">
      <w:pPr>
        <w:pStyle w:val="Heading2"/>
      </w:pPr>
      <w:bookmarkStart w:id="15" w:name="_Toc161221642"/>
      <w:bookmarkStart w:id="16" w:name="_Toc161221737"/>
      <w:bookmarkStart w:id="17" w:name="_Toc161234669"/>
      <w:r w:rsidRPr="00A8153B">
        <w:rPr>
          <w:rStyle w:val="Heading2Char"/>
          <w:b/>
          <w:i/>
        </w:rPr>
        <w:t>Analysis</w:t>
      </w:r>
      <w:bookmarkEnd w:id="15"/>
      <w:bookmarkEnd w:id="16"/>
      <w:bookmarkEnd w:id="17"/>
      <w:r w:rsidR="00970026" w:rsidRPr="00A8153B">
        <w:tab/>
      </w:r>
    </w:p>
    <w:p w14:paraId="654FB2E2" w14:textId="77777777" w:rsidR="00FC72E1" w:rsidRPr="00A8153B" w:rsidRDefault="00477123" w:rsidP="00A8153B">
      <w:pPr>
        <w:spacing w:after="0" w:line="360" w:lineRule="auto"/>
        <w:ind w:firstLine="720"/>
        <w:contextualSpacing/>
        <w:rPr>
          <w:rFonts w:ascii="Times New Roman" w:hAnsi="Times New Roman" w:cs="Times New Roman"/>
          <w:sz w:val="24"/>
          <w:szCs w:val="24"/>
        </w:rPr>
      </w:pPr>
      <w:r w:rsidRPr="00A8153B">
        <w:rPr>
          <w:rFonts w:ascii="Times New Roman" w:hAnsi="Times New Roman" w:cs="Times New Roman"/>
          <w:sz w:val="24"/>
          <w:szCs w:val="24"/>
        </w:rPr>
        <w:t xml:space="preserve">Reflecting on the team dynamics, I recognize the importance of effective communication and </w:t>
      </w:r>
      <w:r w:rsidR="00590256" w:rsidRPr="00A8153B">
        <w:rPr>
          <w:rFonts w:ascii="Times New Roman" w:hAnsi="Times New Roman" w:cs="Times New Roman"/>
          <w:sz w:val="24"/>
          <w:szCs w:val="24"/>
        </w:rPr>
        <w:t>understanding</w:t>
      </w:r>
      <w:r w:rsidRPr="00A8153B">
        <w:rPr>
          <w:rFonts w:ascii="Times New Roman" w:hAnsi="Times New Roman" w:cs="Times New Roman"/>
          <w:sz w:val="24"/>
          <w:szCs w:val="24"/>
        </w:rPr>
        <w:t xml:space="preserve"> </w:t>
      </w:r>
      <w:r w:rsidR="00842076" w:rsidRPr="00A8153B">
        <w:rPr>
          <w:rFonts w:ascii="Times New Roman" w:hAnsi="Times New Roman" w:cs="Times New Roman"/>
          <w:sz w:val="24"/>
          <w:szCs w:val="24"/>
        </w:rPr>
        <w:t>individual</w:t>
      </w:r>
      <w:r w:rsidRPr="00A8153B">
        <w:rPr>
          <w:rFonts w:ascii="Times New Roman" w:hAnsi="Times New Roman" w:cs="Times New Roman"/>
          <w:sz w:val="24"/>
          <w:szCs w:val="24"/>
        </w:rPr>
        <w:t xml:space="preserve"> </w:t>
      </w:r>
      <w:r w:rsidR="00590256" w:rsidRPr="00A8153B">
        <w:rPr>
          <w:rFonts w:ascii="Times New Roman" w:hAnsi="Times New Roman" w:cs="Times New Roman"/>
          <w:sz w:val="24"/>
          <w:szCs w:val="24"/>
        </w:rPr>
        <w:t>preferences</w:t>
      </w:r>
      <w:r w:rsidRPr="00A8153B">
        <w:rPr>
          <w:rFonts w:ascii="Times New Roman" w:hAnsi="Times New Roman" w:cs="Times New Roman"/>
          <w:sz w:val="24"/>
          <w:szCs w:val="24"/>
        </w:rPr>
        <w:t xml:space="preserve"> and </w:t>
      </w:r>
      <w:r w:rsidR="00590256" w:rsidRPr="00A8153B">
        <w:rPr>
          <w:rFonts w:ascii="Times New Roman" w:hAnsi="Times New Roman" w:cs="Times New Roman"/>
          <w:sz w:val="24"/>
          <w:szCs w:val="24"/>
        </w:rPr>
        <w:t>working</w:t>
      </w:r>
      <w:r w:rsidRPr="00A8153B">
        <w:rPr>
          <w:rFonts w:ascii="Times New Roman" w:hAnsi="Times New Roman" w:cs="Times New Roman"/>
          <w:sz w:val="24"/>
          <w:szCs w:val="24"/>
        </w:rPr>
        <w:t xml:space="preserve"> styles</w:t>
      </w:r>
      <w:r w:rsidR="00842076" w:rsidRPr="00A8153B">
        <w:rPr>
          <w:rFonts w:ascii="Times New Roman" w:hAnsi="Times New Roman" w:cs="Times New Roman"/>
          <w:sz w:val="24"/>
          <w:szCs w:val="24"/>
        </w:rPr>
        <w:t xml:space="preserve"> (Lakkala et al., 2017)</w:t>
      </w:r>
      <w:r w:rsidRPr="00A8153B">
        <w:rPr>
          <w:rFonts w:ascii="Times New Roman" w:hAnsi="Times New Roman" w:cs="Times New Roman"/>
          <w:sz w:val="24"/>
          <w:szCs w:val="24"/>
        </w:rPr>
        <w:t xml:space="preserve">. Our preliminary hurdles were opportunities for </w:t>
      </w:r>
      <w:r w:rsidR="00590256" w:rsidRPr="00A8153B">
        <w:rPr>
          <w:rFonts w:ascii="Times New Roman" w:hAnsi="Times New Roman" w:cs="Times New Roman"/>
          <w:sz w:val="24"/>
          <w:szCs w:val="24"/>
        </w:rPr>
        <w:t>growth</w:t>
      </w:r>
      <w:r w:rsidRPr="00A8153B">
        <w:rPr>
          <w:rFonts w:ascii="Times New Roman" w:hAnsi="Times New Roman" w:cs="Times New Roman"/>
          <w:sz w:val="24"/>
          <w:szCs w:val="24"/>
        </w:rPr>
        <w:t xml:space="preserve">, as they </w:t>
      </w:r>
      <w:r w:rsidR="00590256" w:rsidRPr="00A8153B">
        <w:rPr>
          <w:rFonts w:ascii="Times New Roman" w:hAnsi="Times New Roman" w:cs="Times New Roman"/>
          <w:sz w:val="24"/>
          <w:szCs w:val="24"/>
        </w:rPr>
        <w:t>prompted</w:t>
      </w:r>
      <w:r w:rsidRPr="00A8153B">
        <w:rPr>
          <w:rFonts w:ascii="Times New Roman" w:hAnsi="Times New Roman" w:cs="Times New Roman"/>
          <w:sz w:val="24"/>
          <w:szCs w:val="24"/>
        </w:rPr>
        <w:t xml:space="preserve"> us to </w:t>
      </w:r>
      <w:r w:rsidR="00590256" w:rsidRPr="00A8153B">
        <w:rPr>
          <w:rFonts w:ascii="Times New Roman" w:hAnsi="Times New Roman" w:cs="Times New Roman"/>
          <w:sz w:val="24"/>
          <w:szCs w:val="24"/>
        </w:rPr>
        <w:t>develop</w:t>
      </w:r>
      <w:r w:rsidRPr="00A8153B">
        <w:rPr>
          <w:rFonts w:ascii="Times New Roman" w:hAnsi="Times New Roman" w:cs="Times New Roman"/>
          <w:sz w:val="24"/>
          <w:szCs w:val="24"/>
        </w:rPr>
        <w:t xml:space="preserve"> strategies to </w:t>
      </w:r>
      <w:r w:rsidR="00590256" w:rsidRPr="00A8153B">
        <w:rPr>
          <w:rFonts w:ascii="Times New Roman" w:hAnsi="Times New Roman" w:cs="Times New Roman"/>
          <w:sz w:val="24"/>
          <w:szCs w:val="24"/>
        </w:rPr>
        <w:t>enhance</w:t>
      </w:r>
      <w:r w:rsidRPr="00A8153B">
        <w:rPr>
          <w:rFonts w:ascii="Times New Roman" w:hAnsi="Times New Roman" w:cs="Times New Roman"/>
          <w:sz w:val="24"/>
          <w:szCs w:val="24"/>
        </w:rPr>
        <w:t xml:space="preserve"> collaboration. Regular </w:t>
      </w:r>
      <w:r w:rsidR="007D4CBF" w:rsidRPr="00A8153B">
        <w:rPr>
          <w:rFonts w:ascii="Times New Roman" w:hAnsi="Times New Roman" w:cs="Times New Roman"/>
          <w:sz w:val="24"/>
          <w:szCs w:val="24"/>
        </w:rPr>
        <w:t>team</w:t>
      </w:r>
      <w:r w:rsidRPr="00A8153B">
        <w:rPr>
          <w:rFonts w:ascii="Times New Roman" w:hAnsi="Times New Roman" w:cs="Times New Roman"/>
          <w:sz w:val="24"/>
          <w:szCs w:val="24"/>
        </w:rPr>
        <w:t xml:space="preserve"> </w:t>
      </w:r>
      <w:r w:rsidR="00590256" w:rsidRPr="00A8153B">
        <w:rPr>
          <w:rFonts w:ascii="Times New Roman" w:hAnsi="Times New Roman" w:cs="Times New Roman"/>
          <w:sz w:val="24"/>
          <w:szCs w:val="24"/>
        </w:rPr>
        <w:t>meetings</w:t>
      </w:r>
      <w:r w:rsidRPr="00A8153B">
        <w:rPr>
          <w:rFonts w:ascii="Times New Roman" w:hAnsi="Times New Roman" w:cs="Times New Roman"/>
          <w:sz w:val="24"/>
          <w:szCs w:val="24"/>
        </w:rPr>
        <w:t xml:space="preserve">, in which each member had the </w:t>
      </w:r>
      <w:r w:rsidR="00590256" w:rsidRPr="00A8153B">
        <w:rPr>
          <w:rFonts w:ascii="Times New Roman" w:hAnsi="Times New Roman" w:cs="Times New Roman"/>
          <w:sz w:val="24"/>
          <w:szCs w:val="24"/>
        </w:rPr>
        <w:t>chance</w:t>
      </w:r>
      <w:r w:rsidRPr="00A8153B">
        <w:rPr>
          <w:rFonts w:ascii="Times New Roman" w:hAnsi="Times New Roman" w:cs="Times New Roman"/>
          <w:sz w:val="24"/>
          <w:szCs w:val="24"/>
        </w:rPr>
        <w:t xml:space="preserve"> to share updates and voice </w:t>
      </w:r>
      <w:r w:rsidR="00590256" w:rsidRPr="00A8153B">
        <w:rPr>
          <w:rFonts w:ascii="Times New Roman" w:hAnsi="Times New Roman" w:cs="Times New Roman"/>
          <w:sz w:val="24"/>
          <w:szCs w:val="24"/>
        </w:rPr>
        <w:t>concerns</w:t>
      </w:r>
      <w:r w:rsidRPr="00A8153B">
        <w:rPr>
          <w:rFonts w:ascii="Times New Roman" w:hAnsi="Times New Roman" w:cs="Times New Roman"/>
          <w:sz w:val="24"/>
          <w:szCs w:val="24"/>
        </w:rPr>
        <w:t xml:space="preserve">, became important in fostering a </w:t>
      </w:r>
      <w:r w:rsidR="00590256" w:rsidRPr="00A8153B">
        <w:rPr>
          <w:rFonts w:ascii="Times New Roman" w:hAnsi="Times New Roman" w:cs="Times New Roman"/>
          <w:sz w:val="24"/>
          <w:szCs w:val="24"/>
        </w:rPr>
        <w:t>sense</w:t>
      </w:r>
      <w:r w:rsidRPr="00A8153B">
        <w:rPr>
          <w:rFonts w:ascii="Times New Roman" w:hAnsi="Times New Roman" w:cs="Times New Roman"/>
          <w:sz w:val="24"/>
          <w:szCs w:val="24"/>
        </w:rPr>
        <w:t xml:space="preserve"> of concord, and </w:t>
      </w:r>
      <w:r w:rsidR="00590256" w:rsidRPr="00A8153B">
        <w:rPr>
          <w:rFonts w:ascii="Times New Roman" w:hAnsi="Times New Roman" w:cs="Times New Roman"/>
          <w:sz w:val="24"/>
          <w:szCs w:val="24"/>
        </w:rPr>
        <w:t xml:space="preserve">everyone was on the same </w:t>
      </w:r>
      <w:r w:rsidRPr="00A8153B">
        <w:rPr>
          <w:rFonts w:ascii="Times New Roman" w:hAnsi="Times New Roman" w:cs="Times New Roman"/>
          <w:sz w:val="24"/>
          <w:szCs w:val="24"/>
        </w:rPr>
        <w:t>page</w:t>
      </w:r>
      <w:r w:rsidR="00842076" w:rsidRPr="00A8153B">
        <w:rPr>
          <w:rFonts w:ascii="Times New Roman" w:hAnsi="Times New Roman" w:cs="Times New Roman"/>
          <w:sz w:val="24"/>
          <w:szCs w:val="24"/>
        </w:rPr>
        <w:t xml:space="preserve"> (Virani, 2021)</w:t>
      </w:r>
      <w:r w:rsidRPr="00A8153B">
        <w:rPr>
          <w:rFonts w:ascii="Times New Roman" w:hAnsi="Times New Roman" w:cs="Times New Roman"/>
          <w:sz w:val="24"/>
          <w:szCs w:val="24"/>
        </w:rPr>
        <w:t xml:space="preserve">. Moreover, I observed the </w:t>
      </w:r>
      <w:r w:rsidR="00590256" w:rsidRPr="00A8153B">
        <w:rPr>
          <w:rFonts w:ascii="Times New Roman" w:hAnsi="Times New Roman" w:cs="Times New Roman"/>
          <w:sz w:val="24"/>
          <w:szCs w:val="24"/>
        </w:rPr>
        <w:t>power</w:t>
      </w:r>
      <w:r w:rsidRPr="00A8153B">
        <w:rPr>
          <w:rFonts w:ascii="Times New Roman" w:hAnsi="Times New Roman" w:cs="Times New Roman"/>
          <w:sz w:val="24"/>
          <w:szCs w:val="24"/>
        </w:rPr>
        <w:t xml:space="preserve"> of </w:t>
      </w:r>
      <w:r w:rsidR="00590256" w:rsidRPr="00A8153B">
        <w:rPr>
          <w:rFonts w:ascii="Times New Roman" w:hAnsi="Times New Roman" w:cs="Times New Roman"/>
          <w:sz w:val="24"/>
          <w:szCs w:val="24"/>
        </w:rPr>
        <w:t>diversity</w:t>
      </w:r>
      <w:r w:rsidRPr="00A8153B">
        <w:rPr>
          <w:rFonts w:ascii="Times New Roman" w:hAnsi="Times New Roman" w:cs="Times New Roman"/>
          <w:sz w:val="24"/>
          <w:szCs w:val="24"/>
        </w:rPr>
        <w:t xml:space="preserve"> </w:t>
      </w:r>
      <w:r w:rsidR="00590256" w:rsidRPr="00A8153B">
        <w:rPr>
          <w:rFonts w:ascii="Times New Roman" w:hAnsi="Times New Roman" w:cs="Times New Roman"/>
          <w:sz w:val="24"/>
          <w:szCs w:val="24"/>
        </w:rPr>
        <w:t>within</w:t>
      </w:r>
      <w:r w:rsidRPr="00A8153B">
        <w:rPr>
          <w:rFonts w:ascii="Times New Roman" w:hAnsi="Times New Roman" w:cs="Times New Roman"/>
          <w:sz w:val="24"/>
          <w:szCs w:val="24"/>
        </w:rPr>
        <w:t xml:space="preserve"> the team. The varied </w:t>
      </w:r>
      <w:r w:rsidR="00842076" w:rsidRPr="00A8153B">
        <w:rPr>
          <w:rFonts w:ascii="Times New Roman" w:hAnsi="Times New Roman" w:cs="Times New Roman"/>
          <w:sz w:val="24"/>
          <w:szCs w:val="24"/>
        </w:rPr>
        <w:t>perspectives</w:t>
      </w:r>
      <w:r w:rsidRPr="00A8153B">
        <w:rPr>
          <w:rFonts w:ascii="Times New Roman" w:hAnsi="Times New Roman" w:cs="Times New Roman"/>
          <w:sz w:val="24"/>
          <w:szCs w:val="24"/>
        </w:rPr>
        <w:t xml:space="preserve"> and </w:t>
      </w:r>
      <w:r w:rsidR="00590256" w:rsidRPr="00A8153B">
        <w:rPr>
          <w:rFonts w:ascii="Times New Roman" w:hAnsi="Times New Roman" w:cs="Times New Roman"/>
          <w:sz w:val="24"/>
          <w:szCs w:val="24"/>
        </w:rPr>
        <w:t>skills</w:t>
      </w:r>
      <w:r w:rsidRPr="00A8153B">
        <w:rPr>
          <w:rFonts w:ascii="Times New Roman" w:hAnsi="Times New Roman" w:cs="Times New Roman"/>
          <w:sz w:val="24"/>
          <w:szCs w:val="24"/>
        </w:rPr>
        <w:t xml:space="preserve"> </w:t>
      </w:r>
      <w:r w:rsidR="00590256" w:rsidRPr="00A8153B">
        <w:rPr>
          <w:rFonts w:ascii="Times New Roman" w:hAnsi="Times New Roman" w:cs="Times New Roman"/>
          <w:sz w:val="24"/>
          <w:szCs w:val="24"/>
        </w:rPr>
        <w:t>brought</w:t>
      </w:r>
      <w:r w:rsidRPr="00A8153B">
        <w:rPr>
          <w:rFonts w:ascii="Times New Roman" w:hAnsi="Times New Roman" w:cs="Times New Roman"/>
          <w:sz w:val="24"/>
          <w:szCs w:val="24"/>
        </w:rPr>
        <w:t xml:space="preserve"> to the table enriched our discussions and broadened the scope of our Research. While differences in opinion arose, they ultimately contributed to the depth of our </w:t>
      </w:r>
      <w:r w:rsidR="00590256" w:rsidRPr="00A8153B">
        <w:rPr>
          <w:rFonts w:ascii="Times New Roman" w:hAnsi="Times New Roman" w:cs="Times New Roman"/>
          <w:sz w:val="24"/>
          <w:szCs w:val="24"/>
        </w:rPr>
        <w:t>project</w:t>
      </w:r>
      <w:r w:rsidRPr="00A8153B">
        <w:rPr>
          <w:rFonts w:ascii="Times New Roman" w:hAnsi="Times New Roman" w:cs="Times New Roman"/>
          <w:sz w:val="24"/>
          <w:szCs w:val="24"/>
        </w:rPr>
        <w:t xml:space="preserve">, highlighting the significance of embracing </w:t>
      </w:r>
      <w:r w:rsidR="00590256" w:rsidRPr="00A8153B">
        <w:rPr>
          <w:rFonts w:ascii="Times New Roman" w:hAnsi="Times New Roman" w:cs="Times New Roman"/>
          <w:sz w:val="24"/>
          <w:szCs w:val="24"/>
        </w:rPr>
        <w:t>diversity</w:t>
      </w:r>
      <w:r w:rsidRPr="00A8153B">
        <w:rPr>
          <w:rFonts w:ascii="Times New Roman" w:hAnsi="Times New Roman" w:cs="Times New Roman"/>
          <w:sz w:val="24"/>
          <w:szCs w:val="24"/>
        </w:rPr>
        <w:t xml:space="preserve"> for a well-rounded </w:t>
      </w:r>
      <w:r w:rsidR="00590256" w:rsidRPr="00A8153B">
        <w:rPr>
          <w:rFonts w:ascii="Times New Roman" w:hAnsi="Times New Roman" w:cs="Times New Roman"/>
          <w:sz w:val="24"/>
          <w:szCs w:val="24"/>
        </w:rPr>
        <w:t>outcome</w:t>
      </w:r>
      <w:r w:rsidR="00842076" w:rsidRPr="00A8153B">
        <w:rPr>
          <w:rFonts w:ascii="Times New Roman" w:hAnsi="Times New Roman" w:cs="Times New Roman"/>
          <w:sz w:val="24"/>
          <w:szCs w:val="24"/>
        </w:rPr>
        <w:t xml:space="preserve"> (Chandrakumara and Rathnayake, 2023)</w:t>
      </w:r>
      <w:r w:rsidRPr="00A8153B">
        <w:rPr>
          <w:rFonts w:ascii="Times New Roman" w:hAnsi="Times New Roman" w:cs="Times New Roman"/>
          <w:sz w:val="24"/>
          <w:szCs w:val="24"/>
        </w:rPr>
        <w:t>.</w:t>
      </w:r>
    </w:p>
    <w:p w14:paraId="3D8E8010" w14:textId="77777777" w:rsidR="00FC72E1" w:rsidRPr="00A8153B" w:rsidRDefault="00477123" w:rsidP="00A8153B">
      <w:pPr>
        <w:pStyle w:val="Heading2"/>
      </w:pPr>
      <w:bookmarkStart w:id="18" w:name="_Toc161221643"/>
      <w:bookmarkStart w:id="19" w:name="_Toc161221738"/>
      <w:bookmarkStart w:id="20" w:name="_Toc161234670"/>
      <w:r w:rsidRPr="00A8153B">
        <w:rPr>
          <w:rStyle w:val="Heading1Char"/>
          <w:rFonts w:ascii="Times New Roman" w:hAnsi="Times New Roman" w:cs="Times New Roman"/>
          <w:b/>
          <w:i/>
          <w:szCs w:val="24"/>
        </w:rPr>
        <w:t>Conclusion</w:t>
      </w:r>
      <w:bookmarkEnd w:id="18"/>
      <w:bookmarkEnd w:id="19"/>
      <w:bookmarkEnd w:id="20"/>
      <w:r w:rsidR="00970026" w:rsidRPr="00A8153B">
        <w:tab/>
      </w:r>
    </w:p>
    <w:p w14:paraId="1ED3B83C" w14:textId="77777777" w:rsidR="009A01E4" w:rsidRPr="00A8153B" w:rsidRDefault="00477123" w:rsidP="00A8153B">
      <w:pPr>
        <w:spacing w:after="0" w:line="360" w:lineRule="auto"/>
        <w:ind w:firstLine="720"/>
        <w:contextualSpacing/>
        <w:rPr>
          <w:rFonts w:ascii="Times New Roman" w:hAnsi="Times New Roman" w:cs="Times New Roman"/>
          <w:sz w:val="24"/>
          <w:szCs w:val="24"/>
        </w:rPr>
      </w:pPr>
      <w:r w:rsidRPr="00A8153B">
        <w:rPr>
          <w:rFonts w:ascii="Times New Roman" w:hAnsi="Times New Roman" w:cs="Times New Roman"/>
          <w:sz w:val="24"/>
          <w:szCs w:val="24"/>
        </w:rPr>
        <w:t xml:space="preserve">In </w:t>
      </w:r>
      <w:r w:rsidR="00AC37D0" w:rsidRPr="00A8153B">
        <w:rPr>
          <w:rFonts w:ascii="Times New Roman" w:hAnsi="Times New Roman" w:cs="Times New Roman"/>
          <w:sz w:val="24"/>
          <w:szCs w:val="24"/>
        </w:rPr>
        <w:t>conclusion</w:t>
      </w:r>
      <w:r w:rsidRPr="00A8153B">
        <w:rPr>
          <w:rFonts w:ascii="Times New Roman" w:hAnsi="Times New Roman" w:cs="Times New Roman"/>
          <w:sz w:val="24"/>
          <w:szCs w:val="24"/>
        </w:rPr>
        <w:t xml:space="preserve">, collaborating in a </w:t>
      </w:r>
      <w:r w:rsidR="00725FBE" w:rsidRPr="00A8153B">
        <w:rPr>
          <w:rFonts w:ascii="Times New Roman" w:hAnsi="Times New Roman" w:cs="Times New Roman"/>
          <w:sz w:val="24"/>
          <w:szCs w:val="24"/>
        </w:rPr>
        <w:t>team</w:t>
      </w:r>
      <w:r w:rsidRPr="00A8153B">
        <w:rPr>
          <w:rFonts w:ascii="Times New Roman" w:hAnsi="Times New Roman" w:cs="Times New Roman"/>
          <w:sz w:val="24"/>
          <w:szCs w:val="24"/>
        </w:rPr>
        <w:t xml:space="preserve"> for this </w:t>
      </w:r>
      <w:r w:rsidR="00725FBE" w:rsidRPr="00A8153B">
        <w:rPr>
          <w:rFonts w:ascii="Times New Roman" w:hAnsi="Times New Roman" w:cs="Times New Roman"/>
          <w:sz w:val="24"/>
          <w:szCs w:val="24"/>
        </w:rPr>
        <w:t>academic project</w:t>
      </w:r>
      <w:r w:rsidRPr="00A8153B">
        <w:rPr>
          <w:rFonts w:ascii="Times New Roman" w:hAnsi="Times New Roman" w:cs="Times New Roman"/>
          <w:sz w:val="24"/>
          <w:szCs w:val="24"/>
        </w:rPr>
        <w:t xml:space="preserve"> proved both </w:t>
      </w:r>
      <w:r w:rsidR="00E0150E" w:rsidRPr="00A8153B">
        <w:rPr>
          <w:rFonts w:ascii="Times New Roman" w:hAnsi="Times New Roman" w:cs="Times New Roman"/>
          <w:sz w:val="24"/>
          <w:szCs w:val="24"/>
        </w:rPr>
        <w:t>challenging</w:t>
      </w:r>
      <w:r w:rsidRPr="00A8153B">
        <w:rPr>
          <w:rFonts w:ascii="Times New Roman" w:hAnsi="Times New Roman" w:cs="Times New Roman"/>
          <w:sz w:val="24"/>
          <w:szCs w:val="24"/>
        </w:rPr>
        <w:t xml:space="preserve"> and worthwhile. The productive teamwork that resulted in comprehensive communication was driven by effective </w:t>
      </w:r>
      <w:r w:rsidR="00A8153B" w:rsidRPr="00A8153B">
        <w:rPr>
          <w:rFonts w:ascii="Times New Roman" w:hAnsi="Times New Roman" w:cs="Times New Roman"/>
          <w:sz w:val="24"/>
          <w:szCs w:val="24"/>
        </w:rPr>
        <w:t>problem-solving</w:t>
      </w:r>
      <w:r w:rsidRPr="00A8153B">
        <w:rPr>
          <w:rFonts w:ascii="Times New Roman" w:hAnsi="Times New Roman" w:cs="Times New Roman"/>
          <w:sz w:val="24"/>
          <w:szCs w:val="24"/>
        </w:rPr>
        <w:t xml:space="preserve">, clear and concise communication, </w:t>
      </w:r>
      <w:r w:rsidRPr="00A8153B">
        <w:rPr>
          <w:rFonts w:ascii="Times New Roman" w:hAnsi="Times New Roman" w:cs="Times New Roman"/>
          <w:sz w:val="24"/>
          <w:szCs w:val="24"/>
        </w:rPr>
        <w:lastRenderedPageBreak/>
        <w:t>and respect for different points of view</w:t>
      </w:r>
      <w:r w:rsidR="00842076" w:rsidRPr="00A8153B">
        <w:rPr>
          <w:rFonts w:ascii="Times New Roman" w:hAnsi="Times New Roman" w:cs="Times New Roman"/>
          <w:sz w:val="24"/>
          <w:szCs w:val="24"/>
        </w:rPr>
        <w:t xml:space="preserve"> (Rodrigue and Trudel, 2018)</w:t>
      </w:r>
      <w:r w:rsidRPr="00A8153B">
        <w:rPr>
          <w:rFonts w:ascii="Times New Roman" w:hAnsi="Times New Roman" w:cs="Times New Roman"/>
          <w:sz w:val="24"/>
          <w:szCs w:val="24"/>
        </w:rPr>
        <w:t xml:space="preserve">. This opportunity not only enhanced my knowledge of the </w:t>
      </w:r>
      <w:r w:rsidR="00D32088" w:rsidRPr="00A8153B">
        <w:rPr>
          <w:rFonts w:ascii="Times New Roman" w:hAnsi="Times New Roman" w:cs="Times New Roman"/>
          <w:sz w:val="24"/>
          <w:szCs w:val="24"/>
        </w:rPr>
        <w:t>matter</w:t>
      </w:r>
      <w:r w:rsidRPr="00A8153B">
        <w:rPr>
          <w:rFonts w:ascii="Times New Roman" w:hAnsi="Times New Roman" w:cs="Times New Roman"/>
          <w:sz w:val="24"/>
          <w:szCs w:val="24"/>
        </w:rPr>
        <w:t xml:space="preserve"> but also strengthened my capacity for effective communication and teamwork. </w:t>
      </w:r>
      <w:r w:rsidR="00D32088" w:rsidRPr="00A8153B">
        <w:rPr>
          <w:rFonts w:ascii="Times New Roman" w:hAnsi="Times New Roman" w:cs="Times New Roman"/>
          <w:sz w:val="24"/>
          <w:szCs w:val="24"/>
        </w:rPr>
        <w:t xml:space="preserve">The </w:t>
      </w:r>
      <w:r w:rsidR="00E0150E" w:rsidRPr="00A8153B">
        <w:rPr>
          <w:rFonts w:ascii="Times New Roman" w:hAnsi="Times New Roman" w:cs="Times New Roman"/>
          <w:sz w:val="24"/>
          <w:szCs w:val="24"/>
        </w:rPr>
        <w:t>challenges</w:t>
      </w:r>
      <w:r w:rsidR="00D32088" w:rsidRPr="00A8153B">
        <w:rPr>
          <w:rFonts w:ascii="Times New Roman" w:hAnsi="Times New Roman" w:cs="Times New Roman"/>
          <w:sz w:val="24"/>
          <w:szCs w:val="24"/>
        </w:rPr>
        <w:t xml:space="preserve"> </w:t>
      </w:r>
      <w:r w:rsidRPr="00A8153B">
        <w:rPr>
          <w:rFonts w:ascii="Times New Roman" w:hAnsi="Times New Roman" w:cs="Times New Roman"/>
          <w:sz w:val="24"/>
          <w:szCs w:val="24"/>
        </w:rPr>
        <w:t xml:space="preserve">were </w:t>
      </w:r>
      <w:r w:rsidR="00D32088" w:rsidRPr="00A8153B">
        <w:rPr>
          <w:rFonts w:ascii="Times New Roman" w:hAnsi="Times New Roman" w:cs="Times New Roman"/>
          <w:sz w:val="24"/>
          <w:szCs w:val="24"/>
        </w:rPr>
        <w:t>precarious</w:t>
      </w:r>
      <w:r w:rsidRPr="00A8153B">
        <w:rPr>
          <w:rFonts w:ascii="Times New Roman" w:hAnsi="Times New Roman" w:cs="Times New Roman"/>
          <w:sz w:val="24"/>
          <w:szCs w:val="24"/>
        </w:rPr>
        <w:t xml:space="preserve"> in fostering personal growth and reinforcing the importance of teamwork in achieving common objectives</w:t>
      </w:r>
      <w:r w:rsidR="00842076" w:rsidRPr="00A8153B">
        <w:rPr>
          <w:rFonts w:ascii="Times New Roman" w:hAnsi="Times New Roman" w:cs="Times New Roman"/>
          <w:sz w:val="24"/>
          <w:szCs w:val="24"/>
        </w:rPr>
        <w:t xml:space="preserve"> (Sherwood et al., 2023)</w:t>
      </w:r>
      <w:r w:rsidRPr="00A8153B">
        <w:rPr>
          <w:rFonts w:ascii="Times New Roman" w:hAnsi="Times New Roman" w:cs="Times New Roman"/>
          <w:sz w:val="24"/>
          <w:szCs w:val="24"/>
        </w:rPr>
        <w:t>.</w:t>
      </w:r>
    </w:p>
    <w:p w14:paraId="3B4FA825" w14:textId="77777777" w:rsidR="00FC72E1" w:rsidRPr="00A8153B" w:rsidRDefault="00477123" w:rsidP="00A8153B">
      <w:pPr>
        <w:pStyle w:val="Heading2"/>
      </w:pPr>
      <w:bookmarkStart w:id="21" w:name="_Toc161221644"/>
      <w:bookmarkStart w:id="22" w:name="_Toc161221739"/>
      <w:bookmarkStart w:id="23" w:name="_Toc161234671"/>
      <w:r w:rsidRPr="00A8153B">
        <w:t>Action Plan</w:t>
      </w:r>
      <w:bookmarkEnd w:id="21"/>
      <w:bookmarkEnd w:id="22"/>
      <w:bookmarkEnd w:id="23"/>
    </w:p>
    <w:p w14:paraId="79F25ED1" w14:textId="77777777" w:rsidR="00970026" w:rsidRPr="00A8153B" w:rsidRDefault="00477123" w:rsidP="00A8153B">
      <w:pPr>
        <w:spacing w:after="0" w:line="360" w:lineRule="auto"/>
        <w:ind w:firstLine="720"/>
        <w:contextualSpacing/>
        <w:rPr>
          <w:rFonts w:ascii="Times New Roman" w:hAnsi="Times New Roman" w:cs="Times New Roman"/>
          <w:sz w:val="24"/>
          <w:szCs w:val="24"/>
        </w:rPr>
      </w:pPr>
      <w:r w:rsidRPr="00A8153B">
        <w:rPr>
          <w:rFonts w:ascii="Times New Roman" w:hAnsi="Times New Roman" w:cs="Times New Roman"/>
          <w:sz w:val="24"/>
          <w:szCs w:val="24"/>
        </w:rPr>
        <w:t xml:space="preserve">Looking </w:t>
      </w:r>
      <w:r w:rsidR="007B7FE1" w:rsidRPr="00A8153B">
        <w:rPr>
          <w:rFonts w:ascii="Times New Roman" w:hAnsi="Times New Roman" w:cs="Times New Roman"/>
          <w:sz w:val="24"/>
          <w:szCs w:val="24"/>
        </w:rPr>
        <w:t>ahead</w:t>
      </w:r>
      <w:r w:rsidRPr="00A8153B">
        <w:rPr>
          <w:rFonts w:ascii="Times New Roman" w:hAnsi="Times New Roman" w:cs="Times New Roman"/>
          <w:sz w:val="24"/>
          <w:szCs w:val="24"/>
        </w:rPr>
        <w:t xml:space="preserve">, I aim to use the valuable </w:t>
      </w:r>
      <w:r w:rsidR="007B7FE1" w:rsidRPr="00A8153B">
        <w:rPr>
          <w:rFonts w:ascii="Times New Roman" w:hAnsi="Times New Roman" w:cs="Times New Roman"/>
          <w:sz w:val="24"/>
          <w:szCs w:val="24"/>
        </w:rPr>
        <w:t>lessons</w:t>
      </w:r>
      <w:r w:rsidRPr="00A8153B">
        <w:rPr>
          <w:rFonts w:ascii="Times New Roman" w:hAnsi="Times New Roman" w:cs="Times New Roman"/>
          <w:sz w:val="24"/>
          <w:szCs w:val="24"/>
        </w:rPr>
        <w:t xml:space="preserve"> acquired from this experience </w:t>
      </w:r>
      <w:r w:rsidR="007B7FE1" w:rsidRPr="00A8153B">
        <w:rPr>
          <w:rFonts w:ascii="Times New Roman" w:hAnsi="Times New Roman" w:cs="Times New Roman"/>
          <w:sz w:val="24"/>
          <w:szCs w:val="24"/>
        </w:rPr>
        <w:t>for</w:t>
      </w:r>
      <w:r w:rsidRPr="00A8153B">
        <w:rPr>
          <w:rFonts w:ascii="Times New Roman" w:hAnsi="Times New Roman" w:cs="Times New Roman"/>
          <w:sz w:val="24"/>
          <w:szCs w:val="24"/>
        </w:rPr>
        <w:t xml:space="preserve"> </w:t>
      </w:r>
      <w:r w:rsidR="007B7FE1" w:rsidRPr="00A8153B">
        <w:rPr>
          <w:rFonts w:ascii="Times New Roman" w:hAnsi="Times New Roman" w:cs="Times New Roman"/>
          <w:sz w:val="24"/>
          <w:szCs w:val="24"/>
        </w:rPr>
        <w:t>future</w:t>
      </w:r>
      <w:r w:rsidRPr="00A8153B">
        <w:rPr>
          <w:rFonts w:ascii="Times New Roman" w:hAnsi="Times New Roman" w:cs="Times New Roman"/>
          <w:sz w:val="24"/>
          <w:szCs w:val="24"/>
        </w:rPr>
        <w:t xml:space="preserve"> collaborative </w:t>
      </w:r>
      <w:r w:rsidR="00E0150E" w:rsidRPr="00A8153B">
        <w:rPr>
          <w:rFonts w:ascii="Times New Roman" w:hAnsi="Times New Roman" w:cs="Times New Roman"/>
          <w:sz w:val="24"/>
          <w:szCs w:val="24"/>
        </w:rPr>
        <w:t>endeavours</w:t>
      </w:r>
      <w:r w:rsidRPr="00A8153B">
        <w:rPr>
          <w:rFonts w:ascii="Times New Roman" w:hAnsi="Times New Roman" w:cs="Times New Roman"/>
          <w:sz w:val="24"/>
          <w:szCs w:val="24"/>
        </w:rPr>
        <w:t xml:space="preserve">. This involves proactively embracing </w:t>
      </w:r>
      <w:r w:rsidR="007B7FE1" w:rsidRPr="00A8153B">
        <w:rPr>
          <w:rFonts w:ascii="Times New Roman" w:hAnsi="Times New Roman" w:cs="Times New Roman"/>
          <w:sz w:val="24"/>
          <w:szCs w:val="24"/>
        </w:rPr>
        <w:t>diverse</w:t>
      </w:r>
      <w:r w:rsidRPr="00A8153B">
        <w:rPr>
          <w:rFonts w:ascii="Times New Roman" w:hAnsi="Times New Roman" w:cs="Times New Roman"/>
          <w:sz w:val="24"/>
          <w:szCs w:val="24"/>
        </w:rPr>
        <w:t xml:space="preserve"> perspectives, fostering open </w:t>
      </w:r>
      <w:r w:rsidR="007B7FE1" w:rsidRPr="00A8153B">
        <w:rPr>
          <w:rFonts w:ascii="Times New Roman" w:hAnsi="Times New Roman" w:cs="Times New Roman"/>
          <w:sz w:val="24"/>
          <w:szCs w:val="24"/>
        </w:rPr>
        <w:t>communication channels</w:t>
      </w:r>
      <w:r w:rsidRPr="00A8153B">
        <w:rPr>
          <w:rFonts w:ascii="Times New Roman" w:hAnsi="Times New Roman" w:cs="Times New Roman"/>
          <w:sz w:val="24"/>
          <w:szCs w:val="24"/>
        </w:rPr>
        <w:t xml:space="preserve">, and adapting to </w:t>
      </w:r>
      <w:r w:rsidR="007B7FE1" w:rsidRPr="00A8153B">
        <w:rPr>
          <w:rFonts w:ascii="Times New Roman" w:hAnsi="Times New Roman" w:cs="Times New Roman"/>
          <w:sz w:val="24"/>
          <w:szCs w:val="24"/>
        </w:rPr>
        <w:t>varying</w:t>
      </w:r>
      <w:r w:rsidRPr="00A8153B">
        <w:rPr>
          <w:rFonts w:ascii="Times New Roman" w:hAnsi="Times New Roman" w:cs="Times New Roman"/>
          <w:sz w:val="24"/>
          <w:szCs w:val="24"/>
        </w:rPr>
        <w:t xml:space="preserve"> </w:t>
      </w:r>
      <w:r w:rsidR="007B7FE1" w:rsidRPr="00A8153B">
        <w:rPr>
          <w:rFonts w:ascii="Times New Roman" w:hAnsi="Times New Roman" w:cs="Times New Roman"/>
          <w:sz w:val="24"/>
          <w:szCs w:val="24"/>
        </w:rPr>
        <w:t>working styles</w:t>
      </w:r>
      <w:r w:rsidR="00842076" w:rsidRPr="00A8153B">
        <w:rPr>
          <w:rFonts w:ascii="Times New Roman" w:hAnsi="Times New Roman" w:cs="Times New Roman"/>
          <w:sz w:val="24"/>
          <w:szCs w:val="24"/>
        </w:rPr>
        <w:t xml:space="preserve"> (Markkanen et al., 2020)</w:t>
      </w:r>
      <w:r w:rsidRPr="00A8153B">
        <w:rPr>
          <w:rFonts w:ascii="Times New Roman" w:hAnsi="Times New Roman" w:cs="Times New Roman"/>
          <w:sz w:val="24"/>
          <w:szCs w:val="24"/>
        </w:rPr>
        <w:t xml:space="preserve">. The recognition of the significance of </w:t>
      </w:r>
      <w:r w:rsidR="00A8153B" w:rsidRPr="00A8153B">
        <w:rPr>
          <w:rFonts w:ascii="Times New Roman" w:hAnsi="Times New Roman" w:cs="Times New Roman"/>
          <w:sz w:val="24"/>
          <w:szCs w:val="24"/>
        </w:rPr>
        <w:t>problem-solving skill</w:t>
      </w:r>
      <w:r w:rsidRPr="00A8153B">
        <w:rPr>
          <w:rFonts w:ascii="Times New Roman" w:hAnsi="Times New Roman" w:cs="Times New Roman"/>
          <w:sz w:val="24"/>
          <w:szCs w:val="24"/>
        </w:rPr>
        <w:t xml:space="preserve">s is paramount, and I am committed to </w:t>
      </w:r>
      <w:r w:rsidR="007B7FE1" w:rsidRPr="00A8153B">
        <w:rPr>
          <w:rFonts w:ascii="Times New Roman" w:hAnsi="Times New Roman" w:cs="Times New Roman"/>
          <w:sz w:val="24"/>
          <w:szCs w:val="24"/>
        </w:rPr>
        <w:t>improving</w:t>
      </w:r>
      <w:r w:rsidRPr="00A8153B">
        <w:rPr>
          <w:rFonts w:ascii="Times New Roman" w:hAnsi="Times New Roman" w:cs="Times New Roman"/>
          <w:sz w:val="24"/>
          <w:szCs w:val="24"/>
        </w:rPr>
        <w:t xml:space="preserve"> my </w:t>
      </w:r>
      <w:r w:rsidR="007B7FE1" w:rsidRPr="00A8153B">
        <w:rPr>
          <w:rFonts w:ascii="Times New Roman" w:hAnsi="Times New Roman" w:cs="Times New Roman"/>
          <w:sz w:val="24"/>
          <w:szCs w:val="24"/>
        </w:rPr>
        <w:t>skills</w:t>
      </w:r>
      <w:r w:rsidRPr="00A8153B">
        <w:rPr>
          <w:rFonts w:ascii="Times New Roman" w:hAnsi="Times New Roman" w:cs="Times New Roman"/>
          <w:sz w:val="24"/>
          <w:szCs w:val="24"/>
        </w:rPr>
        <w:t xml:space="preserve"> to navigate and </w:t>
      </w:r>
      <w:r w:rsidR="00E0150E" w:rsidRPr="00A8153B">
        <w:rPr>
          <w:rFonts w:ascii="Times New Roman" w:hAnsi="Times New Roman" w:cs="Times New Roman"/>
          <w:sz w:val="24"/>
          <w:szCs w:val="24"/>
        </w:rPr>
        <w:t>address</w:t>
      </w:r>
      <w:r w:rsidRPr="00A8153B">
        <w:rPr>
          <w:rFonts w:ascii="Times New Roman" w:hAnsi="Times New Roman" w:cs="Times New Roman"/>
          <w:sz w:val="24"/>
          <w:szCs w:val="24"/>
        </w:rPr>
        <w:t xml:space="preserve"> disagreements constructively. By integrating those insights into my </w:t>
      </w:r>
      <w:r w:rsidR="007B7FE1" w:rsidRPr="00A8153B">
        <w:rPr>
          <w:rFonts w:ascii="Times New Roman" w:hAnsi="Times New Roman" w:cs="Times New Roman"/>
          <w:sz w:val="24"/>
          <w:szCs w:val="24"/>
        </w:rPr>
        <w:t>approach</w:t>
      </w:r>
      <w:r w:rsidRPr="00A8153B">
        <w:rPr>
          <w:rFonts w:ascii="Times New Roman" w:hAnsi="Times New Roman" w:cs="Times New Roman"/>
          <w:sz w:val="24"/>
          <w:szCs w:val="24"/>
        </w:rPr>
        <w:t xml:space="preserve">, I </w:t>
      </w:r>
      <w:r w:rsidR="007B7FE1" w:rsidRPr="00A8153B">
        <w:rPr>
          <w:rFonts w:ascii="Times New Roman" w:hAnsi="Times New Roman" w:cs="Times New Roman"/>
          <w:sz w:val="24"/>
          <w:szCs w:val="24"/>
        </w:rPr>
        <w:t>aim</w:t>
      </w:r>
      <w:r w:rsidRPr="00A8153B">
        <w:rPr>
          <w:rFonts w:ascii="Times New Roman" w:hAnsi="Times New Roman" w:cs="Times New Roman"/>
          <w:sz w:val="24"/>
          <w:szCs w:val="24"/>
        </w:rPr>
        <w:t xml:space="preserve"> to contribute </w:t>
      </w:r>
      <w:r w:rsidR="007B7FE1" w:rsidRPr="00A8153B">
        <w:rPr>
          <w:rFonts w:ascii="Times New Roman" w:hAnsi="Times New Roman" w:cs="Times New Roman"/>
          <w:sz w:val="24"/>
          <w:szCs w:val="24"/>
        </w:rPr>
        <w:t>positively</w:t>
      </w:r>
      <w:r w:rsidRPr="00A8153B">
        <w:rPr>
          <w:rFonts w:ascii="Times New Roman" w:hAnsi="Times New Roman" w:cs="Times New Roman"/>
          <w:sz w:val="24"/>
          <w:szCs w:val="24"/>
        </w:rPr>
        <w:t xml:space="preserve"> to </w:t>
      </w:r>
      <w:r w:rsidR="007B7FE1" w:rsidRPr="00A8153B">
        <w:rPr>
          <w:rFonts w:ascii="Times New Roman" w:hAnsi="Times New Roman" w:cs="Times New Roman"/>
          <w:sz w:val="24"/>
          <w:szCs w:val="24"/>
        </w:rPr>
        <w:t>future</w:t>
      </w:r>
      <w:r w:rsidRPr="00A8153B">
        <w:rPr>
          <w:rFonts w:ascii="Times New Roman" w:hAnsi="Times New Roman" w:cs="Times New Roman"/>
          <w:sz w:val="24"/>
          <w:szCs w:val="24"/>
        </w:rPr>
        <w:t xml:space="preserve"> </w:t>
      </w:r>
      <w:r w:rsidR="007D4CBF" w:rsidRPr="00A8153B">
        <w:rPr>
          <w:rFonts w:ascii="Times New Roman" w:hAnsi="Times New Roman" w:cs="Times New Roman"/>
          <w:sz w:val="24"/>
          <w:szCs w:val="24"/>
        </w:rPr>
        <w:t>team</w:t>
      </w:r>
      <w:r w:rsidRPr="00A8153B">
        <w:rPr>
          <w:rFonts w:ascii="Times New Roman" w:hAnsi="Times New Roman" w:cs="Times New Roman"/>
          <w:sz w:val="24"/>
          <w:szCs w:val="24"/>
        </w:rPr>
        <w:t xml:space="preserve"> dynamics and </w:t>
      </w:r>
      <w:r w:rsidR="007B7FE1" w:rsidRPr="00A8153B">
        <w:rPr>
          <w:rFonts w:ascii="Times New Roman" w:hAnsi="Times New Roman" w:cs="Times New Roman"/>
          <w:sz w:val="24"/>
          <w:szCs w:val="24"/>
        </w:rPr>
        <w:t>enhance</w:t>
      </w:r>
      <w:r w:rsidRPr="00A8153B">
        <w:rPr>
          <w:rFonts w:ascii="Times New Roman" w:hAnsi="Times New Roman" w:cs="Times New Roman"/>
          <w:sz w:val="24"/>
          <w:szCs w:val="24"/>
        </w:rPr>
        <w:t xml:space="preserve"> the overall effectiveness of collaborative </w:t>
      </w:r>
      <w:r w:rsidR="007B7FE1" w:rsidRPr="00A8153B">
        <w:rPr>
          <w:rFonts w:ascii="Times New Roman" w:hAnsi="Times New Roman" w:cs="Times New Roman"/>
          <w:sz w:val="24"/>
          <w:szCs w:val="24"/>
        </w:rPr>
        <w:t>projects</w:t>
      </w:r>
      <w:r w:rsidR="00842076" w:rsidRPr="00A8153B">
        <w:rPr>
          <w:rFonts w:ascii="Times New Roman" w:hAnsi="Times New Roman" w:cs="Times New Roman"/>
          <w:sz w:val="24"/>
          <w:szCs w:val="24"/>
        </w:rPr>
        <w:t xml:space="preserve"> (Rodham et al., 2020)</w:t>
      </w:r>
      <w:r w:rsidRPr="00A8153B">
        <w:rPr>
          <w:rFonts w:ascii="Times New Roman" w:hAnsi="Times New Roman" w:cs="Times New Roman"/>
          <w:sz w:val="24"/>
          <w:szCs w:val="24"/>
        </w:rPr>
        <w:t xml:space="preserve">. I understand the significance of </w:t>
      </w:r>
      <w:r w:rsidR="007B7FE1" w:rsidRPr="00A8153B">
        <w:rPr>
          <w:rFonts w:ascii="Times New Roman" w:hAnsi="Times New Roman" w:cs="Times New Roman"/>
          <w:sz w:val="24"/>
          <w:szCs w:val="24"/>
        </w:rPr>
        <w:t>continual</w:t>
      </w:r>
      <w:r w:rsidRPr="00A8153B">
        <w:rPr>
          <w:rFonts w:ascii="Times New Roman" w:hAnsi="Times New Roman" w:cs="Times New Roman"/>
          <w:sz w:val="24"/>
          <w:szCs w:val="24"/>
        </w:rPr>
        <w:t xml:space="preserve"> personal and </w:t>
      </w:r>
      <w:r w:rsidR="007B7FE1" w:rsidRPr="00A8153B">
        <w:rPr>
          <w:rFonts w:ascii="Times New Roman" w:hAnsi="Times New Roman" w:cs="Times New Roman"/>
          <w:sz w:val="24"/>
          <w:szCs w:val="24"/>
        </w:rPr>
        <w:t>professional</w:t>
      </w:r>
      <w:r w:rsidRPr="00A8153B">
        <w:rPr>
          <w:rFonts w:ascii="Times New Roman" w:hAnsi="Times New Roman" w:cs="Times New Roman"/>
          <w:sz w:val="24"/>
          <w:szCs w:val="24"/>
        </w:rPr>
        <w:t xml:space="preserve"> development, and this </w:t>
      </w:r>
      <w:r w:rsidR="000A08D1" w:rsidRPr="00A8153B">
        <w:rPr>
          <w:rFonts w:ascii="Times New Roman" w:hAnsi="Times New Roman" w:cs="Times New Roman"/>
          <w:sz w:val="24"/>
          <w:szCs w:val="24"/>
        </w:rPr>
        <w:t>experience</w:t>
      </w:r>
      <w:r w:rsidRPr="00A8153B">
        <w:rPr>
          <w:rFonts w:ascii="Times New Roman" w:hAnsi="Times New Roman" w:cs="Times New Roman"/>
          <w:sz w:val="24"/>
          <w:szCs w:val="24"/>
        </w:rPr>
        <w:t xml:space="preserve"> has underscored the </w:t>
      </w:r>
      <w:r w:rsidR="000A08D1" w:rsidRPr="00A8153B">
        <w:rPr>
          <w:rFonts w:ascii="Times New Roman" w:hAnsi="Times New Roman" w:cs="Times New Roman"/>
          <w:sz w:val="24"/>
          <w:szCs w:val="24"/>
        </w:rPr>
        <w:t>value</w:t>
      </w:r>
      <w:r w:rsidRPr="00A8153B">
        <w:rPr>
          <w:rFonts w:ascii="Times New Roman" w:hAnsi="Times New Roman" w:cs="Times New Roman"/>
          <w:sz w:val="24"/>
          <w:szCs w:val="24"/>
        </w:rPr>
        <w:t xml:space="preserve"> of being </w:t>
      </w:r>
      <w:r w:rsidR="00E0150E" w:rsidRPr="00A8153B">
        <w:rPr>
          <w:rFonts w:ascii="Times New Roman" w:hAnsi="Times New Roman" w:cs="Times New Roman"/>
          <w:sz w:val="24"/>
          <w:szCs w:val="24"/>
        </w:rPr>
        <w:t>flexible</w:t>
      </w:r>
      <w:r w:rsidRPr="00A8153B">
        <w:rPr>
          <w:rFonts w:ascii="Times New Roman" w:hAnsi="Times New Roman" w:cs="Times New Roman"/>
          <w:sz w:val="24"/>
          <w:szCs w:val="24"/>
        </w:rPr>
        <w:t xml:space="preserve">, open-minded, and adept at </w:t>
      </w:r>
      <w:r w:rsidR="00E0150E" w:rsidRPr="00A8153B">
        <w:rPr>
          <w:rFonts w:ascii="Times New Roman" w:hAnsi="Times New Roman" w:cs="Times New Roman"/>
          <w:sz w:val="24"/>
          <w:szCs w:val="24"/>
        </w:rPr>
        <w:t>handling diverse</w:t>
      </w:r>
      <w:r w:rsidRPr="00A8153B">
        <w:rPr>
          <w:rFonts w:ascii="Times New Roman" w:hAnsi="Times New Roman" w:cs="Times New Roman"/>
          <w:sz w:val="24"/>
          <w:szCs w:val="24"/>
        </w:rPr>
        <w:t xml:space="preserve"> perspectives</w:t>
      </w:r>
      <w:r w:rsidR="00842076" w:rsidRPr="00A8153B">
        <w:rPr>
          <w:rFonts w:ascii="Times New Roman" w:hAnsi="Times New Roman" w:cs="Times New Roman"/>
          <w:sz w:val="24"/>
          <w:szCs w:val="24"/>
        </w:rPr>
        <w:t xml:space="preserve"> (Gibbs, 1988)</w:t>
      </w:r>
      <w:r w:rsidRPr="00A8153B">
        <w:rPr>
          <w:rFonts w:ascii="Times New Roman" w:hAnsi="Times New Roman" w:cs="Times New Roman"/>
          <w:sz w:val="24"/>
          <w:szCs w:val="24"/>
        </w:rPr>
        <w:t>. Moving ahead, I aspire to cr</w:t>
      </w:r>
      <w:r w:rsidR="000A08D1" w:rsidRPr="00A8153B">
        <w:rPr>
          <w:rFonts w:ascii="Times New Roman" w:hAnsi="Times New Roman" w:cs="Times New Roman"/>
          <w:sz w:val="24"/>
          <w:szCs w:val="24"/>
        </w:rPr>
        <w:t>eate an environment where</w:t>
      </w:r>
      <w:r w:rsidRPr="00A8153B">
        <w:rPr>
          <w:rFonts w:ascii="Times New Roman" w:hAnsi="Times New Roman" w:cs="Times New Roman"/>
          <w:sz w:val="24"/>
          <w:szCs w:val="24"/>
        </w:rPr>
        <w:t xml:space="preserve"> collaboration thrives, fostering innovation and collective success in any </w:t>
      </w:r>
      <w:r w:rsidR="000A08D1" w:rsidRPr="00A8153B">
        <w:rPr>
          <w:rFonts w:ascii="Times New Roman" w:hAnsi="Times New Roman" w:cs="Times New Roman"/>
          <w:sz w:val="24"/>
          <w:szCs w:val="24"/>
        </w:rPr>
        <w:t>future</w:t>
      </w:r>
      <w:r w:rsidRPr="00A8153B">
        <w:rPr>
          <w:rFonts w:ascii="Times New Roman" w:hAnsi="Times New Roman" w:cs="Times New Roman"/>
          <w:sz w:val="24"/>
          <w:szCs w:val="24"/>
        </w:rPr>
        <w:t xml:space="preserve"> collaborative </w:t>
      </w:r>
      <w:r w:rsidR="00E0150E" w:rsidRPr="00A8153B">
        <w:rPr>
          <w:rFonts w:ascii="Times New Roman" w:hAnsi="Times New Roman" w:cs="Times New Roman"/>
          <w:sz w:val="24"/>
          <w:szCs w:val="24"/>
        </w:rPr>
        <w:t>endeavours</w:t>
      </w:r>
      <w:r w:rsidR="00842076" w:rsidRPr="00A8153B">
        <w:rPr>
          <w:rFonts w:ascii="Times New Roman" w:hAnsi="Times New Roman" w:cs="Times New Roman"/>
          <w:sz w:val="24"/>
          <w:szCs w:val="24"/>
        </w:rPr>
        <w:t xml:space="preserve"> (Virani, 2021)</w:t>
      </w:r>
      <w:r w:rsidRPr="00A8153B">
        <w:rPr>
          <w:rFonts w:ascii="Times New Roman" w:hAnsi="Times New Roman" w:cs="Times New Roman"/>
          <w:sz w:val="24"/>
          <w:szCs w:val="24"/>
        </w:rPr>
        <w:t>.</w:t>
      </w:r>
      <w:bookmarkStart w:id="24" w:name="_Toc161221740"/>
    </w:p>
    <w:p w14:paraId="622C6DC9" w14:textId="77777777" w:rsidR="00126587" w:rsidRPr="00A8153B" w:rsidRDefault="00126587" w:rsidP="00A8153B">
      <w:pPr>
        <w:spacing w:after="0" w:line="360" w:lineRule="auto"/>
        <w:contextualSpacing/>
        <w:rPr>
          <w:rFonts w:ascii="Times New Roman" w:hAnsi="Times New Roman" w:cs="Times New Roman"/>
          <w:sz w:val="24"/>
          <w:szCs w:val="24"/>
        </w:rPr>
      </w:pPr>
    </w:p>
    <w:p w14:paraId="5D7CAD95" w14:textId="77777777" w:rsidR="000A08D1" w:rsidRPr="00A8153B" w:rsidRDefault="00477123" w:rsidP="00A8153B">
      <w:pPr>
        <w:pStyle w:val="Heading1"/>
        <w:spacing w:before="0" w:line="360" w:lineRule="auto"/>
        <w:contextualSpacing/>
        <w:rPr>
          <w:rFonts w:ascii="Times New Roman" w:hAnsi="Times New Roman" w:cs="Times New Roman"/>
          <w:szCs w:val="24"/>
        </w:rPr>
      </w:pPr>
      <w:bookmarkStart w:id="25" w:name="_Toc161234672"/>
      <w:r w:rsidRPr="00A8153B">
        <w:rPr>
          <w:rFonts w:ascii="Times New Roman" w:hAnsi="Times New Roman" w:cs="Times New Roman"/>
          <w:szCs w:val="24"/>
        </w:rPr>
        <w:t>A Personal Development Plan (PDP)</w:t>
      </w:r>
      <w:bookmarkEnd w:id="24"/>
      <w:bookmarkEnd w:id="25"/>
    </w:p>
    <w:tbl>
      <w:tblPr>
        <w:tblStyle w:val="TableGrid"/>
        <w:tblW w:w="0" w:type="auto"/>
        <w:tblLook w:val="04A0" w:firstRow="1" w:lastRow="0" w:firstColumn="1" w:lastColumn="0" w:noHBand="0" w:noVBand="1"/>
      </w:tblPr>
      <w:tblGrid>
        <w:gridCol w:w="1521"/>
        <w:gridCol w:w="1526"/>
        <w:gridCol w:w="1475"/>
        <w:gridCol w:w="1493"/>
        <w:gridCol w:w="1526"/>
        <w:gridCol w:w="1475"/>
      </w:tblGrid>
      <w:tr w:rsidR="00076AAF" w14:paraId="1CD2F601" w14:textId="77777777" w:rsidTr="003D04E7">
        <w:tc>
          <w:tcPr>
            <w:tcW w:w="1499" w:type="dxa"/>
          </w:tcPr>
          <w:p w14:paraId="131C06BF" w14:textId="77777777" w:rsidR="009F6F2F" w:rsidRPr="00A8153B" w:rsidRDefault="00477123" w:rsidP="00A8153B">
            <w:pPr>
              <w:spacing w:line="360" w:lineRule="auto"/>
              <w:contextualSpacing/>
              <w:rPr>
                <w:rFonts w:ascii="Times New Roman" w:hAnsi="Times New Roman" w:cs="Times New Roman"/>
                <w:b/>
                <w:sz w:val="24"/>
                <w:szCs w:val="24"/>
              </w:rPr>
            </w:pPr>
            <w:r w:rsidRPr="00A8153B">
              <w:rPr>
                <w:rFonts w:ascii="Times New Roman" w:hAnsi="Times New Roman" w:cs="Times New Roman"/>
                <w:b/>
                <w:sz w:val="24"/>
                <w:szCs w:val="24"/>
              </w:rPr>
              <w:t>Objective</w:t>
            </w:r>
          </w:p>
        </w:tc>
        <w:tc>
          <w:tcPr>
            <w:tcW w:w="1526" w:type="dxa"/>
          </w:tcPr>
          <w:p w14:paraId="353B8A28" w14:textId="77777777" w:rsidR="009F6F2F" w:rsidRPr="00A8153B" w:rsidRDefault="00477123" w:rsidP="00A8153B">
            <w:pPr>
              <w:spacing w:line="360" w:lineRule="auto"/>
              <w:contextualSpacing/>
              <w:rPr>
                <w:rFonts w:ascii="Times New Roman" w:hAnsi="Times New Roman" w:cs="Times New Roman"/>
                <w:b/>
                <w:sz w:val="24"/>
                <w:szCs w:val="24"/>
              </w:rPr>
            </w:pPr>
            <w:r w:rsidRPr="00A8153B">
              <w:rPr>
                <w:rFonts w:ascii="Times New Roman" w:hAnsi="Times New Roman" w:cs="Times New Roman"/>
                <w:b/>
                <w:sz w:val="24"/>
                <w:szCs w:val="24"/>
              </w:rPr>
              <w:t>Specific</w:t>
            </w:r>
          </w:p>
        </w:tc>
        <w:tc>
          <w:tcPr>
            <w:tcW w:w="1476" w:type="dxa"/>
          </w:tcPr>
          <w:p w14:paraId="482FDFEC" w14:textId="77777777" w:rsidR="009F6F2F" w:rsidRPr="00A8153B" w:rsidRDefault="00477123" w:rsidP="00A8153B">
            <w:pPr>
              <w:spacing w:line="360" w:lineRule="auto"/>
              <w:contextualSpacing/>
              <w:rPr>
                <w:rFonts w:ascii="Times New Roman" w:hAnsi="Times New Roman" w:cs="Times New Roman"/>
                <w:b/>
                <w:sz w:val="24"/>
                <w:szCs w:val="24"/>
              </w:rPr>
            </w:pPr>
            <w:r w:rsidRPr="00A8153B">
              <w:rPr>
                <w:rFonts w:ascii="Times New Roman" w:hAnsi="Times New Roman" w:cs="Times New Roman"/>
                <w:b/>
                <w:sz w:val="24"/>
                <w:szCs w:val="24"/>
              </w:rPr>
              <w:t>Measurable</w:t>
            </w:r>
          </w:p>
        </w:tc>
        <w:tc>
          <w:tcPr>
            <w:tcW w:w="1513" w:type="dxa"/>
          </w:tcPr>
          <w:p w14:paraId="6FAE2DD5" w14:textId="77777777" w:rsidR="009F6F2F" w:rsidRPr="00A8153B" w:rsidRDefault="00477123" w:rsidP="00A8153B">
            <w:pPr>
              <w:spacing w:line="360" w:lineRule="auto"/>
              <w:contextualSpacing/>
              <w:rPr>
                <w:rFonts w:ascii="Times New Roman" w:hAnsi="Times New Roman" w:cs="Times New Roman"/>
                <w:b/>
                <w:sz w:val="24"/>
                <w:szCs w:val="24"/>
              </w:rPr>
            </w:pPr>
            <w:r w:rsidRPr="00A8153B">
              <w:rPr>
                <w:rFonts w:ascii="Times New Roman" w:hAnsi="Times New Roman" w:cs="Times New Roman"/>
                <w:b/>
                <w:sz w:val="24"/>
                <w:szCs w:val="24"/>
              </w:rPr>
              <w:t>Achievable</w:t>
            </w:r>
          </w:p>
        </w:tc>
        <w:tc>
          <w:tcPr>
            <w:tcW w:w="1526" w:type="dxa"/>
          </w:tcPr>
          <w:p w14:paraId="08214110" w14:textId="77777777" w:rsidR="009F6F2F" w:rsidRPr="00A8153B" w:rsidRDefault="00477123" w:rsidP="00A8153B">
            <w:pPr>
              <w:spacing w:line="360" w:lineRule="auto"/>
              <w:contextualSpacing/>
              <w:rPr>
                <w:rFonts w:ascii="Times New Roman" w:hAnsi="Times New Roman" w:cs="Times New Roman"/>
                <w:b/>
                <w:sz w:val="24"/>
                <w:szCs w:val="24"/>
              </w:rPr>
            </w:pPr>
            <w:r w:rsidRPr="00A8153B">
              <w:rPr>
                <w:rFonts w:ascii="Times New Roman" w:hAnsi="Times New Roman" w:cs="Times New Roman"/>
                <w:b/>
                <w:sz w:val="24"/>
                <w:szCs w:val="24"/>
              </w:rPr>
              <w:t>Relevant</w:t>
            </w:r>
          </w:p>
        </w:tc>
        <w:tc>
          <w:tcPr>
            <w:tcW w:w="1476" w:type="dxa"/>
          </w:tcPr>
          <w:p w14:paraId="7EC9BFE0" w14:textId="77777777" w:rsidR="009F6F2F" w:rsidRPr="00A8153B" w:rsidRDefault="00477123" w:rsidP="00A8153B">
            <w:pPr>
              <w:spacing w:line="360" w:lineRule="auto"/>
              <w:contextualSpacing/>
              <w:rPr>
                <w:rFonts w:ascii="Times New Roman" w:hAnsi="Times New Roman" w:cs="Times New Roman"/>
                <w:b/>
                <w:sz w:val="24"/>
                <w:szCs w:val="24"/>
              </w:rPr>
            </w:pPr>
            <w:r w:rsidRPr="00A8153B">
              <w:rPr>
                <w:rFonts w:ascii="Times New Roman" w:hAnsi="Times New Roman" w:cs="Times New Roman"/>
                <w:b/>
                <w:sz w:val="24"/>
                <w:szCs w:val="24"/>
              </w:rPr>
              <w:t>Time-Bound</w:t>
            </w:r>
          </w:p>
        </w:tc>
      </w:tr>
      <w:tr w:rsidR="00076AAF" w14:paraId="41BD9992" w14:textId="77777777" w:rsidTr="003D04E7">
        <w:tc>
          <w:tcPr>
            <w:tcW w:w="1499" w:type="dxa"/>
          </w:tcPr>
          <w:p w14:paraId="64344121"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t>One vital aspect identified during the course is the need to enhance my digital literacy. (Rimmer</w:t>
            </w:r>
            <w:r w:rsidRPr="00A8153B">
              <w:rPr>
                <w:rFonts w:ascii="Times New Roman" w:hAnsi="Times New Roman" w:cs="Times New Roman"/>
                <w:sz w:val="24"/>
                <w:szCs w:val="24"/>
              </w:rPr>
              <w:t xml:space="preserve">, 2018) The </w:t>
            </w:r>
            <w:r w:rsidRPr="00A8153B">
              <w:rPr>
                <w:rFonts w:ascii="Times New Roman" w:hAnsi="Times New Roman" w:cs="Times New Roman"/>
                <w:sz w:val="24"/>
                <w:szCs w:val="24"/>
              </w:rPr>
              <w:lastRenderedPageBreak/>
              <w:t xml:space="preserve">rapidly evolving digital landscape demands Proficiency in various tools and technologies </w:t>
            </w:r>
          </w:p>
        </w:tc>
        <w:tc>
          <w:tcPr>
            <w:tcW w:w="1526" w:type="dxa"/>
          </w:tcPr>
          <w:p w14:paraId="43B374BE"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lastRenderedPageBreak/>
              <w:t xml:space="preserve">To address this gap, I have set a particular goal to enrol in an advanced digital tools course. This course will cover a broad </w:t>
            </w:r>
            <w:r w:rsidRPr="00A8153B">
              <w:rPr>
                <w:rFonts w:ascii="Times New Roman" w:hAnsi="Times New Roman" w:cs="Times New Roman"/>
                <w:sz w:val="24"/>
                <w:szCs w:val="24"/>
              </w:rPr>
              <w:lastRenderedPageBreak/>
              <w:t>spectrum of digital platforms and technologies, equipping me with the critical skills to navigate and leverage these tools effectively. Proficiency with digital tools is crucial for effective communication, data analysis, and decision-making (Darvill and Leigh, 2019).</w:t>
            </w:r>
          </w:p>
        </w:tc>
        <w:tc>
          <w:tcPr>
            <w:tcW w:w="1476" w:type="dxa"/>
          </w:tcPr>
          <w:p w14:paraId="56926A20"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lastRenderedPageBreak/>
              <w:t xml:space="preserve">The measurable aspect of this objective lies in achieving a score of 80% or better in the final </w:t>
            </w:r>
            <w:r w:rsidRPr="00A8153B">
              <w:rPr>
                <w:rFonts w:ascii="Times New Roman" w:hAnsi="Times New Roman" w:cs="Times New Roman"/>
                <w:sz w:val="24"/>
                <w:szCs w:val="24"/>
              </w:rPr>
              <w:lastRenderedPageBreak/>
              <w:t>evaluation of the digital tool course. This quantifiable measure guarantees that I not only complete the course but also master the content, presenting a solid basis for further development (Ilmast, 2023)</w:t>
            </w:r>
          </w:p>
        </w:tc>
        <w:tc>
          <w:tcPr>
            <w:tcW w:w="1513" w:type="dxa"/>
          </w:tcPr>
          <w:p w14:paraId="49FE23F1"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lastRenderedPageBreak/>
              <w:t xml:space="preserve"> Online courses are flexible so that students may work on their studies alongside their other responsibilities. (Keeling </w:t>
            </w:r>
            <w:r w:rsidRPr="00A8153B">
              <w:rPr>
                <w:rFonts w:ascii="Times New Roman" w:hAnsi="Times New Roman" w:cs="Times New Roman"/>
                <w:sz w:val="24"/>
                <w:szCs w:val="24"/>
              </w:rPr>
              <w:lastRenderedPageBreak/>
              <w:t>and Major, 2018)</w:t>
            </w:r>
          </w:p>
          <w:p w14:paraId="35B5B7FB"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t>The flexibility of online learning supports the achievability of this objective, permitting me to balance this educational pursuit with my commitments.</w:t>
            </w:r>
          </w:p>
        </w:tc>
        <w:tc>
          <w:tcPr>
            <w:tcW w:w="1526" w:type="dxa"/>
          </w:tcPr>
          <w:p w14:paraId="175FF373"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lastRenderedPageBreak/>
              <w:t xml:space="preserve">The relevance of this objective to my future aspirations is evident in the growing importance of digital literacy. As I aspire to </w:t>
            </w:r>
            <w:r w:rsidRPr="00A8153B">
              <w:rPr>
                <w:rFonts w:ascii="Times New Roman" w:hAnsi="Times New Roman" w:cs="Times New Roman"/>
                <w:sz w:val="24"/>
                <w:szCs w:val="24"/>
              </w:rPr>
              <w:lastRenderedPageBreak/>
              <w:t>contribute meaningfully, being adept in digital tools is essential for efficient communication, data analysis, and decision-making (Ogbeiwi, 2017).</w:t>
            </w:r>
          </w:p>
          <w:p w14:paraId="570B3F65" w14:textId="77777777" w:rsidR="009F6F2F" w:rsidRPr="00A8153B" w:rsidRDefault="009F6F2F" w:rsidP="00A8153B">
            <w:pPr>
              <w:spacing w:line="360" w:lineRule="auto"/>
              <w:contextualSpacing/>
              <w:rPr>
                <w:rFonts w:ascii="Times New Roman" w:hAnsi="Times New Roman" w:cs="Times New Roman"/>
                <w:sz w:val="24"/>
                <w:szCs w:val="24"/>
              </w:rPr>
            </w:pPr>
          </w:p>
        </w:tc>
        <w:tc>
          <w:tcPr>
            <w:tcW w:w="1476" w:type="dxa"/>
          </w:tcPr>
          <w:p w14:paraId="658BDD81"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lastRenderedPageBreak/>
              <w:t xml:space="preserve">I completed it within the specified course timeframe. </w:t>
            </w:r>
          </w:p>
        </w:tc>
      </w:tr>
      <w:tr w:rsidR="00076AAF" w14:paraId="6C1E9C27" w14:textId="77777777" w:rsidTr="003D04E7">
        <w:tc>
          <w:tcPr>
            <w:tcW w:w="1499" w:type="dxa"/>
          </w:tcPr>
          <w:p w14:paraId="21B94B9C"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t xml:space="preserve">Another identified gap is the need to develop advanced data analysis skills </w:t>
            </w:r>
            <w:r w:rsidRPr="00A8153B">
              <w:rPr>
                <w:rFonts w:ascii="Times New Roman" w:hAnsi="Times New Roman" w:cs="Times New Roman"/>
                <w:sz w:val="24"/>
                <w:szCs w:val="24"/>
              </w:rPr>
              <w:lastRenderedPageBreak/>
              <w:t>(Bintani, 2020)</w:t>
            </w:r>
          </w:p>
        </w:tc>
        <w:tc>
          <w:tcPr>
            <w:tcW w:w="1526" w:type="dxa"/>
          </w:tcPr>
          <w:p w14:paraId="5C9663C8"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lastRenderedPageBreak/>
              <w:t>To achi</w:t>
            </w:r>
            <w:r w:rsidR="00A8153B" w:rsidRPr="00A8153B">
              <w:rPr>
                <w:rFonts w:ascii="Times New Roman" w:hAnsi="Times New Roman" w:cs="Times New Roman"/>
                <w:sz w:val="24"/>
                <w:szCs w:val="24"/>
              </w:rPr>
              <w:t>eve this objective, I decided to t</w:t>
            </w:r>
            <w:r w:rsidRPr="00A8153B">
              <w:rPr>
                <w:rFonts w:ascii="Times New Roman" w:hAnsi="Times New Roman" w:cs="Times New Roman"/>
                <w:sz w:val="24"/>
                <w:szCs w:val="24"/>
              </w:rPr>
              <w:t>ake an advanced data analysis course</w:t>
            </w:r>
            <w:r w:rsidR="00A8153B" w:rsidRPr="00A8153B">
              <w:rPr>
                <w:rFonts w:ascii="Times New Roman" w:hAnsi="Times New Roman" w:cs="Times New Roman"/>
                <w:sz w:val="24"/>
                <w:szCs w:val="24"/>
              </w:rPr>
              <w:t>.</w:t>
            </w:r>
          </w:p>
        </w:tc>
        <w:tc>
          <w:tcPr>
            <w:tcW w:w="1476" w:type="dxa"/>
          </w:tcPr>
          <w:p w14:paraId="107ECDC5"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t xml:space="preserve">To improve my knowledge of data analysis skills, I Successfully completed and </w:t>
            </w:r>
            <w:r w:rsidRPr="00A8153B">
              <w:rPr>
                <w:rFonts w:ascii="Times New Roman" w:hAnsi="Times New Roman" w:cs="Times New Roman"/>
                <w:sz w:val="24"/>
                <w:szCs w:val="24"/>
              </w:rPr>
              <w:lastRenderedPageBreak/>
              <w:t xml:space="preserve">presented findings from complex data analysis projects (McKenna et al., 2017). </w:t>
            </w:r>
          </w:p>
        </w:tc>
        <w:tc>
          <w:tcPr>
            <w:tcW w:w="1513" w:type="dxa"/>
          </w:tcPr>
          <w:p w14:paraId="6BA8B76F"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lastRenderedPageBreak/>
              <w:t xml:space="preserve">To achieve the objective, I followed the Step-by-step approach from course to practical tasks </w:t>
            </w:r>
            <w:r w:rsidRPr="00A8153B">
              <w:rPr>
                <w:rFonts w:ascii="Times New Roman" w:hAnsi="Times New Roman" w:cs="Times New Roman"/>
                <w:sz w:val="24"/>
                <w:szCs w:val="24"/>
              </w:rPr>
              <w:lastRenderedPageBreak/>
              <w:t xml:space="preserve">(Bintani, 2020). </w:t>
            </w:r>
          </w:p>
        </w:tc>
        <w:tc>
          <w:tcPr>
            <w:tcW w:w="1526" w:type="dxa"/>
          </w:tcPr>
          <w:p w14:paraId="4292185B"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lastRenderedPageBreak/>
              <w:t xml:space="preserve">This objective is directly relevant to my future aspirations, where the analysis of complex data </w:t>
            </w:r>
            <w:r w:rsidRPr="00A8153B">
              <w:rPr>
                <w:rFonts w:ascii="Times New Roman" w:hAnsi="Times New Roman" w:cs="Times New Roman"/>
                <w:sz w:val="24"/>
                <w:szCs w:val="24"/>
              </w:rPr>
              <w:lastRenderedPageBreak/>
              <w:t>is essential for informed decision-making (Tymms, 2018)</w:t>
            </w:r>
          </w:p>
        </w:tc>
        <w:tc>
          <w:tcPr>
            <w:tcW w:w="1476" w:type="dxa"/>
          </w:tcPr>
          <w:p w14:paraId="79BD3EC9"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lastRenderedPageBreak/>
              <w:t xml:space="preserve">The timeline set for this objective, commencing the advanced data analysis course in the subsequent </w:t>
            </w:r>
            <w:r w:rsidRPr="00A8153B">
              <w:rPr>
                <w:rFonts w:ascii="Times New Roman" w:hAnsi="Times New Roman" w:cs="Times New Roman"/>
                <w:sz w:val="24"/>
                <w:szCs w:val="24"/>
              </w:rPr>
              <w:lastRenderedPageBreak/>
              <w:t xml:space="preserve">two months and completing it within the next six months, provides a structured, flexible framework for skill development. </w:t>
            </w:r>
          </w:p>
        </w:tc>
      </w:tr>
      <w:tr w:rsidR="00076AAF" w14:paraId="05F45C74" w14:textId="77777777" w:rsidTr="003D04E7">
        <w:tc>
          <w:tcPr>
            <w:tcW w:w="1499" w:type="dxa"/>
          </w:tcPr>
          <w:p w14:paraId="6D597D2D" w14:textId="77777777" w:rsidR="009F6F2F" w:rsidRPr="00A8153B" w:rsidRDefault="009F6F2F" w:rsidP="00A8153B">
            <w:pPr>
              <w:spacing w:line="360" w:lineRule="auto"/>
              <w:contextualSpacing/>
              <w:rPr>
                <w:rFonts w:ascii="Times New Roman" w:hAnsi="Times New Roman" w:cs="Times New Roman"/>
                <w:sz w:val="24"/>
                <w:szCs w:val="24"/>
              </w:rPr>
            </w:pPr>
          </w:p>
          <w:p w14:paraId="1D240EAD" w14:textId="77777777" w:rsidR="009F6F2F" w:rsidRPr="00A8153B" w:rsidRDefault="009F6F2F" w:rsidP="00A8153B">
            <w:pPr>
              <w:spacing w:line="360" w:lineRule="auto"/>
              <w:contextualSpacing/>
              <w:rPr>
                <w:rFonts w:ascii="Times New Roman" w:hAnsi="Times New Roman" w:cs="Times New Roman"/>
                <w:sz w:val="24"/>
                <w:szCs w:val="24"/>
              </w:rPr>
            </w:pPr>
          </w:p>
          <w:p w14:paraId="0B53C8E9"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t>Enhance project management skills.</w:t>
            </w:r>
          </w:p>
        </w:tc>
        <w:tc>
          <w:tcPr>
            <w:tcW w:w="1526" w:type="dxa"/>
          </w:tcPr>
          <w:p w14:paraId="284F3FC1"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t xml:space="preserve">To deal with this </w:t>
            </w:r>
            <w:r w:rsidRPr="00A8153B">
              <w:rPr>
                <w:rFonts w:ascii="Times New Roman" w:hAnsi="Times New Roman" w:cs="Times New Roman"/>
                <w:sz w:val="24"/>
                <w:szCs w:val="24"/>
              </w:rPr>
              <w:t>gap, I have established an objective to attend workshops or webinars on project management and apply those principles to a real-world project (Rimmer, 2018)</w:t>
            </w:r>
          </w:p>
        </w:tc>
        <w:tc>
          <w:tcPr>
            <w:tcW w:w="1476" w:type="dxa"/>
          </w:tcPr>
          <w:p w14:paraId="034D8FEE"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t>The measurable outcome for this objective is the completion of the project by using recognized project management methodologies within the specified timeframe (Darvill and Leigh, 2019)</w:t>
            </w:r>
          </w:p>
        </w:tc>
        <w:tc>
          <w:tcPr>
            <w:tcW w:w="1513" w:type="dxa"/>
          </w:tcPr>
          <w:p w14:paraId="51975582" w14:textId="77777777" w:rsidR="009F6F2F" w:rsidRPr="00A8153B" w:rsidRDefault="009F6F2F" w:rsidP="00A8153B">
            <w:pPr>
              <w:spacing w:line="360" w:lineRule="auto"/>
              <w:contextualSpacing/>
              <w:rPr>
                <w:rFonts w:ascii="Times New Roman" w:hAnsi="Times New Roman" w:cs="Times New Roman"/>
                <w:sz w:val="24"/>
                <w:szCs w:val="24"/>
              </w:rPr>
            </w:pPr>
          </w:p>
          <w:p w14:paraId="35B830F9" w14:textId="77777777" w:rsidR="009F6F2F" w:rsidRPr="00A8153B" w:rsidRDefault="009F6F2F" w:rsidP="00A8153B">
            <w:pPr>
              <w:spacing w:line="360" w:lineRule="auto"/>
              <w:contextualSpacing/>
              <w:rPr>
                <w:rFonts w:ascii="Times New Roman" w:hAnsi="Times New Roman" w:cs="Times New Roman"/>
                <w:sz w:val="24"/>
                <w:szCs w:val="24"/>
              </w:rPr>
            </w:pPr>
          </w:p>
          <w:p w14:paraId="763B9BA4"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t xml:space="preserve">Acquiring Proficiency in project management methodologies is crucial for the success and timely implementation of projects (Keeling and Major, 2018). </w:t>
            </w:r>
          </w:p>
        </w:tc>
        <w:tc>
          <w:tcPr>
            <w:tcW w:w="1526" w:type="dxa"/>
          </w:tcPr>
          <w:p w14:paraId="67CEE4F4" w14:textId="77777777" w:rsidR="009F6F2F" w:rsidRPr="00A8153B" w:rsidRDefault="009F6F2F" w:rsidP="00A8153B">
            <w:pPr>
              <w:spacing w:line="360" w:lineRule="auto"/>
              <w:contextualSpacing/>
              <w:rPr>
                <w:rFonts w:ascii="Times New Roman" w:hAnsi="Times New Roman" w:cs="Times New Roman"/>
                <w:sz w:val="24"/>
                <w:szCs w:val="24"/>
              </w:rPr>
            </w:pPr>
          </w:p>
          <w:p w14:paraId="07324095"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t>The relevance of this objective to my future aspirations is obvious, as the ability to manage projects efficiently is a valuable skill in various roles, aligning with future aspirations (Ogbeiwi, 2017)</w:t>
            </w:r>
          </w:p>
        </w:tc>
        <w:tc>
          <w:tcPr>
            <w:tcW w:w="1476" w:type="dxa"/>
          </w:tcPr>
          <w:p w14:paraId="2DE442BC" w14:textId="77777777" w:rsidR="009F6F2F" w:rsidRPr="00A8153B" w:rsidRDefault="009F6F2F" w:rsidP="00A8153B">
            <w:pPr>
              <w:spacing w:line="360" w:lineRule="auto"/>
              <w:contextualSpacing/>
              <w:rPr>
                <w:rFonts w:ascii="Times New Roman" w:hAnsi="Times New Roman" w:cs="Times New Roman"/>
                <w:sz w:val="24"/>
                <w:szCs w:val="24"/>
              </w:rPr>
            </w:pPr>
          </w:p>
          <w:p w14:paraId="28E0FF63" w14:textId="77777777" w:rsidR="009F6F2F" w:rsidRPr="00A8153B" w:rsidRDefault="009F6F2F" w:rsidP="00A8153B">
            <w:pPr>
              <w:spacing w:line="360" w:lineRule="auto"/>
              <w:contextualSpacing/>
              <w:rPr>
                <w:rFonts w:ascii="Times New Roman" w:hAnsi="Times New Roman" w:cs="Times New Roman"/>
                <w:sz w:val="24"/>
                <w:szCs w:val="24"/>
              </w:rPr>
            </w:pPr>
          </w:p>
          <w:p w14:paraId="5AB251AE"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t>Attend workshops within three months, start the project within four months</w:t>
            </w:r>
          </w:p>
        </w:tc>
      </w:tr>
      <w:tr w:rsidR="00076AAF" w14:paraId="3C3B3103" w14:textId="77777777" w:rsidTr="003D04E7">
        <w:tc>
          <w:tcPr>
            <w:tcW w:w="1499" w:type="dxa"/>
          </w:tcPr>
          <w:p w14:paraId="0A8B7242"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lastRenderedPageBreak/>
              <w:t>Improve Communication and Presentation Skills</w:t>
            </w:r>
          </w:p>
        </w:tc>
        <w:tc>
          <w:tcPr>
            <w:tcW w:w="1526" w:type="dxa"/>
          </w:tcPr>
          <w:p w14:paraId="22AB1696"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t xml:space="preserve">The objective is specific: I </w:t>
            </w:r>
            <w:r w:rsidR="00A8153B" w:rsidRPr="00A8153B">
              <w:rPr>
                <w:rFonts w:ascii="Times New Roman" w:hAnsi="Times New Roman" w:cs="Times New Roman"/>
                <w:sz w:val="24"/>
                <w:szCs w:val="24"/>
              </w:rPr>
              <w:t>will e</w:t>
            </w:r>
            <w:r w:rsidRPr="00A8153B">
              <w:rPr>
                <w:rFonts w:ascii="Times New Roman" w:hAnsi="Times New Roman" w:cs="Times New Roman"/>
                <w:sz w:val="24"/>
                <w:szCs w:val="24"/>
              </w:rPr>
              <w:t xml:space="preserve">nrol in a communication and presentation skills workshop or </w:t>
            </w:r>
            <w:r w:rsidR="00A8153B" w:rsidRPr="00A8153B">
              <w:rPr>
                <w:rFonts w:ascii="Times New Roman" w:hAnsi="Times New Roman" w:cs="Times New Roman"/>
                <w:sz w:val="24"/>
                <w:szCs w:val="24"/>
              </w:rPr>
              <w:t>courses</w:t>
            </w:r>
            <w:r w:rsidRPr="00A8153B">
              <w:rPr>
                <w:rFonts w:ascii="Times New Roman" w:hAnsi="Times New Roman" w:cs="Times New Roman"/>
                <w:sz w:val="24"/>
                <w:szCs w:val="24"/>
              </w:rPr>
              <w:t xml:space="preserve"> to enhance my effective communication and presentation abilities (Bintani, 2020).</w:t>
            </w:r>
          </w:p>
        </w:tc>
        <w:tc>
          <w:tcPr>
            <w:tcW w:w="1476" w:type="dxa"/>
          </w:tcPr>
          <w:p w14:paraId="188E2C58"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t>To achieve the objective of being measurable, I successfully delivered a presentation with positive feedback from peers and colleagues, demonstrating improved communication skills (Tymms, 2018).</w:t>
            </w:r>
          </w:p>
        </w:tc>
        <w:tc>
          <w:tcPr>
            <w:tcW w:w="1513" w:type="dxa"/>
          </w:tcPr>
          <w:p w14:paraId="2147FA1F"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t>The workshop or course will provide practical tools and techniques for effective communication and presentation. Regular practice and feedback sessions will contribute to skill enhancement (McKenna et al., 2017).</w:t>
            </w:r>
          </w:p>
        </w:tc>
        <w:tc>
          <w:tcPr>
            <w:tcW w:w="1526" w:type="dxa"/>
          </w:tcPr>
          <w:p w14:paraId="61533C0B"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t xml:space="preserve">Efficient communication is crucial for collaboration, project management, and conveying complex ideas. Improved </w:t>
            </w:r>
            <w:r w:rsidRPr="00A8153B">
              <w:rPr>
                <w:rFonts w:ascii="Times New Roman" w:hAnsi="Times New Roman" w:cs="Times New Roman"/>
                <w:sz w:val="24"/>
                <w:szCs w:val="24"/>
              </w:rPr>
              <w:t>presentation skills align with the broader goal of professional growth (Rimmer, 2018).</w:t>
            </w:r>
          </w:p>
        </w:tc>
        <w:tc>
          <w:tcPr>
            <w:tcW w:w="1476" w:type="dxa"/>
          </w:tcPr>
          <w:p w14:paraId="51336875"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t>Enrol in the communication and presentation skills workshop within the next two months and demonstrate improvement in a presentation within the next four months.</w:t>
            </w:r>
          </w:p>
        </w:tc>
      </w:tr>
      <w:tr w:rsidR="00076AAF" w14:paraId="1A7F614C" w14:textId="77777777" w:rsidTr="003D04E7">
        <w:tc>
          <w:tcPr>
            <w:tcW w:w="1499" w:type="dxa"/>
          </w:tcPr>
          <w:p w14:paraId="45D41821"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t>Cultivate Time Management and Prioritization Skills</w:t>
            </w:r>
          </w:p>
        </w:tc>
        <w:tc>
          <w:tcPr>
            <w:tcW w:w="1526" w:type="dxa"/>
          </w:tcPr>
          <w:p w14:paraId="74AE943C"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t xml:space="preserve">The objective is specific: to develop efficient time management and prioritization skills by implementing proven strategies </w:t>
            </w:r>
            <w:r w:rsidRPr="00A8153B">
              <w:rPr>
                <w:rFonts w:ascii="Times New Roman" w:hAnsi="Times New Roman" w:cs="Times New Roman"/>
                <w:sz w:val="24"/>
                <w:szCs w:val="24"/>
              </w:rPr>
              <w:lastRenderedPageBreak/>
              <w:t>and tools (Ilmast, 2023).</w:t>
            </w:r>
          </w:p>
        </w:tc>
        <w:tc>
          <w:tcPr>
            <w:tcW w:w="1476" w:type="dxa"/>
          </w:tcPr>
          <w:p w14:paraId="6879B15D"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lastRenderedPageBreak/>
              <w:t xml:space="preserve">The objective is measurable as it requires completing tasks and projects within set deadlines and utilizing time management </w:t>
            </w:r>
            <w:r w:rsidRPr="00A8153B">
              <w:rPr>
                <w:rFonts w:ascii="Times New Roman" w:hAnsi="Times New Roman" w:cs="Times New Roman"/>
                <w:sz w:val="24"/>
                <w:szCs w:val="24"/>
              </w:rPr>
              <w:lastRenderedPageBreak/>
              <w:t>tools with the aim of consistently meeting or exceeding established goals (Keeling and Major, 2018).</w:t>
            </w:r>
          </w:p>
        </w:tc>
        <w:tc>
          <w:tcPr>
            <w:tcW w:w="1513" w:type="dxa"/>
          </w:tcPr>
          <w:p w14:paraId="1F962876"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lastRenderedPageBreak/>
              <w:t xml:space="preserve">The objective is </w:t>
            </w:r>
            <w:r w:rsidR="00A8153B" w:rsidRPr="00A8153B">
              <w:rPr>
                <w:rFonts w:ascii="Times New Roman" w:hAnsi="Times New Roman" w:cs="Times New Roman"/>
                <w:sz w:val="24"/>
                <w:szCs w:val="24"/>
              </w:rPr>
              <w:t>a</w:t>
            </w:r>
            <w:r w:rsidRPr="00A8153B">
              <w:rPr>
                <w:rFonts w:ascii="Times New Roman" w:hAnsi="Times New Roman" w:cs="Times New Roman"/>
                <w:sz w:val="24"/>
                <w:szCs w:val="24"/>
              </w:rPr>
              <w:t xml:space="preserve">chievable by </w:t>
            </w:r>
            <w:r w:rsidR="00A8153B" w:rsidRPr="00A8153B">
              <w:rPr>
                <w:rFonts w:ascii="Times New Roman" w:hAnsi="Times New Roman" w:cs="Times New Roman"/>
                <w:sz w:val="24"/>
                <w:szCs w:val="24"/>
              </w:rPr>
              <w:t>i</w:t>
            </w:r>
            <w:r w:rsidRPr="00A8153B">
              <w:rPr>
                <w:rFonts w:ascii="Times New Roman" w:hAnsi="Times New Roman" w:cs="Times New Roman"/>
                <w:sz w:val="24"/>
                <w:szCs w:val="24"/>
              </w:rPr>
              <w:t xml:space="preserve">mplementing time management </w:t>
            </w:r>
            <w:r w:rsidR="00A8153B" w:rsidRPr="00A8153B">
              <w:rPr>
                <w:rFonts w:ascii="Times New Roman" w:hAnsi="Times New Roman" w:cs="Times New Roman"/>
                <w:sz w:val="24"/>
                <w:szCs w:val="24"/>
              </w:rPr>
              <w:t>skill</w:t>
            </w:r>
            <w:r w:rsidRPr="00A8153B">
              <w:rPr>
                <w:rFonts w:ascii="Times New Roman" w:hAnsi="Times New Roman" w:cs="Times New Roman"/>
                <w:sz w:val="24"/>
                <w:szCs w:val="24"/>
              </w:rPr>
              <w:t xml:space="preserve">s, such as the Pomodoro Technique or task </w:t>
            </w:r>
            <w:r w:rsidRPr="00A8153B">
              <w:rPr>
                <w:rFonts w:ascii="Times New Roman" w:hAnsi="Times New Roman" w:cs="Times New Roman"/>
                <w:sz w:val="24"/>
                <w:szCs w:val="24"/>
              </w:rPr>
              <w:lastRenderedPageBreak/>
              <w:t>prioritization frameworks, which can lead to improved efficiency. Regular self-assessment and adjustment of strategies will contribute to the development of this skill (Ogbeiwi, 2017).</w:t>
            </w:r>
          </w:p>
        </w:tc>
        <w:tc>
          <w:tcPr>
            <w:tcW w:w="1526" w:type="dxa"/>
          </w:tcPr>
          <w:p w14:paraId="5E9AEB04"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lastRenderedPageBreak/>
              <w:t xml:space="preserve">The objective is relevant because </w:t>
            </w:r>
            <w:r w:rsidR="00A8153B" w:rsidRPr="00A8153B">
              <w:rPr>
                <w:rFonts w:ascii="Times New Roman" w:hAnsi="Times New Roman" w:cs="Times New Roman"/>
                <w:sz w:val="24"/>
                <w:szCs w:val="24"/>
              </w:rPr>
              <w:t>t</w:t>
            </w:r>
            <w:r w:rsidRPr="00A8153B">
              <w:rPr>
                <w:rFonts w:ascii="Times New Roman" w:hAnsi="Times New Roman" w:cs="Times New Roman"/>
                <w:sz w:val="24"/>
                <w:szCs w:val="24"/>
              </w:rPr>
              <w:t xml:space="preserve">ime management and prioritization are essential skills for balancing multiple objectives, </w:t>
            </w:r>
            <w:r w:rsidRPr="00A8153B">
              <w:rPr>
                <w:rFonts w:ascii="Times New Roman" w:hAnsi="Times New Roman" w:cs="Times New Roman"/>
                <w:sz w:val="24"/>
                <w:szCs w:val="24"/>
              </w:rPr>
              <w:lastRenderedPageBreak/>
              <w:t>ensuring productivity, and meeting project deadlines (Bintani, 2020).</w:t>
            </w:r>
          </w:p>
        </w:tc>
        <w:tc>
          <w:tcPr>
            <w:tcW w:w="1476" w:type="dxa"/>
          </w:tcPr>
          <w:p w14:paraId="7836E279" w14:textId="77777777" w:rsidR="009F6F2F" w:rsidRPr="00A8153B" w:rsidRDefault="00477123" w:rsidP="00A8153B">
            <w:pPr>
              <w:spacing w:line="360" w:lineRule="auto"/>
              <w:contextualSpacing/>
              <w:rPr>
                <w:rFonts w:ascii="Times New Roman" w:hAnsi="Times New Roman" w:cs="Times New Roman"/>
                <w:sz w:val="24"/>
                <w:szCs w:val="24"/>
              </w:rPr>
            </w:pPr>
            <w:r w:rsidRPr="00A8153B">
              <w:rPr>
                <w:rFonts w:ascii="Times New Roman" w:hAnsi="Times New Roman" w:cs="Times New Roman"/>
                <w:sz w:val="24"/>
                <w:szCs w:val="24"/>
              </w:rPr>
              <w:lastRenderedPageBreak/>
              <w:t xml:space="preserve">The objective is Time-Bound, as it requires implementing time management strategies within the next month and </w:t>
            </w:r>
            <w:r w:rsidRPr="00A8153B">
              <w:rPr>
                <w:rFonts w:ascii="Times New Roman" w:hAnsi="Times New Roman" w:cs="Times New Roman"/>
                <w:sz w:val="24"/>
                <w:szCs w:val="24"/>
              </w:rPr>
              <w:lastRenderedPageBreak/>
              <w:t>demonstrating improvement in prioritization skills over the next three months.</w:t>
            </w:r>
          </w:p>
          <w:p w14:paraId="6C9B3CFB" w14:textId="77777777" w:rsidR="009F6F2F" w:rsidRPr="00A8153B" w:rsidRDefault="009F6F2F" w:rsidP="00A8153B">
            <w:pPr>
              <w:spacing w:line="360" w:lineRule="auto"/>
              <w:contextualSpacing/>
              <w:rPr>
                <w:rFonts w:ascii="Times New Roman" w:hAnsi="Times New Roman" w:cs="Times New Roman"/>
                <w:sz w:val="24"/>
                <w:szCs w:val="24"/>
              </w:rPr>
            </w:pPr>
          </w:p>
        </w:tc>
      </w:tr>
    </w:tbl>
    <w:p w14:paraId="23C45AAE" w14:textId="77777777" w:rsidR="009F6F2F" w:rsidRPr="00A8153B" w:rsidRDefault="009F6F2F" w:rsidP="00A8153B">
      <w:pPr>
        <w:spacing w:after="0" w:line="360" w:lineRule="auto"/>
        <w:contextualSpacing/>
        <w:rPr>
          <w:rFonts w:ascii="Times New Roman" w:hAnsi="Times New Roman" w:cs="Times New Roman"/>
          <w:sz w:val="24"/>
          <w:szCs w:val="24"/>
        </w:rPr>
      </w:pPr>
    </w:p>
    <w:p w14:paraId="3ED79649" w14:textId="77777777" w:rsidR="00A60C91" w:rsidRPr="00A8153B" w:rsidRDefault="00A60C91" w:rsidP="00A8153B">
      <w:pPr>
        <w:spacing w:after="0" w:line="360" w:lineRule="auto"/>
        <w:ind w:firstLine="720"/>
        <w:contextualSpacing/>
        <w:rPr>
          <w:rFonts w:ascii="Times New Roman" w:hAnsi="Times New Roman" w:cs="Times New Roman"/>
          <w:sz w:val="24"/>
          <w:szCs w:val="24"/>
        </w:rPr>
      </w:pPr>
    </w:p>
    <w:p w14:paraId="6FAD3686" w14:textId="77777777" w:rsidR="00AB58EE" w:rsidRPr="00A8153B" w:rsidRDefault="00AB58EE" w:rsidP="00A8153B">
      <w:pPr>
        <w:spacing w:after="0" w:line="360" w:lineRule="auto"/>
        <w:ind w:firstLine="720"/>
        <w:contextualSpacing/>
        <w:rPr>
          <w:rFonts w:ascii="Times New Roman" w:hAnsi="Times New Roman" w:cs="Times New Roman"/>
          <w:sz w:val="24"/>
          <w:szCs w:val="24"/>
        </w:rPr>
      </w:pPr>
    </w:p>
    <w:p w14:paraId="6311A1DF" w14:textId="77777777" w:rsidR="00A8153B" w:rsidRPr="00A8153B" w:rsidRDefault="00477123" w:rsidP="00A8153B">
      <w:pPr>
        <w:pStyle w:val="Heading1"/>
        <w:spacing w:before="0" w:line="360" w:lineRule="auto"/>
        <w:contextualSpacing/>
        <w:rPr>
          <w:rFonts w:ascii="Times New Roman" w:hAnsi="Times New Roman" w:cs="Times New Roman"/>
          <w:szCs w:val="24"/>
        </w:rPr>
      </w:pPr>
      <w:r w:rsidRPr="00A8153B">
        <w:rPr>
          <w:rFonts w:ascii="Times New Roman" w:hAnsi="Times New Roman" w:cs="Times New Roman"/>
          <w:szCs w:val="24"/>
        </w:rPr>
        <w:br w:type="page"/>
      </w:r>
      <w:bookmarkStart w:id="26" w:name="_Toc161234673"/>
      <w:r w:rsidR="009F6F2F" w:rsidRPr="00A8153B">
        <w:rPr>
          <w:rFonts w:ascii="Times New Roman" w:hAnsi="Times New Roman" w:cs="Times New Roman"/>
          <w:szCs w:val="24"/>
        </w:rPr>
        <w:lastRenderedPageBreak/>
        <w:t>References</w:t>
      </w:r>
      <w:bookmarkEnd w:id="26"/>
    </w:p>
    <w:p w14:paraId="367BD722" w14:textId="77777777" w:rsidR="00A8153B" w:rsidRPr="00A8153B" w:rsidRDefault="00477123" w:rsidP="00A8153B">
      <w:pPr>
        <w:spacing w:after="0" w:line="360" w:lineRule="auto"/>
        <w:ind w:left="720" w:hanging="720"/>
        <w:contextualSpacing/>
        <w:rPr>
          <w:rFonts w:ascii="Times New Roman" w:hAnsi="Times New Roman" w:cs="Times New Roman"/>
          <w:sz w:val="24"/>
          <w:szCs w:val="24"/>
        </w:rPr>
      </w:pPr>
      <w:r w:rsidRPr="00A8153B">
        <w:rPr>
          <w:rFonts w:ascii="Times New Roman" w:hAnsi="Times New Roman" w:cs="Times New Roman"/>
          <w:sz w:val="24"/>
          <w:szCs w:val="24"/>
        </w:rPr>
        <w:t>Bintani, K., 2020, August. Personal development plan as a guidance and counseling</w:t>
      </w:r>
      <w:r w:rsidRPr="00A8153B">
        <w:rPr>
          <w:rFonts w:ascii="Times New Roman" w:hAnsi="Times New Roman" w:cs="Times New Roman"/>
          <w:sz w:val="24"/>
          <w:szCs w:val="24"/>
        </w:rPr>
        <w:t xml:space="preserve"> strategy in Higher Education. In 2nd International Seminar on Guidance and Counseling 2019 (ISGC 2019) (pp. 18-22). Atlantis Press.</w:t>
      </w:r>
    </w:p>
    <w:p w14:paraId="47F8F523" w14:textId="77777777" w:rsidR="00A8153B" w:rsidRPr="00A8153B" w:rsidRDefault="00477123" w:rsidP="00A8153B">
      <w:pPr>
        <w:spacing w:after="0" w:line="360" w:lineRule="auto"/>
        <w:ind w:left="720" w:hanging="720"/>
        <w:contextualSpacing/>
        <w:rPr>
          <w:rFonts w:ascii="Times New Roman" w:hAnsi="Times New Roman" w:cs="Times New Roman"/>
          <w:sz w:val="24"/>
          <w:szCs w:val="24"/>
        </w:rPr>
      </w:pPr>
      <w:r w:rsidRPr="00A8153B">
        <w:rPr>
          <w:rFonts w:ascii="Times New Roman" w:hAnsi="Times New Roman" w:cs="Times New Roman"/>
          <w:sz w:val="24"/>
          <w:szCs w:val="24"/>
        </w:rPr>
        <w:t>Chandrakumara, A. and Rathnayake, G.G.U.P., 2023. ADOPTION OF “REFLECTION” MODEL FOR REFLECTIVE PRACTICE IN TEAMWORK AND DEVELOPING PROFESSIONAL INTERPERSONAL SKILLS.</w:t>
      </w:r>
    </w:p>
    <w:p w14:paraId="34E12BFD" w14:textId="77777777" w:rsidR="00A8153B" w:rsidRPr="00A8153B" w:rsidRDefault="00477123" w:rsidP="00A8153B">
      <w:pPr>
        <w:spacing w:after="0" w:line="360" w:lineRule="auto"/>
        <w:ind w:left="720" w:hanging="720"/>
        <w:contextualSpacing/>
        <w:rPr>
          <w:rFonts w:ascii="Times New Roman" w:hAnsi="Times New Roman" w:cs="Times New Roman"/>
          <w:sz w:val="24"/>
          <w:szCs w:val="24"/>
        </w:rPr>
      </w:pPr>
      <w:r w:rsidRPr="00A8153B">
        <w:rPr>
          <w:rFonts w:ascii="Times New Roman" w:hAnsi="Times New Roman" w:cs="Times New Roman"/>
          <w:sz w:val="24"/>
          <w:szCs w:val="24"/>
        </w:rPr>
        <w:t>Darvill, A.L. and Leigh, J.A., 2019. Promoting transition resilience through personal development planning: an evaluation of the perspectives of preparation for transition of final year undergraduate nursing students. International Journal of Practice-based Learning in Health and Social Care, 7(1).</w:t>
      </w:r>
    </w:p>
    <w:p w14:paraId="3D614E72" w14:textId="77777777" w:rsidR="00A8153B" w:rsidRPr="00A8153B" w:rsidRDefault="00477123" w:rsidP="00A8153B">
      <w:pPr>
        <w:spacing w:after="0" w:line="360" w:lineRule="auto"/>
        <w:ind w:left="720" w:hanging="720"/>
        <w:contextualSpacing/>
        <w:rPr>
          <w:rFonts w:ascii="Times New Roman" w:hAnsi="Times New Roman" w:cs="Times New Roman"/>
          <w:sz w:val="24"/>
          <w:szCs w:val="24"/>
        </w:rPr>
      </w:pPr>
      <w:r w:rsidRPr="00A8153B">
        <w:rPr>
          <w:rFonts w:ascii="Times New Roman" w:hAnsi="Times New Roman" w:cs="Times New Roman"/>
          <w:sz w:val="24"/>
          <w:szCs w:val="24"/>
        </w:rPr>
        <w:t>Gibbs, G., 1988. Learning by doing: A guide to teaching and learning methods. Further Education Unit.</w:t>
      </w:r>
    </w:p>
    <w:p w14:paraId="590B3478" w14:textId="77777777" w:rsidR="00A8153B" w:rsidRPr="00A8153B" w:rsidRDefault="00477123" w:rsidP="00A8153B">
      <w:pPr>
        <w:spacing w:after="0" w:line="360" w:lineRule="auto"/>
        <w:ind w:left="720" w:hanging="720"/>
        <w:contextualSpacing/>
        <w:rPr>
          <w:rFonts w:ascii="Times New Roman" w:hAnsi="Times New Roman" w:cs="Times New Roman"/>
          <w:sz w:val="24"/>
          <w:szCs w:val="24"/>
        </w:rPr>
      </w:pPr>
      <w:r w:rsidRPr="00A8153B">
        <w:rPr>
          <w:rFonts w:ascii="Times New Roman" w:hAnsi="Times New Roman" w:cs="Times New Roman"/>
          <w:sz w:val="24"/>
          <w:szCs w:val="24"/>
        </w:rPr>
        <w:t>Ilmast, M., 2023. Developing a Work Personal Development Process and Personal Development Plan Template for an Engineering Design Company.</w:t>
      </w:r>
    </w:p>
    <w:p w14:paraId="1DE8BD42" w14:textId="77777777" w:rsidR="00A8153B" w:rsidRPr="00A8153B" w:rsidRDefault="00477123" w:rsidP="00A8153B">
      <w:pPr>
        <w:spacing w:after="0" w:line="360" w:lineRule="auto"/>
        <w:ind w:left="720" w:hanging="720"/>
        <w:contextualSpacing/>
        <w:rPr>
          <w:rFonts w:ascii="Times New Roman" w:hAnsi="Times New Roman" w:cs="Times New Roman"/>
          <w:sz w:val="24"/>
          <w:szCs w:val="24"/>
        </w:rPr>
      </w:pPr>
      <w:r w:rsidRPr="00A8153B">
        <w:rPr>
          <w:rFonts w:ascii="Times New Roman" w:hAnsi="Times New Roman" w:cs="Times New Roman"/>
          <w:sz w:val="24"/>
          <w:szCs w:val="24"/>
        </w:rPr>
        <w:t>Keeling, J. and Major, D., 2018. Transition-focused chapter 3 reflection and personal development planning. Transition to Nursing Practice: From Student to Registered Nurse, 47.</w:t>
      </w:r>
    </w:p>
    <w:p w14:paraId="04B14268" w14:textId="77777777" w:rsidR="00A8153B" w:rsidRPr="00A8153B" w:rsidRDefault="00477123" w:rsidP="00A8153B">
      <w:pPr>
        <w:spacing w:after="0" w:line="360" w:lineRule="auto"/>
        <w:ind w:left="720" w:hanging="720"/>
        <w:contextualSpacing/>
        <w:rPr>
          <w:rFonts w:ascii="Times New Roman" w:hAnsi="Times New Roman" w:cs="Times New Roman"/>
          <w:sz w:val="24"/>
          <w:szCs w:val="24"/>
          <w:shd w:val="clear" w:color="auto" w:fill="FFFFFF"/>
        </w:rPr>
      </w:pPr>
      <w:r w:rsidRPr="00A8153B">
        <w:rPr>
          <w:rFonts w:ascii="Times New Roman" w:hAnsi="Times New Roman" w:cs="Times New Roman"/>
          <w:sz w:val="24"/>
          <w:szCs w:val="24"/>
          <w:shd w:val="clear" w:color="auto" w:fill="FFFFFF"/>
        </w:rPr>
        <w:t>Lakkala, S., Turunen, T.A., Kangas, H., Pulju, M., Kuukasjärvi, U. and Autti, H., 2017. Learning inter-professional teamwork during university studies: A case study of student-teachers’ and social work students’ shared professional experiences. </w:t>
      </w:r>
      <w:r w:rsidRPr="00A8153B">
        <w:rPr>
          <w:rFonts w:ascii="Times New Roman" w:hAnsi="Times New Roman" w:cs="Times New Roman"/>
          <w:i/>
          <w:iCs/>
          <w:sz w:val="24"/>
          <w:szCs w:val="24"/>
          <w:shd w:val="clear" w:color="auto" w:fill="FFFFFF"/>
        </w:rPr>
        <w:t>Journal of Education for Teaching</w:t>
      </w:r>
      <w:r w:rsidRPr="00A8153B">
        <w:rPr>
          <w:rFonts w:ascii="Times New Roman" w:hAnsi="Times New Roman" w:cs="Times New Roman"/>
          <w:sz w:val="24"/>
          <w:szCs w:val="24"/>
          <w:shd w:val="clear" w:color="auto" w:fill="FFFFFF"/>
        </w:rPr>
        <w:t>, </w:t>
      </w:r>
      <w:r w:rsidRPr="00A8153B">
        <w:rPr>
          <w:rFonts w:ascii="Times New Roman" w:hAnsi="Times New Roman" w:cs="Times New Roman"/>
          <w:i/>
          <w:iCs/>
          <w:sz w:val="24"/>
          <w:szCs w:val="24"/>
          <w:shd w:val="clear" w:color="auto" w:fill="FFFFFF"/>
        </w:rPr>
        <w:t>43</w:t>
      </w:r>
      <w:r w:rsidRPr="00A8153B">
        <w:rPr>
          <w:rFonts w:ascii="Times New Roman" w:hAnsi="Times New Roman" w:cs="Times New Roman"/>
          <w:sz w:val="24"/>
          <w:szCs w:val="24"/>
          <w:shd w:val="clear" w:color="auto" w:fill="FFFFFF"/>
        </w:rPr>
        <w:t>(4), pp.414-426.</w:t>
      </w:r>
    </w:p>
    <w:p w14:paraId="1F4D3074" w14:textId="77777777" w:rsidR="00A8153B" w:rsidRPr="00A8153B" w:rsidRDefault="00477123" w:rsidP="00A8153B">
      <w:pPr>
        <w:spacing w:after="0" w:line="360" w:lineRule="auto"/>
        <w:ind w:left="720" w:hanging="720"/>
        <w:contextualSpacing/>
        <w:rPr>
          <w:rFonts w:ascii="Times New Roman" w:hAnsi="Times New Roman" w:cs="Times New Roman"/>
          <w:sz w:val="24"/>
          <w:szCs w:val="24"/>
        </w:rPr>
      </w:pPr>
      <w:r w:rsidRPr="00A8153B">
        <w:rPr>
          <w:rFonts w:ascii="Times New Roman" w:hAnsi="Times New Roman" w:cs="Times New Roman"/>
          <w:sz w:val="24"/>
          <w:szCs w:val="24"/>
        </w:rPr>
        <w:t>Markkanen, P., Välimäki, M., Anttila, M. and Kuuskorpi, M., 2020. A reflective cycle: Understanding challenging situations in a school setting. Educational Research, 62(1), pp.46-62.</w:t>
      </w:r>
    </w:p>
    <w:p w14:paraId="6F488D1B" w14:textId="77777777" w:rsidR="00A8153B" w:rsidRPr="00A8153B" w:rsidRDefault="00477123" w:rsidP="00A8153B">
      <w:pPr>
        <w:spacing w:after="0" w:line="360" w:lineRule="auto"/>
        <w:ind w:left="720" w:hanging="720"/>
        <w:contextualSpacing/>
        <w:rPr>
          <w:rFonts w:ascii="Times New Roman" w:hAnsi="Times New Roman" w:cs="Times New Roman"/>
          <w:sz w:val="24"/>
          <w:szCs w:val="24"/>
        </w:rPr>
      </w:pPr>
      <w:r w:rsidRPr="00A8153B">
        <w:rPr>
          <w:rFonts w:ascii="Times New Roman" w:hAnsi="Times New Roman" w:cs="Times New Roman"/>
          <w:sz w:val="24"/>
          <w:szCs w:val="24"/>
        </w:rPr>
        <w:t>McKenna, G., Baxter, G. and Hainey, T., 2017. E-portfolios and personal development: a higher educational perspective. Journal of Applied Research in Higher Education, 9(1), pp.147-171.</w:t>
      </w:r>
    </w:p>
    <w:p w14:paraId="4D5A4323" w14:textId="77777777" w:rsidR="00A8153B" w:rsidRPr="00A8153B" w:rsidRDefault="00477123" w:rsidP="00A8153B">
      <w:pPr>
        <w:spacing w:after="0" w:line="360" w:lineRule="auto"/>
        <w:ind w:left="720" w:hanging="720"/>
        <w:contextualSpacing/>
        <w:rPr>
          <w:rFonts w:ascii="Times New Roman" w:hAnsi="Times New Roman" w:cs="Times New Roman"/>
          <w:sz w:val="24"/>
          <w:szCs w:val="24"/>
        </w:rPr>
      </w:pPr>
      <w:r w:rsidRPr="00A8153B">
        <w:rPr>
          <w:rFonts w:ascii="Times New Roman" w:hAnsi="Times New Roman" w:cs="Times New Roman"/>
          <w:sz w:val="24"/>
          <w:szCs w:val="24"/>
        </w:rPr>
        <w:t>Ogbeiwi, O., 2017. Why written objectives need to be really SMART. British Journal of Healthcare Management, 23(7), pp.324-336.</w:t>
      </w:r>
    </w:p>
    <w:p w14:paraId="1ACE7926" w14:textId="77777777" w:rsidR="00A8153B" w:rsidRPr="00A8153B" w:rsidRDefault="00477123" w:rsidP="00A8153B">
      <w:pPr>
        <w:spacing w:after="0" w:line="360" w:lineRule="auto"/>
        <w:ind w:left="720" w:hanging="720"/>
        <w:contextualSpacing/>
        <w:rPr>
          <w:rFonts w:ascii="Times New Roman" w:hAnsi="Times New Roman" w:cs="Times New Roman"/>
          <w:sz w:val="24"/>
          <w:szCs w:val="24"/>
        </w:rPr>
      </w:pPr>
      <w:r w:rsidRPr="00A8153B">
        <w:rPr>
          <w:rFonts w:ascii="Times New Roman" w:hAnsi="Times New Roman" w:cs="Times New Roman"/>
          <w:sz w:val="24"/>
          <w:szCs w:val="24"/>
        </w:rPr>
        <w:t>Rimmer, A., 2018. How do I prepare a personal development plan?. BMJ, 363.</w:t>
      </w:r>
    </w:p>
    <w:p w14:paraId="7E0A5BB3" w14:textId="77777777" w:rsidR="00A8153B" w:rsidRPr="00A8153B" w:rsidRDefault="00477123" w:rsidP="00A8153B">
      <w:pPr>
        <w:spacing w:after="0" w:line="360" w:lineRule="auto"/>
        <w:ind w:left="720" w:hanging="720"/>
        <w:contextualSpacing/>
        <w:rPr>
          <w:rFonts w:ascii="Times New Roman" w:hAnsi="Times New Roman" w:cs="Times New Roman"/>
          <w:sz w:val="24"/>
          <w:szCs w:val="24"/>
        </w:rPr>
      </w:pPr>
      <w:r w:rsidRPr="00A8153B">
        <w:rPr>
          <w:rFonts w:ascii="Times New Roman" w:hAnsi="Times New Roman" w:cs="Times New Roman"/>
          <w:sz w:val="24"/>
          <w:szCs w:val="24"/>
        </w:rPr>
        <w:t>Rodham, K., Bains, K., Westbrook, J., Stanulewicz, N., Byrne-Davis, L., Hart, J. and Chater, A., 2020. Rapid review: Reflective Practice in crisis situations.</w:t>
      </w:r>
    </w:p>
    <w:p w14:paraId="6E6CEB5E" w14:textId="77777777" w:rsidR="00A8153B" w:rsidRPr="00A8153B" w:rsidRDefault="00477123" w:rsidP="00A8153B">
      <w:pPr>
        <w:spacing w:after="0" w:line="360" w:lineRule="auto"/>
        <w:ind w:left="720" w:hanging="720"/>
        <w:contextualSpacing/>
        <w:rPr>
          <w:rFonts w:ascii="Times New Roman" w:hAnsi="Times New Roman" w:cs="Times New Roman"/>
          <w:sz w:val="24"/>
          <w:szCs w:val="24"/>
        </w:rPr>
      </w:pPr>
      <w:r w:rsidRPr="00A8153B">
        <w:rPr>
          <w:rFonts w:ascii="Times New Roman" w:hAnsi="Times New Roman" w:cs="Times New Roman"/>
          <w:sz w:val="24"/>
          <w:szCs w:val="24"/>
        </w:rPr>
        <w:lastRenderedPageBreak/>
        <w:t>Rodrigue, F. and Trudel, P., 2018. Reflective practice: A case study of a university football coach using reflective cards. Reflective Practice, 2(3), pp.2-15.</w:t>
      </w:r>
    </w:p>
    <w:p w14:paraId="638E7367" w14:textId="77777777" w:rsidR="00A8153B" w:rsidRPr="00A8153B" w:rsidRDefault="00477123" w:rsidP="00A8153B">
      <w:pPr>
        <w:spacing w:after="0" w:line="360" w:lineRule="auto"/>
        <w:ind w:left="720" w:hanging="720"/>
        <w:contextualSpacing/>
        <w:rPr>
          <w:rFonts w:ascii="Times New Roman" w:hAnsi="Times New Roman" w:cs="Times New Roman"/>
          <w:sz w:val="24"/>
          <w:szCs w:val="24"/>
        </w:rPr>
      </w:pPr>
      <w:r w:rsidRPr="00A8153B">
        <w:rPr>
          <w:rFonts w:ascii="Times New Roman" w:hAnsi="Times New Roman" w:cs="Times New Roman"/>
          <w:sz w:val="24"/>
          <w:szCs w:val="24"/>
        </w:rPr>
        <w:t>Rodrigue, F. and Trudel, P., 2018. Reflective practice: A case study of a university football coach using reflective cards. Reflective Practice, 2(3), pp.2-15.</w:t>
      </w:r>
    </w:p>
    <w:p w14:paraId="6AEE12CD" w14:textId="77777777" w:rsidR="00A8153B" w:rsidRPr="00A8153B" w:rsidRDefault="00477123" w:rsidP="00A8153B">
      <w:pPr>
        <w:spacing w:after="0" w:line="360" w:lineRule="auto"/>
        <w:ind w:left="720" w:hanging="720"/>
        <w:contextualSpacing/>
        <w:rPr>
          <w:rFonts w:ascii="Times New Roman" w:hAnsi="Times New Roman" w:cs="Times New Roman"/>
          <w:sz w:val="24"/>
          <w:szCs w:val="24"/>
        </w:rPr>
      </w:pPr>
      <w:r w:rsidRPr="00A8153B">
        <w:rPr>
          <w:rFonts w:ascii="Times New Roman" w:hAnsi="Times New Roman" w:cs="Times New Roman"/>
          <w:sz w:val="24"/>
          <w:szCs w:val="24"/>
        </w:rPr>
        <w:t>Sherwood, G., Cherian, U.K., Horton-Deutsch, S., Kitzmiller, R. and Smith-Miller, C., 2023. Reflective practices: meaningful recognition for healthy work environments. Nursing Management, 30(6).</w:t>
      </w:r>
    </w:p>
    <w:p w14:paraId="4A544140" w14:textId="77777777" w:rsidR="00A8153B" w:rsidRPr="00A8153B" w:rsidRDefault="00477123" w:rsidP="00A8153B">
      <w:pPr>
        <w:spacing w:after="0" w:line="360" w:lineRule="auto"/>
        <w:ind w:left="720" w:hanging="720"/>
        <w:contextualSpacing/>
        <w:rPr>
          <w:rFonts w:ascii="Times New Roman" w:hAnsi="Times New Roman" w:cs="Times New Roman"/>
          <w:sz w:val="24"/>
          <w:szCs w:val="24"/>
        </w:rPr>
      </w:pPr>
      <w:r w:rsidRPr="00A8153B">
        <w:rPr>
          <w:rFonts w:ascii="Times New Roman" w:hAnsi="Times New Roman" w:cs="Times New Roman"/>
          <w:sz w:val="24"/>
          <w:szCs w:val="24"/>
        </w:rPr>
        <w:t>Tymms, M., 2018. Implementing educational innovations: A staff perspective of personal development planning. Research in Post-Compulsory Education, 23(4), pp.463-478.</w:t>
      </w:r>
    </w:p>
    <w:p w14:paraId="1D581AFB" w14:textId="77777777" w:rsidR="00A8153B" w:rsidRPr="00A8153B" w:rsidRDefault="00477123" w:rsidP="00A8153B">
      <w:pPr>
        <w:spacing w:after="0" w:line="360" w:lineRule="auto"/>
        <w:ind w:left="720" w:hanging="720"/>
        <w:contextualSpacing/>
        <w:rPr>
          <w:rFonts w:ascii="Times New Roman" w:hAnsi="Times New Roman" w:cs="Times New Roman"/>
          <w:sz w:val="24"/>
          <w:szCs w:val="24"/>
        </w:rPr>
      </w:pPr>
      <w:r w:rsidRPr="00A8153B">
        <w:rPr>
          <w:rFonts w:ascii="Times New Roman" w:hAnsi="Times New Roman" w:cs="Times New Roman"/>
          <w:sz w:val="24"/>
          <w:szCs w:val="24"/>
        </w:rPr>
        <w:t>Virani, R., 2021. Practice-Based Multidisciplinary Working: Themes and Considerations. Essex Student Journal, 12(1).</w:t>
      </w:r>
    </w:p>
    <w:p w14:paraId="580FC3C8" w14:textId="77777777" w:rsidR="00CE54BA" w:rsidRPr="00A8153B" w:rsidRDefault="00CE54BA" w:rsidP="00A8153B">
      <w:pPr>
        <w:spacing w:after="0" w:line="360" w:lineRule="auto"/>
        <w:ind w:left="720" w:hanging="720"/>
        <w:contextualSpacing/>
        <w:rPr>
          <w:rFonts w:ascii="Times New Roman" w:hAnsi="Times New Roman" w:cs="Times New Roman"/>
          <w:sz w:val="24"/>
          <w:szCs w:val="24"/>
        </w:rPr>
      </w:pPr>
    </w:p>
    <w:p w14:paraId="6FD6BD20" w14:textId="77777777" w:rsidR="00CE54BA" w:rsidRPr="00A8153B" w:rsidRDefault="00CE54BA" w:rsidP="00A8153B">
      <w:pPr>
        <w:spacing w:after="0" w:line="360" w:lineRule="auto"/>
        <w:ind w:left="720" w:hanging="720"/>
        <w:contextualSpacing/>
        <w:rPr>
          <w:rFonts w:ascii="Times New Roman" w:hAnsi="Times New Roman" w:cs="Times New Roman"/>
          <w:sz w:val="24"/>
          <w:szCs w:val="24"/>
        </w:rPr>
      </w:pPr>
    </w:p>
    <w:p w14:paraId="1C225CED" w14:textId="77777777" w:rsidR="00CE54BA" w:rsidRPr="00A8153B" w:rsidRDefault="00CE54BA" w:rsidP="00A8153B">
      <w:pPr>
        <w:spacing w:after="0" w:line="360" w:lineRule="auto"/>
        <w:ind w:left="720" w:hanging="720"/>
        <w:contextualSpacing/>
        <w:rPr>
          <w:rFonts w:ascii="Times New Roman" w:hAnsi="Times New Roman" w:cs="Times New Roman"/>
          <w:sz w:val="24"/>
          <w:szCs w:val="24"/>
        </w:rPr>
      </w:pPr>
    </w:p>
    <w:sectPr w:rsidR="00CE54BA" w:rsidRPr="00A8153B">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39FD3" w14:textId="77777777" w:rsidR="00477123" w:rsidRDefault="00477123">
      <w:pPr>
        <w:spacing w:after="0" w:line="240" w:lineRule="auto"/>
      </w:pPr>
      <w:r>
        <w:separator/>
      </w:r>
    </w:p>
  </w:endnote>
  <w:endnote w:type="continuationSeparator" w:id="0">
    <w:p w14:paraId="379FEA77" w14:textId="77777777" w:rsidR="00477123" w:rsidRDefault="004771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105060"/>
      <w:docPartObj>
        <w:docPartGallery w:val="Page Numbers (Bottom of Page)"/>
        <w:docPartUnique/>
      </w:docPartObj>
    </w:sdtPr>
    <w:sdtEndPr>
      <w:rPr>
        <w:noProof/>
      </w:rPr>
    </w:sdtEndPr>
    <w:sdtContent>
      <w:p w14:paraId="537A687D" w14:textId="77777777" w:rsidR="00CF0A1B" w:rsidRDefault="00477123">
        <w:pPr>
          <w:pStyle w:val="Footer"/>
          <w:jc w:val="right"/>
        </w:pPr>
        <w:r>
          <w:fldChar w:fldCharType="begin"/>
        </w:r>
        <w:r>
          <w:instrText xml:space="preserve"> PAGE   \* MERGEFORMAT </w:instrText>
        </w:r>
        <w:r>
          <w:fldChar w:fldCharType="separate"/>
        </w:r>
        <w:r w:rsidR="00A8153B">
          <w:rPr>
            <w:noProof/>
          </w:rPr>
          <w:t>2</w:t>
        </w:r>
        <w:r>
          <w:rPr>
            <w:noProof/>
          </w:rPr>
          <w:fldChar w:fldCharType="end"/>
        </w:r>
      </w:p>
    </w:sdtContent>
  </w:sdt>
  <w:p w14:paraId="1A0769B1" w14:textId="77777777" w:rsidR="00CF0A1B" w:rsidRDefault="00CF0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0D835" w14:textId="77777777" w:rsidR="00477123" w:rsidRDefault="00477123">
      <w:pPr>
        <w:spacing w:after="0" w:line="240" w:lineRule="auto"/>
      </w:pPr>
      <w:r>
        <w:separator/>
      </w:r>
    </w:p>
  </w:footnote>
  <w:footnote w:type="continuationSeparator" w:id="0">
    <w:p w14:paraId="17905CCF" w14:textId="77777777" w:rsidR="00477123" w:rsidRDefault="004771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1636"/>
    <w:rsid w:val="00010245"/>
    <w:rsid w:val="00076AAF"/>
    <w:rsid w:val="00081BA6"/>
    <w:rsid w:val="0008405C"/>
    <w:rsid w:val="000A08D1"/>
    <w:rsid w:val="00126587"/>
    <w:rsid w:val="00171636"/>
    <w:rsid w:val="0019612B"/>
    <w:rsid w:val="001F76A1"/>
    <w:rsid w:val="00226605"/>
    <w:rsid w:val="002A1FD6"/>
    <w:rsid w:val="003E4E97"/>
    <w:rsid w:val="00454322"/>
    <w:rsid w:val="00477123"/>
    <w:rsid w:val="00556E90"/>
    <w:rsid w:val="00590256"/>
    <w:rsid w:val="00615658"/>
    <w:rsid w:val="00621B10"/>
    <w:rsid w:val="00622694"/>
    <w:rsid w:val="00710A92"/>
    <w:rsid w:val="00725FBE"/>
    <w:rsid w:val="007B7FE1"/>
    <w:rsid w:val="007D1DF2"/>
    <w:rsid w:val="007D4CBF"/>
    <w:rsid w:val="008112E2"/>
    <w:rsid w:val="00842076"/>
    <w:rsid w:val="00850AE3"/>
    <w:rsid w:val="00877A21"/>
    <w:rsid w:val="00970026"/>
    <w:rsid w:val="0097573E"/>
    <w:rsid w:val="009A01E4"/>
    <w:rsid w:val="009A4E2B"/>
    <w:rsid w:val="009F6F2F"/>
    <w:rsid w:val="00A60C91"/>
    <w:rsid w:val="00A8153B"/>
    <w:rsid w:val="00AB58EE"/>
    <w:rsid w:val="00AC37D0"/>
    <w:rsid w:val="00AD2A81"/>
    <w:rsid w:val="00B96E64"/>
    <w:rsid w:val="00C04874"/>
    <w:rsid w:val="00C654AB"/>
    <w:rsid w:val="00C76665"/>
    <w:rsid w:val="00CE54BA"/>
    <w:rsid w:val="00CF0A1B"/>
    <w:rsid w:val="00D158D8"/>
    <w:rsid w:val="00D32088"/>
    <w:rsid w:val="00D358E7"/>
    <w:rsid w:val="00D43637"/>
    <w:rsid w:val="00D66D2F"/>
    <w:rsid w:val="00D930C3"/>
    <w:rsid w:val="00DA7ACE"/>
    <w:rsid w:val="00DF4EEC"/>
    <w:rsid w:val="00E0150E"/>
    <w:rsid w:val="00E35C38"/>
    <w:rsid w:val="00F12FB1"/>
    <w:rsid w:val="00F36CC0"/>
    <w:rsid w:val="00FC7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7D733"/>
  <w15:chartTrackingRefBased/>
  <w15:docId w15:val="{7627EFF2-9BAD-45F1-84EC-514B3C163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2A81"/>
    <w:pPr>
      <w:keepNext/>
      <w:keepLines/>
      <w:spacing w:before="240" w:after="0"/>
      <w:outlineLvl w:val="0"/>
    </w:pPr>
    <w:rPr>
      <w:rFonts w:ascii="Arial" w:eastAsiaTheme="majorEastAsia" w:hAnsi="Arial" w:cstheme="majorBidi"/>
      <w:b/>
      <w:i/>
      <w:sz w:val="24"/>
      <w:szCs w:val="32"/>
    </w:rPr>
  </w:style>
  <w:style w:type="paragraph" w:styleId="Heading2">
    <w:name w:val="heading 2"/>
    <w:basedOn w:val="Normal"/>
    <w:next w:val="Normal"/>
    <w:link w:val="Heading2Char"/>
    <w:autoRedefine/>
    <w:uiPriority w:val="9"/>
    <w:unhideWhenUsed/>
    <w:qFormat/>
    <w:rsid w:val="00126587"/>
    <w:pPr>
      <w:keepNext/>
      <w:keepLines/>
      <w:tabs>
        <w:tab w:val="left" w:pos="1710"/>
      </w:tabs>
      <w:spacing w:after="0" w:line="360" w:lineRule="auto"/>
      <w:contextualSpacing/>
      <w:outlineLvl w:val="1"/>
    </w:pPr>
    <w:rPr>
      <w:rFonts w:ascii="Times New Roman" w:eastAsiaTheme="majorEastAsia" w:hAnsi="Times New Roman" w:cs="Times New Roman"/>
      <w:b/>
      <w:i/>
      <w:sz w:val="24"/>
      <w:szCs w:val="24"/>
    </w:rPr>
  </w:style>
  <w:style w:type="paragraph" w:styleId="Heading3">
    <w:name w:val="heading 3"/>
    <w:basedOn w:val="Normal"/>
    <w:next w:val="Normal"/>
    <w:link w:val="Heading3Char"/>
    <w:autoRedefine/>
    <w:uiPriority w:val="9"/>
    <w:unhideWhenUsed/>
    <w:qFormat/>
    <w:rsid w:val="00F12FB1"/>
    <w:pPr>
      <w:keepNext/>
      <w:keepLines/>
      <w:spacing w:after="0" w:line="360" w:lineRule="auto"/>
      <w:contextualSpacing/>
      <w:outlineLvl w:val="2"/>
    </w:pPr>
    <w:rPr>
      <w:rFonts w:ascii="Times New Roman" w:eastAsiaTheme="majorEastAsia" w:hAnsi="Times New Roman" w:cstheme="majorBidi"/>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2A81"/>
    <w:rPr>
      <w:rFonts w:ascii="Arial" w:eastAsiaTheme="majorEastAsia" w:hAnsi="Arial" w:cstheme="majorBidi"/>
      <w:b/>
      <w:i/>
      <w:sz w:val="24"/>
      <w:szCs w:val="32"/>
    </w:rPr>
  </w:style>
  <w:style w:type="character" w:customStyle="1" w:styleId="Heading2Char">
    <w:name w:val="Heading 2 Char"/>
    <w:basedOn w:val="DefaultParagraphFont"/>
    <w:link w:val="Heading2"/>
    <w:uiPriority w:val="9"/>
    <w:rsid w:val="00126587"/>
    <w:rPr>
      <w:rFonts w:ascii="Times New Roman" w:eastAsiaTheme="majorEastAsia" w:hAnsi="Times New Roman" w:cs="Times New Roman"/>
      <w:b/>
      <w:i/>
      <w:sz w:val="24"/>
      <w:szCs w:val="24"/>
    </w:rPr>
  </w:style>
  <w:style w:type="character" w:customStyle="1" w:styleId="Heading3Char">
    <w:name w:val="Heading 3 Char"/>
    <w:basedOn w:val="DefaultParagraphFont"/>
    <w:link w:val="Heading3"/>
    <w:uiPriority w:val="9"/>
    <w:rsid w:val="00F12FB1"/>
    <w:rPr>
      <w:rFonts w:ascii="Times New Roman" w:eastAsiaTheme="majorEastAsia" w:hAnsi="Times New Roman" w:cstheme="majorBidi"/>
      <w:i/>
      <w:sz w:val="24"/>
      <w:szCs w:val="24"/>
    </w:rPr>
  </w:style>
  <w:style w:type="paragraph" w:styleId="TOCHeading">
    <w:name w:val="TOC Heading"/>
    <w:basedOn w:val="Heading1"/>
    <w:next w:val="Normal"/>
    <w:uiPriority w:val="39"/>
    <w:unhideWhenUsed/>
    <w:qFormat/>
    <w:rsid w:val="007D1DF2"/>
    <w:pPr>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CF0A1B"/>
    <w:pPr>
      <w:tabs>
        <w:tab w:val="right" w:leader="dot" w:pos="9016"/>
      </w:tabs>
      <w:spacing w:after="0" w:line="360" w:lineRule="auto"/>
      <w:contextualSpacing/>
      <w:jc w:val="center"/>
    </w:pPr>
  </w:style>
  <w:style w:type="character" w:styleId="Hyperlink">
    <w:name w:val="Hyperlink"/>
    <w:basedOn w:val="DefaultParagraphFont"/>
    <w:uiPriority w:val="99"/>
    <w:unhideWhenUsed/>
    <w:rsid w:val="007D1DF2"/>
    <w:rPr>
      <w:color w:val="0563C1" w:themeColor="hyperlink"/>
      <w:u w:val="single"/>
    </w:rPr>
  </w:style>
  <w:style w:type="paragraph" w:styleId="TOC2">
    <w:name w:val="toc 2"/>
    <w:basedOn w:val="Normal"/>
    <w:next w:val="Normal"/>
    <w:autoRedefine/>
    <w:uiPriority w:val="39"/>
    <w:unhideWhenUsed/>
    <w:rsid w:val="00CF0A1B"/>
    <w:pPr>
      <w:spacing w:after="100"/>
      <w:ind w:left="220"/>
    </w:pPr>
  </w:style>
  <w:style w:type="paragraph" w:styleId="Header">
    <w:name w:val="header"/>
    <w:basedOn w:val="Normal"/>
    <w:link w:val="HeaderChar"/>
    <w:uiPriority w:val="99"/>
    <w:unhideWhenUsed/>
    <w:rsid w:val="00CF0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A1B"/>
  </w:style>
  <w:style w:type="paragraph" w:styleId="Footer">
    <w:name w:val="footer"/>
    <w:basedOn w:val="Normal"/>
    <w:link w:val="FooterChar"/>
    <w:uiPriority w:val="99"/>
    <w:unhideWhenUsed/>
    <w:rsid w:val="00CF0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A1B"/>
  </w:style>
  <w:style w:type="table" w:styleId="TableGrid">
    <w:name w:val="Table Grid"/>
    <w:basedOn w:val="TableNormal"/>
    <w:uiPriority w:val="39"/>
    <w:rsid w:val="009F6F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34C218-0B70-4C28-B4DB-76A19A1DFE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2371</Words>
  <Characters>13515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LaptopLab</dc:creator>
  <cp:lastModifiedBy>Divine Rescue</cp:lastModifiedBy>
  <cp:revision>2</cp:revision>
  <dcterms:created xsi:type="dcterms:W3CDTF">2024-03-20T19:49:00Z</dcterms:created>
  <dcterms:modified xsi:type="dcterms:W3CDTF">2024-03-20T19:49:00Z</dcterms:modified>
</cp:coreProperties>
</file>