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336BC" w:rsidRDefault="00F64A0C" w:rsidP="007336BC"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>
                <wp:simplePos x="0" y="0"/>
                <wp:positionH relativeFrom="column">
                  <wp:posOffset>1968727</wp:posOffset>
                </wp:positionH>
                <wp:positionV relativeFrom="paragraph">
                  <wp:posOffset>-191069</wp:posOffset>
                </wp:positionV>
                <wp:extent cx="624348" cy="423081"/>
                <wp:effectExtent l="57150" t="38100" r="42545" b="9144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24348" cy="423081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3"/>
                        </a:lnRef>
                        <a:fillRef idx="0">
                          <a:schemeClr val="accent3"/>
                        </a:fillRef>
                        <a:effectRef idx="2">
                          <a:schemeClr val="accent3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6" o:spid="_x0000_s1026" type="#_x0000_t32" style="position:absolute;margin-left:155pt;margin-top:-15.05pt;width:49.15pt;height:33.3pt;flip:x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" strokecolor="#9bbb59 [3206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 w:rsidR="00F16361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D875CA7" wp14:editId="1CFA3668">
                <wp:simplePos x="0" y="0"/>
                <wp:positionH relativeFrom="column">
                  <wp:posOffset>-157480</wp:posOffset>
                </wp:positionH>
                <wp:positionV relativeFrom="paragraph">
                  <wp:posOffset>-798195</wp:posOffset>
                </wp:positionV>
                <wp:extent cx="1626870" cy="486410"/>
                <wp:effectExtent l="0" t="0" r="0" b="889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6870" cy="4864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221E74" w:rsidRPr="00221E74" w:rsidRDefault="00221E74" w:rsidP="00221E74">
                            <w:pPr>
                              <w:jc w:val="center"/>
                              <w:rPr>
                                <w:b/>
                                <w:noProof/>
                                <w:sz w:val="40"/>
                                <w:szCs w:val="40"/>
                                <w14:shadow w14:blurRad="41275" w14:dist="12700" w14:dir="120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15773" w14:cap="flat" w14:cmpd="sng" w14:algn="ctr">
                                  <w14:gradFill>
                                    <w14:gsLst>
                                      <w14:gs w14:pos="25000">
                                        <w14:schemeClr w14:val="accent1">
                                          <w14:shade w14:val="25000"/>
                                          <w14:satMod w14:val="190000"/>
                                        </w14:schemeClr>
                                      </w14:gs>
                                      <w14:gs w14:pos="80000">
                                        <w14:schemeClr w14:val="accent1">
                                          <w14:tint w14:val="75000"/>
                                          <w14:satMod w14:val="19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 w:rsidRPr="00221E74">
                              <w:rPr>
                                <w:b/>
                                <w:noProof/>
                                <w:sz w:val="40"/>
                                <w:szCs w:val="40"/>
                                <w14:shadow w14:blurRad="41275" w14:dist="12700" w14:dir="120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  <w14:textOutline w14:w="15773" w14:cap="flat" w14:cmpd="sng" w14:algn="ctr">
                                  <w14:gradFill>
                                    <w14:gsLst>
                                      <w14:gs w14:pos="25000">
                                        <w14:schemeClr w14:val="accent1">
                                          <w14:shade w14:val="25000"/>
                                          <w14:satMod w14:val="190000"/>
                                        </w14:schemeClr>
                                      </w14:gs>
                                      <w14:gs w14:pos="80000">
                                        <w14:schemeClr w14:val="accent1">
                                          <w14:tint w14:val="75000"/>
                                          <w14:satMod w14:val="190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Key Elements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2.4pt;margin-top:-62.85pt;width:128.1pt;height:38.3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" filled="f" stroked="f">
                <v:fill o:detectmouseclick="t"/>
                <v:textbox>
                  <w:txbxContent>
                    <w:p w:rsidR="00221E74" w:rsidRPr="00221E74" w:rsidRDefault="00221E74" w:rsidP="00221E74">
                      <w:pPr>
                        <w:jc w:val="center"/>
                        <w:rPr>
                          <w:b/>
                          <w:noProof/>
                          <w:sz w:val="40"/>
                          <w:szCs w:val="40"/>
                          <w14:shadow w14:blurRad="41275" w14:dist="12700" w14:dir="120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15773" w14:cap="flat" w14:cmpd="sng" w14:algn="ctr">
                            <w14:gradFill>
                              <w14:gsLst>
                                <w14:gs w14:pos="25000">
                                  <w14:schemeClr w14:val="accent1">
                                    <w14:shade w14:val="25000"/>
                                    <w14:satMod w14:val="190000"/>
                                  </w14:schemeClr>
                                </w14:gs>
                                <w14:gs w14:pos="80000">
                                  <w14:schemeClr w14:val="accent1">
                                    <w14:tint w14:val="75000"/>
                                    <w14:satMod w14:val="19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  <w:r w:rsidRPr="00221E74">
                        <w:rPr>
                          <w:b/>
                          <w:noProof/>
                          <w:sz w:val="40"/>
                          <w:szCs w:val="40"/>
                          <w14:shadow w14:blurRad="41275" w14:dist="12700" w14:dir="120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  <w14:textOutline w14:w="15773" w14:cap="flat" w14:cmpd="sng" w14:algn="ctr">
                            <w14:gradFill>
                              <w14:gsLst>
                                <w14:gs w14:pos="25000">
                                  <w14:schemeClr w14:val="accent1">
                                    <w14:shade w14:val="25000"/>
                                    <w14:satMod w14:val="190000"/>
                                  </w14:schemeClr>
                                </w14:gs>
                                <w14:gs w14:pos="80000">
                                  <w14:schemeClr w14:val="accent1">
                                    <w14:tint w14:val="75000"/>
                                    <w14:satMod w14:val="190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  <w:t>Key Elements</w:t>
                      </w:r>
                    </w:p>
                  </w:txbxContent>
                </v:textbox>
              </v:shape>
            </w:pict>
          </mc:Fallback>
        </mc:AlternateContent>
      </w:r>
      <w:r w:rsidR="00F16361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B637F37" wp14:editId="23143760">
                <wp:simplePos x="0" y="0"/>
                <wp:positionH relativeFrom="column">
                  <wp:posOffset>6741795</wp:posOffset>
                </wp:positionH>
                <wp:positionV relativeFrom="paragraph">
                  <wp:posOffset>-691515</wp:posOffset>
                </wp:positionV>
                <wp:extent cx="2849880" cy="712470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49880" cy="712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B10498" w:rsidRPr="00010EF9" w:rsidRDefault="00010EF9" w:rsidP="00B10498">
                            <w:pPr>
                              <w:jc w:val="center"/>
                              <w:rPr>
                                <w:b/>
                                <w:noProof/>
                                <w:sz w:val="36"/>
                                <w:szCs w:val="36"/>
                                <w14:shadow w14:blurRad="38100" w14:dist="38100" w14:dir="7020000" w14:sx="100000" w14:sy="100000" w14:kx="0" w14:ky="0" w14:algn="tl">
                                  <w14:srgbClr w14:val="000000">
                                    <w14:alpha w14:val="65000"/>
                                  </w14:srgbClr>
                                </w14:shadow>
                                <w14:textOutline w14:w="12255" w14:cap="flat" w14:cmpd="dbl" w14:algn="ctr">
                                  <w14:solidFill>
                                    <w14:schemeClr w14:val="accent2">
                                      <w14:shade w14:val="85000"/>
                                      <w14:satMod w14:val="155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10000">
                                        <w14:schemeClr w14:val="accent2">
                                          <w14:tint w14:val="10000"/>
                                          <w14:satMod w14:val="155000"/>
                                        </w14:schemeClr>
                                      </w14:gs>
                                      <w14:gs w14:pos="60000">
                                        <w14:schemeClr w14:val="accent2">
                                          <w14:tint w14:val="30000"/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73000"/>
                                          <w14:satMod w14:val="15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010EF9">
                              <w:rPr>
                                <w:b/>
                                <w:noProof/>
                                <w:sz w:val="36"/>
                                <w:szCs w:val="36"/>
                                <w14:shadow w14:blurRad="38100" w14:dist="38100" w14:dir="7020000" w14:sx="100000" w14:sy="100000" w14:kx="0" w14:ky="0" w14:algn="tl">
                                  <w14:srgbClr w14:val="000000">
                                    <w14:alpha w14:val="65000"/>
                                  </w14:srgbClr>
                                </w14:shadow>
                                <w14:textOutline w14:w="12255" w14:cap="flat" w14:cmpd="dbl" w14:algn="ctr">
                                  <w14:solidFill>
                                    <w14:schemeClr w14:val="accent2">
                                      <w14:shade w14:val="85000"/>
                                      <w14:satMod w14:val="155000"/>
                                    </w14:schemeClr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10000">
                                        <w14:schemeClr w14:val="accent2">
                                          <w14:tint w14:val="10000"/>
                                          <w14:satMod w14:val="155000"/>
                                        </w14:schemeClr>
                                      </w14:gs>
                                      <w14:gs w14:pos="60000">
                                        <w14:schemeClr w14:val="accent2">
                                          <w14:tint w14:val="30000"/>
                                          <w14:satMod w14:val="155000"/>
                                        </w14:schemeClr>
                                      </w14:gs>
                                      <w14:gs w14:pos="100000">
                                        <w14:schemeClr w14:val="accent2">
                                          <w14:tint w14:val="73000"/>
                                          <w14:satMod w14:val="155000"/>
                                        </w14:scheme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Implementation of the Hidden Curriculum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9" o:spid="_x0000_s1027" type="#_x0000_t202" style="position:absolute;margin-left:530.85pt;margin-top:-54.45pt;width:224.4pt;height:56.1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" filled="f" stroked="f">
                <v:fill o:detectmouseclick="t"/>
                <v:textbox>
                  <w:txbxContent>
                    <w:p w:rsidR="00B10498" w:rsidRPr="00010EF9" w:rsidRDefault="00010EF9" w:rsidP="00B10498">
                      <w:pPr>
                        <w:jc w:val="center"/>
                        <w:rPr>
                          <w:b/>
                          <w:noProof/>
                          <w:sz w:val="36"/>
                          <w:szCs w:val="36"/>
                          <w14:shadow w14:blurRad="38100" w14:dist="38100" w14:dir="7020000" w14:sx="100000" w14:sy="100000" w14:kx="0" w14:ky="0" w14:algn="tl">
                            <w14:srgbClr w14:val="000000">
                              <w14:alpha w14:val="65000"/>
                            </w14:srgbClr>
                          </w14:shadow>
                          <w14:textOutline w14:w="12255" w14:cap="flat" w14:cmpd="dbl" w14:algn="ctr">
                            <w14:solidFill>
                              <w14:schemeClr w14:val="accent2">
                                <w14:shade w14:val="85000"/>
                                <w14:satMod w14:val="155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10000">
                                  <w14:schemeClr w14:val="accent2">
                                    <w14:tint w14:val="10000"/>
                                    <w14:satMod w14:val="155000"/>
                                  </w14:schemeClr>
                                </w14:gs>
                                <w14:gs w14:pos="60000">
                                  <w14:schemeClr w14:val="accent2">
                                    <w14:tint w14:val="30000"/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73000"/>
                                    <w14:satMod w14:val="15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010EF9">
                        <w:rPr>
                          <w:b/>
                          <w:noProof/>
                          <w:sz w:val="36"/>
                          <w:szCs w:val="36"/>
                          <w14:shadow w14:blurRad="38100" w14:dist="38100" w14:dir="7020000" w14:sx="100000" w14:sy="100000" w14:kx="0" w14:ky="0" w14:algn="tl">
                            <w14:srgbClr w14:val="000000">
                              <w14:alpha w14:val="65000"/>
                            </w14:srgbClr>
                          </w14:shadow>
                          <w14:textOutline w14:w="12255" w14:cap="flat" w14:cmpd="dbl" w14:algn="ctr">
                            <w14:solidFill>
                              <w14:schemeClr w14:val="accent2">
                                <w14:shade w14:val="85000"/>
                                <w14:satMod w14:val="155000"/>
                              </w14:schemeClr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10000">
                                  <w14:schemeClr w14:val="accent2">
                                    <w14:tint w14:val="10000"/>
                                    <w14:satMod w14:val="155000"/>
                                  </w14:schemeClr>
                                </w14:gs>
                                <w14:gs w14:pos="60000">
                                  <w14:schemeClr w14:val="accent2">
                                    <w14:tint w14:val="30000"/>
                                    <w14:satMod w14:val="155000"/>
                                  </w14:schemeClr>
                                </w14:gs>
                                <w14:gs w14:pos="100000">
                                  <w14:schemeClr w14:val="accent2">
                                    <w14:tint w14:val="73000"/>
                                    <w14:satMod w14:val="155000"/>
                                  </w14:scheme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Implementation of the Hidden Curriculum</w:t>
                      </w:r>
                    </w:p>
                  </w:txbxContent>
                </v:textbox>
              </v:shape>
            </w:pict>
          </mc:Fallback>
        </mc:AlternateContent>
      </w:r>
      <w:r w:rsidR="00892CA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99D21E9" wp14:editId="7C2ABEC8">
                <wp:simplePos x="0" y="0"/>
                <wp:positionH relativeFrom="column">
                  <wp:posOffset>6864824</wp:posOffset>
                </wp:positionH>
                <wp:positionV relativeFrom="paragraph">
                  <wp:posOffset>232011</wp:posOffset>
                </wp:positionV>
                <wp:extent cx="2719070" cy="1542197"/>
                <wp:effectExtent l="0" t="0" r="24130" b="2032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19070" cy="1542197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72A7B" w:rsidRPr="00117698" w:rsidRDefault="00572A7B" w:rsidP="00117698">
                            <w:pPr>
                              <w:spacing w:line="360" w:lineRule="auto"/>
                              <w:jc w:val="center"/>
                              <w:rPr>
                                <w:b/>
                                <w:u w:val="single"/>
                              </w:rPr>
                            </w:pPr>
                            <w:r w:rsidRPr="00117698">
                              <w:rPr>
                                <w:b/>
                                <w:u w:val="single"/>
                              </w:rPr>
                              <w:t>Uniform Policies</w:t>
                            </w:r>
                          </w:p>
                          <w:p w:rsidR="00117698" w:rsidRDefault="00117698" w:rsidP="0011769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Strict dress code</w:t>
                            </w:r>
                          </w:p>
                          <w:p w:rsidR="00117698" w:rsidRDefault="00117698" w:rsidP="0011769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 xml:space="preserve">No jewellery other than one pair of studs </w:t>
                            </w:r>
                            <w:r w:rsidR="00803A1F">
                              <w:t xml:space="preserve">earrings </w:t>
                            </w:r>
                            <w:r>
                              <w:t>and a watch</w:t>
                            </w:r>
                          </w:p>
                          <w:p w:rsidR="00117698" w:rsidRDefault="00117698" w:rsidP="0011769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No un-natural hair colours</w:t>
                            </w:r>
                            <w:r w:rsidR="00892CA6">
                              <w:t xml:space="preserve"> or styles</w:t>
                            </w:r>
                            <w:r>
                              <w:t xml:space="preserve"> </w:t>
                            </w:r>
                          </w:p>
                          <w:p w:rsidR="00117698" w:rsidRDefault="00117698" w:rsidP="00117698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>
                              <w:t>Natural Makeup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28" type="#_x0000_t202" style="position:absolute;margin-left:540.55pt;margin-top:18.25pt;width:214.1pt;height:121.4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" fillcolor="white [3201]" strokecolor="#c0504d [3205]" strokeweight="2pt">
                <v:textbox>
                  <w:txbxContent>
                    <w:p w:rsidR="00572A7B" w:rsidRPr="00117698" w:rsidRDefault="00572A7B" w:rsidP="00117698">
                      <w:pPr>
                        <w:spacing w:line="360" w:lineRule="auto"/>
                        <w:jc w:val="center"/>
                        <w:rPr>
                          <w:b/>
                          <w:u w:val="single"/>
                        </w:rPr>
                      </w:pPr>
                      <w:r w:rsidRPr="00117698">
                        <w:rPr>
                          <w:b/>
                          <w:u w:val="single"/>
                        </w:rPr>
                        <w:t>Uniform Policies</w:t>
                      </w:r>
                    </w:p>
                    <w:p w:rsidR="00117698" w:rsidRDefault="00117698" w:rsidP="00117698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Strict dress code</w:t>
                      </w:r>
                    </w:p>
                    <w:p w:rsidR="00117698" w:rsidRDefault="00117698" w:rsidP="00117698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 xml:space="preserve">No jewellery other than one pair of studs </w:t>
                      </w:r>
                      <w:r w:rsidR="00803A1F">
                        <w:t xml:space="preserve">earrings </w:t>
                      </w:r>
                      <w:r>
                        <w:t>and a watch</w:t>
                      </w:r>
                    </w:p>
                    <w:p w:rsidR="00117698" w:rsidRDefault="00117698" w:rsidP="00117698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No un-natural hair colours</w:t>
                      </w:r>
                      <w:r w:rsidR="00892CA6">
                        <w:t xml:space="preserve"> or styles</w:t>
                      </w:r>
                      <w:r>
                        <w:t xml:space="preserve"> </w:t>
                      </w:r>
                    </w:p>
                    <w:p w:rsidR="00117698" w:rsidRDefault="00117698" w:rsidP="00117698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>
                        <w:t>Natural Makeup</w:t>
                      </w:r>
                    </w:p>
                  </w:txbxContent>
                </v:textbox>
              </v:shape>
            </w:pict>
          </mc:Fallback>
        </mc:AlternateContent>
      </w:r>
      <w:r w:rsidR="00892CA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EE60861" wp14:editId="29DC1F52">
                <wp:simplePos x="0" y="0"/>
                <wp:positionH relativeFrom="column">
                  <wp:posOffset>2592705</wp:posOffset>
                </wp:positionH>
                <wp:positionV relativeFrom="paragraph">
                  <wp:posOffset>-682625</wp:posOffset>
                </wp:positionV>
                <wp:extent cx="2374265" cy="1022985"/>
                <wp:effectExtent l="0" t="0" r="17145" b="2476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102298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21E74" w:rsidRPr="00F64A0C" w:rsidRDefault="00221E74" w:rsidP="00221E74">
                            <w:pPr>
                              <w:jc w:val="center"/>
                              <w:rPr>
                                <w:b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64A0C">
                              <w:rPr>
                                <w:b/>
                                <w:sz w:val="24"/>
                                <w:szCs w:val="24"/>
                                <w:u w:val="single"/>
                              </w:rPr>
                              <w:t>What is the Hidden Curriculum?</w:t>
                            </w:r>
                          </w:p>
                          <w:p w:rsidR="001D4F51" w:rsidRDefault="001D4F51" w:rsidP="001D4F51">
                            <w:pPr>
                              <w:jc w:val="center"/>
                            </w:pPr>
                            <w:r>
                              <w:t>‘H</w:t>
                            </w:r>
                            <w:r>
                              <w:t xml:space="preserve">idden curriculum refers to the unspoken or implicit values, </w:t>
                            </w:r>
                            <w:proofErr w:type="spellStart"/>
                            <w:r>
                              <w:t>behaviors</w:t>
                            </w:r>
                            <w:proofErr w:type="spellEnd"/>
                            <w:r>
                              <w:t>, and norms that exist in the educational sett</w:t>
                            </w:r>
                            <w:r>
                              <w:t xml:space="preserve">ing.’ 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Alsubaie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,</w:t>
                            </w:r>
                            <w:r w:rsidR="00F64A0C"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p.125, 2015)</w:t>
                            </w:r>
                          </w:p>
                          <w:p w:rsidR="00B10498" w:rsidRDefault="00B10498" w:rsidP="00221E74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204.15pt;margin-top:-53.75pt;width:186.95pt;height:80.55pt;z-index:251659264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" fillcolor="white [3201]" strokecolor="#9bbb59 [3206]" strokeweight="2pt">
                <v:textbox>
                  <w:txbxContent>
                    <w:p w:rsidR="00221E74" w:rsidRPr="00F64A0C" w:rsidRDefault="00221E74" w:rsidP="00221E74">
                      <w:pPr>
                        <w:jc w:val="center"/>
                        <w:rPr>
                          <w:b/>
                          <w:sz w:val="24"/>
                          <w:szCs w:val="24"/>
                          <w:u w:val="single"/>
                        </w:rPr>
                      </w:pPr>
                      <w:r w:rsidRPr="00F64A0C">
                        <w:rPr>
                          <w:b/>
                          <w:sz w:val="24"/>
                          <w:szCs w:val="24"/>
                          <w:u w:val="single"/>
                        </w:rPr>
                        <w:t>What is the Hidden Curriculum?</w:t>
                      </w:r>
                    </w:p>
                    <w:p w:rsidR="001D4F51" w:rsidRDefault="001D4F51" w:rsidP="001D4F51">
                      <w:pPr>
                        <w:jc w:val="center"/>
                      </w:pPr>
                      <w:r>
                        <w:t>‘H</w:t>
                      </w:r>
                      <w:r>
                        <w:t xml:space="preserve">idden curriculum refers to the unspoken or implicit values, </w:t>
                      </w:r>
                      <w:proofErr w:type="spellStart"/>
                      <w:r>
                        <w:t>behaviors</w:t>
                      </w:r>
                      <w:proofErr w:type="spellEnd"/>
                      <w:r>
                        <w:t>, and norms that exist in the educational sett</w:t>
                      </w:r>
                      <w:r>
                        <w:t xml:space="preserve">ing.’ </w:t>
                      </w: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</w:t>
                      </w:r>
                      <w:proofErr w:type="spell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Alsubaie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,</w:t>
                      </w:r>
                      <w:r w:rsidR="00F64A0C"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p.125, 2015)</w:t>
                      </w:r>
                    </w:p>
                    <w:p w:rsidR="00B10498" w:rsidRDefault="00B10498" w:rsidP="00221E74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892CA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CAA5B76" wp14:editId="2E83B36E">
                <wp:simplePos x="0" y="0"/>
                <wp:positionH relativeFrom="column">
                  <wp:posOffset>-655320</wp:posOffset>
                </wp:positionH>
                <wp:positionV relativeFrom="paragraph">
                  <wp:posOffset>-196016</wp:posOffset>
                </wp:positionV>
                <wp:extent cx="2623820" cy="887095"/>
                <wp:effectExtent l="0" t="0" r="24130" b="2730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23820" cy="88709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21E74" w:rsidRDefault="00221E74" w:rsidP="00221E7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Behaviour</w:t>
                            </w:r>
                          </w:p>
                          <w:p w:rsidR="00221E74" w:rsidRDefault="00221E74" w:rsidP="00221E7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Norms</w:t>
                            </w:r>
                          </w:p>
                          <w:p w:rsidR="00221E74" w:rsidRDefault="00221E74" w:rsidP="00221E7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Values</w:t>
                            </w:r>
                          </w:p>
                          <w:p w:rsidR="00221E74" w:rsidRDefault="00221E74" w:rsidP="001D4F5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Pr</w:t>
                            </w:r>
                            <w:r w:rsidR="001D4F51">
                              <w:t>ocedures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margin-left:-51.6pt;margin-top:-15.45pt;width:206.6pt;height:69.8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" fillcolor="white [3201]" strokecolor="#4f81bd [3204]" strokeweight="2pt">
                <v:textbox>
                  <w:txbxContent>
                    <w:p w:rsidR="00221E74" w:rsidRDefault="00221E74" w:rsidP="00221E74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Behaviour</w:t>
                      </w:r>
                    </w:p>
                    <w:p w:rsidR="00221E74" w:rsidRDefault="00221E74" w:rsidP="00221E74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Norms</w:t>
                      </w:r>
                    </w:p>
                    <w:p w:rsidR="00221E74" w:rsidRDefault="00221E74" w:rsidP="00221E74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Values</w:t>
                      </w:r>
                    </w:p>
                    <w:p w:rsidR="00221E74" w:rsidRDefault="00221E74" w:rsidP="001D4F51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Pr</w:t>
                      </w:r>
                      <w:r w:rsidR="001D4F51">
                        <w:t>ocedures</w:t>
                      </w:r>
                    </w:p>
                  </w:txbxContent>
                </v:textbox>
              </v:shape>
            </w:pict>
          </mc:Fallback>
        </mc:AlternateContent>
      </w:r>
    </w:p>
    <w:p w:rsidR="007336BC" w:rsidRPr="007336BC" w:rsidRDefault="001D4F51" w:rsidP="007336BC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4022AAB" wp14:editId="122BCD7F">
                <wp:simplePos x="0" y="0"/>
                <wp:positionH relativeFrom="column">
                  <wp:posOffset>3799205</wp:posOffset>
                </wp:positionH>
                <wp:positionV relativeFrom="paragraph">
                  <wp:posOffset>149272</wp:posOffset>
                </wp:positionV>
                <wp:extent cx="1828800" cy="427355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427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:rsidR="00B10498" w:rsidRPr="00F16361" w:rsidRDefault="00B10498" w:rsidP="00B10498">
                            <w:pPr>
                              <w:jc w:val="center"/>
                              <w:rPr>
                                <w:b/>
                                <w:noProof/>
                                <w:color w:val="9BBB59" w:themeColor="accent3"/>
                                <w:sz w:val="36"/>
                                <w:szCs w:val="36"/>
                                <w14:shadow w14:blurRad="50800" w14:dist="0" w14:dir="0" w14:sx="100000" w14:sy="100000" w14:kx="0" w14:ky="0" w14:algn="tl">
                                  <w14:srgbClr w14:val="000000"/>
                                </w14:shadow>
                                <w14:textOutline w14:w="8890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000000">
                                          <w14:tint w14:val="92000"/>
                                          <w14:shade w14:val="100000"/>
                                          <w14:satMod w14:val="150000"/>
                                        </w14:srgbClr>
                                      </w14:gs>
                                      <w14:gs w14:pos="49000">
                                        <w14:srgbClr w14:val="000000">
                                          <w14:tint w14:val="89000"/>
                                          <w14:shade w14:val="90000"/>
                                          <w14:satMod w14:val="150000"/>
                                        </w14:srgbClr>
                                      </w14:gs>
                                      <w14:gs w14:pos="50000">
                                        <w14:srgbClr w14:val="000000">
                                          <w14:tint w14:val="100000"/>
                                          <w14:shade w14:val="75000"/>
                                          <w14:satMod w14:val="150000"/>
                                        </w14:srgbClr>
                                      </w14:gs>
                                      <w14:gs w14:pos="95000">
                                        <w14:srgbClr w14:val="000000">
                                          <w14:shade w14:val="47000"/>
                                          <w14:satMod w14:val="150000"/>
                                        </w14:srgbClr>
                                      </w14:gs>
                                      <w14:gs w14:pos="100000">
                                        <w14:srgbClr w14:val="000000">
                                          <w14:shade w14:val="39000"/>
                                          <w14:satMod w14:val="150000"/>
                                        </w14:srgb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</w:pPr>
                            <w:r w:rsidRPr="00F16361">
                              <w:rPr>
                                <w:b/>
                                <w:noProof/>
                                <w:color w:val="9BBB59" w:themeColor="accent3"/>
                                <w:sz w:val="36"/>
                                <w:szCs w:val="36"/>
                                <w14:shadow w14:blurRad="50800" w14:dist="0" w14:dir="0" w14:sx="100000" w14:sy="100000" w14:kx="0" w14:ky="0" w14:algn="tl">
                                  <w14:srgbClr w14:val="000000"/>
                                </w14:shadow>
                                <w14:textOutline w14:w="8890" w14:cap="flat" w14:cmpd="sng" w14:algn="ctr">
                                  <w14:solidFill>
                                    <w14:srgbClr w14:val="FFFFFF"/>
                                  </w14:solidFill>
                                  <w14:prstDash w14:val="solid"/>
                                  <w14:miter w14:lim="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000000">
                                          <w14:tint w14:val="92000"/>
                                          <w14:shade w14:val="100000"/>
                                          <w14:satMod w14:val="150000"/>
                                        </w14:srgbClr>
                                      </w14:gs>
                                      <w14:gs w14:pos="49000">
                                        <w14:srgbClr w14:val="000000">
                                          <w14:tint w14:val="89000"/>
                                          <w14:shade w14:val="90000"/>
                                          <w14:satMod w14:val="150000"/>
                                        </w14:srgbClr>
                                      </w14:gs>
                                      <w14:gs w14:pos="50000">
                                        <w14:srgbClr w14:val="000000">
                                          <w14:tint w14:val="100000"/>
                                          <w14:shade w14:val="75000"/>
                                          <w14:satMod w14:val="150000"/>
                                        </w14:srgbClr>
                                      </w14:gs>
                                      <w14:gs w14:pos="95000">
                                        <w14:srgbClr w14:val="000000">
                                          <w14:shade w14:val="47000"/>
                                          <w14:satMod w14:val="150000"/>
                                        </w14:srgbClr>
                                      </w14:gs>
                                      <w14:gs w14:pos="100000">
                                        <w14:srgbClr w14:val="000000">
                                          <w14:shade w14:val="39000"/>
                                          <w14:satMod w14:val="150000"/>
                                        </w14:srgbClr>
                                      </w14:gs>
                                    </w14:gsLst>
                                    <w14:lin w14:ang="5400000" w14:scaled="0"/>
                                  </w14:gradFill>
                                </w14:textFill>
                              </w:rPr>
                              <w:t>Theorists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8" o:spid="_x0000_s1031" type="#_x0000_t202" style="position:absolute;margin-left:299.15pt;margin-top:11.75pt;width:2in;height:33.65pt;z-index:251673600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" filled="f" stroked="f">
                <v:fill o:detectmouseclick="t"/>
                <v:textbox>
                  <w:txbxContent>
                    <w:p w:rsidR="00B10498" w:rsidRPr="00F16361" w:rsidRDefault="00B10498" w:rsidP="00B10498">
                      <w:pPr>
                        <w:jc w:val="center"/>
                        <w:rPr>
                          <w:b/>
                          <w:noProof/>
                          <w:color w:val="9BBB59" w:themeColor="accent3"/>
                          <w:sz w:val="36"/>
                          <w:szCs w:val="36"/>
                          <w14:shadow w14:blurRad="50800" w14:dist="0" w14:dir="0" w14:sx="100000" w14:sy="100000" w14:kx="0" w14:ky="0" w14:algn="tl">
                            <w14:srgbClr w14:val="000000"/>
                          </w14:shadow>
                          <w14:textOutline w14:w="8890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000000">
                                    <w14:tint w14:val="92000"/>
                                    <w14:shade w14:val="100000"/>
                                    <w14:satMod w14:val="150000"/>
                                  </w14:srgbClr>
                                </w14:gs>
                                <w14:gs w14:pos="49000">
                                  <w14:srgbClr w14:val="000000">
                                    <w14:tint w14:val="89000"/>
                                    <w14:shade w14:val="90000"/>
                                    <w14:satMod w14:val="150000"/>
                                  </w14:srgbClr>
                                </w14:gs>
                                <w14:gs w14:pos="50000">
                                  <w14:srgbClr w14:val="000000">
                                    <w14:tint w14:val="100000"/>
                                    <w14:shade w14:val="75000"/>
                                    <w14:satMod w14:val="150000"/>
                                  </w14:srgbClr>
                                </w14:gs>
                                <w14:gs w14:pos="95000">
                                  <w14:srgbClr w14:val="000000">
                                    <w14:shade w14:val="47000"/>
                                    <w14:satMod w14:val="150000"/>
                                  </w14:srgbClr>
                                </w14:gs>
                                <w14:gs w14:pos="100000">
                                  <w14:srgbClr w14:val="000000">
                                    <w14:shade w14:val="39000"/>
                                    <w14:satMod w14:val="150000"/>
                                  </w14:srgb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</w:pPr>
                      <w:r w:rsidRPr="00F16361">
                        <w:rPr>
                          <w:b/>
                          <w:noProof/>
                          <w:color w:val="9BBB59" w:themeColor="accent3"/>
                          <w:sz w:val="36"/>
                          <w:szCs w:val="36"/>
                          <w14:shadow w14:blurRad="50800" w14:dist="0" w14:dir="0" w14:sx="100000" w14:sy="100000" w14:kx="0" w14:ky="0" w14:algn="tl">
                            <w14:srgbClr w14:val="000000"/>
                          </w14:shadow>
                          <w14:textOutline w14:w="8890" w14:cap="flat" w14:cmpd="sng" w14:algn="ctr">
                            <w14:solidFill>
                              <w14:srgbClr w14:val="FFFFFF"/>
                            </w14:solidFill>
                            <w14:prstDash w14:val="solid"/>
                            <w14:miter w14:lim="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000000">
                                    <w14:tint w14:val="92000"/>
                                    <w14:shade w14:val="100000"/>
                                    <w14:satMod w14:val="150000"/>
                                  </w14:srgbClr>
                                </w14:gs>
                                <w14:gs w14:pos="49000">
                                  <w14:srgbClr w14:val="000000">
                                    <w14:tint w14:val="89000"/>
                                    <w14:shade w14:val="90000"/>
                                    <w14:satMod w14:val="150000"/>
                                  </w14:srgbClr>
                                </w14:gs>
                                <w14:gs w14:pos="50000">
                                  <w14:srgbClr w14:val="000000">
                                    <w14:tint w14:val="100000"/>
                                    <w14:shade w14:val="75000"/>
                                    <w14:satMod w14:val="150000"/>
                                  </w14:srgbClr>
                                </w14:gs>
                                <w14:gs w14:pos="95000">
                                  <w14:srgbClr w14:val="000000">
                                    <w14:shade w14:val="47000"/>
                                    <w14:satMod w14:val="150000"/>
                                  </w14:srgbClr>
                                </w14:gs>
                                <w14:gs w14:pos="100000">
                                  <w14:srgbClr w14:val="000000">
                                    <w14:shade w14:val="39000"/>
                                    <w14:satMod w14:val="150000"/>
                                  </w14:srgbClr>
                                </w14:gs>
                              </w14:gsLst>
                              <w14:lin w14:ang="5400000" w14:scaled="0"/>
                            </w14:gradFill>
                          </w14:textFill>
                        </w:rPr>
                        <w:t>Theorists</w:t>
                      </w:r>
                    </w:p>
                  </w:txbxContent>
                </v:textbox>
              </v:shape>
            </w:pict>
          </mc:Fallback>
        </mc:AlternateContent>
      </w:r>
    </w:p>
    <w:p w:rsidR="007336BC" w:rsidRPr="007336BC" w:rsidRDefault="00803A1F" w:rsidP="007336B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4EF45EA" wp14:editId="0A59EEBE">
                <wp:simplePos x="0" y="0"/>
                <wp:positionH relativeFrom="column">
                  <wp:posOffset>2590800</wp:posOffset>
                </wp:positionH>
                <wp:positionV relativeFrom="paragraph">
                  <wp:posOffset>267970</wp:posOffset>
                </wp:positionV>
                <wp:extent cx="2374265" cy="3044825"/>
                <wp:effectExtent l="0" t="0" r="17145" b="2222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304482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F64A0C" w:rsidRDefault="00B10498" w:rsidP="00803A1F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after="0"/>
                              <w:jc w:val="center"/>
                            </w:pPr>
                            <w:r>
                              <w:t>Skinner – Functionalist</w:t>
                            </w:r>
                          </w:p>
                          <w:p w:rsidR="00B10498" w:rsidRDefault="00B10498" w:rsidP="00803A1F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after="0"/>
                              <w:jc w:val="center"/>
                            </w:pPr>
                            <w:r>
                              <w:t>Marx</w:t>
                            </w:r>
                            <w:r w:rsidR="000B6287">
                              <w:t>ist</w:t>
                            </w:r>
                            <w:r>
                              <w:t xml:space="preserve"> – Conflict Theorist</w:t>
                            </w:r>
                          </w:p>
                          <w:p w:rsidR="00B10498" w:rsidRDefault="00B10498" w:rsidP="007336BC">
                            <w:pPr>
                              <w:jc w:val="center"/>
                            </w:pPr>
                          </w:p>
                          <w:p w:rsidR="00E27633" w:rsidRDefault="00E27633" w:rsidP="007336BC">
                            <w:pPr>
                              <w:jc w:val="center"/>
                            </w:pPr>
                          </w:p>
                          <w:p w:rsidR="00F64A0C" w:rsidRDefault="00F64A0C" w:rsidP="005532FA">
                            <w:pPr>
                              <w:jc w:val="right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</w:p>
                          <w:p w:rsidR="00803A1F" w:rsidRDefault="00803A1F" w:rsidP="00F64A0C">
                            <w:pPr>
                              <w:jc w:val="right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</w:p>
                          <w:p w:rsidR="00803A1F" w:rsidRDefault="00803A1F" w:rsidP="00803A1F">
                            <w:pP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</w:p>
                          <w:p w:rsidR="00803A1F" w:rsidRDefault="00803A1F" w:rsidP="00F64A0C">
                            <w:pPr>
                              <w:jc w:val="right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</w:p>
                          <w:p w:rsidR="00F64A0C" w:rsidRDefault="005532FA" w:rsidP="00F64A0C">
                            <w:pPr>
                              <w:jc w:val="right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(RSA ANIMATE: Changing Education Paradigms, 2010)</w:t>
                            </w:r>
                          </w:p>
                          <w:p w:rsidR="00F64A0C" w:rsidRDefault="00B10498" w:rsidP="00803A1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after="0"/>
                              <w:jc w:val="center"/>
                            </w:pPr>
                            <w:r>
                              <w:t>Bruner –</w:t>
                            </w:r>
                            <w:r w:rsidR="009628BD">
                              <w:t xml:space="preserve"> Symbolic Interactionist</w:t>
                            </w:r>
                          </w:p>
                          <w:p w:rsidR="00B10498" w:rsidRDefault="00B10498" w:rsidP="00803A1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after="0"/>
                              <w:jc w:val="center"/>
                            </w:pPr>
                            <w:r>
                              <w:t xml:space="preserve">Vygotsky – </w:t>
                            </w:r>
                            <w:r w:rsidR="00F64A0C">
                              <w:t>Symbolic Interactionist / Functionalism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204pt;margin-top:21.1pt;width:186.95pt;height:239.75pt;z-index:251669504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" fillcolor="white [3201]" strokecolor="black [3200]" strokeweight="2pt">
                <v:textbox>
                  <w:txbxContent>
                    <w:p w:rsidR="00F64A0C" w:rsidRDefault="00B10498" w:rsidP="00803A1F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after="0"/>
                        <w:jc w:val="center"/>
                      </w:pPr>
                      <w:r>
                        <w:t>Skinner – Functionalist</w:t>
                      </w:r>
                    </w:p>
                    <w:p w:rsidR="00B10498" w:rsidRDefault="00B10498" w:rsidP="00803A1F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after="0"/>
                        <w:jc w:val="center"/>
                      </w:pPr>
                      <w:r>
                        <w:t>Marx</w:t>
                      </w:r>
                      <w:r w:rsidR="000B6287">
                        <w:t>ist</w:t>
                      </w:r>
                      <w:r>
                        <w:t xml:space="preserve"> – Conflict Theorist</w:t>
                      </w:r>
                    </w:p>
                    <w:p w:rsidR="00B10498" w:rsidRDefault="00B10498" w:rsidP="007336BC">
                      <w:pPr>
                        <w:jc w:val="center"/>
                      </w:pPr>
                    </w:p>
                    <w:p w:rsidR="00E27633" w:rsidRDefault="00E27633" w:rsidP="007336BC">
                      <w:pPr>
                        <w:jc w:val="center"/>
                      </w:pPr>
                    </w:p>
                    <w:p w:rsidR="00F64A0C" w:rsidRDefault="00F64A0C" w:rsidP="005532FA">
                      <w:pPr>
                        <w:jc w:val="right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</w:p>
                    <w:p w:rsidR="00803A1F" w:rsidRDefault="00803A1F" w:rsidP="00F64A0C">
                      <w:pPr>
                        <w:jc w:val="right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</w:p>
                    <w:p w:rsidR="00803A1F" w:rsidRDefault="00803A1F" w:rsidP="00803A1F">
                      <w:pP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</w:p>
                    <w:p w:rsidR="00803A1F" w:rsidRDefault="00803A1F" w:rsidP="00F64A0C">
                      <w:pPr>
                        <w:jc w:val="right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</w:p>
                    <w:p w:rsidR="00F64A0C" w:rsidRDefault="005532FA" w:rsidP="00F64A0C">
                      <w:pPr>
                        <w:jc w:val="right"/>
                      </w:pP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(RSA ANIMATE: Changing Education Paradigms, 2010)</w:t>
                      </w:r>
                    </w:p>
                    <w:p w:rsidR="00F64A0C" w:rsidRDefault="00B10498" w:rsidP="00803A1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after="0"/>
                        <w:jc w:val="center"/>
                      </w:pPr>
                      <w:r>
                        <w:t>Bruner –</w:t>
                      </w:r>
                      <w:r w:rsidR="009628BD">
                        <w:t xml:space="preserve"> Symbolic Interactionist</w:t>
                      </w:r>
                    </w:p>
                    <w:p w:rsidR="00B10498" w:rsidRDefault="00B10498" w:rsidP="00803A1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after="0"/>
                        <w:jc w:val="center"/>
                      </w:pPr>
                      <w:r>
                        <w:t xml:space="preserve">Vygotsky – </w:t>
                      </w:r>
                      <w:r w:rsidR="00F64A0C">
                        <w:t>Symbolic Interactionist / Functionalism</w:t>
                      </w:r>
                    </w:p>
                  </w:txbxContent>
                </v:textbox>
              </v:shape>
            </w:pict>
          </mc:Fallback>
        </mc:AlternateContent>
      </w:r>
      <w:r w:rsidR="00F1636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DCEB626" wp14:editId="1E2E9C89">
                <wp:simplePos x="0" y="0"/>
                <wp:positionH relativeFrom="column">
                  <wp:posOffset>6121135</wp:posOffset>
                </wp:positionH>
                <wp:positionV relativeFrom="paragraph">
                  <wp:posOffset>258597</wp:posOffset>
                </wp:positionV>
                <wp:extent cx="743689" cy="1606161"/>
                <wp:effectExtent l="57150" t="38100" r="56515" b="89535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43689" cy="1606161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dk1"/>
                        </a:lnRef>
                        <a:fillRef idx="0">
                          <a:schemeClr val="dk1"/>
                        </a:fillRef>
                        <a:effectRef idx="2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20" o:spid="_x0000_s1026" type="#_x0000_t32" style="position:absolute;margin-left:482pt;margin-top:20.35pt;width:58.55pt;height:126.45pt;flip:y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" strokecolor="black [3200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 w:rsidR="00F4672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D37E73E" wp14:editId="64AF2D8F">
                <wp:simplePos x="0" y="0"/>
                <wp:positionH relativeFrom="column">
                  <wp:posOffset>559558</wp:posOffset>
                </wp:positionH>
                <wp:positionV relativeFrom="paragraph">
                  <wp:posOffset>49596</wp:posOffset>
                </wp:positionV>
                <wp:extent cx="0" cy="464034"/>
                <wp:effectExtent l="152400" t="19050" r="152400" b="8890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64034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17" o:spid="_x0000_s1026" type="#_x0000_t32" style="position:absolute;margin-left:44.05pt;margin-top:3.9pt;width:0;height:36.5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" strokecolor="#4f81bd [3204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</w:p>
    <w:p w:rsidR="007336BC" w:rsidRPr="007336BC" w:rsidRDefault="00892CA6" w:rsidP="00BD3F0A">
      <w:pPr>
        <w:tabs>
          <w:tab w:val="left" w:pos="4189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F73A07D" wp14:editId="01E0B793">
                <wp:simplePos x="0" y="0"/>
                <wp:positionH relativeFrom="column">
                  <wp:posOffset>-751205</wp:posOffset>
                </wp:positionH>
                <wp:positionV relativeFrom="paragraph">
                  <wp:posOffset>189865</wp:posOffset>
                </wp:positionV>
                <wp:extent cx="3070225" cy="1214120"/>
                <wp:effectExtent l="0" t="0" r="15875" b="2413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70225" cy="121412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21E74" w:rsidRDefault="00A3260C" w:rsidP="007336BC">
                            <w:pPr>
                              <w:jc w:val="both"/>
                            </w:pPr>
                            <w:r>
                              <w:t>‘</w:t>
                            </w:r>
                            <w:proofErr w:type="spellStart"/>
                            <w:r>
                              <w:t>Cornbleth</w:t>
                            </w:r>
                            <w:proofErr w:type="spellEnd"/>
                            <w:r>
                              <w:t xml:space="preserve"> (1984) found that there are different elements that impact to shape the hidden curriculum, such as teachers, students, society, knowledge, and awareness</w:t>
                            </w:r>
                            <w:r>
                              <w:t>.’</w:t>
                            </w:r>
                          </w:p>
                          <w:p w:rsidR="00A3260C" w:rsidRDefault="007336BC" w:rsidP="00A3260C">
                            <w:pPr>
                              <w:jc w:val="right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(Alsubaie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,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p.125</w:t>
                            </w:r>
                            <w:proofErr w:type="gramEnd"/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,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2015)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margin-left:-59.15pt;margin-top:14.95pt;width:241.75pt;height:95.6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" fillcolor="white [3201]" strokecolor="#4f81bd [3204]" strokeweight="2pt">
                <v:textbox>
                  <w:txbxContent>
                    <w:p w:rsidR="00221E74" w:rsidRDefault="00A3260C" w:rsidP="007336BC">
                      <w:pPr>
                        <w:jc w:val="both"/>
                      </w:pPr>
                      <w:r>
                        <w:t>‘</w:t>
                      </w:r>
                      <w:proofErr w:type="spellStart"/>
                      <w:r>
                        <w:t>Cornbleth</w:t>
                      </w:r>
                      <w:proofErr w:type="spellEnd"/>
                      <w:r>
                        <w:t xml:space="preserve"> (1984) found that there are different elements that impact to shape the hidden curriculum, such as teachers, students, society, knowledge, and awareness</w:t>
                      </w:r>
                      <w:r>
                        <w:t>.’</w:t>
                      </w:r>
                    </w:p>
                    <w:p w:rsidR="00A3260C" w:rsidRDefault="007336BC" w:rsidP="00A3260C">
                      <w:pPr>
                        <w:jc w:val="right"/>
                      </w:pP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(Alsubaie</w:t>
                      </w:r>
                      <w:proofErr w:type="gramStart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,</w:t>
                      </w: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p.125</w:t>
                      </w:r>
                      <w:proofErr w:type="gramEnd"/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,</w:t>
                      </w: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 xml:space="preserve"> 2015)</w:t>
                      </w:r>
                    </w:p>
                  </w:txbxContent>
                </v:textbox>
              </v:shape>
            </w:pict>
          </mc:Fallback>
        </mc:AlternateContent>
      </w:r>
      <w:r w:rsidR="00BD3F0A">
        <w:tab/>
      </w:r>
    </w:p>
    <w:p w:rsidR="007336BC" w:rsidRPr="007336BC" w:rsidRDefault="00803A1F" w:rsidP="007336BC">
      <w:r>
        <w:rPr>
          <w:noProof/>
          <w:lang w:eastAsia="en-GB"/>
        </w:rPr>
        <w:drawing>
          <wp:anchor distT="0" distB="0" distL="114300" distR="114300" simplePos="0" relativeHeight="251685888" behindDoc="0" locked="0" layoutInCell="1" allowOverlap="1" wp14:anchorId="43435AE4" wp14:editId="0A02B180">
            <wp:simplePos x="0" y="0"/>
            <wp:positionH relativeFrom="column">
              <wp:posOffset>2911129</wp:posOffset>
            </wp:positionH>
            <wp:positionV relativeFrom="paragraph">
              <wp:posOffset>92710</wp:posOffset>
            </wp:positionV>
            <wp:extent cx="2918672" cy="1662545"/>
            <wp:effectExtent l="0" t="0" r="0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8672" cy="1662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336BC" w:rsidRPr="007336BC" w:rsidRDefault="00F16361" w:rsidP="007336B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65D0DF23" wp14:editId="190D2BD1">
                <wp:simplePos x="0" y="0"/>
                <wp:positionH relativeFrom="column">
                  <wp:posOffset>8256896</wp:posOffset>
                </wp:positionH>
                <wp:positionV relativeFrom="paragraph">
                  <wp:posOffset>158352</wp:posOffset>
                </wp:positionV>
                <wp:extent cx="13647" cy="287020"/>
                <wp:effectExtent l="133350" t="19050" r="81915" b="7493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647" cy="28702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21" o:spid="_x0000_s1026" type="#_x0000_t32" style="position:absolute;margin-left:650.15pt;margin-top:12.45pt;width:1.05pt;height:22.6pt;flip:x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" strokecolor="#c0504d [3205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</w:p>
    <w:p w:rsidR="007336BC" w:rsidRPr="007336BC" w:rsidRDefault="00CA167F" w:rsidP="007336B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0274080" wp14:editId="0CE24C2A">
                <wp:simplePos x="0" y="0"/>
                <wp:positionH relativeFrom="column">
                  <wp:posOffset>6974007</wp:posOffset>
                </wp:positionH>
                <wp:positionV relativeFrom="paragraph">
                  <wp:posOffset>122157</wp:posOffset>
                </wp:positionV>
                <wp:extent cx="2609888" cy="1760561"/>
                <wp:effectExtent l="0" t="0" r="19050" b="1143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09888" cy="1760561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72A7B" w:rsidRDefault="00572A7B" w:rsidP="00117698">
                            <w:pPr>
                              <w:jc w:val="center"/>
                              <w:rPr>
                                <w:b/>
                                <w:u w:val="single"/>
                              </w:rPr>
                            </w:pPr>
                            <w:r w:rsidRPr="00117698">
                              <w:rPr>
                                <w:b/>
                                <w:u w:val="single"/>
                              </w:rPr>
                              <w:t>Behaviour Policies</w:t>
                            </w:r>
                          </w:p>
                          <w:p w:rsidR="000B6287" w:rsidRDefault="000B6287" w:rsidP="000B6287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Sanctions and merits</w:t>
                            </w:r>
                          </w:p>
                          <w:p w:rsidR="00CA167F" w:rsidRPr="00CA167F" w:rsidRDefault="000B6287" w:rsidP="000B6287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</w:pPr>
                            <w:r>
                              <w:t>Points system</w:t>
                            </w:r>
                          </w:p>
                          <w:p w:rsidR="000B6287" w:rsidRDefault="000B6287" w:rsidP="00892CA6">
                            <w:pPr>
                              <w:pStyle w:val="ListParagraph"/>
                              <w:jc w:val="right"/>
                            </w:pPr>
                          </w:p>
                          <w:p w:rsidR="00892CA6" w:rsidRDefault="00941A43" w:rsidP="00892CA6">
                            <w:pPr>
                              <w:pStyle w:val="ListParagraph"/>
                              <w:jc w:val="right"/>
                            </w:pPr>
                            <w:r w:rsidRPr="00CA167F">
                              <w:t>(Pivotal Education, 2020)</w:t>
                            </w:r>
                          </w:p>
                          <w:p w:rsidR="00941A43" w:rsidRDefault="00941A43" w:rsidP="00892CA6">
                            <w:r w:rsidRPr="00CA167F">
                              <w:t>Golden Rule – Follow instructions the first time you are asked</w:t>
                            </w:r>
                            <w:r w:rsidR="00892CA6">
                              <w:t>.</w:t>
                            </w:r>
                          </w:p>
                          <w:p w:rsidR="000B6287" w:rsidRDefault="000B6287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4" type="#_x0000_t202" style="position:absolute;margin-left:549.15pt;margin-top:9.6pt;width:205.5pt;height:138.6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" fillcolor="white [3201]" strokecolor="#c0504d [3205]" strokeweight="2pt">
                <v:textbox>
                  <w:txbxContent>
                    <w:p w:rsidR="00572A7B" w:rsidRDefault="00572A7B" w:rsidP="00117698">
                      <w:pPr>
                        <w:jc w:val="center"/>
                        <w:rPr>
                          <w:b/>
                          <w:u w:val="single"/>
                        </w:rPr>
                      </w:pPr>
                      <w:r w:rsidRPr="00117698">
                        <w:rPr>
                          <w:b/>
                          <w:u w:val="single"/>
                        </w:rPr>
                        <w:t>Behaviour Policies</w:t>
                      </w:r>
                    </w:p>
                    <w:p w:rsidR="000B6287" w:rsidRDefault="000B6287" w:rsidP="000B6287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Sanctions and merits</w:t>
                      </w:r>
                    </w:p>
                    <w:p w:rsidR="00CA167F" w:rsidRPr="00CA167F" w:rsidRDefault="000B6287" w:rsidP="000B6287">
                      <w:pPr>
                        <w:pStyle w:val="ListParagraph"/>
                        <w:numPr>
                          <w:ilvl w:val="0"/>
                          <w:numId w:val="9"/>
                        </w:numPr>
                      </w:pPr>
                      <w:r>
                        <w:t>Points system</w:t>
                      </w:r>
                    </w:p>
                    <w:p w:rsidR="000B6287" w:rsidRDefault="000B6287" w:rsidP="00892CA6">
                      <w:pPr>
                        <w:pStyle w:val="ListParagraph"/>
                        <w:jc w:val="right"/>
                      </w:pPr>
                    </w:p>
                    <w:p w:rsidR="00892CA6" w:rsidRDefault="00941A43" w:rsidP="00892CA6">
                      <w:pPr>
                        <w:pStyle w:val="ListParagraph"/>
                        <w:jc w:val="right"/>
                      </w:pPr>
                      <w:r w:rsidRPr="00CA167F">
                        <w:t>(Pivotal Education, 2020)</w:t>
                      </w:r>
                    </w:p>
                    <w:p w:rsidR="00941A43" w:rsidRDefault="00941A43" w:rsidP="00892CA6">
                      <w:r w:rsidRPr="00CA167F">
                        <w:t>Golden Rule – Follow instructions the first time you are asked</w:t>
                      </w:r>
                      <w:r w:rsidR="00892CA6">
                        <w:t>.</w:t>
                      </w:r>
                    </w:p>
                    <w:p w:rsidR="000B6287" w:rsidRDefault="000B6287"/>
                  </w:txbxContent>
                </v:textbox>
              </v:shape>
            </w:pict>
          </mc:Fallback>
        </mc:AlternateContent>
      </w:r>
    </w:p>
    <w:p w:rsidR="007336BC" w:rsidRPr="007336BC" w:rsidRDefault="000B6287" w:rsidP="007336BC">
      <w:r>
        <w:rPr>
          <w:noProof/>
          <w:lang w:eastAsia="en-GB"/>
        </w:rPr>
        <w:drawing>
          <wp:anchor distT="0" distB="0" distL="114300" distR="114300" simplePos="0" relativeHeight="251694080" behindDoc="0" locked="0" layoutInCell="1" allowOverlap="1" wp14:anchorId="60E5A596" wp14:editId="650E5849">
            <wp:simplePos x="0" y="0"/>
            <wp:positionH relativeFrom="column">
              <wp:posOffset>8952865</wp:posOffset>
            </wp:positionH>
            <wp:positionV relativeFrom="paragraph">
              <wp:posOffset>216403</wp:posOffset>
            </wp:positionV>
            <wp:extent cx="490855" cy="490855"/>
            <wp:effectExtent l="0" t="0" r="4445" b="4445"/>
            <wp:wrapNone/>
            <wp:docPr id="25" name="Picture 25" descr="Educational Poster - Ready Respectful Safe Pos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Educational Poster - Ready Respectful Safe Poster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855" cy="490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4672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4C8CFBF" wp14:editId="56D6BCA2">
                <wp:simplePos x="0" y="0"/>
                <wp:positionH relativeFrom="column">
                  <wp:posOffset>2019869</wp:posOffset>
                </wp:positionH>
                <wp:positionV relativeFrom="paragraph">
                  <wp:posOffset>30954</wp:posOffset>
                </wp:positionV>
                <wp:extent cx="573206" cy="1187422"/>
                <wp:effectExtent l="57150" t="38100" r="55880" b="8953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73206" cy="1187422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9" o:spid="_x0000_s1026" type="#_x0000_t32" style="position:absolute;margin-left:159.05pt;margin-top:2.45pt;width:45.15pt;height:93.5pt;flip:y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" strokecolor="#4f81bd [3204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  <w:r w:rsidR="00F4672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70F8293" wp14:editId="7910EE35">
                <wp:simplePos x="0" y="0"/>
                <wp:positionH relativeFrom="column">
                  <wp:posOffset>559558</wp:posOffset>
                </wp:positionH>
                <wp:positionV relativeFrom="paragraph">
                  <wp:posOffset>112840</wp:posOffset>
                </wp:positionV>
                <wp:extent cx="0" cy="354842"/>
                <wp:effectExtent l="152400" t="19050" r="114300" b="83820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54842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18" o:spid="_x0000_s1026" type="#_x0000_t32" style="position:absolute;margin-left:44.05pt;margin-top:8.9pt;width:0;height:27.9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" strokecolor="#4f81bd [3204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</w:p>
    <w:p w:rsidR="007336BC" w:rsidRPr="007336BC" w:rsidRDefault="005532FA" w:rsidP="007336B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98F58EC" wp14:editId="2B531E57">
                <wp:simplePos x="0" y="0"/>
                <wp:positionH relativeFrom="column">
                  <wp:posOffset>-225425</wp:posOffset>
                </wp:positionH>
                <wp:positionV relativeFrom="paragraph">
                  <wp:posOffset>144780</wp:posOffset>
                </wp:positionV>
                <wp:extent cx="2244090" cy="1403985"/>
                <wp:effectExtent l="0" t="0" r="22860" b="1460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44090" cy="140398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336BC" w:rsidRDefault="007336BC" w:rsidP="007336B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Functionalists</w:t>
                            </w:r>
                          </w:p>
                          <w:p w:rsidR="007336BC" w:rsidRDefault="007336BC" w:rsidP="007336B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Conflict Theorists</w:t>
                            </w:r>
                          </w:p>
                          <w:p w:rsidR="007336BC" w:rsidRDefault="007336BC" w:rsidP="007336B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Symbolic Interactionist</w:t>
                            </w:r>
                          </w:p>
                          <w:p w:rsidR="007336BC" w:rsidRDefault="007336BC" w:rsidP="007336B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Feminist</w:t>
                            </w:r>
                          </w:p>
                          <w:p w:rsidR="007336BC" w:rsidRDefault="007336BC" w:rsidP="007336B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Post-Modernist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5" type="#_x0000_t202" style="position:absolute;margin-left:-17.75pt;margin-top:11.4pt;width:176.7pt;height:110.55pt;z-index:2516674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" fillcolor="white [3201]" strokecolor="#4f81bd [3204]" strokeweight="2pt">
                <v:textbox style="mso-fit-shape-to-text:t">
                  <w:txbxContent>
                    <w:p w:rsidR="007336BC" w:rsidRDefault="007336BC" w:rsidP="007336B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Functionalists</w:t>
                      </w:r>
                    </w:p>
                    <w:p w:rsidR="007336BC" w:rsidRDefault="007336BC" w:rsidP="007336B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Conflict Theorists</w:t>
                      </w:r>
                    </w:p>
                    <w:p w:rsidR="007336BC" w:rsidRDefault="007336BC" w:rsidP="007336B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Symbolic Interactionist</w:t>
                      </w:r>
                    </w:p>
                    <w:p w:rsidR="007336BC" w:rsidRDefault="007336BC" w:rsidP="007336B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Feminist</w:t>
                      </w:r>
                    </w:p>
                    <w:p w:rsidR="007336BC" w:rsidRDefault="007336BC" w:rsidP="007336B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Post-Modernist</w:t>
                      </w:r>
                    </w:p>
                  </w:txbxContent>
                </v:textbox>
              </v:shape>
            </w:pict>
          </mc:Fallback>
        </mc:AlternateContent>
      </w:r>
    </w:p>
    <w:p w:rsidR="007336BC" w:rsidRPr="007336BC" w:rsidRDefault="007336BC" w:rsidP="007336BC"/>
    <w:p w:rsidR="007336BC" w:rsidRPr="007336BC" w:rsidRDefault="007336BC" w:rsidP="007336BC"/>
    <w:p w:rsidR="007336BC" w:rsidRPr="007336BC" w:rsidRDefault="00F16361" w:rsidP="007336B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EBFC9D2" wp14:editId="0EAE4B71">
                <wp:simplePos x="0" y="0"/>
                <wp:positionH relativeFrom="column">
                  <wp:posOffset>7055893</wp:posOffset>
                </wp:positionH>
                <wp:positionV relativeFrom="paragraph">
                  <wp:posOffset>266937</wp:posOffset>
                </wp:positionV>
                <wp:extent cx="1214338" cy="314240"/>
                <wp:effectExtent l="57150" t="38100" r="43180" b="14351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14338" cy="31424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22" o:spid="_x0000_s1026" type="#_x0000_t32" style="position:absolute;margin-left:555.6pt;margin-top:21pt;width:95.6pt;height:24.75pt;flip:x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" strokecolor="#c0504d [3205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</w:p>
    <w:p w:rsidR="007336BC" w:rsidRPr="007336BC" w:rsidRDefault="005532FA" w:rsidP="007336BC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F90F2D6" wp14:editId="06C0CBD8">
                <wp:simplePos x="0" y="0"/>
                <wp:positionH relativeFrom="column">
                  <wp:posOffset>-518795</wp:posOffset>
                </wp:positionH>
                <wp:positionV relativeFrom="paragraph">
                  <wp:posOffset>257810</wp:posOffset>
                </wp:positionV>
                <wp:extent cx="4381500" cy="2362200"/>
                <wp:effectExtent l="0" t="0" r="19050" b="19050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81500" cy="236220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72A7B" w:rsidRDefault="00572A7B" w:rsidP="00117698">
                            <w:pPr>
                              <w:jc w:val="center"/>
                              <w:rPr>
                                <w:b/>
                                <w:u w:val="single"/>
                              </w:rPr>
                            </w:pPr>
                            <w:r w:rsidRPr="00117698">
                              <w:rPr>
                                <w:b/>
                                <w:u w:val="single"/>
                              </w:rPr>
                              <w:t>Academic Achievement and Social Mobility</w:t>
                            </w:r>
                          </w:p>
                          <w:p w:rsidR="00EC364D" w:rsidRDefault="00EC364D" w:rsidP="00EC364D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Meritocracy</w:t>
                            </w:r>
                          </w:p>
                          <w:p w:rsidR="00BD3F0A" w:rsidRDefault="00833E66" w:rsidP="00833E66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GCSE / BTEC</w:t>
                            </w:r>
                          </w:p>
                          <w:p w:rsidR="00BD3F0A" w:rsidRDefault="00833E66" w:rsidP="00833E66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</w:pPr>
                            <w:r>
                              <w:t>Academic / Vocational</w:t>
                            </w:r>
                          </w:p>
                          <w:p w:rsidR="005532FA" w:rsidRDefault="005532FA" w:rsidP="00BD3F0A">
                            <w:pPr>
                              <w:jc w:val="right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</w:p>
                          <w:p w:rsidR="00803A1F" w:rsidRDefault="00803A1F" w:rsidP="00BD3F0A">
                            <w:pPr>
                              <w:jc w:val="right"/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</w:pPr>
                          </w:p>
                          <w:p w:rsidR="00BD3F0A" w:rsidRDefault="005532FA" w:rsidP="00BD3F0A">
                            <w:pPr>
                              <w:jc w:val="right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(RSA ANIMATE: Changing Education Paradigms, 2010)</w:t>
                            </w:r>
                          </w:p>
                          <w:p w:rsidR="0040770E" w:rsidRDefault="0040770E" w:rsidP="0040770E">
                            <w:r>
                              <w:t>Britain has the lowest social and income mobility internationally</w:t>
                            </w:r>
                            <w:r w:rsidR="005532FA"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(Major and Machin, 2018)</w:t>
                            </w:r>
                          </w:p>
                          <w:p w:rsidR="00EC364D" w:rsidRPr="00EC364D" w:rsidRDefault="00EC364D" w:rsidP="00EC364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6" type="#_x0000_t202" style="position:absolute;margin-left:-40.85pt;margin-top:20.3pt;width:345pt;height:186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" fillcolor="white [3201]" strokecolor="#c0504d [3205]" strokeweight="2pt">
                <v:textbox>
                  <w:txbxContent>
                    <w:p w:rsidR="00572A7B" w:rsidRDefault="00572A7B" w:rsidP="00117698">
                      <w:pPr>
                        <w:jc w:val="center"/>
                        <w:rPr>
                          <w:b/>
                          <w:u w:val="single"/>
                        </w:rPr>
                      </w:pPr>
                      <w:r w:rsidRPr="00117698">
                        <w:rPr>
                          <w:b/>
                          <w:u w:val="single"/>
                        </w:rPr>
                        <w:t>Academic Achievement and Social Mobility</w:t>
                      </w:r>
                    </w:p>
                    <w:p w:rsidR="00EC364D" w:rsidRDefault="00EC364D" w:rsidP="00EC364D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Meritocracy</w:t>
                      </w:r>
                    </w:p>
                    <w:p w:rsidR="00BD3F0A" w:rsidRDefault="00833E66" w:rsidP="00833E66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GCSE / BTEC</w:t>
                      </w:r>
                    </w:p>
                    <w:p w:rsidR="00BD3F0A" w:rsidRDefault="00833E66" w:rsidP="00833E66">
                      <w:pPr>
                        <w:pStyle w:val="ListParagraph"/>
                        <w:numPr>
                          <w:ilvl w:val="0"/>
                          <w:numId w:val="7"/>
                        </w:numPr>
                      </w:pPr>
                      <w:r>
                        <w:t>Academic / Vocational</w:t>
                      </w:r>
                    </w:p>
                    <w:p w:rsidR="005532FA" w:rsidRDefault="005532FA" w:rsidP="00BD3F0A">
                      <w:pPr>
                        <w:jc w:val="right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</w:p>
                    <w:p w:rsidR="00803A1F" w:rsidRDefault="00803A1F" w:rsidP="00BD3F0A">
                      <w:pPr>
                        <w:jc w:val="right"/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</w:pPr>
                    </w:p>
                    <w:p w:rsidR="00BD3F0A" w:rsidRDefault="005532FA" w:rsidP="00BD3F0A">
                      <w:pPr>
                        <w:jc w:val="right"/>
                      </w:pP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(RSA ANIMATE: Changing Education Paradigms, 2010)</w:t>
                      </w:r>
                    </w:p>
                    <w:p w:rsidR="0040770E" w:rsidRDefault="0040770E" w:rsidP="0040770E">
                      <w:r>
                        <w:t>Britain has the lowest social and income mobility internationally</w:t>
                      </w:r>
                      <w:r w:rsidR="005532FA">
                        <w:t xml:space="preserve"> </w:t>
                      </w: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(Major and Machin, 2018)</w:t>
                      </w:r>
                    </w:p>
                    <w:p w:rsidR="00EC364D" w:rsidRPr="00EC364D" w:rsidRDefault="00EC364D" w:rsidP="00EC364D"/>
                  </w:txbxContent>
                </v:textbox>
              </v:shape>
            </w:pict>
          </mc:Fallback>
        </mc:AlternateContent>
      </w:r>
      <w:r w:rsidR="002530CA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2D58D79D" wp14:editId="44547A13">
                <wp:simplePos x="0" y="0"/>
                <wp:positionH relativeFrom="column">
                  <wp:posOffset>4524375</wp:posOffset>
                </wp:positionH>
                <wp:positionV relativeFrom="paragraph">
                  <wp:posOffset>254635</wp:posOffset>
                </wp:positionV>
                <wp:extent cx="5055870" cy="2362835"/>
                <wp:effectExtent l="0" t="0" r="11430" b="18415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55870" cy="2362835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572A7B" w:rsidRDefault="00572A7B" w:rsidP="00CA167F">
                            <w:pPr>
                              <w:jc w:val="center"/>
                              <w:rPr>
                                <w:b/>
                                <w:u w:val="single"/>
                              </w:rPr>
                            </w:pPr>
                            <w:r w:rsidRPr="00117698">
                              <w:rPr>
                                <w:b/>
                                <w:u w:val="single"/>
                              </w:rPr>
                              <w:t>Groupings</w:t>
                            </w:r>
                          </w:p>
                          <w:p w:rsidR="002530CA" w:rsidRPr="002530CA" w:rsidRDefault="00833E66" w:rsidP="00833E6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>
                              <w:t>Age</w:t>
                            </w:r>
                          </w:p>
                          <w:p w:rsidR="002530CA" w:rsidRPr="002530CA" w:rsidRDefault="002530CA" w:rsidP="002530CA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</w:pPr>
                            <w:r w:rsidRPr="002530CA">
                              <w:t>Class/ability groups</w:t>
                            </w:r>
                          </w:p>
                          <w:p w:rsidR="000523F4" w:rsidRDefault="00760ED7" w:rsidP="00833E66">
                            <w:pPr>
                              <w:spacing w:line="240" w:lineRule="auto"/>
                              <w:ind w:left="360"/>
                            </w:pPr>
                            <w:r>
                              <w:t xml:space="preserve"> </w:t>
                            </w:r>
                            <w:r w:rsidR="000523F4">
                              <w:t>‘</w:t>
                            </w:r>
                            <w:r>
                              <w:t>G</w:t>
                            </w:r>
                            <w:r w:rsidR="000523F4">
                              <w:t>rouping by ability did not raise attainment for all learners and led to some pupils and students feeling unvalued, resulting in the lowering of their self-esteem and increased levels of disaffection</w:t>
                            </w:r>
                            <w:r w:rsidR="000523F4">
                              <w:t>..</w:t>
                            </w:r>
                            <w:r w:rsidR="000523F4">
                              <w:t>. Whilst mixed ability teaching helped provide equal opportunities and improve the self-esteem of all learners, teachers felt that teaching such classes effectively was a challenge, particularly differentiating the curriculum.</w:t>
                            </w:r>
                            <w:r>
                              <w:t>’</w:t>
                            </w:r>
                          </w:p>
                          <w:p w:rsidR="00760ED7" w:rsidRDefault="00760ED7" w:rsidP="00760ED7">
                            <w:pPr>
                              <w:ind w:left="360"/>
                              <w:jc w:val="right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0"/>
                                <w:szCs w:val="20"/>
                                <w:shd w:val="clear" w:color="auto" w:fill="FFFFFF"/>
                              </w:rPr>
                              <w:t>(General Teaching Council for England, 2001)</w:t>
                            </w:r>
                          </w:p>
                          <w:p w:rsidR="00760ED7" w:rsidRPr="000523F4" w:rsidRDefault="00760ED7" w:rsidP="00760ED7">
                            <w:pPr>
                              <w:ind w:left="360"/>
                              <w:jc w:val="right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7" type="#_x0000_t202" style="position:absolute;margin-left:356.25pt;margin-top:20.05pt;width:398.1pt;height:186.0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" fillcolor="white [3201]" strokecolor="#c0504d [3205]" strokeweight="2pt">
                <v:textbox>
                  <w:txbxContent>
                    <w:p w:rsidR="00572A7B" w:rsidRDefault="00572A7B" w:rsidP="00CA167F">
                      <w:pPr>
                        <w:jc w:val="center"/>
                        <w:rPr>
                          <w:b/>
                          <w:u w:val="single"/>
                        </w:rPr>
                      </w:pPr>
                      <w:r w:rsidRPr="00117698">
                        <w:rPr>
                          <w:b/>
                          <w:u w:val="single"/>
                        </w:rPr>
                        <w:t>Groupings</w:t>
                      </w:r>
                    </w:p>
                    <w:p w:rsidR="002530CA" w:rsidRPr="002530CA" w:rsidRDefault="00833E66" w:rsidP="00833E66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>
                        <w:t>Age</w:t>
                      </w:r>
                    </w:p>
                    <w:p w:rsidR="002530CA" w:rsidRPr="002530CA" w:rsidRDefault="002530CA" w:rsidP="002530CA">
                      <w:pPr>
                        <w:pStyle w:val="ListParagraph"/>
                        <w:numPr>
                          <w:ilvl w:val="0"/>
                          <w:numId w:val="8"/>
                        </w:numPr>
                      </w:pPr>
                      <w:r w:rsidRPr="002530CA">
                        <w:t>Class/ability groups</w:t>
                      </w:r>
                    </w:p>
                    <w:p w:rsidR="000523F4" w:rsidRDefault="00760ED7" w:rsidP="00833E66">
                      <w:pPr>
                        <w:spacing w:line="240" w:lineRule="auto"/>
                        <w:ind w:left="360"/>
                      </w:pPr>
                      <w:r>
                        <w:t xml:space="preserve"> </w:t>
                      </w:r>
                      <w:r w:rsidR="000523F4">
                        <w:t>‘</w:t>
                      </w:r>
                      <w:r>
                        <w:t>G</w:t>
                      </w:r>
                      <w:r w:rsidR="000523F4">
                        <w:t>rouping by ability did not raise attainment for all learners and led to some pupils and students feeling unvalued, resulting in the lowering of their self-esteem and increased levels of disaffection</w:t>
                      </w:r>
                      <w:r w:rsidR="000523F4">
                        <w:t>..</w:t>
                      </w:r>
                      <w:r w:rsidR="000523F4">
                        <w:t>. Whilst mixed ability teaching helped provide equal opportunities and improve the self-esteem of all learners, teachers felt that teaching such classes effectively was a challenge, particularly differentiating the curriculum.</w:t>
                      </w:r>
                      <w:r>
                        <w:t>’</w:t>
                      </w:r>
                    </w:p>
                    <w:p w:rsidR="00760ED7" w:rsidRDefault="00760ED7" w:rsidP="00760ED7">
                      <w:pPr>
                        <w:ind w:left="360"/>
                        <w:jc w:val="right"/>
                      </w:pPr>
                      <w:r>
                        <w:rPr>
                          <w:rFonts w:ascii="Arial" w:hAnsi="Arial" w:cs="Arial"/>
                          <w:color w:val="000000"/>
                          <w:sz w:val="20"/>
                          <w:szCs w:val="20"/>
                          <w:shd w:val="clear" w:color="auto" w:fill="FFFFFF"/>
                        </w:rPr>
                        <w:t>(General Teaching Council for England, 2001)</w:t>
                      </w:r>
                    </w:p>
                    <w:p w:rsidR="00760ED7" w:rsidRPr="000523F4" w:rsidRDefault="00760ED7" w:rsidP="00760ED7">
                      <w:pPr>
                        <w:ind w:left="360"/>
                        <w:jc w:val="right"/>
                      </w:pPr>
                    </w:p>
                  </w:txbxContent>
                </v:textbox>
              </v:shape>
            </w:pict>
          </mc:Fallback>
        </mc:AlternateContent>
      </w:r>
    </w:p>
    <w:p w:rsidR="007336BC" w:rsidRPr="007336BC" w:rsidRDefault="005532FA" w:rsidP="007336BC">
      <w:r>
        <w:rPr>
          <w:noProof/>
          <w:lang w:eastAsia="en-GB"/>
        </w:rPr>
        <w:drawing>
          <wp:anchor distT="0" distB="0" distL="114300" distR="114300" simplePos="0" relativeHeight="251684864" behindDoc="0" locked="0" layoutInCell="1" allowOverlap="1" wp14:anchorId="77DC1526" wp14:editId="5124425F">
            <wp:simplePos x="0" y="0"/>
            <wp:positionH relativeFrom="column">
              <wp:posOffset>1704109</wp:posOffset>
            </wp:positionH>
            <wp:positionV relativeFrom="paragraph">
              <wp:posOffset>205220</wp:posOffset>
            </wp:positionV>
            <wp:extent cx="1924759" cy="1375796"/>
            <wp:effectExtent l="0" t="0" r="0" b="0"/>
            <wp:wrapNone/>
            <wp:docPr id="15" name="Picture 2" descr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ictur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3611" cy="13821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336BC" w:rsidRDefault="007336BC" w:rsidP="007336BC"/>
    <w:p w:rsidR="00944860" w:rsidRDefault="007336BC" w:rsidP="007336BC">
      <w:pPr>
        <w:tabs>
          <w:tab w:val="left" w:pos="5629"/>
        </w:tabs>
      </w:pPr>
      <w:r>
        <w:tab/>
      </w:r>
    </w:p>
    <w:p w:rsidR="007336BC" w:rsidRDefault="00F16361" w:rsidP="007336BC">
      <w:pPr>
        <w:tabs>
          <w:tab w:val="left" w:pos="5629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7713222E" wp14:editId="34133F97">
                <wp:simplePos x="0" y="0"/>
                <wp:positionH relativeFrom="column">
                  <wp:posOffset>3862885</wp:posOffset>
                </wp:positionH>
                <wp:positionV relativeFrom="paragraph">
                  <wp:posOffset>153092</wp:posOffset>
                </wp:positionV>
                <wp:extent cx="668172" cy="0"/>
                <wp:effectExtent l="0" t="133350" r="0" b="17145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68172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3" o:spid="_x0000_s1026" type="#_x0000_t32" style="position:absolute;margin-left:304.15pt;margin-top:12.05pt;width:52.6pt;height:0;flip:x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" strokecolor="#c0504d [3205]" strokeweight="3pt">
                <v:stroke endarrow="open"/>
                <v:shadow on="t" color="black" opacity="22937f" origin=",.5" offset="0,.63889mm"/>
              </v:shape>
            </w:pict>
          </mc:Fallback>
        </mc:AlternateContent>
      </w:r>
    </w:p>
    <w:p w:rsidR="007336BC" w:rsidRDefault="007336BC" w:rsidP="007336BC">
      <w:pPr>
        <w:tabs>
          <w:tab w:val="left" w:pos="5629"/>
        </w:tabs>
      </w:pPr>
    </w:p>
    <w:p w:rsidR="0066169E" w:rsidRDefault="0066169E" w:rsidP="0066169E">
      <w:pPr>
        <w:pStyle w:val="ListParagraph"/>
        <w:tabs>
          <w:tab w:val="left" w:pos="5629"/>
        </w:tabs>
        <w:jc w:val="center"/>
        <w:rPr>
          <w:b/>
          <w:sz w:val="28"/>
          <w:szCs w:val="28"/>
          <w:u w:val="single"/>
        </w:rPr>
      </w:pPr>
      <w:r w:rsidRPr="0066169E">
        <w:rPr>
          <w:b/>
          <w:sz w:val="28"/>
          <w:szCs w:val="28"/>
          <w:u w:val="single"/>
        </w:rPr>
        <w:lastRenderedPageBreak/>
        <w:t>Reference List</w:t>
      </w:r>
    </w:p>
    <w:p w:rsidR="0066169E" w:rsidRPr="0066169E" w:rsidRDefault="0066169E" w:rsidP="0066169E">
      <w:pPr>
        <w:pStyle w:val="ListParagraph"/>
        <w:tabs>
          <w:tab w:val="left" w:pos="5629"/>
        </w:tabs>
        <w:jc w:val="center"/>
        <w:rPr>
          <w:b/>
          <w:sz w:val="28"/>
          <w:szCs w:val="28"/>
          <w:u w:val="single"/>
        </w:rPr>
      </w:pPr>
    </w:p>
    <w:p w:rsidR="007336BC" w:rsidRPr="0066169E" w:rsidRDefault="007336BC" w:rsidP="007336BC">
      <w:pPr>
        <w:pStyle w:val="ListParagraph"/>
        <w:numPr>
          <w:ilvl w:val="0"/>
          <w:numId w:val="2"/>
        </w:numPr>
        <w:tabs>
          <w:tab w:val="left" w:pos="5629"/>
        </w:tabs>
        <w:rPr>
          <w:sz w:val="24"/>
          <w:szCs w:val="24"/>
        </w:rPr>
      </w:pPr>
      <w:proofErr w:type="spellStart"/>
      <w:r w:rsidRPr="0066169E">
        <w:rPr>
          <w:rFonts w:ascii="Arial" w:hAnsi="Arial" w:cs="Arial"/>
          <w:color w:val="000000"/>
          <w:sz w:val="24"/>
          <w:szCs w:val="24"/>
          <w:shd w:val="clear" w:color="auto" w:fill="FFFFFF"/>
        </w:rPr>
        <w:t>Alsubaie</w:t>
      </w:r>
      <w:proofErr w:type="spellEnd"/>
      <w:r w:rsidRPr="0066169E">
        <w:rPr>
          <w:rFonts w:ascii="Arial" w:hAnsi="Arial" w:cs="Arial"/>
          <w:color w:val="000000"/>
          <w:sz w:val="24"/>
          <w:szCs w:val="24"/>
          <w:shd w:val="clear" w:color="auto" w:fill="FFFFFF"/>
        </w:rPr>
        <w:t>, M. (2015). Hidden Curriculum as One of Current Issue of Curriculum. </w:t>
      </w:r>
      <w:r w:rsidRPr="0066169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Journal of Education and Practice</w:t>
      </w:r>
      <w:r w:rsidRPr="0066169E">
        <w:rPr>
          <w:rFonts w:ascii="Arial" w:hAnsi="Arial" w:cs="Arial"/>
          <w:color w:val="000000"/>
          <w:sz w:val="24"/>
          <w:szCs w:val="24"/>
          <w:shd w:val="clear" w:color="auto" w:fill="FFFFFF"/>
        </w:rPr>
        <w:t>, [online] 6(33), p.125. Available at: https://files.eric.ed.gov/fulltext/EJ1083566.pdf [Accessed 2 Jan. 2020].</w:t>
      </w:r>
    </w:p>
    <w:p w:rsidR="00CA167F" w:rsidRPr="0066169E" w:rsidRDefault="00CA167F" w:rsidP="00CA167F">
      <w:pPr>
        <w:pStyle w:val="ListParagraph"/>
        <w:tabs>
          <w:tab w:val="left" w:pos="5629"/>
        </w:tabs>
        <w:rPr>
          <w:sz w:val="24"/>
          <w:szCs w:val="24"/>
        </w:rPr>
      </w:pPr>
    </w:p>
    <w:p w:rsidR="003A1459" w:rsidRPr="003A1459" w:rsidRDefault="003A1459" w:rsidP="003A1459">
      <w:pPr>
        <w:pStyle w:val="ListParagraph"/>
        <w:numPr>
          <w:ilvl w:val="0"/>
          <w:numId w:val="2"/>
        </w:numPr>
        <w:tabs>
          <w:tab w:val="left" w:pos="5629"/>
        </w:tabs>
        <w:rPr>
          <w:sz w:val="24"/>
          <w:szCs w:val="24"/>
        </w:rPr>
      </w:pPr>
      <w:r w:rsidRPr="0066169E">
        <w:rPr>
          <w:rFonts w:ascii="Arial" w:hAnsi="Arial" w:cs="Arial"/>
          <w:color w:val="000000"/>
          <w:sz w:val="24"/>
          <w:szCs w:val="24"/>
          <w:shd w:val="clear" w:color="auto" w:fill="FFFFFF"/>
        </w:rPr>
        <w:t>General Teaching Council for England (2001). </w:t>
      </w:r>
      <w:r w:rsidRPr="0066169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Research for Teachers Grouping pupils and students</w:t>
      </w:r>
      <w:r w:rsidRPr="0066169E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London: Paul Chapman Publishing, p.2. Available at: http://file:///C:/Users/Windows%207%20User/Downloads/Grouping%20pupils%20and%20students.pdf [Accessed 2 Jan. 2020].</w:t>
      </w:r>
    </w:p>
    <w:p w:rsidR="003A1459" w:rsidRPr="003A1459" w:rsidRDefault="003A1459" w:rsidP="003A1459">
      <w:pPr>
        <w:pStyle w:val="ListParagraph"/>
        <w:rPr>
          <w:sz w:val="24"/>
          <w:szCs w:val="24"/>
        </w:rPr>
      </w:pPr>
    </w:p>
    <w:p w:rsidR="003A1459" w:rsidRDefault="003A1459" w:rsidP="003A1459">
      <w:pPr>
        <w:pStyle w:val="ListParagraph"/>
        <w:numPr>
          <w:ilvl w:val="0"/>
          <w:numId w:val="2"/>
        </w:numPr>
        <w:tabs>
          <w:tab w:val="left" w:pos="5629"/>
        </w:tabs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66169E">
        <w:rPr>
          <w:rFonts w:ascii="Arial" w:hAnsi="Arial" w:cs="Arial"/>
          <w:color w:val="000000"/>
          <w:sz w:val="24"/>
          <w:szCs w:val="24"/>
          <w:shd w:val="clear" w:color="auto" w:fill="FFFFFF"/>
        </w:rPr>
        <w:t>Major, L. and Machin, S. (2018). </w:t>
      </w:r>
      <w:r w:rsidRPr="0066169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Social Mobility </w:t>
      </w:r>
      <w:proofErr w:type="gramStart"/>
      <w:r w:rsidRPr="0066169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And</w:t>
      </w:r>
      <w:proofErr w:type="gramEnd"/>
      <w:r w:rsidRPr="0066169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Its Enemies</w:t>
      </w:r>
      <w:r w:rsidRPr="0066169E">
        <w:rPr>
          <w:rFonts w:ascii="Arial" w:hAnsi="Arial" w:cs="Arial"/>
          <w:color w:val="000000"/>
          <w:sz w:val="24"/>
          <w:szCs w:val="24"/>
          <w:shd w:val="clear" w:color="auto" w:fill="FFFFFF"/>
        </w:rPr>
        <w:t>. Milton Keynes: Pelican Books - Clays Ltd, pp.25-34.</w:t>
      </w:r>
    </w:p>
    <w:p w:rsidR="003A1459" w:rsidRPr="0066169E" w:rsidRDefault="003A1459" w:rsidP="003A1459">
      <w:pPr>
        <w:pStyle w:val="ListParagraph"/>
        <w:tabs>
          <w:tab w:val="left" w:pos="5629"/>
        </w:tabs>
        <w:rPr>
          <w:sz w:val="24"/>
          <w:szCs w:val="24"/>
        </w:rPr>
      </w:pPr>
    </w:p>
    <w:p w:rsidR="0040770E" w:rsidRPr="003A1459" w:rsidRDefault="00CA167F" w:rsidP="003A1459">
      <w:pPr>
        <w:pStyle w:val="ListParagraph"/>
        <w:numPr>
          <w:ilvl w:val="0"/>
          <w:numId w:val="2"/>
        </w:numPr>
        <w:tabs>
          <w:tab w:val="left" w:pos="5629"/>
        </w:tabs>
        <w:rPr>
          <w:sz w:val="24"/>
          <w:szCs w:val="24"/>
        </w:rPr>
      </w:pPr>
      <w:r w:rsidRPr="0066169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Pivotal </w:t>
      </w:r>
      <w:proofErr w:type="spellStart"/>
      <w:r w:rsidRPr="0066169E">
        <w:rPr>
          <w:rFonts w:ascii="Arial" w:hAnsi="Arial" w:cs="Arial"/>
          <w:color w:val="000000"/>
          <w:sz w:val="24"/>
          <w:szCs w:val="24"/>
          <w:shd w:val="clear" w:color="auto" w:fill="FFFFFF"/>
        </w:rPr>
        <w:t>Eduaction</w:t>
      </w:r>
      <w:proofErr w:type="spellEnd"/>
      <w:r w:rsidRPr="0066169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(2020). </w:t>
      </w:r>
      <w:r w:rsidRPr="0066169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Ready, Respectful, Safe</w:t>
      </w:r>
      <w:r w:rsidRPr="0066169E">
        <w:rPr>
          <w:rFonts w:ascii="Arial" w:hAnsi="Arial" w:cs="Arial"/>
          <w:color w:val="000000"/>
          <w:sz w:val="24"/>
          <w:szCs w:val="24"/>
          <w:shd w:val="clear" w:color="auto" w:fill="FFFFFF"/>
        </w:rPr>
        <w:t>. [image] Available at: https://pivotaleducation.com/about-us/ [Accessed 2 Jan. 2020].</w:t>
      </w:r>
    </w:p>
    <w:p w:rsidR="005532FA" w:rsidRPr="0066169E" w:rsidRDefault="005532FA" w:rsidP="005532FA">
      <w:pPr>
        <w:pStyle w:val="ListParagraph"/>
        <w:rPr>
          <w:sz w:val="24"/>
          <w:szCs w:val="24"/>
        </w:rPr>
      </w:pPr>
    </w:p>
    <w:p w:rsidR="007336BC" w:rsidRPr="006A2E78" w:rsidRDefault="005532FA" w:rsidP="007336BC">
      <w:pPr>
        <w:pStyle w:val="ListParagraph"/>
        <w:numPr>
          <w:ilvl w:val="0"/>
          <w:numId w:val="2"/>
        </w:numPr>
        <w:tabs>
          <w:tab w:val="left" w:pos="5629"/>
        </w:tabs>
        <w:rPr>
          <w:sz w:val="24"/>
          <w:szCs w:val="24"/>
        </w:rPr>
      </w:pPr>
      <w:r w:rsidRPr="0066169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RSA ANIMATE: Changing Education Paradigms</w:t>
      </w:r>
      <w:r w:rsidRPr="0066169E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(2010). [video] Directed by K. Robinson. YouTube: RSA Animate.</w:t>
      </w:r>
    </w:p>
    <w:p w:rsidR="006A2E78" w:rsidRPr="006A2E78" w:rsidRDefault="006A2E78" w:rsidP="006A2E78">
      <w:pPr>
        <w:pStyle w:val="ListParagraph"/>
        <w:rPr>
          <w:sz w:val="24"/>
          <w:szCs w:val="24"/>
        </w:rPr>
      </w:pPr>
    </w:p>
    <w:p w:rsidR="006A2E78" w:rsidRDefault="006A2E78" w:rsidP="006A2E78">
      <w:pPr>
        <w:tabs>
          <w:tab w:val="left" w:pos="5629"/>
        </w:tabs>
        <w:rPr>
          <w:sz w:val="24"/>
          <w:szCs w:val="24"/>
        </w:rPr>
      </w:pPr>
    </w:p>
    <w:p w:rsidR="006A2E78" w:rsidRDefault="006A2E78" w:rsidP="006A2E78">
      <w:pPr>
        <w:tabs>
          <w:tab w:val="left" w:pos="5629"/>
        </w:tabs>
        <w:rPr>
          <w:sz w:val="24"/>
          <w:szCs w:val="24"/>
        </w:rPr>
      </w:pPr>
    </w:p>
    <w:p w:rsidR="006A2E78" w:rsidRDefault="006A2E78" w:rsidP="006A2E78">
      <w:pPr>
        <w:tabs>
          <w:tab w:val="left" w:pos="5629"/>
        </w:tabs>
        <w:rPr>
          <w:sz w:val="24"/>
          <w:szCs w:val="24"/>
        </w:rPr>
      </w:pPr>
    </w:p>
    <w:p w:rsidR="006A2E78" w:rsidRDefault="006A2E78" w:rsidP="006A2E78">
      <w:pPr>
        <w:tabs>
          <w:tab w:val="left" w:pos="5629"/>
        </w:tabs>
        <w:rPr>
          <w:sz w:val="24"/>
          <w:szCs w:val="24"/>
        </w:rPr>
      </w:pPr>
    </w:p>
    <w:p w:rsidR="006A2E78" w:rsidRDefault="006A2E78" w:rsidP="006A2E78">
      <w:pPr>
        <w:tabs>
          <w:tab w:val="left" w:pos="5629"/>
        </w:tabs>
        <w:rPr>
          <w:sz w:val="24"/>
          <w:szCs w:val="24"/>
        </w:rPr>
      </w:pPr>
    </w:p>
    <w:sectPr w:rsidR="006A2E78" w:rsidSect="00221E7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C25C5C"/>
    <w:multiLevelType w:val="hybridMultilevel"/>
    <w:tmpl w:val="FF74B3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57A48CE"/>
    <w:multiLevelType w:val="hybridMultilevel"/>
    <w:tmpl w:val="B8EEFF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BA60EE5"/>
    <w:multiLevelType w:val="hybridMultilevel"/>
    <w:tmpl w:val="AB2EB8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CB5E7C"/>
    <w:multiLevelType w:val="hybridMultilevel"/>
    <w:tmpl w:val="10108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E8350F4"/>
    <w:multiLevelType w:val="hybridMultilevel"/>
    <w:tmpl w:val="AB683A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006604B"/>
    <w:multiLevelType w:val="hybridMultilevel"/>
    <w:tmpl w:val="A10A95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44D13FED"/>
    <w:multiLevelType w:val="hybridMultilevel"/>
    <w:tmpl w:val="376ED5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923596B"/>
    <w:multiLevelType w:val="hybridMultilevel"/>
    <w:tmpl w:val="4626B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601E227B"/>
    <w:multiLevelType w:val="hybridMultilevel"/>
    <w:tmpl w:val="F7BA4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6C4724C5"/>
    <w:multiLevelType w:val="hybridMultilevel"/>
    <w:tmpl w:val="B824D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745115D1"/>
    <w:multiLevelType w:val="hybridMultilevel"/>
    <w:tmpl w:val="086436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0"/>
  </w:num>
  <w:num w:numId="4">
    <w:abstractNumId w:val="1"/>
  </w:num>
  <w:num w:numId="5">
    <w:abstractNumId w:val="6"/>
  </w:num>
  <w:num w:numId="6">
    <w:abstractNumId w:val="10"/>
  </w:num>
  <w:num w:numId="7">
    <w:abstractNumId w:val="5"/>
  </w:num>
  <w:num w:numId="8">
    <w:abstractNumId w:val="2"/>
  </w:num>
  <w:num w:numId="9">
    <w:abstractNumId w:val="8"/>
  </w:num>
  <w:num w:numId="10">
    <w:abstractNumId w:val="9"/>
  </w:num>
  <w:num w:numId="11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9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21E74"/>
    <w:rsid w:val="00010EF9"/>
    <w:rsid w:val="000523F4"/>
    <w:rsid w:val="000B6287"/>
    <w:rsid w:val="000D6796"/>
    <w:rsid w:val="00117698"/>
    <w:rsid w:val="001D4F51"/>
    <w:rsid w:val="00221E74"/>
    <w:rsid w:val="002530CA"/>
    <w:rsid w:val="003A1459"/>
    <w:rsid w:val="0040770E"/>
    <w:rsid w:val="005532FA"/>
    <w:rsid w:val="00572A7B"/>
    <w:rsid w:val="0066169E"/>
    <w:rsid w:val="006A2E78"/>
    <w:rsid w:val="007336BC"/>
    <w:rsid w:val="00760ED7"/>
    <w:rsid w:val="00803A1F"/>
    <w:rsid w:val="00833E66"/>
    <w:rsid w:val="00892CA6"/>
    <w:rsid w:val="00941A43"/>
    <w:rsid w:val="00944860"/>
    <w:rsid w:val="009628BD"/>
    <w:rsid w:val="00A3260C"/>
    <w:rsid w:val="00B10498"/>
    <w:rsid w:val="00BD3F0A"/>
    <w:rsid w:val="00C2153F"/>
    <w:rsid w:val="00C93967"/>
    <w:rsid w:val="00CA167F"/>
    <w:rsid w:val="00E27633"/>
    <w:rsid w:val="00E47396"/>
    <w:rsid w:val="00EC364D"/>
    <w:rsid w:val="00F16361"/>
    <w:rsid w:val="00F4672C"/>
    <w:rsid w:val="00F64A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21E7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1E7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21E74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21E7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1E7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221E7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microsoft.com/office/2007/relationships/stylesWithEffects" Target="stylesWithEffects.xm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138</Words>
  <Characters>788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7 User</dc:creator>
  <cp:lastModifiedBy>Windows 7 User</cp:lastModifiedBy>
  <cp:revision>5</cp:revision>
  <dcterms:created xsi:type="dcterms:W3CDTF">2020-01-05T16:44:00Z</dcterms:created>
  <dcterms:modified xsi:type="dcterms:W3CDTF">2020-01-05T16:49:00Z</dcterms:modified>
</cp:coreProperties>
</file>