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3B6BE" w14:textId="77777777" w:rsidR="005C6A0C" w:rsidRDefault="005C6A0C" w:rsidP="00052085">
      <w:pPr>
        <w:spacing w:line="360" w:lineRule="auto"/>
        <w:jc w:val="center"/>
        <w:rPr>
          <w:rFonts w:ascii="Arial" w:hAnsi="Arial" w:cs="Arial"/>
          <w:b/>
          <w:bCs/>
          <w:sz w:val="40"/>
          <w:szCs w:val="40"/>
        </w:rPr>
      </w:pPr>
    </w:p>
    <w:p w14:paraId="01F0C6DA" w14:textId="1CE8110E" w:rsidR="007F135F" w:rsidRDefault="00304498" w:rsidP="00304498">
      <w:pPr>
        <w:spacing w:line="360" w:lineRule="auto"/>
        <w:rPr>
          <w:rFonts w:ascii="Arial" w:hAnsi="Arial" w:cs="Arial"/>
          <w:b/>
          <w:bCs/>
          <w:sz w:val="40"/>
          <w:szCs w:val="40"/>
        </w:rPr>
      </w:pPr>
      <w:r>
        <w:rPr>
          <w:rFonts w:ascii="Arial" w:hAnsi="Arial" w:cs="Arial"/>
          <w:b/>
          <w:bCs/>
          <w:sz w:val="40"/>
          <w:szCs w:val="40"/>
        </w:rPr>
        <w:t xml:space="preserve">                   </w:t>
      </w:r>
      <w:r>
        <w:rPr>
          <w:rFonts w:ascii="Arial" w:hAnsi="Arial" w:cs="Arial"/>
          <w:b/>
          <w:bCs/>
          <w:sz w:val="40"/>
          <w:szCs w:val="40"/>
        </w:rPr>
        <w:t>Research Project Proposal</w:t>
      </w:r>
    </w:p>
    <w:p w14:paraId="55B8A0D3" w14:textId="26FEA17C" w:rsidR="00304498" w:rsidRDefault="00304498" w:rsidP="00304498">
      <w:pPr>
        <w:spacing w:line="360" w:lineRule="auto"/>
        <w:rPr>
          <w:rFonts w:ascii="Arial" w:hAnsi="Arial" w:cs="Arial"/>
          <w:b/>
          <w:bCs/>
          <w:sz w:val="40"/>
          <w:szCs w:val="40"/>
        </w:rPr>
      </w:pPr>
    </w:p>
    <w:p w14:paraId="1185DBEE" w14:textId="77777777" w:rsidR="00304498" w:rsidRDefault="00304498" w:rsidP="00304498">
      <w:pPr>
        <w:spacing w:line="360" w:lineRule="auto"/>
        <w:rPr>
          <w:rFonts w:ascii="Arial" w:hAnsi="Arial" w:cs="Arial"/>
          <w:b/>
          <w:bCs/>
          <w:sz w:val="32"/>
          <w:szCs w:val="32"/>
        </w:rPr>
      </w:pPr>
    </w:p>
    <w:p w14:paraId="3FB022F3" w14:textId="2C980FEE" w:rsidR="00EB5785" w:rsidRPr="00EB5785" w:rsidRDefault="00304498" w:rsidP="00304498">
      <w:pPr>
        <w:spacing w:line="360" w:lineRule="auto"/>
        <w:rPr>
          <w:rFonts w:ascii="Arial" w:hAnsi="Arial" w:cs="Arial"/>
          <w:b/>
          <w:bCs/>
          <w:sz w:val="32"/>
          <w:szCs w:val="32"/>
        </w:rPr>
      </w:pPr>
      <w:r>
        <w:rPr>
          <w:rFonts w:ascii="Arial" w:hAnsi="Arial" w:cs="Arial"/>
          <w:b/>
          <w:bCs/>
          <w:sz w:val="32"/>
          <w:szCs w:val="32"/>
        </w:rPr>
        <w:t xml:space="preserve">                                 </w:t>
      </w:r>
      <w:r w:rsidR="00EB5785" w:rsidRPr="00EB5785">
        <w:rPr>
          <w:rFonts w:ascii="Arial" w:hAnsi="Arial" w:cs="Arial"/>
          <w:b/>
          <w:bCs/>
          <w:sz w:val="32"/>
          <w:szCs w:val="32"/>
        </w:rPr>
        <w:t>Name:</w:t>
      </w:r>
      <w:r>
        <w:rPr>
          <w:rFonts w:ascii="Arial" w:hAnsi="Arial" w:cs="Arial"/>
          <w:b/>
          <w:bCs/>
          <w:sz w:val="32"/>
          <w:szCs w:val="32"/>
        </w:rPr>
        <w:t xml:space="preserve"> Md Jakirul Islam</w:t>
      </w:r>
    </w:p>
    <w:p w14:paraId="7EC0DCEB" w14:textId="47E8178C" w:rsidR="00EB5785" w:rsidRPr="00EB5785" w:rsidRDefault="00EB5785" w:rsidP="00052085">
      <w:pPr>
        <w:spacing w:line="360" w:lineRule="auto"/>
        <w:jc w:val="center"/>
        <w:rPr>
          <w:rFonts w:ascii="Arial" w:hAnsi="Arial" w:cs="Arial"/>
          <w:b/>
          <w:bCs/>
          <w:sz w:val="32"/>
          <w:szCs w:val="32"/>
        </w:rPr>
      </w:pPr>
    </w:p>
    <w:p w14:paraId="2DDC34F2" w14:textId="2C2A2404" w:rsidR="00EB5785" w:rsidRPr="00EB5785" w:rsidRDefault="00EB5785" w:rsidP="00052085">
      <w:pPr>
        <w:spacing w:line="360" w:lineRule="auto"/>
        <w:jc w:val="center"/>
        <w:rPr>
          <w:rFonts w:ascii="Arial" w:hAnsi="Arial" w:cs="Arial"/>
          <w:b/>
          <w:bCs/>
          <w:sz w:val="32"/>
          <w:szCs w:val="32"/>
        </w:rPr>
      </w:pPr>
      <w:r w:rsidRPr="00EB5785">
        <w:rPr>
          <w:rFonts w:ascii="Arial" w:hAnsi="Arial" w:cs="Arial"/>
          <w:b/>
          <w:bCs/>
          <w:sz w:val="32"/>
          <w:szCs w:val="32"/>
        </w:rPr>
        <w:t>Module Title:</w:t>
      </w:r>
      <w:r w:rsidR="00304498">
        <w:rPr>
          <w:rFonts w:ascii="Arial" w:hAnsi="Arial" w:cs="Arial"/>
          <w:b/>
          <w:bCs/>
          <w:sz w:val="32"/>
          <w:szCs w:val="32"/>
        </w:rPr>
        <w:t xml:space="preserve"> Personal Resourcing and development</w:t>
      </w:r>
    </w:p>
    <w:p w14:paraId="46139083" w14:textId="779BC79B" w:rsidR="00EB5785" w:rsidRPr="00EB5785" w:rsidRDefault="00EB5785" w:rsidP="00052085">
      <w:pPr>
        <w:spacing w:line="360" w:lineRule="auto"/>
        <w:jc w:val="center"/>
        <w:rPr>
          <w:rFonts w:ascii="Arial" w:hAnsi="Arial" w:cs="Arial"/>
          <w:b/>
          <w:bCs/>
          <w:sz w:val="32"/>
          <w:szCs w:val="32"/>
        </w:rPr>
      </w:pPr>
    </w:p>
    <w:p w14:paraId="0CF22A48" w14:textId="77777777" w:rsidR="00304498" w:rsidRPr="00EB5785" w:rsidRDefault="0050170F" w:rsidP="00304498">
      <w:pPr>
        <w:spacing w:line="360" w:lineRule="auto"/>
        <w:jc w:val="center"/>
        <w:rPr>
          <w:rFonts w:ascii="Arial" w:hAnsi="Arial" w:cs="Arial"/>
          <w:b/>
          <w:bCs/>
          <w:sz w:val="32"/>
          <w:szCs w:val="32"/>
        </w:rPr>
      </w:pPr>
      <w:r>
        <w:rPr>
          <w:rFonts w:ascii="Arial" w:hAnsi="Arial" w:cs="Arial"/>
          <w:b/>
          <w:bCs/>
          <w:sz w:val="32"/>
          <w:szCs w:val="32"/>
        </w:rPr>
        <w:t>M</w:t>
      </w:r>
      <w:r w:rsidR="00EB5785" w:rsidRPr="00EB5785">
        <w:rPr>
          <w:rFonts w:ascii="Arial" w:hAnsi="Arial" w:cs="Arial"/>
          <w:b/>
          <w:bCs/>
          <w:sz w:val="32"/>
          <w:szCs w:val="32"/>
        </w:rPr>
        <w:t>odule Number:</w:t>
      </w:r>
      <w:r w:rsidR="00304498">
        <w:rPr>
          <w:rFonts w:ascii="Arial" w:hAnsi="Arial" w:cs="Arial"/>
          <w:b/>
          <w:bCs/>
          <w:sz w:val="32"/>
          <w:szCs w:val="32"/>
        </w:rPr>
        <w:t xml:space="preserve"> </w:t>
      </w:r>
      <w:r w:rsidR="00304498">
        <w:rPr>
          <w:rFonts w:ascii="Arial" w:hAnsi="Arial" w:cs="Arial"/>
          <w:b/>
          <w:bCs/>
          <w:sz w:val="32"/>
          <w:szCs w:val="32"/>
        </w:rPr>
        <w:t>BMIH5005</w:t>
      </w:r>
    </w:p>
    <w:p w14:paraId="2E45733B" w14:textId="414CBAD6" w:rsidR="00EB5785" w:rsidRPr="00EB5785" w:rsidRDefault="00EB5785" w:rsidP="00052085">
      <w:pPr>
        <w:spacing w:line="360" w:lineRule="auto"/>
        <w:jc w:val="center"/>
        <w:rPr>
          <w:rFonts w:ascii="Arial" w:hAnsi="Arial" w:cs="Arial"/>
          <w:b/>
          <w:bCs/>
          <w:sz w:val="32"/>
          <w:szCs w:val="32"/>
        </w:rPr>
      </w:pPr>
    </w:p>
    <w:p w14:paraId="1A44FDB7" w14:textId="63C61970" w:rsidR="00EB5785" w:rsidRPr="00EB5785" w:rsidRDefault="00EB5785" w:rsidP="00052085">
      <w:pPr>
        <w:spacing w:line="360" w:lineRule="auto"/>
        <w:jc w:val="center"/>
        <w:rPr>
          <w:rFonts w:ascii="Arial" w:hAnsi="Arial" w:cs="Arial"/>
          <w:b/>
          <w:bCs/>
          <w:sz w:val="32"/>
          <w:szCs w:val="32"/>
        </w:rPr>
      </w:pPr>
    </w:p>
    <w:p w14:paraId="41CAD439" w14:textId="4640CEA6" w:rsidR="00EB5785" w:rsidRDefault="00EB5785" w:rsidP="00052085">
      <w:pPr>
        <w:spacing w:line="360" w:lineRule="auto"/>
        <w:jc w:val="center"/>
        <w:rPr>
          <w:rFonts w:ascii="Arial" w:hAnsi="Arial" w:cs="Arial"/>
          <w:b/>
          <w:bCs/>
          <w:sz w:val="32"/>
          <w:szCs w:val="32"/>
        </w:rPr>
      </w:pPr>
      <w:r w:rsidRPr="00EB5785">
        <w:rPr>
          <w:rFonts w:ascii="Arial" w:hAnsi="Arial" w:cs="Arial"/>
          <w:b/>
          <w:bCs/>
          <w:sz w:val="32"/>
          <w:szCs w:val="32"/>
        </w:rPr>
        <w:t>Lecturer’s Name:</w:t>
      </w:r>
      <w:r w:rsidR="00304498">
        <w:rPr>
          <w:rFonts w:ascii="Arial" w:hAnsi="Arial" w:cs="Arial"/>
          <w:b/>
          <w:bCs/>
          <w:sz w:val="32"/>
          <w:szCs w:val="32"/>
        </w:rPr>
        <w:t xml:space="preserve"> </w:t>
      </w:r>
      <w:r w:rsidR="00304498">
        <w:rPr>
          <w:rFonts w:ascii="Arial" w:hAnsi="Arial" w:cs="Arial"/>
          <w:b/>
          <w:bCs/>
          <w:sz w:val="32"/>
          <w:szCs w:val="32"/>
        </w:rPr>
        <w:t>EMILY WILLIAMS</w:t>
      </w:r>
    </w:p>
    <w:p w14:paraId="553C6D85" w14:textId="0A425A6A" w:rsidR="004727D6" w:rsidRPr="004727D6" w:rsidRDefault="004727D6" w:rsidP="00052085">
      <w:pPr>
        <w:spacing w:line="360" w:lineRule="auto"/>
        <w:rPr>
          <w:rFonts w:ascii="Arial" w:hAnsi="Arial" w:cs="Arial"/>
          <w:sz w:val="32"/>
          <w:szCs w:val="32"/>
        </w:rPr>
      </w:pPr>
    </w:p>
    <w:p w14:paraId="2E9358D8" w14:textId="65C4231E" w:rsidR="004727D6" w:rsidRPr="004727D6" w:rsidRDefault="004727D6" w:rsidP="00052085">
      <w:pPr>
        <w:spacing w:line="360" w:lineRule="auto"/>
        <w:rPr>
          <w:rFonts w:ascii="Arial" w:hAnsi="Arial" w:cs="Arial"/>
          <w:sz w:val="32"/>
          <w:szCs w:val="32"/>
        </w:rPr>
      </w:pPr>
    </w:p>
    <w:p w14:paraId="30842F22" w14:textId="5A110125" w:rsidR="004727D6" w:rsidRPr="004727D6" w:rsidRDefault="004727D6" w:rsidP="00052085">
      <w:pPr>
        <w:spacing w:line="360" w:lineRule="auto"/>
        <w:rPr>
          <w:rFonts w:ascii="Arial" w:hAnsi="Arial" w:cs="Arial"/>
          <w:sz w:val="32"/>
          <w:szCs w:val="32"/>
        </w:rPr>
      </w:pPr>
    </w:p>
    <w:p w14:paraId="5965C174" w14:textId="2FBB7741" w:rsidR="004727D6" w:rsidRPr="004727D6" w:rsidRDefault="004727D6" w:rsidP="00052085">
      <w:pPr>
        <w:spacing w:line="360" w:lineRule="auto"/>
        <w:rPr>
          <w:rFonts w:ascii="Arial" w:hAnsi="Arial" w:cs="Arial"/>
          <w:sz w:val="32"/>
          <w:szCs w:val="32"/>
        </w:rPr>
      </w:pPr>
    </w:p>
    <w:p w14:paraId="45DAB29C" w14:textId="7202D4C6" w:rsidR="004727D6" w:rsidRPr="004727D6" w:rsidRDefault="004727D6" w:rsidP="00052085">
      <w:pPr>
        <w:spacing w:line="360" w:lineRule="auto"/>
        <w:rPr>
          <w:rFonts w:ascii="Arial" w:hAnsi="Arial" w:cs="Arial"/>
          <w:sz w:val="32"/>
          <w:szCs w:val="32"/>
        </w:rPr>
      </w:pPr>
    </w:p>
    <w:p w14:paraId="71A9A26B" w14:textId="13C8D1B1" w:rsidR="004727D6" w:rsidRDefault="004727D6" w:rsidP="00052085">
      <w:pPr>
        <w:spacing w:line="360" w:lineRule="auto"/>
        <w:rPr>
          <w:rFonts w:ascii="Arial" w:hAnsi="Arial" w:cs="Arial"/>
          <w:b/>
          <w:bCs/>
          <w:sz w:val="32"/>
          <w:szCs w:val="32"/>
        </w:rPr>
      </w:pPr>
    </w:p>
    <w:p w14:paraId="1A213FA8" w14:textId="0893C708" w:rsidR="004727D6" w:rsidRDefault="004727D6" w:rsidP="00052085">
      <w:pPr>
        <w:spacing w:line="360" w:lineRule="auto"/>
        <w:rPr>
          <w:rFonts w:ascii="Arial" w:hAnsi="Arial" w:cs="Arial"/>
          <w:sz w:val="32"/>
          <w:szCs w:val="32"/>
        </w:rPr>
      </w:pPr>
    </w:p>
    <w:sdt>
      <w:sdtPr>
        <w:rPr>
          <w:rFonts w:asciiTheme="minorHAnsi" w:eastAsiaTheme="minorHAnsi" w:hAnsiTheme="minorHAnsi" w:cstheme="minorBidi"/>
          <w:b/>
          <w:bCs/>
          <w:color w:val="auto"/>
          <w:sz w:val="28"/>
          <w:szCs w:val="28"/>
          <w:lang w:val="en-GB"/>
        </w:rPr>
        <w:id w:val="-790668858"/>
        <w:docPartObj>
          <w:docPartGallery w:val="Table of Contents"/>
          <w:docPartUnique/>
        </w:docPartObj>
      </w:sdtPr>
      <w:sdtEndPr>
        <w:rPr>
          <w:noProof/>
          <w:sz w:val="22"/>
          <w:szCs w:val="22"/>
        </w:rPr>
      </w:sdtEndPr>
      <w:sdtContent>
        <w:p w14:paraId="2C2ED4A0" w14:textId="0AA7F509" w:rsidR="00CA1666" w:rsidRPr="00CA1666" w:rsidRDefault="00CA1666" w:rsidP="00CA1666">
          <w:pPr>
            <w:pStyle w:val="TOCHeading"/>
            <w:spacing w:line="360" w:lineRule="auto"/>
            <w:jc w:val="both"/>
            <w:rPr>
              <w:rFonts w:ascii="Arial" w:hAnsi="Arial" w:cs="Arial"/>
              <w:b/>
              <w:bCs/>
              <w:color w:val="auto"/>
              <w:sz w:val="28"/>
              <w:szCs w:val="28"/>
            </w:rPr>
          </w:pPr>
          <w:r w:rsidRPr="00CA1666">
            <w:rPr>
              <w:rFonts w:ascii="Arial" w:hAnsi="Arial" w:cs="Arial"/>
              <w:b/>
              <w:bCs/>
              <w:color w:val="auto"/>
              <w:sz w:val="28"/>
              <w:szCs w:val="28"/>
            </w:rPr>
            <w:t>Table of Contents</w:t>
          </w:r>
        </w:p>
        <w:p w14:paraId="4544F27F" w14:textId="16F3B14B" w:rsidR="00D833A0" w:rsidRDefault="00CA1666">
          <w:pPr>
            <w:pStyle w:val="TOC1"/>
            <w:tabs>
              <w:tab w:val="right" w:leader="dot" w:pos="9016"/>
            </w:tabs>
            <w:rPr>
              <w:rFonts w:eastAsiaTheme="minorEastAsia"/>
              <w:noProof/>
              <w:lang w:val="en-US"/>
            </w:rPr>
          </w:pPr>
          <w:r w:rsidRPr="00CA1666">
            <w:rPr>
              <w:rFonts w:ascii="Arial" w:hAnsi="Arial" w:cs="Arial"/>
            </w:rPr>
            <w:fldChar w:fldCharType="begin"/>
          </w:r>
          <w:r w:rsidRPr="00CA1666">
            <w:rPr>
              <w:rFonts w:ascii="Arial" w:hAnsi="Arial" w:cs="Arial"/>
            </w:rPr>
            <w:instrText xml:space="preserve"> TOC \o "1-3" \h \z \u </w:instrText>
          </w:r>
          <w:r w:rsidRPr="00CA1666">
            <w:rPr>
              <w:rFonts w:ascii="Arial" w:hAnsi="Arial" w:cs="Arial"/>
            </w:rPr>
            <w:fldChar w:fldCharType="separate"/>
          </w:r>
          <w:hyperlink w:anchor="_Toc106411619" w:history="1">
            <w:r w:rsidR="00D833A0" w:rsidRPr="0071120E">
              <w:rPr>
                <w:rStyle w:val="Hyperlink"/>
                <w:noProof/>
              </w:rPr>
              <w:t>Introduction</w:t>
            </w:r>
            <w:r w:rsidR="00D833A0">
              <w:rPr>
                <w:noProof/>
                <w:webHidden/>
              </w:rPr>
              <w:tab/>
            </w:r>
            <w:r w:rsidR="00D833A0">
              <w:rPr>
                <w:noProof/>
                <w:webHidden/>
              </w:rPr>
              <w:fldChar w:fldCharType="begin"/>
            </w:r>
            <w:r w:rsidR="00D833A0">
              <w:rPr>
                <w:noProof/>
                <w:webHidden/>
              </w:rPr>
              <w:instrText xml:space="preserve"> PAGEREF _Toc106411619 \h </w:instrText>
            </w:r>
            <w:r w:rsidR="00D833A0">
              <w:rPr>
                <w:noProof/>
                <w:webHidden/>
              </w:rPr>
            </w:r>
            <w:r w:rsidR="00D833A0">
              <w:rPr>
                <w:noProof/>
                <w:webHidden/>
              </w:rPr>
              <w:fldChar w:fldCharType="separate"/>
            </w:r>
            <w:r w:rsidR="00D833A0">
              <w:rPr>
                <w:noProof/>
                <w:webHidden/>
              </w:rPr>
              <w:t>2</w:t>
            </w:r>
            <w:r w:rsidR="00D833A0">
              <w:rPr>
                <w:noProof/>
                <w:webHidden/>
              </w:rPr>
              <w:fldChar w:fldCharType="end"/>
            </w:r>
          </w:hyperlink>
        </w:p>
        <w:p w14:paraId="0117D199" w14:textId="5BD915DF" w:rsidR="00D833A0" w:rsidRDefault="00304498">
          <w:pPr>
            <w:pStyle w:val="TOC2"/>
            <w:tabs>
              <w:tab w:val="right" w:leader="dot" w:pos="9016"/>
            </w:tabs>
            <w:rPr>
              <w:rFonts w:eastAsiaTheme="minorEastAsia"/>
              <w:noProof/>
              <w:lang w:val="en-US"/>
            </w:rPr>
          </w:pPr>
          <w:hyperlink w:anchor="_Toc106411620" w:history="1">
            <w:r w:rsidR="00D833A0" w:rsidRPr="0071120E">
              <w:rPr>
                <w:rStyle w:val="Hyperlink"/>
                <w:noProof/>
              </w:rPr>
              <w:t>Background Of ‘The Tower Hotel London’</w:t>
            </w:r>
            <w:r w:rsidR="00D833A0">
              <w:rPr>
                <w:noProof/>
                <w:webHidden/>
              </w:rPr>
              <w:tab/>
            </w:r>
            <w:r w:rsidR="00D833A0">
              <w:rPr>
                <w:noProof/>
                <w:webHidden/>
              </w:rPr>
              <w:fldChar w:fldCharType="begin"/>
            </w:r>
            <w:r w:rsidR="00D833A0">
              <w:rPr>
                <w:noProof/>
                <w:webHidden/>
              </w:rPr>
              <w:instrText xml:space="preserve"> PAGEREF _Toc106411620 \h </w:instrText>
            </w:r>
            <w:r w:rsidR="00D833A0">
              <w:rPr>
                <w:noProof/>
                <w:webHidden/>
              </w:rPr>
            </w:r>
            <w:r w:rsidR="00D833A0">
              <w:rPr>
                <w:noProof/>
                <w:webHidden/>
              </w:rPr>
              <w:fldChar w:fldCharType="separate"/>
            </w:r>
            <w:r w:rsidR="00D833A0">
              <w:rPr>
                <w:noProof/>
                <w:webHidden/>
              </w:rPr>
              <w:t>2</w:t>
            </w:r>
            <w:r w:rsidR="00D833A0">
              <w:rPr>
                <w:noProof/>
                <w:webHidden/>
              </w:rPr>
              <w:fldChar w:fldCharType="end"/>
            </w:r>
          </w:hyperlink>
        </w:p>
        <w:p w14:paraId="09D09DCC" w14:textId="4E67C3DB" w:rsidR="00D833A0" w:rsidRDefault="00304498">
          <w:pPr>
            <w:pStyle w:val="TOC2"/>
            <w:tabs>
              <w:tab w:val="right" w:leader="dot" w:pos="9016"/>
            </w:tabs>
            <w:rPr>
              <w:rFonts w:eastAsiaTheme="minorEastAsia"/>
              <w:noProof/>
              <w:lang w:val="en-US"/>
            </w:rPr>
          </w:pPr>
          <w:hyperlink w:anchor="_Toc106411621" w:history="1">
            <w:r w:rsidR="00D833A0" w:rsidRPr="0071120E">
              <w:rPr>
                <w:rStyle w:val="Hyperlink"/>
                <w:noProof/>
              </w:rPr>
              <w:t>Identifying the Current Issue</w:t>
            </w:r>
            <w:r w:rsidR="00D833A0">
              <w:rPr>
                <w:noProof/>
                <w:webHidden/>
              </w:rPr>
              <w:tab/>
            </w:r>
            <w:r w:rsidR="00D833A0">
              <w:rPr>
                <w:noProof/>
                <w:webHidden/>
              </w:rPr>
              <w:fldChar w:fldCharType="begin"/>
            </w:r>
            <w:r w:rsidR="00D833A0">
              <w:rPr>
                <w:noProof/>
                <w:webHidden/>
              </w:rPr>
              <w:instrText xml:space="preserve"> PAGEREF _Toc106411621 \h </w:instrText>
            </w:r>
            <w:r w:rsidR="00D833A0">
              <w:rPr>
                <w:noProof/>
                <w:webHidden/>
              </w:rPr>
            </w:r>
            <w:r w:rsidR="00D833A0">
              <w:rPr>
                <w:noProof/>
                <w:webHidden/>
              </w:rPr>
              <w:fldChar w:fldCharType="separate"/>
            </w:r>
            <w:r w:rsidR="00D833A0">
              <w:rPr>
                <w:noProof/>
                <w:webHidden/>
              </w:rPr>
              <w:t>2</w:t>
            </w:r>
            <w:r w:rsidR="00D833A0">
              <w:rPr>
                <w:noProof/>
                <w:webHidden/>
              </w:rPr>
              <w:fldChar w:fldCharType="end"/>
            </w:r>
          </w:hyperlink>
        </w:p>
        <w:p w14:paraId="23424BF7" w14:textId="7A3117CE" w:rsidR="00D833A0" w:rsidRDefault="00304498">
          <w:pPr>
            <w:pStyle w:val="TOC1"/>
            <w:tabs>
              <w:tab w:val="right" w:leader="dot" w:pos="9016"/>
            </w:tabs>
            <w:rPr>
              <w:rFonts w:eastAsiaTheme="minorEastAsia"/>
              <w:noProof/>
              <w:lang w:val="en-US"/>
            </w:rPr>
          </w:pPr>
          <w:hyperlink w:anchor="_Toc106411622" w:history="1">
            <w:r w:rsidR="00D833A0" w:rsidRPr="0071120E">
              <w:rPr>
                <w:rStyle w:val="Hyperlink"/>
                <w:rFonts w:ascii="Arial" w:hAnsi="Arial" w:cs="Arial"/>
                <w:b/>
                <w:bCs/>
                <w:noProof/>
              </w:rPr>
              <w:t>Discussion/Literature</w:t>
            </w:r>
            <w:r w:rsidR="00D833A0">
              <w:rPr>
                <w:noProof/>
                <w:webHidden/>
              </w:rPr>
              <w:tab/>
            </w:r>
            <w:r w:rsidR="00D833A0">
              <w:rPr>
                <w:noProof/>
                <w:webHidden/>
              </w:rPr>
              <w:fldChar w:fldCharType="begin"/>
            </w:r>
            <w:r w:rsidR="00D833A0">
              <w:rPr>
                <w:noProof/>
                <w:webHidden/>
              </w:rPr>
              <w:instrText xml:space="preserve"> PAGEREF _Toc106411622 \h </w:instrText>
            </w:r>
            <w:r w:rsidR="00D833A0">
              <w:rPr>
                <w:noProof/>
                <w:webHidden/>
              </w:rPr>
            </w:r>
            <w:r w:rsidR="00D833A0">
              <w:rPr>
                <w:noProof/>
                <w:webHidden/>
              </w:rPr>
              <w:fldChar w:fldCharType="separate"/>
            </w:r>
            <w:r w:rsidR="00D833A0">
              <w:rPr>
                <w:noProof/>
                <w:webHidden/>
              </w:rPr>
              <w:t>3</w:t>
            </w:r>
            <w:r w:rsidR="00D833A0">
              <w:rPr>
                <w:noProof/>
                <w:webHidden/>
              </w:rPr>
              <w:fldChar w:fldCharType="end"/>
            </w:r>
          </w:hyperlink>
        </w:p>
        <w:p w14:paraId="41691231" w14:textId="0E4F5F52" w:rsidR="00D833A0" w:rsidRDefault="00304498">
          <w:pPr>
            <w:pStyle w:val="TOC2"/>
            <w:tabs>
              <w:tab w:val="right" w:leader="dot" w:pos="9016"/>
            </w:tabs>
            <w:rPr>
              <w:rFonts w:eastAsiaTheme="minorEastAsia"/>
              <w:noProof/>
              <w:lang w:val="en-US"/>
            </w:rPr>
          </w:pPr>
          <w:hyperlink w:anchor="_Toc106411623" w:history="1">
            <w:r w:rsidR="00D833A0" w:rsidRPr="0071120E">
              <w:rPr>
                <w:rStyle w:val="Hyperlink"/>
                <w:noProof/>
              </w:rPr>
              <w:t>Employee Engagement</w:t>
            </w:r>
            <w:r w:rsidR="00D833A0">
              <w:rPr>
                <w:noProof/>
                <w:webHidden/>
              </w:rPr>
              <w:tab/>
            </w:r>
            <w:r w:rsidR="00D833A0">
              <w:rPr>
                <w:noProof/>
                <w:webHidden/>
              </w:rPr>
              <w:fldChar w:fldCharType="begin"/>
            </w:r>
            <w:r w:rsidR="00D833A0">
              <w:rPr>
                <w:noProof/>
                <w:webHidden/>
              </w:rPr>
              <w:instrText xml:space="preserve"> PAGEREF _Toc106411623 \h </w:instrText>
            </w:r>
            <w:r w:rsidR="00D833A0">
              <w:rPr>
                <w:noProof/>
                <w:webHidden/>
              </w:rPr>
            </w:r>
            <w:r w:rsidR="00D833A0">
              <w:rPr>
                <w:noProof/>
                <w:webHidden/>
              </w:rPr>
              <w:fldChar w:fldCharType="separate"/>
            </w:r>
            <w:r w:rsidR="00D833A0">
              <w:rPr>
                <w:noProof/>
                <w:webHidden/>
              </w:rPr>
              <w:t>3</w:t>
            </w:r>
            <w:r w:rsidR="00D833A0">
              <w:rPr>
                <w:noProof/>
                <w:webHidden/>
              </w:rPr>
              <w:fldChar w:fldCharType="end"/>
            </w:r>
          </w:hyperlink>
        </w:p>
        <w:p w14:paraId="76EBC09F" w14:textId="2685468A" w:rsidR="00D833A0" w:rsidRDefault="00304498">
          <w:pPr>
            <w:pStyle w:val="TOC2"/>
            <w:tabs>
              <w:tab w:val="right" w:leader="dot" w:pos="9016"/>
            </w:tabs>
            <w:rPr>
              <w:rFonts w:eastAsiaTheme="minorEastAsia"/>
              <w:noProof/>
              <w:lang w:val="en-US"/>
            </w:rPr>
          </w:pPr>
          <w:hyperlink w:anchor="_Toc106411624" w:history="1">
            <w:r w:rsidR="00D833A0" w:rsidRPr="0071120E">
              <w:rPr>
                <w:rStyle w:val="Hyperlink"/>
                <w:noProof/>
              </w:rPr>
              <w:t>Why is it important and beneficial to the Tower Hotel London?</w:t>
            </w:r>
            <w:r w:rsidR="00D833A0">
              <w:rPr>
                <w:noProof/>
                <w:webHidden/>
              </w:rPr>
              <w:tab/>
            </w:r>
            <w:r w:rsidR="00D833A0">
              <w:rPr>
                <w:noProof/>
                <w:webHidden/>
              </w:rPr>
              <w:fldChar w:fldCharType="begin"/>
            </w:r>
            <w:r w:rsidR="00D833A0">
              <w:rPr>
                <w:noProof/>
                <w:webHidden/>
              </w:rPr>
              <w:instrText xml:space="preserve"> PAGEREF _Toc106411624 \h </w:instrText>
            </w:r>
            <w:r w:rsidR="00D833A0">
              <w:rPr>
                <w:noProof/>
                <w:webHidden/>
              </w:rPr>
            </w:r>
            <w:r w:rsidR="00D833A0">
              <w:rPr>
                <w:noProof/>
                <w:webHidden/>
              </w:rPr>
              <w:fldChar w:fldCharType="separate"/>
            </w:r>
            <w:r w:rsidR="00D833A0">
              <w:rPr>
                <w:noProof/>
                <w:webHidden/>
              </w:rPr>
              <w:t>4</w:t>
            </w:r>
            <w:r w:rsidR="00D833A0">
              <w:rPr>
                <w:noProof/>
                <w:webHidden/>
              </w:rPr>
              <w:fldChar w:fldCharType="end"/>
            </w:r>
          </w:hyperlink>
        </w:p>
        <w:p w14:paraId="4D497B9D" w14:textId="4AA1E30F" w:rsidR="00D833A0" w:rsidRDefault="00304498">
          <w:pPr>
            <w:pStyle w:val="TOC1"/>
            <w:tabs>
              <w:tab w:val="right" w:leader="dot" w:pos="9016"/>
            </w:tabs>
            <w:rPr>
              <w:rFonts w:eastAsiaTheme="minorEastAsia"/>
              <w:noProof/>
              <w:lang w:val="en-US"/>
            </w:rPr>
          </w:pPr>
          <w:hyperlink w:anchor="_Toc106411625" w:history="1">
            <w:r w:rsidR="00D833A0" w:rsidRPr="0071120E">
              <w:rPr>
                <w:rStyle w:val="Hyperlink"/>
                <w:noProof/>
              </w:rPr>
              <w:t>Data collection method:</w:t>
            </w:r>
            <w:r w:rsidR="00D833A0">
              <w:rPr>
                <w:noProof/>
                <w:webHidden/>
              </w:rPr>
              <w:tab/>
            </w:r>
            <w:r w:rsidR="00D833A0">
              <w:rPr>
                <w:noProof/>
                <w:webHidden/>
              </w:rPr>
              <w:fldChar w:fldCharType="begin"/>
            </w:r>
            <w:r w:rsidR="00D833A0">
              <w:rPr>
                <w:noProof/>
                <w:webHidden/>
              </w:rPr>
              <w:instrText xml:space="preserve"> PAGEREF _Toc106411625 \h </w:instrText>
            </w:r>
            <w:r w:rsidR="00D833A0">
              <w:rPr>
                <w:noProof/>
                <w:webHidden/>
              </w:rPr>
            </w:r>
            <w:r w:rsidR="00D833A0">
              <w:rPr>
                <w:noProof/>
                <w:webHidden/>
              </w:rPr>
              <w:fldChar w:fldCharType="separate"/>
            </w:r>
            <w:r w:rsidR="00D833A0">
              <w:rPr>
                <w:noProof/>
                <w:webHidden/>
              </w:rPr>
              <w:t>5</w:t>
            </w:r>
            <w:r w:rsidR="00D833A0">
              <w:rPr>
                <w:noProof/>
                <w:webHidden/>
              </w:rPr>
              <w:fldChar w:fldCharType="end"/>
            </w:r>
          </w:hyperlink>
        </w:p>
        <w:p w14:paraId="17180696" w14:textId="7EFF5F7C" w:rsidR="00D833A0" w:rsidRDefault="00304498">
          <w:pPr>
            <w:pStyle w:val="TOC2"/>
            <w:tabs>
              <w:tab w:val="right" w:leader="dot" w:pos="9016"/>
            </w:tabs>
            <w:rPr>
              <w:rFonts w:eastAsiaTheme="minorEastAsia"/>
              <w:noProof/>
              <w:lang w:val="en-US"/>
            </w:rPr>
          </w:pPr>
          <w:hyperlink w:anchor="_Toc106411626" w:history="1">
            <w:r w:rsidR="00D833A0" w:rsidRPr="0071120E">
              <w:rPr>
                <w:rStyle w:val="Hyperlink"/>
                <w:noProof/>
              </w:rPr>
              <w:t>Primary Research Methods to Measure Engagement</w:t>
            </w:r>
            <w:r w:rsidR="00D833A0">
              <w:rPr>
                <w:noProof/>
                <w:webHidden/>
              </w:rPr>
              <w:tab/>
            </w:r>
            <w:r w:rsidR="00D833A0">
              <w:rPr>
                <w:noProof/>
                <w:webHidden/>
              </w:rPr>
              <w:fldChar w:fldCharType="begin"/>
            </w:r>
            <w:r w:rsidR="00D833A0">
              <w:rPr>
                <w:noProof/>
                <w:webHidden/>
              </w:rPr>
              <w:instrText xml:space="preserve"> PAGEREF _Toc106411626 \h </w:instrText>
            </w:r>
            <w:r w:rsidR="00D833A0">
              <w:rPr>
                <w:noProof/>
                <w:webHidden/>
              </w:rPr>
            </w:r>
            <w:r w:rsidR="00D833A0">
              <w:rPr>
                <w:noProof/>
                <w:webHidden/>
              </w:rPr>
              <w:fldChar w:fldCharType="separate"/>
            </w:r>
            <w:r w:rsidR="00D833A0">
              <w:rPr>
                <w:noProof/>
                <w:webHidden/>
              </w:rPr>
              <w:t>5</w:t>
            </w:r>
            <w:r w:rsidR="00D833A0">
              <w:rPr>
                <w:noProof/>
                <w:webHidden/>
              </w:rPr>
              <w:fldChar w:fldCharType="end"/>
            </w:r>
          </w:hyperlink>
        </w:p>
        <w:p w14:paraId="0FC16616" w14:textId="09F26AA9" w:rsidR="00D833A0" w:rsidRDefault="00304498">
          <w:pPr>
            <w:pStyle w:val="TOC3"/>
            <w:tabs>
              <w:tab w:val="right" w:leader="dot" w:pos="9016"/>
            </w:tabs>
            <w:rPr>
              <w:rFonts w:eastAsiaTheme="minorEastAsia"/>
              <w:noProof/>
              <w:lang w:val="en-US"/>
            </w:rPr>
          </w:pPr>
          <w:hyperlink w:anchor="_Toc106411627" w:history="1">
            <w:r w:rsidR="00D833A0" w:rsidRPr="0071120E">
              <w:rPr>
                <w:rStyle w:val="Hyperlink"/>
                <w:noProof/>
              </w:rPr>
              <w:t>Observations:</w:t>
            </w:r>
            <w:r w:rsidR="00D833A0">
              <w:rPr>
                <w:noProof/>
                <w:webHidden/>
              </w:rPr>
              <w:tab/>
            </w:r>
            <w:r w:rsidR="00D833A0">
              <w:rPr>
                <w:noProof/>
                <w:webHidden/>
              </w:rPr>
              <w:fldChar w:fldCharType="begin"/>
            </w:r>
            <w:r w:rsidR="00D833A0">
              <w:rPr>
                <w:noProof/>
                <w:webHidden/>
              </w:rPr>
              <w:instrText xml:space="preserve"> PAGEREF _Toc106411627 \h </w:instrText>
            </w:r>
            <w:r w:rsidR="00D833A0">
              <w:rPr>
                <w:noProof/>
                <w:webHidden/>
              </w:rPr>
            </w:r>
            <w:r w:rsidR="00D833A0">
              <w:rPr>
                <w:noProof/>
                <w:webHidden/>
              </w:rPr>
              <w:fldChar w:fldCharType="separate"/>
            </w:r>
            <w:r w:rsidR="00D833A0">
              <w:rPr>
                <w:noProof/>
                <w:webHidden/>
              </w:rPr>
              <w:t>5</w:t>
            </w:r>
            <w:r w:rsidR="00D833A0">
              <w:rPr>
                <w:noProof/>
                <w:webHidden/>
              </w:rPr>
              <w:fldChar w:fldCharType="end"/>
            </w:r>
          </w:hyperlink>
        </w:p>
        <w:p w14:paraId="0976194F" w14:textId="098A95AD" w:rsidR="00D833A0" w:rsidRDefault="00304498">
          <w:pPr>
            <w:pStyle w:val="TOC3"/>
            <w:tabs>
              <w:tab w:val="right" w:leader="dot" w:pos="9016"/>
            </w:tabs>
            <w:rPr>
              <w:rFonts w:eastAsiaTheme="minorEastAsia"/>
              <w:noProof/>
              <w:lang w:val="en-US"/>
            </w:rPr>
          </w:pPr>
          <w:hyperlink w:anchor="_Toc106411628" w:history="1">
            <w:r w:rsidR="00D833A0" w:rsidRPr="0071120E">
              <w:rPr>
                <w:rStyle w:val="Hyperlink"/>
                <w:noProof/>
              </w:rPr>
              <w:t>Questionnaires:</w:t>
            </w:r>
            <w:r w:rsidR="00D833A0">
              <w:rPr>
                <w:noProof/>
                <w:webHidden/>
              </w:rPr>
              <w:tab/>
            </w:r>
            <w:r w:rsidR="00D833A0">
              <w:rPr>
                <w:noProof/>
                <w:webHidden/>
              </w:rPr>
              <w:fldChar w:fldCharType="begin"/>
            </w:r>
            <w:r w:rsidR="00D833A0">
              <w:rPr>
                <w:noProof/>
                <w:webHidden/>
              </w:rPr>
              <w:instrText xml:space="preserve"> PAGEREF _Toc106411628 \h </w:instrText>
            </w:r>
            <w:r w:rsidR="00D833A0">
              <w:rPr>
                <w:noProof/>
                <w:webHidden/>
              </w:rPr>
            </w:r>
            <w:r w:rsidR="00D833A0">
              <w:rPr>
                <w:noProof/>
                <w:webHidden/>
              </w:rPr>
              <w:fldChar w:fldCharType="separate"/>
            </w:r>
            <w:r w:rsidR="00D833A0">
              <w:rPr>
                <w:noProof/>
                <w:webHidden/>
              </w:rPr>
              <w:t>6</w:t>
            </w:r>
            <w:r w:rsidR="00D833A0">
              <w:rPr>
                <w:noProof/>
                <w:webHidden/>
              </w:rPr>
              <w:fldChar w:fldCharType="end"/>
            </w:r>
          </w:hyperlink>
        </w:p>
        <w:p w14:paraId="12B5B1D6" w14:textId="5CFA05D9" w:rsidR="00D833A0" w:rsidRDefault="00304498">
          <w:pPr>
            <w:pStyle w:val="TOC2"/>
            <w:tabs>
              <w:tab w:val="right" w:leader="dot" w:pos="9016"/>
            </w:tabs>
            <w:rPr>
              <w:rFonts w:eastAsiaTheme="minorEastAsia"/>
              <w:noProof/>
              <w:lang w:val="en-US"/>
            </w:rPr>
          </w:pPr>
          <w:hyperlink w:anchor="_Toc106411629" w:history="1">
            <w:r w:rsidR="00D833A0" w:rsidRPr="0071120E">
              <w:rPr>
                <w:rStyle w:val="Hyperlink"/>
                <w:noProof/>
              </w:rPr>
              <w:t>Secondary data collection method:</w:t>
            </w:r>
            <w:r w:rsidR="00D833A0">
              <w:rPr>
                <w:noProof/>
                <w:webHidden/>
              </w:rPr>
              <w:tab/>
            </w:r>
            <w:r w:rsidR="00D833A0">
              <w:rPr>
                <w:noProof/>
                <w:webHidden/>
              </w:rPr>
              <w:fldChar w:fldCharType="begin"/>
            </w:r>
            <w:r w:rsidR="00D833A0">
              <w:rPr>
                <w:noProof/>
                <w:webHidden/>
              </w:rPr>
              <w:instrText xml:space="preserve"> PAGEREF _Toc106411629 \h </w:instrText>
            </w:r>
            <w:r w:rsidR="00D833A0">
              <w:rPr>
                <w:noProof/>
                <w:webHidden/>
              </w:rPr>
            </w:r>
            <w:r w:rsidR="00D833A0">
              <w:rPr>
                <w:noProof/>
                <w:webHidden/>
              </w:rPr>
              <w:fldChar w:fldCharType="separate"/>
            </w:r>
            <w:r w:rsidR="00D833A0">
              <w:rPr>
                <w:noProof/>
                <w:webHidden/>
              </w:rPr>
              <w:t>7</w:t>
            </w:r>
            <w:r w:rsidR="00D833A0">
              <w:rPr>
                <w:noProof/>
                <w:webHidden/>
              </w:rPr>
              <w:fldChar w:fldCharType="end"/>
            </w:r>
          </w:hyperlink>
        </w:p>
        <w:p w14:paraId="5F7412D1" w14:textId="1C7735BC" w:rsidR="00D833A0" w:rsidRDefault="00304498">
          <w:pPr>
            <w:pStyle w:val="TOC1"/>
            <w:tabs>
              <w:tab w:val="right" w:leader="dot" w:pos="9016"/>
            </w:tabs>
            <w:rPr>
              <w:rFonts w:eastAsiaTheme="minorEastAsia"/>
              <w:noProof/>
              <w:lang w:val="en-US"/>
            </w:rPr>
          </w:pPr>
          <w:hyperlink w:anchor="_Toc106411630" w:history="1">
            <w:r w:rsidR="00D833A0" w:rsidRPr="0071120E">
              <w:rPr>
                <w:rStyle w:val="Hyperlink"/>
                <w:rFonts w:ascii="Arial" w:hAnsi="Arial" w:cs="Arial"/>
                <w:b/>
                <w:bCs/>
                <w:noProof/>
              </w:rPr>
              <w:t>Evaluation &amp; Conclusion</w:t>
            </w:r>
            <w:r w:rsidR="00D833A0">
              <w:rPr>
                <w:noProof/>
                <w:webHidden/>
              </w:rPr>
              <w:tab/>
            </w:r>
            <w:r w:rsidR="00D833A0">
              <w:rPr>
                <w:noProof/>
                <w:webHidden/>
              </w:rPr>
              <w:fldChar w:fldCharType="begin"/>
            </w:r>
            <w:r w:rsidR="00D833A0">
              <w:rPr>
                <w:noProof/>
                <w:webHidden/>
              </w:rPr>
              <w:instrText xml:space="preserve"> PAGEREF _Toc106411630 \h </w:instrText>
            </w:r>
            <w:r w:rsidR="00D833A0">
              <w:rPr>
                <w:noProof/>
                <w:webHidden/>
              </w:rPr>
            </w:r>
            <w:r w:rsidR="00D833A0">
              <w:rPr>
                <w:noProof/>
                <w:webHidden/>
              </w:rPr>
              <w:fldChar w:fldCharType="separate"/>
            </w:r>
            <w:r w:rsidR="00D833A0">
              <w:rPr>
                <w:noProof/>
                <w:webHidden/>
              </w:rPr>
              <w:t>8</w:t>
            </w:r>
            <w:r w:rsidR="00D833A0">
              <w:rPr>
                <w:noProof/>
                <w:webHidden/>
              </w:rPr>
              <w:fldChar w:fldCharType="end"/>
            </w:r>
          </w:hyperlink>
        </w:p>
        <w:p w14:paraId="0302BEFC" w14:textId="5CC0EC6F" w:rsidR="00D833A0" w:rsidRDefault="00304498">
          <w:pPr>
            <w:pStyle w:val="TOC2"/>
            <w:tabs>
              <w:tab w:val="right" w:leader="dot" w:pos="9016"/>
            </w:tabs>
            <w:rPr>
              <w:rFonts w:eastAsiaTheme="minorEastAsia"/>
              <w:noProof/>
              <w:lang w:val="en-US"/>
            </w:rPr>
          </w:pPr>
          <w:hyperlink w:anchor="_Toc106411631" w:history="1">
            <w:r w:rsidR="00D833A0" w:rsidRPr="0071120E">
              <w:rPr>
                <w:rStyle w:val="Hyperlink"/>
                <w:rFonts w:ascii="Arial" w:hAnsi="Arial" w:cs="Arial"/>
                <w:b/>
                <w:bCs/>
                <w:noProof/>
              </w:rPr>
              <w:t>Conclusion</w:t>
            </w:r>
            <w:r w:rsidR="00D833A0">
              <w:rPr>
                <w:noProof/>
                <w:webHidden/>
              </w:rPr>
              <w:tab/>
            </w:r>
            <w:r w:rsidR="00D833A0">
              <w:rPr>
                <w:noProof/>
                <w:webHidden/>
              </w:rPr>
              <w:fldChar w:fldCharType="begin"/>
            </w:r>
            <w:r w:rsidR="00D833A0">
              <w:rPr>
                <w:noProof/>
                <w:webHidden/>
              </w:rPr>
              <w:instrText xml:space="preserve"> PAGEREF _Toc106411631 \h </w:instrText>
            </w:r>
            <w:r w:rsidR="00D833A0">
              <w:rPr>
                <w:noProof/>
                <w:webHidden/>
              </w:rPr>
            </w:r>
            <w:r w:rsidR="00D833A0">
              <w:rPr>
                <w:noProof/>
                <w:webHidden/>
              </w:rPr>
              <w:fldChar w:fldCharType="separate"/>
            </w:r>
            <w:r w:rsidR="00D833A0">
              <w:rPr>
                <w:noProof/>
                <w:webHidden/>
              </w:rPr>
              <w:t>8</w:t>
            </w:r>
            <w:r w:rsidR="00D833A0">
              <w:rPr>
                <w:noProof/>
                <w:webHidden/>
              </w:rPr>
              <w:fldChar w:fldCharType="end"/>
            </w:r>
          </w:hyperlink>
        </w:p>
        <w:p w14:paraId="1B6581F8" w14:textId="0636AA86" w:rsidR="00D833A0" w:rsidRDefault="00304498">
          <w:pPr>
            <w:pStyle w:val="TOC1"/>
            <w:tabs>
              <w:tab w:val="right" w:leader="dot" w:pos="9016"/>
            </w:tabs>
            <w:rPr>
              <w:rFonts w:eastAsiaTheme="minorEastAsia"/>
              <w:noProof/>
              <w:lang w:val="en-US"/>
            </w:rPr>
          </w:pPr>
          <w:hyperlink w:anchor="_Toc106411632" w:history="1">
            <w:r w:rsidR="00D833A0" w:rsidRPr="0071120E">
              <w:rPr>
                <w:rStyle w:val="Hyperlink"/>
                <w:rFonts w:ascii="Arial" w:hAnsi="Arial" w:cs="Arial"/>
                <w:b/>
                <w:bCs/>
                <w:noProof/>
              </w:rPr>
              <w:t>References</w:t>
            </w:r>
            <w:r w:rsidR="00D833A0">
              <w:rPr>
                <w:noProof/>
                <w:webHidden/>
              </w:rPr>
              <w:tab/>
            </w:r>
            <w:r w:rsidR="00D833A0">
              <w:rPr>
                <w:noProof/>
                <w:webHidden/>
              </w:rPr>
              <w:fldChar w:fldCharType="begin"/>
            </w:r>
            <w:r w:rsidR="00D833A0">
              <w:rPr>
                <w:noProof/>
                <w:webHidden/>
              </w:rPr>
              <w:instrText xml:space="preserve"> PAGEREF _Toc106411632 \h </w:instrText>
            </w:r>
            <w:r w:rsidR="00D833A0">
              <w:rPr>
                <w:noProof/>
                <w:webHidden/>
              </w:rPr>
            </w:r>
            <w:r w:rsidR="00D833A0">
              <w:rPr>
                <w:noProof/>
                <w:webHidden/>
              </w:rPr>
              <w:fldChar w:fldCharType="separate"/>
            </w:r>
            <w:r w:rsidR="00D833A0">
              <w:rPr>
                <w:noProof/>
                <w:webHidden/>
              </w:rPr>
              <w:t>9</w:t>
            </w:r>
            <w:r w:rsidR="00D833A0">
              <w:rPr>
                <w:noProof/>
                <w:webHidden/>
              </w:rPr>
              <w:fldChar w:fldCharType="end"/>
            </w:r>
          </w:hyperlink>
        </w:p>
        <w:p w14:paraId="1B9FD0D9" w14:textId="2037D852" w:rsidR="00CA1666" w:rsidRDefault="00CA1666" w:rsidP="00CA1666">
          <w:pPr>
            <w:spacing w:line="360" w:lineRule="auto"/>
            <w:jc w:val="both"/>
          </w:pPr>
          <w:r w:rsidRPr="00CA1666">
            <w:rPr>
              <w:rFonts w:ascii="Arial" w:hAnsi="Arial" w:cs="Arial"/>
              <w:b/>
              <w:bCs/>
              <w:noProof/>
            </w:rPr>
            <w:fldChar w:fldCharType="end"/>
          </w:r>
        </w:p>
      </w:sdtContent>
    </w:sdt>
    <w:p w14:paraId="3ED91FCB" w14:textId="77A5728B" w:rsidR="00B34CB5" w:rsidRDefault="00B34CB5" w:rsidP="00052085">
      <w:pPr>
        <w:spacing w:line="360" w:lineRule="auto"/>
      </w:pPr>
    </w:p>
    <w:p w14:paraId="28473DD2" w14:textId="501B78CE" w:rsidR="004727D6" w:rsidRDefault="004727D6" w:rsidP="00052085">
      <w:pPr>
        <w:spacing w:line="360" w:lineRule="auto"/>
        <w:rPr>
          <w:rFonts w:ascii="Arial" w:hAnsi="Arial" w:cs="Arial"/>
          <w:sz w:val="32"/>
          <w:szCs w:val="32"/>
        </w:rPr>
      </w:pPr>
    </w:p>
    <w:p w14:paraId="48F656AB" w14:textId="2D67C42D" w:rsidR="004727D6" w:rsidRDefault="004727D6" w:rsidP="00052085">
      <w:pPr>
        <w:spacing w:line="360" w:lineRule="auto"/>
        <w:rPr>
          <w:rFonts w:ascii="Arial" w:hAnsi="Arial" w:cs="Arial"/>
          <w:sz w:val="32"/>
          <w:szCs w:val="32"/>
        </w:rPr>
      </w:pPr>
    </w:p>
    <w:p w14:paraId="00DDB4F7" w14:textId="54740733" w:rsidR="004727D6" w:rsidRDefault="004727D6" w:rsidP="00052085">
      <w:pPr>
        <w:spacing w:line="360" w:lineRule="auto"/>
        <w:rPr>
          <w:rFonts w:ascii="Arial" w:hAnsi="Arial" w:cs="Arial"/>
          <w:sz w:val="32"/>
          <w:szCs w:val="32"/>
        </w:rPr>
      </w:pPr>
    </w:p>
    <w:p w14:paraId="02451476" w14:textId="2F2EA525" w:rsidR="004727D6" w:rsidRDefault="004727D6" w:rsidP="00052085">
      <w:pPr>
        <w:spacing w:line="360" w:lineRule="auto"/>
        <w:rPr>
          <w:rFonts w:ascii="Arial" w:hAnsi="Arial" w:cs="Arial"/>
          <w:sz w:val="32"/>
          <w:szCs w:val="32"/>
        </w:rPr>
      </w:pPr>
    </w:p>
    <w:p w14:paraId="2B8251B7" w14:textId="418598B8" w:rsidR="004727D6" w:rsidRDefault="004727D6" w:rsidP="00052085">
      <w:pPr>
        <w:spacing w:line="360" w:lineRule="auto"/>
        <w:rPr>
          <w:rFonts w:ascii="Arial" w:hAnsi="Arial" w:cs="Arial"/>
          <w:sz w:val="32"/>
          <w:szCs w:val="32"/>
        </w:rPr>
      </w:pPr>
    </w:p>
    <w:p w14:paraId="3D40B05F" w14:textId="5E17455A" w:rsidR="004727D6" w:rsidRDefault="004727D6" w:rsidP="00052085">
      <w:pPr>
        <w:spacing w:line="360" w:lineRule="auto"/>
        <w:rPr>
          <w:rFonts w:ascii="Arial" w:hAnsi="Arial" w:cs="Arial"/>
          <w:sz w:val="32"/>
          <w:szCs w:val="32"/>
        </w:rPr>
      </w:pPr>
    </w:p>
    <w:p w14:paraId="3DCC6B5B" w14:textId="7F0C153F" w:rsidR="004727D6" w:rsidRDefault="004727D6" w:rsidP="00052085">
      <w:pPr>
        <w:spacing w:line="360" w:lineRule="auto"/>
        <w:rPr>
          <w:rFonts w:ascii="Arial" w:hAnsi="Arial" w:cs="Arial"/>
          <w:sz w:val="32"/>
          <w:szCs w:val="32"/>
        </w:rPr>
      </w:pPr>
    </w:p>
    <w:p w14:paraId="0D981F34" w14:textId="02F43552" w:rsidR="001D106E" w:rsidRDefault="001D106E" w:rsidP="00052085">
      <w:pPr>
        <w:spacing w:line="360" w:lineRule="auto"/>
        <w:rPr>
          <w:rFonts w:ascii="Arial" w:hAnsi="Arial" w:cs="Arial"/>
          <w:sz w:val="32"/>
          <w:szCs w:val="32"/>
        </w:rPr>
      </w:pPr>
    </w:p>
    <w:p w14:paraId="6DAE2E74" w14:textId="77777777" w:rsidR="001D106E" w:rsidRDefault="001D106E" w:rsidP="00052085">
      <w:pPr>
        <w:spacing w:line="360" w:lineRule="auto"/>
        <w:rPr>
          <w:rFonts w:ascii="Arial" w:hAnsi="Arial" w:cs="Arial"/>
          <w:sz w:val="32"/>
          <w:szCs w:val="32"/>
        </w:rPr>
      </w:pPr>
    </w:p>
    <w:p w14:paraId="425030CD" w14:textId="4E521B20" w:rsidR="00052085" w:rsidRDefault="00052085" w:rsidP="00052085">
      <w:pPr>
        <w:spacing w:line="360" w:lineRule="auto"/>
        <w:rPr>
          <w:rFonts w:ascii="Arial" w:hAnsi="Arial" w:cs="Arial"/>
          <w:sz w:val="32"/>
          <w:szCs w:val="32"/>
        </w:rPr>
      </w:pPr>
    </w:p>
    <w:p w14:paraId="3EE77211" w14:textId="77777777" w:rsidR="00E7321A" w:rsidRDefault="00E7321A" w:rsidP="00052085">
      <w:pPr>
        <w:spacing w:line="360" w:lineRule="auto"/>
        <w:rPr>
          <w:rFonts w:ascii="Arial" w:hAnsi="Arial" w:cs="Arial"/>
          <w:sz w:val="32"/>
          <w:szCs w:val="32"/>
        </w:rPr>
      </w:pPr>
    </w:p>
    <w:p w14:paraId="3BCC2BE2" w14:textId="56AE1F8A" w:rsidR="004727D6" w:rsidRPr="00D833A0" w:rsidRDefault="004727D6" w:rsidP="00D833A0">
      <w:pPr>
        <w:pStyle w:val="Heading1"/>
      </w:pPr>
      <w:bookmarkStart w:id="0" w:name="_Toc98962633"/>
      <w:bookmarkStart w:id="1" w:name="_Toc106411619"/>
      <w:r w:rsidRPr="00D833A0">
        <w:t>Introduction</w:t>
      </w:r>
      <w:bookmarkEnd w:id="0"/>
      <w:bookmarkEnd w:id="1"/>
    </w:p>
    <w:p w14:paraId="2B4F7088" w14:textId="1D1B52C3" w:rsidR="004727D6" w:rsidRPr="00621E90" w:rsidRDefault="004B5EE7" w:rsidP="00052085">
      <w:pPr>
        <w:spacing w:line="360" w:lineRule="auto"/>
        <w:jc w:val="both"/>
        <w:rPr>
          <w:rFonts w:ascii="Arial" w:hAnsi="Arial" w:cs="Arial"/>
          <w:sz w:val="24"/>
          <w:szCs w:val="24"/>
        </w:rPr>
      </w:pPr>
      <w:r w:rsidRPr="00621E90">
        <w:rPr>
          <w:rFonts w:ascii="Arial" w:hAnsi="Arial" w:cs="Arial"/>
          <w:sz w:val="24"/>
          <w:szCs w:val="24"/>
        </w:rPr>
        <w:t>Employee engagement is a kind of concept that focuses on the level of dedication and enthusiasm an employee feels towards his/her job or job position</w:t>
      </w:r>
      <w:r w:rsidR="00C0723E" w:rsidRPr="00621E90">
        <w:rPr>
          <w:rFonts w:ascii="Arial" w:hAnsi="Arial" w:cs="Arial"/>
          <w:sz w:val="24"/>
          <w:szCs w:val="24"/>
          <w:shd w:val="clear" w:color="auto" w:fill="FFFFFF"/>
        </w:rPr>
        <w:t xml:space="preserve"> (Riyanto, Endri &amp; </w:t>
      </w:r>
      <w:proofErr w:type="spellStart"/>
      <w:r w:rsidR="00C0723E" w:rsidRPr="00621E90">
        <w:rPr>
          <w:rFonts w:ascii="Arial" w:hAnsi="Arial" w:cs="Arial"/>
          <w:sz w:val="24"/>
          <w:szCs w:val="24"/>
          <w:shd w:val="clear" w:color="auto" w:fill="FFFFFF"/>
        </w:rPr>
        <w:t>Herlisha</w:t>
      </w:r>
      <w:proofErr w:type="spellEnd"/>
      <w:r w:rsidR="00C0723E" w:rsidRPr="00621E90">
        <w:rPr>
          <w:rFonts w:ascii="Arial" w:hAnsi="Arial" w:cs="Arial"/>
          <w:sz w:val="24"/>
          <w:szCs w:val="24"/>
          <w:shd w:val="clear" w:color="auto" w:fill="FFFFFF"/>
        </w:rPr>
        <w:t>, 2021)</w:t>
      </w:r>
      <w:r w:rsidRPr="00621E90">
        <w:rPr>
          <w:rFonts w:ascii="Arial" w:hAnsi="Arial" w:cs="Arial"/>
          <w:sz w:val="24"/>
          <w:szCs w:val="24"/>
        </w:rPr>
        <w:t>.</w:t>
      </w:r>
      <w:r w:rsidR="00C71F45" w:rsidRPr="00621E90">
        <w:rPr>
          <w:rFonts w:ascii="Arial" w:hAnsi="Arial" w:cs="Arial"/>
          <w:sz w:val="24"/>
          <w:szCs w:val="24"/>
        </w:rPr>
        <w:t xml:space="preserve"> This is a human resource term that play</w:t>
      </w:r>
      <w:r w:rsidR="000C0405">
        <w:rPr>
          <w:rFonts w:ascii="Arial" w:hAnsi="Arial" w:cs="Arial"/>
          <w:sz w:val="24"/>
          <w:szCs w:val="24"/>
        </w:rPr>
        <w:t>s</w:t>
      </w:r>
      <w:r w:rsidR="00C71F45" w:rsidRPr="00621E90">
        <w:rPr>
          <w:rFonts w:ascii="Arial" w:hAnsi="Arial" w:cs="Arial"/>
          <w:sz w:val="24"/>
          <w:szCs w:val="24"/>
        </w:rPr>
        <w:t xml:space="preserve"> a significant role in increasing organisational productivity and growth. It is considered a critical concept for ensuring the success of a business organisation. </w:t>
      </w:r>
      <w:r w:rsidR="00BB1CAC" w:rsidRPr="00621E90">
        <w:rPr>
          <w:rFonts w:ascii="Arial" w:hAnsi="Arial" w:cs="Arial"/>
          <w:sz w:val="24"/>
          <w:szCs w:val="24"/>
        </w:rPr>
        <w:t xml:space="preserve">The more the employees will be engaged in </w:t>
      </w:r>
      <w:r w:rsidR="007D4DC4" w:rsidRPr="00621E90">
        <w:rPr>
          <w:rFonts w:ascii="Arial" w:hAnsi="Arial" w:cs="Arial"/>
          <w:sz w:val="24"/>
          <w:szCs w:val="24"/>
        </w:rPr>
        <w:t>their</w:t>
      </w:r>
      <w:r w:rsidR="00BB1CAC" w:rsidRPr="00621E90">
        <w:rPr>
          <w:rFonts w:ascii="Arial" w:hAnsi="Arial" w:cs="Arial"/>
          <w:sz w:val="24"/>
          <w:szCs w:val="24"/>
        </w:rPr>
        <w:t xml:space="preserve"> job, the more the productivity will be. If the employees are happy with the benefits they get from </w:t>
      </w:r>
      <w:r w:rsidR="007D4DC4" w:rsidRPr="00621E90">
        <w:rPr>
          <w:rFonts w:ascii="Arial" w:hAnsi="Arial" w:cs="Arial"/>
          <w:sz w:val="24"/>
          <w:szCs w:val="24"/>
        </w:rPr>
        <w:t>their</w:t>
      </w:r>
      <w:r w:rsidR="00BB1CAC" w:rsidRPr="00621E90">
        <w:rPr>
          <w:rFonts w:ascii="Arial" w:hAnsi="Arial" w:cs="Arial"/>
          <w:sz w:val="24"/>
          <w:szCs w:val="24"/>
        </w:rPr>
        <w:t xml:space="preserve"> organisation, they will be r</w:t>
      </w:r>
      <w:r w:rsidR="007D4DC4" w:rsidRPr="00621E90">
        <w:rPr>
          <w:rFonts w:ascii="Arial" w:hAnsi="Arial" w:cs="Arial"/>
          <w:sz w:val="24"/>
          <w:szCs w:val="24"/>
        </w:rPr>
        <w:t>e</w:t>
      </w:r>
      <w:r w:rsidR="00BB1CAC" w:rsidRPr="00621E90">
        <w:rPr>
          <w:rFonts w:ascii="Arial" w:hAnsi="Arial" w:cs="Arial"/>
          <w:sz w:val="24"/>
          <w:szCs w:val="24"/>
        </w:rPr>
        <w:t>ady to work hard to meet the business objectives. That is how it will be easy to grow huge as a business organisation.</w:t>
      </w:r>
      <w:r w:rsidR="007D4DC4" w:rsidRPr="00621E90">
        <w:rPr>
          <w:rFonts w:ascii="Arial" w:hAnsi="Arial" w:cs="Arial"/>
          <w:sz w:val="24"/>
          <w:szCs w:val="24"/>
        </w:rPr>
        <w:t xml:space="preserve"> </w:t>
      </w:r>
    </w:p>
    <w:p w14:paraId="2C28B83C" w14:textId="4B891EA4" w:rsidR="009267E3" w:rsidRPr="00E7321A" w:rsidRDefault="00EE16C8" w:rsidP="00E7321A">
      <w:pPr>
        <w:pStyle w:val="Heading2"/>
      </w:pPr>
      <w:bookmarkStart w:id="2" w:name="_Toc98962635"/>
      <w:bookmarkStart w:id="3" w:name="_Toc106411620"/>
      <w:r w:rsidRPr="00E7321A">
        <w:t>Background Of</w:t>
      </w:r>
      <w:r w:rsidR="006139CD" w:rsidRPr="00E7321A">
        <w:t xml:space="preserve"> ‘The Tower Hotel London’</w:t>
      </w:r>
      <w:bookmarkEnd w:id="2"/>
      <w:bookmarkEnd w:id="3"/>
      <w:r w:rsidRPr="00E7321A">
        <w:t xml:space="preserve"> </w:t>
      </w:r>
    </w:p>
    <w:p w14:paraId="6B2AC9B0" w14:textId="5510292B" w:rsidR="00421B36" w:rsidRPr="002B7A35" w:rsidRDefault="00522AAB" w:rsidP="00052085">
      <w:pPr>
        <w:spacing w:line="360" w:lineRule="auto"/>
        <w:jc w:val="both"/>
        <w:rPr>
          <w:rFonts w:ascii="Arial" w:hAnsi="Arial" w:cs="Arial"/>
          <w:sz w:val="24"/>
          <w:szCs w:val="24"/>
        </w:rPr>
      </w:pPr>
      <w:r w:rsidRPr="002B7A35">
        <w:rPr>
          <w:rFonts w:ascii="Arial" w:hAnsi="Arial" w:cs="Arial"/>
          <w:sz w:val="24"/>
          <w:szCs w:val="24"/>
        </w:rPr>
        <w:t xml:space="preserve">Here, ‘The Tower Hotel London’ will be used to make the discussion and proposal related to employee engagement which is a </w:t>
      </w:r>
      <w:r w:rsidR="005440D0" w:rsidRPr="002B7A35">
        <w:rPr>
          <w:rFonts w:ascii="Arial" w:hAnsi="Arial" w:cs="Arial"/>
          <w:sz w:val="24"/>
          <w:szCs w:val="24"/>
        </w:rPr>
        <w:t>4-start</w:t>
      </w:r>
      <w:r w:rsidRPr="002B7A35">
        <w:rPr>
          <w:rFonts w:ascii="Arial" w:hAnsi="Arial" w:cs="Arial"/>
          <w:sz w:val="24"/>
          <w:szCs w:val="24"/>
        </w:rPr>
        <w:t xml:space="preserve"> hotel situated in the UK just beside the </w:t>
      </w:r>
      <w:r w:rsidR="005440D0" w:rsidRPr="002B7A35">
        <w:rPr>
          <w:rFonts w:ascii="Arial" w:hAnsi="Arial" w:cs="Arial"/>
          <w:sz w:val="24"/>
          <w:szCs w:val="24"/>
        </w:rPr>
        <w:t>Thames River</w:t>
      </w:r>
      <w:r w:rsidRPr="002B7A35">
        <w:rPr>
          <w:rFonts w:ascii="Arial" w:hAnsi="Arial" w:cs="Arial"/>
          <w:sz w:val="24"/>
          <w:szCs w:val="24"/>
        </w:rPr>
        <w:t xml:space="preserve">. </w:t>
      </w:r>
      <w:r w:rsidR="00E91B07" w:rsidRPr="002B7A35">
        <w:rPr>
          <w:rFonts w:ascii="Arial" w:hAnsi="Arial" w:cs="Arial"/>
          <w:sz w:val="24"/>
          <w:szCs w:val="24"/>
        </w:rPr>
        <w:t>In fact, the luxurious hotel is located on the north bank of the famous rive</w:t>
      </w:r>
      <w:r w:rsidR="00B51454" w:rsidRPr="002B7A35">
        <w:rPr>
          <w:rFonts w:ascii="Arial" w:hAnsi="Arial" w:cs="Arial"/>
          <w:sz w:val="24"/>
          <w:szCs w:val="24"/>
        </w:rPr>
        <w:t>r</w:t>
      </w:r>
      <w:r w:rsidR="00E91B07" w:rsidRPr="002B7A35">
        <w:rPr>
          <w:rFonts w:ascii="Arial" w:hAnsi="Arial" w:cs="Arial"/>
          <w:sz w:val="24"/>
          <w:szCs w:val="24"/>
        </w:rPr>
        <w:t xml:space="preserve"> which gives both the employees and consumers an elegant look </w:t>
      </w:r>
      <w:r w:rsidR="000C0405">
        <w:rPr>
          <w:rFonts w:ascii="Arial" w:hAnsi="Arial" w:cs="Arial"/>
          <w:sz w:val="24"/>
          <w:szCs w:val="24"/>
        </w:rPr>
        <w:t>at</w:t>
      </w:r>
      <w:r w:rsidR="00E91B07" w:rsidRPr="002B7A35">
        <w:rPr>
          <w:rFonts w:ascii="Arial" w:hAnsi="Arial" w:cs="Arial"/>
          <w:sz w:val="24"/>
          <w:szCs w:val="24"/>
        </w:rPr>
        <w:t xml:space="preserve"> the Thames.</w:t>
      </w:r>
      <w:r w:rsidR="00B51454" w:rsidRPr="002B7A35">
        <w:rPr>
          <w:rFonts w:ascii="Arial" w:hAnsi="Arial" w:cs="Arial"/>
          <w:sz w:val="24"/>
          <w:szCs w:val="24"/>
        </w:rPr>
        <w:t xml:space="preserve"> Lyons &amp; Co is the owner of the hotel which was built by Taylor Woodrow. The hotel started its business in the yea</w:t>
      </w:r>
      <w:r w:rsidR="0086021E" w:rsidRPr="002B7A35">
        <w:rPr>
          <w:rFonts w:ascii="Arial" w:hAnsi="Arial" w:cs="Arial"/>
          <w:sz w:val="24"/>
          <w:szCs w:val="24"/>
        </w:rPr>
        <w:t>r</w:t>
      </w:r>
      <w:r w:rsidR="00B51454" w:rsidRPr="002B7A35">
        <w:rPr>
          <w:rFonts w:ascii="Arial" w:hAnsi="Arial" w:cs="Arial"/>
          <w:sz w:val="24"/>
          <w:szCs w:val="24"/>
        </w:rPr>
        <w:t xml:space="preserve"> 1973</w:t>
      </w:r>
      <w:r w:rsidR="0086021E" w:rsidRPr="002B7A35">
        <w:rPr>
          <w:rFonts w:ascii="Arial" w:hAnsi="Arial" w:cs="Arial"/>
          <w:sz w:val="24"/>
          <w:szCs w:val="24"/>
        </w:rPr>
        <w:t xml:space="preserve"> with a unique style. Overall, the tower hotel London has been in a good shape in terms of making </w:t>
      </w:r>
      <w:r w:rsidR="000C0405">
        <w:rPr>
          <w:rFonts w:ascii="Arial" w:hAnsi="Arial" w:cs="Arial"/>
          <w:sz w:val="24"/>
          <w:szCs w:val="24"/>
        </w:rPr>
        <w:t xml:space="preserve">a </w:t>
      </w:r>
      <w:r w:rsidR="0086021E" w:rsidRPr="002B7A35">
        <w:rPr>
          <w:rFonts w:ascii="Arial" w:hAnsi="Arial" w:cs="Arial"/>
          <w:sz w:val="24"/>
          <w:szCs w:val="24"/>
        </w:rPr>
        <w:t xml:space="preserve">revenue </w:t>
      </w:r>
      <w:r w:rsidR="000C0405">
        <w:rPr>
          <w:rFonts w:ascii="Arial" w:hAnsi="Arial" w:cs="Arial"/>
          <w:sz w:val="24"/>
          <w:szCs w:val="24"/>
        </w:rPr>
        <w:t>that</w:t>
      </w:r>
      <w:r w:rsidR="0086021E" w:rsidRPr="002B7A35">
        <w:rPr>
          <w:rFonts w:ascii="Arial" w:hAnsi="Arial" w:cs="Arial"/>
          <w:sz w:val="24"/>
          <w:szCs w:val="24"/>
        </w:rPr>
        <w:t xml:space="preserve"> satisfies both the employees and owners</w:t>
      </w:r>
      <w:r w:rsidR="002B7A35" w:rsidRPr="002B7A35">
        <w:rPr>
          <w:rFonts w:ascii="Arial" w:hAnsi="Arial" w:cs="Arial"/>
          <w:sz w:val="24"/>
          <w:szCs w:val="24"/>
        </w:rPr>
        <w:t xml:space="preserve"> (Thetowerhotellondon.com, 2022)</w:t>
      </w:r>
      <w:r w:rsidR="0086021E" w:rsidRPr="002B7A35">
        <w:rPr>
          <w:rFonts w:ascii="Arial" w:hAnsi="Arial" w:cs="Arial"/>
          <w:sz w:val="24"/>
          <w:szCs w:val="24"/>
        </w:rPr>
        <w:t xml:space="preserve">. </w:t>
      </w:r>
      <w:r w:rsidR="005E237E">
        <w:rPr>
          <w:rFonts w:ascii="Arial" w:hAnsi="Arial" w:cs="Arial"/>
          <w:sz w:val="24"/>
          <w:szCs w:val="24"/>
        </w:rPr>
        <w:t xml:space="preserve">Currently it has 801 rooms, 19 meeting rooms with capacity of 600 people. It has licensed premisses, coffee bars, restaurant, gym. The roof top of this hotel is frequently used for filming as its </w:t>
      </w:r>
      <w:proofErr w:type="gramStart"/>
      <w:r w:rsidR="005E237E">
        <w:rPr>
          <w:rFonts w:ascii="Arial" w:hAnsi="Arial" w:cs="Arial"/>
          <w:sz w:val="24"/>
          <w:szCs w:val="24"/>
        </w:rPr>
        <w:t>high level</w:t>
      </w:r>
      <w:proofErr w:type="gramEnd"/>
      <w:r w:rsidR="005E237E">
        <w:rPr>
          <w:rFonts w:ascii="Arial" w:hAnsi="Arial" w:cs="Arial"/>
          <w:sz w:val="24"/>
          <w:szCs w:val="24"/>
        </w:rPr>
        <w:t xml:space="preserve"> view of a skyline including Thames river, Tower of London and Tower Bridge. </w:t>
      </w:r>
      <w:r w:rsidR="0086021E" w:rsidRPr="002B7A35">
        <w:rPr>
          <w:rFonts w:ascii="Arial" w:hAnsi="Arial" w:cs="Arial"/>
          <w:sz w:val="24"/>
          <w:szCs w:val="24"/>
        </w:rPr>
        <w:t xml:space="preserve">  </w:t>
      </w:r>
      <w:r w:rsidR="00B51454" w:rsidRPr="002B7A35">
        <w:rPr>
          <w:rFonts w:ascii="Arial" w:hAnsi="Arial" w:cs="Arial"/>
          <w:sz w:val="24"/>
          <w:szCs w:val="24"/>
        </w:rPr>
        <w:t xml:space="preserve">  </w:t>
      </w:r>
      <w:r w:rsidR="00E91B07" w:rsidRPr="002B7A35">
        <w:rPr>
          <w:rFonts w:ascii="Arial" w:hAnsi="Arial" w:cs="Arial"/>
          <w:sz w:val="24"/>
          <w:szCs w:val="24"/>
        </w:rPr>
        <w:t xml:space="preserve">   </w:t>
      </w:r>
    </w:p>
    <w:p w14:paraId="08856FFD" w14:textId="529D0FB2" w:rsidR="00F9590C" w:rsidRPr="00E7321A" w:rsidRDefault="002D50E1" w:rsidP="00E7321A">
      <w:pPr>
        <w:pStyle w:val="Heading2"/>
      </w:pPr>
      <w:bookmarkStart w:id="4" w:name="_Toc98962636"/>
      <w:bookmarkStart w:id="5" w:name="_Toc106411621"/>
      <w:r w:rsidRPr="00E7321A">
        <w:t>Identifying the Current Issue</w:t>
      </w:r>
      <w:bookmarkEnd w:id="4"/>
      <w:bookmarkEnd w:id="5"/>
    </w:p>
    <w:p w14:paraId="7AD38C7A" w14:textId="0AF9681A" w:rsidR="001129B4" w:rsidRDefault="00116223" w:rsidP="00052085">
      <w:pPr>
        <w:spacing w:line="360" w:lineRule="auto"/>
        <w:jc w:val="both"/>
        <w:rPr>
          <w:rFonts w:ascii="Arial" w:hAnsi="Arial" w:cs="Arial"/>
          <w:sz w:val="24"/>
          <w:szCs w:val="24"/>
        </w:rPr>
      </w:pPr>
      <w:r w:rsidRPr="00845678">
        <w:rPr>
          <w:rFonts w:ascii="Arial" w:hAnsi="Arial" w:cs="Arial"/>
          <w:sz w:val="24"/>
          <w:szCs w:val="24"/>
        </w:rPr>
        <w:t xml:space="preserve">Employee engagement is important for any business organisation to get success. </w:t>
      </w:r>
      <w:r w:rsidR="00DD2FB9" w:rsidRPr="00845678">
        <w:rPr>
          <w:rFonts w:ascii="Arial" w:hAnsi="Arial" w:cs="Arial"/>
          <w:sz w:val="24"/>
          <w:szCs w:val="24"/>
        </w:rPr>
        <w:t>That is why it is important to ensure proper facilities and benefits for the employees so that they can be engaged and satisfied to work efficien</w:t>
      </w:r>
      <w:r w:rsidR="000C0405">
        <w:rPr>
          <w:rFonts w:ascii="Arial" w:hAnsi="Arial" w:cs="Arial"/>
          <w:sz w:val="24"/>
          <w:szCs w:val="24"/>
        </w:rPr>
        <w:t>tl</w:t>
      </w:r>
      <w:r w:rsidR="00DD2FB9" w:rsidRPr="00845678">
        <w:rPr>
          <w:rFonts w:ascii="Arial" w:hAnsi="Arial" w:cs="Arial"/>
          <w:sz w:val="24"/>
          <w:szCs w:val="24"/>
        </w:rPr>
        <w:t xml:space="preserve">y. There are several factors available </w:t>
      </w:r>
      <w:r w:rsidR="000C0405">
        <w:rPr>
          <w:rFonts w:ascii="Arial" w:hAnsi="Arial" w:cs="Arial"/>
          <w:sz w:val="24"/>
          <w:szCs w:val="24"/>
        </w:rPr>
        <w:t>that</w:t>
      </w:r>
      <w:r w:rsidR="00DD2FB9" w:rsidRPr="00845678">
        <w:rPr>
          <w:rFonts w:ascii="Arial" w:hAnsi="Arial" w:cs="Arial"/>
          <w:sz w:val="24"/>
          <w:szCs w:val="24"/>
        </w:rPr>
        <w:t xml:space="preserve"> can impact the employee engagement of the tower hotel London such as lack of training, staff shortage, poor management</w:t>
      </w:r>
      <w:r w:rsidR="00364BDA" w:rsidRPr="00845678">
        <w:rPr>
          <w:rFonts w:ascii="Arial" w:hAnsi="Arial" w:cs="Arial"/>
          <w:sz w:val="24"/>
          <w:szCs w:val="24"/>
        </w:rPr>
        <w:t>, etcetera</w:t>
      </w:r>
      <w:r w:rsidR="001160CA" w:rsidRPr="00845678">
        <w:rPr>
          <w:rFonts w:ascii="Arial" w:hAnsi="Arial" w:cs="Arial"/>
          <w:sz w:val="24"/>
          <w:szCs w:val="24"/>
          <w:shd w:val="clear" w:color="auto" w:fill="FFFFFF"/>
        </w:rPr>
        <w:t xml:space="preserve"> (Li Qi &amp; Jia Qi, 2021)</w:t>
      </w:r>
      <w:r w:rsidR="00DD2FB9" w:rsidRPr="00845678">
        <w:rPr>
          <w:rFonts w:ascii="Arial" w:hAnsi="Arial" w:cs="Arial"/>
          <w:sz w:val="24"/>
          <w:szCs w:val="24"/>
        </w:rPr>
        <w:t>.</w:t>
      </w:r>
      <w:r w:rsidR="009D4696" w:rsidRPr="00845678">
        <w:rPr>
          <w:rFonts w:ascii="Arial" w:hAnsi="Arial" w:cs="Arial"/>
          <w:sz w:val="24"/>
          <w:szCs w:val="24"/>
        </w:rPr>
        <w:t xml:space="preserve"> </w:t>
      </w:r>
      <w:r w:rsidR="006717E1" w:rsidRPr="00085EE8">
        <w:rPr>
          <w:rFonts w:ascii="Arial" w:hAnsi="Arial" w:cs="Arial"/>
          <w:sz w:val="24"/>
          <w:szCs w:val="24"/>
        </w:rPr>
        <w:t xml:space="preserve">Staff shortage is an issue that has been faced by the Tower Hotel London. </w:t>
      </w:r>
      <w:r w:rsidR="009D4696" w:rsidRPr="00085EE8">
        <w:rPr>
          <w:rFonts w:ascii="Arial" w:hAnsi="Arial" w:cs="Arial"/>
          <w:sz w:val="24"/>
          <w:szCs w:val="24"/>
        </w:rPr>
        <w:t xml:space="preserve"> </w:t>
      </w:r>
      <w:r w:rsidR="006717E1" w:rsidRPr="00085EE8">
        <w:rPr>
          <w:rFonts w:ascii="Arial" w:hAnsi="Arial" w:cs="Arial"/>
          <w:sz w:val="24"/>
          <w:szCs w:val="24"/>
        </w:rPr>
        <w:t xml:space="preserve">The hotel </w:t>
      </w:r>
      <w:r w:rsidR="009D4696" w:rsidRPr="00085EE8">
        <w:rPr>
          <w:rFonts w:ascii="Arial" w:hAnsi="Arial" w:cs="Arial"/>
          <w:sz w:val="24"/>
          <w:szCs w:val="24"/>
        </w:rPr>
        <w:t xml:space="preserve">has not </w:t>
      </w:r>
      <w:r w:rsidR="000C0405" w:rsidRPr="00085EE8">
        <w:rPr>
          <w:rFonts w:ascii="Arial" w:hAnsi="Arial" w:cs="Arial"/>
          <w:sz w:val="24"/>
          <w:szCs w:val="24"/>
        </w:rPr>
        <w:t xml:space="preserve">had </w:t>
      </w:r>
      <w:r w:rsidR="009D4696" w:rsidRPr="00085EE8">
        <w:rPr>
          <w:rFonts w:ascii="Arial" w:hAnsi="Arial" w:cs="Arial"/>
          <w:sz w:val="24"/>
          <w:szCs w:val="24"/>
        </w:rPr>
        <w:t>enough employees or staff</w:t>
      </w:r>
      <w:r w:rsidR="006717E1" w:rsidRPr="00085EE8">
        <w:rPr>
          <w:rFonts w:ascii="Arial" w:hAnsi="Arial" w:cs="Arial"/>
          <w:sz w:val="24"/>
          <w:szCs w:val="24"/>
        </w:rPr>
        <w:t xml:space="preserve"> which </w:t>
      </w:r>
      <w:r w:rsidR="009D4696" w:rsidRPr="00085EE8">
        <w:rPr>
          <w:rFonts w:ascii="Arial" w:hAnsi="Arial" w:cs="Arial"/>
          <w:sz w:val="24"/>
          <w:szCs w:val="24"/>
        </w:rPr>
        <w:t xml:space="preserve">will impact others in their work. Because </w:t>
      </w:r>
      <w:r w:rsidR="009D4696" w:rsidRPr="00085EE8">
        <w:rPr>
          <w:rFonts w:ascii="Arial" w:hAnsi="Arial" w:cs="Arial"/>
          <w:sz w:val="24"/>
          <w:szCs w:val="24"/>
        </w:rPr>
        <w:lastRenderedPageBreak/>
        <w:t>extra work will need to be done by the existing</w:t>
      </w:r>
      <w:r w:rsidR="009D4696" w:rsidRPr="00845678">
        <w:rPr>
          <w:rFonts w:ascii="Arial" w:hAnsi="Arial" w:cs="Arial"/>
          <w:sz w:val="24"/>
          <w:szCs w:val="24"/>
        </w:rPr>
        <w:t xml:space="preserve"> employees which will decrease the enthusiasm of the employees. </w:t>
      </w:r>
      <w:r w:rsidR="001129B4">
        <w:rPr>
          <w:rFonts w:ascii="Arial" w:hAnsi="Arial" w:cs="Arial"/>
          <w:sz w:val="24"/>
          <w:szCs w:val="24"/>
        </w:rPr>
        <w:t>Moreover, the Tower Hotel London has</w:t>
      </w:r>
      <w:r w:rsidR="009D4696" w:rsidRPr="00845678">
        <w:rPr>
          <w:rFonts w:ascii="Arial" w:hAnsi="Arial" w:cs="Arial"/>
          <w:sz w:val="24"/>
          <w:szCs w:val="24"/>
        </w:rPr>
        <w:t xml:space="preserve"> poor management </w:t>
      </w:r>
      <w:r w:rsidR="001129B4">
        <w:rPr>
          <w:rFonts w:ascii="Arial" w:hAnsi="Arial" w:cs="Arial"/>
          <w:sz w:val="24"/>
          <w:szCs w:val="24"/>
        </w:rPr>
        <w:t xml:space="preserve">which cause </w:t>
      </w:r>
      <w:r w:rsidR="009D4696" w:rsidRPr="00845678">
        <w:rPr>
          <w:rFonts w:ascii="Arial" w:hAnsi="Arial" w:cs="Arial"/>
          <w:sz w:val="24"/>
          <w:szCs w:val="24"/>
        </w:rPr>
        <w:t xml:space="preserve">losing interest </w:t>
      </w:r>
      <w:r w:rsidR="000C0405">
        <w:rPr>
          <w:rFonts w:ascii="Arial" w:hAnsi="Arial" w:cs="Arial"/>
          <w:sz w:val="24"/>
          <w:szCs w:val="24"/>
        </w:rPr>
        <w:t>i</w:t>
      </w:r>
      <w:r w:rsidR="009D4696" w:rsidRPr="00845678">
        <w:rPr>
          <w:rFonts w:ascii="Arial" w:hAnsi="Arial" w:cs="Arial"/>
          <w:sz w:val="24"/>
          <w:szCs w:val="24"/>
        </w:rPr>
        <w:t xml:space="preserve">n jobs </w:t>
      </w:r>
      <w:r w:rsidR="001129B4">
        <w:rPr>
          <w:rFonts w:ascii="Arial" w:hAnsi="Arial" w:cs="Arial"/>
          <w:sz w:val="24"/>
          <w:szCs w:val="24"/>
        </w:rPr>
        <w:t>of</w:t>
      </w:r>
      <w:r w:rsidR="009D4696" w:rsidRPr="00845678">
        <w:rPr>
          <w:rFonts w:ascii="Arial" w:hAnsi="Arial" w:cs="Arial"/>
          <w:sz w:val="24"/>
          <w:szCs w:val="24"/>
        </w:rPr>
        <w:t xml:space="preserve"> the employees. </w:t>
      </w:r>
      <w:r w:rsidR="001129B4">
        <w:rPr>
          <w:rFonts w:ascii="Arial" w:hAnsi="Arial" w:cs="Arial"/>
          <w:sz w:val="24"/>
          <w:szCs w:val="24"/>
        </w:rPr>
        <w:t xml:space="preserve">Furthermore, some employees are not happy regarding the training and development facilities of the organization. </w:t>
      </w:r>
      <w:r w:rsidR="00085EE8">
        <w:rPr>
          <w:rFonts w:ascii="Arial" w:hAnsi="Arial" w:cs="Arial"/>
          <w:sz w:val="24"/>
          <w:szCs w:val="24"/>
        </w:rPr>
        <w:t xml:space="preserve">Here researcher will try to measure the employees’ engagement of the Tower Hotel London </w:t>
      </w:r>
      <w:r w:rsidR="00572FB4">
        <w:rPr>
          <w:rFonts w:ascii="Arial" w:hAnsi="Arial" w:cs="Arial"/>
          <w:sz w:val="24"/>
          <w:szCs w:val="24"/>
        </w:rPr>
        <w:t xml:space="preserve">by doing primary and secondary research. </w:t>
      </w:r>
    </w:p>
    <w:p w14:paraId="3A493CDC" w14:textId="77777777" w:rsidR="001E685E" w:rsidRPr="001E685E" w:rsidRDefault="001E685E" w:rsidP="00052085">
      <w:pPr>
        <w:pStyle w:val="Heading1"/>
        <w:spacing w:line="360" w:lineRule="auto"/>
        <w:rPr>
          <w:rFonts w:ascii="Arial" w:hAnsi="Arial" w:cs="Arial"/>
          <w:b/>
          <w:bCs/>
          <w:color w:val="538135" w:themeColor="accent6" w:themeShade="BF"/>
          <w:sz w:val="28"/>
          <w:szCs w:val="28"/>
        </w:rPr>
      </w:pPr>
      <w:bookmarkStart w:id="6" w:name="_Toc99022595"/>
      <w:bookmarkStart w:id="7" w:name="_Toc106411622"/>
      <w:bookmarkStart w:id="8" w:name="_Toc98962638"/>
      <w:r w:rsidRPr="001E685E">
        <w:rPr>
          <w:rFonts w:ascii="Arial" w:hAnsi="Arial" w:cs="Arial"/>
          <w:b/>
          <w:bCs/>
          <w:color w:val="538135" w:themeColor="accent6" w:themeShade="BF"/>
          <w:sz w:val="28"/>
          <w:szCs w:val="28"/>
        </w:rPr>
        <w:t>Discussion/Literature</w:t>
      </w:r>
      <w:bookmarkEnd w:id="6"/>
      <w:bookmarkEnd w:id="7"/>
      <w:r w:rsidRPr="001E685E">
        <w:rPr>
          <w:rFonts w:ascii="Arial" w:hAnsi="Arial" w:cs="Arial"/>
          <w:b/>
          <w:bCs/>
          <w:color w:val="538135" w:themeColor="accent6" w:themeShade="BF"/>
          <w:sz w:val="28"/>
          <w:szCs w:val="28"/>
        </w:rPr>
        <w:t xml:space="preserve"> </w:t>
      </w:r>
    </w:p>
    <w:p w14:paraId="3D48B6AC" w14:textId="77777777" w:rsidR="00EF146B" w:rsidRPr="00EF146B" w:rsidRDefault="00EF146B" w:rsidP="00E7321A">
      <w:pPr>
        <w:pStyle w:val="Heading2"/>
      </w:pPr>
      <w:bookmarkStart w:id="9" w:name="_Toc106411623"/>
      <w:r w:rsidRPr="00EF146B">
        <w:t>Employee Engagement</w:t>
      </w:r>
      <w:bookmarkEnd w:id="9"/>
    </w:p>
    <w:p w14:paraId="2994B077" w14:textId="53631B0C" w:rsidR="00EF146B" w:rsidRDefault="00EF146B" w:rsidP="00EF146B">
      <w:pPr>
        <w:spacing w:line="360" w:lineRule="auto"/>
        <w:jc w:val="both"/>
        <w:rPr>
          <w:rFonts w:ascii="Arial" w:hAnsi="Arial" w:cs="Arial"/>
          <w:sz w:val="24"/>
          <w:szCs w:val="24"/>
        </w:rPr>
      </w:pPr>
      <w:r w:rsidRPr="00EF146B">
        <w:rPr>
          <w:rFonts w:ascii="Arial" w:hAnsi="Arial" w:cs="Arial"/>
          <w:sz w:val="24"/>
          <w:szCs w:val="24"/>
        </w:rPr>
        <w:t>It is a type of concept that focuses on the dedication and enthusiasm of a worker towards the job or job position</w:t>
      </w:r>
      <w:r w:rsidRPr="00EF146B">
        <w:rPr>
          <w:rFonts w:ascii="Arial" w:hAnsi="Arial" w:cs="Arial"/>
          <w:sz w:val="24"/>
          <w:szCs w:val="24"/>
          <w:shd w:val="clear" w:color="auto" w:fill="FFFFFF"/>
        </w:rPr>
        <w:t xml:space="preserve"> (Sun &amp; </w:t>
      </w:r>
      <w:proofErr w:type="spellStart"/>
      <w:r w:rsidRPr="00EF146B">
        <w:rPr>
          <w:rFonts w:ascii="Arial" w:hAnsi="Arial" w:cs="Arial"/>
          <w:sz w:val="24"/>
          <w:szCs w:val="24"/>
          <w:shd w:val="clear" w:color="auto" w:fill="FFFFFF"/>
        </w:rPr>
        <w:t>Bunchapattanasakda</w:t>
      </w:r>
      <w:proofErr w:type="spellEnd"/>
      <w:r w:rsidRPr="00EF146B">
        <w:rPr>
          <w:rFonts w:ascii="Arial" w:hAnsi="Arial" w:cs="Arial"/>
          <w:sz w:val="24"/>
          <w:szCs w:val="24"/>
          <w:shd w:val="clear" w:color="auto" w:fill="FFFFFF"/>
        </w:rPr>
        <w:t>, 2019)</w:t>
      </w:r>
      <w:r w:rsidRPr="00EF146B">
        <w:rPr>
          <w:rFonts w:ascii="Arial" w:hAnsi="Arial" w:cs="Arial"/>
          <w:sz w:val="24"/>
          <w:szCs w:val="24"/>
        </w:rPr>
        <w:t xml:space="preserve">. </w:t>
      </w:r>
      <w:r>
        <w:rPr>
          <w:rFonts w:ascii="Arial" w:hAnsi="Arial" w:cs="Arial"/>
          <w:sz w:val="24"/>
          <w:szCs w:val="24"/>
        </w:rPr>
        <w:t xml:space="preserve">Properly engaged employees work harder, motivate others and stay longer. Employee engagement has significant impact on every aspect of the organization including employee turnover, customer experience, revenue and </w:t>
      </w:r>
      <w:r w:rsidR="00B07A0B">
        <w:rPr>
          <w:rFonts w:ascii="Arial" w:hAnsi="Arial" w:cs="Arial"/>
          <w:sz w:val="24"/>
          <w:szCs w:val="24"/>
        </w:rPr>
        <w:t xml:space="preserve">profitability. Research found that 92% business executive believe that engaged employees work hard, performed well, boost team success and organizational outcomes. Employee engagement is the power of the emotional and mental linking employees feel toward their job, team and the organization. </w:t>
      </w:r>
    </w:p>
    <w:p w14:paraId="7393C1B6" w14:textId="1C118C47" w:rsidR="00B07A0B" w:rsidRDefault="00B07A0B" w:rsidP="00EF146B">
      <w:pPr>
        <w:spacing w:line="360" w:lineRule="auto"/>
        <w:jc w:val="both"/>
        <w:rPr>
          <w:rFonts w:ascii="Arial" w:hAnsi="Arial" w:cs="Arial"/>
          <w:sz w:val="24"/>
          <w:szCs w:val="24"/>
        </w:rPr>
      </w:pPr>
      <w:r>
        <w:rPr>
          <w:noProof/>
        </w:rPr>
        <w:drawing>
          <wp:inline distT="0" distB="0" distL="0" distR="0" wp14:anchorId="472CE9F4" wp14:editId="158B8F37">
            <wp:extent cx="5715000" cy="2987040"/>
            <wp:effectExtent l="0" t="0" r="0" b="3810"/>
            <wp:docPr id="1" name="Picture 1" descr="employee engagement 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engagement defini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2987040"/>
                    </a:xfrm>
                    <a:prstGeom prst="rect">
                      <a:avLst/>
                    </a:prstGeom>
                    <a:noFill/>
                    <a:ln>
                      <a:noFill/>
                    </a:ln>
                  </pic:spPr>
                </pic:pic>
              </a:graphicData>
            </a:graphic>
          </wp:inline>
        </w:drawing>
      </w:r>
    </w:p>
    <w:p w14:paraId="683F4F5D" w14:textId="3E23DC95" w:rsidR="00B07A0B" w:rsidRDefault="00B07A0B" w:rsidP="00EF146B">
      <w:pPr>
        <w:spacing w:line="360" w:lineRule="auto"/>
        <w:jc w:val="both"/>
        <w:rPr>
          <w:rFonts w:ascii="Arial" w:hAnsi="Arial" w:cs="Arial"/>
          <w:sz w:val="24"/>
          <w:szCs w:val="24"/>
        </w:rPr>
      </w:pPr>
      <w:r>
        <w:rPr>
          <w:rFonts w:ascii="Arial" w:hAnsi="Arial" w:cs="Arial"/>
          <w:sz w:val="24"/>
          <w:szCs w:val="24"/>
        </w:rPr>
        <w:t>Employee</w:t>
      </w:r>
      <w:r w:rsidR="006C58E5">
        <w:rPr>
          <w:rFonts w:ascii="Arial" w:hAnsi="Arial" w:cs="Arial"/>
          <w:sz w:val="24"/>
          <w:szCs w:val="24"/>
        </w:rPr>
        <w:t xml:space="preserve">s are classified in four main groups based on their engagement. </w:t>
      </w:r>
    </w:p>
    <w:p w14:paraId="00D22510" w14:textId="6C99C8AE" w:rsidR="006C58E5" w:rsidRDefault="006C58E5" w:rsidP="00EF146B">
      <w:pPr>
        <w:spacing w:line="360" w:lineRule="auto"/>
        <w:jc w:val="both"/>
        <w:rPr>
          <w:rFonts w:ascii="Arial" w:hAnsi="Arial" w:cs="Arial"/>
          <w:sz w:val="24"/>
          <w:szCs w:val="24"/>
        </w:rPr>
      </w:pPr>
      <w:r>
        <w:rPr>
          <w:noProof/>
        </w:rPr>
        <w:lastRenderedPageBreak/>
        <w:drawing>
          <wp:inline distT="0" distB="0" distL="0" distR="0" wp14:anchorId="0B46C9FE" wp14:editId="42EB58CE">
            <wp:extent cx="5715000" cy="2987040"/>
            <wp:effectExtent l="0" t="0" r="0" b="3810"/>
            <wp:docPr id="2" name="Picture 2" descr="employee engagement prof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ployee engagement profi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2987040"/>
                    </a:xfrm>
                    <a:prstGeom prst="rect">
                      <a:avLst/>
                    </a:prstGeom>
                    <a:noFill/>
                    <a:ln>
                      <a:noFill/>
                    </a:ln>
                  </pic:spPr>
                </pic:pic>
              </a:graphicData>
            </a:graphic>
          </wp:inline>
        </w:drawing>
      </w:r>
    </w:p>
    <w:p w14:paraId="62B4B39E" w14:textId="3DC928A1" w:rsidR="006C58E5" w:rsidRPr="00EF146B" w:rsidRDefault="006C58E5" w:rsidP="00EF146B">
      <w:pPr>
        <w:spacing w:line="360" w:lineRule="auto"/>
        <w:jc w:val="both"/>
        <w:rPr>
          <w:rFonts w:ascii="Arial" w:hAnsi="Arial" w:cs="Arial"/>
          <w:sz w:val="24"/>
          <w:szCs w:val="24"/>
        </w:rPr>
      </w:pPr>
      <w:r>
        <w:rPr>
          <w:rFonts w:ascii="Arial" w:hAnsi="Arial" w:cs="Arial"/>
          <w:sz w:val="24"/>
          <w:szCs w:val="24"/>
        </w:rPr>
        <w:t xml:space="preserve">Highly engaged employees have very positive feeling regarding their jobs, well connected with their teams and love their jobs and organizations. These employees give extra effort to make their organization successful. They talked about their organizations to their family and friends. Moderately engaged employees like their organizations but looks for opportunities for improvement. </w:t>
      </w:r>
      <w:r w:rsidR="000C2C33">
        <w:rPr>
          <w:rFonts w:ascii="Arial" w:hAnsi="Arial" w:cs="Arial"/>
          <w:sz w:val="24"/>
          <w:szCs w:val="24"/>
        </w:rPr>
        <w:t xml:space="preserve">They don’t like to take more responsibilities and may underperform. </w:t>
      </w:r>
      <w:r w:rsidR="00211DA6">
        <w:rPr>
          <w:rFonts w:ascii="Arial" w:hAnsi="Arial" w:cs="Arial"/>
          <w:sz w:val="24"/>
          <w:szCs w:val="24"/>
        </w:rPr>
        <w:t xml:space="preserve">Barely engaged employees have lack of motivation and they do only their appointed work and sometimes do less. They always look for other jobs and they have a high turnover risk. Disengaged employees have negative attitude regarding their work place. </w:t>
      </w:r>
      <w:r w:rsidR="004F36A9">
        <w:rPr>
          <w:rFonts w:ascii="Arial" w:hAnsi="Arial" w:cs="Arial"/>
          <w:sz w:val="24"/>
          <w:szCs w:val="24"/>
        </w:rPr>
        <w:t xml:space="preserve">They don’t focus on goals, mission and future of the organization. They are not committed regarding their responsibilities, position and productivity. </w:t>
      </w:r>
    </w:p>
    <w:p w14:paraId="48427FC0" w14:textId="77777777" w:rsidR="00EF146B" w:rsidRPr="00EF146B" w:rsidRDefault="00EF146B" w:rsidP="00E7321A">
      <w:pPr>
        <w:pStyle w:val="Heading2"/>
        <w:rPr>
          <w:sz w:val="28"/>
          <w:szCs w:val="28"/>
        </w:rPr>
      </w:pPr>
      <w:bookmarkStart w:id="10" w:name="_Toc106411624"/>
      <w:r w:rsidRPr="00EF146B">
        <w:t>Why is it important and beneficial to the Tower Hotel London?</w:t>
      </w:r>
      <w:bookmarkEnd w:id="10"/>
    </w:p>
    <w:p w14:paraId="3A2BBD45" w14:textId="2B85DB23" w:rsidR="00EF146B" w:rsidRPr="00744362" w:rsidRDefault="004F36A9" w:rsidP="00EF146B">
      <w:pPr>
        <w:spacing w:line="360" w:lineRule="auto"/>
        <w:jc w:val="both"/>
        <w:rPr>
          <w:rFonts w:ascii="Arial" w:hAnsi="Arial" w:cs="Arial"/>
          <w:sz w:val="24"/>
          <w:szCs w:val="24"/>
        </w:rPr>
      </w:pPr>
      <w:r>
        <w:rPr>
          <w:rFonts w:ascii="Arial" w:hAnsi="Arial" w:cs="Arial"/>
          <w:sz w:val="24"/>
          <w:szCs w:val="24"/>
        </w:rPr>
        <w:t>Employee engagement is very important for every organization as it increases employee productivity,</w:t>
      </w:r>
      <w:r w:rsidR="00B619DF">
        <w:rPr>
          <w:rFonts w:ascii="Arial" w:hAnsi="Arial" w:cs="Arial"/>
          <w:sz w:val="24"/>
          <w:szCs w:val="24"/>
        </w:rPr>
        <w:t xml:space="preserve"> ensures</w:t>
      </w:r>
      <w:r>
        <w:rPr>
          <w:rFonts w:ascii="Arial" w:hAnsi="Arial" w:cs="Arial"/>
          <w:sz w:val="24"/>
          <w:szCs w:val="24"/>
        </w:rPr>
        <w:t xml:space="preserve"> higher employee retention, increase</w:t>
      </w:r>
      <w:r w:rsidR="00B619DF">
        <w:rPr>
          <w:rFonts w:ascii="Arial" w:hAnsi="Arial" w:cs="Arial"/>
          <w:sz w:val="24"/>
          <w:szCs w:val="24"/>
        </w:rPr>
        <w:t>s</w:t>
      </w:r>
      <w:r>
        <w:rPr>
          <w:rFonts w:ascii="Arial" w:hAnsi="Arial" w:cs="Arial"/>
          <w:sz w:val="24"/>
          <w:szCs w:val="24"/>
        </w:rPr>
        <w:t xml:space="preserve"> customer satisfaction, lower</w:t>
      </w:r>
      <w:r w:rsidR="00B619DF">
        <w:rPr>
          <w:rFonts w:ascii="Arial" w:hAnsi="Arial" w:cs="Arial"/>
          <w:sz w:val="24"/>
          <w:szCs w:val="24"/>
        </w:rPr>
        <w:t>s</w:t>
      </w:r>
      <w:r>
        <w:rPr>
          <w:rFonts w:ascii="Arial" w:hAnsi="Arial" w:cs="Arial"/>
          <w:sz w:val="24"/>
          <w:szCs w:val="24"/>
        </w:rPr>
        <w:t xml:space="preserve"> absenteeism</w:t>
      </w:r>
      <w:r w:rsidR="00B619DF">
        <w:rPr>
          <w:rFonts w:ascii="Arial" w:hAnsi="Arial" w:cs="Arial"/>
          <w:sz w:val="24"/>
          <w:szCs w:val="24"/>
        </w:rPr>
        <w:t>,</w:t>
      </w:r>
      <w:r>
        <w:rPr>
          <w:rFonts w:ascii="Arial" w:hAnsi="Arial" w:cs="Arial"/>
          <w:sz w:val="24"/>
          <w:szCs w:val="24"/>
        </w:rPr>
        <w:t xml:space="preserve"> better</w:t>
      </w:r>
      <w:r w:rsidR="00B619DF">
        <w:rPr>
          <w:rFonts w:ascii="Arial" w:hAnsi="Arial" w:cs="Arial"/>
          <w:sz w:val="24"/>
          <w:szCs w:val="24"/>
        </w:rPr>
        <w:t>s</w:t>
      </w:r>
      <w:r>
        <w:rPr>
          <w:rFonts w:ascii="Arial" w:hAnsi="Arial" w:cs="Arial"/>
          <w:sz w:val="24"/>
          <w:szCs w:val="24"/>
        </w:rPr>
        <w:t xml:space="preserve"> employee health</w:t>
      </w:r>
      <w:r w:rsidR="00B619DF">
        <w:rPr>
          <w:rFonts w:ascii="Arial" w:hAnsi="Arial" w:cs="Arial"/>
          <w:sz w:val="24"/>
          <w:szCs w:val="24"/>
        </w:rPr>
        <w:t xml:space="preserve"> and decreases workplace injury. </w:t>
      </w:r>
      <w:r w:rsidR="00EF146B" w:rsidRPr="00EF146B">
        <w:rPr>
          <w:rFonts w:ascii="Arial" w:hAnsi="Arial" w:cs="Arial"/>
          <w:sz w:val="24"/>
          <w:szCs w:val="24"/>
        </w:rPr>
        <w:t xml:space="preserve">Measuring the employee engagement is important for Tower Hotel London to understand how much the employees are satisfied with the work. Thus, it will become easy to identify the reasons of why the employees are leaving the enterprise is having a shortage of staff. There are many other reasons why measuring the employee engagement becomes obligatory for a business organisation life Tower Hotel London. The organisation has faced serious issues during the pandemic to operate its </w:t>
      </w:r>
      <w:r w:rsidR="00EF146B" w:rsidRPr="00EF146B">
        <w:rPr>
          <w:rFonts w:ascii="Arial" w:hAnsi="Arial" w:cs="Arial"/>
          <w:sz w:val="24"/>
          <w:szCs w:val="24"/>
        </w:rPr>
        <w:lastRenderedPageBreak/>
        <w:t>business. It also happened that the organisation lost employees during the pandemic. So, the measurement of the employee’s engagement will help the organisation to understand the reasons why most of the employees are leaving the organisation. The measurement data will help the authority to consider further actions and plans to generate revenue. At the same time, it will help increasing the overall growth and development.</w:t>
      </w:r>
      <w:r w:rsidR="00EF146B" w:rsidRPr="00744362">
        <w:rPr>
          <w:rFonts w:ascii="Arial" w:hAnsi="Arial" w:cs="Arial"/>
          <w:sz w:val="24"/>
          <w:szCs w:val="24"/>
        </w:rPr>
        <w:t xml:space="preserve"> </w:t>
      </w:r>
    </w:p>
    <w:p w14:paraId="1C60CF54" w14:textId="69F545C4" w:rsidR="001E685E" w:rsidRPr="00D833A0" w:rsidRDefault="00B619DF" w:rsidP="00D833A0">
      <w:pPr>
        <w:pStyle w:val="Heading1"/>
      </w:pPr>
      <w:bookmarkStart w:id="11" w:name="_Toc106411625"/>
      <w:r w:rsidRPr="00D833A0">
        <w:t>Data collection method:</w:t>
      </w:r>
      <w:bookmarkEnd w:id="11"/>
      <w:r w:rsidRPr="00D833A0">
        <w:t xml:space="preserve"> </w:t>
      </w:r>
    </w:p>
    <w:bookmarkEnd w:id="8"/>
    <w:p w14:paraId="6B35ABB3" w14:textId="77777777" w:rsidR="0030185D" w:rsidRDefault="00B63BFC" w:rsidP="00052085">
      <w:pPr>
        <w:spacing w:line="360" w:lineRule="auto"/>
        <w:jc w:val="both"/>
        <w:rPr>
          <w:rFonts w:ascii="Arial" w:hAnsi="Arial" w:cs="Arial"/>
          <w:sz w:val="24"/>
          <w:szCs w:val="24"/>
        </w:rPr>
      </w:pPr>
      <w:r w:rsidRPr="00D64A9E">
        <w:rPr>
          <w:rFonts w:ascii="Arial" w:hAnsi="Arial" w:cs="Arial"/>
          <w:sz w:val="24"/>
          <w:szCs w:val="24"/>
        </w:rPr>
        <w:t>Every type of research work requires a huge amount of data to be used to support the research topic and questions. There is no value without data for conducting research work. But the data should be collected from reliable sources to enhance the quality of the work. At the same time, the data needs to be relevant to the</w:t>
      </w:r>
      <w:r w:rsidR="006E606B" w:rsidRPr="00D64A9E">
        <w:rPr>
          <w:rFonts w:ascii="Arial" w:hAnsi="Arial" w:cs="Arial"/>
          <w:sz w:val="24"/>
          <w:szCs w:val="24"/>
        </w:rPr>
        <w:t xml:space="preserve"> research topic. Data can be found from primary and secondary sources</w:t>
      </w:r>
      <w:r w:rsidR="006E606B" w:rsidRPr="00D64A9E">
        <w:rPr>
          <w:rFonts w:ascii="Arial" w:hAnsi="Arial" w:cs="Arial"/>
          <w:sz w:val="24"/>
          <w:szCs w:val="24"/>
          <w:shd w:val="clear" w:color="auto" w:fill="FFFFFF"/>
        </w:rPr>
        <w:t xml:space="preserve"> (Hamilton, 2005)</w:t>
      </w:r>
      <w:r w:rsidR="006E606B" w:rsidRPr="00D64A9E">
        <w:rPr>
          <w:rFonts w:ascii="Arial" w:hAnsi="Arial" w:cs="Arial"/>
          <w:sz w:val="24"/>
          <w:szCs w:val="24"/>
        </w:rPr>
        <w:t xml:space="preserve">. </w:t>
      </w:r>
    </w:p>
    <w:p w14:paraId="6951EBA0" w14:textId="77777777" w:rsidR="0030185D" w:rsidRPr="001E685E" w:rsidRDefault="0030185D" w:rsidP="00E7321A">
      <w:pPr>
        <w:pStyle w:val="Heading2"/>
        <w:rPr>
          <w:sz w:val="32"/>
          <w:szCs w:val="32"/>
        </w:rPr>
      </w:pPr>
      <w:bookmarkStart w:id="12" w:name="_Toc106411626"/>
      <w:r w:rsidRPr="001E685E">
        <w:t>Primary Research Methods to Measure Engagement</w:t>
      </w:r>
      <w:bookmarkEnd w:id="12"/>
    </w:p>
    <w:p w14:paraId="19C7FC4A" w14:textId="0508E199" w:rsidR="00481B2A" w:rsidRDefault="00416FF0" w:rsidP="00052085">
      <w:pPr>
        <w:spacing w:line="360" w:lineRule="auto"/>
        <w:jc w:val="both"/>
        <w:rPr>
          <w:rFonts w:ascii="Arial" w:hAnsi="Arial" w:cs="Arial"/>
          <w:sz w:val="24"/>
          <w:szCs w:val="24"/>
        </w:rPr>
      </w:pPr>
      <w:r w:rsidRPr="00D64A9E">
        <w:rPr>
          <w:rFonts w:ascii="Arial" w:hAnsi="Arial" w:cs="Arial"/>
          <w:sz w:val="24"/>
          <w:szCs w:val="24"/>
        </w:rPr>
        <w:t>Primary sources of data can be considered the original sources and through primary sources, data can be collected first-hand</w:t>
      </w:r>
      <w:r w:rsidR="00FC415B" w:rsidRPr="00D64A9E">
        <w:rPr>
          <w:rFonts w:ascii="Arial" w:hAnsi="Arial" w:cs="Arial"/>
          <w:sz w:val="24"/>
          <w:szCs w:val="24"/>
        </w:rPr>
        <w:t xml:space="preserve"> (Salkind, 20</w:t>
      </w:r>
      <w:r w:rsidR="00F3451F" w:rsidRPr="00D64A9E">
        <w:rPr>
          <w:rFonts w:ascii="Arial" w:hAnsi="Arial" w:cs="Arial"/>
          <w:sz w:val="24"/>
          <w:szCs w:val="24"/>
        </w:rPr>
        <w:t>10</w:t>
      </w:r>
      <w:r w:rsidR="00FC415B" w:rsidRPr="00D64A9E">
        <w:rPr>
          <w:rFonts w:ascii="Arial" w:hAnsi="Arial" w:cs="Arial"/>
          <w:sz w:val="24"/>
          <w:szCs w:val="24"/>
        </w:rPr>
        <w:t>)</w:t>
      </w:r>
      <w:r w:rsidRPr="00D64A9E">
        <w:rPr>
          <w:rFonts w:ascii="Arial" w:hAnsi="Arial" w:cs="Arial"/>
          <w:sz w:val="24"/>
          <w:szCs w:val="24"/>
        </w:rPr>
        <w:t>.</w:t>
      </w:r>
      <w:r w:rsidR="002741DC" w:rsidRPr="00D64A9E">
        <w:rPr>
          <w:rFonts w:ascii="Arial" w:hAnsi="Arial" w:cs="Arial"/>
          <w:sz w:val="24"/>
          <w:szCs w:val="24"/>
        </w:rPr>
        <w:t xml:space="preserve"> </w:t>
      </w:r>
      <w:r w:rsidR="00481B2A">
        <w:rPr>
          <w:rFonts w:ascii="Arial" w:hAnsi="Arial" w:cs="Arial"/>
          <w:sz w:val="24"/>
          <w:szCs w:val="24"/>
        </w:rPr>
        <w:t xml:space="preserve">Primary data collection is divided in two sections: quantitative data and qualitative data collection methods. </w:t>
      </w:r>
      <w:r w:rsidR="002741DC" w:rsidRPr="00D64A9E">
        <w:rPr>
          <w:rFonts w:ascii="Arial" w:hAnsi="Arial" w:cs="Arial"/>
          <w:sz w:val="24"/>
          <w:szCs w:val="24"/>
        </w:rPr>
        <w:t>There are several types of primary data sources available which include observation, focus groups, surveys (postal/online), interview/questionnaires, focus groups, etc</w:t>
      </w:r>
      <w:r w:rsidR="007A1307" w:rsidRPr="00D64A9E">
        <w:rPr>
          <w:rFonts w:ascii="Arial" w:hAnsi="Arial" w:cs="Arial"/>
          <w:sz w:val="24"/>
          <w:szCs w:val="24"/>
        </w:rPr>
        <w:t>e</w:t>
      </w:r>
      <w:r w:rsidR="002741DC" w:rsidRPr="00D64A9E">
        <w:rPr>
          <w:rFonts w:ascii="Arial" w:hAnsi="Arial" w:cs="Arial"/>
          <w:sz w:val="24"/>
          <w:szCs w:val="24"/>
        </w:rPr>
        <w:t>tera</w:t>
      </w:r>
      <w:r w:rsidR="00F3451F" w:rsidRPr="00D64A9E">
        <w:rPr>
          <w:rFonts w:ascii="Arial" w:hAnsi="Arial" w:cs="Arial"/>
          <w:sz w:val="24"/>
          <w:szCs w:val="24"/>
        </w:rPr>
        <w:t xml:space="preserve"> (Tutor2u.net, 2021)</w:t>
      </w:r>
      <w:r w:rsidR="002741DC" w:rsidRPr="00D64A9E">
        <w:rPr>
          <w:rFonts w:ascii="Arial" w:hAnsi="Arial" w:cs="Arial"/>
          <w:sz w:val="24"/>
          <w:szCs w:val="24"/>
        </w:rPr>
        <w:t xml:space="preserve">. </w:t>
      </w:r>
      <w:r w:rsidR="00D64A9E" w:rsidRPr="00D64A9E">
        <w:rPr>
          <w:rFonts w:ascii="Arial" w:hAnsi="Arial" w:cs="Arial"/>
          <w:sz w:val="24"/>
          <w:szCs w:val="24"/>
        </w:rPr>
        <w:t xml:space="preserve">Most of these primary sources will be used to complete this research project. The sources are discussed elaborately here. </w:t>
      </w:r>
    </w:p>
    <w:p w14:paraId="28265922" w14:textId="77777777" w:rsidR="00481B2A" w:rsidRPr="00853E30" w:rsidRDefault="00481B2A" w:rsidP="00481B2A">
      <w:pPr>
        <w:spacing w:line="360" w:lineRule="auto"/>
        <w:jc w:val="both"/>
        <w:rPr>
          <w:rFonts w:ascii="Arial" w:hAnsi="Arial" w:cs="Arial"/>
          <w:sz w:val="24"/>
          <w:szCs w:val="24"/>
        </w:rPr>
      </w:pPr>
      <w:bookmarkStart w:id="13" w:name="_Toc106411627"/>
      <w:r w:rsidRPr="00E7321A">
        <w:rPr>
          <w:rStyle w:val="Heading3Char"/>
        </w:rPr>
        <w:t>Observations:</w:t>
      </w:r>
      <w:bookmarkEnd w:id="13"/>
      <w:r w:rsidRPr="00853E30">
        <w:rPr>
          <w:rFonts w:ascii="Arial" w:hAnsi="Arial" w:cs="Arial"/>
          <w:sz w:val="24"/>
          <w:szCs w:val="24"/>
        </w:rPr>
        <w:t xml:space="preserve"> It is another effective way of gathering information about any particular topic or concept. This is a process of observing different events, behaviour, or physical characteristics to collect data</w:t>
      </w:r>
      <w:r w:rsidRPr="00853E30">
        <w:rPr>
          <w:rFonts w:ascii="Arial" w:hAnsi="Arial" w:cs="Arial"/>
          <w:sz w:val="24"/>
          <w:szCs w:val="24"/>
          <w:shd w:val="clear" w:color="auto" w:fill="FFFFFF"/>
        </w:rPr>
        <w:t xml:space="preserve"> (Canteloup &amp; Others, 2020)</w:t>
      </w:r>
      <w:r w:rsidRPr="00853E30">
        <w:rPr>
          <w:rFonts w:ascii="Arial" w:hAnsi="Arial" w:cs="Arial"/>
          <w:sz w:val="24"/>
          <w:szCs w:val="24"/>
        </w:rPr>
        <w:t xml:space="preserve">. In terms of the tower hotel London, the HR or other </w:t>
      </w:r>
      <w:r w:rsidRPr="008B06FE">
        <w:rPr>
          <w:rFonts w:ascii="Arial" w:hAnsi="Arial" w:cs="Arial"/>
          <w:sz w:val="24"/>
          <w:szCs w:val="24"/>
        </w:rPr>
        <w:t>managers can observe the employees about how they are working in the hotel. They can get a clear understanding of whether the employees are happy or not and what the reasons are in leaving the workplace. Observation can be of two types such as overt and covert</w:t>
      </w:r>
      <w:r w:rsidRPr="008B06FE">
        <w:rPr>
          <w:rFonts w:ascii="Arial" w:hAnsi="Arial" w:cs="Arial"/>
          <w:sz w:val="24"/>
          <w:szCs w:val="24"/>
          <w:shd w:val="clear" w:color="auto" w:fill="FFFFFF"/>
        </w:rPr>
        <w:t xml:space="preserve"> (Simos &amp; Others, 2017)</w:t>
      </w:r>
      <w:r w:rsidRPr="008B06FE">
        <w:rPr>
          <w:rFonts w:ascii="Arial" w:hAnsi="Arial" w:cs="Arial"/>
          <w:sz w:val="24"/>
          <w:szCs w:val="24"/>
        </w:rPr>
        <w:t>. Overt observation allows the participants or target audience to know that they have been under observation by the authority</w:t>
      </w:r>
      <w:r w:rsidRPr="008B06FE">
        <w:rPr>
          <w:rFonts w:ascii="Arial" w:hAnsi="Arial" w:cs="Arial"/>
          <w:sz w:val="24"/>
          <w:szCs w:val="24"/>
          <w:shd w:val="clear" w:color="auto" w:fill="FFFFFF"/>
        </w:rPr>
        <w:t xml:space="preserve"> (El-Saed &amp; Others, 2018)</w:t>
      </w:r>
      <w:r w:rsidRPr="008B06FE">
        <w:rPr>
          <w:rFonts w:ascii="Arial" w:hAnsi="Arial" w:cs="Arial"/>
          <w:sz w:val="24"/>
          <w:szCs w:val="24"/>
        </w:rPr>
        <w:t>. On the contrary, covert observation does not allow the target audience to know that they have been under some sort of observation (White, 2021). It is to be noted that it will not be used in this research to observe the employees as a questionnaire will be used.</w:t>
      </w:r>
      <w:r>
        <w:rPr>
          <w:rFonts w:ascii="Arial" w:hAnsi="Arial" w:cs="Arial"/>
          <w:sz w:val="24"/>
          <w:szCs w:val="24"/>
        </w:rPr>
        <w:t xml:space="preserve"> </w:t>
      </w:r>
      <w:r w:rsidRPr="00853E30">
        <w:rPr>
          <w:rFonts w:ascii="Arial" w:hAnsi="Arial" w:cs="Arial"/>
          <w:sz w:val="24"/>
          <w:szCs w:val="24"/>
        </w:rPr>
        <w:t xml:space="preserve">        </w:t>
      </w:r>
    </w:p>
    <w:p w14:paraId="2D292C1C" w14:textId="620B47C5" w:rsidR="00F9590C" w:rsidRPr="009A004E" w:rsidRDefault="00D64A9E" w:rsidP="00052085">
      <w:pPr>
        <w:spacing w:line="360" w:lineRule="auto"/>
        <w:jc w:val="both"/>
        <w:rPr>
          <w:rFonts w:ascii="Arial" w:hAnsi="Arial" w:cs="Arial"/>
          <w:sz w:val="24"/>
          <w:szCs w:val="24"/>
        </w:rPr>
      </w:pPr>
      <w:bookmarkStart w:id="14" w:name="_Toc106411628"/>
      <w:r w:rsidRPr="00E7321A">
        <w:rPr>
          <w:rStyle w:val="Heading3Char"/>
        </w:rPr>
        <w:lastRenderedPageBreak/>
        <w:t>Questionnaires:</w:t>
      </w:r>
      <w:bookmarkEnd w:id="14"/>
      <w:r w:rsidRPr="009A004E">
        <w:rPr>
          <w:rFonts w:ascii="Arial" w:hAnsi="Arial" w:cs="Arial"/>
          <w:sz w:val="24"/>
          <w:szCs w:val="24"/>
        </w:rPr>
        <w:t xml:space="preserve"> </w:t>
      </w:r>
      <w:r w:rsidR="00873344" w:rsidRPr="009A004E">
        <w:rPr>
          <w:rFonts w:ascii="Arial" w:hAnsi="Arial" w:cs="Arial"/>
          <w:sz w:val="24"/>
          <w:szCs w:val="24"/>
        </w:rPr>
        <w:t>A questionnaire can be considered a list of questions that are developed to collect data from the target audience or participants (Bhandari, 2021). It will be important to have a clear understanding of employee engagement of ‘the tower hotel London’. A questionnaire will be used for the current employees of the hotel. All the participants will be encouraged to provide their opinions about their interest</w:t>
      </w:r>
      <w:r w:rsidR="000C0405">
        <w:rPr>
          <w:rFonts w:ascii="Arial" w:hAnsi="Arial" w:cs="Arial"/>
          <w:sz w:val="24"/>
          <w:szCs w:val="24"/>
        </w:rPr>
        <w:t>s</w:t>
      </w:r>
      <w:r w:rsidR="00873344" w:rsidRPr="009A004E">
        <w:rPr>
          <w:rFonts w:ascii="Arial" w:hAnsi="Arial" w:cs="Arial"/>
          <w:sz w:val="24"/>
          <w:szCs w:val="24"/>
        </w:rPr>
        <w:t xml:space="preserve"> and satisfaction. This type of data collection method is very beneficial to get unique data as data comes from the employees directly. At the same time, the data collection is done anonymously which increases the credibility of the data. There are disadvantages of questionnaires that include having dishonest answers or unanswered questions, </w:t>
      </w:r>
      <w:r w:rsidR="00E327F7" w:rsidRPr="009A004E">
        <w:rPr>
          <w:rFonts w:ascii="Arial" w:hAnsi="Arial" w:cs="Arial"/>
          <w:sz w:val="24"/>
          <w:szCs w:val="24"/>
        </w:rPr>
        <w:t xml:space="preserve">lack </w:t>
      </w:r>
      <w:r w:rsidR="000C0405">
        <w:rPr>
          <w:rFonts w:ascii="Arial" w:hAnsi="Arial" w:cs="Arial"/>
          <w:sz w:val="24"/>
          <w:szCs w:val="24"/>
        </w:rPr>
        <w:t>of</w:t>
      </w:r>
      <w:r w:rsidR="00E327F7" w:rsidRPr="009A004E">
        <w:rPr>
          <w:rFonts w:ascii="Arial" w:hAnsi="Arial" w:cs="Arial"/>
          <w:sz w:val="24"/>
          <w:szCs w:val="24"/>
        </w:rPr>
        <w:t xml:space="preserve"> personalisation, etcetera</w:t>
      </w:r>
      <w:r w:rsidR="00E81823" w:rsidRPr="009A004E">
        <w:rPr>
          <w:rFonts w:ascii="Arial" w:hAnsi="Arial" w:cs="Arial"/>
          <w:sz w:val="24"/>
          <w:szCs w:val="24"/>
          <w:shd w:val="clear" w:color="auto" w:fill="FFFFFF"/>
        </w:rPr>
        <w:t xml:space="preserve"> (Patten, 2016)</w:t>
      </w:r>
      <w:r w:rsidR="00E327F7" w:rsidRPr="009A004E">
        <w:rPr>
          <w:rFonts w:ascii="Arial" w:hAnsi="Arial" w:cs="Arial"/>
          <w:sz w:val="24"/>
          <w:szCs w:val="24"/>
        </w:rPr>
        <w:t xml:space="preserve">. </w:t>
      </w:r>
      <w:r w:rsidR="009A03CC" w:rsidRPr="009A004E">
        <w:rPr>
          <w:rFonts w:ascii="Arial" w:hAnsi="Arial" w:cs="Arial"/>
          <w:sz w:val="24"/>
          <w:szCs w:val="24"/>
        </w:rPr>
        <w:t xml:space="preserve">Overall, it will be a fantastic way to gather data to measure employee engagement of the tower hotel London. </w:t>
      </w:r>
      <w:r w:rsidR="00873344" w:rsidRPr="009A004E">
        <w:rPr>
          <w:rFonts w:ascii="Arial" w:hAnsi="Arial" w:cs="Arial"/>
          <w:sz w:val="24"/>
          <w:szCs w:val="24"/>
        </w:rPr>
        <w:t xml:space="preserve">   </w:t>
      </w:r>
    </w:p>
    <w:p w14:paraId="01D4652C" w14:textId="583B9DBD" w:rsidR="00006053" w:rsidRPr="008B06FE" w:rsidRDefault="00744362" w:rsidP="00052085">
      <w:pPr>
        <w:spacing w:line="360" w:lineRule="auto"/>
        <w:jc w:val="both"/>
        <w:rPr>
          <w:rFonts w:ascii="Arial" w:hAnsi="Arial" w:cs="Arial"/>
          <w:sz w:val="24"/>
          <w:szCs w:val="24"/>
        </w:rPr>
      </w:pPr>
      <w:r w:rsidRPr="008B06FE">
        <w:rPr>
          <w:rFonts w:ascii="Arial" w:hAnsi="Arial" w:cs="Arial"/>
          <w:sz w:val="24"/>
          <w:szCs w:val="24"/>
        </w:rPr>
        <w:t xml:space="preserve">A questionnaire is </w:t>
      </w:r>
      <w:r w:rsidR="008B06FE" w:rsidRPr="008B06FE">
        <w:rPr>
          <w:rFonts w:ascii="Arial" w:hAnsi="Arial" w:cs="Arial"/>
          <w:sz w:val="24"/>
          <w:szCs w:val="24"/>
        </w:rPr>
        <w:t>going</w:t>
      </w:r>
      <w:r w:rsidRPr="008B06FE">
        <w:rPr>
          <w:rFonts w:ascii="Arial" w:hAnsi="Arial" w:cs="Arial"/>
          <w:sz w:val="24"/>
          <w:szCs w:val="24"/>
        </w:rPr>
        <w:t xml:space="preserve"> to be great way to measure the employee engagement of the Tower Hotel London. Because a questionnaire helps setting some questions based on different concepts related to employee engagement</w:t>
      </w:r>
      <w:r w:rsidR="00A2700D" w:rsidRPr="008B06FE">
        <w:rPr>
          <w:rFonts w:ascii="Arial" w:hAnsi="Arial" w:cs="Arial"/>
          <w:sz w:val="24"/>
          <w:szCs w:val="24"/>
          <w:shd w:val="clear" w:color="auto" w:fill="FFFFFF"/>
        </w:rPr>
        <w:t xml:space="preserve"> (</w:t>
      </w:r>
      <w:proofErr w:type="spellStart"/>
      <w:r w:rsidR="00A2700D" w:rsidRPr="008B06FE">
        <w:rPr>
          <w:rFonts w:ascii="Arial" w:hAnsi="Arial" w:cs="Arial"/>
          <w:sz w:val="24"/>
          <w:szCs w:val="24"/>
          <w:shd w:val="clear" w:color="auto" w:fill="FFFFFF"/>
        </w:rPr>
        <w:t>Taherdoost</w:t>
      </w:r>
      <w:proofErr w:type="spellEnd"/>
      <w:r w:rsidR="00A2700D" w:rsidRPr="008B06FE">
        <w:rPr>
          <w:rFonts w:ascii="Arial" w:hAnsi="Arial" w:cs="Arial"/>
          <w:sz w:val="24"/>
          <w:szCs w:val="24"/>
          <w:shd w:val="clear" w:color="auto" w:fill="FFFFFF"/>
        </w:rPr>
        <w:t>, 2016)</w:t>
      </w:r>
      <w:r w:rsidRPr="008B06FE">
        <w:rPr>
          <w:rFonts w:ascii="Arial" w:hAnsi="Arial" w:cs="Arial"/>
          <w:sz w:val="24"/>
          <w:szCs w:val="24"/>
        </w:rPr>
        <w:t xml:space="preserve">. </w:t>
      </w:r>
    </w:p>
    <w:p w14:paraId="652FE837" w14:textId="74D6C92A" w:rsidR="00006053" w:rsidRPr="001D106E" w:rsidRDefault="00006053" w:rsidP="00E7321A">
      <w:pPr>
        <w:pStyle w:val="Heading4"/>
      </w:pPr>
      <w:r w:rsidRPr="001D106E">
        <w:t xml:space="preserve">Employee Questionnaire: </w:t>
      </w:r>
    </w:p>
    <w:p w14:paraId="7F74C6CE" w14:textId="41265A93" w:rsidR="00006053" w:rsidRPr="008B06FE" w:rsidRDefault="00006053" w:rsidP="00052085">
      <w:pPr>
        <w:pStyle w:val="ListParagraph"/>
        <w:numPr>
          <w:ilvl w:val="0"/>
          <w:numId w:val="4"/>
        </w:numPr>
        <w:rPr>
          <w:rFonts w:ascii="Arial" w:hAnsi="Arial" w:cs="Arial"/>
          <w:szCs w:val="24"/>
        </w:rPr>
      </w:pPr>
      <w:r w:rsidRPr="008B06FE">
        <w:rPr>
          <w:rFonts w:ascii="Arial" w:hAnsi="Arial" w:cs="Arial"/>
          <w:szCs w:val="24"/>
        </w:rPr>
        <w:t>What is your name?</w:t>
      </w:r>
    </w:p>
    <w:p w14:paraId="776D8228" w14:textId="442BC8F9" w:rsidR="00006053" w:rsidRPr="008B06FE" w:rsidRDefault="00006053" w:rsidP="00052085">
      <w:pPr>
        <w:pStyle w:val="ListParagraph"/>
        <w:numPr>
          <w:ilvl w:val="0"/>
          <w:numId w:val="4"/>
        </w:numPr>
        <w:rPr>
          <w:rFonts w:ascii="Arial" w:hAnsi="Arial" w:cs="Arial"/>
          <w:szCs w:val="24"/>
        </w:rPr>
      </w:pPr>
      <w:r w:rsidRPr="008B06FE">
        <w:rPr>
          <w:rFonts w:ascii="Arial" w:hAnsi="Arial" w:cs="Arial"/>
          <w:szCs w:val="24"/>
        </w:rPr>
        <w:t>Are the benefits</w:t>
      </w:r>
      <w:r w:rsidR="009B51C4" w:rsidRPr="008B06FE">
        <w:rPr>
          <w:rFonts w:ascii="Arial" w:hAnsi="Arial" w:cs="Arial"/>
          <w:szCs w:val="24"/>
        </w:rPr>
        <w:t xml:space="preserve"> of the employees enough that are provided by</w:t>
      </w:r>
      <w:r w:rsidRPr="008B06FE">
        <w:rPr>
          <w:rFonts w:ascii="Arial" w:hAnsi="Arial" w:cs="Arial"/>
          <w:szCs w:val="24"/>
        </w:rPr>
        <w:t xml:space="preserve"> the Tower Hotel London</w:t>
      </w:r>
      <w:r w:rsidR="009B51C4" w:rsidRPr="008B06FE">
        <w:rPr>
          <w:rFonts w:ascii="Arial" w:hAnsi="Arial" w:cs="Arial"/>
          <w:szCs w:val="24"/>
        </w:rPr>
        <w:t>?</w:t>
      </w:r>
    </w:p>
    <w:p w14:paraId="5EC9D0A5" w14:textId="0985AA58" w:rsidR="009B51C4" w:rsidRPr="008B06FE" w:rsidRDefault="009B51C4" w:rsidP="00052085">
      <w:pPr>
        <w:pStyle w:val="ListParagraph"/>
        <w:numPr>
          <w:ilvl w:val="0"/>
          <w:numId w:val="4"/>
        </w:numPr>
        <w:rPr>
          <w:rFonts w:ascii="Arial" w:hAnsi="Arial" w:cs="Arial"/>
          <w:szCs w:val="24"/>
        </w:rPr>
      </w:pPr>
      <w:r w:rsidRPr="008B06FE">
        <w:rPr>
          <w:rFonts w:ascii="Arial" w:hAnsi="Arial" w:cs="Arial"/>
          <w:szCs w:val="24"/>
        </w:rPr>
        <w:t>Do you become enthusiast and motivated to work with dedication for The Tower Hotel London?</w:t>
      </w:r>
    </w:p>
    <w:p w14:paraId="67E49568" w14:textId="7A680B97" w:rsidR="009B51C4" w:rsidRPr="008B06FE" w:rsidRDefault="009B51C4" w:rsidP="00052085">
      <w:pPr>
        <w:pStyle w:val="ListParagraph"/>
        <w:numPr>
          <w:ilvl w:val="0"/>
          <w:numId w:val="4"/>
        </w:numPr>
        <w:rPr>
          <w:rFonts w:ascii="Arial" w:hAnsi="Arial" w:cs="Arial"/>
          <w:szCs w:val="24"/>
        </w:rPr>
      </w:pPr>
      <w:r w:rsidRPr="008B06FE">
        <w:rPr>
          <w:rFonts w:ascii="Arial" w:hAnsi="Arial" w:cs="Arial"/>
          <w:szCs w:val="24"/>
        </w:rPr>
        <w:t>Do you think that there is room for providing more benefits to the employees by the authority?</w:t>
      </w:r>
    </w:p>
    <w:p w14:paraId="0491919A" w14:textId="393922B5" w:rsidR="009B51C4" w:rsidRPr="008B06FE" w:rsidRDefault="009B51C4" w:rsidP="00052085">
      <w:pPr>
        <w:pStyle w:val="ListParagraph"/>
        <w:numPr>
          <w:ilvl w:val="0"/>
          <w:numId w:val="4"/>
        </w:numPr>
        <w:rPr>
          <w:rFonts w:ascii="Arial" w:hAnsi="Arial" w:cs="Arial"/>
          <w:szCs w:val="24"/>
        </w:rPr>
      </w:pPr>
      <w:r w:rsidRPr="008B06FE">
        <w:rPr>
          <w:rFonts w:ascii="Arial" w:hAnsi="Arial" w:cs="Arial"/>
          <w:szCs w:val="24"/>
        </w:rPr>
        <w:t>Is the HR policy of the Tower Hotel London standard as a hotel business organisation?</w:t>
      </w:r>
    </w:p>
    <w:p w14:paraId="5FF55EE8" w14:textId="602FD63C" w:rsidR="009B51C4" w:rsidRPr="008B06FE" w:rsidRDefault="009B51C4" w:rsidP="00052085">
      <w:pPr>
        <w:pStyle w:val="ListParagraph"/>
        <w:numPr>
          <w:ilvl w:val="0"/>
          <w:numId w:val="4"/>
        </w:numPr>
        <w:rPr>
          <w:rFonts w:ascii="Arial" w:hAnsi="Arial" w:cs="Arial"/>
          <w:szCs w:val="24"/>
        </w:rPr>
      </w:pPr>
      <w:r w:rsidRPr="008B06FE">
        <w:rPr>
          <w:rFonts w:ascii="Arial" w:hAnsi="Arial" w:cs="Arial"/>
          <w:szCs w:val="24"/>
        </w:rPr>
        <w:t>Does the HR policy employee friendly?</w:t>
      </w:r>
    </w:p>
    <w:p w14:paraId="263AB0C3" w14:textId="14B70835" w:rsidR="009B51C4" w:rsidRPr="008B06FE" w:rsidRDefault="00E772C3" w:rsidP="00052085">
      <w:pPr>
        <w:pStyle w:val="ListParagraph"/>
        <w:numPr>
          <w:ilvl w:val="0"/>
          <w:numId w:val="4"/>
        </w:numPr>
        <w:rPr>
          <w:rFonts w:ascii="Arial" w:hAnsi="Arial" w:cs="Arial"/>
          <w:szCs w:val="24"/>
        </w:rPr>
      </w:pPr>
      <w:r w:rsidRPr="008B06FE">
        <w:rPr>
          <w:rFonts w:ascii="Arial" w:hAnsi="Arial" w:cs="Arial"/>
          <w:szCs w:val="24"/>
        </w:rPr>
        <w:t>Does the organisation have proper and effective promotional strategies?</w:t>
      </w:r>
    </w:p>
    <w:p w14:paraId="6CD5AEE0" w14:textId="7E0953EF" w:rsidR="00E772C3" w:rsidRPr="008B06FE" w:rsidRDefault="00E772C3" w:rsidP="00052085">
      <w:pPr>
        <w:pStyle w:val="ListParagraph"/>
        <w:numPr>
          <w:ilvl w:val="0"/>
          <w:numId w:val="4"/>
        </w:numPr>
        <w:rPr>
          <w:rFonts w:ascii="Arial" w:hAnsi="Arial" w:cs="Arial"/>
          <w:szCs w:val="24"/>
        </w:rPr>
      </w:pPr>
      <w:r w:rsidRPr="008B06FE">
        <w:rPr>
          <w:rFonts w:ascii="Arial" w:hAnsi="Arial" w:cs="Arial"/>
          <w:szCs w:val="24"/>
        </w:rPr>
        <w:t>Do you think that the talent retention strategy is enough for The Tower Hotel London?</w:t>
      </w:r>
    </w:p>
    <w:p w14:paraId="46E5FB53" w14:textId="581FD06D" w:rsidR="00E772C3" w:rsidRPr="008B06FE" w:rsidRDefault="00E772C3" w:rsidP="00052085">
      <w:pPr>
        <w:pStyle w:val="ListParagraph"/>
        <w:numPr>
          <w:ilvl w:val="0"/>
          <w:numId w:val="4"/>
        </w:numPr>
        <w:rPr>
          <w:rFonts w:ascii="Arial" w:hAnsi="Arial" w:cs="Arial"/>
          <w:szCs w:val="24"/>
        </w:rPr>
      </w:pPr>
      <w:r w:rsidRPr="008B06FE">
        <w:rPr>
          <w:rFonts w:ascii="Arial" w:hAnsi="Arial" w:cs="Arial"/>
          <w:szCs w:val="24"/>
        </w:rPr>
        <w:t>What do you think about the impact of employee engagement in increasing the productivity?</w:t>
      </w:r>
    </w:p>
    <w:p w14:paraId="578BCF05" w14:textId="210B8AEE" w:rsidR="00E772C3" w:rsidRPr="008B06FE" w:rsidRDefault="00E772C3" w:rsidP="00052085">
      <w:pPr>
        <w:pStyle w:val="ListParagraph"/>
        <w:numPr>
          <w:ilvl w:val="0"/>
          <w:numId w:val="4"/>
        </w:numPr>
        <w:rPr>
          <w:rFonts w:ascii="Arial" w:hAnsi="Arial" w:cs="Arial"/>
          <w:szCs w:val="24"/>
        </w:rPr>
      </w:pPr>
      <w:r w:rsidRPr="008B06FE">
        <w:rPr>
          <w:rFonts w:ascii="Arial" w:hAnsi="Arial" w:cs="Arial"/>
          <w:szCs w:val="24"/>
        </w:rPr>
        <w:t>Do you think that the recruitment policy is fair enough to attract the talented employees?</w:t>
      </w:r>
    </w:p>
    <w:p w14:paraId="44EE32CA" w14:textId="354978F0" w:rsidR="00E772C3" w:rsidRPr="008B06FE" w:rsidRDefault="00E772C3" w:rsidP="00052085">
      <w:pPr>
        <w:pStyle w:val="ListParagraph"/>
        <w:numPr>
          <w:ilvl w:val="0"/>
          <w:numId w:val="4"/>
        </w:numPr>
        <w:rPr>
          <w:rFonts w:ascii="Arial" w:hAnsi="Arial" w:cs="Arial"/>
          <w:szCs w:val="24"/>
        </w:rPr>
      </w:pPr>
      <w:r w:rsidRPr="008B06FE">
        <w:rPr>
          <w:rFonts w:ascii="Arial" w:hAnsi="Arial" w:cs="Arial"/>
          <w:szCs w:val="24"/>
        </w:rPr>
        <w:lastRenderedPageBreak/>
        <w:t xml:space="preserve"> Do you love to work here?</w:t>
      </w:r>
    </w:p>
    <w:p w14:paraId="41F585D9" w14:textId="005D0D8E" w:rsidR="00006053" w:rsidRPr="008B06FE" w:rsidRDefault="00E772C3" w:rsidP="00052085">
      <w:pPr>
        <w:pStyle w:val="ListParagraph"/>
        <w:numPr>
          <w:ilvl w:val="0"/>
          <w:numId w:val="4"/>
        </w:numPr>
        <w:rPr>
          <w:rFonts w:ascii="Arial" w:hAnsi="Arial" w:cs="Arial"/>
          <w:szCs w:val="24"/>
        </w:rPr>
      </w:pPr>
      <w:r w:rsidRPr="008B06FE">
        <w:rPr>
          <w:rFonts w:ascii="Arial" w:hAnsi="Arial" w:cs="Arial"/>
          <w:szCs w:val="24"/>
        </w:rPr>
        <w:t>Have you ever thought of switching the organisation? Reason behind your answer.</w:t>
      </w:r>
    </w:p>
    <w:p w14:paraId="35FF10DB" w14:textId="15366C0A" w:rsidR="008B06FE" w:rsidRDefault="008B06FE" w:rsidP="00052085">
      <w:pPr>
        <w:spacing w:line="360" w:lineRule="auto"/>
        <w:jc w:val="both"/>
        <w:rPr>
          <w:rFonts w:ascii="Arial" w:hAnsi="Arial" w:cs="Arial"/>
          <w:sz w:val="24"/>
          <w:szCs w:val="24"/>
        </w:rPr>
      </w:pPr>
    </w:p>
    <w:p w14:paraId="3E68A067" w14:textId="06C95A28" w:rsidR="008B06FE" w:rsidRDefault="008B06FE" w:rsidP="008B06FE">
      <w:pPr>
        <w:spacing w:line="360" w:lineRule="auto"/>
        <w:jc w:val="both"/>
        <w:rPr>
          <w:rFonts w:ascii="Arial" w:hAnsi="Arial" w:cs="Arial"/>
          <w:sz w:val="24"/>
          <w:szCs w:val="24"/>
        </w:rPr>
      </w:pPr>
      <w:r w:rsidRPr="005451AA">
        <w:rPr>
          <w:rFonts w:ascii="Arial" w:hAnsi="Arial" w:cs="Arial"/>
          <w:sz w:val="24"/>
          <w:szCs w:val="24"/>
        </w:rPr>
        <w:t xml:space="preserve">There are </w:t>
      </w:r>
      <w:r w:rsidR="0030185D">
        <w:rPr>
          <w:rFonts w:ascii="Arial" w:hAnsi="Arial" w:cs="Arial"/>
          <w:sz w:val="24"/>
          <w:szCs w:val="24"/>
        </w:rPr>
        <w:t>some others</w:t>
      </w:r>
      <w:r w:rsidRPr="005451AA">
        <w:rPr>
          <w:rFonts w:ascii="Arial" w:hAnsi="Arial" w:cs="Arial"/>
          <w:sz w:val="24"/>
          <w:szCs w:val="24"/>
        </w:rPr>
        <w:t xml:space="preserve"> primary</w:t>
      </w:r>
      <w:r w:rsidR="0030185D">
        <w:rPr>
          <w:rFonts w:ascii="Arial" w:hAnsi="Arial" w:cs="Arial"/>
          <w:sz w:val="24"/>
          <w:szCs w:val="24"/>
        </w:rPr>
        <w:t xml:space="preserve"> data</w:t>
      </w:r>
      <w:r w:rsidRPr="005451AA">
        <w:rPr>
          <w:rFonts w:ascii="Arial" w:hAnsi="Arial" w:cs="Arial"/>
          <w:sz w:val="24"/>
          <w:szCs w:val="24"/>
        </w:rPr>
        <w:t xml:space="preserve"> sources which might also be used in this case. Some of them are test marketing, focus groups, postal surveys, etcetera. It is about maximising the resources as necessary in terms of the tower hotel London. It is also important to take into account different data protection acts of the UK to avoid any ethical issues related </w:t>
      </w:r>
      <w:r>
        <w:rPr>
          <w:rFonts w:ascii="Arial" w:hAnsi="Arial" w:cs="Arial"/>
          <w:sz w:val="24"/>
          <w:szCs w:val="24"/>
        </w:rPr>
        <w:t xml:space="preserve">to </w:t>
      </w:r>
      <w:r w:rsidRPr="005451AA">
        <w:rPr>
          <w:rFonts w:ascii="Arial" w:hAnsi="Arial" w:cs="Arial"/>
          <w:sz w:val="24"/>
          <w:szCs w:val="24"/>
        </w:rPr>
        <w:t>data confidentiality. In measuring the employee engagement of the tower hotel London, Maslow’s hierarchy of needs can also be used effectively which is a model with five tiers of needs of the human beings</w:t>
      </w:r>
      <w:r w:rsidRPr="005451AA">
        <w:rPr>
          <w:rFonts w:ascii="Arial" w:hAnsi="Arial" w:cs="Arial"/>
          <w:sz w:val="24"/>
          <w:szCs w:val="24"/>
          <w:shd w:val="clear" w:color="auto" w:fill="FFFFFF"/>
        </w:rPr>
        <w:t xml:space="preserve"> (Robertson, 2016)</w:t>
      </w:r>
      <w:r w:rsidRPr="005451AA">
        <w:rPr>
          <w:rFonts w:ascii="Arial" w:hAnsi="Arial" w:cs="Arial"/>
          <w:sz w:val="24"/>
          <w:szCs w:val="24"/>
        </w:rPr>
        <w:t xml:space="preserve">. All these can be in use to collect data from primary sources to measure employee engagement for the tower hotel London.  </w:t>
      </w:r>
    </w:p>
    <w:p w14:paraId="75945BC3" w14:textId="266FE221" w:rsidR="0030185D" w:rsidRPr="00B1008F" w:rsidRDefault="0030185D" w:rsidP="00E7321A">
      <w:pPr>
        <w:pStyle w:val="Heading2"/>
      </w:pPr>
      <w:bookmarkStart w:id="15" w:name="_Toc106411629"/>
      <w:r w:rsidRPr="00B1008F">
        <w:t xml:space="preserve">Secondary </w:t>
      </w:r>
      <w:r w:rsidR="0025492B" w:rsidRPr="00B1008F">
        <w:t>data collection method:</w:t>
      </w:r>
      <w:bookmarkEnd w:id="15"/>
      <w:r w:rsidR="0025492B" w:rsidRPr="00B1008F">
        <w:t xml:space="preserve"> </w:t>
      </w:r>
    </w:p>
    <w:p w14:paraId="2D42E09E" w14:textId="39CDEF66" w:rsidR="0025492B" w:rsidRPr="005451AA" w:rsidRDefault="0025492B" w:rsidP="008B06FE">
      <w:pPr>
        <w:spacing w:line="360" w:lineRule="auto"/>
        <w:jc w:val="both"/>
        <w:rPr>
          <w:rFonts w:ascii="Arial" w:hAnsi="Arial" w:cs="Arial"/>
          <w:sz w:val="24"/>
          <w:szCs w:val="24"/>
        </w:rPr>
      </w:pPr>
      <w:r>
        <w:rPr>
          <w:rFonts w:ascii="Arial" w:hAnsi="Arial" w:cs="Arial"/>
          <w:sz w:val="24"/>
          <w:szCs w:val="24"/>
        </w:rPr>
        <w:t xml:space="preserve">Secondary data is collected from second hand information and these data is very important to conduct any research as it provides the guidelines. Someone already did some research and it will show the pathway to conduct further research. The sources of secondary data are historical data and information, web information, government reports, letters, diaries, mass media products, official statistics, books, journals, previous research </w:t>
      </w:r>
      <w:r w:rsidR="00B1008F">
        <w:rPr>
          <w:rFonts w:ascii="Arial" w:hAnsi="Arial" w:cs="Arial"/>
          <w:sz w:val="24"/>
          <w:szCs w:val="24"/>
        </w:rPr>
        <w:t xml:space="preserve">and so on. Secondary data is easily accessible and very affordable. Data collection time is comparatively little and it helps to produce new ideas into existing primary data. However, secondary data may not authentic and reliable for research. Some secondary data are outdated and exaggerated and irrelevant to present research. </w:t>
      </w:r>
    </w:p>
    <w:p w14:paraId="63DB843D" w14:textId="4E3903AA" w:rsidR="008B06FE" w:rsidRDefault="008B06FE" w:rsidP="00052085">
      <w:pPr>
        <w:spacing w:line="360" w:lineRule="auto"/>
        <w:jc w:val="both"/>
        <w:rPr>
          <w:rFonts w:ascii="Arial" w:hAnsi="Arial" w:cs="Arial"/>
          <w:sz w:val="24"/>
          <w:szCs w:val="24"/>
        </w:rPr>
      </w:pPr>
    </w:p>
    <w:p w14:paraId="7C4E7456" w14:textId="7FFAD019" w:rsidR="001D106E" w:rsidRDefault="001D106E" w:rsidP="00052085">
      <w:pPr>
        <w:spacing w:line="360" w:lineRule="auto"/>
        <w:jc w:val="both"/>
        <w:rPr>
          <w:rFonts w:ascii="Arial" w:hAnsi="Arial" w:cs="Arial"/>
          <w:sz w:val="24"/>
          <w:szCs w:val="24"/>
        </w:rPr>
      </w:pPr>
    </w:p>
    <w:p w14:paraId="540E3C54" w14:textId="412D3610" w:rsidR="00E7321A" w:rsidRDefault="00E7321A" w:rsidP="00052085">
      <w:pPr>
        <w:spacing w:line="360" w:lineRule="auto"/>
        <w:jc w:val="both"/>
        <w:rPr>
          <w:rFonts w:ascii="Arial" w:hAnsi="Arial" w:cs="Arial"/>
          <w:sz w:val="24"/>
          <w:szCs w:val="24"/>
        </w:rPr>
      </w:pPr>
    </w:p>
    <w:p w14:paraId="7E7FCB97" w14:textId="77777777" w:rsidR="00E7321A" w:rsidRDefault="00E7321A" w:rsidP="00052085">
      <w:pPr>
        <w:spacing w:line="360" w:lineRule="auto"/>
        <w:jc w:val="both"/>
        <w:rPr>
          <w:rFonts w:ascii="Arial" w:hAnsi="Arial" w:cs="Arial"/>
          <w:sz w:val="24"/>
          <w:szCs w:val="24"/>
        </w:rPr>
      </w:pPr>
    </w:p>
    <w:p w14:paraId="5901F9CA" w14:textId="77777777" w:rsidR="001D106E" w:rsidRDefault="001D106E" w:rsidP="00052085">
      <w:pPr>
        <w:spacing w:line="360" w:lineRule="auto"/>
        <w:jc w:val="both"/>
        <w:rPr>
          <w:rFonts w:ascii="Arial" w:hAnsi="Arial" w:cs="Arial"/>
          <w:sz w:val="24"/>
          <w:szCs w:val="24"/>
        </w:rPr>
      </w:pPr>
    </w:p>
    <w:p w14:paraId="0C2CA0D1" w14:textId="64870A77" w:rsidR="003D5C4B" w:rsidRDefault="00052085" w:rsidP="00052085">
      <w:pPr>
        <w:pStyle w:val="Heading1"/>
        <w:rPr>
          <w:rFonts w:ascii="Arial" w:hAnsi="Arial" w:cs="Arial"/>
          <w:b/>
          <w:bCs/>
          <w:color w:val="538135" w:themeColor="accent6" w:themeShade="BF"/>
          <w:sz w:val="28"/>
          <w:szCs w:val="28"/>
        </w:rPr>
      </w:pPr>
      <w:bookmarkStart w:id="16" w:name="_Toc106411630"/>
      <w:r w:rsidRPr="00052085">
        <w:rPr>
          <w:rFonts w:ascii="Arial" w:hAnsi="Arial" w:cs="Arial"/>
          <w:b/>
          <w:bCs/>
          <w:color w:val="538135" w:themeColor="accent6" w:themeShade="BF"/>
          <w:sz w:val="28"/>
          <w:szCs w:val="28"/>
        </w:rPr>
        <w:lastRenderedPageBreak/>
        <w:t>Evaluation &amp; Conclusion</w:t>
      </w:r>
      <w:bookmarkEnd w:id="16"/>
      <w:r w:rsidR="00744362" w:rsidRPr="00052085">
        <w:rPr>
          <w:rFonts w:ascii="Arial" w:hAnsi="Arial" w:cs="Arial"/>
          <w:b/>
          <w:bCs/>
          <w:color w:val="538135" w:themeColor="accent6" w:themeShade="BF"/>
          <w:sz w:val="28"/>
          <w:szCs w:val="28"/>
        </w:rPr>
        <w:t xml:space="preserve">   </w:t>
      </w:r>
    </w:p>
    <w:p w14:paraId="2BA97530" w14:textId="660BFB3C" w:rsidR="0030185D" w:rsidRDefault="0030185D" w:rsidP="0030185D"/>
    <w:p w14:paraId="1D6B3393" w14:textId="7314D87E" w:rsidR="0030185D" w:rsidRDefault="006A4CBC" w:rsidP="0030185D">
      <w:pPr>
        <w:spacing w:line="360" w:lineRule="auto"/>
        <w:jc w:val="both"/>
        <w:rPr>
          <w:rFonts w:ascii="Arial" w:hAnsi="Arial" w:cs="Arial"/>
          <w:sz w:val="24"/>
          <w:szCs w:val="24"/>
        </w:rPr>
      </w:pPr>
      <w:r>
        <w:rPr>
          <w:rFonts w:ascii="Arial" w:hAnsi="Arial" w:cs="Arial"/>
          <w:sz w:val="24"/>
          <w:szCs w:val="24"/>
        </w:rPr>
        <w:t xml:space="preserve">For this research, researcher will use both secondary and primary data. Secondary data will be collected from different sources like books, journals, web resources, articles. This data is very important to conduct the research as it gives the guidelines to prepare the questionnaire. For collecting the primary data questionnaire method is being followed. </w:t>
      </w:r>
      <w:r w:rsidR="0030185D" w:rsidRPr="008B06FE">
        <w:rPr>
          <w:rFonts w:ascii="Arial" w:hAnsi="Arial" w:cs="Arial"/>
          <w:sz w:val="24"/>
          <w:szCs w:val="24"/>
        </w:rPr>
        <w:t>All the questions are provided to the employees to understand what they think. All participants provide particular opinion. That helps understand the real condition of the employee engagement. That is why the questionnaire will be great and effective way for the Tower Hotel London to measure the employee engagement. This method should be applied by the general manager of the Tower Hotel London. There are several reasons behind it. First, this process will be easy and it will require less time to be completed. At the same time, the collected data can be analysed easily. In addition, the GM will not need allocate a huge amount of funds to conduct a questionnaire survey on the employees. Thus, it will be easy for the organisation to gather necessary data about employee engagement and take further decisions.</w:t>
      </w:r>
      <w:r w:rsidR="00634ABB">
        <w:rPr>
          <w:rFonts w:ascii="Arial" w:hAnsi="Arial" w:cs="Arial"/>
          <w:sz w:val="24"/>
          <w:szCs w:val="24"/>
        </w:rPr>
        <w:t xml:space="preserve"> Here researchers will collect the qualitative answers from the participants where they can share their ideas. Moreover, researcher can collect most authentic and raw data by following questionnaire data collection methods and it is the best suited method for this current research. </w:t>
      </w:r>
      <w:r w:rsidR="0030185D" w:rsidRPr="004E411F">
        <w:rPr>
          <w:rFonts w:ascii="Arial" w:hAnsi="Arial" w:cs="Arial"/>
          <w:sz w:val="24"/>
          <w:szCs w:val="24"/>
        </w:rPr>
        <w:t xml:space="preserve">  </w:t>
      </w:r>
    </w:p>
    <w:p w14:paraId="7F997B21" w14:textId="1E02AA7A" w:rsidR="005451AA" w:rsidRPr="00052085" w:rsidRDefault="005451AA" w:rsidP="00052085">
      <w:pPr>
        <w:pStyle w:val="Heading2"/>
        <w:rPr>
          <w:rFonts w:ascii="Arial" w:hAnsi="Arial" w:cs="Arial"/>
          <w:b/>
          <w:bCs/>
          <w:color w:val="538135" w:themeColor="accent6" w:themeShade="BF"/>
        </w:rPr>
      </w:pPr>
    </w:p>
    <w:p w14:paraId="1A9111DD" w14:textId="214ACA2B" w:rsidR="00F9590C" w:rsidRPr="00052085" w:rsidRDefault="00CA59BA" w:rsidP="00052085">
      <w:pPr>
        <w:pStyle w:val="Heading2"/>
        <w:rPr>
          <w:rFonts w:ascii="Arial" w:hAnsi="Arial" w:cs="Arial"/>
          <w:b/>
          <w:bCs/>
          <w:color w:val="538135" w:themeColor="accent6" w:themeShade="BF"/>
        </w:rPr>
      </w:pPr>
      <w:bookmarkStart w:id="17" w:name="_Toc98962641"/>
      <w:bookmarkStart w:id="18" w:name="_Toc106411631"/>
      <w:r w:rsidRPr="00052085">
        <w:rPr>
          <w:rFonts w:ascii="Arial" w:hAnsi="Arial" w:cs="Arial"/>
          <w:b/>
          <w:bCs/>
          <w:color w:val="538135" w:themeColor="accent6" w:themeShade="BF"/>
        </w:rPr>
        <w:t>Conclusion</w:t>
      </w:r>
      <w:bookmarkEnd w:id="17"/>
      <w:bookmarkEnd w:id="18"/>
    </w:p>
    <w:p w14:paraId="6EF191DC" w14:textId="6C0AD2FE" w:rsidR="00F9590C" w:rsidRPr="00DE0B6E" w:rsidRDefault="00DB2B77" w:rsidP="00052085">
      <w:pPr>
        <w:spacing w:line="360" w:lineRule="auto"/>
        <w:jc w:val="both"/>
        <w:rPr>
          <w:rFonts w:ascii="Arial" w:hAnsi="Arial" w:cs="Arial"/>
          <w:sz w:val="24"/>
          <w:szCs w:val="24"/>
        </w:rPr>
      </w:pPr>
      <w:r>
        <w:rPr>
          <w:rFonts w:ascii="Arial" w:hAnsi="Arial" w:cs="Arial"/>
          <w:sz w:val="24"/>
          <w:szCs w:val="24"/>
        </w:rPr>
        <w:t>The Tower Hotel London has many dedicated and engaged employees. However, some employees are not committed enough. Team performance and organizational performance is getting worse day by day. Due to pandemic, many employees lost their jobs or management reduced the payment which hampered the employee engagement. Current employees are very much afraid of job loss. Moreover, they are feeling immense pressure from management. They recruit talented employees but lack of proper training and development activities, th</w:t>
      </w:r>
      <w:r w:rsidR="00E7321A">
        <w:rPr>
          <w:rFonts w:ascii="Arial" w:hAnsi="Arial" w:cs="Arial"/>
          <w:sz w:val="24"/>
          <w:szCs w:val="24"/>
        </w:rPr>
        <w:t xml:space="preserve">ose talented employees are not able to compete with other employees. Dynamic employees get worried regarding their future and they like to change or shift the job. This research will help the general manager what are the opinions of the employees and what actions should be taken to increase the engagement of the employees. Researcher will conduct the research by doing primary research which is guided through secondary data. </w:t>
      </w:r>
      <w:r>
        <w:rPr>
          <w:rFonts w:ascii="Arial" w:hAnsi="Arial" w:cs="Arial"/>
          <w:sz w:val="24"/>
          <w:szCs w:val="24"/>
        </w:rPr>
        <w:t xml:space="preserve"> </w:t>
      </w:r>
      <w:r w:rsidR="00DD5C9C" w:rsidRPr="00DE0B6E">
        <w:rPr>
          <w:rFonts w:ascii="Arial" w:hAnsi="Arial" w:cs="Arial"/>
          <w:sz w:val="24"/>
          <w:szCs w:val="24"/>
        </w:rPr>
        <w:t xml:space="preserve">  </w:t>
      </w:r>
      <w:r w:rsidR="00FC61D6" w:rsidRPr="00DE0B6E">
        <w:rPr>
          <w:rFonts w:ascii="Arial" w:hAnsi="Arial" w:cs="Arial"/>
          <w:sz w:val="24"/>
          <w:szCs w:val="24"/>
        </w:rPr>
        <w:t xml:space="preserve"> </w:t>
      </w:r>
    </w:p>
    <w:p w14:paraId="2B20AED6" w14:textId="3370178A" w:rsidR="00671B2E" w:rsidRPr="00671B2E" w:rsidRDefault="00F9590C" w:rsidP="00052085">
      <w:pPr>
        <w:pStyle w:val="Heading1"/>
        <w:spacing w:line="360" w:lineRule="auto"/>
        <w:rPr>
          <w:rFonts w:ascii="Arial" w:hAnsi="Arial" w:cs="Arial"/>
          <w:b/>
          <w:bCs/>
          <w:color w:val="538135" w:themeColor="accent6" w:themeShade="BF"/>
          <w:sz w:val="28"/>
          <w:szCs w:val="28"/>
        </w:rPr>
      </w:pPr>
      <w:bookmarkStart w:id="19" w:name="_Toc98962642"/>
      <w:bookmarkStart w:id="20" w:name="_Toc106411632"/>
      <w:r w:rsidRPr="00F9590C">
        <w:rPr>
          <w:rFonts w:ascii="Arial" w:hAnsi="Arial" w:cs="Arial"/>
          <w:b/>
          <w:bCs/>
          <w:color w:val="538135" w:themeColor="accent6" w:themeShade="BF"/>
          <w:sz w:val="28"/>
          <w:szCs w:val="28"/>
        </w:rPr>
        <w:lastRenderedPageBreak/>
        <w:t>References</w:t>
      </w:r>
      <w:bookmarkEnd w:id="19"/>
      <w:bookmarkEnd w:id="20"/>
    </w:p>
    <w:p w14:paraId="78A8E9C7" w14:textId="77777777" w:rsidR="004E411F" w:rsidRPr="004C068B" w:rsidRDefault="004E411F" w:rsidP="00052085">
      <w:pPr>
        <w:spacing w:line="360" w:lineRule="auto"/>
        <w:rPr>
          <w:rFonts w:ascii="Arial" w:hAnsi="Arial" w:cs="Arial"/>
          <w:sz w:val="24"/>
          <w:szCs w:val="24"/>
        </w:rPr>
      </w:pPr>
      <w:r w:rsidRPr="004C068B">
        <w:rPr>
          <w:rFonts w:ascii="Arial" w:hAnsi="Arial" w:cs="Arial"/>
          <w:sz w:val="24"/>
          <w:szCs w:val="24"/>
        </w:rPr>
        <w:t xml:space="preserve">Bhandari, P. (2021), </w:t>
      </w:r>
      <w:r w:rsidRPr="004C068B">
        <w:rPr>
          <w:rFonts w:ascii="Arial" w:hAnsi="Arial" w:cs="Arial"/>
          <w:i/>
          <w:iCs/>
          <w:sz w:val="24"/>
          <w:szCs w:val="24"/>
        </w:rPr>
        <w:t>Questionnaire Design | Methods, Question Types, Steps,</w:t>
      </w:r>
      <w:r w:rsidRPr="004C068B">
        <w:rPr>
          <w:rFonts w:ascii="Arial" w:hAnsi="Arial" w:cs="Arial"/>
          <w:sz w:val="24"/>
          <w:szCs w:val="24"/>
        </w:rPr>
        <w:t xml:space="preserve"> [Online] Available at: &lt; </w:t>
      </w:r>
      <w:hyperlink r:id="rId10" w:history="1">
        <w:r w:rsidRPr="004C068B">
          <w:rPr>
            <w:rStyle w:val="Hyperlink"/>
            <w:rFonts w:ascii="Arial" w:hAnsi="Arial" w:cs="Arial"/>
            <w:color w:val="auto"/>
            <w:sz w:val="24"/>
            <w:szCs w:val="24"/>
            <w:u w:val="none"/>
          </w:rPr>
          <w:t>https://www.scribbr.com/methodology/questionnaire/</w:t>
        </w:r>
      </w:hyperlink>
      <w:r w:rsidRPr="004C068B">
        <w:rPr>
          <w:rFonts w:ascii="Arial" w:hAnsi="Arial" w:cs="Arial"/>
          <w:sz w:val="24"/>
          <w:szCs w:val="24"/>
        </w:rPr>
        <w:t xml:space="preserve"> &gt;, [Accessed on: 23</w:t>
      </w:r>
      <w:r w:rsidRPr="004C068B">
        <w:rPr>
          <w:rFonts w:ascii="Arial" w:hAnsi="Arial" w:cs="Arial"/>
          <w:sz w:val="24"/>
          <w:szCs w:val="24"/>
          <w:vertAlign w:val="superscript"/>
        </w:rPr>
        <w:t>rd</w:t>
      </w:r>
      <w:r w:rsidRPr="004C068B">
        <w:rPr>
          <w:rFonts w:ascii="Arial" w:hAnsi="Arial" w:cs="Arial"/>
          <w:sz w:val="24"/>
          <w:szCs w:val="24"/>
        </w:rPr>
        <w:t xml:space="preserve"> Mar, 2022]. </w:t>
      </w:r>
    </w:p>
    <w:p w14:paraId="031D78B3" w14:textId="77777777" w:rsidR="004E411F" w:rsidRPr="004C068B" w:rsidRDefault="004E411F" w:rsidP="00052085">
      <w:pPr>
        <w:spacing w:line="360" w:lineRule="auto"/>
        <w:rPr>
          <w:rFonts w:ascii="Arial" w:hAnsi="Arial" w:cs="Arial"/>
          <w:sz w:val="40"/>
          <w:szCs w:val="40"/>
        </w:rPr>
      </w:pPr>
      <w:r w:rsidRPr="004C068B">
        <w:rPr>
          <w:rFonts w:ascii="Arial" w:hAnsi="Arial" w:cs="Arial"/>
          <w:sz w:val="24"/>
          <w:szCs w:val="24"/>
          <w:shd w:val="clear" w:color="auto" w:fill="FFFFFF"/>
        </w:rPr>
        <w:t>Canteloup, C., Puga</w:t>
      </w:r>
      <w:r w:rsidRPr="004C068B">
        <w:rPr>
          <w:rFonts w:ascii="Cambria Math" w:hAnsi="Cambria Math" w:cs="Cambria Math"/>
          <w:sz w:val="24"/>
          <w:szCs w:val="24"/>
          <w:shd w:val="clear" w:color="auto" w:fill="FFFFFF"/>
        </w:rPr>
        <w:t>‐</w:t>
      </w:r>
      <w:r w:rsidRPr="004C068B">
        <w:rPr>
          <w:rFonts w:ascii="Arial" w:hAnsi="Arial" w:cs="Arial"/>
          <w:sz w:val="24"/>
          <w:szCs w:val="24"/>
          <w:shd w:val="clear" w:color="auto" w:fill="FFFFFF"/>
        </w:rPr>
        <w:t xml:space="preserve">Gonzalez, I., </w:t>
      </w:r>
      <w:proofErr w:type="spellStart"/>
      <w:r w:rsidRPr="004C068B">
        <w:rPr>
          <w:rFonts w:ascii="Arial" w:hAnsi="Arial" w:cs="Arial"/>
          <w:sz w:val="24"/>
          <w:szCs w:val="24"/>
          <w:shd w:val="clear" w:color="auto" w:fill="FFFFFF"/>
        </w:rPr>
        <w:t>Sueur</w:t>
      </w:r>
      <w:proofErr w:type="spellEnd"/>
      <w:r w:rsidRPr="004C068B">
        <w:rPr>
          <w:rFonts w:ascii="Arial" w:hAnsi="Arial" w:cs="Arial"/>
          <w:sz w:val="24"/>
          <w:szCs w:val="24"/>
          <w:shd w:val="clear" w:color="auto" w:fill="FFFFFF"/>
        </w:rPr>
        <w:t>, C. and van de Waal, E. (2020), The effects of data collection and observation methods on uncertainty of social networks in wild primates., </w:t>
      </w:r>
      <w:r w:rsidRPr="004C068B">
        <w:rPr>
          <w:rFonts w:ascii="Arial" w:hAnsi="Arial" w:cs="Arial"/>
          <w:i/>
          <w:iCs/>
          <w:sz w:val="24"/>
          <w:szCs w:val="24"/>
          <w:shd w:val="clear" w:color="auto" w:fill="FFFFFF"/>
        </w:rPr>
        <w:t>American Journal of Primatology</w:t>
      </w:r>
      <w:r w:rsidRPr="004C068B">
        <w:rPr>
          <w:rFonts w:ascii="Arial" w:hAnsi="Arial" w:cs="Arial"/>
          <w:sz w:val="24"/>
          <w:szCs w:val="24"/>
          <w:shd w:val="clear" w:color="auto" w:fill="FFFFFF"/>
        </w:rPr>
        <w:t>, </w:t>
      </w:r>
      <w:r w:rsidRPr="004C068B">
        <w:rPr>
          <w:rFonts w:ascii="Arial" w:hAnsi="Arial" w:cs="Arial"/>
          <w:i/>
          <w:iCs/>
          <w:sz w:val="24"/>
          <w:szCs w:val="24"/>
          <w:shd w:val="clear" w:color="auto" w:fill="FFFFFF"/>
        </w:rPr>
        <w:t>82</w:t>
      </w:r>
      <w:r w:rsidRPr="004C068B">
        <w:rPr>
          <w:rFonts w:ascii="Arial" w:hAnsi="Arial" w:cs="Arial"/>
          <w:sz w:val="24"/>
          <w:szCs w:val="24"/>
          <w:shd w:val="clear" w:color="auto" w:fill="FFFFFF"/>
        </w:rPr>
        <w:t>(7), e23137.</w:t>
      </w:r>
    </w:p>
    <w:p w14:paraId="1CAC12D1" w14:textId="77777777" w:rsidR="004E411F" w:rsidRPr="004C068B" w:rsidRDefault="004E411F" w:rsidP="00052085">
      <w:pPr>
        <w:spacing w:line="360" w:lineRule="auto"/>
        <w:rPr>
          <w:rFonts w:ascii="Arial" w:hAnsi="Arial" w:cs="Arial"/>
          <w:sz w:val="24"/>
          <w:szCs w:val="24"/>
        </w:rPr>
      </w:pPr>
      <w:r w:rsidRPr="004C068B">
        <w:rPr>
          <w:rFonts w:ascii="Arial" w:hAnsi="Arial" w:cs="Arial"/>
          <w:sz w:val="24"/>
          <w:szCs w:val="24"/>
        </w:rPr>
        <w:t xml:space="preserve">Chen, J. (2020), </w:t>
      </w:r>
      <w:r w:rsidRPr="004C068B">
        <w:rPr>
          <w:rFonts w:ascii="Arial" w:hAnsi="Arial" w:cs="Arial"/>
          <w:i/>
          <w:iCs/>
          <w:sz w:val="24"/>
          <w:szCs w:val="24"/>
        </w:rPr>
        <w:t>Journal,</w:t>
      </w:r>
      <w:r w:rsidRPr="004C068B">
        <w:rPr>
          <w:rFonts w:ascii="Arial" w:hAnsi="Arial" w:cs="Arial"/>
          <w:sz w:val="24"/>
          <w:szCs w:val="24"/>
        </w:rPr>
        <w:t xml:space="preserve"> [Online] Available at: &lt; </w:t>
      </w:r>
      <w:hyperlink r:id="rId11" w:history="1">
        <w:r w:rsidRPr="004C068B">
          <w:rPr>
            <w:rStyle w:val="Hyperlink"/>
            <w:rFonts w:ascii="Arial" w:hAnsi="Arial" w:cs="Arial"/>
            <w:color w:val="auto"/>
            <w:sz w:val="24"/>
            <w:szCs w:val="24"/>
            <w:u w:val="none"/>
          </w:rPr>
          <w:t>https://www.investopedia.com/terms/j/journal.asp</w:t>
        </w:r>
      </w:hyperlink>
      <w:r w:rsidRPr="004C068B">
        <w:rPr>
          <w:rFonts w:ascii="Arial" w:hAnsi="Arial" w:cs="Arial"/>
          <w:sz w:val="24"/>
          <w:szCs w:val="24"/>
        </w:rPr>
        <w:t xml:space="preserve"> &gt;, [Accessed on: 23</w:t>
      </w:r>
      <w:r w:rsidRPr="004C068B">
        <w:rPr>
          <w:rFonts w:ascii="Arial" w:hAnsi="Arial" w:cs="Arial"/>
          <w:sz w:val="24"/>
          <w:szCs w:val="24"/>
          <w:vertAlign w:val="superscript"/>
        </w:rPr>
        <w:t>rd</w:t>
      </w:r>
      <w:r w:rsidRPr="004C068B">
        <w:rPr>
          <w:rFonts w:ascii="Arial" w:hAnsi="Arial" w:cs="Arial"/>
          <w:sz w:val="24"/>
          <w:szCs w:val="24"/>
        </w:rPr>
        <w:t xml:space="preserve"> Mar, 2022]. </w:t>
      </w:r>
    </w:p>
    <w:p w14:paraId="105AA0B7" w14:textId="77777777" w:rsidR="004E411F" w:rsidRPr="004C068B" w:rsidRDefault="004E411F" w:rsidP="00052085">
      <w:pPr>
        <w:spacing w:line="360" w:lineRule="auto"/>
        <w:rPr>
          <w:rFonts w:ascii="Arial" w:hAnsi="Arial" w:cs="Arial"/>
          <w:sz w:val="32"/>
          <w:szCs w:val="32"/>
        </w:rPr>
      </w:pPr>
      <w:r w:rsidRPr="004C068B">
        <w:rPr>
          <w:rFonts w:ascii="Arial" w:hAnsi="Arial" w:cs="Arial"/>
          <w:sz w:val="24"/>
          <w:szCs w:val="24"/>
          <w:shd w:val="clear" w:color="auto" w:fill="FFFFFF"/>
        </w:rPr>
        <w:t>Denscombe, M. (2017), </w:t>
      </w:r>
      <w:r w:rsidRPr="004C068B">
        <w:rPr>
          <w:rFonts w:ascii="Arial" w:hAnsi="Arial" w:cs="Arial"/>
          <w:i/>
          <w:iCs/>
          <w:sz w:val="24"/>
          <w:szCs w:val="24"/>
          <w:shd w:val="clear" w:color="auto" w:fill="FFFFFF"/>
        </w:rPr>
        <w:t>EBOOK: The good research guide: For small-scale social research projects</w:t>
      </w:r>
      <w:r w:rsidRPr="004C068B">
        <w:rPr>
          <w:rFonts w:ascii="Arial" w:hAnsi="Arial" w:cs="Arial"/>
          <w:sz w:val="24"/>
          <w:szCs w:val="24"/>
          <w:shd w:val="clear" w:color="auto" w:fill="FFFFFF"/>
        </w:rPr>
        <w:t>, McGraw-Hill Education (UK).</w:t>
      </w:r>
    </w:p>
    <w:p w14:paraId="7FD44D37" w14:textId="77777777" w:rsidR="004E411F" w:rsidRPr="004C068B" w:rsidRDefault="004E411F" w:rsidP="00052085">
      <w:pPr>
        <w:spacing w:line="360" w:lineRule="auto"/>
        <w:rPr>
          <w:rFonts w:ascii="Arial" w:hAnsi="Arial" w:cs="Arial"/>
          <w:sz w:val="40"/>
          <w:szCs w:val="40"/>
        </w:rPr>
      </w:pPr>
      <w:r w:rsidRPr="004C068B">
        <w:rPr>
          <w:rFonts w:ascii="Arial" w:hAnsi="Arial" w:cs="Arial"/>
          <w:sz w:val="24"/>
          <w:szCs w:val="24"/>
          <w:shd w:val="clear" w:color="auto" w:fill="FFFFFF"/>
        </w:rPr>
        <w:t xml:space="preserve">El-Saed, A., </w:t>
      </w:r>
      <w:proofErr w:type="spellStart"/>
      <w:r w:rsidRPr="004C068B">
        <w:rPr>
          <w:rFonts w:ascii="Arial" w:hAnsi="Arial" w:cs="Arial"/>
          <w:sz w:val="24"/>
          <w:szCs w:val="24"/>
          <w:shd w:val="clear" w:color="auto" w:fill="FFFFFF"/>
        </w:rPr>
        <w:t>Noushad</w:t>
      </w:r>
      <w:proofErr w:type="spellEnd"/>
      <w:r w:rsidRPr="004C068B">
        <w:rPr>
          <w:rFonts w:ascii="Arial" w:hAnsi="Arial" w:cs="Arial"/>
          <w:sz w:val="24"/>
          <w:szCs w:val="24"/>
          <w:shd w:val="clear" w:color="auto" w:fill="FFFFFF"/>
        </w:rPr>
        <w:t xml:space="preserve">, S., Tannous, E., Abdirizak, F., Arabi, Y., Al Azzam, S., ... and </w:t>
      </w:r>
      <w:proofErr w:type="spellStart"/>
      <w:r w:rsidRPr="004C068B">
        <w:rPr>
          <w:rFonts w:ascii="Arial" w:hAnsi="Arial" w:cs="Arial"/>
          <w:sz w:val="24"/>
          <w:szCs w:val="24"/>
          <w:shd w:val="clear" w:color="auto" w:fill="FFFFFF"/>
        </w:rPr>
        <w:t>Balkhy</w:t>
      </w:r>
      <w:proofErr w:type="spellEnd"/>
      <w:r w:rsidRPr="004C068B">
        <w:rPr>
          <w:rFonts w:ascii="Arial" w:hAnsi="Arial" w:cs="Arial"/>
          <w:sz w:val="24"/>
          <w:szCs w:val="24"/>
          <w:shd w:val="clear" w:color="auto" w:fill="FFFFFF"/>
        </w:rPr>
        <w:t>, H. H. (2018), Quantifying the Hawthorne effect using overt and covert observation of hand hygiene at a tertiary care hospital in Saudi Arabia, </w:t>
      </w:r>
      <w:r w:rsidRPr="004C068B">
        <w:rPr>
          <w:rFonts w:ascii="Arial" w:hAnsi="Arial" w:cs="Arial"/>
          <w:i/>
          <w:iCs/>
          <w:sz w:val="24"/>
          <w:szCs w:val="24"/>
          <w:shd w:val="clear" w:color="auto" w:fill="FFFFFF"/>
        </w:rPr>
        <w:t>American Journal of Infection Control</w:t>
      </w:r>
      <w:r w:rsidRPr="004C068B">
        <w:rPr>
          <w:rFonts w:ascii="Arial" w:hAnsi="Arial" w:cs="Arial"/>
          <w:sz w:val="24"/>
          <w:szCs w:val="24"/>
          <w:shd w:val="clear" w:color="auto" w:fill="FFFFFF"/>
        </w:rPr>
        <w:t>, </w:t>
      </w:r>
      <w:r w:rsidRPr="004C068B">
        <w:rPr>
          <w:rFonts w:ascii="Arial" w:hAnsi="Arial" w:cs="Arial"/>
          <w:i/>
          <w:iCs/>
          <w:sz w:val="24"/>
          <w:szCs w:val="24"/>
          <w:shd w:val="clear" w:color="auto" w:fill="FFFFFF"/>
        </w:rPr>
        <w:t>46</w:t>
      </w:r>
      <w:r w:rsidRPr="004C068B">
        <w:rPr>
          <w:rFonts w:ascii="Arial" w:hAnsi="Arial" w:cs="Arial"/>
          <w:sz w:val="24"/>
          <w:szCs w:val="24"/>
          <w:shd w:val="clear" w:color="auto" w:fill="FFFFFF"/>
        </w:rPr>
        <w:t>(8), 930-935.</w:t>
      </w:r>
    </w:p>
    <w:p w14:paraId="0EA334CA" w14:textId="77777777" w:rsidR="004E411F" w:rsidRPr="004C068B" w:rsidRDefault="004E411F" w:rsidP="00052085">
      <w:pPr>
        <w:spacing w:line="360" w:lineRule="auto"/>
        <w:rPr>
          <w:rFonts w:ascii="Arial" w:hAnsi="Arial" w:cs="Arial"/>
          <w:sz w:val="24"/>
          <w:szCs w:val="24"/>
        </w:rPr>
      </w:pPr>
      <w:proofErr w:type="spellStart"/>
      <w:r w:rsidRPr="004C068B">
        <w:rPr>
          <w:rFonts w:ascii="Arial" w:hAnsi="Arial" w:cs="Arial"/>
          <w:sz w:val="24"/>
          <w:szCs w:val="24"/>
        </w:rPr>
        <w:t>Formplus</w:t>
      </w:r>
      <w:proofErr w:type="spellEnd"/>
      <w:r w:rsidRPr="004C068B">
        <w:rPr>
          <w:rFonts w:ascii="Arial" w:hAnsi="Arial" w:cs="Arial"/>
          <w:sz w:val="24"/>
          <w:szCs w:val="24"/>
        </w:rPr>
        <w:t xml:space="preserve"> Blog, T. (2020), </w:t>
      </w:r>
      <w:r w:rsidRPr="004C068B">
        <w:rPr>
          <w:rFonts w:ascii="Arial" w:hAnsi="Arial" w:cs="Arial"/>
          <w:i/>
          <w:iCs/>
          <w:sz w:val="24"/>
          <w:szCs w:val="24"/>
        </w:rPr>
        <w:t>What is Secondary Data? + [Examples, Sources, &amp; Analysis],</w:t>
      </w:r>
      <w:r w:rsidRPr="004C068B">
        <w:rPr>
          <w:rFonts w:ascii="Arial" w:hAnsi="Arial" w:cs="Arial"/>
          <w:sz w:val="24"/>
          <w:szCs w:val="24"/>
        </w:rPr>
        <w:t xml:space="preserve"> [Online] Available at: &lt; </w:t>
      </w:r>
      <w:hyperlink r:id="rId12" w:history="1">
        <w:r w:rsidRPr="004C068B">
          <w:rPr>
            <w:rStyle w:val="Hyperlink"/>
            <w:rFonts w:ascii="Arial" w:hAnsi="Arial" w:cs="Arial"/>
            <w:color w:val="auto"/>
            <w:sz w:val="24"/>
            <w:szCs w:val="24"/>
            <w:u w:val="none"/>
          </w:rPr>
          <w:t>https://www.formpl.us/blog/secondary-data</w:t>
        </w:r>
      </w:hyperlink>
      <w:r w:rsidRPr="004C068B">
        <w:rPr>
          <w:rFonts w:ascii="Arial" w:hAnsi="Arial" w:cs="Arial"/>
          <w:sz w:val="24"/>
          <w:szCs w:val="24"/>
        </w:rPr>
        <w:t xml:space="preserve"> &gt;, [Accessed on: 23</w:t>
      </w:r>
      <w:r w:rsidRPr="004C068B">
        <w:rPr>
          <w:rFonts w:ascii="Arial" w:hAnsi="Arial" w:cs="Arial"/>
          <w:sz w:val="24"/>
          <w:szCs w:val="24"/>
          <w:vertAlign w:val="superscript"/>
        </w:rPr>
        <w:t>rd</w:t>
      </w:r>
      <w:r w:rsidRPr="004C068B">
        <w:rPr>
          <w:rFonts w:ascii="Arial" w:hAnsi="Arial" w:cs="Arial"/>
          <w:sz w:val="24"/>
          <w:szCs w:val="24"/>
        </w:rPr>
        <w:t xml:space="preserve"> Mar, 2022]. </w:t>
      </w:r>
    </w:p>
    <w:p w14:paraId="21FF3726" w14:textId="77777777" w:rsidR="004E411F" w:rsidRPr="004C068B" w:rsidRDefault="004E411F" w:rsidP="00052085">
      <w:pPr>
        <w:spacing w:line="360" w:lineRule="auto"/>
        <w:rPr>
          <w:rFonts w:ascii="Arial" w:hAnsi="Arial" w:cs="Arial"/>
          <w:sz w:val="48"/>
          <w:szCs w:val="48"/>
        </w:rPr>
      </w:pPr>
      <w:r w:rsidRPr="004C068B">
        <w:rPr>
          <w:rFonts w:ascii="Arial" w:hAnsi="Arial" w:cs="Arial"/>
          <w:sz w:val="24"/>
          <w:szCs w:val="24"/>
          <w:shd w:val="clear" w:color="auto" w:fill="FFFFFF"/>
        </w:rPr>
        <w:t>Hamilton, J. (2005), </w:t>
      </w:r>
      <w:r w:rsidRPr="004C068B">
        <w:rPr>
          <w:rFonts w:ascii="Arial" w:hAnsi="Arial" w:cs="Arial"/>
          <w:i/>
          <w:iCs/>
          <w:sz w:val="24"/>
          <w:szCs w:val="24"/>
          <w:shd w:val="clear" w:color="auto" w:fill="FFFFFF"/>
        </w:rPr>
        <w:t>Primary and secondary sources</w:t>
      </w:r>
      <w:r w:rsidRPr="004C068B">
        <w:rPr>
          <w:rFonts w:ascii="Arial" w:hAnsi="Arial" w:cs="Arial"/>
          <w:sz w:val="24"/>
          <w:szCs w:val="24"/>
          <w:shd w:val="clear" w:color="auto" w:fill="FFFFFF"/>
        </w:rPr>
        <w:t>, ABDO.</w:t>
      </w:r>
    </w:p>
    <w:p w14:paraId="56F36AEB" w14:textId="77777777" w:rsidR="004E411F" w:rsidRPr="004C068B" w:rsidRDefault="004E411F" w:rsidP="00052085">
      <w:pPr>
        <w:spacing w:line="360" w:lineRule="auto"/>
        <w:rPr>
          <w:rFonts w:ascii="Arial" w:hAnsi="Arial" w:cs="Arial"/>
          <w:sz w:val="40"/>
          <w:szCs w:val="40"/>
        </w:rPr>
      </w:pPr>
      <w:r w:rsidRPr="004C068B">
        <w:rPr>
          <w:rFonts w:ascii="Arial" w:hAnsi="Arial" w:cs="Arial"/>
          <w:sz w:val="24"/>
          <w:szCs w:val="24"/>
          <w:shd w:val="clear" w:color="auto" w:fill="FFFFFF"/>
        </w:rPr>
        <w:t>Li Qi, V. and Jia Qi, C. (2021), Talent Management Practices and Employee Engagement-A Study in Malaysian GLCs.</w:t>
      </w:r>
      <w:r w:rsidRPr="004C068B">
        <w:rPr>
          <w:rFonts w:ascii="Arial" w:hAnsi="Arial" w:cs="Arial"/>
          <w:sz w:val="40"/>
          <w:szCs w:val="40"/>
        </w:rPr>
        <w:t xml:space="preserve">  </w:t>
      </w:r>
    </w:p>
    <w:p w14:paraId="5359A977" w14:textId="77777777" w:rsidR="004E411F" w:rsidRPr="004C068B" w:rsidRDefault="004E411F" w:rsidP="00052085">
      <w:pPr>
        <w:spacing w:line="360" w:lineRule="auto"/>
        <w:rPr>
          <w:rFonts w:ascii="Arial" w:hAnsi="Arial" w:cs="Arial"/>
          <w:sz w:val="40"/>
          <w:szCs w:val="40"/>
        </w:rPr>
      </w:pPr>
      <w:r w:rsidRPr="004C068B">
        <w:rPr>
          <w:rFonts w:ascii="Arial" w:hAnsi="Arial" w:cs="Arial"/>
          <w:sz w:val="24"/>
          <w:szCs w:val="24"/>
          <w:shd w:val="clear" w:color="auto" w:fill="FFFFFF"/>
        </w:rPr>
        <w:t>Patten, M. (2016) </w:t>
      </w:r>
      <w:r w:rsidRPr="004C068B">
        <w:rPr>
          <w:rFonts w:ascii="Arial" w:hAnsi="Arial" w:cs="Arial"/>
          <w:i/>
          <w:iCs/>
          <w:sz w:val="24"/>
          <w:szCs w:val="24"/>
          <w:shd w:val="clear" w:color="auto" w:fill="FFFFFF"/>
        </w:rPr>
        <w:t>Questionnaire research: A practical guide</w:t>
      </w:r>
      <w:r w:rsidRPr="004C068B">
        <w:rPr>
          <w:rFonts w:ascii="Arial" w:hAnsi="Arial" w:cs="Arial"/>
          <w:sz w:val="24"/>
          <w:szCs w:val="24"/>
          <w:shd w:val="clear" w:color="auto" w:fill="FFFFFF"/>
        </w:rPr>
        <w:t>, Routledge.</w:t>
      </w:r>
    </w:p>
    <w:p w14:paraId="31C709E1" w14:textId="77777777" w:rsidR="004E411F" w:rsidRPr="004C068B" w:rsidRDefault="004E411F" w:rsidP="00052085">
      <w:pPr>
        <w:spacing w:line="360" w:lineRule="auto"/>
        <w:rPr>
          <w:rFonts w:ascii="Arial" w:hAnsi="Arial" w:cs="Arial"/>
          <w:sz w:val="40"/>
          <w:szCs w:val="40"/>
        </w:rPr>
      </w:pPr>
      <w:r w:rsidRPr="004C068B">
        <w:rPr>
          <w:rFonts w:ascii="Arial" w:hAnsi="Arial" w:cs="Arial"/>
          <w:sz w:val="24"/>
          <w:szCs w:val="24"/>
          <w:shd w:val="clear" w:color="auto" w:fill="FFFFFF"/>
        </w:rPr>
        <w:t xml:space="preserve">Riyanto, S., Endri, E. and </w:t>
      </w:r>
      <w:proofErr w:type="spellStart"/>
      <w:r w:rsidRPr="004C068B">
        <w:rPr>
          <w:rFonts w:ascii="Arial" w:hAnsi="Arial" w:cs="Arial"/>
          <w:sz w:val="24"/>
          <w:szCs w:val="24"/>
          <w:shd w:val="clear" w:color="auto" w:fill="FFFFFF"/>
        </w:rPr>
        <w:t>Herlisha</w:t>
      </w:r>
      <w:proofErr w:type="spellEnd"/>
      <w:r w:rsidRPr="004C068B">
        <w:rPr>
          <w:rFonts w:ascii="Arial" w:hAnsi="Arial" w:cs="Arial"/>
          <w:sz w:val="24"/>
          <w:szCs w:val="24"/>
          <w:shd w:val="clear" w:color="auto" w:fill="FFFFFF"/>
        </w:rPr>
        <w:t>, N. (2021), Effect of work motivation and job satisfaction on employee performance: Mediating role of employee engagement, </w:t>
      </w:r>
      <w:r w:rsidRPr="004C068B">
        <w:rPr>
          <w:rFonts w:ascii="Arial" w:hAnsi="Arial" w:cs="Arial"/>
          <w:i/>
          <w:iCs/>
          <w:sz w:val="24"/>
          <w:szCs w:val="24"/>
          <w:shd w:val="clear" w:color="auto" w:fill="FFFFFF"/>
        </w:rPr>
        <w:t>Problems and Perspectives in Management</w:t>
      </w:r>
      <w:r w:rsidRPr="004C068B">
        <w:rPr>
          <w:rFonts w:ascii="Arial" w:hAnsi="Arial" w:cs="Arial"/>
          <w:sz w:val="24"/>
          <w:szCs w:val="24"/>
          <w:shd w:val="clear" w:color="auto" w:fill="FFFFFF"/>
        </w:rPr>
        <w:t>, </w:t>
      </w:r>
      <w:r w:rsidRPr="004C068B">
        <w:rPr>
          <w:rFonts w:ascii="Arial" w:hAnsi="Arial" w:cs="Arial"/>
          <w:i/>
          <w:iCs/>
          <w:sz w:val="24"/>
          <w:szCs w:val="24"/>
          <w:shd w:val="clear" w:color="auto" w:fill="FFFFFF"/>
        </w:rPr>
        <w:t>19</w:t>
      </w:r>
      <w:r w:rsidRPr="004C068B">
        <w:rPr>
          <w:rFonts w:ascii="Arial" w:hAnsi="Arial" w:cs="Arial"/>
          <w:sz w:val="24"/>
          <w:szCs w:val="24"/>
          <w:shd w:val="clear" w:color="auto" w:fill="FFFFFF"/>
        </w:rPr>
        <w:t>(3), 162-174.</w:t>
      </w:r>
    </w:p>
    <w:p w14:paraId="3BD2D9CD" w14:textId="77777777" w:rsidR="004E411F" w:rsidRPr="004C068B" w:rsidRDefault="004E411F" w:rsidP="00052085">
      <w:pPr>
        <w:spacing w:line="360" w:lineRule="auto"/>
        <w:rPr>
          <w:rFonts w:ascii="Arial" w:hAnsi="Arial" w:cs="Arial"/>
          <w:i/>
          <w:iCs/>
          <w:sz w:val="24"/>
          <w:szCs w:val="24"/>
          <w:shd w:val="clear" w:color="auto" w:fill="FFFFFF"/>
        </w:rPr>
      </w:pPr>
      <w:r w:rsidRPr="004C068B">
        <w:rPr>
          <w:rFonts w:ascii="Arial" w:hAnsi="Arial" w:cs="Arial"/>
          <w:sz w:val="24"/>
          <w:szCs w:val="24"/>
          <w:shd w:val="clear" w:color="auto" w:fill="FFFFFF"/>
        </w:rPr>
        <w:t>Robertson, F. (2016), Maslow’s hierarchy of needs, In </w:t>
      </w:r>
      <w:r w:rsidRPr="004C068B">
        <w:rPr>
          <w:rFonts w:ascii="Arial" w:hAnsi="Arial" w:cs="Arial"/>
          <w:i/>
          <w:iCs/>
          <w:sz w:val="24"/>
          <w:szCs w:val="24"/>
          <w:shd w:val="clear" w:color="auto" w:fill="FFFFFF"/>
        </w:rPr>
        <w:t>Gower handbook of internal communication</w:t>
      </w:r>
      <w:r w:rsidRPr="004C068B">
        <w:rPr>
          <w:rFonts w:ascii="Arial" w:hAnsi="Arial" w:cs="Arial"/>
          <w:sz w:val="24"/>
          <w:szCs w:val="24"/>
          <w:shd w:val="clear" w:color="auto" w:fill="FFFFFF"/>
        </w:rPr>
        <w:t> (pp. 143-148). Routledge.</w:t>
      </w:r>
    </w:p>
    <w:p w14:paraId="790A145F" w14:textId="77777777" w:rsidR="004E411F" w:rsidRPr="004C068B" w:rsidRDefault="004E411F" w:rsidP="00052085">
      <w:pPr>
        <w:spacing w:line="360" w:lineRule="auto"/>
        <w:rPr>
          <w:rFonts w:ascii="Arial" w:hAnsi="Arial" w:cs="Arial"/>
          <w:sz w:val="24"/>
          <w:szCs w:val="24"/>
        </w:rPr>
      </w:pPr>
      <w:r w:rsidRPr="004C068B">
        <w:rPr>
          <w:rFonts w:ascii="Arial" w:hAnsi="Arial" w:cs="Arial"/>
          <w:sz w:val="24"/>
          <w:szCs w:val="24"/>
        </w:rPr>
        <w:lastRenderedPageBreak/>
        <w:t xml:space="preserve">Salkind, N. J. (2010), </w:t>
      </w:r>
      <w:r w:rsidRPr="004C068B">
        <w:rPr>
          <w:rFonts w:ascii="Arial" w:hAnsi="Arial" w:cs="Arial"/>
          <w:i/>
          <w:iCs/>
          <w:sz w:val="24"/>
          <w:szCs w:val="24"/>
        </w:rPr>
        <w:t>Primary Data Source,</w:t>
      </w:r>
      <w:r w:rsidRPr="004C068B">
        <w:rPr>
          <w:rFonts w:ascii="Arial" w:hAnsi="Arial" w:cs="Arial"/>
          <w:sz w:val="24"/>
          <w:szCs w:val="24"/>
        </w:rPr>
        <w:t xml:space="preserve"> [Online] Available at: &lt; </w:t>
      </w:r>
      <w:hyperlink r:id="rId13" w:history="1">
        <w:r w:rsidRPr="004C068B">
          <w:rPr>
            <w:rStyle w:val="Hyperlink"/>
            <w:rFonts w:ascii="Arial" w:hAnsi="Arial" w:cs="Arial"/>
            <w:color w:val="auto"/>
            <w:sz w:val="24"/>
            <w:szCs w:val="24"/>
            <w:u w:val="none"/>
          </w:rPr>
          <w:t>https://www.methods.sagepub.com/reference/encyc-of-research-design/n333.xml</w:t>
        </w:r>
      </w:hyperlink>
      <w:r w:rsidRPr="004C068B">
        <w:rPr>
          <w:rFonts w:ascii="Arial" w:hAnsi="Arial" w:cs="Arial"/>
          <w:sz w:val="24"/>
          <w:szCs w:val="24"/>
        </w:rPr>
        <w:t xml:space="preserve"> &gt;, [Accessed on: 23</w:t>
      </w:r>
      <w:r w:rsidRPr="004C068B">
        <w:rPr>
          <w:rFonts w:ascii="Arial" w:hAnsi="Arial" w:cs="Arial"/>
          <w:sz w:val="24"/>
          <w:szCs w:val="24"/>
          <w:vertAlign w:val="superscript"/>
        </w:rPr>
        <w:t>rd</w:t>
      </w:r>
      <w:r w:rsidRPr="004C068B">
        <w:rPr>
          <w:rFonts w:ascii="Arial" w:hAnsi="Arial" w:cs="Arial"/>
          <w:sz w:val="24"/>
          <w:szCs w:val="24"/>
        </w:rPr>
        <w:t xml:space="preserve"> Mar, 2022]. </w:t>
      </w:r>
    </w:p>
    <w:p w14:paraId="12BC8536" w14:textId="77777777" w:rsidR="004E411F" w:rsidRPr="004C068B" w:rsidRDefault="004E411F" w:rsidP="00052085">
      <w:pPr>
        <w:spacing w:line="360" w:lineRule="auto"/>
        <w:rPr>
          <w:rFonts w:ascii="Arial" w:hAnsi="Arial" w:cs="Arial"/>
          <w:sz w:val="32"/>
          <w:szCs w:val="32"/>
        </w:rPr>
      </w:pPr>
      <w:proofErr w:type="spellStart"/>
      <w:r w:rsidRPr="004C068B">
        <w:rPr>
          <w:rFonts w:ascii="Arial" w:hAnsi="Arial" w:cs="Arial"/>
          <w:sz w:val="24"/>
          <w:szCs w:val="24"/>
          <w:shd w:val="clear" w:color="auto" w:fill="FFFFFF"/>
        </w:rPr>
        <w:t>Semerádová</w:t>
      </w:r>
      <w:proofErr w:type="spellEnd"/>
      <w:r w:rsidRPr="004C068B">
        <w:rPr>
          <w:rFonts w:ascii="Arial" w:hAnsi="Arial" w:cs="Arial"/>
          <w:sz w:val="24"/>
          <w:szCs w:val="24"/>
          <w:shd w:val="clear" w:color="auto" w:fill="FFFFFF"/>
        </w:rPr>
        <w:t>, T. and Weinlich, P. (2020), Looking for the definition of website quality. In </w:t>
      </w:r>
      <w:r w:rsidRPr="004C068B">
        <w:rPr>
          <w:rFonts w:ascii="Arial" w:hAnsi="Arial" w:cs="Arial"/>
          <w:i/>
          <w:iCs/>
          <w:sz w:val="24"/>
          <w:szCs w:val="24"/>
          <w:shd w:val="clear" w:color="auto" w:fill="FFFFFF"/>
        </w:rPr>
        <w:t xml:space="preserve">Website Quality and Shopping </w:t>
      </w:r>
      <w:proofErr w:type="spellStart"/>
      <w:r w:rsidRPr="004C068B">
        <w:rPr>
          <w:rFonts w:ascii="Arial" w:hAnsi="Arial" w:cs="Arial"/>
          <w:i/>
          <w:iCs/>
          <w:sz w:val="24"/>
          <w:szCs w:val="24"/>
          <w:shd w:val="clear" w:color="auto" w:fill="FFFFFF"/>
        </w:rPr>
        <w:t>Behavior</w:t>
      </w:r>
      <w:proofErr w:type="spellEnd"/>
      <w:r w:rsidRPr="004C068B">
        <w:rPr>
          <w:rFonts w:ascii="Arial" w:hAnsi="Arial" w:cs="Arial"/>
          <w:sz w:val="24"/>
          <w:szCs w:val="24"/>
          <w:shd w:val="clear" w:color="auto" w:fill="FFFFFF"/>
        </w:rPr>
        <w:t> (pp. 5-27), Springer, Cham.</w:t>
      </w:r>
    </w:p>
    <w:p w14:paraId="654F3677" w14:textId="77777777" w:rsidR="004E411F" w:rsidRPr="004C068B" w:rsidRDefault="004E411F" w:rsidP="00052085">
      <w:pPr>
        <w:spacing w:line="360" w:lineRule="auto"/>
        <w:rPr>
          <w:rFonts w:ascii="Arial" w:hAnsi="Arial" w:cs="Arial"/>
          <w:sz w:val="40"/>
          <w:szCs w:val="40"/>
        </w:rPr>
      </w:pPr>
      <w:r w:rsidRPr="004C068B">
        <w:rPr>
          <w:rFonts w:ascii="Arial" w:hAnsi="Arial" w:cs="Arial"/>
          <w:sz w:val="24"/>
          <w:szCs w:val="24"/>
          <w:shd w:val="clear" w:color="auto" w:fill="FFFFFF"/>
        </w:rPr>
        <w:t xml:space="preserve">Simos, P. G., </w:t>
      </w:r>
      <w:proofErr w:type="spellStart"/>
      <w:r w:rsidRPr="004C068B">
        <w:rPr>
          <w:rFonts w:ascii="Arial" w:hAnsi="Arial" w:cs="Arial"/>
          <w:sz w:val="24"/>
          <w:szCs w:val="24"/>
          <w:shd w:val="clear" w:color="auto" w:fill="FFFFFF"/>
        </w:rPr>
        <w:t>Kavroulakis</w:t>
      </w:r>
      <w:proofErr w:type="spellEnd"/>
      <w:r w:rsidRPr="004C068B">
        <w:rPr>
          <w:rFonts w:ascii="Arial" w:hAnsi="Arial" w:cs="Arial"/>
          <w:sz w:val="24"/>
          <w:szCs w:val="24"/>
          <w:shd w:val="clear" w:color="auto" w:fill="FFFFFF"/>
        </w:rPr>
        <w:t xml:space="preserve">, E., Maris, T., Papadaki, E., </w:t>
      </w:r>
      <w:proofErr w:type="spellStart"/>
      <w:r w:rsidRPr="004C068B">
        <w:rPr>
          <w:rFonts w:ascii="Arial" w:hAnsi="Arial" w:cs="Arial"/>
          <w:sz w:val="24"/>
          <w:szCs w:val="24"/>
          <w:shd w:val="clear" w:color="auto" w:fill="FFFFFF"/>
        </w:rPr>
        <w:t>Boursianis</w:t>
      </w:r>
      <w:proofErr w:type="spellEnd"/>
      <w:r w:rsidRPr="004C068B">
        <w:rPr>
          <w:rFonts w:ascii="Arial" w:hAnsi="Arial" w:cs="Arial"/>
          <w:sz w:val="24"/>
          <w:szCs w:val="24"/>
          <w:shd w:val="clear" w:color="auto" w:fill="FFFFFF"/>
        </w:rPr>
        <w:t xml:space="preserve">, T., Kalaitzakis, G. and </w:t>
      </w:r>
      <w:proofErr w:type="spellStart"/>
      <w:r w:rsidRPr="004C068B">
        <w:rPr>
          <w:rFonts w:ascii="Arial" w:hAnsi="Arial" w:cs="Arial"/>
          <w:sz w:val="24"/>
          <w:szCs w:val="24"/>
          <w:shd w:val="clear" w:color="auto" w:fill="FFFFFF"/>
        </w:rPr>
        <w:t>Savaki</w:t>
      </w:r>
      <w:proofErr w:type="spellEnd"/>
      <w:r w:rsidRPr="004C068B">
        <w:rPr>
          <w:rFonts w:ascii="Arial" w:hAnsi="Arial" w:cs="Arial"/>
          <w:sz w:val="24"/>
          <w:szCs w:val="24"/>
          <w:shd w:val="clear" w:color="auto" w:fill="FFFFFF"/>
        </w:rPr>
        <w:t>, H. E. (2017), Neural foundations of overt and covert actions, </w:t>
      </w:r>
      <w:r w:rsidRPr="004C068B">
        <w:rPr>
          <w:rFonts w:ascii="Arial" w:hAnsi="Arial" w:cs="Arial"/>
          <w:i/>
          <w:iCs/>
          <w:sz w:val="24"/>
          <w:szCs w:val="24"/>
          <w:shd w:val="clear" w:color="auto" w:fill="FFFFFF"/>
        </w:rPr>
        <w:t>Neuroimage</w:t>
      </w:r>
      <w:r w:rsidRPr="004C068B">
        <w:rPr>
          <w:rFonts w:ascii="Arial" w:hAnsi="Arial" w:cs="Arial"/>
          <w:sz w:val="24"/>
          <w:szCs w:val="24"/>
          <w:shd w:val="clear" w:color="auto" w:fill="FFFFFF"/>
        </w:rPr>
        <w:t>, </w:t>
      </w:r>
      <w:r w:rsidRPr="004C068B">
        <w:rPr>
          <w:rFonts w:ascii="Arial" w:hAnsi="Arial" w:cs="Arial"/>
          <w:i/>
          <w:iCs/>
          <w:sz w:val="24"/>
          <w:szCs w:val="24"/>
          <w:shd w:val="clear" w:color="auto" w:fill="FFFFFF"/>
        </w:rPr>
        <w:t>152</w:t>
      </w:r>
      <w:r w:rsidRPr="004C068B">
        <w:rPr>
          <w:rFonts w:ascii="Arial" w:hAnsi="Arial" w:cs="Arial"/>
          <w:sz w:val="24"/>
          <w:szCs w:val="24"/>
          <w:shd w:val="clear" w:color="auto" w:fill="FFFFFF"/>
        </w:rPr>
        <w:t>, 482-496.</w:t>
      </w:r>
    </w:p>
    <w:p w14:paraId="2AE968DF" w14:textId="77777777" w:rsidR="004E411F" w:rsidRPr="004C068B" w:rsidRDefault="004E411F" w:rsidP="00052085">
      <w:pPr>
        <w:spacing w:line="360" w:lineRule="auto"/>
        <w:rPr>
          <w:rFonts w:ascii="Arial" w:hAnsi="Arial" w:cs="Arial"/>
          <w:sz w:val="24"/>
          <w:szCs w:val="24"/>
          <w:shd w:val="clear" w:color="auto" w:fill="FFFFFF"/>
        </w:rPr>
      </w:pPr>
      <w:r w:rsidRPr="004C068B">
        <w:rPr>
          <w:rFonts w:ascii="Arial" w:hAnsi="Arial" w:cs="Arial"/>
          <w:sz w:val="24"/>
          <w:szCs w:val="24"/>
          <w:shd w:val="clear" w:color="auto" w:fill="FFFFFF"/>
        </w:rPr>
        <w:t xml:space="preserve">Sun, L. and </w:t>
      </w:r>
      <w:proofErr w:type="spellStart"/>
      <w:r w:rsidRPr="004C068B">
        <w:rPr>
          <w:rFonts w:ascii="Arial" w:hAnsi="Arial" w:cs="Arial"/>
          <w:sz w:val="24"/>
          <w:szCs w:val="24"/>
          <w:shd w:val="clear" w:color="auto" w:fill="FFFFFF"/>
        </w:rPr>
        <w:t>Bunchapattanasakda</w:t>
      </w:r>
      <w:proofErr w:type="spellEnd"/>
      <w:r w:rsidRPr="004C068B">
        <w:rPr>
          <w:rFonts w:ascii="Arial" w:hAnsi="Arial" w:cs="Arial"/>
          <w:sz w:val="24"/>
          <w:szCs w:val="24"/>
          <w:shd w:val="clear" w:color="auto" w:fill="FFFFFF"/>
        </w:rPr>
        <w:t>, C. (2019), Employee engagement: A literature review, </w:t>
      </w:r>
      <w:r w:rsidRPr="004C068B">
        <w:rPr>
          <w:rFonts w:ascii="Arial" w:hAnsi="Arial" w:cs="Arial"/>
          <w:i/>
          <w:iCs/>
          <w:sz w:val="24"/>
          <w:szCs w:val="24"/>
          <w:shd w:val="clear" w:color="auto" w:fill="FFFFFF"/>
        </w:rPr>
        <w:t>International Journal of Human Resource Studies</w:t>
      </w:r>
      <w:r w:rsidRPr="004C068B">
        <w:rPr>
          <w:rFonts w:ascii="Arial" w:hAnsi="Arial" w:cs="Arial"/>
          <w:sz w:val="24"/>
          <w:szCs w:val="24"/>
          <w:shd w:val="clear" w:color="auto" w:fill="FFFFFF"/>
        </w:rPr>
        <w:t>, </w:t>
      </w:r>
      <w:r w:rsidRPr="004C068B">
        <w:rPr>
          <w:rFonts w:ascii="Arial" w:hAnsi="Arial" w:cs="Arial"/>
          <w:i/>
          <w:iCs/>
          <w:sz w:val="24"/>
          <w:szCs w:val="24"/>
          <w:shd w:val="clear" w:color="auto" w:fill="FFFFFF"/>
        </w:rPr>
        <w:t>9</w:t>
      </w:r>
      <w:r w:rsidRPr="004C068B">
        <w:rPr>
          <w:rFonts w:ascii="Arial" w:hAnsi="Arial" w:cs="Arial"/>
          <w:sz w:val="24"/>
          <w:szCs w:val="24"/>
          <w:shd w:val="clear" w:color="auto" w:fill="FFFFFF"/>
        </w:rPr>
        <w:t>(1), 63-80.</w:t>
      </w:r>
    </w:p>
    <w:p w14:paraId="5768ED3B" w14:textId="77777777" w:rsidR="004E411F" w:rsidRPr="004C068B" w:rsidRDefault="004E411F" w:rsidP="00052085">
      <w:pPr>
        <w:spacing w:line="360" w:lineRule="auto"/>
        <w:rPr>
          <w:rFonts w:ascii="Arial" w:hAnsi="Arial" w:cs="Arial"/>
          <w:sz w:val="40"/>
          <w:szCs w:val="40"/>
        </w:rPr>
      </w:pPr>
      <w:proofErr w:type="spellStart"/>
      <w:r w:rsidRPr="004C068B">
        <w:rPr>
          <w:rFonts w:ascii="Arial" w:hAnsi="Arial" w:cs="Arial"/>
          <w:sz w:val="24"/>
          <w:szCs w:val="24"/>
          <w:shd w:val="clear" w:color="auto" w:fill="FFFFFF"/>
        </w:rPr>
        <w:t>Taherdoost</w:t>
      </w:r>
      <w:proofErr w:type="spellEnd"/>
      <w:r w:rsidRPr="004C068B">
        <w:rPr>
          <w:rFonts w:ascii="Arial" w:hAnsi="Arial" w:cs="Arial"/>
          <w:sz w:val="24"/>
          <w:szCs w:val="24"/>
          <w:shd w:val="clear" w:color="auto" w:fill="FFFFFF"/>
        </w:rPr>
        <w:t>, H. (2016), Validity and reliability of the research instrument; how to test the validation of a questionnaire/survey in research, </w:t>
      </w:r>
      <w:proofErr w:type="gramStart"/>
      <w:r w:rsidRPr="004C068B">
        <w:rPr>
          <w:rFonts w:ascii="Arial" w:hAnsi="Arial" w:cs="Arial"/>
          <w:i/>
          <w:iCs/>
          <w:sz w:val="24"/>
          <w:szCs w:val="24"/>
          <w:shd w:val="clear" w:color="auto" w:fill="FFFFFF"/>
        </w:rPr>
        <w:t>How</w:t>
      </w:r>
      <w:proofErr w:type="gramEnd"/>
      <w:r w:rsidRPr="004C068B">
        <w:rPr>
          <w:rFonts w:ascii="Arial" w:hAnsi="Arial" w:cs="Arial"/>
          <w:i/>
          <w:iCs/>
          <w:sz w:val="24"/>
          <w:szCs w:val="24"/>
          <w:shd w:val="clear" w:color="auto" w:fill="FFFFFF"/>
        </w:rPr>
        <w:t xml:space="preserve"> to test the validation of a questionnaire/survey in research (August 10, 2016)</w:t>
      </w:r>
      <w:r w:rsidRPr="004C068B">
        <w:rPr>
          <w:rFonts w:ascii="Arial" w:hAnsi="Arial" w:cs="Arial"/>
          <w:sz w:val="24"/>
          <w:szCs w:val="24"/>
          <w:shd w:val="clear" w:color="auto" w:fill="FFFFFF"/>
        </w:rPr>
        <w:t>.</w:t>
      </w:r>
    </w:p>
    <w:p w14:paraId="6F61CF71" w14:textId="77777777" w:rsidR="004E411F" w:rsidRPr="004C068B" w:rsidRDefault="004E411F" w:rsidP="00052085">
      <w:pPr>
        <w:spacing w:line="360" w:lineRule="auto"/>
        <w:rPr>
          <w:rFonts w:ascii="Arial" w:hAnsi="Arial" w:cs="Arial"/>
          <w:sz w:val="24"/>
          <w:szCs w:val="24"/>
        </w:rPr>
      </w:pPr>
      <w:r w:rsidRPr="004C068B">
        <w:rPr>
          <w:rFonts w:ascii="Arial" w:hAnsi="Arial" w:cs="Arial"/>
          <w:sz w:val="24"/>
          <w:szCs w:val="24"/>
        </w:rPr>
        <w:t xml:space="preserve">Thetowerhotellondon.com, (2022), </w:t>
      </w:r>
      <w:r w:rsidRPr="004C068B">
        <w:rPr>
          <w:rFonts w:ascii="Arial" w:hAnsi="Arial" w:cs="Arial"/>
          <w:i/>
          <w:iCs/>
          <w:sz w:val="24"/>
          <w:szCs w:val="24"/>
        </w:rPr>
        <w:t>The Tower Hotel London</w:t>
      </w:r>
      <w:r w:rsidRPr="004C068B">
        <w:rPr>
          <w:rFonts w:ascii="Arial" w:hAnsi="Arial" w:cs="Arial"/>
          <w:sz w:val="24"/>
          <w:szCs w:val="24"/>
        </w:rPr>
        <w:t xml:space="preserve">, [Online] Available at: &lt; </w:t>
      </w:r>
      <w:hyperlink r:id="rId14" w:history="1">
        <w:r w:rsidRPr="004C068B">
          <w:rPr>
            <w:rStyle w:val="Hyperlink"/>
            <w:rFonts w:ascii="Arial" w:hAnsi="Arial" w:cs="Arial"/>
            <w:color w:val="auto"/>
            <w:sz w:val="24"/>
            <w:szCs w:val="24"/>
            <w:u w:val="none"/>
          </w:rPr>
          <w:t>https://www.thetowerhotellondon.com/</w:t>
        </w:r>
      </w:hyperlink>
      <w:r w:rsidRPr="004C068B">
        <w:rPr>
          <w:rFonts w:ascii="Arial" w:hAnsi="Arial" w:cs="Arial"/>
          <w:sz w:val="24"/>
          <w:szCs w:val="24"/>
        </w:rPr>
        <w:t xml:space="preserve"> &gt;, [Accessed on: 23</w:t>
      </w:r>
      <w:r w:rsidRPr="004C068B">
        <w:rPr>
          <w:rFonts w:ascii="Arial" w:hAnsi="Arial" w:cs="Arial"/>
          <w:sz w:val="24"/>
          <w:szCs w:val="24"/>
          <w:vertAlign w:val="superscript"/>
        </w:rPr>
        <w:t>rd</w:t>
      </w:r>
      <w:r w:rsidRPr="004C068B">
        <w:rPr>
          <w:rFonts w:ascii="Arial" w:hAnsi="Arial" w:cs="Arial"/>
          <w:sz w:val="24"/>
          <w:szCs w:val="24"/>
        </w:rPr>
        <w:t xml:space="preserve"> Mar, 2022]. </w:t>
      </w:r>
    </w:p>
    <w:p w14:paraId="1660082E" w14:textId="77777777" w:rsidR="004E411F" w:rsidRPr="004C068B" w:rsidRDefault="004E411F" w:rsidP="00052085">
      <w:pPr>
        <w:spacing w:line="360" w:lineRule="auto"/>
        <w:rPr>
          <w:rFonts w:ascii="Arial" w:hAnsi="Arial" w:cs="Arial"/>
          <w:sz w:val="24"/>
          <w:szCs w:val="24"/>
        </w:rPr>
      </w:pPr>
      <w:r w:rsidRPr="004C068B">
        <w:rPr>
          <w:rFonts w:ascii="Arial" w:hAnsi="Arial" w:cs="Arial"/>
          <w:sz w:val="24"/>
          <w:szCs w:val="24"/>
        </w:rPr>
        <w:t xml:space="preserve">Tutor2u.net, (2021), </w:t>
      </w:r>
      <w:r w:rsidRPr="004C068B">
        <w:rPr>
          <w:rFonts w:ascii="Arial" w:hAnsi="Arial" w:cs="Arial"/>
          <w:i/>
          <w:iCs/>
          <w:sz w:val="24"/>
          <w:szCs w:val="24"/>
        </w:rPr>
        <w:t>Marketing: Primary Market Research (GCSE)</w:t>
      </w:r>
      <w:r w:rsidRPr="004C068B">
        <w:rPr>
          <w:rFonts w:ascii="Arial" w:hAnsi="Arial" w:cs="Arial"/>
          <w:sz w:val="24"/>
          <w:szCs w:val="24"/>
        </w:rPr>
        <w:t xml:space="preserve">, [Online] Available at: &lt; </w:t>
      </w:r>
      <w:hyperlink r:id="rId15" w:history="1">
        <w:r w:rsidRPr="004C068B">
          <w:rPr>
            <w:rStyle w:val="Hyperlink"/>
            <w:rFonts w:ascii="Arial" w:hAnsi="Arial" w:cs="Arial"/>
            <w:color w:val="auto"/>
            <w:sz w:val="24"/>
            <w:szCs w:val="24"/>
            <w:u w:val="none"/>
          </w:rPr>
          <w:t>https://www.tutor2u.net/business/reference/marketing-primary-market-research</w:t>
        </w:r>
      </w:hyperlink>
      <w:r w:rsidRPr="004C068B">
        <w:rPr>
          <w:rFonts w:ascii="Arial" w:hAnsi="Arial" w:cs="Arial"/>
          <w:sz w:val="24"/>
          <w:szCs w:val="24"/>
        </w:rPr>
        <w:t xml:space="preserve"> &gt;, [Accessed on: 23</w:t>
      </w:r>
      <w:r w:rsidRPr="004C068B">
        <w:rPr>
          <w:rFonts w:ascii="Arial" w:hAnsi="Arial" w:cs="Arial"/>
          <w:sz w:val="24"/>
          <w:szCs w:val="24"/>
          <w:vertAlign w:val="superscript"/>
        </w:rPr>
        <w:t>rd</w:t>
      </w:r>
      <w:r w:rsidRPr="004C068B">
        <w:rPr>
          <w:rFonts w:ascii="Arial" w:hAnsi="Arial" w:cs="Arial"/>
          <w:sz w:val="24"/>
          <w:szCs w:val="24"/>
        </w:rPr>
        <w:t xml:space="preserve"> Mar, 2022]. </w:t>
      </w:r>
    </w:p>
    <w:p w14:paraId="1AED125A" w14:textId="77777777" w:rsidR="004E411F" w:rsidRPr="004C068B" w:rsidRDefault="004E411F" w:rsidP="00052085">
      <w:pPr>
        <w:spacing w:line="360" w:lineRule="auto"/>
        <w:rPr>
          <w:rStyle w:val="Hyperlink"/>
          <w:rFonts w:ascii="Arial" w:hAnsi="Arial" w:cs="Arial"/>
          <w:color w:val="auto"/>
          <w:sz w:val="24"/>
          <w:szCs w:val="24"/>
          <w:u w:val="none"/>
        </w:rPr>
      </w:pPr>
      <w:r w:rsidRPr="004C068B">
        <w:rPr>
          <w:rFonts w:ascii="Arial" w:hAnsi="Arial" w:cs="Arial"/>
          <w:sz w:val="24"/>
          <w:szCs w:val="24"/>
        </w:rPr>
        <w:t xml:space="preserve">White, D. (2021), </w:t>
      </w:r>
      <w:r w:rsidRPr="004C068B">
        <w:rPr>
          <w:rFonts w:ascii="Arial" w:hAnsi="Arial" w:cs="Arial"/>
          <w:i/>
          <w:iCs/>
          <w:sz w:val="24"/>
          <w:szCs w:val="24"/>
        </w:rPr>
        <w:t>Covert Observation: Definition &amp; Advantages,</w:t>
      </w:r>
      <w:r w:rsidRPr="004C068B">
        <w:rPr>
          <w:rFonts w:ascii="Arial" w:hAnsi="Arial" w:cs="Arial"/>
          <w:sz w:val="24"/>
          <w:szCs w:val="24"/>
        </w:rPr>
        <w:t xml:space="preserve"> [Online] Available at: &lt; </w:t>
      </w:r>
      <w:hyperlink r:id="rId16" w:history="1">
        <w:r w:rsidRPr="004C068B">
          <w:rPr>
            <w:rStyle w:val="Hyperlink"/>
            <w:rFonts w:ascii="Arial" w:hAnsi="Arial" w:cs="Arial"/>
            <w:color w:val="auto"/>
            <w:sz w:val="24"/>
            <w:szCs w:val="24"/>
            <w:u w:val="none"/>
          </w:rPr>
          <w:t>https://www.study.com/academy/lesson/covert-observation-definition-advantages.html</w:t>
        </w:r>
      </w:hyperlink>
      <w:r w:rsidRPr="004C068B">
        <w:rPr>
          <w:rFonts w:ascii="Arial" w:hAnsi="Arial" w:cs="Arial"/>
          <w:sz w:val="24"/>
          <w:szCs w:val="24"/>
        </w:rPr>
        <w:t xml:space="preserve"> &gt;, [Accessed on: 23</w:t>
      </w:r>
      <w:r w:rsidRPr="004C068B">
        <w:rPr>
          <w:rFonts w:ascii="Arial" w:hAnsi="Arial" w:cs="Arial"/>
          <w:sz w:val="24"/>
          <w:szCs w:val="24"/>
          <w:vertAlign w:val="superscript"/>
        </w:rPr>
        <w:t>rd</w:t>
      </w:r>
      <w:r w:rsidRPr="004C068B">
        <w:rPr>
          <w:rFonts w:ascii="Arial" w:hAnsi="Arial" w:cs="Arial"/>
          <w:sz w:val="24"/>
          <w:szCs w:val="24"/>
        </w:rPr>
        <w:t xml:space="preserve"> Mar, 2022]. </w:t>
      </w:r>
    </w:p>
    <w:sectPr w:rsidR="004E411F" w:rsidRPr="004C068B" w:rsidSect="007E5728">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B5642" w14:textId="77777777" w:rsidR="003B73B6" w:rsidRDefault="003B73B6" w:rsidP="00950625">
      <w:pPr>
        <w:spacing w:after="0" w:line="240" w:lineRule="auto"/>
      </w:pPr>
      <w:r>
        <w:separator/>
      </w:r>
    </w:p>
  </w:endnote>
  <w:endnote w:type="continuationSeparator" w:id="0">
    <w:p w14:paraId="12851499" w14:textId="77777777" w:rsidR="003B73B6" w:rsidRDefault="003B73B6" w:rsidP="00950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949823971"/>
      <w:docPartObj>
        <w:docPartGallery w:val="Page Numbers (Bottom of Page)"/>
        <w:docPartUnique/>
      </w:docPartObj>
    </w:sdtPr>
    <w:sdtEndPr/>
    <w:sdtContent>
      <w:sdt>
        <w:sdtPr>
          <w:rPr>
            <w:rFonts w:ascii="Arial" w:hAnsi="Arial" w:cs="Arial"/>
            <w:sz w:val="24"/>
            <w:szCs w:val="24"/>
          </w:rPr>
          <w:id w:val="1728636285"/>
          <w:docPartObj>
            <w:docPartGallery w:val="Page Numbers (Top of Page)"/>
            <w:docPartUnique/>
          </w:docPartObj>
        </w:sdtPr>
        <w:sdtEndPr/>
        <w:sdtContent>
          <w:p w14:paraId="637AD901" w14:textId="151D3389" w:rsidR="00950625" w:rsidRPr="00950625" w:rsidRDefault="00950625">
            <w:pPr>
              <w:pStyle w:val="Footer"/>
              <w:jc w:val="center"/>
              <w:rPr>
                <w:rFonts w:ascii="Arial" w:hAnsi="Arial" w:cs="Arial"/>
                <w:sz w:val="24"/>
                <w:szCs w:val="24"/>
              </w:rPr>
            </w:pPr>
            <w:r w:rsidRPr="00950625">
              <w:rPr>
                <w:rFonts w:ascii="Arial" w:hAnsi="Arial" w:cs="Arial"/>
                <w:sz w:val="24"/>
                <w:szCs w:val="24"/>
              </w:rPr>
              <w:t xml:space="preserve">Page </w:t>
            </w:r>
            <w:r w:rsidRPr="00950625">
              <w:rPr>
                <w:rFonts w:ascii="Arial" w:hAnsi="Arial" w:cs="Arial"/>
                <w:b/>
                <w:bCs/>
                <w:sz w:val="24"/>
                <w:szCs w:val="24"/>
              </w:rPr>
              <w:fldChar w:fldCharType="begin"/>
            </w:r>
            <w:r w:rsidRPr="00950625">
              <w:rPr>
                <w:rFonts w:ascii="Arial" w:hAnsi="Arial" w:cs="Arial"/>
                <w:b/>
                <w:bCs/>
                <w:sz w:val="24"/>
                <w:szCs w:val="24"/>
              </w:rPr>
              <w:instrText xml:space="preserve"> PAGE </w:instrText>
            </w:r>
            <w:r w:rsidRPr="00950625">
              <w:rPr>
                <w:rFonts w:ascii="Arial" w:hAnsi="Arial" w:cs="Arial"/>
                <w:b/>
                <w:bCs/>
                <w:sz w:val="24"/>
                <w:szCs w:val="24"/>
              </w:rPr>
              <w:fldChar w:fldCharType="separate"/>
            </w:r>
            <w:r w:rsidRPr="00950625">
              <w:rPr>
                <w:rFonts w:ascii="Arial" w:hAnsi="Arial" w:cs="Arial"/>
                <w:b/>
                <w:bCs/>
                <w:noProof/>
                <w:sz w:val="24"/>
                <w:szCs w:val="24"/>
              </w:rPr>
              <w:t>2</w:t>
            </w:r>
            <w:r w:rsidRPr="00950625">
              <w:rPr>
                <w:rFonts w:ascii="Arial" w:hAnsi="Arial" w:cs="Arial"/>
                <w:b/>
                <w:bCs/>
                <w:sz w:val="24"/>
                <w:szCs w:val="24"/>
              </w:rPr>
              <w:fldChar w:fldCharType="end"/>
            </w:r>
            <w:r w:rsidRPr="00950625">
              <w:rPr>
                <w:rFonts w:ascii="Arial" w:hAnsi="Arial" w:cs="Arial"/>
                <w:sz w:val="24"/>
                <w:szCs w:val="24"/>
              </w:rPr>
              <w:t xml:space="preserve"> of </w:t>
            </w:r>
            <w:r w:rsidRPr="00950625">
              <w:rPr>
                <w:rFonts w:ascii="Arial" w:hAnsi="Arial" w:cs="Arial"/>
                <w:b/>
                <w:bCs/>
                <w:sz w:val="24"/>
                <w:szCs w:val="24"/>
              </w:rPr>
              <w:fldChar w:fldCharType="begin"/>
            </w:r>
            <w:r w:rsidRPr="00950625">
              <w:rPr>
                <w:rFonts w:ascii="Arial" w:hAnsi="Arial" w:cs="Arial"/>
                <w:b/>
                <w:bCs/>
                <w:sz w:val="24"/>
                <w:szCs w:val="24"/>
              </w:rPr>
              <w:instrText xml:space="preserve"> NUMPAGES  </w:instrText>
            </w:r>
            <w:r w:rsidRPr="00950625">
              <w:rPr>
                <w:rFonts w:ascii="Arial" w:hAnsi="Arial" w:cs="Arial"/>
                <w:b/>
                <w:bCs/>
                <w:sz w:val="24"/>
                <w:szCs w:val="24"/>
              </w:rPr>
              <w:fldChar w:fldCharType="separate"/>
            </w:r>
            <w:r w:rsidRPr="00950625">
              <w:rPr>
                <w:rFonts w:ascii="Arial" w:hAnsi="Arial" w:cs="Arial"/>
                <w:b/>
                <w:bCs/>
                <w:noProof/>
                <w:sz w:val="24"/>
                <w:szCs w:val="24"/>
              </w:rPr>
              <w:t>2</w:t>
            </w:r>
            <w:r w:rsidRPr="00950625">
              <w:rPr>
                <w:rFonts w:ascii="Arial" w:hAnsi="Arial" w:cs="Arial"/>
                <w:b/>
                <w:bCs/>
                <w:sz w:val="24"/>
                <w:szCs w:val="24"/>
              </w:rPr>
              <w:fldChar w:fldCharType="end"/>
            </w:r>
          </w:p>
        </w:sdtContent>
      </w:sdt>
    </w:sdtContent>
  </w:sdt>
  <w:p w14:paraId="7396DE92" w14:textId="77777777" w:rsidR="00950625" w:rsidRDefault="00950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A8053" w14:textId="77777777" w:rsidR="003B73B6" w:rsidRDefault="003B73B6" w:rsidP="00950625">
      <w:pPr>
        <w:spacing w:after="0" w:line="240" w:lineRule="auto"/>
      </w:pPr>
      <w:r>
        <w:separator/>
      </w:r>
    </w:p>
  </w:footnote>
  <w:footnote w:type="continuationSeparator" w:id="0">
    <w:p w14:paraId="3BAF6B9A" w14:textId="77777777" w:rsidR="003B73B6" w:rsidRDefault="003B73B6" w:rsidP="009506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4921E4"/>
    <w:multiLevelType w:val="hybridMultilevel"/>
    <w:tmpl w:val="DD34C2C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C95630"/>
    <w:multiLevelType w:val="multilevel"/>
    <w:tmpl w:val="59F215F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587E3B"/>
    <w:multiLevelType w:val="hybridMultilevel"/>
    <w:tmpl w:val="E9760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82D239A"/>
    <w:multiLevelType w:val="multilevel"/>
    <w:tmpl w:val="F5F4353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493569006">
    <w:abstractNumId w:val="1"/>
  </w:num>
  <w:num w:numId="2" w16cid:durableId="2107580985">
    <w:abstractNumId w:val="3"/>
  </w:num>
  <w:num w:numId="3" w16cid:durableId="874849864">
    <w:abstractNumId w:val="2"/>
  </w:num>
  <w:num w:numId="4" w16cid:durableId="1025206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DM2NjSyNDS1NDNW0lEKTi0uzszPAykwrgUAf1PLQiwAAAA="/>
  </w:docVars>
  <w:rsids>
    <w:rsidRoot w:val="007E5728"/>
    <w:rsid w:val="00006053"/>
    <w:rsid w:val="00027176"/>
    <w:rsid w:val="00034E8C"/>
    <w:rsid w:val="00042E79"/>
    <w:rsid w:val="00052085"/>
    <w:rsid w:val="00056EB2"/>
    <w:rsid w:val="00056FB5"/>
    <w:rsid w:val="00085EE8"/>
    <w:rsid w:val="0009010D"/>
    <w:rsid w:val="000C0405"/>
    <w:rsid w:val="000C2C33"/>
    <w:rsid w:val="000C33A2"/>
    <w:rsid w:val="001129B4"/>
    <w:rsid w:val="001160CA"/>
    <w:rsid w:val="00116223"/>
    <w:rsid w:val="001242F8"/>
    <w:rsid w:val="0015116F"/>
    <w:rsid w:val="00166635"/>
    <w:rsid w:val="00173DB4"/>
    <w:rsid w:val="001C223B"/>
    <w:rsid w:val="001C545C"/>
    <w:rsid w:val="001D106E"/>
    <w:rsid w:val="001E685E"/>
    <w:rsid w:val="001F1308"/>
    <w:rsid w:val="0020784B"/>
    <w:rsid w:val="00211DA6"/>
    <w:rsid w:val="00250313"/>
    <w:rsid w:val="0025492B"/>
    <w:rsid w:val="002741DC"/>
    <w:rsid w:val="002922FA"/>
    <w:rsid w:val="002A0FA7"/>
    <w:rsid w:val="002B7A35"/>
    <w:rsid w:val="002C34DC"/>
    <w:rsid w:val="002D12C9"/>
    <w:rsid w:val="002D50E1"/>
    <w:rsid w:val="0030185D"/>
    <w:rsid w:val="00304498"/>
    <w:rsid w:val="00344A8E"/>
    <w:rsid w:val="00364BDA"/>
    <w:rsid w:val="003770C2"/>
    <w:rsid w:val="003B73B6"/>
    <w:rsid w:val="003D245E"/>
    <w:rsid w:val="003D2C26"/>
    <w:rsid w:val="003D5C4B"/>
    <w:rsid w:val="003E4F62"/>
    <w:rsid w:val="00400FAD"/>
    <w:rsid w:val="004052E8"/>
    <w:rsid w:val="00416FF0"/>
    <w:rsid w:val="00421B36"/>
    <w:rsid w:val="004565A1"/>
    <w:rsid w:val="004615B9"/>
    <w:rsid w:val="004727D6"/>
    <w:rsid w:val="00481B2A"/>
    <w:rsid w:val="004B4BD4"/>
    <w:rsid w:val="004B5EE7"/>
    <w:rsid w:val="004C068B"/>
    <w:rsid w:val="004E411F"/>
    <w:rsid w:val="004F36A9"/>
    <w:rsid w:val="0050170F"/>
    <w:rsid w:val="00522AAB"/>
    <w:rsid w:val="00533EF2"/>
    <w:rsid w:val="005440D0"/>
    <w:rsid w:val="005451AA"/>
    <w:rsid w:val="0056045B"/>
    <w:rsid w:val="00572FB4"/>
    <w:rsid w:val="00586CED"/>
    <w:rsid w:val="005A12C6"/>
    <w:rsid w:val="005C3061"/>
    <w:rsid w:val="005C60D7"/>
    <w:rsid w:val="005C6A0C"/>
    <w:rsid w:val="005E0226"/>
    <w:rsid w:val="005E1421"/>
    <w:rsid w:val="005E237E"/>
    <w:rsid w:val="006139CD"/>
    <w:rsid w:val="00621E90"/>
    <w:rsid w:val="00634ABB"/>
    <w:rsid w:val="006374A9"/>
    <w:rsid w:val="00652EDF"/>
    <w:rsid w:val="006717E1"/>
    <w:rsid w:val="00671B2E"/>
    <w:rsid w:val="00673AB8"/>
    <w:rsid w:val="00677631"/>
    <w:rsid w:val="00687D9B"/>
    <w:rsid w:val="006A4CBC"/>
    <w:rsid w:val="006A6EE3"/>
    <w:rsid w:val="006B1BFC"/>
    <w:rsid w:val="006C58E5"/>
    <w:rsid w:val="006D5506"/>
    <w:rsid w:val="006E606B"/>
    <w:rsid w:val="0070554F"/>
    <w:rsid w:val="00707DDD"/>
    <w:rsid w:val="00720C32"/>
    <w:rsid w:val="00743262"/>
    <w:rsid w:val="00744362"/>
    <w:rsid w:val="00763A15"/>
    <w:rsid w:val="007734CC"/>
    <w:rsid w:val="007A1307"/>
    <w:rsid w:val="007D4DC4"/>
    <w:rsid w:val="007E4408"/>
    <w:rsid w:val="007E5728"/>
    <w:rsid w:val="007F135F"/>
    <w:rsid w:val="00837BDE"/>
    <w:rsid w:val="00845678"/>
    <w:rsid w:val="00850EC4"/>
    <w:rsid w:val="00853E30"/>
    <w:rsid w:val="008540BF"/>
    <w:rsid w:val="0086021E"/>
    <w:rsid w:val="00873344"/>
    <w:rsid w:val="0088700E"/>
    <w:rsid w:val="008B06FE"/>
    <w:rsid w:val="008D2713"/>
    <w:rsid w:val="009267E3"/>
    <w:rsid w:val="00932A6F"/>
    <w:rsid w:val="00940638"/>
    <w:rsid w:val="00950625"/>
    <w:rsid w:val="0095483C"/>
    <w:rsid w:val="009717CE"/>
    <w:rsid w:val="009A004E"/>
    <w:rsid w:val="009A03CC"/>
    <w:rsid w:val="009A3050"/>
    <w:rsid w:val="009B51C4"/>
    <w:rsid w:val="009C2BFA"/>
    <w:rsid w:val="009C7F4B"/>
    <w:rsid w:val="009D4696"/>
    <w:rsid w:val="009D59E4"/>
    <w:rsid w:val="009D6204"/>
    <w:rsid w:val="00A0079D"/>
    <w:rsid w:val="00A0481C"/>
    <w:rsid w:val="00A26544"/>
    <w:rsid w:val="00A2700D"/>
    <w:rsid w:val="00A56384"/>
    <w:rsid w:val="00AA1213"/>
    <w:rsid w:val="00AB04DD"/>
    <w:rsid w:val="00AD67CF"/>
    <w:rsid w:val="00AE6385"/>
    <w:rsid w:val="00B07A0B"/>
    <w:rsid w:val="00B1008F"/>
    <w:rsid w:val="00B34CB5"/>
    <w:rsid w:val="00B51454"/>
    <w:rsid w:val="00B619DF"/>
    <w:rsid w:val="00B63BFC"/>
    <w:rsid w:val="00B70B4D"/>
    <w:rsid w:val="00B75E22"/>
    <w:rsid w:val="00BB1CAC"/>
    <w:rsid w:val="00BD2ECE"/>
    <w:rsid w:val="00BF381E"/>
    <w:rsid w:val="00C01F7F"/>
    <w:rsid w:val="00C0723E"/>
    <w:rsid w:val="00C1230B"/>
    <w:rsid w:val="00C4021B"/>
    <w:rsid w:val="00C51CD8"/>
    <w:rsid w:val="00C70F66"/>
    <w:rsid w:val="00C71F45"/>
    <w:rsid w:val="00C80604"/>
    <w:rsid w:val="00C831E1"/>
    <w:rsid w:val="00C9789C"/>
    <w:rsid w:val="00CA1666"/>
    <w:rsid w:val="00CA59BA"/>
    <w:rsid w:val="00CA7ECC"/>
    <w:rsid w:val="00CB0CB3"/>
    <w:rsid w:val="00D23840"/>
    <w:rsid w:val="00D43859"/>
    <w:rsid w:val="00D64538"/>
    <w:rsid w:val="00D64A9E"/>
    <w:rsid w:val="00D73936"/>
    <w:rsid w:val="00D777F5"/>
    <w:rsid w:val="00D814E8"/>
    <w:rsid w:val="00D833A0"/>
    <w:rsid w:val="00DB2B77"/>
    <w:rsid w:val="00DD2FB9"/>
    <w:rsid w:val="00DD5C9C"/>
    <w:rsid w:val="00DE0B6E"/>
    <w:rsid w:val="00DE0CA2"/>
    <w:rsid w:val="00DF5B9A"/>
    <w:rsid w:val="00E05D3F"/>
    <w:rsid w:val="00E237F9"/>
    <w:rsid w:val="00E327F7"/>
    <w:rsid w:val="00E34B40"/>
    <w:rsid w:val="00E370F8"/>
    <w:rsid w:val="00E5475C"/>
    <w:rsid w:val="00E656F7"/>
    <w:rsid w:val="00E7321A"/>
    <w:rsid w:val="00E772C3"/>
    <w:rsid w:val="00E81823"/>
    <w:rsid w:val="00E91B07"/>
    <w:rsid w:val="00EA1759"/>
    <w:rsid w:val="00EA2A55"/>
    <w:rsid w:val="00EB0DF9"/>
    <w:rsid w:val="00EB5785"/>
    <w:rsid w:val="00EC7EF0"/>
    <w:rsid w:val="00EE16C8"/>
    <w:rsid w:val="00EF146B"/>
    <w:rsid w:val="00F04437"/>
    <w:rsid w:val="00F24323"/>
    <w:rsid w:val="00F3451F"/>
    <w:rsid w:val="00F41FBE"/>
    <w:rsid w:val="00F6677E"/>
    <w:rsid w:val="00F9590C"/>
    <w:rsid w:val="00F97C1F"/>
    <w:rsid w:val="00FC415B"/>
    <w:rsid w:val="00FC49FF"/>
    <w:rsid w:val="00FC6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55663"/>
  <w15:chartTrackingRefBased/>
  <w15:docId w15:val="{576BC61E-82A9-4679-A92C-A89F16F69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7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16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E68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7321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57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5728"/>
    <w:rPr>
      <w:rFonts w:eastAsiaTheme="minorEastAsia"/>
      <w:lang w:val="en-US"/>
    </w:rPr>
  </w:style>
  <w:style w:type="character" w:customStyle="1" w:styleId="Heading1Char">
    <w:name w:val="Heading 1 Char"/>
    <w:basedOn w:val="DefaultParagraphFont"/>
    <w:link w:val="Heading1"/>
    <w:uiPriority w:val="9"/>
    <w:rsid w:val="004727D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50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625"/>
  </w:style>
  <w:style w:type="paragraph" w:styleId="Footer">
    <w:name w:val="footer"/>
    <w:basedOn w:val="Normal"/>
    <w:link w:val="FooterChar"/>
    <w:uiPriority w:val="99"/>
    <w:unhideWhenUsed/>
    <w:rsid w:val="00950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625"/>
  </w:style>
  <w:style w:type="character" w:styleId="Emphasis">
    <w:name w:val="Emphasis"/>
    <w:basedOn w:val="DefaultParagraphFont"/>
    <w:uiPriority w:val="20"/>
    <w:qFormat/>
    <w:rsid w:val="00421B36"/>
    <w:rPr>
      <w:i/>
      <w:iCs/>
    </w:rPr>
  </w:style>
  <w:style w:type="character" w:customStyle="1" w:styleId="hgkelc">
    <w:name w:val="hgkelc"/>
    <w:basedOn w:val="DefaultParagraphFont"/>
    <w:rsid w:val="00421B36"/>
  </w:style>
  <w:style w:type="character" w:customStyle="1" w:styleId="Heading2Char">
    <w:name w:val="Heading 2 Char"/>
    <w:basedOn w:val="DefaultParagraphFont"/>
    <w:link w:val="Heading2"/>
    <w:uiPriority w:val="9"/>
    <w:rsid w:val="00EE16C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522A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22AAB"/>
    <w:rPr>
      <w:color w:val="0000FF"/>
      <w:u w:val="single"/>
    </w:rPr>
  </w:style>
  <w:style w:type="character" w:styleId="UnresolvedMention">
    <w:name w:val="Unresolved Mention"/>
    <w:basedOn w:val="DefaultParagraphFont"/>
    <w:uiPriority w:val="99"/>
    <w:semiHidden/>
    <w:unhideWhenUsed/>
    <w:rsid w:val="00DF5B9A"/>
    <w:rPr>
      <w:color w:val="605E5C"/>
      <w:shd w:val="clear" w:color="auto" w:fill="E1DFDD"/>
    </w:rPr>
  </w:style>
  <w:style w:type="paragraph" w:customStyle="1" w:styleId="trt0xe">
    <w:name w:val="trt0xe"/>
    <w:basedOn w:val="Normal"/>
    <w:rsid w:val="00B63B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kx21rb">
    <w:name w:val="kx21rb"/>
    <w:basedOn w:val="DefaultParagraphFont"/>
    <w:rsid w:val="00416FF0"/>
  </w:style>
  <w:style w:type="paragraph" w:customStyle="1" w:styleId="comp">
    <w:name w:val="comp"/>
    <w:basedOn w:val="Normal"/>
    <w:rsid w:val="00673A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5A12C6"/>
    <w:pPr>
      <w:outlineLvl w:val="9"/>
    </w:pPr>
    <w:rPr>
      <w:lang w:val="en-US"/>
    </w:rPr>
  </w:style>
  <w:style w:type="paragraph" w:styleId="TOC1">
    <w:name w:val="toc 1"/>
    <w:basedOn w:val="Normal"/>
    <w:next w:val="Normal"/>
    <w:autoRedefine/>
    <w:uiPriority w:val="39"/>
    <w:unhideWhenUsed/>
    <w:rsid w:val="005A12C6"/>
    <w:pPr>
      <w:spacing w:after="100"/>
    </w:pPr>
  </w:style>
  <w:style w:type="paragraph" w:styleId="TOC2">
    <w:name w:val="toc 2"/>
    <w:basedOn w:val="Normal"/>
    <w:next w:val="Normal"/>
    <w:autoRedefine/>
    <w:uiPriority w:val="39"/>
    <w:unhideWhenUsed/>
    <w:rsid w:val="005A12C6"/>
    <w:pPr>
      <w:spacing w:after="100"/>
      <w:ind w:left="220"/>
    </w:pPr>
  </w:style>
  <w:style w:type="character" w:customStyle="1" w:styleId="Heading3Char">
    <w:name w:val="Heading 3 Char"/>
    <w:basedOn w:val="DefaultParagraphFont"/>
    <w:link w:val="Heading3"/>
    <w:uiPriority w:val="9"/>
    <w:rsid w:val="001E685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06053"/>
    <w:pPr>
      <w:spacing w:after="200" w:line="360" w:lineRule="auto"/>
      <w:ind w:left="720"/>
      <w:contextualSpacing/>
      <w:jc w:val="both"/>
    </w:pPr>
    <w:rPr>
      <w:rFonts w:ascii="Times New Roman" w:hAnsi="Times New Roman"/>
      <w:sz w:val="24"/>
    </w:rPr>
  </w:style>
  <w:style w:type="paragraph" w:styleId="TOC3">
    <w:name w:val="toc 3"/>
    <w:basedOn w:val="Normal"/>
    <w:next w:val="Normal"/>
    <w:autoRedefine/>
    <w:uiPriority w:val="39"/>
    <w:unhideWhenUsed/>
    <w:rsid w:val="00052085"/>
    <w:pPr>
      <w:spacing w:after="100"/>
      <w:ind w:left="440"/>
    </w:pPr>
  </w:style>
  <w:style w:type="character" w:customStyle="1" w:styleId="Heading4Char">
    <w:name w:val="Heading 4 Char"/>
    <w:basedOn w:val="DefaultParagraphFont"/>
    <w:link w:val="Heading4"/>
    <w:uiPriority w:val="9"/>
    <w:rsid w:val="00E7321A"/>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34977">
      <w:bodyDiv w:val="1"/>
      <w:marLeft w:val="0"/>
      <w:marRight w:val="0"/>
      <w:marTop w:val="0"/>
      <w:marBottom w:val="0"/>
      <w:divBdr>
        <w:top w:val="none" w:sz="0" w:space="0" w:color="auto"/>
        <w:left w:val="none" w:sz="0" w:space="0" w:color="auto"/>
        <w:bottom w:val="none" w:sz="0" w:space="0" w:color="auto"/>
        <w:right w:val="none" w:sz="0" w:space="0" w:color="auto"/>
      </w:divBdr>
      <w:divsChild>
        <w:div w:id="127667011">
          <w:marLeft w:val="0"/>
          <w:marRight w:val="0"/>
          <w:marTop w:val="0"/>
          <w:marBottom w:val="0"/>
          <w:divBdr>
            <w:top w:val="none" w:sz="0" w:space="0" w:color="auto"/>
            <w:left w:val="none" w:sz="0" w:space="0" w:color="auto"/>
            <w:bottom w:val="none" w:sz="0" w:space="0" w:color="auto"/>
            <w:right w:val="none" w:sz="0" w:space="0" w:color="auto"/>
          </w:divBdr>
        </w:div>
      </w:divsChild>
    </w:div>
    <w:div w:id="326906000">
      <w:bodyDiv w:val="1"/>
      <w:marLeft w:val="0"/>
      <w:marRight w:val="0"/>
      <w:marTop w:val="0"/>
      <w:marBottom w:val="0"/>
      <w:divBdr>
        <w:top w:val="none" w:sz="0" w:space="0" w:color="auto"/>
        <w:left w:val="none" w:sz="0" w:space="0" w:color="auto"/>
        <w:bottom w:val="none" w:sz="0" w:space="0" w:color="auto"/>
        <w:right w:val="none" w:sz="0" w:space="0" w:color="auto"/>
      </w:divBdr>
      <w:divsChild>
        <w:div w:id="232663929">
          <w:marLeft w:val="0"/>
          <w:marRight w:val="0"/>
          <w:marTop w:val="0"/>
          <w:marBottom w:val="0"/>
          <w:divBdr>
            <w:top w:val="none" w:sz="0" w:space="0" w:color="auto"/>
            <w:left w:val="none" w:sz="0" w:space="0" w:color="auto"/>
            <w:bottom w:val="none" w:sz="0" w:space="0" w:color="auto"/>
            <w:right w:val="none" w:sz="0" w:space="0" w:color="auto"/>
          </w:divBdr>
        </w:div>
      </w:divsChild>
    </w:div>
    <w:div w:id="825442108">
      <w:bodyDiv w:val="1"/>
      <w:marLeft w:val="0"/>
      <w:marRight w:val="0"/>
      <w:marTop w:val="0"/>
      <w:marBottom w:val="0"/>
      <w:divBdr>
        <w:top w:val="none" w:sz="0" w:space="0" w:color="auto"/>
        <w:left w:val="none" w:sz="0" w:space="0" w:color="auto"/>
        <w:bottom w:val="none" w:sz="0" w:space="0" w:color="auto"/>
        <w:right w:val="none" w:sz="0" w:space="0" w:color="auto"/>
      </w:divBdr>
    </w:div>
    <w:div w:id="967662972">
      <w:bodyDiv w:val="1"/>
      <w:marLeft w:val="0"/>
      <w:marRight w:val="0"/>
      <w:marTop w:val="0"/>
      <w:marBottom w:val="0"/>
      <w:divBdr>
        <w:top w:val="none" w:sz="0" w:space="0" w:color="auto"/>
        <w:left w:val="none" w:sz="0" w:space="0" w:color="auto"/>
        <w:bottom w:val="none" w:sz="0" w:space="0" w:color="auto"/>
        <w:right w:val="none" w:sz="0" w:space="0" w:color="auto"/>
      </w:divBdr>
      <w:divsChild>
        <w:div w:id="1223565151">
          <w:marLeft w:val="0"/>
          <w:marRight w:val="0"/>
          <w:marTop w:val="0"/>
          <w:marBottom w:val="0"/>
          <w:divBdr>
            <w:top w:val="none" w:sz="0" w:space="0" w:color="auto"/>
            <w:left w:val="none" w:sz="0" w:space="0" w:color="auto"/>
            <w:bottom w:val="none" w:sz="0" w:space="0" w:color="auto"/>
            <w:right w:val="none" w:sz="0" w:space="0" w:color="auto"/>
          </w:divBdr>
          <w:divsChild>
            <w:div w:id="1137843257">
              <w:marLeft w:val="0"/>
              <w:marRight w:val="0"/>
              <w:marTop w:val="0"/>
              <w:marBottom w:val="0"/>
              <w:divBdr>
                <w:top w:val="none" w:sz="0" w:space="0" w:color="auto"/>
                <w:left w:val="none" w:sz="0" w:space="0" w:color="auto"/>
                <w:bottom w:val="none" w:sz="0" w:space="0" w:color="auto"/>
                <w:right w:val="none" w:sz="0" w:space="0" w:color="auto"/>
              </w:divBdr>
              <w:divsChild>
                <w:div w:id="33037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726544">
      <w:bodyDiv w:val="1"/>
      <w:marLeft w:val="0"/>
      <w:marRight w:val="0"/>
      <w:marTop w:val="0"/>
      <w:marBottom w:val="0"/>
      <w:divBdr>
        <w:top w:val="none" w:sz="0" w:space="0" w:color="auto"/>
        <w:left w:val="none" w:sz="0" w:space="0" w:color="auto"/>
        <w:bottom w:val="none" w:sz="0" w:space="0" w:color="auto"/>
        <w:right w:val="none" w:sz="0" w:space="0" w:color="auto"/>
      </w:divBdr>
      <w:divsChild>
        <w:div w:id="234825996">
          <w:marLeft w:val="0"/>
          <w:marRight w:val="0"/>
          <w:marTop w:val="0"/>
          <w:marBottom w:val="0"/>
          <w:divBdr>
            <w:top w:val="none" w:sz="0" w:space="0" w:color="auto"/>
            <w:left w:val="none" w:sz="0" w:space="0" w:color="auto"/>
            <w:bottom w:val="none" w:sz="0" w:space="0" w:color="auto"/>
            <w:right w:val="none" w:sz="0" w:space="0" w:color="auto"/>
          </w:divBdr>
          <w:divsChild>
            <w:div w:id="1897862419">
              <w:marLeft w:val="0"/>
              <w:marRight w:val="0"/>
              <w:marTop w:val="0"/>
              <w:marBottom w:val="0"/>
              <w:divBdr>
                <w:top w:val="none" w:sz="0" w:space="0" w:color="auto"/>
                <w:left w:val="none" w:sz="0" w:space="0" w:color="auto"/>
                <w:bottom w:val="none" w:sz="0" w:space="0" w:color="auto"/>
                <w:right w:val="none" w:sz="0" w:space="0" w:color="auto"/>
              </w:divBdr>
              <w:divsChild>
                <w:div w:id="202639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739390">
      <w:bodyDiv w:val="1"/>
      <w:marLeft w:val="0"/>
      <w:marRight w:val="0"/>
      <w:marTop w:val="0"/>
      <w:marBottom w:val="0"/>
      <w:divBdr>
        <w:top w:val="none" w:sz="0" w:space="0" w:color="auto"/>
        <w:left w:val="none" w:sz="0" w:space="0" w:color="auto"/>
        <w:bottom w:val="none" w:sz="0" w:space="0" w:color="auto"/>
        <w:right w:val="none" w:sz="0" w:space="0" w:color="auto"/>
      </w:divBdr>
      <w:divsChild>
        <w:div w:id="1287546996">
          <w:marLeft w:val="0"/>
          <w:marRight w:val="0"/>
          <w:marTop w:val="0"/>
          <w:marBottom w:val="660"/>
          <w:divBdr>
            <w:top w:val="none" w:sz="0" w:space="0" w:color="auto"/>
            <w:left w:val="none" w:sz="0" w:space="0" w:color="auto"/>
            <w:bottom w:val="none" w:sz="0" w:space="0" w:color="auto"/>
            <w:right w:val="none" w:sz="0" w:space="0" w:color="auto"/>
          </w:divBdr>
          <w:divsChild>
            <w:div w:id="1864634915">
              <w:marLeft w:val="0"/>
              <w:marRight w:val="0"/>
              <w:marTop w:val="0"/>
              <w:marBottom w:val="450"/>
              <w:divBdr>
                <w:top w:val="none" w:sz="0" w:space="0" w:color="auto"/>
                <w:left w:val="none" w:sz="0" w:space="0" w:color="auto"/>
                <w:bottom w:val="none" w:sz="0" w:space="0" w:color="auto"/>
                <w:right w:val="none" w:sz="0" w:space="0" w:color="auto"/>
              </w:divBdr>
              <w:divsChild>
                <w:div w:id="1813793957">
                  <w:marLeft w:val="0"/>
                  <w:marRight w:val="0"/>
                  <w:marTop w:val="0"/>
                  <w:marBottom w:val="0"/>
                  <w:divBdr>
                    <w:top w:val="none" w:sz="0" w:space="0" w:color="auto"/>
                    <w:left w:val="none" w:sz="0" w:space="0" w:color="auto"/>
                    <w:bottom w:val="none" w:sz="0" w:space="0" w:color="auto"/>
                    <w:right w:val="none" w:sz="0" w:space="0" w:color="auto"/>
                  </w:divBdr>
                  <w:divsChild>
                    <w:div w:id="1378702595">
                      <w:marLeft w:val="0"/>
                      <w:marRight w:val="0"/>
                      <w:marTop w:val="0"/>
                      <w:marBottom w:val="0"/>
                      <w:divBdr>
                        <w:top w:val="none" w:sz="0" w:space="0" w:color="auto"/>
                        <w:left w:val="none" w:sz="0" w:space="0" w:color="auto"/>
                        <w:bottom w:val="none" w:sz="0" w:space="0" w:color="auto"/>
                        <w:right w:val="none" w:sz="0" w:space="0" w:color="auto"/>
                      </w:divBdr>
                      <w:divsChild>
                        <w:div w:id="89739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2383526">
      <w:bodyDiv w:val="1"/>
      <w:marLeft w:val="0"/>
      <w:marRight w:val="0"/>
      <w:marTop w:val="0"/>
      <w:marBottom w:val="0"/>
      <w:divBdr>
        <w:top w:val="none" w:sz="0" w:space="0" w:color="auto"/>
        <w:left w:val="none" w:sz="0" w:space="0" w:color="auto"/>
        <w:bottom w:val="none" w:sz="0" w:space="0" w:color="auto"/>
        <w:right w:val="none" w:sz="0" w:space="0" w:color="auto"/>
      </w:divBdr>
      <w:divsChild>
        <w:div w:id="1552423923">
          <w:marLeft w:val="0"/>
          <w:marRight w:val="0"/>
          <w:marTop w:val="0"/>
          <w:marBottom w:val="0"/>
          <w:divBdr>
            <w:top w:val="none" w:sz="0" w:space="0" w:color="auto"/>
            <w:left w:val="none" w:sz="0" w:space="0" w:color="auto"/>
            <w:bottom w:val="none" w:sz="0" w:space="0" w:color="auto"/>
            <w:right w:val="none" w:sz="0" w:space="0" w:color="auto"/>
          </w:divBdr>
        </w:div>
      </w:divsChild>
    </w:div>
    <w:div w:id="1507011509">
      <w:bodyDiv w:val="1"/>
      <w:marLeft w:val="0"/>
      <w:marRight w:val="0"/>
      <w:marTop w:val="0"/>
      <w:marBottom w:val="0"/>
      <w:divBdr>
        <w:top w:val="none" w:sz="0" w:space="0" w:color="auto"/>
        <w:left w:val="none" w:sz="0" w:space="0" w:color="auto"/>
        <w:bottom w:val="none" w:sz="0" w:space="0" w:color="auto"/>
        <w:right w:val="none" w:sz="0" w:space="0" w:color="auto"/>
      </w:divBdr>
      <w:divsChild>
        <w:div w:id="1168246764">
          <w:marLeft w:val="0"/>
          <w:marRight w:val="0"/>
          <w:marTop w:val="0"/>
          <w:marBottom w:val="0"/>
          <w:divBdr>
            <w:top w:val="none" w:sz="0" w:space="0" w:color="auto"/>
            <w:left w:val="none" w:sz="0" w:space="0" w:color="auto"/>
            <w:bottom w:val="none" w:sz="0" w:space="0" w:color="auto"/>
            <w:right w:val="none" w:sz="0" w:space="0" w:color="auto"/>
          </w:divBdr>
        </w:div>
      </w:divsChild>
    </w:div>
    <w:div w:id="1572228999">
      <w:bodyDiv w:val="1"/>
      <w:marLeft w:val="0"/>
      <w:marRight w:val="0"/>
      <w:marTop w:val="0"/>
      <w:marBottom w:val="0"/>
      <w:divBdr>
        <w:top w:val="none" w:sz="0" w:space="0" w:color="auto"/>
        <w:left w:val="none" w:sz="0" w:space="0" w:color="auto"/>
        <w:bottom w:val="none" w:sz="0" w:space="0" w:color="auto"/>
        <w:right w:val="none" w:sz="0" w:space="0" w:color="auto"/>
      </w:divBdr>
    </w:div>
    <w:div w:id="1685588791">
      <w:bodyDiv w:val="1"/>
      <w:marLeft w:val="0"/>
      <w:marRight w:val="0"/>
      <w:marTop w:val="0"/>
      <w:marBottom w:val="0"/>
      <w:divBdr>
        <w:top w:val="none" w:sz="0" w:space="0" w:color="auto"/>
        <w:left w:val="none" w:sz="0" w:space="0" w:color="auto"/>
        <w:bottom w:val="none" w:sz="0" w:space="0" w:color="auto"/>
        <w:right w:val="none" w:sz="0" w:space="0" w:color="auto"/>
      </w:divBdr>
      <w:divsChild>
        <w:div w:id="1773092344">
          <w:marLeft w:val="0"/>
          <w:marRight w:val="0"/>
          <w:marTop w:val="0"/>
          <w:marBottom w:val="0"/>
          <w:divBdr>
            <w:top w:val="none" w:sz="0" w:space="0" w:color="auto"/>
            <w:left w:val="none" w:sz="0" w:space="0" w:color="auto"/>
            <w:bottom w:val="none" w:sz="0" w:space="0" w:color="auto"/>
            <w:right w:val="none" w:sz="0" w:space="0" w:color="auto"/>
          </w:divBdr>
        </w:div>
      </w:divsChild>
    </w:div>
    <w:div w:id="1750271040">
      <w:bodyDiv w:val="1"/>
      <w:marLeft w:val="0"/>
      <w:marRight w:val="0"/>
      <w:marTop w:val="0"/>
      <w:marBottom w:val="0"/>
      <w:divBdr>
        <w:top w:val="none" w:sz="0" w:space="0" w:color="auto"/>
        <w:left w:val="none" w:sz="0" w:space="0" w:color="auto"/>
        <w:bottom w:val="none" w:sz="0" w:space="0" w:color="auto"/>
        <w:right w:val="none" w:sz="0" w:space="0" w:color="auto"/>
      </w:divBdr>
    </w:div>
    <w:div w:id="1901134405">
      <w:bodyDiv w:val="1"/>
      <w:marLeft w:val="0"/>
      <w:marRight w:val="0"/>
      <w:marTop w:val="0"/>
      <w:marBottom w:val="0"/>
      <w:divBdr>
        <w:top w:val="none" w:sz="0" w:space="0" w:color="auto"/>
        <w:left w:val="none" w:sz="0" w:space="0" w:color="auto"/>
        <w:bottom w:val="none" w:sz="0" w:space="0" w:color="auto"/>
        <w:right w:val="none" w:sz="0" w:space="0" w:color="auto"/>
      </w:divBdr>
      <w:divsChild>
        <w:div w:id="1077826811">
          <w:marLeft w:val="0"/>
          <w:marRight w:val="0"/>
          <w:marTop w:val="0"/>
          <w:marBottom w:val="0"/>
          <w:divBdr>
            <w:top w:val="none" w:sz="0" w:space="0" w:color="auto"/>
            <w:left w:val="none" w:sz="0" w:space="0" w:color="auto"/>
            <w:bottom w:val="none" w:sz="0" w:space="0" w:color="auto"/>
            <w:right w:val="none" w:sz="0" w:space="0" w:color="auto"/>
          </w:divBdr>
        </w:div>
      </w:divsChild>
    </w:div>
    <w:div w:id="1970933203">
      <w:bodyDiv w:val="1"/>
      <w:marLeft w:val="0"/>
      <w:marRight w:val="0"/>
      <w:marTop w:val="0"/>
      <w:marBottom w:val="0"/>
      <w:divBdr>
        <w:top w:val="none" w:sz="0" w:space="0" w:color="auto"/>
        <w:left w:val="none" w:sz="0" w:space="0" w:color="auto"/>
        <w:bottom w:val="none" w:sz="0" w:space="0" w:color="auto"/>
        <w:right w:val="none" w:sz="0" w:space="0" w:color="auto"/>
      </w:divBdr>
      <w:divsChild>
        <w:div w:id="1030688979">
          <w:marLeft w:val="0"/>
          <w:marRight w:val="0"/>
          <w:marTop w:val="0"/>
          <w:marBottom w:val="0"/>
          <w:divBdr>
            <w:top w:val="none" w:sz="0" w:space="0" w:color="auto"/>
            <w:left w:val="none" w:sz="0" w:space="0" w:color="auto"/>
            <w:bottom w:val="none" w:sz="0" w:space="0" w:color="auto"/>
            <w:right w:val="none" w:sz="0" w:space="0" w:color="auto"/>
          </w:divBdr>
        </w:div>
      </w:divsChild>
    </w:div>
    <w:div w:id="1996642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ethods.sagepub.com/reference/encyc-of-research-design/n333.x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mpl.us/blog/secondary-data"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udy.com/academy/lesson/covert-observation-definition-advantage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j/journal.asp" TargetMode="External"/><Relationship Id="rId5" Type="http://schemas.openxmlformats.org/officeDocument/2006/relationships/webSettings" Target="webSettings.xml"/><Relationship Id="rId15" Type="http://schemas.openxmlformats.org/officeDocument/2006/relationships/hyperlink" Target="https://www.tutor2u.net/business/reference/marketing-primary-market-research" TargetMode="External"/><Relationship Id="rId10" Type="http://schemas.openxmlformats.org/officeDocument/2006/relationships/hyperlink" Target="https://www.scribbr.com/methodology/questionnair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towerhotellond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F28B94-780B-418B-AA11-1D375AA81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2829</Words>
  <Characters>16129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Personnel Resourcing and Development</vt:lpstr>
    </vt:vector>
  </TitlesOfParts>
  <Company/>
  <LinksUpToDate>false</LinksUpToDate>
  <CharactersWithSpaces>18921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 and Development</dc:title>
  <dc:subject/>
  <dc:creator>jakirul</dc:creator>
  <cp:keywords/>
  <dc:description/>
  <cp:lastModifiedBy>Md Jakirul Islam</cp:lastModifiedBy>
  <cp:revision>2</cp:revision>
  <dcterms:created xsi:type="dcterms:W3CDTF">2022-06-17T21:12:00Z</dcterms:created>
  <dcterms:modified xsi:type="dcterms:W3CDTF">2022-06-17T21:12:00Z</dcterms:modified>
</cp:coreProperties>
</file>