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499660640" w:displacedByCustomXml="next"/>
    <w:bookmarkEnd w:id="0" w:displacedByCustomXml="next"/>
    <w:sdt>
      <w:sdtPr>
        <w:id w:val="-2079046662"/>
        <w:docPartObj>
          <w:docPartGallery w:val="Cover Pages"/>
          <w:docPartUnique/>
        </w:docPartObj>
      </w:sdtPr>
      <w:sdtEndPr>
        <w:rPr>
          <w:b/>
          <w:sz w:val="32"/>
          <w:szCs w:val="32"/>
          <w:u w:val="single"/>
        </w:rPr>
      </w:sdtEndPr>
      <w:sdtContent>
        <w:p w:rsidR="002C3283" w:rsidRDefault="002C3283">
          <w:r>
            <w:rPr>
              <w:noProof/>
            </w:rPr>
            <mc:AlternateContent>
              <mc:Choice Requires="wps">
                <w:drawing>
                  <wp:anchor distT="0" distB="0" distL="114300" distR="114300" simplePos="0" relativeHeight="251689984" behindDoc="1" locked="0" layoutInCell="1" allowOverlap="0">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2C3283">
                                  <w:trPr>
                                    <w:trHeight w:hRule="exact" w:val="9360"/>
                                  </w:trPr>
                                  <w:tc>
                                    <w:tcPr>
                                      <w:tcW w:w="9350" w:type="dxa"/>
                                    </w:tcPr>
                                    <w:p w:rsidR="002C3283" w:rsidRDefault="00EA53CD">
                                      <w:r>
                                        <w:rPr>
                                          <w:noProof/>
                                        </w:rPr>
                                        <w:drawing>
                                          <wp:inline distT="0" distB="0" distL="0" distR="0" wp14:anchorId="2D365C65" wp14:editId="6314FE86">
                                            <wp:extent cx="6729339" cy="5180330"/>
                                            <wp:effectExtent l="0" t="0" r="0" b="1270"/>
                                            <wp:docPr id="4" name="Picture 4" descr="Image result for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arly yea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734568" cy="5184355"/>
                                                    </a:xfrm>
                                                    <a:prstGeom prst="rect">
                                                      <a:avLst/>
                                                    </a:prstGeom>
                                                    <a:noFill/>
                                                    <a:ln>
                                                      <a:noFill/>
                                                    </a:ln>
                                                  </pic:spPr>
                                                </pic:pic>
                                              </a:graphicData>
                                            </a:graphic>
                                          </wp:inline>
                                        </w:drawing>
                                      </w:r>
                                    </w:p>
                                  </w:tc>
                                </w:tr>
                                <w:tr w:rsidR="002C3283">
                                  <w:trPr>
                                    <w:trHeight w:hRule="exact" w:val="4320"/>
                                  </w:trPr>
                                  <w:tc>
                                    <w:tcPr>
                                      <w:tcW w:w="9350" w:type="dxa"/>
                                      <w:shd w:val="clear" w:color="auto" w:fill="373545" w:themeFill="text2"/>
                                      <w:vAlign w:val="center"/>
                                    </w:tcPr>
                                    <w:p w:rsidR="002C3283" w:rsidRDefault="004D512E">
                                      <w:pPr>
                                        <w:pStyle w:val="NoSpacing"/>
                                        <w:spacing w:before="240"/>
                                        <w:ind w:left="720" w:right="720"/>
                                        <w:rPr>
                                          <w:color w:val="FFFFFF" w:themeColor="background1"/>
                                          <w:sz w:val="32"/>
                                          <w:szCs w:val="32"/>
                                        </w:rPr>
                                      </w:pPr>
                                      <w:r>
                                        <w:rPr>
                                          <w:rFonts w:asciiTheme="majorHAnsi" w:hAnsiTheme="majorHAnsi"/>
                                          <w:color w:val="FFFFFF" w:themeColor="background1"/>
                                          <w:sz w:val="96"/>
                                          <w:szCs w:val="96"/>
                                        </w:rPr>
                                        <w:t xml:space="preserve">The Transitions </w:t>
                                      </w:r>
                                      <w:r w:rsidR="00A52993">
                                        <w:rPr>
                                          <w:rFonts w:asciiTheme="majorHAnsi" w:hAnsiTheme="majorHAnsi"/>
                                          <w:color w:val="FFFFFF" w:themeColor="background1"/>
                                          <w:sz w:val="96"/>
                                          <w:szCs w:val="96"/>
                                        </w:rPr>
                                        <w:t>Handbook for Practitioners</w:t>
                                      </w:r>
                                      <w:sdt>
                                        <w:sdtPr>
                                          <w:rPr>
                                            <w:color w:val="FFFFFF" w:themeColor="background1"/>
                                            <w:sz w:val="44"/>
                                            <w:szCs w:val="44"/>
                                          </w:rPr>
                                          <w:alias w:val="Subtitle"/>
                                          <w:tag w:val=""/>
                                          <w:id w:val="1143089448"/>
                                          <w:placeholder>
                                            <w:docPart w:val="7554D4B576144C589A7A9906B1A40D0F"/>
                                          </w:placeholder>
                                          <w:dataBinding w:prefixMappings="xmlns:ns0='http://purl.org/dc/elements/1.1/' xmlns:ns1='http://schemas.openxmlformats.org/package/2006/metadata/core-properties' " w:xpath="/ns1:coreProperties[1]/ns0:subject[1]" w:storeItemID="{6C3C8BC8-F283-45AE-878A-BAB7291924A1}"/>
                                          <w:text/>
                                        </w:sdtPr>
                                        <w:sdtEndPr/>
                                        <w:sdtContent>
                                          <w:r w:rsidR="00656833">
                                            <w:rPr>
                                              <w:color w:val="FFFFFF" w:themeColor="background1"/>
                                              <w:sz w:val="44"/>
                                              <w:szCs w:val="44"/>
                                            </w:rPr>
                                            <w:t>(22 to 36 months)</w:t>
                                          </w:r>
                                        </w:sdtContent>
                                      </w:sdt>
                                    </w:p>
                                  </w:tc>
                                </w:tr>
                                <w:tr w:rsidR="002C3283">
                                  <w:trPr>
                                    <w:trHeight w:hRule="exact" w:val="720"/>
                                  </w:trPr>
                                  <w:tc>
                                    <w:tcPr>
                                      <w:tcW w:w="9350" w:type="dxa"/>
                                      <w:shd w:val="clear" w:color="auto" w:fill="2683C6" w:themeFill="accent6"/>
                                    </w:tcPr>
                                    <w:p w:rsidR="002C3283" w:rsidRDefault="002C3283"/>
                                  </w:tc>
                                </w:tr>
                              </w:tbl>
                              <w:p w:rsidR="002C3283" w:rsidRDefault="002C328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2649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2C3283">
                            <w:trPr>
                              <w:trHeight w:hRule="exact" w:val="9360"/>
                            </w:trPr>
                            <w:tc>
                              <w:tcPr>
                                <w:tcW w:w="9350" w:type="dxa"/>
                              </w:tcPr>
                              <w:p w:rsidR="002C3283" w:rsidRDefault="00EA53CD">
                                <w:r>
                                  <w:rPr>
                                    <w:noProof/>
                                  </w:rPr>
                                  <w:drawing>
                                    <wp:inline distT="0" distB="0" distL="0" distR="0" wp14:anchorId="2D365C65" wp14:editId="6314FE86">
                                      <wp:extent cx="6729339" cy="5180330"/>
                                      <wp:effectExtent l="0" t="0" r="0" b="1270"/>
                                      <wp:docPr id="4" name="Picture 4" descr="Image result for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arly yea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734568" cy="5184355"/>
                                              </a:xfrm>
                                              <a:prstGeom prst="rect">
                                                <a:avLst/>
                                              </a:prstGeom>
                                              <a:noFill/>
                                              <a:ln>
                                                <a:noFill/>
                                              </a:ln>
                                            </pic:spPr>
                                          </pic:pic>
                                        </a:graphicData>
                                      </a:graphic>
                                    </wp:inline>
                                  </w:drawing>
                                </w:r>
                              </w:p>
                            </w:tc>
                          </w:tr>
                          <w:tr w:rsidR="002C3283">
                            <w:trPr>
                              <w:trHeight w:hRule="exact" w:val="4320"/>
                            </w:trPr>
                            <w:tc>
                              <w:tcPr>
                                <w:tcW w:w="9350" w:type="dxa"/>
                                <w:shd w:val="clear" w:color="auto" w:fill="373545" w:themeFill="text2"/>
                                <w:vAlign w:val="center"/>
                              </w:tcPr>
                              <w:p w:rsidR="002C3283" w:rsidRDefault="004D512E">
                                <w:pPr>
                                  <w:pStyle w:val="NoSpacing"/>
                                  <w:spacing w:before="240"/>
                                  <w:ind w:left="720" w:right="720"/>
                                  <w:rPr>
                                    <w:color w:val="FFFFFF" w:themeColor="background1"/>
                                    <w:sz w:val="32"/>
                                    <w:szCs w:val="32"/>
                                  </w:rPr>
                                </w:pPr>
                                <w:r>
                                  <w:rPr>
                                    <w:rFonts w:asciiTheme="majorHAnsi" w:hAnsiTheme="majorHAnsi"/>
                                    <w:color w:val="FFFFFF" w:themeColor="background1"/>
                                    <w:sz w:val="96"/>
                                    <w:szCs w:val="96"/>
                                  </w:rPr>
                                  <w:t xml:space="preserve">The Transitions </w:t>
                                </w:r>
                                <w:r w:rsidR="00A52993">
                                  <w:rPr>
                                    <w:rFonts w:asciiTheme="majorHAnsi" w:hAnsiTheme="majorHAnsi"/>
                                    <w:color w:val="FFFFFF" w:themeColor="background1"/>
                                    <w:sz w:val="96"/>
                                    <w:szCs w:val="96"/>
                                  </w:rPr>
                                  <w:t>Handbook for Practitioners</w:t>
                                </w:r>
                                <w:sdt>
                                  <w:sdtPr>
                                    <w:rPr>
                                      <w:color w:val="FFFFFF" w:themeColor="background1"/>
                                      <w:sz w:val="44"/>
                                      <w:szCs w:val="44"/>
                                    </w:rPr>
                                    <w:alias w:val="Subtitle"/>
                                    <w:tag w:val=""/>
                                    <w:id w:val="1143089448"/>
                                    <w:placeholder>
                                      <w:docPart w:val="7554D4B576144C589A7A9906B1A40D0F"/>
                                    </w:placeholder>
                                    <w:dataBinding w:prefixMappings="xmlns:ns0='http://purl.org/dc/elements/1.1/' xmlns:ns1='http://schemas.openxmlformats.org/package/2006/metadata/core-properties' " w:xpath="/ns1:coreProperties[1]/ns0:subject[1]" w:storeItemID="{6C3C8BC8-F283-45AE-878A-BAB7291924A1}"/>
                                    <w:text/>
                                  </w:sdtPr>
                                  <w:sdtEndPr/>
                                  <w:sdtContent>
                                    <w:r w:rsidR="00656833">
                                      <w:rPr>
                                        <w:color w:val="FFFFFF" w:themeColor="background1"/>
                                        <w:sz w:val="44"/>
                                        <w:szCs w:val="44"/>
                                      </w:rPr>
                                      <w:t>(22 to 36 months)</w:t>
                                    </w:r>
                                  </w:sdtContent>
                                </w:sdt>
                              </w:p>
                            </w:tc>
                          </w:tr>
                          <w:tr w:rsidR="002C3283">
                            <w:trPr>
                              <w:trHeight w:hRule="exact" w:val="720"/>
                            </w:trPr>
                            <w:tc>
                              <w:tcPr>
                                <w:tcW w:w="9350" w:type="dxa"/>
                                <w:shd w:val="clear" w:color="auto" w:fill="2683C6" w:themeFill="accent6"/>
                              </w:tcPr>
                              <w:p w:rsidR="002C3283" w:rsidRDefault="002C3283"/>
                            </w:tc>
                          </w:tr>
                        </w:tbl>
                        <w:p w:rsidR="002C3283" w:rsidRDefault="002C3283"/>
                      </w:txbxContent>
                    </v:textbox>
                    <w10:wrap anchorx="page" anchory="page"/>
                  </v:shape>
                </w:pict>
              </mc:Fallback>
            </mc:AlternateContent>
          </w: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2C3283" w:rsidRDefault="00A52993">
          <w:pPr>
            <w:rPr>
              <w:b/>
              <w:sz w:val="32"/>
              <w:szCs w:val="32"/>
              <w:u w:val="single"/>
            </w:rPr>
          </w:pPr>
          <w:r>
            <w:rPr>
              <w:sz w:val="20"/>
              <w:szCs w:val="20"/>
            </w:rPr>
            <w:t>(miller-research.co.uk, no date)</w:t>
          </w:r>
          <w:r w:rsidR="002C3283">
            <w:rPr>
              <w:b/>
              <w:sz w:val="32"/>
              <w:szCs w:val="32"/>
              <w:u w:val="single"/>
            </w:rPr>
            <w:br w:type="page"/>
          </w:r>
        </w:p>
      </w:sdtContent>
    </w:sdt>
    <w:p w:rsidR="00DD1B3B" w:rsidRPr="00BE057A" w:rsidRDefault="00DD1B3B" w:rsidP="00260471">
      <w:r>
        <w:rPr>
          <w:b/>
          <w:sz w:val="36"/>
          <w:szCs w:val="36"/>
          <w:u w:val="single"/>
        </w:rPr>
        <w:lastRenderedPageBreak/>
        <w:t>Contents</w:t>
      </w:r>
      <w:r>
        <w:rPr>
          <w:sz w:val="36"/>
          <w:szCs w:val="36"/>
        </w:rPr>
        <w:tab/>
      </w:r>
      <w:r>
        <w:rPr>
          <w:sz w:val="36"/>
          <w:szCs w:val="36"/>
        </w:rPr>
        <w:tab/>
      </w:r>
      <w:r>
        <w:rPr>
          <w:sz w:val="36"/>
          <w:szCs w:val="36"/>
        </w:rPr>
        <w:tab/>
      </w:r>
      <w:r>
        <w:rPr>
          <w:sz w:val="36"/>
          <w:szCs w:val="36"/>
        </w:rPr>
        <w:tab/>
      </w:r>
      <w:r>
        <w:rPr>
          <w:sz w:val="36"/>
          <w:szCs w:val="36"/>
        </w:rPr>
        <w:tab/>
      </w:r>
      <w:r>
        <w:rPr>
          <w:sz w:val="36"/>
          <w:szCs w:val="36"/>
        </w:rPr>
        <w:tab/>
      </w:r>
      <w:r w:rsidR="00BE057A">
        <w:rPr>
          <w:noProof/>
          <w:sz w:val="36"/>
          <w:szCs w:val="36"/>
        </w:rPr>
        <w:drawing>
          <wp:inline distT="0" distB="0" distL="0" distR="0" wp14:anchorId="2EE7FAC7" wp14:editId="148C66C2">
            <wp:extent cx="1779905" cy="1243065"/>
            <wp:effectExtent l="0" t="0" r="0" b="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 name="AAEAAQAAAAAAAAYvAAAAJDA1NWYxMDkzLTc5NTQtNGRhYS05YTQ5LTNhOTUyY2I5YzJkYg.jpg"/>
                    <pic:cNvPicPr/>
                  </pic:nvPicPr>
                  <pic:blipFill>
                    <a:blip r:embed="rId7">
                      <a:extLst>
                        <a:ext uri="{28A0092B-C50C-407E-A947-70E740481C1C}">
                          <a14:useLocalDpi xmlns:a14="http://schemas.microsoft.com/office/drawing/2010/main" val="0"/>
                        </a:ext>
                      </a:extLst>
                    </a:blip>
                    <a:stretch>
                      <a:fillRect/>
                    </a:stretch>
                  </pic:blipFill>
                  <pic:spPr>
                    <a:xfrm>
                      <a:off x="0" y="0"/>
                      <a:ext cx="1797780" cy="1255549"/>
                    </a:xfrm>
                    <a:prstGeom prst="rect">
                      <a:avLst/>
                    </a:prstGeom>
                  </pic:spPr>
                </pic:pic>
              </a:graphicData>
            </a:graphic>
          </wp:inline>
        </w:drawing>
      </w:r>
      <w:r>
        <w:rPr>
          <w:sz w:val="36"/>
          <w:szCs w:val="36"/>
        </w:rPr>
        <w:tab/>
      </w:r>
      <w:r>
        <w:rPr>
          <w:sz w:val="36"/>
          <w:szCs w:val="36"/>
        </w:rPr>
        <w:tab/>
        <w:t xml:space="preserve">   </w:t>
      </w:r>
      <w:r w:rsidR="00BE057A">
        <w:rPr>
          <w:sz w:val="36"/>
          <w:szCs w:val="36"/>
        </w:rPr>
        <w:tab/>
      </w:r>
      <w:r w:rsidR="00BE057A">
        <w:rPr>
          <w:sz w:val="36"/>
          <w:szCs w:val="36"/>
        </w:rPr>
        <w:tab/>
      </w:r>
      <w:r w:rsidR="00BE057A">
        <w:rPr>
          <w:sz w:val="36"/>
          <w:szCs w:val="36"/>
        </w:rPr>
        <w:tab/>
      </w:r>
      <w:r w:rsidR="00BE057A">
        <w:rPr>
          <w:sz w:val="36"/>
          <w:szCs w:val="36"/>
        </w:rPr>
        <w:tab/>
      </w:r>
      <w:r w:rsidR="00BE057A">
        <w:rPr>
          <w:sz w:val="36"/>
          <w:szCs w:val="36"/>
        </w:rPr>
        <w:tab/>
      </w:r>
      <w:r w:rsidR="00BE057A">
        <w:rPr>
          <w:sz w:val="36"/>
          <w:szCs w:val="36"/>
        </w:rPr>
        <w:tab/>
      </w:r>
      <w:r w:rsidR="00BE057A">
        <w:rPr>
          <w:sz w:val="36"/>
          <w:szCs w:val="36"/>
        </w:rPr>
        <w:tab/>
        <w:t xml:space="preserve">      </w:t>
      </w:r>
      <w:r w:rsidR="00BE057A">
        <w:rPr>
          <w:sz w:val="16"/>
          <w:szCs w:val="16"/>
        </w:rPr>
        <w:t>(</w:t>
      </w:r>
      <w:hyperlink r:id="rId8" w:history="1">
        <w:r w:rsidR="00BE057A" w:rsidRPr="004E78BE">
          <w:rPr>
            <w:rStyle w:val="Hyperlink"/>
            <w:sz w:val="16"/>
            <w:szCs w:val="16"/>
          </w:rPr>
          <w:t>linkedin.com</w:t>
        </w:r>
      </w:hyperlink>
      <w:r w:rsidR="00BE057A">
        <w:rPr>
          <w:sz w:val="16"/>
          <w:szCs w:val="16"/>
        </w:rPr>
        <w:t>, 2015)</w:t>
      </w:r>
    </w:p>
    <w:p w:rsidR="00051AE6" w:rsidRDefault="00DD7409" w:rsidP="00260471">
      <w:pPr>
        <w:rPr>
          <w:sz w:val="24"/>
          <w:szCs w:val="24"/>
        </w:rPr>
      </w:pPr>
      <w:r>
        <w:rPr>
          <w:noProof/>
          <w:sz w:val="24"/>
          <w:szCs w:val="24"/>
        </w:rPr>
        <w:drawing>
          <wp:inline distT="0" distB="0" distL="0" distR="0">
            <wp:extent cx="381000" cy="381000"/>
            <wp:effectExtent l="0" t="0" r="0" b="0"/>
            <wp:docPr id="481" name="Graphic 481"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 name="Download?provider=MicrosoftIcon&amp;fileName=ParentAndChild.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81000" cy="381000"/>
                    </a:xfrm>
                    <a:prstGeom prst="rect">
                      <a:avLst/>
                    </a:prstGeom>
                  </pic:spPr>
                </pic:pic>
              </a:graphicData>
            </a:graphic>
          </wp:inline>
        </w:drawing>
      </w:r>
      <w:r>
        <w:rPr>
          <w:sz w:val="24"/>
          <w:szCs w:val="24"/>
        </w:rPr>
        <w:t xml:space="preserve"> </w:t>
      </w:r>
      <w:r w:rsidR="00DD1B3B">
        <w:rPr>
          <w:sz w:val="24"/>
          <w:szCs w:val="24"/>
        </w:rPr>
        <w:t>Introduction</w:t>
      </w:r>
      <w:r w:rsidR="00DB495C">
        <w:rPr>
          <w:sz w:val="24"/>
          <w:szCs w:val="24"/>
        </w:rPr>
        <w:t xml:space="preserve"> --------------------------------------------</w:t>
      </w:r>
      <w:r w:rsidR="00E50240">
        <w:rPr>
          <w:sz w:val="24"/>
          <w:szCs w:val="24"/>
        </w:rPr>
        <w:t xml:space="preserve">       2</w:t>
      </w:r>
      <w:r w:rsidR="00051AE6">
        <w:rPr>
          <w:sz w:val="24"/>
          <w:szCs w:val="24"/>
        </w:rPr>
        <w:t xml:space="preserve">  </w:t>
      </w:r>
    </w:p>
    <w:p w:rsidR="00DD1B3B" w:rsidRDefault="00051AE6" w:rsidP="00260471">
      <w:pPr>
        <w:rPr>
          <w:sz w:val="24"/>
          <w:szCs w:val="24"/>
        </w:rPr>
      </w:pPr>
      <w:r>
        <w:rPr>
          <w:sz w:val="24"/>
          <w:szCs w:val="24"/>
        </w:rPr>
        <w:tab/>
      </w:r>
    </w:p>
    <w:p w:rsidR="00051AE6" w:rsidRDefault="00051AE6" w:rsidP="00260471">
      <w:pPr>
        <w:rPr>
          <w:sz w:val="24"/>
          <w:szCs w:val="24"/>
        </w:rPr>
      </w:pPr>
      <w:r>
        <w:rPr>
          <w:noProof/>
          <w:sz w:val="24"/>
          <w:szCs w:val="24"/>
        </w:rPr>
        <w:drawing>
          <wp:inline distT="0" distB="0" distL="0" distR="0" wp14:anchorId="2F062EE0" wp14:editId="1B4125B6">
            <wp:extent cx="390525" cy="390525"/>
            <wp:effectExtent l="0" t="0" r="0" b="9525"/>
            <wp:docPr id="479" name="Graphic 479"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 name="Download?provider=MicrosoftIcon&amp;fileName=ParentAndChild.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90525" cy="390525"/>
                    </a:xfrm>
                    <a:prstGeom prst="rect">
                      <a:avLst/>
                    </a:prstGeom>
                  </pic:spPr>
                </pic:pic>
              </a:graphicData>
            </a:graphic>
          </wp:inline>
        </w:drawing>
      </w:r>
      <w:r>
        <w:rPr>
          <w:sz w:val="24"/>
          <w:szCs w:val="24"/>
        </w:rPr>
        <w:t>Development Outcomes -------</w:t>
      </w:r>
      <w:r w:rsidR="00E50240">
        <w:rPr>
          <w:sz w:val="24"/>
          <w:szCs w:val="24"/>
        </w:rPr>
        <w:t>-----------------------        3</w:t>
      </w:r>
      <w:r>
        <w:rPr>
          <w:sz w:val="24"/>
          <w:szCs w:val="24"/>
        </w:rPr>
        <w:t xml:space="preserve">  </w:t>
      </w:r>
    </w:p>
    <w:p w:rsidR="00DD1B3B" w:rsidRDefault="00DD1B3B" w:rsidP="00260471">
      <w:pPr>
        <w:rPr>
          <w:sz w:val="24"/>
          <w:szCs w:val="24"/>
        </w:rPr>
      </w:pPr>
    </w:p>
    <w:p w:rsidR="00DD1B3B" w:rsidRDefault="00DD7409" w:rsidP="00260471">
      <w:pPr>
        <w:rPr>
          <w:sz w:val="24"/>
          <w:szCs w:val="24"/>
        </w:rPr>
      </w:pPr>
      <w:r>
        <w:rPr>
          <w:noProof/>
          <w:sz w:val="24"/>
          <w:szCs w:val="24"/>
        </w:rPr>
        <w:drawing>
          <wp:inline distT="0" distB="0" distL="0" distR="0">
            <wp:extent cx="390525" cy="390525"/>
            <wp:effectExtent l="0" t="0" r="0" b="9525"/>
            <wp:docPr id="482" name="Graphic 482"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 name="Download?provider=MicrosoftIcon&amp;fileName=ParentAndChild.svg"/>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90525" cy="390525"/>
                    </a:xfrm>
                    <a:prstGeom prst="rect">
                      <a:avLst/>
                    </a:prstGeom>
                  </pic:spPr>
                </pic:pic>
              </a:graphicData>
            </a:graphic>
          </wp:inline>
        </w:drawing>
      </w:r>
      <w:r>
        <w:rPr>
          <w:sz w:val="24"/>
          <w:szCs w:val="24"/>
        </w:rPr>
        <w:t xml:space="preserve"> </w:t>
      </w:r>
      <w:r w:rsidR="00DD1B3B">
        <w:rPr>
          <w:sz w:val="24"/>
          <w:szCs w:val="24"/>
        </w:rPr>
        <w:t>Practice in the Early years</w:t>
      </w:r>
      <w:r w:rsidR="00DB495C">
        <w:rPr>
          <w:sz w:val="24"/>
          <w:szCs w:val="24"/>
        </w:rPr>
        <w:t xml:space="preserve"> ---------------------------</w:t>
      </w:r>
      <w:r w:rsidR="00E50240">
        <w:rPr>
          <w:sz w:val="24"/>
          <w:szCs w:val="24"/>
        </w:rPr>
        <w:tab/>
        <w:t>4</w:t>
      </w:r>
    </w:p>
    <w:p w:rsidR="00DD1B3B" w:rsidRDefault="00DD1B3B" w:rsidP="00260471">
      <w:pPr>
        <w:rPr>
          <w:sz w:val="24"/>
          <w:szCs w:val="24"/>
        </w:rPr>
      </w:pPr>
    </w:p>
    <w:p w:rsidR="00DD1B3B" w:rsidRDefault="00DD7409" w:rsidP="00260471">
      <w:pPr>
        <w:rPr>
          <w:sz w:val="24"/>
          <w:szCs w:val="24"/>
        </w:rPr>
      </w:pPr>
      <w:r>
        <w:rPr>
          <w:noProof/>
          <w:sz w:val="24"/>
          <w:szCs w:val="24"/>
        </w:rPr>
        <w:drawing>
          <wp:inline distT="0" distB="0" distL="0" distR="0" wp14:anchorId="32486D9B" wp14:editId="1FA19553">
            <wp:extent cx="390525" cy="390525"/>
            <wp:effectExtent l="0" t="0" r="0" b="9525"/>
            <wp:docPr id="483" name="Graphic 483"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 name="Download?provider=MicrosoftIcon&amp;fileName=ParentAndChild.svg"/>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0525" cy="390525"/>
                    </a:xfrm>
                    <a:prstGeom prst="rect">
                      <a:avLst/>
                    </a:prstGeom>
                  </pic:spPr>
                </pic:pic>
              </a:graphicData>
            </a:graphic>
          </wp:inline>
        </w:drawing>
      </w:r>
      <w:r w:rsidR="00DD1B3B">
        <w:rPr>
          <w:sz w:val="24"/>
          <w:szCs w:val="24"/>
        </w:rPr>
        <w:t>The Important Role of the Adult</w:t>
      </w:r>
      <w:r w:rsidR="00DB495C">
        <w:rPr>
          <w:sz w:val="24"/>
          <w:szCs w:val="24"/>
        </w:rPr>
        <w:t xml:space="preserve"> </w:t>
      </w:r>
      <w:r w:rsidR="00E50240">
        <w:rPr>
          <w:sz w:val="24"/>
          <w:szCs w:val="24"/>
        </w:rPr>
        <w:t>--------------------        5</w:t>
      </w:r>
      <w:r w:rsidR="002D2AD3">
        <w:rPr>
          <w:sz w:val="24"/>
          <w:szCs w:val="24"/>
        </w:rPr>
        <w:tab/>
      </w:r>
    </w:p>
    <w:p w:rsidR="00DD1B3B" w:rsidRDefault="00DD1B3B" w:rsidP="00260471">
      <w:pPr>
        <w:rPr>
          <w:sz w:val="24"/>
          <w:szCs w:val="24"/>
        </w:rPr>
      </w:pPr>
    </w:p>
    <w:p w:rsidR="00DD1B3B" w:rsidRDefault="00DD7409" w:rsidP="00260471">
      <w:pPr>
        <w:rPr>
          <w:sz w:val="24"/>
          <w:szCs w:val="24"/>
        </w:rPr>
      </w:pPr>
      <w:r>
        <w:rPr>
          <w:noProof/>
          <w:sz w:val="24"/>
          <w:szCs w:val="24"/>
        </w:rPr>
        <w:drawing>
          <wp:inline distT="0" distB="0" distL="0" distR="0" wp14:anchorId="0209BAB9" wp14:editId="4A4D037A">
            <wp:extent cx="381000" cy="381000"/>
            <wp:effectExtent l="0" t="0" r="0" b="0"/>
            <wp:docPr id="484" name="Graphic 484"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 name="Download?provider=MicrosoftIcon&amp;fileName=ParentAndChild.svg"/>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81000" cy="381000"/>
                    </a:xfrm>
                    <a:prstGeom prst="rect">
                      <a:avLst/>
                    </a:prstGeom>
                  </pic:spPr>
                </pic:pic>
              </a:graphicData>
            </a:graphic>
          </wp:inline>
        </w:drawing>
      </w:r>
      <w:r>
        <w:rPr>
          <w:sz w:val="24"/>
          <w:szCs w:val="24"/>
        </w:rPr>
        <w:t xml:space="preserve"> The Needs of the Child</w:t>
      </w:r>
      <w:r w:rsidR="00051AE6">
        <w:rPr>
          <w:sz w:val="24"/>
          <w:szCs w:val="24"/>
        </w:rPr>
        <w:t xml:space="preserve"> ------------------------------         </w:t>
      </w:r>
      <w:r w:rsidR="00E50240">
        <w:rPr>
          <w:sz w:val="24"/>
          <w:szCs w:val="24"/>
        </w:rPr>
        <w:t>6</w:t>
      </w:r>
    </w:p>
    <w:p w:rsidR="00DD7409" w:rsidRDefault="00DD7409" w:rsidP="00260471">
      <w:pPr>
        <w:rPr>
          <w:sz w:val="24"/>
          <w:szCs w:val="24"/>
        </w:rPr>
      </w:pPr>
    </w:p>
    <w:p w:rsidR="00051AE6" w:rsidRDefault="00DD7409" w:rsidP="00260471">
      <w:pPr>
        <w:rPr>
          <w:sz w:val="24"/>
          <w:szCs w:val="24"/>
        </w:rPr>
      </w:pPr>
      <w:r>
        <w:rPr>
          <w:noProof/>
          <w:sz w:val="24"/>
          <w:szCs w:val="24"/>
        </w:rPr>
        <w:drawing>
          <wp:inline distT="0" distB="0" distL="0" distR="0" wp14:anchorId="131CAFA0" wp14:editId="4E8A5415">
            <wp:extent cx="390525" cy="390525"/>
            <wp:effectExtent l="0" t="0" r="0" b="9525"/>
            <wp:docPr id="485" name="Graphic 485"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 name="Download?provider=MicrosoftIcon&amp;fileName=ParentAndChild.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390525" cy="390525"/>
                    </a:xfrm>
                    <a:prstGeom prst="rect">
                      <a:avLst/>
                    </a:prstGeom>
                  </pic:spPr>
                </pic:pic>
              </a:graphicData>
            </a:graphic>
          </wp:inline>
        </w:drawing>
      </w:r>
      <w:r>
        <w:rPr>
          <w:sz w:val="24"/>
          <w:szCs w:val="24"/>
        </w:rPr>
        <w:t xml:space="preserve"> Forming Partnerships</w:t>
      </w:r>
      <w:r w:rsidR="00051AE6">
        <w:rPr>
          <w:sz w:val="24"/>
          <w:szCs w:val="24"/>
        </w:rPr>
        <w:t xml:space="preserve"> --------------------------------       </w:t>
      </w:r>
      <w:r w:rsidR="00E50240">
        <w:rPr>
          <w:sz w:val="24"/>
          <w:szCs w:val="24"/>
        </w:rPr>
        <w:t xml:space="preserve"> 7</w:t>
      </w:r>
    </w:p>
    <w:p w:rsidR="00DD7409" w:rsidRDefault="00DD7409" w:rsidP="00260471">
      <w:pPr>
        <w:rPr>
          <w:sz w:val="24"/>
          <w:szCs w:val="24"/>
        </w:rPr>
      </w:pPr>
    </w:p>
    <w:p w:rsidR="00DD7409" w:rsidRDefault="00DD7409" w:rsidP="00260471">
      <w:pPr>
        <w:rPr>
          <w:sz w:val="24"/>
          <w:szCs w:val="24"/>
        </w:rPr>
      </w:pPr>
      <w:r>
        <w:rPr>
          <w:noProof/>
          <w:sz w:val="24"/>
          <w:szCs w:val="24"/>
        </w:rPr>
        <w:drawing>
          <wp:inline distT="0" distB="0" distL="0" distR="0" wp14:anchorId="2D4B8742" wp14:editId="4590C3DF">
            <wp:extent cx="400050" cy="390525"/>
            <wp:effectExtent l="0" t="0" r="0" b="9525"/>
            <wp:docPr id="486" name="Graphic 486"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 name="Download?provider=MicrosoftIcon&amp;fileName=ParentAndChild.svg"/>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400050" cy="390525"/>
                    </a:xfrm>
                    <a:prstGeom prst="rect">
                      <a:avLst/>
                    </a:prstGeom>
                  </pic:spPr>
                </pic:pic>
              </a:graphicData>
            </a:graphic>
          </wp:inline>
        </w:drawing>
      </w:r>
      <w:r>
        <w:rPr>
          <w:sz w:val="24"/>
          <w:szCs w:val="24"/>
        </w:rPr>
        <w:t xml:space="preserve"> Interventions</w:t>
      </w:r>
      <w:r w:rsidR="00051AE6">
        <w:rPr>
          <w:sz w:val="24"/>
          <w:szCs w:val="24"/>
        </w:rPr>
        <w:t xml:space="preserve"> -----------------------------------------         </w:t>
      </w:r>
      <w:r w:rsidR="00E50240">
        <w:rPr>
          <w:sz w:val="24"/>
          <w:szCs w:val="24"/>
        </w:rPr>
        <w:t>8</w:t>
      </w:r>
    </w:p>
    <w:p w:rsidR="00DD7409" w:rsidRDefault="00DD7409" w:rsidP="00260471">
      <w:pPr>
        <w:rPr>
          <w:sz w:val="24"/>
          <w:szCs w:val="24"/>
        </w:rPr>
      </w:pPr>
    </w:p>
    <w:p w:rsidR="00DD7409" w:rsidRDefault="00DD7409" w:rsidP="00260471">
      <w:pPr>
        <w:rPr>
          <w:sz w:val="24"/>
          <w:szCs w:val="24"/>
        </w:rPr>
      </w:pPr>
      <w:r>
        <w:rPr>
          <w:noProof/>
          <w:sz w:val="24"/>
          <w:szCs w:val="24"/>
        </w:rPr>
        <w:drawing>
          <wp:inline distT="0" distB="0" distL="0" distR="0" wp14:anchorId="74071C5B" wp14:editId="4FD7B69C">
            <wp:extent cx="409575" cy="409575"/>
            <wp:effectExtent l="0" t="0" r="0" b="9525"/>
            <wp:docPr id="487" name="Graphic 487"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 name="Download?provider=MicrosoftIcon&amp;fileName=ParentAndChild.svg"/>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409575" cy="409575"/>
                    </a:xfrm>
                    <a:prstGeom prst="rect">
                      <a:avLst/>
                    </a:prstGeom>
                  </pic:spPr>
                </pic:pic>
              </a:graphicData>
            </a:graphic>
          </wp:inline>
        </w:drawing>
      </w:r>
      <w:r>
        <w:rPr>
          <w:sz w:val="24"/>
          <w:szCs w:val="24"/>
        </w:rPr>
        <w:t xml:space="preserve"> Proposed Outcomes</w:t>
      </w:r>
      <w:r w:rsidR="00051AE6">
        <w:rPr>
          <w:sz w:val="24"/>
          <w:szCs w:val="24"/>
        </w:rPr>
        <w:t xml:space="preserve"> ---------------------------------         </w:t>
      </w:r>
      <w:r w:rsidR="00E50240">
        <w:rPr>
          <w:sz w:val="24"/>
          <w:szCs w:val="24"/>
        </w:rPr>
        <w:t>9</w:t>
      </w:r>
    </w:p>
    <w:p w:rsidR="00DD7409" w:rsidRDefault="00DD7409" w:rsidP="00260471">
      <w:pPr>
        <w:rPr>
          <w:sz w:val="24"/>
          <w:szCs w:val="24"/>
        </w:rPr>
      </w:pPr>
    </w:p>
    <w:p w:rsidR="00DD7409" w:rsidRDefault="00DD7409" w:rsidP="00260471">
      <w:pPr>
        <w:rPr>
          <w:sz w:val="24"/>
          <w:szCs w:val="24"/>
        </w:rPr>
      </w:pPr>
      <w:r>
        <w:rPr>
          <w:noProof/>
          <w:sz w:val="24"/>
          <w:szCs w:val="24"/>
        </w:rPr>
        <w:drawing>
          <wp:inline distT="0" distB="0" distL="0" distR="0" wp14:anchorId="125D27E0" wp14:editId="1ACF80A3">
            <wp:extent cx="381000" cy="381000"/>
            <wp:effectExtent l="0" t="0" r="0" b="0"/>
            <wp:docPr id="488" name="Graphic 488"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 name="Download?provider=MicrosoftIcon&amp;fileName=ParentAndChild.svg"/>
                    <pic:cNvPicPr/>
                  </pic:nvPicPr>
                  <pic:blipFill>
                    <a:blip r:embed="rId25" cstate="print">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381000" cy="381000"/>
                    </a:xfrm>
                    <a:prstGeom prst="rect">
                      <a:avLst/>
                    </a:prstGeom>
                  </pic:spPr>
                </pic:pic>
              </a:graphicData>
            </a:graphic>
          </wp:inline>
        </w:drawing>
      </w:r>
      <w:r>
        <w:rPr>
          <w:sz w:val="24"/>
          <w:szCs w:val="24"/>
        </w:rPr>
        <w:t xml:space="preserve"> Reference List </w:t>
      </w:r>
      <w:r w:rsidR="00051AE6">
        <w:rPr>
          <w:sz w:val="24"/>
          <w:szCs w:val="24"/>
        </w:rPr>
        <w:t xml:space="preserve">-----------------------------------------       </w:t>
      </w:r>
      <w:r w:rsidR="00E50240">
        <w:rPr>
          <w:sz w:val="24"/>
          <w:szCs w:val="24"/>
        </w:rPr>
        <w:t>10</w:t>
      </w:r>
      <w:r w:rsidR="00051AE6">
        <w:rPr>
          <w:sz w:val="24"/>
          <w:szCs w:val="24"/>
        </w:rPr>
        <w:t xml:space="preserve"> </w:t>
      </w:r>
    </w:p>
    <w:p w:rsidR="00260471" w:rsidRPr="00051AE6" w:rsidRDefault="00260471" w:rsidP="00260471">
      <w:pPr>
        <w:rPr>
          <w:sz w:val="24"/>
          <w:szCs w:val="24"/>
        </w:rPr>
      </w:pPr>
      <w:r w:rsidRPr="00A13112">
        <w:rPr>
          <w:b/>
          <w:color w:val="000000" w:themeColor="text1"/>
          <w:sz w:val="28"/>
          <w:szCs w:val="28"/>
          <w:u w:val="single"/>
        </w:rPr>
        <w:lastRenderedPageBreak/>
        <w:t xml:space="preserve">Introduction </w:t>
      </w:r>
    </w:p>
    <w:p w:rsidR="00260471" w:rsidRPr="00051AE6" w:rsidRDefault="00260471" w:rsidP="00260471">
      <w:pPr>
        <w:rPr>
          <w:sz w:val="20"/>
          <w:szCs w:val="20"/>
        </w:rPr>
      </w:pPr>
      <w:r w:rsidRPr="00051AE6">
        <w:rPr>
          <w:sz w:val="20"/>
          <w:szCs w:val="20"/>
        </w:rPr>
        <w:t>The history of child development study is a short one, beginning only within the last 150 years. (Doherty and Hughes, 2014) Suggest the reason that child development study has increased at a</w:t>
      </w:r>
      <w:r w:rsidR="00051AE6" w:rsidRPr="00051AE6">
        <w:rPr>
          <w:sz w:val="20"/>
          <w:szCs w:val="20"/>
        </w:rPr>
        <w:t xml:space="preserve"> massive rate over this time is</w:t>
      </w:r>
      <w:r w:rsidRPr="00051AE6">
        <w:rPr>
          <w:sz w:val="20"/>
          <w:szCs w:val="20"/>
        </w:rPr>
        <w:t xml:space="preserve"> due to the increase of practitioners wishing to work with children in a more in depth, open-minded and creative way of learning. </w:t>
      </w:r>
    </w:p>
    <w:p w:rsidR="00260471" w:rsidRPr="00051AE6" w:rsidRDefault="00260471" w:rsidP="00260471">
      <w:pPr>
        <w:rPr>
          <w:sz w:val="20"/>
          <w:szCs w:val="20"/>
        </w:rPr>
      </w:pPr>
      <w:r w:rsidRPr="00051AE6">
        <w:rPr>
          <w:sz w:val="20"/>
          <w:szCs w:val="20"/>
        </w:rPr>
        <w:t>The Early Years Foundation Stage (EYFS) have four key themes which are the guidance to assist practitioners to understand and develop the skills and information they need to help children to grow, learning and developing their own set of skills. (Early Education, 2012)</w:t>
      </w:r>
    </w:p>
    <w:p w:rsidR="00260471" w:rsidRPr="00051AE6" w:rsidRDefault="00260471" w:rsidP="00260471">
      <w:pPr>
        <w:rPr>
          <w:color w:val="000000" w:themeColor="text1"/>
          <w:sz w:val="20"/>
          <w:szCs w:val="20"/>
        </w:rPr>
      </w:pPr>
      <w:r>
        <w:rPr>
          <w:noProof/>
          <w:color w:val="00B0F0"/>
          <w:sz w:val="32"/>
          <w:szCs w:val="32"/>
        </w:rPr>
        <mc:AlternateContent>
          <mc:Choice Requires="wps">
            <w:drawing>
              <wp:anchor distT="0" distB="0" distL="114300" distR="114300" simplePos="0" relativeHeight="251664384" behindDoc="0" locked="0" layoutInCell="1" allowOverlap="1" wp14:anchorId="16062D8C" wp14:editId="060DFF19">
                <wp:simplePos x="0" y="0"/>
                <wp:positionH relativeFrom="column">
                  <wp:posOffset>1333501</wp:posOffset>
                </wp:positionH>
                <wp:positionV relativeFrom="paragraph">
                  <wp:posOffset>28575</wp:posOffset>
                </wp:positionV>
                <wp:extent cx="457200" cy="190500"/>
                <wp:effectExtent l="0" t="19050" r="38100" b="38100"/>
                <wp:wrapNone/>
                <wp:docPr id="15" name="Arrow: Right 15"/>
                <wp:cNvGraphicFramePr/>
                <a:graphic xmlns:a="http://schemas.openxmlformats.org/drawingml/2006/main">
                  <a:graphicData uri="http://schemas.microsoft.com/office/word/2010/wordprocessingShape">
                    <wps:wsp>
                      <wps:cNvSpPr/>
                      <wps:spPr>
                        <a:xfrm>
                          <a:off x="0" y="0"/>
                          <a:ext cx="457200" cy="190500"/>
                        </a:xfrm>
                        <a:prstGeom prst="rightArrow">
                          <a:avLst/>
                        </a:prstGeom>
                        <a:solidFill>
                          <a:srgbClr val="3494BA"/>
                        </a:solidFill>
                        <a:ln w="19050" cap="rnd" cmpd="sng" algn="ctr">
                          <a:solidFill>
                            <a:srgbClr val="3494BA">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64771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26" type="#_x0000_t13" style="position:absolute;margin-left:105pt;margin-top:2.25pt;width:36pt;height: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" adj="17100" fillcolor="#3494ba" strokecolor="#236b88" strokeweight="1.5pt">
                <v:stroke endcap="round"/>
              </v:shape>
            </w:pict>
          </mc:Fallback>
        </mc:AlternateContent>
      </w:r>
      <w:r>
        <w:rPr>
          <w:color w:val="00B0F0"/>
          <w:sz w:val="32"/>
          <w:szCs w:val="32"/>
        </w:rPr>
        <w:t xml:space="preserve">A Unique </w:t>
      </w:r>
      <w:r w:rsidRPr="00A87F60">
        <w:rPr>
          <w:color w:val="00B0F0"/>
          <w:sz w:val="28"/>
          <w:szCs w:val="28"/>
        </w:rPr>
        <w:t xml:space="preserve">Child          </w:t>
      </w:r>
      <w:r>
        <w:rPr>
          <w:color w:val="00B0F0"/>
          <w:sz w:val="28"/>
          <w:szCs w:val="28"/>
        </w:rPr>
        <w:t xml:space="preserve"> </w:t>
      </w:r>
      <w:r w:rsidRPr="00051AE6">
        <w:rPr>
          <w:color w:val="000000" w:themeColor="text1"/>
          <w:sz w:val="20"/>
          <w:szCs w:val="20"/>
        </w:rPr>
        <w:t>Every child is different, having their own unique way of learning. The practitioner’s role is closely observing the child’s development and beware of any extra support that may be required, all children must be valued for their own personal way of learning, culture and background.</w:t>
      </w:r>
    </w:p>
    <w:p w:rsidR="00260471" w:rsidRPr="00051AE6" w:rsidRDefault="00260471" w:rsidP="00260471">
      <w:pPr>
        <w:rPr>
          <w:color w:val="000000" w:themeColor="text1"/>
          <w:sz w:val="20"/>
          <w:szCs w:val="20"/>
        </w:rPr>
      </w:pPr>
      <w:r>
        <w:rPr>
          <w:noProof/>
          <w:color w:val="00B0F0"/>
          <w:sz w:val="32"/>
          <w:szCs w:val="32"/>
        </w:rPr>
        <mc:AlternateContent>
          <mc:Choice Requires="wps">
            <w:drawing>
              <wp:anchor distT="0" distB="0" distL="114300" distR="114300" simplePos="0" relativeHeight="251665408" behindDoc="0" locked="0" layoutInCell="1" allowOverlap="1" wp14:anchorId="62000E23" wp14:editId="372B4D6D">
                <wp:simplePos x="0" y="0"/>
                <wp:positionH relativeFrom="column">
                  <wp:posOffset>2009775</wp:posOffset>
                </wp:positionH>
                <wp:positionV relativeFrom="paragraph">
                  <wp:posOffset>33020</wp:posOffset>
                </wp:positionV>
                <wp:extent cx="485775" cy="209550"/>
                <wp:effectExtent l="0" t="19050" r="47625" b="38100"/>
                <wp:wrapNone/>
                <wp:docPr id="16" name="Arrow: Right 16"/>
                <wp:cNvGraphicFramePr/>
                <a:graphic xmlns:a="http://schemas.openxmlformats.org/drawingml/2006/main">
                  <a:graphicData uri="http://schemas.microsoft.com/office/word/2010/wordprocessingShape">
                    <wps:wsp>
                      <wps:cNvSpPr/>
                      <wps:spPr>
                        <a:xfrm>
                          <a:off x="0" y="0"/>
                          <a:ext cx="485775" cy="209550"/>
                        </a:xfrm>
                        <a:prstGeom prst="rightArrow">
                          <a:avLst/>
                        </a:prstGeom>
                        <a:solidFill>
                          <a:srgbClr val="7030A0"/>
                        </a:solidFill>
                        <a:ln w="19050" cap="rnd" cmpd="sng" algn="ctr">
                          <a:solidFill>
                            <a:srgbClr val="373545">
                              <a:lumMod val="7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4EE49" id="Arrow: Right 16" o:spid="_x0000_s1026" type="#_x0000_t13" style="position:absolute;margin-left:158.25pt;margin-top:2.6pt;width:38.25pt;height:1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" adj="16941" fillcolor="#7030a0" strokecolor="#292834" strokeweight="1.5pt">
                <v:stroke endcap="round"/>
              </v:shape>
            </w:pict>
          </mc:Fallback>
        </mc:AlternateContent>
      </w:r>
      <w:r>
        <w:rPr>
          <w:color w:val="7030A0"/>
          <w:sz w:val="32"/>
          <w:szCs w:val="32"/>
        </w:rPr>
        <w:t xml:space="preserve">Positive Relationships          </w:t>
      </w:r>
      <w:r w:rsidRPr="00051AE6">
        <w:rPr>
          <w:color w:val="000000" w:themeColor="text1"/>
          <w:sz w:val="20"/>
          <w:szCs w:val="20"/>
        </w:rPr>
        <w:t xml:space="preserve">Can help a child’s independence, allowing them to experience their own independence while knowing they have a familiar person to go back to if needed. The practitioner’s role is to support the child’s independence, to be sensitive, caring and respond to the child’s needs when necessary. </w:t>
      </w:r>
    </w:p>
    <w:p w:rsidR="00260471" w:rsidRPr="00051AE6" w:rsidRDefault="00260471" w:rsidP="00260471">
      <w:pPr>
        <w:rPr>
          <w:sz w:val="20"/>
          <w:szCs w:val="20"/>
        </w:rPr>
      </w:pPr>
      <w:r>
        <w:rPr>
          <w:noProof/>
          <w:color w:val="00B050"/>
          <w:sz w:val="32"/>
          <w:szCs w:val="32"/>
        </w:rPr>
        <mc:AlternateContent>
          <mc:Choice Requires="wps">
            <w:drawing>
              <wp:anchor distT="0" distB="0" distL="114300" distR="114300" simplePos="0" relativeHeight="251666432" behindDoc="0" locked="0" layoutInCell="1" allowOverlap="1" wp14:anchorId="134619FB" wp14:editId="035F5B53">
                <wp:simplePos x="0" y="0"/>
                <wp:positionH relativeFrom="column">
                  <wp:posOffset>2095500</wp:posOffset>
                </wp:positionH>
                <wp:positionV relativeFrom="paragraph">
                  <wp:posOffset>27940</wp:posOffset>
                </wp:positionV>
                <wp:extent cx="457200" cy="190500"/>
                <wp:effectExtent l="0" t="19050" r="38100" b="38100"/>
                <wp:wrapNone/>
                <wp:docPr id="17" name="Arrow: Right 17"/>
                <wp:cNvGraphicFramePr/>
                <a:graphic xmlns:a="http://schemas.openxmlformats.org/drawingml/2006/main">
                  <a:graphicData uri="http://schemas.microsoft.com/office/word/2010/wordprocessingShape">
                    <wps:wsp>
                      <wps:cNvSpPr/>
                      <wps:spPr>
                        <a:xfrm>
                          <a:off x="0" y="0"/>
                          <a:ext cx="457200" cy="190500"/>
                        </a:xfrm>
                        <a:prstGeom prst="rightArrow">
                          <a:avLst/>
                        </a:prstGeom>
                        <a:solidFill>
                          <a:srgbClr val="00B050"/>
                        </a:solidFill>
                        <a:ln w="19050" cap="rnd" cmpd="sng" algn="ctr">
                          <a:solidFill>
                            <a:srgbClr val="92D05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EC69E1" id="Arrow: Right 17" o:spid="_x0000_s1026" type="#_x0000_t13" style="position:absolute;margin-left:165pt;margin-top:2.2pt;width:36pt;height: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" adj="17100" fillcolor="#00b050" strokecolor="#92d050" strokeweight="1.5pt">
                <v:stroke endcap="round"/>
              </v:shape>
            </w:pict>
          </mc:Fallback>
        </mc:AlternateContent>
      </w:r>
      <w:r>
        <w:rPr>
          <w:color w:val="00B050"/>
          <w:sz w:val="32"/>
          <w:szCs w:val="32"/>
        </w:rPr>
        <w:t xml:space="preserve">Enabling Environments         </w:t>
      </w:r>
      <w:r w:rsidRPr="00051AE6">
        <w:rPr>
          <w:sz w:val="20"/>
          <w:szCs w:val="20"/>
        </w:rPr>
        <w:t xml:space="preserve">Assists children to experience their environment which they can respond to their own needs for example if there is a certain toy they want to play with. The practitioner’s role is present stimulating objects which are relevant to the child and tech through play. It is all so important to support a child exploring the environment and allowing children to take risks with barriers in place. </w:t>
      </w:r>
    </w:p>
    <w:p w:rsidR="00260471" w:rsidRDefault="00260471" w:rsidP="00260471">
      <w:pPr>
        <w:rPr>
          <w:sz w:val="24"/>
          <w:szCs w:val="24"/>
        </w:rPr>
      </w:pPr>
      <w:r>
        <w:rPr>
          <w:noProof/>
          <w:color w:val="FF3300"/>
          <w:sz w:val="32"/>
          <w:szCs w:val="32"/>
        </w:rPr>
        <mc:AlternateContent>
          <mc:Choice Requires="wps">
            <w:drawing>
              <wp:anchor distT="0" distB="0" distL="114300" distR="114300" simplePos="0" relativeHeight="251667456" behindDoc="0" locked="0" layoutInCell="1" allowOverlap="1" wp14:anchorId="7C3F27E9" wp14:editId="1DEB0EA8">
                <wp:simplePos x="0" y="0"/>
                <wp:positionH relativeFrom="column">
                  <wp:posOffset>2476500</wp:posOffset>
                </wp:positionH>
                <wp:positionV relativeFrom="paragraph">
                  <wp:posOffset>21590</wp:posOffset>
                </wp:positionV>
                <wp:extent cx="476250" cy="228600"/>
                <wp:effectExtent l="0" t="19050" r="38100" b="38100"/>
                <wp:wrapNone/>
                <wp:docPr id="18" name="Arrow: Right 18"/>
                <wp:cNvGraphicFramePr/>
                <a:graphic xmlns:a="http://schemas.openxmlformats.org/drawingml/2006/main">
                  <a:graphicData uri="http://schemas.microsoft.com/office/word/2010/wordprocessingShape">
                    <wps:wsp>
                      <wps:cNvSpPr/>
                      <wps:spPr>
                        <a:xfrm>
                          <a:off x="0" y="0"/>
                          <a:ext cx="476250" cy="228600"/>
                        </a:xfrm>
                        <a:prstGeom prst="rightArrow">
                          <a:avLst/>
                        </a:prstGeom>
                        <a:solidFill>
                          <a:srgbClr val="FF3300"/>
                        </a:solidFill>
                        <a:ln w="19050" cap="rnd" cmpd="sng" algn="ctr">
                          <a:solidFill>
                            <a:srgbClr val="FFC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C6F96" id="Arrow: Right 18" o:spid="_x0000_s1026" type="#_x0000_t13" style="position:absolute;margin-left:195pt;margin-top:1.7pt;width:3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" adj="16416" fillcolor="#f30" strokecolor="#ffc000" strokeweight="1.5pt">
                <v:stroke endcap="round"/>
              </v:shape>
            </w:pict>
          </mc:Fallback>
        </mc:AlternateContent>
      </w:r>
      <w:r>
        <w:rPr>
          <w:color w:val="FF3300"/>
          <w:sz w:val="32"/>
          <w:szCs w:val="32"/>
        </w:rPr>
        <w:t xml:space="preserve">Learning and Development </w:t>
      </w:r>
      <w:r>
        <w:rPr>
          <w:sz w:val="24"/>
          <w:szCs w:val="24"/>
        </w:rPr>
        <w:t xml:space="preserve">            </w:t>
      </w:r>
      <w:r w:rsidRPr="00051AE6">
        <w:rPr>
          <w:sz w:val="20"/>
          <w:szCs w:val="20"/>
        </w:rPr>
        <w:t>All children learn differently in their own unique way; the structure of education and care supports learning for all children including special education needs or disabilities. The practitioner’s role is present children with playing, challenging activities to help them with specific learning and development depending which stage of learning they are at. This encourages active learning, creativity and critical thinking at a young age.</w:t>
      </w:r>
      <w:r w:rsidR="00051AE6" w:rsidRPr="00051AE6">
        <w:rPr>
          <w:noProof/>
          <w:sz w:val="24"/>
          <w:szCs w:val="24"/>
        </w:rPr>
        <w:t xml:space="preserve"> </w:t>
      </w:r>
    </w:p>
    <w:p w:rsidR="00A76894" w:rsidRDefault="00260471" w:rsidP="00B856BA">
      <w:pPr>
        <w:rPr>
          <w:sz w:val="16"/>
          <w:szCs w:val="16"/>
        </w:rPr>
      </w:pPr>
      <w:r>
        <w:rPr>
          <w:sz w:val="16"/>
          <w:szCs w:val="16"/>
        </w:rPr>
        <w:tab/>
      </w:r>
      <w:r w:rsidR="00630926">
        <w:rPr>
          <w:sz w:val="24"/>
          <w:szCs w:val="24"/>
        </w:rPr>
        <w:tab/>
      </w:r>
    </w:p>
    <w:p w:rsidR="00FF1906" w:rsidRDefault="00630926" w:rsidP="00B856BA">
      <w:pPr>
        <w:rPr>
          <w:noProof/>
        </w:rPr>
      </w:pPr>
      <w:r>
        <w:rPr>
          <w:noProof/>
        </w:rPr>
        <mc:AlternateContent>
          <mc:Choice Requires="wps">
            <w:drawing>
              <wp:anchor distT="0" distB="0" distL="114300" distR="114300" simplePos="0" relativeHeight="251694080" behindDoc="0" locked="0" layoutInCell="1" allowOverlap="1" wp14:anchorId="516C0840" wp14:editId="38856A53">
                <wp:simplePos x="0" y="0"/>
                <wp:positionH relativeFrom="column">
                  <wp:posOffset>-257175</wp:posOffset>
                </wp:positionH>
                <wp:positionV relativeFrom="paragraph">
                  <wp:posOffset>2077085</wp:posOffset>
                </wp:positionV>
                <wp:extent cx="2383790" cy="635"/>
                <wp:effectExtent l="0" t="0" r="0" b="0"/>
                <wp:wrapThrough wrapText="bothSides">
                  <wp:wrapPolygon edited="0">
                    <wp:start x="0" y="0"/>
                    <wp:lineTo x="0" y="21600"/>
                    <wp:lineTo x="21600" y="21600"/>
                    <wp:lineTo x="21600" y="0"/>
                  </wp:wrapPolygon>
                </wp:wrapThrough>
                <wp:docPr id="480" name="Text Box 480"/>
                <wp:cNvGraphicFramePr/>
                <a:graphic xmlns:a="http://schemas.openxmlformats.org/drawingml/2006/main">
                  <a:graphicData uri="http://schemas.microsoft.com/office/word/2010/wordprocessingShape">
                    <wps:wsp>
                      <wps:cNvSpPr txBox="1"/>
                      <wps:spPr>
                        <a:xfrm>
                          <a:off x="0" y="0"/>
                          <a:ext cx="2383790" cy="635"/>
                        </a:xfrm>
                        <a:prstGeom prst="rect">
                          <a:avLst/>
                        </a:prstGeom>
                        <a:solidFill>
                          <a:prstClr val="white"/>
                        </a:solidFill>
                        <a:ln>
                          <a:noFill/>
                        </a:ln>
                      </wps:spPr>
                      <wps:txbx>
                        <w:txbxContent>
                          <w:p w:rsidR="00630926" w:rsidRPr="00024D69" w:rsidRDefault="00630926" w:rsidP="00630926">
                            <w:pPr>
                              <w:pStyle w:val="Caption"/>
                              <w:rPr>
                                <w:noProof/>
                                <w:sz w:val="24"/>
                                <w:szCs w:val="24"/>
                              </w:rPr>
                            </w:pPr>
                            <w:r>
                              <w:t>(</w:t>
                            </w:r>
                            <w:r w:rsidRPr="00630926">
                              <w:rPr>
                                <w:i w:val="0"/>
                              </w:rPr>
                              <w:t>Earlyyearsmatter.co.uk, 2017)</w:t>
                            </w: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6C0840" id="Text Box 480" o:spid="_x0000_s1027" type="#_x0000_t202" style="position:absolute;margin-left:-20.25pt;margin-top:163.55pt;width:187.7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" stroked="f">
                <v:textbox style="mso-fit-shape-to-text:t" inset="0,0,0,0">
                  <w:txbxContent>
                    <w:p w:rsidR="00630926" w:rsidRPr="00024D69" w:rsidRDefault="00630926" w:rsidP="00630926">
                      <w:pPr>
                        <w:pStyle w:val="Caption"/>
                        <w:rPr>
                          <w:noProof/>
                          <w:sz w:val="24"/>
                          <w:szCs w:val="24"/>
                        </w:rPr>
                      </w:pPr>
                      <w:r>
                        <w:t>(</w:t>
                      </w:r>
                      <w:r w:rsidRPr="00630926">
                        <w:rPr>
                          <w:i w:val="0"/>
                        </w:rPr>
                        <w:t>Earlyyearsmatter.co.uk, 2017)</w:t>
                      </w:r>
                      <w:r>
                        <w:t xml:space="preserve"> </w:t>
                      </w:r>
                    </w:p>
                  </w:txbxContent>
                </v:textbox>
                <w10:wrap type="through"/>
              </v:shape>
            </w:pict>
          </mc:Fallback>
        </mc:AlternateContent>
      </w:r>
      <w:r>
        <w:rPr>
          <w:noProof/>
          <w:sz w:val="24"/>
          <w:szCs w:val="24"/>
        </w:rPr>
        <w:drawing>
          <wp:anchor distT="0" distB="0" distL="114300" distR="114300" simplePos="0" relativeHeight="251692032" behindDoc="0" locked="0" layoutInCell="1" allowOverlap="1">
            <wp:simplePos x="0" y="0"/>
            <wp:positionH relativeFrom="column">
              <wp:posOffset>-257175</wp:posOffset>
            </wp:positionH>
            <wp:positionV relativeFrom="paragraph">
              <wp:posOffset>286385</wp:posOffset>
            </wp:positionV>
            <wp:extent cx="2383790" cy="1733550"/>
            <wp:effectExtent l="0" t="0" r="0" b="0"/>
            <wp:wrapThrough wrapText="bothSides">
              <wp:wrapPolygon edited="0">
                <wp:start x="0" y="0"/>
                <wp:lineTo x="0" y="21363"/>
                <wp:lineTo x="21404" y="21363"/>
                <wp:lineTo x="21404"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essy-play-2024.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383790" cy="1733550"/>
                    </a:xfrm>
                    <a:prstGeom prst="rect">
                      <a:avLst/>
                    </a:prstGeom>
                  </pic:spPr>
                </pic:pic>
              </a:graphicData>
            </a:graphic>
          </wp:anchor>
        </w:drawing>
      </w:r>
      <w:r w:rsidR="00B55915">
        <w:rPr>
          <w:color w:val="0070C0"/>
          <w:sz w:val="44"/>
          <w:szCs w:val="44"/>
        </w:rPr>
        <w:t xml:space="preserve"> </w:t>
      </w:r>
      <w:r w:rsidR="00A76894">
        <w:rPr>
          <w:color w:val="0070C0"/>
          <w:sz w:val="44"/>
          <w:szCs w:val="44"/>
        </w:rPr>
        <w:t xml:space="preserve">  </w:t>
      </w:r>
    </w:p>
    <w:p w:rsidR="00630926" w:rsidRDefault="00630926" w:rsidP="00630926">
      <w:pPr>
        <w:keepNext/>
      </w:pPr>
      <w:r>
        <w:rPr>
          <w:noProof/>
          <w:sz w:val="24"/>
          <w:szCs w:val="24"/>
        </w:rPr>
        <w:drawing>
          <wp:inline distT="0" distB="0" distL="0" distR="0" wp14:anchorId="4CD15087" wp14:editId="150B25B6">
            <wp:extent cx="2294699" cy="17202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arlyyears-img1.jpe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294699" cy="1720215"/>
                    </a:xfrm>
                    <a:prstGeom prst="rect">
                      <a:avLst/>
                    </a:prstGeom>
                  </pic:spPr>
                </pic:pic>
              </a:graphicData>
            </a:graphic>
          </wp:inline>
        </w:drawing>
      </w:r>
    </w:p>
    <w:p w:rsidR="00630926" w:rsidRDefault="00630926" w:rsidP="00630926">
      <w:pPr>
        <w:pStyle w:val="Caption"/>
      </w:pPr>
      <w:r>
        <w:t xml:space="preserve">(Sandiegofamily.com, 2017) </w:t>
      </w:r>
    </w:p>
    <w:p w:rsidR="00051AE6" w:rsidRDefault="00051AE6" w:rsidP="00630926">
      <w:pPr>
        <w:pStyle w:val="Caption"/>
        <w:rPr>
          <w:b/>
          <w:noProof/>
          <w:color w:val="000000" w:themeColor="text1"/>
          <w:sz w:val="24"/>
          <w:szCs w:val="24"/>
          <w:u w:val="single"/>
        </w:rPr>
      </w:pPr>
    </w:p>
    <w:p w:rsidR="00630926" w:rsidRDefault="00630926" w:rsidP="00630926">
      <w:pPr>
        <w:rPr>
          <w:sz w:val="16"/>
          <w:szCs w:val="16"/>
        </w:rPr>
      </w:pPr>
      <w:r>
        <w:rPr>
          <w:sz w:val="16"/>
          <w:szCs w:val="16"/>
        </w:rPr>
        <w:t xml:space="preserve">         </w:t>
      </w:r>
    </w:p>
    <w:p w:rsidR="00630926" w:rsidRPr="00630926" w:rsidRDefault="00630926" w:rsidP="00630926">
      <w:pPr>
        <w:rPr>
          <w:sz w:val="16"/>
          <w:szCs w:val="16"/>
        </w:rPr>
      </w:pPr>
      <w:r>
        <w:rPr>
          <w:sz w:val="16"/>
          <w:szCs w:val="16"/>
        </w:rPr>
        <w:t xml:space="preserve"> </w:t>
      </w:r>
      <w:r w:rsidRPr="00630926">
        <w:rPr>
          <w:sz w:val="16"/>
          <w:szCs w:val="16"/>
        </w:rPr>
        <w:t xml:space="preserve"> </w:t>
      </w:r>
    </w:p>
    <w:p w:rsidR="00630926" w:rsidRPr="00A76894" w:rsidRDefault="00630926" w:rsidP="00630926">
      <w:pPr>
        <w:rPr>
          <w:sz w:val="24"/>
          <w:szCs w:val="24"/>
        </w:rPr>
      </w:pPr>
      <w:r>
        <w:rPr>
          <w:sz w:val="16"/>
          <w:szCs w:val="16"/>
        </w:rPr>
        <w:t xml:space="preserve">                                                                                   </w:t>
      </w:r>
    </w:p>
    <w:p w:rsidR="00A76894" w:rsidRPr="00FF1906" w:rsidRDefault="00A76894" w:rsidP="00B856BA">
      <w:pPr>
        <w:rPr>
          <w:noProof/>
        </w:rPr>
      </w:pPr>
      <w:r w:rsidRPr="00A13112">
        <w:rPr>
          <w:b/>
          <w:noProof/>
          <w:color w:val="000000" w:themeColor="text1"/>
          <w:sz w:val="24"/>
          <w:szCs w:val="24"/>
          <w:u w:val="single"/>
        </w:rPr>
        <w:lastRenderedPageBreak/>
        <w:t>Development Outcomes in Early Years</w:t>
      </w:r>
      <w:r w:rsidR="003F3844" w:rsidRPr="00A13112">
        <w:rPr>
          <w:b/>
          <w:noProof/>
          <w:color w:val="000000" w:themeColor="text1"/>
          <w:sz w:val="24"/>
          <w:szCs w:val="24"/>
          <w:u w:val="single"/>
        </w:rPr>
        <w:t>: 22 to 36 months</w:t>
      </w:r>
    </w:p>
    <w:p w:rsidR="00E7511E" w:rsidRPr="00140C37" w:rsidRDefault="00281A52" w:rsidP="00B856BA">
      <w:pPr>
        <w:rPr>
          <w:color w:val="000000" w:themeColor="text1"/>
          <w:sz w:val="20"/>
          <w:szCs w:val="20"/>
        </w:rPr>
      </w:pPr>
      <w:r w:rsidRPr="00140C37">
        <w:rPr>
          <w:color w:val="000000" w:themeColor="text1"/>
          <w:sz w:val="20"/>
          <w:szCs w:val="20"/>
        </w:rPr>
        <w:t>All childr</w:t>
      </w:r>
      <w:r w:rsidR="00E7511E" w:rsidRPr="00140C37">
        <w:rPr>
          <w:color w:val="000000" w:themeColor="text1"/>
          <w:sz w:val="20"/>
          <w:szCs w:val="20"/>
        </w:rPr>
        <w:t xml:space="preserve">en experience many physical and </w:t>
      </w:r>
      <w:r w:rsidRPr="00140C37">
        <w:rPr>
          <w:color w:val="000000" w:themeColor="text1"/>
          <w:sz w:val="20"/>
          <w:szCs w:val="20"/>
        </w:rPr>
        <w:t xml:space="preserve">emotional </w:t>
      </w:r>
      <w:r w:rsidR="00E7511E" w:rsidRPr="00140C37">
        <w:rPr>
          <w:color w:val="000000" w:themeColor="text1"/>
          <w:sz w:val="20"/>
          <w:szCs w:val="20"/>
        </w:rPr>
        <w:t>learning stages especially through the first few years of their lives. The early years in a child’s life are some of the most busy, important times for learning and development as they ar</w:t>
      </w:r>
      <w:r w:rsidR="00D44C44">
        <w:rPr>
          <w:color w:val="000000" w:themeColor="text1"/>
          <w:sz w:val="20"/>
          <w:szCs w:val="20"/>
        </w:rPr>
        <w:t>e learning motor skills, speaking</w:t>
      </w:r>
      <w:r w:rsidR="00E7511E" w:rsidRPr="00140C37">
        <w:rPr>
          <w:color w:val="000000" w:themeColor="text1"/>
          <w:sz w:val="20"/>
          <w:szCs w:val="20"/>
        </w:rPr>
        <w:t>,</w:t>
      </w:r>
      <w:r w:rsidR="00644EFF" w:rsidRPr="00140C37">
        <w:rPr>
          <w:color w:val="000000" w:themeColor="text1"/>
          <w:sz w:val="20"/>
          <w:szCs w:val="20"/>
        </w:rPr>
        <w:t xml:space="preserve"> reading, drawing,</w:t>
      </w:r>
      <w:r w:rsidR="00E7511E" w:rsidRPr="00140C37">
        <w:rPr>
          <w:color w:val="000000" w:themeColor="text1"/>
          <w:sz w:val="20"/>
          <w:szCs w:val="20"/>
        </w:rPr>
        <w:t xml:space="preserve"> understan</w:t>
      </w:r>
      <w:r w:rsidR="00630926">
        <w:rPr>
          <w:color w:val="000000" w:themeColor="text1"/>
          <w:sz w:val="20"/>
          <w:szCs w:val="20"/>
        </w:rPr>
        <w:t>ding how to express needs, wants</w:t>
      </w:r>
      <w:r w:rsidR="00E7511E" w:rsidRPr="00140C37">
        <w:rPr>
          <w:color w:val="000000" w:themeColor="text1"/>
          <w:sz w:val="20"/>
          <w:szCs w:val="20"/>
        </w:rPr>
        <w:t xml:space="preserve"> an</w:t>
      </w:r>
      <w:r w:rsidR="00644EFF" w:rsidRPr="00140C37">
        <w:rPr>
          <w:color w:val="000000" w:themeColor="text1"/>
          <w:sz w:val="20"/>
          <w:szCs w:val="20"/>
        </w:rPr>
        <w:t>d building relationships. T</w:t>
      </w:r>
      <w:r w:rsidR="00E7511E" w:rsidRPr="00140C37">
        <w:rPr>
          <w:color w:val="000000" w:themeColor="text1"/>
          <w:sz w:val="20"/>
          <w:szCs w:val="20"/>
        </w:rPr>
        <w:t xml:space="preserve">hese stages along with discovering their own personality </w:t>
      </w:r>
      <w:r w:rsidR="00644EFF" w:rsidRPr="00140C37">
        <w:rPr>
          <w:color w:val="000000" w:themeColor="text1"/>
          <w:sz w:val="20"/>
          <w:szCs w:val="20"/>
        </w:rPr>
        <w:t xml:space="preserve">as a completely new person joining the world is busy amount in such a short time, however children accomplish this and explore the world and the people around them from the time of birth. Some children reach expected outcomes </w:t>
      </w:r>
      <w:r w:rsidR="002C7676" w:rsidRPr="00140C37">
        <w:rPr>
          <w:color w:val="000000" w:themeColor="text1"/>
          <w:sz w:val="20"/>
          <w:szCs w:val="20"/>
        </w:rPr>
        <w:t>close to the expected</w:t>
      </w:r>
      <w:r w:rsidR="002546EF" w:rsidRPr="00140C37">
        <w:rPr>
          <w:color w:val="000000" w:themeColor="text1"/>
          <w:sz w:val="20"/>
          <w:szCs w:val="20"/>
        </w:rPr>
        <w:t xml:space="preserve"> </w:t>
      </w:r>
      <w:r w:rsidR="002C7676" w:rsidRPr="00140C37">
        <w:rPr>
          <w:color w:val="000000" w:themeColor="text1"/>
          <w:sz w:val="20"/>
          <w:szCs w:val="20"/>
        </w:rPr>
        <w:t xml:space="preserve">age, some others may reach these outcomes at a later or even earlier time. If a child is a little behind on an outcome learning to walk for example this doesn’t necessarily mean there is anything to be concerned about, children learn what they wish to learn at their own pace, a child may not speak when expected to as they are concentrating more on their motor skills at that time. Some children need additional help and support through this important due to learning or physical disabilities which is provided by their key person or support worker in an early learning environment. </w:t>
      </w:r>
    </w:p>
    <w:p w:rsidR="002C7676" w:rsidRDefault="00874B1A" w:rsidP="00B856BA">
      <w:pPr>
        <w:rPr>
          <w:color w:val="000000" w:themeColor="text1"/>
          <w:sz w:val="20"/>
          <w:szCs w:val="20"/>
        </w:rPr>
      </w:pPr>
      <w:r>
        <w:rPr>
          <w:color w:val="000000" w:themeColor="text1"/>
          <w:sz w:val="20"/>
          <w:szCs w:val="20"/>
        </w:rPr>
        <w:t xml:space="preserve">The Department for Education (2013) </w:t>
      </w:r>
      <w:r w:rsidR="0013310A">
        <w:rPr>
          <w:color w:val="000000" w:themeColor="text1"/>
          <w:sz w:val="20"/>
          <w:szCs w:val="20"/>
        </w:rPr>
        <w:t xml:space="preserve">give detailed examples of expected outcomes in learning and development </w:t>
      </w:r>
      <w:r w:rsidR="00FA7712">
        <w:rPr>
          <w:color w:val="000000" w:themeColor="text1"/>
          <w:sz w:val="20"/>
          <w:szCs w:val="20"/>
        </w:rPr>
        <w:t>for ages 22-36 months, this time can be frustrating to children as they are at a stage in their development where they are gaining more independence and wish to express their feelings. Children closer to 22 months can’t quite tell us for example if they are hurting somewhere or if they are hungry with words so this may</w:t>
      </w:r>
      <w:r w:rsidR="003F3844">
        <w:rPr>
          <w:color w:val="000000" w:themeColor="text1"/>
          <w:sz w:val="20"/>
          <w:szCs w:val="20"/>
        </w:rPr>
        <w:t xml:space="preserve"> be expressed through shouting, crying, even throwing things as they don’t yet know how to say, “I need this.” </w:t>
      </w:r>
      <w:r w:rsidR="0077052D">
        <w:rPr>
          <w:color w:val="000000" w:themeColor="text1"/>
          <w:sz w:val="20"/>
          <w:szCs w:val="20"/>
        </w:rPr>
        <w:t>However,</w:t>
      </w:r>
      <w:r w:rsidR="003F3844">
        <w:rPr>
          <w:color w:val="000000" w:themeColor="text1"/>
          <w:sz w:val="20"/>
          <w:szCs w:val="20"/>
        </w:rPr>
        <w:t xml:space="preserve"> </w:t>
      </w:r>
      <w:r w:rsidR="00A24237">
        <w:rPr>
          <w:color w:val="000000" w:themeColor="text1"/>
          <w:sz w:val="20"/>
          <w:szCs w:val="20"/>
        </w:rPr>
        <w:t>this is all so a stage when they begin to develop at a fast rate physically, communicating, understanding, self-confidence</w:t>
      </w:r>
      <w:r w:rsidR="004936F2">
        <w:rPr>
          <w:color w:val="000000" w:themeColor="text1"/>
          <w:sz w:val="20"/>
          <w:szCs w:val="20"/>
        </w:rPr>
        <w:t xml:space="preserve"> and self-</w:t>
      </w:r>
      <w:r w:rsidR="00A24237">
        <w:rPr>
          <w:color w:val="000000" w:themeColor="text1"/>
          <w:sz w:val="20"/>
          <w:szCs w:val="20"/>
        </w:rPr>
        <w:t xml:space="preserve">awareness. </w:t>
      </w:r>
    </w:p>
    <w:p w:rsidR="0077052D" w:rsidRDefault="0077052D" w:rsidP="00B856BA">
      <w:pPr>
        <w:rPr>
          <w:color w:val="000000" w:themeColor="text1"/>
          <w:sz w:val="20"/>
          <w:szCs w:val="20"/>
        </w:rPr>
      </w:pPr>
      <w:r>
        <w:rPr>
          <w:color w:val="000000" w:themeColor="text1"/>
          <w:sz w:val="20"/>
          <w:szCs w:val="20"/>
        </w:rPr>
        <w:t>Listed below are some examples of developing stages throughout 22-36 months.</w:t>
      </w:r>
    </w:p>
    <w:p w:rsidR="00A14560" w:rsidRDefault="0077052D" w:rsidP="00A14560">
      <w:pPr>
        <w:rPr>
          <w:color w:val="000000" w:themeColor="text1"/>
          <w:sz w:val="20"/>
          <w:szCs w:val="20"/>
        </w:rPr>
      </w:pPr>
      <w:r>
        <w:rPr>
          <w:noProof/>
          <w:color w:val="000000" w:themeColor="text1"/>
          <w:sz w:val="20"/>
          <w:szCs w:val="20"/>
        </w:rPr>
        <w:drawing>
          <wp:inline distT="0" distB="0" distL="0" distR="0">
            <wp:extent cx="295275" cy="295275"/>
            <wp:effectExtent l="0" t="0" r="0" b="9525"/>
            <wp:docPr id="22" name="Graphic 22" descr="Parent and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ownload?provider=MicrosoftIcon&amp;fileName=ParentAndBaby.svg"/>
                    <pic:cNvPicPr/>
                  </pic:nvPicPr>
                  <pic:blipFill>
                    <a:blip r:embed="rId29" cstate="print">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295275" cy="295275"/>
                    </a:xfrm>
                    <a:prstGeom prst="rect">
                      <a:avLst/>
                    </a:prstGeom>
                  </pic:spPr>
                </pic:pic>
              </a:graphicData>
            </a:graphic>
          </wp:inline>
        </w:drawing>
      </w:r>
      <w:r>
        <w:rPr>
          <w:color w:val="000000" w:themeColor="text1"/>
          <w:sz w:val="20"/>
          <w:szCs w:val="20"/>
        </w:rPr>
        <w:t xml:space="preserve">Children begin to use gestures with a small amount </w:t>
      </w:r>
      <w:r w:rsidR="00A14560">
        <w:rPr>
          <w:color w:val="000000" w:themeColor="text1"/>
          <w:sz w:val="20"/>
          <w:szCs w:val="20"/>
        </w:rPr>
        <w:t>of speaking to indicate something they wish to do or tell you for example if they want something or an area is hurting.</w:t>
      </w:r>
    </w:p>
    <w:p w:rsidR="00A13112" w:rsidRDefault="00A14560" w:rsidP="00B856BA">
      <w:pPr>
        <w:rPr>
          <w:color w:val="000000" w:themeColor="text1"/>
          <w:sz w:val="20"/>
          <w:szCs w:val="20"/>
        </w:rPr>
      </w:pPr>
      <w:r>
        <w:rPr>
          <w:noProof/>
          <w:color w:val="000000" w:themeColor="text1"/>
          <w:sz w:val="20"/>
          <w:szCs w:val="20"/>
        </w:rPr>
        <w:drawing>
          <wp:inline distT="0" distB="0" distL="0" distR="0" wp14:anchorId="08CB9CE1" wp14:editId="064E1186">
            <wp:extent cx="323850" cy="323850"/>
            <wp:effectExtent l="0" t="0" r="0" b="0"/>
            <wp:docPr id="27" name="Graphic 27" descr="Parent and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ownload?provider=MicrosoftIcon&amp;fileName=ParentAndBaby.svg"/>
                    <pic:cNvPicPr/>
                  </pic:nvPicPr>
                  <pic:blipFill>
                    <a:blip r:embed="rId31" cstate="print">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323850" cy="323850"/>
                    </a:xfrm>
                    <a:prstGeom prst="rect">
                      <a:avLst/>
                    </a:prstGeom>
                  </pic:spPr>
                </pic:pic>
              </a:graphicData>
            </a:graphic>
          </wp:inline>
        </w:drawing>
      </w:r>
      <w:r w:rsidR="00A13112">
        <w:rPr>
          <w:color w:val="000000" w:themeColor="text1"/>
          <w:sz w:val="20"/>
          <w:szCs w:val="20"/>
        </w:rPr>
        <w:t xml:space="preserve">Self-care becomes a big part at this stage with children beginning to feed themselves with cutlery, holding a cup and drinking without spilling, pulling up trousers, putting arms through sleeves when getting dressed, trying to wash self in the bath, brushing </w:t>
      </w:r>
      <w:r w:rsidR="0083640E">
        <w:rPr>
          <w:color w:val="000000" w:themeColor="text1"/>
          <w:sz w:val="20"/>
          <w:szCs w:val="20"/>
        </w:rPr>
        <w:t xml:space="preserve">their </w:t>
      </w:r>
      <w:r w:rsidR="00A13112">
        <w:rPr>
          <w:color w:val="000000" w:themeColor="text1"/>
          <w:sz w:val="20"/>
          <w:szCs w:val="20"/>
        </w:rPr>
        <w:t>teeth.</w:t>
      </w:r>
    </w:p>
    <w:p w:rsidR="00A13112" w:rsidRDefault="00A13112" w:rsidP="00B856BA">
      <w:pPr>
        <w:rPr>
          <w:color w:val="000000" w:themeColor="text1"/>
          <w:sz w:val="20"/>
          <w:szCs w:val="20"/>
        </w:rPr>
      </w:pPr>
      <w:r>
        <w:rPr>
          <w:noProof/>
          <w:color w:val="000000" w:themeColor="text1"/>
          <w:sz w:val="20"/>
          <w:szCs w:val="20"/>
        </w:rPr>
        <w:drawing>
          <wp:inline distT="0" distB="0" distL="0" distR="0">
            <wp:extent cx="323850" cy="323850"/>
            <wp:effectExtent l="0" t="0" r="0" b="0"/>
            <wp:docPr id="25" name="Graphic 25" descr="Parent and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ownload?provider=MicrosoftIcon&amp;fileName=ParentAndBaby.svg"/>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23850" cy="323850"/>
                    </a:xfrm>
                    <a:prstGeom prst="rect">
                      <a:avLst/>
                    </a:prstGeom>
                  </pic:spPr>
                </pic:pic>
              </a:graphicData>
            </a:graphic>
          </wp:inline>
        </w:drawing>
      </w:r>
      <w:r w:rsidR="00826F79">
        <w:rPr>
          <w:color w:val="000000" w:themeColor="text1"/>
          <w:sz w:val="20"/>
          <w:szCs w:val="20"/>
        </w:rPr>
        <w:t xml:space="preserve">Children begin to establish and use a dominant hand to their preference whichever hand is most comfortable and confident using, this assists strong control holding and using objects. </w:t>
      </w:r>
      <w:r w:rsidR="00C66F1D">
        <w:rPr>
          <w:color w:val="000000" w:themeColor="text1"/>
          <w:sz w:val="20"/>
          <w:szCs w:val="20"/>
        </w:rPr>
        <w:t>These skills are put into learning and play for example turning pages in a book, imitating drawing simple shapes, circles, lines and swirls.</w:t>
      </w:r>
    </w:p>
    <w:p w:rsidR="00C66F1D" w:rsidRDefault="00C66F1D" w:rsidP="00B856BA">
      <w:pPr>
        <w:rPr>
          <w:color w:val="000000" w:themeColor="text1"/>
          <w:sz w:val="20"/>
          <w:szCs w:val="20"/>
        </w:rPr>
      </w:pPr>
      <w:r>
        <w:rPr>
          <w:noProof/>
          <w:color w:val="000000" w:themeColor="text1"/>
          <w:sz w:val="20"/>
          <w:szCs w:val="20"/>
        </w:rPr>
        <w:drawing>
          <wp:inline distT="0" distB="0" distL="0" distR="0">
            <wp:extent cx="323850" cy="323850"/>
            <wp:effectExtent l="0" t="0" r="0" b="0"/>
            <wp:docPr id="26" name="Graphic 26" descr="Parent and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Download?provider=MicrosoftIcon&amp;fileName=ParentAndBaby.svg"/>
                    <pic:cNvPicPr/>
                  </pic:nvPicPr>
                  <pic:blipFill>
                    <a:blip r:embed="rId35" cstate="print">
                      <a:extLst>
                        <a:ext uri="{28A0092B-C50C-407E-A947-70E740481C1C}">
                          <a14:useLocalDpi xmlns:a14="http://schemas.microsoft.com/office/drawing/2010/main" val="0"/>
                        </a:ext>
                        <a:ext uri="{96DAC541-7B7A-43D3-8B79-37D633B846F1}">
                          <asvg:svgBlip xmlns:asvg="http://schemas.microsoft.com/office/drawing/2016/SVG/main" r:embed="rId36"/>
                        </a:ext>
                      </a:extLst>
                    </a:blip>
                    <a:stretch>
                      <a:fillRect/>
                    </a:stretch>
                  </pic:blipFill>
                  <pic:spPr>
                    <a:xfrm>
                      <a:off x="0" y="0"/>
                      <a:ext cx="323850" cy="323850"/>
                    </a:xfrm>
                    <a:prstGeom prst="rect">
                      <a:avLst/>
                    </a:prstGeom>
                  </pic:spPr>
                </pic:pic>
              </a:graphicData>
            </a:graphic>
          </wp:inline>
        </w:drawing>
      </w:r>
      <w:r w:rsidR="0083640E">
        <w:rPr>
          <w:color w:val="000000" w:themeColor="text1"/>
          <w:sz w:val="20"/>
          <w:szCs w:val="20"/>
        </w:rPr>
        <w:t xml:space="preserve">Children become more confident and self-aware of their own preference in what interests them, where they wish to go and who with. They are a little more confident to explore their surroundings knowing they have the comfort of </w:t>
      </w:r>
      <w:r w:rsidR="00FF1906">
        <w:rPr>
          <w:color w:val="000000" w:themeColor="text1"/>
          <w:sz w:val="20"/>
          <w:szCs w:val="20"/>
        </w:rPr>
        <w:t>a preferred adult close by. They can become self-aware of feeling uneasy when slightly away from their main carer for example if an unfamiliar adult is close by and quickly run back to them for comfort and support.</w:t>
      </w:r>
    </w:p>
    <w:p w:rsidR="00FF1906" w:rsidRDefault="005A02B1" w:rsidP="00B856BA">
      <w:pPr>
        <w:rPr>
          <w:color w:val="000000" w:themeColor="text1"/>
          <w:sz w:val="20"/>
          <w:szCs w:val="20"/>
        </w:rPr>
      </w:pPr>
      <w:r>
        <w:rPr>
          <w:noProof/>
          <w:color w:val="000000" w:themeColor="text1"/>
          <w:sz w:val="20"/>
          <w:szCs w:val="20"/>
        </w:rPr>
        <w:drawing>
          <wp:inline distT="0" distB="0" distL="0" distR="0">
            <wp:extent cx="342900" cy="342900"/>
            <wp:effectExtent l="0" t="0" r="0" b="0"/>
            <wp:docPr id="28" name="Graphic 28" descr="Parent and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Download?provider=MicrosoftIcon&amp;fileName=ParentAndBaby.svg"/>
                    <pic:cNvPicPr/>
                  </pic:nvPicPr>
                  <pic:blipFill>
                    <a:blip r:embed="rId37" cstate="print">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342900" cy="342900"/>
                    </a:xfrm>
                    <a:prstGeom prst="rect">
                      <a:avLst/>
                    </a:prstGeom>
                  </pic:spPr>
                </pic:pic>
              </a:graphicData>
            </a:graphic>
          </wp:inline>
        </w:drawing>
      </w:r>
      <w:r w:rsidR="00F25712">
        <w:rPr>
          <w:color w:val="000000" w:themeColor="text1"/>
          <w:sz w:val="20"/>
          <w:szCs w:val="20"/>
        </w:rPr>
        <w:t xml:space="preserve">Children become more aware of their feelings and behaviour at this age. They can express their own feelings </w:t>
      </w:r>
      <w:r w:rsidR="00BA1139">
        <w:rPr>
          <w:color w:val="000000" w:themeColor="text1"/>
          <w:sz w:val="20"/>
          <w:szCs w:val="20"/>
        </w:rPr>
        <w:t xml:space="preserve">for example if they wish to be held they will hold up their arms or crawl onto your lap. </w:t>
      </w:r>
      <w:r w:rsidR="000F6D34">
        <w:rPr>
          <w:color w:val="000000" w:themeColor="text1"/>
          <w:sz w:val="20"/>
          <w:szCs w:val="20"/>
        </w:rPr>
        <w:t>Children are more aware of danger and hurting themselves, they associate things like the oven being hot or falling over so try steady themselves. Children quickly start to recognise when someone is upset and try to give support normally either patting, cuddling or kissing.</w:t>
      </w:r>
    </w:p>
    <w:p w:rsidR="006E6D87" w:rsidRDefault="006E6D87" w:rsidP="00B856BA">
      <w:pPr>
        <w:rPr>
          <w:color w:val="000000" w:themeColor="text1"/>
          <w:sz w:val="20"/>
          <w:szCs w:val="20"/>
        </w:rPr>
      </w:pPr>
    </w:p>
    <w:p w:rsidR="004B4AE1" w:rsidRPr="004B4AE1" w:rsidRDefault="004B4AE1" w:rsidP="004B4AE1">
      <w:pPr>
        <w:ind w:left="720" w:firstLine="720"/>
        <w:rPr>
          <w:b/>
          <w:sz w:val="40"/>
          <w:szCs w:val="40"/>
          <w:u w:val="single"/>
        </w:rPr>
      </w:pPr>
      <w:r w:rsidRPr="004B4AE1">
        <w:rPr>
          <w:b/>
          <w:color w:val="000000" w:themeColor="text1"/>
          <w:sz w:val="40"/>
          <w:szCs w:val="40"/>
          <w:u w:val="single"/>
        </w:rPr>
        <w:lastRenderedPageBreak/>
        <w:t xml:space="preserve">Practice in the Early Years </w:t>
      </w:r>
    </w:p>
    <w:p w:rsidR="007E4F86" w:rsidRDefault="001E0D22" w:rsidP="00B856BA">
      <w:pPr>
        <w:rPr>
          <w:color w:val="000000" w:themeColor="text1"/>
        </w:rPr>
      </w:pPr>
      <w:r>
        <w:rPr>
          <w:noProof/>
          <w:color w:val="000000" w:themeColor="text1"/>
        </w:rPr>
        <mc:AlternateContent>
          <mc:Choice Requires="wps">
            <w:drawing>
              <wp:anchor distT="0" distB="0" distL="114300" distR="114300" simplePos="0" relativeHeight="251687936" behindDoc="0" locked="0" layoutInCell="1" allowOverlap="1">
                <wp:simplePos x="0" y="0"/>
                <wp:positionH relativeFrom="column">
                  <wp:posOffset>6096000</wp:posOffset>
                </wp:positionH>
                <wp:positionV relativeFrom="paragraph">
                  <wp:posOffset>294640</wp:posOffset>
                </wp:positionV>
                <wp:extent cx="161925" cy="171450"/>
                <wp:effectExtent l="0" t="0" r="28575" b="19050"/>
                <wp:wrapNone/>
                <wp:docPr id="478" name="Flowchart: Connector 478"/>
                <wp:cNvGraphicFramePr/>
                <a:graphic xmlns:a="http://schemas.openxmlformats.org/drawingml/2006/main">
                  <a:graphicData uri="http://schemas.microsoft.com/office/word/2010/wordprocessingShape">
                    <wps:wsp>
                      <wps:cNvSpPr/>
                      <wps:spPr>
                        <a:xfrm>
                          <a:off x="0" y="0"/>
                          <a:ext cx="161925" cy="171450"/>
                        </a:xfrm>
                        <a:prstGeom prst="flowChartConnector">
                          <a:avLst/>
                        </a:prstGeom>
                        <a:solidFill>
                          <a:srgbClr val="F533CB"/>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37CFE0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78" o:spid="_x0000_s1026" type="#_x0000_t120" style="position:absolute;margin-left:480pt;margin-top:23.2pt;width:12.75pt;height:13.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" fillcolor="#f533cb" strokecolor="#1a495c [1604]" strokeweight="1.5pt">
                <v:stroke endcap="round"/>
              </v:shape>
            </w:pict>
          </mc:Fallback>
        </mc:AlternateContent>
      </w:r>
    </w:p>
    <w:p w:rsidR="00B2549C" w:rsidRDefault="00C33523" w:rsidP="00B2549C">
      <w:pPr>
        <w:rPr>
          <w:b/>
          <w:color w:val="000000" w:themeColor="text1"/>
        </w:rPr>
      </w:pPr>
      <w:r>
        <w:rPr>
          <w:noProof/>
          <w:color w:val="000000" w:themeColor="text1"/>
        </w:rPr>
        <mc:AlternateContent>
          <mc:Choice Requires="wps">
            <w:drawing>
              <wp:anchor distT="0" distB="0" distL="114300" distR="114300" simplePos="0" relativeHeight="251668480" behindDoc="1" locked="0" layoutInCell="1" allowOverlap="1">
                <wp:simplePos x="0" y="0"/>
                <wp:positionH relativeFrom="column">
                  <wp:posOffset>2562225</wp:posOffset>
                </wp:positionH>
                <wp:positionV relativeFrom="paragraph">
                  <wp:posOffset>741680</wp:posOffset>
                </wp:positionV>
                <wp:extent cx="2981325" cy="1209675"/>
                <wp:effectExtent l="0" t="0" r="28575" b="28575"/>
                <wp:wrapNone/>
                <wp:docPr id="450" name="Oval 450"/>
                <wp:cNvGraphicFramePr/>
                <a:graphic xmlns:a="http://schemas.openxmlformats.org/drawingml/2006/main">
                  <a:graphicData uri="http://schemas.microsoft.com/office/word/2010/wordprocessingShape">
                    <wps:wsp>
                      <wps:cNvSpPr/>
                      <wps:spPr>
                        <a:xfrm>
                          <a:off x="0" y="0"/>
                          <a:ext cx="2981325" cy="1209675"/>
                        </a:xfrm>
                        <a:prstGeom prst="ellipse">
                          <a:avLst/>
                        </a:prstGeom>
                        <a:solidFill>
                          <a:srgbClr val="FFFF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DC89EE" id="Oval 450" o:spid="_x0000_s1026" style="position:absolute;margin-left:201.75pt;margin-top:58.4pt;width:234.75pt;height:95.25pt;z-index:-25164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" fillcolor="yellow" strokecolor="red" strokeweight="1.5pt">
                <v:stroke endcap="round"/>
              </v:oval>
            </w:pict>
          </mc:Fallback>
        </mc:AlternateContent>
      </w:r>
      <w:r w:rsidR="007E4F86">
        <w:rPr>
          <w:color w:val="000000" w:themeColor="text1"/>
        </w:rPr>
        <w:t>The Early Education: British Association of Early Childhood Education (2017) offers examples of effective practice in the early years environment to ensure the best care, attention and service is provided to children so they can have the opportunity to learn, grow and develop early in life.</w:t>
      </w:r>
    </w:p>
    <w:p w:rsidR="00B2549C" w:rsidRDefault="001E0D22" w:rsidP="00B2549C">
      <w:pPr>
        <w:rPr>
          <w:b/>
          <w:color w:val="000000" w:themeColor="text1"/>
        </w:rPr>
      </w:pPr>
      <w:r>
        <w:rPr>
          <w:b/>
          <w:noProof/>
          <w:color w:val="000000" w:themeColor="text1"/>
        </w:rPr>
        <mc:AlternateContent>
          <mc:Choice Requires="wps">
            <w:drawing>
              <wp:anchor distT="0" distB="0" distL="114300" distR="114300" simplePos="0" relativeHeight="251676672" behindDoc="0" locked="0" layoutInCell="1" allowOverlap="1">
                <wp:simplePos x="0" y="0"/>
                <wp:positionH relativeFrom="column">
                  <wp:posOffset>-333375</wp:posOffset>
                </wp:positionH>
                <wp:positionV relativeFrom="paragraph">
                  <wp:posOffset>168275</wp:posOffset>
                </wp:positionV>
                <wp:extent cx="333375" cy="295275"/>
                <wp:effectExtent l="0" t="0" r="28575" b="28575"/>
                <wp:wrapNone/>
                <wp:docPr id="467" name="Flowchart: Connector 467"/>
                <wp:cNvGraphicFramePr/>
                <a:graphic xmlns:a="http://schemas.openxmlformats.org/drawingml/2006/main">
                  <a:graphicData uri="http://schemas.microsoft.com/office/word/2010/wordprocessingShape">
                    <wps:wsp>
                      <wps:cNvSpPr/>
                      <wps:spPr>
                        <a:xfrm>
                          <a:off x="0" y="0"/>
                          <a:ext cx="333375" cy="295275"/>
                        </a:xfrm>
                        <a:prstGeom prst="flowChartConnector">
                          <a:avLst/>
                        </a:prstGeom>
                        <a:solidFill>
                          <a:srgbClr val="FF33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150867" id="Flowchart: Connector 467" o:spid="_x0000_s1026" type="#_x0000_t120" style="position:absolute;margin-left:-26.25pt;margin-top:13.25pt;width:26.25pt;height:23.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" fillcolor="#f30" strokecolor="#1a495c [1604]" strokeweight="1.5pt">
                <v:stroke endcap="round"/>
              </v:shape>
            </w:pict>
          </mc:Fallback>
        </mc:AlternateContent>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p>
    <w:p w:rsidR="00B2549C" w:rsidRDefault="001E0D22" w:rsidP="00B2549C">
      <w:pPr>
        <w:rPr>
          <w:b/>
          <w:color w:val="000000" w:themeColor="text1"/>
        </w:rPr>
      </w:pPr>
      <w:r>
        <w:rPr>
          <w:b/>
          <w:noProof/>
          <w:color w:val="000000" w:themeColor="text1"/>
        </w:rPr>
        <mc:AlternateContent>
          <mc:Choice Requires="wps">
            <w:drawing>
              <wp:anchor distT="0" distB="0" distL="114300" distR="114300" simplePos="0" relativeHeight="251686912" behindDoc="0" locked="0" layoutInCell="1" allowOverlap="1">
                <wp:simplePos x="0" y="0"/>
                <wp:positionH relativeFrom="column">
                  <wp:posOffset>5972175</wp:posOffset>
                </wp:positionH>
                <wp:positionV relativeFrom="paragraph">
                  <wp:posOffset>530225</wp:posOffset>
                </wp:positionV>
                <wp:extent cx="295275" cy="266700"/>
                <wp:effectExtent l="0" t="0" r="28575" b="19050"/>
                <wp:wrapNone/>
                <wp:docPr id="477" name="Flowchart: Connector 477"/>
                <wp:cNvGraphicFramePr/>
                <a:graphic xmlns:a="http://schemas.openxmlformats.org/drawingml/2006/main">
                  <a:graphicData uri="http://schemas.microsoft.com/office/word/2010/wordprocessingShape">
                    <wps:wsp>
                      <wps:cNvSpPr/>
                      <wps:spPr>
                        <a:xfrm>
                          <a:off x="0" y="0"/>
                          <a:ext cx="295275" cy="266700"/>
                        </a:xfrm>
                        <a:prstGeom prst="flowChartConnector">
                          <a:avLst/>
                        </a:prstGeom>
                        <a:solidFill>
                          <a:srgbClr val="20FC4A"/>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56642F" id="Flowchart: Connector 477" o:spid="_x0000_s1026" type="#_x0000_t120" style="position:absolute;margin-left:470.25pt;margin-top:41.75pt;width:23.25pt;height:21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" fillcolor="#20fc4a" strokecolor="#1a495c [1604]" strokeweight="1.5pt">
                <v:stroke endcap="round"/>
              </v:shape>
            </w:pict>
          </mc:Fallback>
        </mc:AlternateContent>
      </w:r>
      <w:r w:rsidR="00402A62">
        <w:rPr>
          <w:b/>
          <w:noProof/>
          <w:color w:val="000000" w:themeColor="text1"/>
        </w:rPr>
        <mc:AlternateContent>
          <mc:Choice Requires="wps">
            <w:drawing>
              <wp:anchor distT="0" distB="0" distL="114300" distR="114300" simplePos="0" relativeHeight="251675648" behindDoc="0" locked="0" layoutInCell="1" allowOverlap="1">
                <wp:simplePos x="0" y="0"/>
                <wp:positionH relativeFrom="column">
                  <wp:posOffset>1733550</wp:posOffset>
                </wp:positionH>
                <wp:positionV relativeFrom="paragraph">
                  <wp:posOffset>34925</wp:posOffset>
                </wp:positionV>
                <wp:extent cx="161925" cy="142875"/>
                <wp:effectExtent l="0" t="0" r="28575" b="28575"/>
                <wp:wrapNone/>
                <wp:docPr id="466" name="Flowchart: Connector 466"/>
                <wp:cNvGraphicFramePr/>
                <a:graphic xmlns:a="http://schemas.openxmlformats.org/drawingml/2006/main">
                  <a:graphicData uri="http://schemas.microsoft.com/office/word/2010/wordprocessingShape">
                    <wps:wsp>
                      <wps:cNvSpPr/>
                      <wps:spPr>
                        <a:xfrm>
                          <a:off x="0" y="0"/>
                          <a:ext cx="16192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F9E93A" id="Flowchart: Connector 466" o:spid="_x0000_s1026" type="#_x0000_t120" style="position:absolute;margin-left:136.5pt;margin-top:2.75pt;width:12.75pt;height:11.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" fillcolor="#3494ba [3204]" strokecolor="#1a495c [1604]" strokeweight="1.5pt">
                <v:stroke endcap="round"/>
              </v:shape>
            </w:pict>
          </mc:Fallback>
        </mc:AlternateContent>
      </w:r>
      <w:r w:rsidR="00C33523">
        <w:rPr>
          <w:b/>
          <w:noProof/>
          <w:color w:val="000000" w:themeColor="text1"/>
        </w:rPr>
        <mc:AlternateContent>
          <mc:Choice Requires="wps">
            <w:drawing>
              <wp:anchor distT="0" distB="0" distL="114300" distR="114300" simplePos="0" relativeHeight="251669504" behindDoc="1" locked="0" layoutInCell="1" allowOverlap="1">
                <wp:simplePos x="0" y="0"/>
                <wp:positionH relativeFrom="column">
                  <wp:posOffset>-257175</wp:posOffset>
                </wp:positionH>
                <wp:positionV relativeFrom="paragraph">
                  <wp:posOffset>558800</wp:posOffset>
                </wp:positionV>
                <wp:extent cx="2847975" cy="1209675"/>
                <wp:effectExtent l="0" t="0" r="28575" b="28575"/>
                <wp:wrapNone/>
                <wp:docPr id="452" name="Oval 452"/>
                <wp:cNvGraphicFramePr/>
                <a:graphic xmlns:a="http://schemas.openxmlformats.org/drawingml/2006/main">
                  <a:graphicData uri="http://schemas.microsoft.com/office/word/2010/wordprocessingShape">
                    <wps:wsp>
                      <wps:cNvSpPr/>
                      <wps:spPr>
                        <a:xfrm>
                          <a:off x="0" y="0"/>
                          <a:ext cx="2847975" cy="1209675"/>
                        </a:xfrm>
                        <a:prstGeom prst="ellipse">
                          <a:avLst/>
                        </a:prstGeom>
                        <a:solidFill>
                          <a:srgbClr val="1BB4D3"/>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0588CD" id="Oval 452" o:spid="_x0000_s1026" style="position:absolute;margin-left:-20.25pt;margin-top:44pt;width:224.25pt;height:95.25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" fillcolor="#1bb4d3" strokecolor="#7030a0" strokeweight="1.5pt">
                <v:stroke endcap="round"/>
              </v:oval>
            </w:pict>
          </mc:Fallback>
        </mc:AlternateContent>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F630F">
        <w:rPr>
          <w:b/>
          <w:color w:val="000000" w:themeColor="text1"/>
        </w:rPr>
        <w:t>The aim to provide stimulating</w:t>
      </w:r>
      <w:r w:rsidR="00B2549C">
        <w:rPr>
          <w:b/>
          <w:color w:val="000000" w:themeColor="text1"/>
        </w:rPr>
        <w:t xml:space="preserve">, </w:t>
      </w:r>
      <w:r w:rsidR="00BF630F">
        <w:rPr>
          <w:b/>
          <w:color w:val="000000" w:themeColor="text1"/>
        </w:rPr>
        <w:t xml:space="preserve">exciting, </w:t>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t>motivating and challenging activities for</w:t>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t>children to learn and explore.</w:t>
      </w:r>
    </w:p>
    <w:p w:rsidR="00BF630F" w:rsidRDefault="00BF630F" w:rsidP="00B2549C">
      <w:pPr>
        <w:rPr>
          <w:b/>
          <w:color w:val="000000" w:themeColor="text1"/>
        </w:rPr>
      </w:pPr>
    </w:p>
    <w:p w:rsidR="00BF630F" w:rsidRDefault="00C33523" w:rsidP="00B2549C">
      <w:pPr>
        <w:rPr>
          <w:b/>
          <w:color w:val="000000" w:themeColor="text1"/>
        </w:rPr>
      </w:pPr>
      <w:r>
        <w:rPr>
          <w:b/>
          <w:noProof/>
          <w:color w:val="000000" w:themeColor="text1"/>
        </w:rPr>
        <mc:AlternateContent>
          <mc:Choice Requires="wps">
            <w:drawing>
              <wp:anchor distT="0" distB="0" distL="114300" distR="114300" simplePos="0" relativeHeight="251670528" behindDoc="1" locked="0" layoutInCell="1" allowOverlap="1">
                <wp:simplePos x="0" y="0"/>
                <wp:positionH relativeFrom="column">
                  <wp:posOffset>2457450</wp:posOffset>
                </wp:positionH>
                <wp:positionV relativeFrom="paragraph">
                  <wp:posOffset>150495</wp:posOffset>
                </wp:positionV>
                <wp:extent cx="3209925" cy="1485900"/>
                <wp:effectExtent l="0" t="0" r="28575" b="19050"/>
                <wp:wrapNone/>
                <wp:docPr id="454" name="Oval 454"/>
                <wp:cNvGraphicFramePr/>
                <a:graphic xmlns:a="http://schemas.openxmlformats.org/drawingml/2006/main">
                  <a:graphicData uri="http://schemas.microsoft.com/office/word/2010/wordprocessingShape">
                    <wps:wsp>
                      <wps:cNvSpPr/>
                      <wps:spPr>
                        <a:xfrm>
                          <a:off x="0" y="0"/>
                          <a:ext cx="3209925" cy="1485900"/>
                        </a:xfrm>
                        <a:prstGeom prst="ellipse">
                          <a:avLst/>
                        </a:prstGeom>
                        <a:solidFill>
                          <a:srgbClr val="FA2227"/>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BEA7DC5" id="Oval 454" o:spid="_x0000_s1026" style="position:absolute;margin-left:193.5pt;margin-top:11.85pt;width:252.75pt;height:117pt;z-index:-251645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" fillcolor="#fa2227" strokecolor="#00b0f0" strokeweight="1.5pt">
                <v:stroke endcap="round"/>
              </v:oval>
            </w:pict>
          </mc:Fallback>
        </mc:AlternateContent>
      </w:r>
      <w:r w:rsidR="005307E2">
        <w:rPr>
          <w:b/>
          <w:color w:val="000000" w:themeColor="text1"/>
        </w:rPr>
        <w:t>Recognise, respect, follow and be</w:t>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t xml:space="preserve">      supportive of every child’s interests </w:t>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t xml:space="preserve">         and curiosities.</w:t>
      </w:r>
      <w:r w:rsidR="005307E2">
        <w:rPr>
          <w:b/>
          <w:color w:val="000000" w:themeColor="text1"/>
        </w:rPr>
        <w:tab/>
      </w:r>
    </w:p>
    <w:p w:rsidR="00B2549C" w:rsidRPr="00B2549C" w:rsidRDefault="001E0D22" w:rsidP="00B2549C">
      <w:pPr>
        <w:rPr>
          <w:b/>
          <w:color w:val="000000" w:themeColor="text1"/>
        </w:rPr>
      </w:pPr>
      <w:r>
        <w:rPr>
          <w:b/>
          <w:noProof/>
          <w:color w:val="000000" w:themeColor="text1"/>
        </w:rPr>
        <mc:AlternateContent>
          <mc:Choice Requires="wps">
            <w:drawing>
              <wp:anchor distT="0" distB="0" distL="114300" distR="114300" simplePos="0" relativeHeight="251685888" behindDoc="0" locked="0" layoutInCell="1" allowOverlap="1">
                <wp:simplePos x="0" y="0"/>
                <wp:positionH relativeFrom="column">
                  <wp:posOffset>6010275</wp:posOffset>
                </wp:positionH>
                <wp:positionV relativeFrom="paragraph">
                  <wp:posOffset>523875</wp:posOffset>
                </wp:positionV>
                <wp:extent cx="352425" cy="333375"/>
                <wp:effectExtent l="0" t="0" r="28575" b="28575"/>
                <wp:wrapNone/>
                <wp:docPr id="476" name="Flowchart: Connector 476"/>
                <wp:cNvGraphicFramePr/>
                <a:graphic xmlns:a="http://schemas.openxmlformats.org/drawingml/2006/main">
                  <a:graphicData uri="http://schemas.microsoft.com/office/word/2010/wordprocessingShape">
                    <wps:wsp>
                      <wps:cNvSpPr/>
                      <wps:spPr>
                        <a:xfrm>
                          <a:off x="0" y="0"/>
                          <a:ext cx="352425" cy="333375"/>
                        </a:xfrm>
                        <a:prstGeom prst="flowChartConnector">
                          <a:avLst/>
                        </a:prstGeom>
                        <a:solidFill>
                          <a:srgbClr val="D13FC7"/>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E5003C0" id="Flowchart: Connector 476" o:spid="_x0000_s1026" type="#_x0000_t120" style="position:absolute;margin-left:473.25pt;margin-top:41.25pt;width:27.75pt;height:26.2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" fillcolor="#d13fc7" strokecolor="#1a495c [1604]" strokeweight="1.5pt">
                <v:stroke endcap="round"/>
              </v:shape>
            </w:pict>
          </mc:Fallback>
        </mc:AlternateContent>
      </w:r>
      <w:r>
        <w:rPr>
          <w:b/>
          <w:noProof/>
          <w:color w:val="000000" w:themeColor="text1"/>
        </w:rPr>
        <mc:AlternateContent>
          <mc:Choice Requires="wps">
            <w:drawing>
              <wp:anchor distT="0" distB="0" distL="114300" distR="114300" simplePos="0" relativeHeight="251679744" behindDoc="0" locked="0" layoutInCell="1" allowOverlap="1">
                <wp:simplePos x="0" y="0"/>
                <wp:positionH relativeFrom="column">
                  <wp:posOffset>209550</wp:posOffset>
                </wp:positionH>
                <wp:positionV relativeFrom="paragraph">
                  <wp:posOffset>276225</wp:posOffset>
                </wp:positionV>
                <wp:extent cx="171450" cy="152400"/>
                <wp:effectExtent l="0" t="0" r="19050" b="19050"/>
                <wp:wrapNone/>
                <wp:docPr id="470" name="Flowchart: Connector 470"/>
                <wp:cNvGraphicFramePr/>
                <a:graphic xmlns:a="http://schemas.openxmlformats.org/drawingml/2006/main">
                  <a:graphicData uri="http://schemas.microsoft.com/office/word/2010/wordprocessingShape">
                    <wps:wsp>
                      <wps:cNvSpPr/>
                      <wps:spPr>
                        <a:xfrm>
                          <a:off x="0" y="0"/>
                          <a:ext cx="171450" cy="152400"/>
                        </a:xfrm>
                        <a:prstGeom prst="flowChartConnector">
                          <a:avLst/>
                        </a:prstGeom>
                        <a:solidFill>
                          <a:srgbClr val="FA952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AD6E8F" id="Flowchart: Connector 470" o:spid="_x0000_s1026" type="#_x0000_t120" style="position:absolute;margin-left:16.5pt;margin-top:21.75pt;width:13.5pt;height:12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" fillcolor="#fa9526" strokecolor="#1a495c [1604]" strokeweight="1.5pt">
                <v:stroke endcap="round"/>
              </v:shape>
            </w:pict>
          </mc:Fallback>
        </mc:AlternateContent>
      </w:r>
      <w:r w:rsidR="00C33523">
        <w:rPr>
          <w:b/>
          <w:noProof/>
          <w:color w:val="000000" w:themeColor="text1"/>
        </w:rPr>
        <mc:AlternateContent>
          <mc:Choice Requires="wps">
            <w:drawing>
              <wp:anchor distT="0" distB="0" distL="114300" distR="114300" simplePos="0" relativeHeight="251671552" behindDoc="1" locked="0" layoutInCell="1" allowOverlap="1">
                <wp:simplePos x="0" y="0"/>
                <wp:positionH relativeFrom="column">
                  <wp:posOffset>-200025</wp:posOffset>
                </wp:positionH>
                <wp:positionV relativeFrom="paragraph">
                  <wp:posOffset>476250</wp:posOffset>
                </wp:positionV>
                <wp:extent cx="3057525" cy="1295400"/>
                <wp:effectExtent l="0" t="0" r="28575" b="19050"/>
                <wp:wrapNone/>
                <wp:docPr id="455" name="Oval 455"/>
                <wp:cNvGraphicFramePr/>
                <a:graphic xmlns:a="http://schemas.openxmlformats.org/drawingml/2006/main">
                  <a:graphicData uri="http://schemas.microsoft.com/office/word/2010/wordprocessingShape">
                    <wps:wsp>
                      <wps:cNvSpPr/>
                      <wps:spPr>
                        <a:xfrm>
                          <a:off x="0" y="0"/>
                          <a:ext cx="3057525" cy="1295400"/>
                        </a:xfrm>
                        <a:prstGeom prst="ellipse">
                          <a:avLst/>
                        </a:prstGeom>
                        <a:solidFill>
                          <a:srgbClr val="D13FC7"/>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F763DE" id="Oval 455" o:spid="_x0000_s1026" style="position:absolute;margin-left:-15.75pt;margin-top:37.5pt;width:240.75pt;height:102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" fillcolor="#d13fc7" strokecolor="#00b050" strokeweight="1.5pt">
                <v:stroke endcap="round"/>
              </v:oval>
            </w:pict>
          </mc:Fallback>
        </mc:AlternateContent>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056AC0">
        <w:rPr>
          <w:b/>
          <w:color w:val="000000" w:themeColor="text1"/>
        </w:rPr>
        <w:t>Ensure the practiti</w:t>
      </w:r>
      <w:r w:rsidR="002F3D07">
        <w:rPr>
          <w:b/>
          <w:color w:val="000000" w:themeColor="text1"/>
        </w:rPr>
        <w:t>oner’s taking care of the</w:t>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t>children have in depth knowledge of child</w:t>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t>learning and development.</w:t>
      </w:r>
    </w:p>
    <w:p w:rsidR="00B2549C" w:rsidRPr="00B2549C" w:rsidRDefault="00B2549C" w:rsidP="00B856BA">
      <w:pPr>
        <w:rPr>
          <w:b/>
          <w:color w:val="000000" w:themeColor="text1"/>
        </w:rPr>
      </w:pPr>
      <w:r w:rsidRPr="00B2549C">
        <w:rPr>
          <w:b/>
          <w:color w:val="000000" w:themeColor="text1"/>
        </w:rPr>
        <w:tab/>
      </w:r>
      <w:r w:rsidRPr="00B2549C">
        <w:rPr>
          <w:b/>
          <w:color w:val="000000" w:themeColor="text1"/>
        </w:rPr>
        <w:tab/>
      </w:r>
      <w:r w:rsidRPr="00B2549C">
        <w:rPr>
          <w:b/>
          <w:color w:val="000000" w:themeColor="text1"/>
        </w:rPr>
        <w:tab/>
      </w:r>
      <w:r w:rsidRPr="00B2549C">
        <w:rPr>
          <w:b/>
          <w:color w:val="000000" w:themeColor="text1"/>
        </w:rPr>
        <w:tab/>
      </w:r>
      <w:r w:rsidRPr="00B2549C">
        <w:rPr>
          <w:b/>
          <w:color w:val="000000" w:themeColor="text1"/>
        </w:rPr>
        <w:tab/>
      </w:r>
      <w:r w:rsidRPr="00B2549C">
        <w:rPr>
          <w:b/>
          <w:color w:val="000000" w:themeColor="text1"/>
        </w:rPr>
        <w:tab/>
      </w:r>
      <w:r w:rsidRPr="00B2549C">
        <w:rPr>
          <w:b/>
          <w:color w:val="000000" w:themeColor="text1"/>
        </w:rPr>
        <w:tab/>
      </w:r>
      <w:r w:rsidRPr="00B2549C">
        <w:rPr>
          <w:b/>
          <w:color w:val="000000" w:themeColor="text1"/>
        </w:rPr>
        <w:tab/>
        <w:t xml:space="preserve">                   </w:t>
      </w:r>
    </w:p>
    <w:p w:rsidR="0074501F" w:rsidRDefault="001E0D22" w:rsidP="00B856BA">
      <w:pPr>
        <w:rPr>
          <w:color w:val="000000" w:themeColor="text1"/>
        </w:rPr>
      </w:pPr>
      <w:r>
        <w:rPr>
          <w:noProof/>
          <w:color w:val="000000" w:themeColor="text1"/>
        </w:rPr>
        <mc:AlternateContent>
          <mc:Choice Requires="wps">
            <w:drawing>
              <wp:anchor distT="0" distB="0" distL="114300" distR="114300" simplePos="0" relativeHeight="251677696" behindDoc="0" locked="0" layoutInCell="1" allowOverlap="1">
                <wp:simplePos x="0" y="0"/>
                <wp:positionH relativeFrom="column">
                  <wp:posOffset>3152775</wp:posOffset>
                </wp:positionH>
                <wp:positionV relativeFrom="paragraph">
                  <wp:posOffset>182245</wp:posOffset>
                </wp:positionV>
                <wp:extent cx="142875" cy="142875"/>
                <wp:effectExtent l="0" t="0" r="28575" b="28575"/>
                <wp:wrapNone/>
                <wp:docPr id="468" name="Flowchart: Connector 468"/>
                <wp:cNvGraphicFramePr/>
                <a:graphic xmlns:a="http://schemas.openxmlformats.org/drawingml/2006/main">
                  <a:graphicData uri="http://schemas.microsoft.com/office/word/2010/wordprocessingShape">
                    <wps:wsp>
                      <wps:cNvSpPr/>
                      <wps:spPr>
                        <a:xfrm>
                          <a:off x="0" y="0"/>
                          <a:ext cx="142875" cy="142875"/>
                        </a:xfrm>
                        <a:prstGeom prst="flowChartConnector">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BCA2FF" id="Flowchart: Connector 468" o:spid="_x0000_s1026" type="#_x0000_t120" style="position:absolute;margin-left:248.25pt;margin-top:14.35pt;width:11.25pt;height:11.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" fillcolor="yellow" strokecolor="#1a495c [1604]" strokeweight="1.5pt">
                <v:stroke endcap="round"/>
              </v:shape>
            </w:pict>
          </mc:Fallback>
        </mc:AlternateContent>
      </w:r>
      <w:r w:rsidR="00C33523">
        <w:rPr>
          <w:noProof/>
          <w:color w:val="000000" w:themeColor="text1"/>
        </w:rPr>
        <mc:AlternateContent>
          <mc:Choice Requires="wps">
            <w:drawing>
              <wp:anchor distT="0" distB="0" distL="114300" distR="114300" simplePos="0" relativeHeight="251672576" behindDoc="1" locked="0" layoutInCell="1" allowOverlap="1">
                <wp:simplePos x="0" y="0"/>
                <wp:positionH relativeFrom="margin">
                  <wp:posOffset>2533650</wp:posOffset>
                </wp:positionH>
                <wp:positionV relativeFrom="paragraph">
                  <wp:posOffset>410845</wp:posOffset>
                </wp:positionV>
                <wp:extent cx="3171825" cy="1800225"/>
                <wp:effectExtent l="0" t="0" r="28575" b="28575"/>
                <wp:wrapNone/>
                <wp:docPr id="457" name="Oval 457"/>
                <wp:cNvGraphicFramePr/>
                <a:graphic xmlns:a="http://schemas.openxmlformats.org/drawingml/2006/main">
                  <a:graphicData uri="http://schemas.microsoft.com/office/word/2010/wordprocessingShape">
                    <wps:wsp>
                      <wps:cNvSpPr/>
                      <wps:spPr>
                        <a:xfrm>
                          <a:off x="0" y="0"/>
                          <a:ext cx="3171825" cy="1800225"/>
                        </a:xfrm>
                        <a:prstGeom prst="ellipse">
                          <a:avLst/>
                        </a:prstGeom>
                        <a:solidFill>
                          <a:srgbClr val="20FC4A"/>
                        </a:solidFill>
                        <a:ln>
                          <a:solidFill>
                            <a:srgbClr val="F98607"/>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A9D736" id="Oval 457" o:spid="_x0000_s1026" style="position:absolute;margin-left:199.5pt;margin-top:32.35pt;width:249.75pt;height:141.75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" fillcolor="#20fc4a" strokecolor="#f98607" strokeweight="1.5pt">
                <v:stroke endcap="round"/>
                <w10:wrap anchorx="margin"/>
              </v:oval>
            </w:pict>
          </mc:Fallback>
        </mc:AlternateContent>
      </w:r>
      <w:r w:rsidR="00821488">
        <w:rPr>
          <w:b/>
          <w:color w:val="000000" w:themeColor="text1"/>
        </w:rPr>
        <w:t>Commenting and complementing on</w:t>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821488">
        <w:rPr>
          <w:b/>
          <w:color w:val="000000" w:themeColor="text1"/>
        </w:rPr>
        <w:t xml:space="preserve">    the children’s achievements and activities </w:t>
      </w:r>
      <w:r w:rsidR="002F3D07">
        <w:rPr>
          <w:b/>
          <w:color w:val="000000" w:themeColor="text1"/>
        </w:rPr>
        <w:tab/>
      </w:r>
      <w:r w:rsidR="00821488">
        <w:rPr>
          <w:b/>
          <w:color w:val="000000" w:themeColor="text1"/>
        </w:rPr>
        <w:t xml:space="preserve">    </w:t>
      </w:r>
      <w:r w:rsidR="002F3D07">
        <w:rPr>
          <w:b/>
          <w:color w:val="000000" w:themeColor="text1"/>
        </w:rPr>
        <w:tab/>
      </w:r>
      <w:r w:rsidR="00B2549C">
        <w:rPr>
          <w:color w:val="000000" w:themeColor="text1"/>
        </w:rPr>
        <w:t xml:space="preserve">                                                   </w:t>
      </w:r>
      <w:r w:rsidR="00821488">
        <w:rPr>
          <w:b/>
          <w:color w:val="000000" w:themeColor="text1"/>
        </w:rPr>
        <w:t>they participate in.</w:t>
      </w:r>
      <w:r w:rsidR="00B2549C">
        <w:rPr>
          <w:color w:val="000000" w:themeColor="text1"/>
        </w:rPr>
        <w:tab/>
      </w:r>
    </w:p>
    <w:p w:rsidR="007E4F86" w:rsidRDefault="001E0D22" w:rsidP="00B856BA">
      <w:pPr>
        <w:rPr>
          <w:color w:val="000000" w:themeColor="text1"/>
        </w:rPr>
      </w:pPr>
      <w:r>
        <w:rPr>
          <w:noProof/>
          <w:color w:val="000000" w:themeColor="text1"/>
        </w:rPr>
        <mc:AlternateContent>
          <mc:Choice Requires="wps">
            <w:drawing>
              <wp:anchor distT="0" distB="0" distL="114300" distR="114300" simplePos="0" relativeHeight="251678720" behindDoc="0" locked="0" layoutInCell="1" allowOverlap="1">
                <wp:simplePos x="0" y="0"/>
                <wp:positionH relativeFrom="column">
                  <wp:posOffset>-552450</wp:posOffset>
                </wp:positionH>
                <wp:positionV relativeFrom="paragraph">
                  <wp:posOffset>346075</wp:posOffset>
                </wp:positionV>
                <wp:extent cx="419100" cy="428625"/>
                <wp:effectExtent l="0" t="0" r="19050" b="28575"/>
                <wp:wrapNone/>
                <wp:docPr id="469" name="Flowchart: Connector 469"/>
                <wp:cNvGraphicFramePr/>
                <a:graphic xmlns:a="http://schemas.openxmlformats.org/drawingml/2006/main">
                  <a:graphicData uri="http://schemas.microsoft.com/office/word/2010/wordprocessingShape">
                    <wps:wsp>
                      <wps:cNvSpPr/>
                      <wps:spPr>
                        <a:xfrm>
                          <a:off x="0" y="0"/>
                          <a:ext cx="419100" cy="428625"/>
                        </a:xfrm>
                        <a:prstGeom prst="flowChartConnector">
                          <a:avLst/>
                        </a:prstGeom>
                        <a:solidFill>
                          <a:srgbClr val="1BB4D3"/>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285B53" id="Flowchart: Connector 469" o:spid="_x0000_s1026" type="#_x0000_t120" style="position:absolute;margin-left:-43.5pt;margin-top:27.25pt;width:33pt;height:33.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" fillcolor="#1bb4d3" strokecolor="#1a495c [1604]" strokeweight="1.5pt">
                <v:stroke endcap="round"/>
              </v:shape>
            </w:pict>
          </mc:Fallback>
        </mc:AlternateContent>
      </w:r>
    </w:p>
    <w:p w:rsidR="009B070F" w:rsidRDefault="005410BC" w:rsidP="00B856BA">
      <w:pPr>
        <w:rPr>
          <w:b/>
          <w:sz w:val="24"/>
          <w:szCs w:val="24"/>
        </w:rPr>
      </w:pPr>
      <w:r>
        <w:rPr>
          <w:noProof/>
          <w:sz w:val="24"/>
          <w:szCs w:val="24"/>
        </w:rPr>
        <mc:AlternateContent>
          <mc:Choice Requires="wps">
            <w:drawing>
              <wp:anchor distT="0" distB="0" distL="114300" distR="114300" simplePos="0" relativeHeight="251673600" behindDoc="1" locked="0" layoutInCell="1" allowOverlap="1">
                <wp:simplePos x="0" y="0"/>
                <wp:positionH relativeFrom="column">
                  <wp:posOffset>-400050</wp:posOffset>
                </wp:positionH>
                <wp:positionV relativeFrom="paragraph">
                  <wp:posOffset>374650</wp:posOffset>
                </wp:positionV>
                <wp:extent cx="2952750" cy="2257425"/>
                <wp:effectExtent l="0" t="0" r="19050" b="28575"/>
                <wp:wrapNone/>
                <wp:docPr id="458" name="Oval 458"/>
                <wp:cNvGraphicFramePr/>
                <a:graphic xmlns:a="http://schemas.openxmlformats.org/drawingml/2006/main">
                  <a:graphicData uri="http://schemas.microsoft.com/office/word/2010/wordprocessingShape">
                    <wps:wsp>
                      <wps:cNvSpPr/>
                      <wps:spPr>
                        <a:xfrm>
                          <a:off x="0" y="0"/>
                          <a:ext cx="2952750" cy="2257425"/>
                        </a:xfrm>
                        <a:prstGeom prst="ellipse">
                          <a:avLst/>
                        </a:prstGeom>
                        <a:solidFill>
                          <a:srgbClr val="FA952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6DF68C" id="Oval 458" o:spid="_x0000_s1026" style="position:absolute;margin-left:-31.5pt;margin-top:29.5pt;width:232.5pt;height:177.7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" fillcolor="#fa9526" strokecolor="#1a495c [1604]" strokeweight="1.5pt">
                <v:stroke endcap="round"/>
              </v:oval>
            </w:pict>
          </mc:Fallback>
        </mc:AlternateContent>
      </w:r>
      <w:r w:rsidR="009B070F">
        <w:rPr>
          <w:sz w:val="24"/>
          <w:szCs w:val="24"/>
        </w:rPr>
        <w:tab/>
      </w:r>
      <w:r w:rsidR="009B070F">
        <w:rPr>
          <w:sz w:val="24"/>
          <w:szCs w:val="24"/>
        </w:rPr>
        <w:tab/>
      </w:r>
      <w:r w:rsidR="009B070F">
        <w:rPr>
          <w:sz w:val="24"/>
          <w:szCs w:val="24"/>
        </w:rPr>
        <w:tab/>
      </w:r>
      <w:r w:rsidR="009B070F">
        <w:rPr>
          <w:sz w:val="24"/>
          <w:szCs w:val="24"/>
        </w:rPr>
        <w:tab/>
      </w:r>
      <w:r w:rsidR="009B070F">
        <w:rPr>
          <w:sz w:val="24"/>
          <w:szCs w:val="24"/>
        </w:rPr>
        <w:tab/>
      </w:r>
      <w:r w:rsidR="009B070F">
        <w:rPr>
          <w:sz w:val="24"/>
          <w:szCs w:val="24"/>
        </w:rPr>
        <w:tab/>
      </w:r>
      <w:r w:rsidR="009B070F" w:rsidRPr="009B070F">
        <w:rPr>
          <w:b/>
          <w:sz w:val="24"/>
          <w:szCs w:val="24"/>
        </w:rPr>
        <w:t>Play and</w:t>
      </w:r>
      <w:r w:rsidR="009B070F">
        <w:rPr>
          <w:b/>
          <w:sz w:val="24"/>
          <w:szCs w:val="24"/>
        </w:rPr>
        <w:t xml:space="preserve"> activities are well balanced to</w:t>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t>suite every child in their setting and</w:t>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t xml:space="preserve">environment to ensure there are no </w:t>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t>over dominating participants.</w:t>
      </w:r>
    </w:p>
    <w:p w:rsidR="007E4F86" w:rsidRDefault="001E0D22" w:rsidP="00B856BA">
      <w:pPr>
        <w:rPr>
          <w:b/>
          <w:sz w:val="24"/>
          <w:szCs w:val="24"/>
        </w:rPr>
      </w:pPr>
      <w:r>
        <w:rPr>
          <w:b/>
          <w:noProof/>
          <w:sz w:val="24"/>
          <w:szCs w:val="24"/>
        </w:rPr>
        <mc:AlternateContent>
          <mc:Choice Requires="wps">
            <w:drawing>
              <wp:anchor distT="0" distB="0" distL="114300" distR="114300" simplePos="0" relativeHeight="251684864" behindDoc="0" locked="0" layoutInCell="1" allowOverlap="1">
                <wp:simplePos x="0" y="0"/>
                <wp:positionH relativeFrom="column">
                  <wp:posOffset>3019425</wp:posOffset>
                </wp:positionH>
                <wp:positionV relativeFrom="paragraph">
                  <wp:posOffset>509270</wp:posOffset>
                </wp:positionV>
                <wp:extent cx="247650" cy="238125"/>
                <wp:effectExtent l="0" t="0" r="19050" b="28575"/>
                <wp:wrapNone/>
                <wp:docPr id="475" name="Flowchart: Connector 475"/>
                <wp:cNvGraphicFramePr/>
                <a:graphic xmlns:a="http://schemas.openxmlformats.org/drawingml/2006/main">
                  <a:graphicData uri="http://schemas.microsoft.com/office/word/2010/wordprocessingShape">
                    <wps:wsp>
                      <wps:cNvSpPr/>
                      <wps:spPr>
                        <a:xfrm>
                          <a:off x="0" y="0"/>
                          <a:ext cx="247650" cy="238125"/>
                        </a:xfrm>
                        <a:prstGeom prst="flowChartConnector">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DF239C" id="Flowchart: Connector 475" o:spid="_x0000_s1026" type="#_x0000_t120" style="position:absolute;margin-left:237.75pt;margin-top:40.1pt;width:19.5pt;height:18.7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" fillcolor="#00b050" strokecolor="#1a495c [1604]" strokeweight="1.5pt">
                <v:stroke endcap="round"/>
              </v:shape>
            </w:pict>
          </mc:Fallback>
        </mc:AlternateContent>
      </w:r>
      <w:r>
        <w:rPr>
          <w:b/>
          <w:noProof/>
          <w:sz w:val="24"/>
          <w:szCs w:val="24"/>
        </w:rPr>
        <mc:AlternateContent>
          <mc:Choice Requires="wps">
            <w:drawing>
              <wp:anchor distT="0" distB="0" distL="114300" distR="114300" simplePos="0" relativeHeight="251680768" behindDoc="0" locked="0" layoutInCell="1" allowOverlap="1">
                <wp:simplePos x="0" y="0"/>
                <wp:positionH relativeFrom="column">
                  <wp:posOffset>5753100</wp:posOffset>
                </wp:positionH>
                <wp:positionV relativeFrom="paragraph">
                  <wp:posOffset>385445</wp:posOffset>
                </wp:positionV>
                <wp:extent cx="371475" cy="333375"/>
                <wp:effectExtent l="0" t="0" r="28575" b="28575"/>
                <wp:wrapNone/>
                <wp:docPr id="471" name="Flowchart: Connector 471"/>
                <wp:cNvGraphicFramePr/>
                <a:graphic xmlns:a="http://schemas.openxmlformats.org/drawingml/2006/main">
                  <a:graphicData uri="http://schemas.microsoft.com/office/word/2010/wordprocessingShape">
                    <wps:wsp>
                      <wps:cNvSpPr/>
                      <wps:spPr>
                        <a:xfrm>
                          <a:off x="0" y="0"/>
                          <a:ext cx="371475" cy="333375"/>
                        </a:xfrm>
                        <a:prstGeom prst="flowChartConnector">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90E5A0" id="Flowchart: Connector 471" o:spid="_x0000_s1026" type="#_x0000_t120" style="position:absolute;margin-left:453pt;margin-top:30.35pt;width:29.25pt;height:26.2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" fillcolor="#c00000" strokecolor="#1a495c [1604]" strokeweight="1.5pt">
                <v:stroke endcap="round"/>
              </v:shape>
            </w:pict>
          </mc:Fallback>
        </mc:AlternateContent>
      </w:r>
      <w:r w:rsidR="005410BC">
        <w:rPr>
          <w:b/>
          <w:noProof/>
          <w:sz w:val="24"/>
          <w:szCs w:val="24"/>
        </w:rPr>
        <mc:AlternateContent>
          <mc:Choice Requires="wps">
            <w:drawing>
              <wp:anchor distT="0" distB="0" distL="114300" distR="114300" simplePos="0" relativeHeight="251674624" behindDoc="1" locked="0" layoutInCell="1" allowOverlap="1">
                <wp:simplePos x="0" y="0"/>
                <wp:positionH relativeFrom="margin">
                  <wp:align>right</wp:align>
                </wp:positionH>
                <wp:positionV relativeFrom="paragraph">
                  <wp:posOffset>766444</wp:posOffset>
                </wp:positionV>
                <wp:extent cx="2686050" cy="1571625"/>
                <wp:effectExtent l="0" t="0" r="19050" b="28575"/>
                <wp:wrapNone/>
                <wp:docPr id="465" name="Oval 465"/>
                <wp:cNvGraphicFramePr/>
                <a:graphic xmlns:a="http://schemas.openxmlformats.org/drawingml/2006/main">
                  <a:graphicData uri="http://schemas.microsoft.com/office/word/2010/wordprocessingShape">
                    <wps:wsp>
                      <wps:cNvSpPr/>
                      <wps:spPr>
                        <a:xfrm>
                          <a:off x="0" y="0"/>
                          <a:ext cx="2686050" cy="1571625"/>
                        </a:xfrm>
                        <a:prstGeom prst="ellipse">
                          <a:avLst/>
                        </a:prstGeom>
                        <a:solidFill>
                          <a:srgbClr val="F533CB"/>
                        </a:solidFill>
                        <a:ln>
                          <a:solidFill>
                            <a:srgbClr val="20FC4A"/>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F16199" id="Oval 465" o:spid="_x0000_s1026" style="position:absolute;margin-left:160.3pt;margin-top:60.35pt;width:211.5pt;height:123.75pt;z-index:-2516418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" fillcolor="#f533cb" strokecolor="#20fc4a" strokeweight="1.5pt">
                <v:stroke endcap="round"/>
                <w10:wrap anchorx="margin"/>
              </v:oval>
            </w:pict>
          </mc:Fallback>
        </mc:AlternateContent>
      </w:r>
      <w:r w:rsidR="006B0D40">
        <w:rPr>
          <w:b/>
          <w:sz w:val="24"/>
          <w:szCs w:val="24"/>
        </w:rPr>
        <w:t>Attempting to remove any</w:t>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t xml:space="preserve">         easily fixed restrictions for </w:t>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t xml:space="preserve">    example if it rains but is </w:t>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9B070F">
        <w:rPr>
          <w:b/>
          <w:sz w:val="24"/>
          <w:szCs w:val="24"/>
        </w:rPr>
        <w:tab/>
      </w:r>
      <w:r w:rsidR="009B070F">
        <w:rPr>
          <w:b/>
          <w:sz w:val="24"/>
          <w:szCs w:val="24"/>
        </w:rPr>
        <w:tab/>
      </w:r>
      <w:r w:rsidR="009B070F">
        <w:rPr>
          <w:b/>
          <w:sz w:val="24"/>
          <w:szCs w:val="24"/>
        </w:rPr>
        <w:tab/>
      </w:r>
      <w:r w:rsidR="006B0D40">
        <w:rPr>
          <w:b/>
          <w:sz w:val="24"/>
          <w:szCs w:val="24"/>
        </w:rPr>
        <w:t xml:space="preserve">     manageable coats and wellies </w:t>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t xml:space="preserve">    can be worn or a new opportunity </w:t>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t xml:space="preserve">    to create something new indoors.</w:t>
      </w:r>
      <w:r w:rsidR="009B070F">
        <w:rPr>
          <w:b/>
          <w:sz w:val="24"/>
          <w:szCs w:val="24"/>
        </w:rPr>
        <w:tab/>
      </w:r>
      <w:r w:rsidR="009B070F">
        <w:rPr>
          <w:b/>
          <w:sz w:val="24"/>
          <w:szCs w:val="24"/>
        </w:rPr>
        <w:tab/>
      </w:r>
      <w:r w:rsidR="009B070F">
        <w:rPr>
          <w:b/>
          <w:sz w:val="24"/>
          <w:szCs w:val="24"/>
        </w:rPr>
        <w:tab/>
        <w:t xml:space="preserve">   </w:t>
      </w:r>
      <w:r w:rsidR="009B070F">
        <w:rPr>
          <w:b/>
          <w:sz w:val="24"/>
          <w:szCs w:val="24"/>
        </w:rPr>
        <w:tab/>
      </w:r>
      <w:r w:rsidR="009B070F">
        <w:rPr>
          <w:b/>
          <w:sz w:val="24"/>
          <w:szCs w:val="24"/>
        </w:rPr>
        <w:tab/>
      </w:r>
      <w:r w:rsidR="009B070F">
        <w:rPr>
          <w:b/>
          <w:sz w:val="24"/>
          <w:szCs w:val="24"/>
        </w:rPr>
        <w:tab/>
      </w:r>
    </w:p>
    <w:p w:rsidR="009B070F" w:rsidRPr="009B070F" w:rsidRDefault="001E0D22" w:rsidP="00B856BA">
      <w:pPr>
        <w:rPr>
          <w:b/>
          <w:sz w:val="24"/>
          <w:szCs w:val="24"/>
        </w:rPr>
      </w:pPr>
      <w:r>
        <w:rPr>
          <w:b/>
          <w:noProof/>
          <w:sz w:val="24"/>
          <w:szCs w:val="24"/>
        </w:rPr>
        <mc:AlternateContent>
          <mc:Choice Requires="wps">
            <w:drawing>
              <wp:anchor distT="0" distB="0" distL="114300" distR="114300" simplePos="0" relativeHeight="251681792" behindDoc="0" locked="0" layoutInCell="1" allowOverlap="1">
                <wp:simplePos x="0" y="0"/>
                <wp:positionH relativeFrom="column">
                  <wp:posOffset>1743075</wp:posOffset>
                </wp:positionH>
                <wp:positionV relativeFrom="paragraph">
                  <wp:posOffset>880745</wp:posOffset>
                </wp:positionV>
                <wp:extent cx="390525" cy="323850"/>
                <wp:effectExtent l="0" t="0" r="28575" b="19050"/>
                <wp:wrapNone/>
                <wp:docPr id="472" name="Flowchart: Connector 472"/>
                <wp:cNvGraphicFramePr/>
                <a:graphic xmlns:a="http://schemas.openxmlformats.org/drawingml/2006/main">
                  <a:graphicData uri="http://schemas.microsoft.com/office/word/2010/wordprocessingShape">
                    <wps:wsp>
                      <wps:cNvSpPr/>
                      <wps:spPr>
                        <a:xfrm>
                          <a:off x="0" y="0"/>
                          <a:ext cx="390525" cy="323850"/>
                        </a:xfrm>
                        <a:prstGeom prst="flowChartConnector">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4BCB50" id="Flowchart: Connector 472" o:spid="_x0000_s1026" type="#_x0000_t120" style="position:absolute;margin-left:137.25pt;margin-top:69.35pt;width:30.75pt;height:25.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" fillcolor="#ffc000" strokecolor="#1a495c [1604]" strokeweight="1.5pt">
                <v:stroke endcap="round"/>
              </v:shape>
            </w:pict>
          </mc:Fallback>
        </mc:AlternateContent>
      </w:r>
      <w:r w:rsidR="009B070F">
        <w:rPr>
          <w:b/>
          <w:sz w:val="24"/>
          <w:szCs w:val="24"/>
        </w:rPr>
        <w:t xml:space="preserve">                                                                 </w:t>
      </w:r>
      <w:r w:rsidR="005410BC">
        <w:rPr>
          <w:b/>
          <w:sz w:val="24"/>
          <w:szCs w:val="24"/>
        </w:rPr>
        <w:t xml:space="preserve">       Interacting, communicating and </w:t>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t xml:space="preserve">   talking to children to help </w:t>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t xml:space="preserve">             encourage them to use and </w:t>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t xml:space="preserve">   extend their language.</w:t>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9B070F">
        <w:rPr>
          <w:b/>
          <w:sz w:val="24"/>
          <w:szCs w:val="24"/>
        </w:rPr>
        <w:t xml:space="preserve">                       </w:t>
      </w:r>
    </w:p>
    <w:p w:rsidR="002700CD" w:rsidRPr="002700CD" w:rsidRDefault="008430DC" w:rsidP="00B856BA">
      <w:pPr>
        <w:ind w:left="720" w:hanging="720"/>
        <w:rPr>
          <w:color w:val="000000" w:themeColor="text1"/>
        </w:rPr>
      </w:pP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p>
    <w:p w:rsidR="00CF5E1F" w:rsidRDefault="00F2141C" w:rsidP="00CF5E1F">
      <w:pPr>
        <w:rPr>
          <w:sz w:val="28"/>
          <w:szCs w:val="28"/>
        </w:rPr>
      </w:pPr>
      <w:r>
        <w:rPr>
          <w:noProof/>
          <w:sz w:val="20"/>
          <w:szCs w:val="20"/>
        </w:rPr>
        <w:lastRenderedPageBreak/>
        <w:drawing>
          <wp:anchor distT="0" distB="0" distL="114300" distR="114300" simplePos="0" relativeHeight="251691008" behindDoc="0" locked="0" layoutInCell="1" allowOverlap="1">
            <wp:simplePos x="0" y="0"/>
            <wp:positionH relativeFrom="page">
              <wp:align>right</wp:align>
            </wp:positionH>
            <wp:positionV relativeFrom="paragraph">
              <wp:posOffset>0</wp:posOffset>
            </wp:positionV>
            <wp:extent cx="1654810" cy="2095500"/>
            <wp:effectExtent l="0" t="0" r="2540" b="0"/>
            <wp:wrapSquare wrapText="bothSides"/>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 name="keywoker_and_child.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654810" cy="2095500"/>
                    </a:xfrm>
                    <a:prstGeom prst="rect">
                      <a:avLst/>
                    </a:prstGeom>
                  </pic:spPr>
                </pic:pic>
              </a:graphicData>
            </a:graphic>
            <wp14:sizeRelH relativeFrom="margin">
              <wp14:pctWidth>0</wp14:pctWidth>
            </wp14:sizeRelH>
            <wp14:sizeRelV relativeFrom="margin">
              <wp14:pctHeight>0</wp14:pctHeight>
            </wp14:sizeRelV>
          </wp:anchor>
        </w:drawing>
      </w:r>
      <w:r>
        <w:rPr>
          <w:b/>
          <w:sz w:val="32"/>
          <w:szCs w:val="32"/>
        </w:rPr>
        <w:t xml:space="preserve"> </w:t>
      </w:r>
      <w:r w:rsidR="002B0563" w:rsidRPr="00FC08D5">
        <w:rPr>
          <w:b/>
          <w:sz w:val="32"/>
          <w:szCs w:val="32"/>
          <w:u w:val="single"/>
        </w:rPr>
        <w:t xml:space="preserve">The Important Role of the Adult </w:t>
      </w:r>
    </w:p>
    <w:p w:rsidR="001B6B4D" w:rsidRDefault="008F0032" w:rsidP="00CF5E1F">
      <w:pPr>
        <w:rPr>
          <w:sz w:val="20"/>
          <w:szCs w:val="20"/>
        </w:rPr>
      </w:pPr>
      <w:r w:rsidRPr="008F0032">
        <w:rPr>
          <w:sz w:val="20"/>
          <w:szCs w:val="20"/>
        </w:rPr>
        <w:t>The role of a good practitioner in an early years setting is essential to the support of a child’s learning and d</w:t>
      </w:r>
      <w:r w:rsidR="001C359C">
        <w:rPr>
          <w:sz w:val="20"/>
          <w:szCs w:val="20"/>
        </w:rPr>
        <w:t>evelopment, it is also essential</w:t>
      </w:r>
      <w:r w:rsidRPr="008F0032">
        <w:rPr>
          <w:sz w:val="20"/>
          <w:szCs w:val="20"/>
        </w:rPr>
        <w:t xml:space="preserve"> to support, reassure and keep the child’s parents informed on their child’s time at the settlement as the transition can be stressful on parent and child. </w:t>
      </w:r>
      <w:r w:rsidR="00D06CD1">
        <w:rPr>
          <w:sz w:val="20"/>
          <w:szCs w:val="20"/>
        </w:rPr>
        <w:t>All children are assigned a key person/worker or room leader as their personal adult, they have many responsibilities to the child a</w:t>
      </w:r>
      <w:r w:rsidR="00FC08D5">
        <w:rPr>
          <w:sz w:val="20"/>
          <w:szCs w:val="20"/>
        </w:rPr>
        <w:t xml:space="preserve">nd their </w:t>
      </w:r>
      <w:r w:rsidR="00D06CD1">
        <w:rPr>
          <w:sz w:val="20"/>
          <w:szCs w:val="20"/>
        </w:rPr>
        <w:t>parents</w:t>
      </w:r>
      <w:r w:rsidR="007C36E3">
        <w:rPr>
          <w:sz w:val="20"/>
          <w:szCs w:val="20"/>
        </w:rPr>
        <w:t>,</w:t>
      </w:r>
      <w:r w:rsidR="00FC08D5">
        <w:rPr>
          <w:sz w:val="20"/>
          <w:szCs w:val="20"/>
        </w:rPr>
        <w:t xml:space="preserve"> they are first all properly introduced during the settling in sessions. These sessions are provided with the child spending short periods of time at the setting to help them become used to being temporarily separated from their parents and begin building a relationship with their key person. </w:t>
      </w:r>
      <w:r w:rsidR="00A235A0">
        <w:rPr>
          <w:sz w:val="20"/>
          <w:szCs w:val="20"/>
        </w:rPr>
        <w:t>It is important for the practitioner to build a positive relationship with the family as they offer support and comfort throughout the child’</w:t>
      </w:r>
      <w:r w:rsidR="00F2141C">
        <w:rPr>
          <w:sz w:val="20"/>
          <w:szCs w:val="20"/>
        </w:rPr>
        <w:t>s time at the</w:t>
      </w:r>
      <w:r w:rsidR="00F2141C" w:rsidRPr="00F2141C">
        <w:rPr>
          <w:sz w:val="16"/>
          <w:szCs w:val="16"/>
        </w:rPr>
        <w:t xml:space="preserve"> </w:t>
      </w:r>
      <w:r w:rsidR="00A235A0">
        <w:rPr>
          <w:sz w:val="20"/>
          <w:szCs w:val="20"/>
        </w:rPr>
        <w:t>setting.</w:t>
      </w:r>
    </w:p>
    <w:p w:rsidR="00E13285" w:rsidRDefault="00CF5E1F" w:rsidP="004845AC">
      <w:pPr>
        <w:rPr>
          <w:sz w:val="20"/>
          <w:szCs w:val="20"/>
        </w:rPr>
      </w:pPr>
      <w:r>
        <w:rPr>
          <w:sz w:val="20"/>
          <w:szCs w:val="20"/>
        </w:rPr>
        <w:t xml:space="preserve"> The Practitioner is all so responsible for documenting, </w:t>
      </w:r>
      <w:r w:rsidR="00630926">
        <w:rPr>
          <w:sz w:val="20"/>
          <w:szCs w:val="20"/>
        </w:rPr>
        <w:t xml:space="preserve">observing,  </w:t>
      </w:r>
      <w:r>
        <w:rPr>
          <w:sz w:val="20"/>
          <w:szCs w:val="20"/>
        </w:rPr>
        <w:t xml:space="preserve"> </w:t>
      </w:r>
      <w:r w:rsidR="001B6B4D">
        <w:rPr>
          <w:sz w:val="20"/>
          <w:szCs w:val="20"/>
        </w:rPr>
        <w:t xml:space="preserve">      </w:t>
      </w:r>
      <w:r w:rsidR="00630926">
        <w:rPr>
          <w:sz w:val="20"/>
          <w:szCs w:val="20"/>
        </w:rPr>
        <w:t xml:space="preserve"> </w:t>
      </w:r>
      <w:r w:rsidRPr="00CF5E1F">
        <w:rPr>
          <w:sz w:val="16"/>
          <w:szCs w:val="16"/>
        </w:rPr>
        <w:t>(Kaleidoscopepreschool.org, 2015)</w:t>
      </w:r>
      <w:r w:rsidR="001B6B4D">
        <w:rPr>
          <w:sz w:val="16"/>
          <w:szCs w:val="16"/>
        </w:rPr>
        <w:t xml:space="preserve"> </w:t>
      </w:r>
      <w:r w:rsidR="001B6B4D">
        <w:rPr>
          <w:sz w:val="20"/>
          <w:szCs w:val="20"/>
        </w:rPr>
        <w:t>recording the child’s records and keeping the parents up to date on their child’s day and progress      for example; what/how much they ate, if t</w:t>
      </w:r>
      <w:r w:rsidR="001C359C">
        <w:rPr>
          <w:sz w:val="20"/>
          <w:szCs w:val="20"/>
        </w:rPr>
        <w:t>hey took a nap, toilet needs</w:t>
      </w:r>
      <w:r w:rsidR="001B6B4D">
        <w:rPr>
          <w:sz w:val="20"/>
          <w:szCs w:val="20"/>
        </w:rPr>
        <w:t>, any injuries that occurred by completing an accident form and</w:t>
      </w:r>
      <w:r w:rsidR="007C36E3">
        <w:rPr>
          <w:sz w:val="20"/>
          <w:szCs w:val="20"/>
        </w:rPr>
        <w:t xml:space="preserve"> any activity</w:t>
      </w:r>
      <w:r w:rsidR="001B6B4D">
        <w:rPr>
          <w:sz w:val="20"/>
          <w:szCs w:val="20"/>
        </w:rPr>
        <w:t xml:space="preserve"> their child may have progressed in that day.</w:t>
      </w:r>
      <w:r w:rsidR="007C36E3">
        <w:rPr>
          <w:sz w:val="20"/>
          <w:szCs w:val="20"/>
        </w:rPr>
        <w:t xml:space="preserve"> Keeping up to date records with any specific information on a child’s interests and stage of learning can assist practitioners to put their skills and knowledge</w:t>
      </w:r>
      <w:r w:rsidR="00ED22AE">
        <w:rPr>
          <w:sz w:val="20"/>
          <w:szCs w:val="20"/>
        </w:rPr>
        <w:t xml:space="preserve"> working with</w:t>
      </w:r>
      <w:r w:rsidR="007C36E3">
        <w:rPr>
          <w:sz w:val="20"/>
          <w:szCs w:val="20"/>
        </w:rPr>
        <w:t xml:space="preserve"> the EYFS</w:t>
      </w:r>
      <w:r w:rsidR="00ED22AE">
        <w:rPr>
          <w:sz w:val="20"/>
          <w:szCs w:val="20"/>
        </w:rPr>
        <w:t xml:space="preserve"> to ensure h</w:t>
      </w:r>
      <w:r w:rsidR="006B3CC7">
        <w:rPr>
          <w:sz w:val="20"/>
          <w:szCs w:val="20"/>
        </w:rPr>
        <w:t xml:space="preserve">ealthy development and learning. </w:t>
      </w:r>
      <w:r w:rsidR="00B72059">
        <w:rPr>
          <w:sz w:val="20"/>
          <w:szCs w:val="20"/>
        </w:rPr>
        <w:t>With a child’s information and any specific learning needs a practitioner can create a child’s learning journey to suite them, planning activities that correspond with the child’s needs. It is essential to create the correct balance between child-initiated play and adult- initiated planned activities, balance through these activities help to ensure healthy development for the child to express their own thoughts, feelings and ideas. (</w:t>
      </w:r>
      <w:r w:rsidR="00E13285">
        <w:rPr>
          <w:sz w:val="20"/>
          <w:szCs w:val="20"/>
        </w:rPr>
        <w:t>Theearlyyearscareers.com, 2015</w:t>
      </w:r>
      <w:r w:rsidR="00C37D5B">
        <w:rPr>
          <w:sz w:val="20"/>
          <w:szCs w:val="20"/>
        </w:rPr>
        <w:t xml:space="preserve">) </w:t>
      </w:r>
      <w:r w:rsidR="004845AC">
        <w:rPr>
          <w:sz w:val="20"/>
          <w:szCs w:val="20"/>
        </w:rPr>
        <w:t>The correct balance for play and activities ensures that there is not too much unstructured play with little adult support which could result in a disorganised environment</w:t>
      </w:r>
      <w:r w:rsidR="00E13285">
        <w:rPr>
          <w:sz w:val="20"/>
          <w:szCs w:val="20"/>
        </w:rPr>
        <w:t>, just playing can be too familiar after a while to children and could limit learning. T</w:t>
      </w:r>
      <w:r w:rsidR="004845AC">
        <w:rPr>
          <w:sz w:val="20"/>
          <w:szCs w:val="20"/>
        </w:rPr>
        <w:t xml:space="preserve">oo much structured play completely directed by adults which could result in children </w:t>
      </w:r>
      <w:r w:rsidR="00E13285">
        <w:rPr>
          <w:sz w:val="20"/>
          <w:szCs w:val="20"/>
        </w:rPr>
        <w:t>having little or no play at all depriving children of opportunity to create and express their interests.</w:t>
      </w:r>
      <w:r w:rsidR="004845AC">
        <w:rPr>
          <w:sz w:val="20"/>
          <w:szCs w:val="20"/>
        </w:rPr>
        <w:t xml:space="preserve"> </w:t>
      </w:r>
      <w:r w:rsidR="00E13285">
        <w:rPr>
          <w:sz w:val="20"/>
          <w:szCs w:val="20"/>
        </w:rPr>
        <w:t>Child-initiated play with adult support and adult arranged activities is an effective balance for the practitioner to provide playful activities and supervision for children to freely play and enjoy focused, fun learning. (The National Strategies: Early Years, 2009)</w:t>
      </w:r>
    </w:p>
    <w:p w:rsidR="00945244" w:rsidRDefault="00945244" w:rsidP="004845AC">
      <w:pPr>
        <w:rPr>
          <w:b/>
          <w:sz w:val="32"/>
          <w:szCs w:val="32"/>
          <w:u w:val="single"/>
        </w:rPr>
      </w:pPr>
      <w:r>
        <w:rPr>
          <w:b/>
          <w:sz w:val="32"/>
          <w:szCs w:val="32"/>
          <w:u w:val="single"/>
        </w:rPr>
        <w:t>Monitoring and Observing</w:t>
      </w:r>
    </w:p>
    <w:p w:rsidR="00656833" w:rsidRDefault="008E012A" w:rsidP="004845AC">
      <w:pPr>
        <w:rPr>
          <w:sz w:val="20"/>
          <w:szCs w:val="20"/>
        </w:rPr>
      </w:pPr>
      <w:r>
        <w:rPr>
          <w:sz w:val="20"/>
          <w:szCs w:val="20"/>
        </w:rPr>
        <w:t xml:space="preserve">Monitoring and observing child learning, growth and development is a very important part of the </w:t>
      </w:r>
      <w:r w:rsidR="00530B0F">
        <w:rPr>
          <w:sz w:val="20"/>
          <w:szCs w:val="20"/>
        </w:rPr>
        <w:t>practitioner’s</w:t>
      </w:r>
      <w:r>
        <w:rPr>
          <w:sz w:val="20"/>
          <w:szCs w:val="20"/>
        </w:rPr>
        <w:t xml:space="preserve"> role.</w:t>
      </w:r>
      <w:r w:rsidR="00530B0F">
        <w:rPr>
          <w:sz w:val="20"/>
          <w:szCs w:val="20"/>
        </w:rPr>
        <w:t xml:space="preserve"> Children are watched and observed daily in an early year’s environment since they develop and learn new skills at a fast rate during this age, looking and listening is a vital part in a practitioner’s duty of care. It is important the practitioner document what they observe for instance what the child enjoys and what they learn throughout playing and activities that corr</w:t>
      </w:r>
      <w:r w:rsidR="001C359C">
        <w:rPr>
          <w:sz w:val="20"/>
          <w:szCs w:val="20"/>
        </w:rPr>
        <w:t>espond with the EYFS such as</w:t>
      </w:r>
      <w:r w:rsidR="00530B0F">
        <w:rPr>
          <w:sz w:val="20"/>
          <w:szCs w:val="20"/>
        </w:rPr>
        <w:t xml:space="preserve"> sharing, communicating, puzzles, counting, </w:t>
      </w:r>
      <w:r w:rsidR="00D10AFB">
        <w:rPr>
          <w:sz w:val="20"/>
          <w:szCs w:val="20"/>
        </w:rPr>
        <w:t xml:space="preserve">interaction and language. The practitioner can then assess if the child is close to or at the development stage they should be at this point or if any adjustments need to be made to help assist the child’s learning needs in anyway. With this information the child’s needs can then be assessed in more detail, are the activities and toys stimulating enough for the child? Do certain puzzles or activities seem too easy or difficult for that child in anyway? All children are different and poses their own individual abilities, interests and talents, by close observation and monitoring of children in their care practitioners gather necessary information they need to ensure the child has all the support, interaction and equipment they need for healthy growth and development. </w:t>
      </w:r>
      <w:r w:rsidR="007047EA">
        <w:rPr>
          <w:sz w:val="20"/>
          <w:szCs w:val="20"/>
        </w:rPr>
        <w:t>(Earlyyearsmatters..co.uk, 2017)</w:t>
      </w:r>
      <w:r w:rsidR="00D10AFB">
        <w:rPr>
          <w:sz w:val="20"/>
          <w:szCs w:val="20"/>
        </w:rPr>
        <w:t xml:space="preserve">  </w:t>
      </w:r>
    </w:p>
    <w:p w:rsidR="00656833" w:rsidRDefault="00656833" w:rsidP="004845AC">
      <w:pPr>
        <w:rPr>
          <w:sz w:val="20"/>
          <w:szCs w:val="20"/>
        </w:rPr>
      </w:pPr>
    </w:p>
    <w:p w:rsidR="00656833" w:rsidRDefault="00656833" w:rsidP="004845AC">
      <w:pPr>
        <w:rPr>
          <w:sz w:val="20"/>
          <w:szCs w:val="20"/>
        </w:rPr>
      </w:pPr>
    </w:p>
    <w:p w:rsidR="00656833" w:rsidRDefault="00656833" w:rsidP="004845AC">
      <w:pPr>
        <w:rPr>
          <w:sz w:val="20"/>
          <w:szCs w:val="20"/>
        </w:rPr>
      </w:pPr>
    </w:p>
    <w:p w:rsidR="00656833" w:rsidRDefault="00656833" w:rsidP="004845AC">
      <w:pPr>
        <w:rPr>
          <w:b/>
          <w:sz w:val="32"/>
          <w:szCs w:val="32"/>
          <w:u w:val="single"/>
        </w:rPr>
      </w:pPr>
      <w:r w:rsidRPr="00FB61E0">
        <w:rPr>
          <w:b/>
          <w:sz w:val="32"/>
          <w:szCs w:val="32"/>
        </w:rPr>
        <w:lastRenderedPageBreak/>
        <w:t xml:space="preserve">                           </w:t>
      </w:r>
      <w:r w:rsidRPr="00FB61E0">
        <w:rPr>
          <w:b/>
          <w:sz w:val="32"/>
          <w:szCs w:val="32"/>
          <w:u w:val="single"/>
        </w:rPr>
        <w:t>The Needs of the Child</w:t>
      </w:r>
    </w:p>
    <w:p w:rsidR="00AD16FB" w:rsidRDefault="00AD16FB" w:rsidP="004845AC">
      <w:pPr>
        <w:rPr>
          <w:b/>
          <w:sz w:val="32"/>
          <w:szCs w:val="32"/>
          <w:u w:val="single"/>
        </w:rPr>
      </w:pPr>
    </w:p>
    <w:p w:rsidR="00AD16FB" w:rsidRPr="00AD16FB" w:rsidRDefault="00AD16FB" w:rsidP="004845AC">
      <w:pPr>
        <w:rPr>
          <w:b/>
          <w:sz w:val="24"/>
          <w:szCs w:val="24"/>
          <w:u w:val="single"/>
        </w:rPr>
      </w:pPr>
      <w:r w:rsidRPr="00AD16FB">
        <w:rPr>
          <w:b/>
          <w:sz w:val="24"/>
          <w:szCs w:val="24"/>
          <w:u w:val="single"/>
        </w:rPr>
        <w:t>Play and Education</w:t>
      </w:r>
    </w:p>
    <w:p w:rsidR="00B631C3" w:rsidRDefault="00B631C3" w:rsidP="004845AC">
      <w:pPr>
        <w:rPr>
          <w:sz w:val="20"/>
          <w:szCs w:val="20"/>
        </w:rPr>
      </w:pPr>
      <w:r w:rsidRPr="00B631C3">
        <w:rPr>
          <w:sz w:val="20"/>
          <w:szCs w:val="20"/>
        </w:rPr>
        <w:t xml:space="preserve">Mukherji and Dryden (2017) state how important play is as an appropriate experience to assist with children’s healthy, </w:t>
      </w:r>
      <w:r>
        <w:rPr>
          <w:sz w:val="20"/>
          <w:szCs w:val="20"/>
        </w:rPr>
        <w:t>happy, learning and development, this statement is highly supported by many other educational bodies and is widely recognised in many polices and legislations throughout the United Kingdom.</w:t>
      </w:r>
      <w:r w:rsidR="005A7366">
        <w:rPr>
          <w:sz w:val="20"/>
          <w:szCs w:val="20"/>
        </w:rPr>
        <w:t xml:space="preserve"> Lester and Russell</w:t>
      </w:r>
      <w:r w:rsidR="001C359C">
        <w:rPr>
          <w:sz w:val="20"/>
          <w:szCs w:val="20"/>
        </w:rPr>
        <w:t xml:space="preserve"> </w:t>
      </w:r>
      <w:r w:rsidR="002E0A14">
        <w:rPr>
          <w:sz w:val="20"/>
          <w:szCs w:val="20"/>
        </w:rPr>
        <w:t>(</w:t>
      </w:r>
      <w:r w:rsidR="005A7366">
        <w:rPr>
          <w:sz w:val="20"/>
          <w:szCs w:val="20"/>
        </w:rPr>
        <w:t xml:space="preserve">2010, cited by Mukherji and Dryden, 2017) </w:t>
      </w:r>
      <w:r w:rsidR="003F01DD">
        <w:rPr>
          <w:sz w:val="20"/>
          <w:szCs w:val="20"/>
        </w:rPr>
        <w:t>argue that “Play is not a luxury to be considered after other rights; it is essential and integral component underpinning the four principles of the UNCRC”.</w:t>
      </w:r>
      <w:r w:rsidR="0063655A">
        <w:rPr>
          <w:sz w:val="20"/>
          <w:szCs w:val="20"/>
        </w:rPr>
        <w:t xml:space="preserve"> The UNCRC is to ensure all children are protected and have their own rights, these four principles are; Non-discrimination against any child, Providing the outcome which is in the best interests of the child, the right to survival and development and Respecting the views of the child if capable of forming their own views. (</w:t>
      </w:r>
      <w:hyperlink r:id="rId40" w:history="1">
        <w:r w:rsidR="0063655A" w:rsidRPr="00FF7054">
          <w:rPr>
            <w:rStyle w:val="Hyperlink"/>
            <w:sz w:val="20"/>
            <w:szCs w:val="20"/>
          </w:rPr>
          <w:t>www.cyc-net.org</w:t>
        </w:r>
      </w:hyperlink>
      <w:r w:rsidR="0063655A">
        <w:rPr>
          <w:sz w:val="20"/>
          <w:szCs w:val="20"/>
        </w:rPr>
        <w:t>, 2001).</w:t>
      </w:r>
    </w:p>
    <w:p w:rsidR="0063655A" w:rsidRDefault="0060781D" w:rsidP="004845AC">
      <w:pPr>
        <w:rPr>
          <w:sz w:val="20"/>
          <w:szCs w:val="20"/>
        </w:rPr>
      </w:pPr>
      <w:r>
        <w:rPr>
          <w:sz w:val="20"/>
          <w:szCs w:val="20"/>
        </w:rPr>
        <w:t xml:space="preserve">Family Lives (2017) state play is </w:t>
      </w:r>
      <w:r w:rsidR="008A3993">
        <w:rPr>
          <w:sz w:val="20"/>
          <w:szCs w:val="20"/>
        </w:rPr>
        <w:t>one of the main ways that child</w:t>
      </w:r>
      <w:r w:rsidR="00D45359">
        <w:rPr>
          <w:sz w:val="20"/>
          <w:szCs w:val="20"/>
        </w:rPr>
        <w:t>ren learn from such a young age. P</w:t>
      </w:r>
      <w:r w:rsidR="008A3993">
        <w:rPr>
          <w:sz w:val="20"/>
          <w:szCs w:val="20"/>
        </w:rPr>
        <w:t>lay is educational in many areas and it is important to ensure that learning is fun for young children as this sparks curiosity and the urge to participate in exciting activities. A practitioner’s role is to watch and observe children in their develo</w:t>
      </w:r>
      <w:r w:rsidR="00D45359">
        <w:rPr>
          <w:sz w:val="20"/>
          <w:szCs w:val="20"/>
        </w:rPr>
        <w:t>pment, however children observe, watch and learn from us</w:t>
      </w:r>
      <w:r w:rsidR="008A3993">
        <w:rPr>
          <w:sz w:val="20"/>
          <w:szCs w:val="20"/>
        </w:rPr>
        <w:t xml:space="preserve"> daily. Children learn through their senses list</w:t>
      </w:r>
      <w:r w:rsidR="00D45359">
        <w:rPr>
          <w:sz w:val="20"/>
          <w:szCs w:val="20"/>
        </w:rPr>
        <w:t>ening, watching, touch, tasting and</w:t>
      </w:r>
      <w:r w:rsidR="008A3993">
        <w:rPr>
          <w:sz w:val="20"/>
          <w:szCs w:val="20"/>
        </w:rPr>
        <w:t xml:space="preserve"> smelling, they all so copy us as their main source of discovering their own abilities, concentrating trying to mimic our activities, language and movements.</w:t>
      </w:r>
      <w:r>
        <w:rPr>
          <w:sz w:val="20"/>
          <w:szCs w:val="20"/>
        </w:rPr>
        <w:t xml:space="preserve"> Family lives offer insight in to activities children participate in and what part of learning and development these activities contribute to the child’s growing knowledge. </w:t>
      </w:r>
    </w:p>
    <w:p w:rsidR="0060781D" w:rsidRDefault="0060781D" w:rsidP="004845AC">
      <w:pPr>
        <w:rPr>
          <w:sz w:val="20"/>
          <w:szCs w:val="20"/>
        </w:rPr>
      </w:pPr>
      <w:r>
        <w:rPr>
          <w:noProof/>
          <w:sz w:val="20"/>
          <w:szCs w:val="20"/>
        </w:rPr>
        <w:drawing>
          <wp:inline distT="0" distB="0" distL="0" distR="0">
            <wp:extent cx="304800" cy="304800"/>
            <wp:effectExtent l="0" t="0" r="0" b="0"/>
            <wp:docPr id="3" name="Graphic 3" descr="Fl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provider=MicrosoftIcon&amp;fileName=Flask.svg"/>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4800" cy="304800"/>
                    </a:xfrm>
                    <a:prstGeom prst="rect">
                      <a:avLst/>
                    </a:prstGeom>
                  </pic:spPr>
                </pic:pic>
              </a:graphicData>
            </a:graphic>
          </wp:inline>
        </w:drawing>
      </w:r>
      <w:r>
        <w:rPr>
          <w:sz w:val="20"/>
          <w:szCs w:val="20"/>
        </w:rPr>
        <w:t xml:space="preserve">Sand and water play. These activities are said to be and early introduction to maths and science for young children, measuring the water in different containers, learning its water itself, the fact the sand changes when in contact with water. </w:t>
      </w:r>
    </w:p>
    <w:p w:rsidR="0060781D" w:rsidRDefault="0060781D" w:rsidP="004845AC">
      <w:pPr>
        <w:rPr>
          <w:sz w:val="20"/>
          <w:szCs w:val="20"/>
        </w:rPr>
      </w:pPr>
      <w:r>
        <w:rPr>
          <w:noProof/>
          <w:sz w:val="20"/>
          <w:szCs w:val="20"/>
        </w:rPr>
        <w:drawing>
          <wp:inline distT="0" distB="0" distL="0" distR="0">
            <wp:extent cx="266700" cy="266700"/>
            <wp:effectExtent l="0" t="0" r="0" b="0"/>
            <wp:docPr id="5" name="Graphic 5" descr="Small paint br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provider=MicrosoftIcon&amp;fileName=SmallPaintBrush.svg"/>
                    <pic:cNvPicPr/>
                  </pic:nvPicPr>
                  <pic:blipFill>
                    <a:blip r:embed="rId43" cstate="print">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266700" cy="266700"/>
                    </a:xfrm>
                    <a:prstGeom prst="rect">
                      <a:avLst/>
                    </a:prstGeom>
                  </pic:spPr>
                </pic:pic>
              </a:graphicData>
            </a:graphic>
          </wp:inline>
        </w:drawing>
      </w:r>
      <w:r>
        <w:rPr>
          <w:sz w:val="20"/>
          <w:szCs w:val="20"/>
        </w:rPr>
        <w:t>Playing with dough, drawing, painting, playing with dolls and dressing up are a contribution to allowing children to develop and introduce their own creative personality providing them with the opportunity to express themselves.</w:t>
      </w:r>
    </w:p>
    <w:p w:rsidR="0060781D" w:rsidRDefault="0097375F" w:rsidP="004845AC">
      <w:pPr>
        <w:rPr>
          <w:sz w:val="20"/>
          <w:szCs w:val="20"/>
        </w:rPr>
      </w:pPr>
      <w:r>
        <w:rPr>
          <w:noProof/>
          <w:sz w:val="20"/>
          <w:szCs w:val="20"/>
        </w:rPr>
        <mc:AlternateContent>
          <mc:Choice Requires="wps">
            <w:drawing>
              <wp:inline distT="0" distB="0" distL="0" distR="0">
                <wp:extent cx="209550" cy="200025"/>
                <wp:effectExtent l="0" t="0" r="19050" b="28575"/>
                <wp:docPr id="7" name="Cube 7"/>
                <wp:cNvGraphicFramePr/>
                <a:graphic xmlns:a="http://schemas.openxmlformats.org/drawingml/2006/main">
                  <a:graphicData uri="http://schemas.microsoft.com/office/word/2010/wordprocessingShape">
                    <wps:wsp>
                      <wps:cNvSpPr/>
                      <wps:spPr>
                        <a:xfrm>
                          <a:off x="0" y="0"/>
                          <a:ext cx="209550" cy="200025"/>
                        </a:xfrm>
                        <a:prstGeom prst="cub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type w14:anchorId="6029A267" id="_x0000_t16" coordsize="21600,21600" o:spt="16" adj="5400" path="m@0,l0@0,,21600@1,21600,21600@2,21600,xem0@0nfl@1@0,21600,em@1@0nfl@1,21600e">
                <v:stroke joinstyle="miter"/>
                <v:formulas>
                  <v:f eqn="val #0"/>
                  <v:f eqn="sum width 0 #0"/>
                  <v:f eqn="sum height 0 #0"/>
                  <v:f eqn="mid height #0"/>
                  <v:f eqn="prod @1 1 2"/>
                  <v:f eqn="prod @2 1 2"/>
                  <v:f eqn="mid width #0"/>
                </v:formulas>
                <v:path o:extrusionok="f" gradientshapeok="t" limo="10800,10800" o:connecttype="custom" o:connectlocs="@6,0;@4,@0;0,@3;@4,21600;@1,@3;21600,@5" o:connectangles="270,270,180,90,0,0" textboxrect="0,@0,@1,21600"/>
                <v:handles>
                  <v:h position="topLeft,#0" switch="" yrange="0,21600"/>
                </v:handles>
                <o:complex v:ext="view"/>
              </v:shapetype>
              <v:shape id="Cube 7" o:spid="_x0000_s1026" type="#_x0000_t16" style="width:16.5pt;height:15.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" fillcolor="yellow" strokecolor="#1a495c [1604]" strokeweight="1.5pt">
                <v:stroke endcap="round"/>
                <w10:anchorlock/>
              </v:shape>
            </w:pict>
          </mc:Fallback>
        </mc:AlternateContent>
      </w:r>
      <w:r>
        <w:rPr>
          <w:sz w:val="20"/>
          <w:szCs w:val="20"/>
        </w:rPr>
        <w:t xml:space="preserve">  Providing children with puzzles, building blocks, shape sorters assists the child with organisation skills and developing their own logic.</w:t>
      </w:r>
    </w:p>
    <w:p w:rsidR="0097375F" w:rsidRDefault="0097375F" w:rsidP="004845AC">
      <w:pPr>
        <w:rPr>
          <w:sz w:val="20"/>
          <w:szCs w:val="20"/>
        </w:rPr>
      </w:pPr>
      <w:r>
        <w:rPr>
          <w:noProof/>
          <w:sz w:val="20"/>
          <w:szCs w:val="20"/>
        </w:rPr>
        <w:drawing>
          <wp:inline distT="0" distB="0" distL="0" distR="0">
            <wp:extent cx="276225" cy="276225"/>
            <wp:effectExtent l="0" t="0" r="9525" b="9525"/>
            <wp:docPr id="8" name="Graphic 8" descr="Beach b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wnload?provider=MicrosoftIcon&amp;fileName=BeachBall.svg"/>
                    <pic:cNvPicPr/>
                  </pic:nvPicPr>
                  <pic:blipFill>
                    <a:blip r:embed="rId45" cstate="print">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276225" cy="276225"/>
                    </a:xfrm>
                    <a:prstGeom prst="rect">
                      <a:avLst/>
                    </a:prstGeom>
                  </pic:spPr>
                </pic:pic>
              </a:graphicData>
            </a:graphic>
          </wp:inline>
        </w:drawing>
      </w:r>
      <w:r>
        <w:rPr>
          <w:sz w:val="20"/>
          <w:szCs w:val="20"/>
        </w:rPr>
        <w:t xml:space="preserve"> Climbing, running, dancing, playing ball games are all connected to helping children learn and develop their movement and co-ordination skills as well as learning balance and stability when active.</w:t>
      </w:r>
    </w:p>
    <w:p w:rsidR="0097375F" w:rsidRDefault="008A75AF" w:rsidP="004845AC">
      <w:pPr>
        <w:rPr>
          <w:sz w:val="20"/>
          <w:szCs w:val="20"/>
        </w:rPr>
      </w:pPr>
      <w:r>
        <w:rPr>
          <w:noProof/>
          <w:sz w:val="20"/>
          <w:szCs w:val="20"/>
        </w:rPr>
        <w:drawing>
          <wp:inline distT="0" distB="0" distL="0" distR="0">
            <wp:extent cx="323850" cy="323850"/>
            <wp:effectExtent l="0" t="0" r="0" b="0"/>
            <wp:docPr id="9" name="Graphic 9" descr="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rovider=MicrosoftIcon&amp;fileName=Dance.svg"/>
                    <pic:cNvPicPr/>
                  </pic:nvPicPr>
                  <pic:blipFill>
                    <a:blip r:embed="rId47" cstate="print">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323850" cy="323850"/>
                    </a:xfrm>
                    <a:prstGeom prst="rect">
                      <a:avLst/>
                    </a:prstGeom>
                  </pic:spPr>
                </pic:pic>
              </a:graphicData>
            </a:graphic>
          </wp:inline>
        </w:drawing>
      </w:r>
      <w:r w:rsidR="0097375F">
        <w:rPr>
          <w:sz w:val="20"/>
          <w:szCs w:val="20"/>
        </w:rPr>
        <w:t xml:space="preserve"> </w:t>
      </w:r>
      <w:r>
        <w:rPr>
          <w:sz w:val="20"/>
          <w:szCs w:val="20"/>
        </w:rPr>
        <w:t xml:space="preserve">Playing games introduces children to including one another, it all so teaches them the importance of sharing, taking turns and how to appropriately allow each other the opportunity to play the game. </w:t>
      </w:r>
    </w:p>
    <w:p w:rsidR="008A75AF" w:rsidRDefault="008A75AF" w:rsidP="004845AC">
      <w:pPr>
        <w:rPr>
          <w:sz w:val="20"/>
          <w:szCs w:val="20"/>
        </w:rPr>
      </w:pPr>
      <w:r>
        <w:rPr>
          <w:noProof/>
          <w:sz w:val="20"/>
          <w:szCs w:val="20"/>
        </w:rPr>
        <w:drawing>
          <wp:inline distT="0" distB="0" distL="0" distR="0">
            <wp:extent cx="295275" cy="295275"/>
            <wp:effectExtent l="0" t="0" r="9525" b="9525"/>
            <wp:docPr id="10" name="Graphic 10" descr="D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ownload?provider=MicrosoftIcon&amp;fileName=Drum.svg"/>
                    <pic:cNvPicPr/>
                  </pic:nvPicPr>
                  <pic:blipFill>
                    <a:blip r:embed="rId49" cstate="print">
                      <a:extLst>
                        <a:ext uri="{28A0092B-C50C-407E-A947-70E740481C1C}">
                          <a14:useLocalDpi xmlns:a14="http://schemas.microsoft.com/office/drawing/2010/main" val="0"/>
                        </a:ext>
                        <a:ext uri="{96DAC541-7B7A-43D3-8B79-37D633B846F1}">
                          <asvg:svgBlip xmlns:asvg="http://schemas.microsoft.com/office/drawing/2016/SVG/main" r:embed="rId50"/>
                        </a:ext>
                      </a:extLst>
                    </a:blip>
                    <a:stretch>
                      <a:fillRect/>
                    </a:stretch>
                  </pic:blipFill>
                  <pic:spPr>
                    <a:xfrm>
                      <a:off x="0" y="0"/>
                      <a:ext cx="295275" cy="295275"/>
                    </a:xfrm>
                    <a:prstGeom prst="rect">
                      <a:avLst/>
                    </a:prstGeom>
                  </pic:spPr>
                </pic:pic>
              </a:graphicData>
            </a:graphic>
          </wp:inline>
        </w:drawing>
      </w:r>
      <w:r>
        <w:rPr>
          <w:sz w:val="20"/>
          <w:szCs w:val="20"/>
        </w:rPr>
        <w:t>Introducing children to singing and musical instruments helps children develop their listening and hearing along with helping them develop and learn rhythm.</w:t>
      </w:r>
    </w:p>
    <w:p w:rsidR="0060781D" w:rsidRPr="00B631C3" w:rsidRDefault="0060781D" w:rsidP="004845AC">
      <w:pPr>
        <w:rPr>
          <w:sz w:val="20"/>
          <w:szCs w:val="20"/>
        </w:rPr>
      </w:pPr>
    </w:p>
    <w:p w:rsidR="00656833" w:rsidRDefault="00656833" w:rsidP="004845AC">
      <w:pPr>
        <w:rPr>
          <w:b/>
          <w:sz w:val="32"/>
          <w:szCs w:val="32"/>
        </w:rPr>
      </w:pPr>
    </w:p>
    <w:p w:rsidR="00AD16FB" w:rsidRDefault="00C07146" w:rsidP="004845AC">
      <w:pPr>
        <w:rPr>
          <w:sz w:val="20"/>
          <w:szCs w:val="20"/>
        </w:rPr>
      </w:pPr>
      <w:r>
        <w:rPr>
          <w:sz w:val="20"/>
          <w:szCs w:val="20"/>
        </w:rPr>
        <w:lastRenderedPageBreak/>
        <w:t xml:space="preserve">Although educational needs are important through child growth children all so require essential, basic needs that need to be provided and made available to them daily. </w:t>
      </w:r>
      <w:r w:rsidR="00C274CF">
        <w:rPr>
          <w:sz w:val="20"/>
          <w:szCs w:val="20"/>
        </w:rPr>
        <w:t xml:space="preserve">There are obvious needs that need to be met for example; feeding, changing, fluids and rest. </w:t>
      </w:r>
      <w:r w:rsidR="00BF10DD">
        <w:rPr>
          <w:sz w:val="20"/>
          <w:szCs w:val="20"/>
        </w:rPr>
        <w:t>However,</w:t>
      </w:r>
      <w:r w:rsidR="00C274CF">
        <w:rPr>
          <w:sz w:val="20"/>
          <w:szCs w:val="20"/>
        </w:rPr>
        <w:t xml:space="preserve"> there are more </w:t>
      </w:r>
      <w:r w:rsidR="00BF10DD">
        <w:rPr>
          <w:sz w:val="20"/>
          <w:szCs w:val="20"/>
        </w:rPr>
        <w:t>in-depth</w:t>
      </w:r>
      <w:r w:rsidR="00C274CF">
        <w:rPr>
          <w:sz w:val="20"/>
          <w:szCs w:val="20"/>
        </w:rPr>
        <w:t xml:space="preserve"> requirements that should be met as they are important to a child’s emotional</w:t>
      </w:r>
      <w:r w:rsidR="00F216CE">
        <w:rPr>
          <w:sz w:val="20"/>
          <w:szCs w:val="20"/>
        </w:rPr>
        <w:t xml:space="preserve"> and physical</w:t>
      </w:r>
      <w:r w:rsidR="00C274CF">
        <w:rPr>
          <w:sz w:val="20"/>
          <w:szCs w:val="20"/>
        </w:rPr>
        <w:t xml:space="preserve"> state, feeling safe, secure, wanted and included. </w:t>
      </w:r>
      <w:r w:rsidR="00BF10DD">
        <w:rPr>
          <w:sz w:val="20"/>
          <w:szCs w:val="20"/>
        </w:rPr>
        <w:t xml:space="preserve">Maslow’s hierarchy of needs (1943, 1954) is a motivational theory in psychology demonstrating his </w:t>
      </w:r>
      <w:r w:rsidR="001005A1">
        <w:rPr>
          <w:sz w:val="20"/>
          <w:szCs w:val="20"/>
        </w:rPr>
        <w:t xml:space="preserve">five-piece pyramid of human needs as seen below. </w:t>
      </w:r>
    </w:p>
    <w:p w:rsidR="001005A1" w:rsidRDefault="001005A1" w:rsidP="004845AC">
      <w:pPr>
        <w:rPr>
          <w:sz w:val="20"/>
          <w:szCs w:val="20"/>
        </w:rPr>
      </w:pPr>
      <w:r>
        <w:rPr>
          <w:sz w:val="20"/>
          <w:szCs w:val="20"/>
        </w:rPr>
        <w:t xml:space="preserve">                    </w:t>
      </w:r>
      <w:r>
        <w:rPr>
          <w:noProof/>
          <w:sz w:val="20"/>
          <w:szCs w:val="20"/>
        </w:rPr>
        <w:drawing>
          <wp:inline distT="0" distB="0" distL="0" distR="0" wp14:anchorId="3C603C72" wp14:editId="52FBB568">
            <wp:extent cx="4115109" cy="2728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slow to use.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115109" cy="2728800"/>
                    </a:xfrm>
                    <a:prstGeom prst="rect">
                      <a:avLst/>
                    </a:prstGeom>
                  </pic:spPr>
                </pic:pic>
              </a:graphicData>
            </a:graphic>
          </wp:inline>
        </w:drawing>
      </w:r>
    </w:p>
    <w:p w:rsidR="001005A1" w:rsidRDefault="001005A1" w:rsidP="004845AC">
      <w:pPr>
        <w:rPr>
          <w:sz w:val="16"/>
          <w:szCs w:val="16"/>
        </w:rPr>
      </w:pPr>
      <w:r>
        <w:rPr>
          <w:sz w:val="20"/>
          <w:szCs w:val="20"/>
        </w:rPr>
        <w:tab/>
      </w:r>
      <w:r>
        <w:rPr>
          <w:sz w:val="20"/>
          <w:szCs w:val="20"/>
        </w:rPr>
        <w:tab/>
      </w:r>
      <w:r>
        <w:rPr>
          <w:sz w:val="20"/>
          <w:szCs w:val="20"/>
        </w:rPr>
        <w:tab/>
        <w:t xml:space="preserve">                   </w:t>
      </w:r>
      <w:r w:rsidRPr="001005A1">
        <w:rPr>
          <w:sz w:val="16"/>
          <w:szCs w:val="16"/>
        </w:rPr>
        <w:t>(</w:t>
      </w:r>
      <w:hyperlink r:id="rId52" w:history="1">
        <w:r w:rsidRPr="00F162FE">
          <w:rPr>
            <w:rStyle w:val="Hyperlink"/>
            <w:sz w:val="16"/>
            <w:szCs w:val="16"/>
          </w:rPr>
          <w:t>www.simplyphychology.org</w:t>
        </w:r>
      </w:hyperlink>
      <w:r w:rsidRPr="001005A1">
        <w:rPr>
          <w:sz w:val="16"/>
          <w:szCs w:val="16"/>
        </w:rPr>
        <w:t>)</w:t>
      </w:r>
    </w:p>
    <w:p w:rsidR="001005A1" w:rsidRPr="001005A1" w:rsidRDefault="001005A1" w:rsidP="004845AC">
      <w:pPr>
        <w:rPr>
          <w:sz w:val="20"/>
          <w:szCs w:val="20"/>
        </w:rPr>
      </w:pPr>
    </w:p>
    <w:p w:rsidR="001005A1" w:rsidRDefault="001005A1" w:rsidP="004845AC">
      <w:pPr>
        <w:rPr>
          <w:sz w:val="20"/>
          <w:szCs w:val="20"/>
        </w:rPr>
      </w:pPr>
      <w:r>
        <w:rPr>
          <w:sz w:val="20"/>
          <w:szCs w:val="20"/>
        </w:rPr>
        <w:t xml:space="preserve">Our first basic need is survival as a species, once this need is satisfied we aim to move to a higher level </w:t>
      </w:r>
      <w:r w:rsidR="00F216CE">
        <w:rPr>
          <w:sz w:val="20"/>
          <w:szCs w:val="20"/>
        </w:rPr>
        <w:t xml:space="preserve">of the pyramid to fulfil higher level requirements that we have, this pattern then continues. Maslow (1943) stated that we need to first satisfy lower level needs to progress and achieve higher levels, however, he later stated that this is in fact false that we don’t need to 100% satisfy the lower levels before we continue to the higher levels. </w:t>
      </w:r>
      <w:r w:rsidR="00A61CF5">
        <w:rPr>
          <w:sz w:val="20"/>
          <w:szCs w:val="20"/>
        </w:rPr>
        <w:t>The motivation that drives individuals to achieve higher levels is not necessarily the need for it but rather if they are being denied it, this would make the need and motivation to get it stronger.</w:t>
      </w:r>
      <w:r w:rsidR="009C6A10">
        <w:rPr>
          <w:sz w:val="20"/>
          <w:szCs w:val="20"/>
        </w:rPr>
        <w:t xml:space="preserve"> (Mcleod, simplepsychology.org</w:t>
      </w:r>
      <w:r w:rsidR="003B52CA">
        <w:rPr>
          <w:sz w:val="20"/>
          <w:szCs w:val="20"/>
        </w:rPr>
        <w:t>,</w:t>
      </w:r>
      <w:r w:rsidR="009C6A10">
        <w:rPr>
          <w:sz w:val="20"/>
          <w:szCs w:val="20"/>
        </w:rPr>
        <w:t>2017</w:t>
      </w:r>
      <w:r w:rsidR="00A62DFB">
        <w:rPr>
          <w:sz w:val="20"/>
          <w:szCs w:val="20"/>
        </w:rPr>
        <w:t>)</w:t>
      </w:r>
      <w:r w:rsidR="00A61CF5">
        <w:rPr>
          <w:sz w:val="20"/>
          <w:szCs w:val="20"/>
        </w:rPr>
        <w:t xml:space="preserve"> All of this applies to </w:t>
      </w:r>
      <w:r w:rsidR="00A62DFB">
        <w:rPr>
          <w:sz w:val="20"/>
          <w:szCs w:val="20"/>
        </w:rPr>
        <w:t xml:space="preserve">even very young children during early stages of growth and development and is very much the same as a grown adult. Although children have many physical and psychological needs they don’t always recognise this the same as an adult for example; </w:t>
      </w:r>
    </w:p>
    <w:p w:rsidR="00A62DFB" w:rsidRDefault="00A62DFB" w:rsidP="004845AC">
      <w:pPr>
        <w:rPr>
          <w:sz w:val="20"/>
          <w:szCs w:val="20"/>
        </w:rPr>
      </w:pPr>
      <w:r>
        <w:rPr>
          <w:noProof/>
          <w:sz w:val="20"/>
          <w:szCs w:val="20"/>
        </w:rPr>
        <w:drawing>
          <wp:inline distT="0" distB="0" distL="0" distR="0">
            <wp:extent cx="361950" cy="361950"/>
            <wp:effectExtent l="0" t="0" r="0" b="0"/>
            <wp:docPr id="6" name="Graphic 6" descr="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provider=MicrosoftIcon&amp;fileName=Baby.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361950" cy="361950"/>
                    </a:xfrm>
                    <a:prstGeom prst="rect">
                      <a:avLst/>
                    </a:prstGeom>
                  </pic:spPr>
                </pic:pic>
              </a:graphicData>
            </a:graphic>
          </wp:inline>
        </w:drawing>
      </w:r>
      <w:r>
        <w:rPr>
          <w:sz w:val="20"/>
          <w:szCs w:val="20"/>
        </w:rPr>
        <w:t>A child is clearly very tired and needs to have a nap, however there is something they wish to look at or play with and no matter how tired they are they will not rest to satisfy their need to investigate and express their curiosity.</w:t>
      </w:r>
    </w:p>
    <w:p w:rsidR="00A62DFB" w:rsidRDefault="00A62DFB" w:rsidP="004845AC">
      <w:pPr>
        <w:rPr>
          <w:sz w:val="20"/>
          <w:szCs w:val="20"/>
        </w:rPr>
      </w:pPr>
      <w:r>
        <w:rPr>
          <w:noProof/>
          <w:sz w:val="20"/>
          <w:szCs w:val="20"/>
        </w:rPr>
        <w:drawing>
          <wp:inline distT="0" distB="0" distL="0" distR="0">
            <wp:extent cx="381000" cy="381000"/>
            <wp:effectExtent l="0" t="0" r="0" b="0"/>
            <wp:docPr id="11" name="Graphic 11" descr="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ownload?provider=MicrosoftIcon&amp;fileName=Baby.svg"/>
                    <pic:cNvPicPr/>
                  </pic:nvPicPr>
                  <pic:blipFill>
                    <a:blip r:embed="rId55" cstate="print">
                      <a:extLst>
                        <a:ext uri="{28A0092B-C50C-407E-A947-70E740481C1C}">
                          <a14:useLocalDpi xmlns:a14="http://schemas.microsoft.com/office/drawing/2010/main" val="0"/>
                        </a:ext>
                        <a:ext uri="{96DAC541-7B7A-43D3-8B79-37D633B846F1}">
                          <asvg:svgBlip xmlns:asvg="http://schemas.microsoft.com/office/drawing/2016/SVG/main" r:embed="rId56"/>
                        </a:ext>
                      </a:extLst>
                    </a:blip>
                    <a:stretch>
                      <a:fillRect/>
                    </a:stretch>
                  </pic:blipFill>
                  <pic:spPr>
                    <a:xfrm flipH="1">
                      <a:off x="0" y="0"/>
                      <a:ext cx="381000" cy="381000"/>
                    </a:xfrm>
                    <a:prstGeom prst="rect">
                      <a:avLst/>
                    </a:prstGeom>
                  </pic:spPr>
                </pic:pic>
              </a:graphicData>
            </a:graphic>
          </wp:inline>
        </w:drawing>
      </w:r>
      <w:r>
        <w:rPr>
          <w:sz w:val="20"/>
          <w:szCs w:val="20"/>
        </w:rPr>
        <w:t xml:space="preserve">A child is hungry but refuses to eat what they have been given because they do not like it, the child would rather miss eating </w:t>
      </w:r>
      <w:r w:rsidR="004B000F">
        <w:rPr>
          <w:sz w:val="20"/>
          <w:szCs w:val="20"/>
        </w:rPr>
        <w:t>the food rather than experience a taste they do not like or in a hope of being provided with something they prefer the taste of.</w:t>
      </w:r>
    </w:p>
    <w:p w:rsidR="00007BE2" w:rsidRDefault="004B000F" w:rsidP="004845AC">
      <w:pPr>
        <w:rPr>
          <w:sz w:val="20"/>
          <w:szCs w:val="20"/>
        </w:rPr>
      </w:pPr>
      <w:r>
        <w:rPr>
          <w:noProof/>
          <w:sz w:val="20"/>
          <w:szCs w:val="20"/>
        </w:rPr>
        <w:drawing>
          <wp:inline distT="0" distB="0" distL="0" distR="0">
            <wp:extent cx="361950" cy="361950"/>
            <wp:effectExtent l="0" t="0" r="0" b="0"/>
            <wp:docPr id="12" name="Graphic 12" descr="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ownload?provider=MicrosoftIcon&amp;fileName=Baby.svg"/>
                    <pic:cNvPicPr/>
                  </pic:nvPicPr>
                  <pic:blipFill>
                    <a:blip r:embed="rId57" cstate="print">
                      <a:extLst>
                        <a:ext uri="{28A0092B-C50C-407E-A947-70E740481C1C}">
                          <a14:useLocalDpi xmlns:a14="http://schemas.microsoft.com/office/drawing/2010/main" val="0"/>
                        </a:ext>
                        <a:ext uri="{96DAC541-7B7A-43D3-8B79-37D633B846F1}">
                          <asvg:svgBlip xmlns:asvg="http://schemas.microsoft.com/office/drawing/2016/SVG/main" r:embed="rId58"/>
                        </a:ext>
                      </a:extLst>
                    </a:blip>
                    <a:stretch>
                      <a:fillRect/>
                    </a:stretch>
                  </pic:blipFill>
                  <pic:spPr>
                    <a:xfrm flipH="1">
                      <a:off x="0" y="0"/>
                      <a:ext cx="361950" cy="361950"/>
                    </a:xfrm>
                    <a:prstGeom prst="rect">
                      <a:avLst/>
                    </a:prstGeom>
                  </pic:spPr>
                </pic:pic>
              </a:graphicData>
            </a:graphic>
          </wp:inline>
        </w:drawing>
      </w:r>
      <w:r>
        <w:rPr>
          <w:sz w:val="20"/>
          <w:szCs w:val="20"/>
        </w:rPr>
        <w:t xml:space="preserve">A child has a wet/solid nappy which is uncomfortable but is enjoying an activity, they do not want to stop this to go and have themselves changed and makes a large fuss. The child would rather be uncomfortable at present to satisfy their need to keep experiencing their enjoyment. </w:t>
      </w:r>
    </w:p>
    <w:p w:rsidR="00AD16FB" w:rsidRDefault="003C2A38" w:rsidP="004845AC">
      <w:pPr>
        <w:rPr>
          <w:sz w:val="20"/>
          <w:szCs w:val="20"/>
        </w:rPr>
      </w:pPr>
      <w:r>
        <w:rPr>
          <w:b/>
          <w:sz w:val="28"/>
          <w:szCs w:val="28"/>
          <w:u w:val="single"/>
        </w:rPr>
        <w:lastRenderedPageBreak/>
        <w:t>Partnerships</w:t>
      </w:r>
      <w:r w:rsidR="001005A1">
        <w:rPr>
          <w:sz w:val="20"/>
          <w:szCs w:val="20"/>
        </w:rPr>
        <w:t xml:space="preserve">    </w:t>
      </w:r>
    </w:p>
    <w:p w:rsidR="00007BE2" w:rsidRDefault="00007BE2" w:rsidP="004845AC">
      <w:pPr>
        <w:rPr>
          <w:sz w:val="20"/>
          <w:szCs w:val="20"/>
        </w:rPr>
      </w:pPr>
      <w:r>
        <w:rPr>
          <w:sz w:val="20"/>
          <w:szCs w:val="20"/>
        </w:rPr>
        <w:t xml:space="preserve">Partnerships between practitioner’s and parents are sharing the responsibility and communicating effectively to ensure children are learning and developing to their full potential. There are many positive outcomes to these partnerships which benefit children parents and practitioners, </w:t>
      </w:r>
      <w:r w:rsidR="00D81EB9">
        <w:rPr>
          <w:sz w:val="20"/>
          <w:szCs w:val="20"/>
        </w:rPr>
        <w:t>any parents offer of help or ideas should be encouraged and welcomed by practitioners as their way of trying to continue contributing to their child’s learning while away from home in the practitioner’s care. Parent’s all so provide practitioners with essential up to date information about the child which can then be put into practice at the setting. Listed below are examples of beneficial outcomes that can happen with positive partnerships.</w:t>
      </w:r>
    </w:p>
    <w:p w:rsidR="00D81EB9" w:rsidRDefault="00D81EB9" w:rsidP="004845AC">
      <w:pPr>
        <w:rPr>
          <w:sz w:val="20"/>
          <w:szCs w:val="20"/>
        </w:rPr>
      </w:pPr>
      <w:r>
        <w:rPr>
          <w:noProof/>
          <w:sz w:val="20"/>
          <w:szCs w:val="20"/>
        </w:rPr>
        <w:drawing>
          <wp:inline distT="0" distB="0" distL="0" distR="0">
            <wp:extent cx="314325" cy="314325"/>
            <wp:effectExtent l="0" t="0" r="9525" b="0"/>
            <wp:docPr id="19" name="Graphic 19" descr="Family with two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ownload?provider=MicrosoftIcon&amp;fileName=FamilyWithTwoChildren.svg"/>
                    <pic:cNvPicPr/>
                  </pic:nvPicPr>
                  <pic:blipFill>
                    <a:blip r:embed="rId59" cstate="print">
                      <a:extLst>
                        <a:ext uri="{28A0092B-C50C-407E-A947-70E740481C1C}">
                          <a14:useLocalDpi xmlns:a14="http://schemas.microsoft.com/office/drawing/2010/main" val="0"/>
                        </a:ext>
                        <a:ext uri="{96DAC541-7B7A-43D3-8B79-37D633B846F1}">
                          <asvg:svgBlip xmlns:asvg="http://schemas.microsoft.com/office/drawing/2016/SVG/main" r:embed="rId60"/>
                        </a:ext>
                      </a:extLst>
                    </a:blip>
                    <a:stretch>
                      <a:fillRect/>
                    </a:stretch>
                  </pic:blipFill>
                  <pic:spPr>
                    <a:xfrm>
                      <a:off x="0" y="0"/>
                      <a:ext cx="314325" cy="314325"/>
                    </a:xfrm>
                    <a:prstGeom prst="rect">
                      <a:avLst/>
                    </a:prstGeom>
                  </pic:spPr>
                </pic:pic>
              </a:graphicData>
            </a:graphic>
          </wp:inline>
        </w:drawing>
      </w:r>
      <w:r w:rsidR="000C0824">
        <w:rPr>
          <w:sz w:val="20"/>
          <w:szCs w:val="20"/>
        </w:rPr>
        <w:t xml:space="preserve">Practitioner’s and parents can regularly exchange information on what the child enjoys and what is currently helping them with their development. </w:t>
      </w:r>
    </w:p>
    <w:p w:rsidR="003B52CA" w:rsidRDefault="000C0824" w:rsidP="004845AC">
      <w:pPr>
        <w:rPr>
          <w:sz w:val="20"/>
          <w:szCs w:val="20"/>
        </w:rPr>
      </w:pPr>
      <w:r>
        <w:rPr>
          <w:noProof/>
          <w:sz w:val="20"/>
          <w:szCs w:val="20"/>
        </w:rPr>
        <w:drawing>
          <wp:inline distT="0" distB="0" distL="0" distR="0">
            <wp:extent cx="342900" cy="342900"/>
            <wp:effectExtent l="0" t="0" r="0" b="0"/>
            <wp:docPr id="20" name="Graphic 20" descr="Family with two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ownload?provider=MicrosoftIcon&amp;fileName=FamilyWithTwoChildren.svg"/>
                    <pic:cNvPicPr/>
                  </pic:nvPicPr>
                  <pic:blipFill>
                    <a:blip r:embed="rId61" cstate="print">
                      <a:extLst>
                        <a:ext uri="{28A0092B-C50C-407E-A947-70E740481C1C}">
                          <a14:useLocalDpi xmlns:a14="http://schemas.microsoft.com/office/drawing/2010/main" val="0"/>
                        </a:ext>
                        <a:ext uri="{96DAC541-7B7A-43D3-8B79-37D633B846F1}">
                          <asvg:svgBlip xmlns:asvg="http://schemas.microsoft.com/office/drawing/2016/SVG/main" r:embed="rId62"/>
                        </a:ext>
                      </a:extLst>
                    </a:blip>
                    <a:stretch>
                      <a:fillRect/>
                    </a:stretch>
                  </pic:blipFill>
                  <pic:spPr>
                    <a:xfrm>
                      <a:off x="0" y="0"/>
                      <a:ext cx="342900" cy="342900"/>
                    </a:xfrm>
                    <a:prstGeom prst="rect">
                      <a:avLst/>
                    </a:prstGeom>
                  </pic:spPr>
                </pic:pic>
              </a:graphicData>
            </a:graphic>
          </wp:inline>
        </w:drawing>
      </w:r>
      <w:r>
        <w:rPr>
          <w:sz w:val="20"/>
          <w:szCs w:val="20"/>
        </w:rPr>
        <w:t xml:space="preserve"> Encouraging and involving both parents and grandparents in activities the child enjoys </w:t>
      </w:r>
      <w:r w:rsidR="003B52CA">
        <w:rPr>
          <w:sz w:val="20"/>
          <w:szCs w:val="20"/>
        </w:rPr>
        <w:t xml:space="preserve">so if possible, they can create their own experience of this with the child at home. </w:t>
      </w:r>
    </w:p>
    <w:p w:rsidR="003B52CA" w:rsidRDefault="003B52CA" w:rsidP="004845AC">
      <w:pPr>
        <w:rPr>
          <w:sz w:val="20"/>
          <w:szCs w:val="20"/>
        </w:rPr>
      </w:pPr>
      <w:r>
        <w:rPr>
          <w:noProof/>
          <w:sz w:val="20"/>
          <w:szCs w:val="20"/>
        </w:rPr>
        <w:drawing>
          <wp:inline distT="0" distB="0" distL="0" distR="0">
            <wp:extent cx="342900" cy="342900"/>
            <wp:effectExtent l="0" t="0" r="0" b="0"/>
            <wp:docPr id="21" name="Graphic 21" descr="Family with two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ownload?provider=MicrosoftIcon&amp;fileName=FamilyWithTwoChildren.svg"/>
                    <pic:cNvPicPr/>
                  </pic:nvPicPr>
                  <pic:blipFill>
                    <a:blip r:embed="rId63" cstate="print">
                      <a:extLst>
                        <a:ext uri="{28A0092B-C50C-407E-A947-70E740481C1C}">
                          <a14:useLocalDpi xmlns:a14="http://schemas.microsoft.com/office/drawing/2010/main" val="0"/>
                        </a:ext>
                        <a:ext uri="{96DAC541-7B7A-43D3-8B79-37D633B846F1}">
                          <asvg:svgBlip xmlns:asvg="http://schemas.microsoft.com/office/drawing/2016/SVG/main" r:embed="rId64"/>
                        </a:ext>
                      </a:extLst>
                    </a:blip>
                    <a:stretch>
                      <a:fillRect/>
                    </a:stretch>
                  </pic:blipFill>
                  <pic:spPr>
                    <a:xfrm flipH="1">
                      <a:off x="0" y="0"/>
                      <a:ext cx="342900" cy="342900"/>
                    </a:xfrm>
                    <a:prstGeom prst="rect">
                      <a:avLst/>
                    </a:prstGeom>
                  </pic:spPr>
                </pic:pic>
              </a:graphicData>
            </a:graphic>
          </wp:inline>
        </w:drawing>
      </w:r>
      <w:r>
        <w:rPr>
          <w:sz w:val="20"/>
          <w:szCs w:val="20"/>
        </w:rPr>
        <w:t xml:space="preserve"> Improve communication and confidence between parents and practitioners.</w:t>
      </w:r>
    </w:p>
    <w:p w:rsidR="003B52CA" w:rsidRDefault="003B52CA" w:rsidP="004845AC">
      <w:pPr>
        <w:rPr>
          <w:sz w:val="20"/>
          <w:szCs w:val="20"/>
        </w:rPr>
      </w:pPr>
      <w:r>
        <w:rPr>
          <w:noProof/>
          <w:sz w:val="20"/>
          <w:szCs w:val="20"/>
        </w:rPr>
        <w:drawing>
          <wp:inline distT="0" distB="0" distL="0" distR="0">
            <wp:extent cx="333375" cy="333375"/>
            <wp:effectExtent l="0" t="0" r="9525" b="9525"/>
            <wp:docPr id="23" name="Graphic 23" descr="Family with two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ownload?provider=MicrosoftIcon&amp;fileName=FamilyWithTwoChildren.svg"/>
                    <pic:cNvPicPr/>
                  </pic:nvPicPr>
                  <pic:blipFill>
                    <a:blip r:embed="rId65" cstate="print">
                      <a:extLst>
                        <a:ext uri="{28A0092B-C50C-407E-A947-70E740481C1C}">
                          <a14:useLocalDpi xmlns:a14="http://schemas.microsoft.com/office/drawing/2010/main" val="0"/>
                        </a:ext>
                        <a:ext uri="{96DAC541-7B7A-43D3-8B79-37D633B846F1}">
                          <asvg:svgBlip xmlns:asvg="http://schemas.microsoft.com/office/drawing/2016/SVG/main" r:embed="rId66"/>
                        </a:ext>
                      </a:extLst>
                    </a:blip>
                    <a:stretch>
                      <a:fillRect/>
                    </a:stretch>
                  </pic:blipFill>
                  <pic:spPr>
                    <a:xfrm flipH="1">
                      <a:off x="0" y="0"/>
                      <a:ext cx="333375" cy="333375"/>
                    </a:xfrm>
                    <a:prstGeom prst="rect">
                      <a:avLst/>
                    </a:prstGeom>
                  </pic:spPr>
                </pic:pic>
              </a:graphicData>
            </a:graphic>
          </wp:inline>
        </w:drawing>
      </w:r>
      <w:r>
        <w:rPr>
          <w:sz w:val="20"/>
          <w:szCs w:val="20"/>
        </w:rPr>
        <w:t xml:space="preserve"> Engaging parents more in their children’s learning and providing them with the opportunity to take the influence and create their own with their child.</w:t>
      </w:r>
    </w:p>
    <w:p w:rsidR="00FB2EE5" w:rsidRDefault="00FB2EE5" w:rsidP="004845AC">
      <w:pPr>
        <w:rPr>
          <w:sz w:val="20"/>
          <w:szCs w:val="20"/>
        </w:rPr>
      </w:pPr>
      <w:r>
        <w:rPr>
          <w:noProof/>
          <w:sz w:val="20"/>
          <w:szCs w:val="20"/>
        </w:rPr>
        <w:drawing>
          <wp:inline distT="0" distB="0" distL="0" distR="0">
            <wp:extent cx="352425" cy="352425"/>
            <wp:effectExtent l="0" t="0" r="9525" b="0"/>
            <wp:docPr id="29" name="Graphic 29" descr="Family with two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Download?provider=MicrosoftIcon&amp;fileName=FamilyWithTwoChildren.svg"/>
                    <pic:cNvPicPr/>
                  </pic:nvPicPr>
                  <pic:blipFill>
                    <a:blip r:embed="rId67" cstate="print">
                      <a:extLst>
                        <a:ext uri="{28A0092B-C50C-407E-A947-70E740481C1C}">
                          <a14:useLocalDpi xmlns:a14="http://schemas.microsoft.com/office/drawing/2010/main" val="0"/>
                        </a:ext>
                        <a:ext uri="{96DAC541-7B7A-43D3-8B79-37D633B846F1}">
                          <asvg:svgBlip xmlns:asvg="http://schemas.microsoft.com/office/drawing/2016/SVG/main" r:embed="rId68"/>
                        </a:ext>
                      </a:extLst>
                    </a:blip>
                    <a:stretch>
                      <a:fillRect/>
                    </a:stretch>
                  </pic:blipFill>
                  <pic:spPr>
                    <a:xfrm>
                      <a:off x="0" y="0"/>
                      <a:ext cx="352425" cy="352425"/>
                    </a:xfrm>
                    <a:prstGeom prst="rect">
                      <a:avLst/>
                    </a:prstGeom>
                  </pic:spPr>
                </pic:pic>
              </a:graphicData>
            </a:graphic>
          </wp:inline>
        </w:drawing>
      </w:r>
      <w:r>
        <w:rPr>
          <w:sz w:val="20"/>
          <w:szCs w:val="20"/>
        </w:rPr>
        <w:t xml:space="preserve"> Introducing </w:t>
      </w:r>
      <w:r w:rsidR="000A5F00">
        <w:rPr>
          <w:sz w:val="20"/>
          <w:szCs w:val="20"/>
        </w:rPr>
        <w:t>and educating parents, children</w:t>
      </w:r>
      <w:r>
        <w:rPr>
          <w:sz w:val="20"/>
          <w:szCs w:val="20"/>
        </w:rPr>
        <w:t xml:space="preserve"> and practitioners on other ways of life, cultures and beliefs.</w:t>
      </w:r>
    </w:p>
    <w:p w:rsidR="003B52CA" w:rsidRDefault="003B52CA" w:rsidP="004845AC">
      <w:pPr>
        <w:rPr>
          <w:sz w:val="20"/>
          <w:szCs w:val="20"/>
        </w:rPr>
      </w:pPr>
      <w:r>
        <w:rPr>
          <w:sz w:val="20"/>
          <w:szCs w:val="20"/>
        </w:rPr>
        <w:t>(Pre-school learning alliance, 2003-2017)</w:t>
      </w:r>
    </w:p>
    <w:p w:rsidR="00B45B02" w:rsidRDefault="00B45B02" w:rsidP="004845AC">
      <w:pPr>
        <w:rPr>
          <w:sz w:val="20"/>
          <w:szCs w:val="20"/>
        </w:rPr>
      </w:pPr>
      <w:r>
        <w:rPr>
          <w:sz w:val="20"/>
          <w:szCs w:val="20"/>
        </w:rPr>
        <w:t>Unfortunately there are some barriers that can make effective parent practitioner partnerships difficult, (</w:t>
      </w:r>
      <w:r w:rsidR="001C359C">
        <w:rPr>
          <w:sz w:val="20"/>
          <w:szCs w:val="20"/>
        </w:rPr>
        <w:t>Linehan.</w:t>
      </w:r>
      <w:r>
        <w:rPr>
          <w:sz w:val="20"/>
          <w:szCs w:val="20"/>
        </w:rPr>
        <w:t xml:space="preserve"> V, 2017) offers examples of th</w:t>
      </w:r>
      <w:r w:rsidR="00E21124">
        <w:rPr>
          <w:sz w:val="20"/>
          <w:szCs w:val="20"/>
        </w:rPr>
        <w:t>is in her article A Partnership f</w:t>
      </w:r>
      <w:r>
        <w:rPr>
          <w:sz w:val="20"/>
          <w:szCs w:val="20"/>
        </w:rPr>
        <w:t>or Life, wh</w:t>
      </w:r>
      <w:r w:rsidR="00FB2EE5">
        <w:rPr>
          <w:sz w:val="20"/>
          <w:szCs w:val="20"/>
        </w:rPr>
        <w:t>ere research was carried out an</w:t>
      </w:r>
      <w:r>
        <w:rPr>
          <w:sz w:val="20"/>
          <w:szCs w:val="20"/>
        </w:rPr>
        <w:t xml:space="preserve">d presented 7 known barriers. </w:t>
      </w:r>
    </w:p>
    <w:p w:rsidR="000A5F00" w:rsidRDefault="000A5F00" w:rsidP="004845AC">
      <w:pPr>
        <w:rPr>
          <w:sz w:val="20"/>
          <w:szCs w:val="20"/>
        </w:rPr>
      </w:pPr>
      <w:r>
        <w:rPr>
          <w:noProof/>
          <w:sz w:val="20"/>
          <w:szCs w:val="20"/>
        </w:rPr>
        <w:drawing>
          <wp:inline distT="0" distB="0" distL="0" distR="0">
            <wp:extent cx="342900" cy="342900"/>
            <wp:effectExtent l="0" t="0" r="0" b="0"/>
            <wp:docPr id="459" name="Graphic 459"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 name="Download?provider=MicrosoftIcon&amp;fileName=Team.svg"/>
                    <pic:cNvPicPr/>
                  </pic:nvPicPr>
                  <pic:blipFill>
                    <a:blip r:embed="rId69" cstate="print">
                      <a:extLst>
                        <a:ext uri="{28A0092B-C50C-407E-A947-70E740481C1C}">
                          <a14:useLocalDpi xmlns:a14="http://schemas.microsoft.com/office/drawing/2010/main" val="0"/>
                        </a:ext>
                        <a:ext uri="{96DAC541-7B7A-43D3-8B79-37D633B846F1}">
                          <asvg:svgBlip xmlns:asvg="http://schemas.microsoft.com/office/drawing/2016/SVG/main" r:embed="rId70"/>
                        </a:ext>
                      </a:extLst>
                    </a:blip>
                    <a:stretch>
                      <a:fillRect/>
                    </a:stretch>
                  </pic:blipFill>
                  <pic:spPr>
                    <a:xfrm>
                      <a:off x="0" y="0"/>
                      <a:ext cx="342900" cy="342900"/>
                    </a:xfrm>
                    <a:prstGeom prst="rect">
                      <a:avLst/>
                    </a:prstGeom>
                  </pic:spPr>
                </pic:pic>
              </a:graphicData>
            </a:graphic>
          </wp:inline>
        </w:drawing>
      </w:r>
      <w:r>
        <w:rPr>
          <w:sz w:val="20"/>
          <w:szCs w:val="20"/>
        </w:rPr>
        <w:t>Negative attitude of practitioners towards parents.</w:t>
      </w:r>
    </w:p>
    <w:p w:rsidR="000A5F00" w:rsidRDefault="000A5F00" w:rsidP="004845AC">
      <w:pPr>
        <w:rPr>
          <w:sz w:val="20"/>
          <w:szCs w:val="20"/>
        </w:rPr>
      </w:pPr>
      <w:r>
        <w:rPr>
          <w:noProof/>
          <w:sz w:val="20"/>
          <w:szCs w:val="20"/>
        </w:rPr>
        <w:drawing>
          <wp:inline distT="0" distB="0" distL="0" distR="0">
            <wp:extent cx="342900" cy="342900"/>
            <wp:effectExtent l="0" t="0" r="0" b="0"/>
            <wp:docPr id="460" name="Graphic 460"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 name="Download?provider=MicrosoftIcon&amp;fileName=Team.svg"/>
                    <pic:cNvPicPr/>
                  </pic:nvPicPr>
                  <pic:blipFill>
                    <a:blip r:embed="rId71" cstate="print">
                      <a:extLst>
                        <a:ext uri="{28A0092B-C50C-407E-A947-70E740481C1C}">
                          <a14:useLocalDpi xmlns:a14="http://schemas.microsoft.com/office/drawing/2010/main" val="0"/>
                        </a:ext>
                        <a:ext uri="{96DAC541-7B7A-43D3-8B79-37D633B846F1}">
                          <asvg:svgBlip xmlns:asvg="http://schemas.microsoft.com/office/drawing/2016/SVG/main" r:embed="rId72"/>
                        </a:ext>
                      </a:extLst>
                    </a:blip>
                    <a:stretch>
                      <a:fillRect/>
                    </a:stretch>
                  </pic:blipFill>
                  <pic:spPr>
                    <a:xfrm>
                      <a:off x="0" y="0"/>
                      <a:ext cx="342900" cy="342900"/>
                    </a:xfrm>
                    <a:prstGeom prst="rect">
                      <a:avLst/>
                    </a:prstGeom>
                  </pic:spPr>
                </pic:pic>
              </a:graphicData>
            </a:graphic>
          </wp:inline>
        </w:drawing>
      </w:r>
      <w:r>
        <w:rPr>
          <w:sz w:val="20"/>
          <w:szCs w:val="20"/>
        </w:rPr>
        <w:t>Parents experiencing difficult circumstances at home.</w:t>
      </w:r>
    </w:p>
    <w:p w:rsidR="000A5F00" w:rsidRDefault="00EE5472" w:rsidP="004845AC">
      <w:pPr>
        <w:rPr>
          <w:noProof/>
          <w:sz w:val="20"/>
          <w:szCs w:val="20"/>
        </w:rPr>
      </w:pPr>
      <w:r>
        <w:rPr>
          <w:noProof/>
          <w:sz w:val="20"/>
          <w:szCs w:val="20"/>
        </w:rPr>
        <w:drawing>
          <wp:inline distT="0" distB="0" distL="0" distR="0">
            <wp:extent cx="323850" cy="323850"/>
            <wp:effectExtent l="0" t="0" r="0" b="0"/>
            <wp:docPr id="461" name="Graphic 461"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 name="Download?provider=MicrosoftIcon&amp;fileName=Team.svg"/>
                    <pic:cNvPicPr/>
                  </pic:nvPicPr>
                  <pic:blipFill>
                    <a:blip r:embed="rId73" cstate="print">
                      <a:extLst>
                        <a:ext uri="{28A0092B-C50C-407E-A947-70E740481C1C}">
                          <a14:useLocalDpi xmlns:a14="http://schemas.microsoft.com/office/drawing/2010/main" val="0"/>
                        </a:ext>
                        <a:ext uri="{96DAC541-7B7A-43D3-8B79-37D633B846F1}">
                          <asvg:svgBlip xmlns:asvg="http://schemas.microsoft.com/office/drawing/2016/SVG/main" r:embed="rId74"/>
                        </a:ext>
                      </a:extLst>
                    </a:blip>
                    <a:stretch>
                      <a:fillRect/>
                    </a:stretch>
                  </pic:blipFill>
                  <pic:spPr>
                    <a:xfrm flipH="1">
                      <a:off x="0" y="0"/>
                      <a:ext cx="323850" cy="323850"/>
                    </a:xfrm>
                    <a:prstGeom prst="rect">
                      <a:avLst/>
                    </a:prstGeom>
                  </pic:spPr>
                </pic:pic>
              </a:graphicData>
            </a:graphic>
          </wp:inline>
        </w:drawing>
      </w:r>
      <w:r w:rsidR="000A5F00">
        <w:rPr>
          <w:noProof/>
          <w:sz w:val="20"/>
          <w:szCs w:val="20"/>
        </w:rPr>
        <w:t>The physical enviroment.</w:t>
      </w:r>
    </w:p>
    <w:p w:rsidR="000A5F00" w:rsidRDefault="00EE5472" w:rsidP="004845AC">
      <w:pPr>
        <w:rPr>
          <w:noProof/>
          <w:sz w:val="20"/>
          <w:szCs w:val="20"/>
        </w:rPr>
      </w:pPr>
      <w:r>
        <w:rPr>
          <w:noProof/>
          <w:sz w:val="20"/>
          <w:szCs w:val="20"/>
        </w:rPr>
        <w:drawing>
          <wp:inline distT="0" distB="0" distL="0" distR="0">
            <wp:extent cx="314325" cy="314325"/>
            <wp:effectExtent l="0" t="0" r="9525" b="9525"/>
            <wp:docPr id="462" name="Graphic 462"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 name="Download?provider=MicrosoftIcon&amp;fileName=Team.svg"/>
                    <pic:cNvPicPr/>
                  </pic:nvPicPr>
                  <pic:blipFill>
                    <a:blip r:embed="rId75" cstate="print">
                      <a:extLst>
                        <a:ext uri="{28A0092B-C50C-407E-A947-70E740481C1C}">
                          <a14:useLocalDpi xmlns:a14="http://schemas.microsoft.com/office/drawing/2010/main" val="0"/>
                        </a:ext>
                        <a:ext uri="{96DAC541-7B7A-43D3-8B79-37D633B846F1}">
                          <asvg:svgBlip xmlns:asvg="http://schemas.microsoft.com/office/drawing/2016/SVG/main" r:embed="rId76"/>
                        </a:ext>
                      </a:extLst>
                    </a:blip>
                    <a:stretch>
                      <a:fillRect/>
                    </a:stretch>
                  </pic:blipFill>
                  <pic:spPr>
                    <a:xfrm>
                      <a:off x="0" y="0"/>
                      <a:ext cx="314325" cy="314325"/>
                    </a:xfrm>
                    <a:prstGeom prst="rect">
                      <a:avLst/>
                    </a:prstGeom>
                  </pic:spPr>
                </pic:pic>
              </a:graphicData>
            </a:graphic>
          </wp:inline>
        </w:drawing>
      </w:r>
      <w:r w:rsidR="000A5F00">
        <w:rPr>
          <w:noProof/>
          <w:sz w:val="20"/>
          <w:szCs w:val="20"/>
        </w:rPr>
        <w:t>Parents and practitioners finding time to talk.</w:t>
      </w:r>
    </w:p>
    <w:p w:rsidR="000A5F00" w:rsidRDefault="00EE5472" w:rsidP="004845AC">
      <w:pPr>
        <w:rPr>
          <w:noProof/>
          <w:sz w:val="20"/>
          <w:szCs w:val="20"/>
        </w:rPr>
      </w:pPr>
      <w:r>
        <w:rPr>
          <w:noProof/>
          <w:sz w:val="20"/>
          <w:szCs w:val="20"/>
        </w:rPr>
        <w:drawing>
          <wp:inline distT="0" distB="0" distL="0" distR="0">
            <wp:extent cx="323850" cy="323850"/>
            <wp:effectExtent l="0" t="0" r="0" b="0"/>
            <wp:docPr id="463" name="Graphic 463"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 name="Download?provider=MicrosoftIcon&amp;fileName=Team.svg"/>
                    <pic:cNvPicPr/>
                  </pic:nvPicPr>
                  <pic:blipFill>
                    <a:blip r:embed="rId77" cstate="print">
                      <a:extLst>
                        <a:ext uri="{28A0092B-C50C-407E-A947-70E740481C1C}">
                          <a14:useLocalDpi xmlns:a14="http://schemas.microsoft.com/office/drawing/2010/main" val="0"/>
                        </a:ext>
                        <a:ext uri="{96DAC541-7B7A-43D3-8B79-37D633B846F1}">
                          <asvg:svgBlip xmlns:asvg="http://schemas.microsoft.com/office/drawing/2016/SVG/main" r:embed="rId78"/>
                        </a:ext>
                      </a:extLst>
                    </a:blip>
                    <a:stretch>
                      <a:fillRect/>
                    </a:stretch>
                  </pic:blipFill>
                  <pic:spPr>
                    <a:xfrm flipH="1">
                      <a:off x="0" y="0"/>
                      <a:ext cx="323850" cy="323850"/>
                    </a:xfrm>
                    <a:prstGeom prst="rect">
                      <a:avLst/>
                    </a:prstGeom>
                  </pic:spPr>
                </pic:pic>
              </a:graphicData>
            </a:graphic>
          </wp:inline>
        </w:drawing>
      </w:r>
      <w:r w:rsidR="000A5F00">
        <w:rPr>
          <w:noProof/>
          <w:sz w:val="20"/>
          <w:szCs w:val="20"/>
        </w:rPr>
        <w:t>Lack of confidence from both parents and practitioners.</w:t>
      </w:r>
    </w:p>
    <w:p w:rsidR="000A5F00" w:rsidRDefault="00EE5472" w:rsidP="004845AC">
      <w:pPr>
        <w:rPr>
          <w:noProof/>
          <w:sz w:val="20"/>
          <w:szCs w:val="20"/>
        </w:rPr>
      </w:pPr>
      <w:r>
        <w:rPr>
          <w:noProof/>
          <w:sz w:val="20"/>
          <w:szCs w:val="20"/>
        </w:rPr>
        <w:drawing>
          <wp:inline distT="0" distB="0" distL="0" distR="0">
            <wp:extent cx="304800" cy="304800"/>
            <wp:effectExtent l="0" t="0" r="0" b="0"/>
            <wp:docPr id="464" name="Graphic 464"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Download?provider=MicrosoftIcon&amp;fileName=Team.svg"/>
                    <pic:cNvPicPr/>
                  </pic:nvPicPr>
                  <pic:blipFill>
                    <a:blip r:embed="rId79" cstate="print">
                      <a:extLst>
                        <a:ext uri="{28A0092B-C50C-407E-A947-70E740481C1C}">
                          <a14:useLocalDpi xmlns:a14="http://schemas.microsoft.com/office/drawing/2010/main" val="0"/>
                        </a:ext>
                        <a:ext uri="{96DAC541-7B7A-43D3-8B79-37D633B846F1}">
                          <asvg:svgBlip xmlns:asvg="http://schemas.microsoft.com/office/drawing/2016/SVG/main" r:embed="rId80"/>
                        </a:ext>
                      </a:extLst>
                    </a:blip>
                    <a:stretch>
                      <a:fillRect/>
                    </a:stretch>
                  </pic:blipFill>
                  <pic:spPr>
                    <a:xfrm>
                      <a:off x="0" y="0"/>
                      <a:ext cx="304800" cy="304800"/>
                    </a:xfrm>
                    <a:prstGeom prst="rect">
                      <a:avLst/>
                    </a:prstGeom>
                  </pic:spPr>
                </pic:pic>
              </a:graphicData>
            </a:graphic>
          </wp:inline>
        </w:drawing>
      </w:r>
      <w:r w:rsidR="000A5F00">
        <w:rPr>
          <w:noProof/>
          <w:sz w:val="20"/>
          <w:szCs w:val="20"/>
        </w:rPr>
        <w:t>Low income and parents from ethnic minorities less likey to engage.</w:t>
      </w:r>
    </w:p>
    <w:p w:rsidR="000A5F00" w:rsidRDefault="00EE5472" w:rsidP="004845AC">
      <w:pPr>
        <w:rPr>
          <w:sz w:val="20"/>
          <w:szCs w:val="20"/>
        </w:rPr>
      </w:pPr>
      <w:r>
        <w:rPr>
          <w:noProof/>
          <w:sz w:val="20"/>
          <w:szCs w:val="20"/>
        </w:rPr>
        <w:drawing>
          <wp:inline distT="0" distB="0" distL="0" distR="0">
            <wp:extent cx="304800" cy="304800"/>
            <wp:effectExtent l="0" t="0" r="0" b="0"/>
            <wp:docPr id="473" name="Graphic 473"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 name="Download?provider=MicrosoftIcon&amp;fileName=Team.svg"/>
                    <pic:cNvPicPr/>
                  </pic:nvPicPr>
                  <pic:blipFill>
                    <a:blip r:embed="rId81" cstate="print">
                      <a:extLst>
                        <a:ext uri="{28A0092B-C50C-407E-A947-70E740481C1C}">
                          <a14:useLocalDpi xmlns:a14="http://schemas.microsoft.com/office/drawing/2010/main" val="0"/>
                        </a:ext>
                        <a:ext uri="{96DAC541-7B7A-43D3-8B79-37D633B846F1}">
                          <asvg:svgBlip xmlns:asvg="http://schemas.microsoft.com/office/drawing/2016/SVG/main" r:embed="rId82"/>
                        </a:ext>
                      </a:extLst>
                    </a:blip>
                    <a:stretch>
                      <a:fillRect/>
                    </a:stretch>
                  </pic:blipFill>
                  <pic:spPr>
                    <a:xfrm>
                      <a:off x="0" y="0"/>
                      <a:ext cx="304800" cy="304800"/>
                    </a:xfrm>
                    <a:prstGeom prst="rect">
                      <a:avLst/>
                    </a:prstGeom>
                  </pic:spPr>
                </pic:pic>
              </a:graphicData>
            </a:graphic>
          </wp:inline>
        </w:drawing>
      </w:r>
      <w:r w:rsidR="000A5F00">
        <w:rPr>
          <w:noProof/>
          <w:sz w:val="20"/>
          <w:szCs w:val="20"/>
        </w:rPr>
        <w:t>Some parents seeing these partnerships as being over formiliar for early years.</w:t>
      </w:r>
    </w:p>
    <w:p w:rsidR="00B45B02" w:rsidRDefault="00F96766" w:rsidP="004845AC">
      <w:pPr>
        <w:rPr>
          <w:b/>
          <w:sz w:val="28"/>
          <w:szCs w:val="28"/>
          <w:u w:val="single"/>
        </w:rPr>
      </w:pPr>
      <w:r>
        <w:rPr>
          <w:b/>
          <w:sz w:val="28"/>
          <w:szCs w:val="28"/>
          <w:u w:val="single"/>
        </w:rPr>
        <w:lastRenderedPageBreak/>
        <w:t>Interventions</w:t>
      </w:r>
    </w:p>
    <w:p w:rsidR="00B55570" w:rsidRDefault="00193591" w:rsidP="004845AC">
      <w:pPr>
        <w:rPr>
          <w:sz w:val="20"/>
          <w:szCs w:val="20"/>
        </w:rPr>
      </w:pPr>
      <w:r>
        <w:rPr>
          <w:sz w:val="20"/>
          <w:szCs w:val="20"/>
        </w:rPr>
        <w:t xml:space="preserve">Interventions are designed to help build positive relationships </w:t>
      </w:r>
      <w:r w:rsidR="000B5B20">
        <w:rPr>
          <w:sz w:val="20"/>
          <w:szCs w:val="20"/>
        </w:rPr>
        <w:t xml:space="preserve">for parents and children to assist a child to have positive expectations. When children grow and develop interventions aim to ensure that they have an enriched opportunity to learn and increase their skills and knowledge. </w:t>
      </w:r>
      <w:r w:rsidR="00B144FE">
        <w:rPr>
          <w:sz w:val="20"/>
          <w:szCs w:val="20"/>
        </w:rPr>
        <w:t>Unfortunately,</w:t>
      </w:r>
      <w:r w:rsidR="000B5B20">
        <w:rPr>
          <w:sz w:val="20"/>
          <w:szCs w:val="20"/>
        </w:rPr>
        <w:t xml:space="preserve"> some parents </w:t>
      </w:r>
      <w:r w:rsidR="009F2C8F">
        <w:rPr>
          <w:sz w:val="20"/>
          <w:szCs w:val="20"/>
        </w:rPr>
        <w:t>require essential support with providing their children with a neutering setting to ensure that a key opportunity to provide early years learning is not missed, although it is never too late to provide this is starting at a young age when growth is flourishing is the most crucial time.</w:t>
      </w:r>
      <w:r w:rsidR="00B144FE">
        <w:rPr>
          <w:sz w:val="20"/>
          <w:szCs w:val="20"/>
        </w:rPr>
        <w:t xml:space="preserve"> The Early Intervention Foundation (2016) state that their aim is to attempt to support and prevent families from possibly running in to any issues in the future and helping parents </w:t>
      </w:r>
      <w:r w:rsidR="00B55570">
        <w:rPr>
          <w:sz w:val="20"/>
          <w:szCs w:val="20"/>
        </w:rPr>
        <w:t>support their children’s growth and learning.</w:t>
      </w:r>
      <w:r w:rsidR="00B144FE">
        <w:rPr>
          <w:sz w:val="20"/>
          <w:szCs w:val="20"/>
        </w:rPr>
        <w:t xml:space="preserve"> </w:t>
      </w:r>
      <w:r w:rsidR="00B55570">
        <w:rPr>
          <w:sz w:val="20"/>
          <w:szCs w:val="20"/>
        </w:rPr>
        <w:t xml:space="preserve">The foundation assists to identify families who could be at risk that could possibly or already are experiencing difficulties with the outcome aim to be positive parents, relationships and behaviour. </w:t>
      </w:r>
      <w:r w:rsidR="00614E1F">
        <w:rPr>
          <w:sz w:val="20"/>
          <w:szCs w:val="20"/>
        </w:rPr>
        <w:t>Since</w:t>
      </w:r>
      <w:r w:rsidR="00B55570">
        <w:rPr>
          <w:sz w:val="20"/>
          <w:szCs w:val="20"/>
        </w:rPr>
        <w:t xml:space="preserve"> children and parents can have more than one problem that needs support early intervention is essential to ensure the root of the issue is addressed quickly with a holistic approach to benefit the child and family.</w:t>
      </w:r>
    </w:p>
    <w:p w:rsidR="00B55570" w:rsidRDefault="00614E1F" w:rsidP="004845AC">
      <w:pPr>
        <w:rPr>
          <w:sz w:val="20"/>
          <w:szCs w:val="20"/>
        </w:rPr>
      </w:pPr>
      <w:r>
        <w:rPr>
          <w:noProof/>
          <w:sz w:val="20"/>
          <w:szCs w:val="20"/>
        </w:rPr>
        <w:drawing>
          <wp:inline distT="0" distB="0" distL="0" distR="0" wp14:anchorId="2C00CBF2" wp14:editId="359CC022">
            <wp:extent cx="5029200" cy="2933607"/>
            <wp:effectExtent l="0" t="0" r="0" b="635"/>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 name="Family-Support-Services_0.jpg"/>
                    <pic:cNvPicPr/>
                  </pic:nvPicPr>
                  <pic:blipFill>
                    <a:blip r:embed="rId83">
                      <a:extLst>
                        <a:ext uri="{28A0092B-C50C-407E-A947-70E740481C1C}">
                          <a14:useLocalDpi xmlns:a14="http://schemas.microsoft.com/office/drawing/2010/main" val="0"/>
                        </a:ext>
                      </a:extLst>
                    </a:blip>
                    <a:stretch>
                      <a:fillRect/>
                    </a:stretch>
                  </pic:blipFill>
                  <pic:spPr>
                    <a:xfrm>
                      <a:off x="0" y="0"/>
                      <a:ext cx="5045769" cy="2943272"/>
                    </a:xfrm>
                    <a:prstGeom prst="rect">
                      <a:avLst/>
                    </a:prstGeom>
                  </pic:spPr>
                </pic:pic>
              </a:graphicData>
            </a:graphic>
          </wp:inline>
        </w:drawing>
      </w:r>
    </w:p>
    <w:p w:rsidR="00614E1F" w:rsidRDefault="00347640" w:rsidP="004845AC">
      <w:pPr>
        <w:rPr>
          <w:sz w:val="20"/>
          <w:szCs w:val="20"/>
        </w:rPr>
      </w:pPr>
      <w:r>
        <w:rPr>
          <w:sz w:val="20"/>
          <w:szCs w:val="20"/>
        </w:rPr>
        <w:tab/>
      </w:r>
      <w:r>
        <w:rPr>
          <w:sz w:val="20"/>
          <w:szCs w:val="20"/>
        </w:rPr>
        <w:tab/>
      </w:r>
      <w:r>
        <w:rPr>
          <w:sz w:val="20"/>
          <w:szCs w:val="20"/>
        </w:rPr>
        <w:tab/>
        <w:t xml:space="preserve">       (</w:t>
      </w:r>
      <w:hyperlink r:id="rId84" w:history="1">
        <w:r w:rsidRPr="00F162FE">
          <w:rPr>
            <w:rStyle w:val="Hyperlink"/>
            <w:sz w:val="20"/>
            <w:szCs w:val="20"/>
          </w:rPr>
          <w:t>www.connectsociety.org</w:t>
        </w:r>
      </w:hyperlink>
      <w:r>
        <w:rPr>
          <w:sz w:val="20"/>
          <w:szCs w:val="20"/>
        </w:rPr>
        <w:t>, 2017)</w:t>
      </w:r>
    </w:p>
    <w:p w:rsidR="00614E1F" w:rsidRDefault="00614E1F" w:rsidP="004845AC">
      <w:pPr>
        <w:rPr>
          <w:sz w:val="20"/>
          <w:szCs w:val="20"/>
        </w:rPr>
      </w:pPr>
    </w:p>
    <w:p w:rsidR="00614E1F" w:rsidRDefault="00614E1F" w:rsidP="004845AC">
      <w:pPr>
        <w:rPr>
          <w:b/>
          <w:sz w:val="28"/>
          <w:szCs w:val="28"/>
          <w:u w:val="single"/>
        </w:rPr>
      </w:pPr>
      <w:r>
        <w:rPr>
          <w:b/>
          <w:sz w:val="28"/>
          <w:szCs w:val="28"/>
          <w:u w:val="single"/>
        </w:rPr>
        <w:t xml:space="preserve">Proposed Outcomes </w:t>
      </w:r>
    </w:p>
    <w:p w:rsidR="001E0A65" w:rsidRDefault="00730D0C" w:rsidP="004845AC">
      <w:pPr>
        <w:rPr>
          <w:sz w:val="20"/>
          <w:szCs w:val="20"/>
        </w:rPr>
      </w:pPr>
      <w:r>
        <w:rPr>
          <w:sz w:val="20"/>
          <w:szCs w:val="20"/>
        </w:rPr>
        <w:t xml:space="preserve">A transition </w:t>
      </w:r>
      <w:r w:rsidR="001E0A65">
        <w:rPr>
          <w:sz w:val="20"/>
          <w:szCs w:val="20"/>
        </w:rPr>
        <w:t xml:space="preserve">to adjusting to a new setting can be very stressful and confusing for young children and the aim is to make the transition as smooth and as comfortable as possible. Assuring and effective communication with parents is essential to ensure any child </w:t>
      </w:r>
      <w:r>
        <w:rPr>
          <w:sz w:val="20"/>
          <w:szCs w:val="20"/>
        </w:rPr>
        <w:t xml:space="preserve">feels safe, welcomed and included in all aspects of early years learning and is in a rich, exciting learning environment. With a smooth transition being made a positive, happy experience for the child will help and motivate them to wish to learn and be part of a positive, comfortable learning environment. </w:t>
      </w:r>
    </w:p>
    <w:p w:rsidR="00347640" w:rsidRDefault="00347640" w:rsidP="004845AC">
      <w:pPr>
        <w:rPr>
          <w:sz w:val="20"/>
          <w:szCs w:val="20"/>
        </w:rPr>
      </w:pPr>
    </w:p>
    <w:p w:rsidR="00347640" w:rsidRPr="00614E1F" w:rsidRDefault="00347640" w:rsidP="004845AC">
      <w:pPr>
        <w:rPr>
          <w:sz w:val="20"/>
          <w:szCs w:val="20"/>
        </w:rPr>
      </w:pPr>
    </w:p>
    <w:p w:rsidR="000A5F00" w:rsidRDefault="00B55570" w:rsidP="004845AC">
      <w:pPr>
        <w:rPr>
          <w:sz w:val="20"/>
          <w:szCs w:val="20"/>
        </w:rPr>
      </w:pPr>
      <w:r>
        <w:rPr>
          <w:sz w:val="20"/>
          <w:szCs w:val="20"/>
        </w:rPr>
        <w:t xml:space="preserve"> </w:t>
      </w:r>
      <w:r w:rsidR="000B5B20">
        <w:rPr>
          <w:sz w:val="20"/>
          <w:szCs w:val="20"/>
        </w:rPr>
        <w:t xml:space="preserve"> </w:t>
      </w:r>
    </w:p>
    <w:p w:rsidR="000A5F00" w:rsidRDefault="00E21124" w:rsidP="004845AC">
      <w:pPr>
        <w:rPr>
          <w:sz w:val="20"/>
          <w:szCs w:val="20"/>
        </w:rPr>
      </w:pPr>
      <w:r>
        <w:rPr>
          <w:sz w:val="20"/>
          <w:szCs w:val="20"/>
        </w:rPr>
        <w:tab/>
      </w:r>
      <w:r>
        <w:rPr>
          <w:sz w:val="20"/>
          <w:szCs w:val="20"/>
        </w:rPr>
        <w:tab/>
      </w:r>
      <w:r>
        <w:rPr>
          <w:sz w:val="20"/>
          <w:szCs w:val="20"/>
        </w:rPr>
        <w:tab/>
      </w:r>
      <w:r>
        <w:rPr>
          <w:sz w:val="20"/>
          <w:szCs w:val="20"/>
        </w:rPr>
        <w:tab/>
      </w:r>
    </w:p>
    <w:p w:rsidR="00C274CF" w:rsidRDefault="00F2141C" w:rsidP="00F2141C">
      <w:pPr>
        <w:tabs>
          <w:tab w:val="left" w:pos="2760"/>
        </w:tabs>
        <w:rPr>
          <w:sz w:val="16"/>
          <w:szCs w:val="16"/>
        </w:rPr>
      </w:pPr>
      <w:bookmarkStart w:id="1" w:name="_Hlk499229771"/>
      <w:r w:rsidRPr="00F2141C">
        <w:rPr>
          <w:sz w:val="16"/>
          <w:szCs w:val="16"/>
        </w:rPr>
        <w:tab/>
      </w:r>
      <w:bookmarkEnd w:id="1"/>
    </w:p>
    <w:p w:rsidR="00C274CF" w:rsidRPr="009E1A92" w:rsidRDefault="009E1A92" w:rsidP="00F2141C">
      <w:pPr>
        <w:tabs>
          <w:tab w:val="left" w:pos="2760"/>
        </w:tabs>
        <w:rPr>
          <w:b/>
          <w:sz w:val="32"/>
          <w:szCs w:val="32"/>
          <w:u w:val="single"/>
        </w:rPr>
      </w:pPr>
      <w:r w:rsidRPr="009E1A92">
        <w:rPr>
          <w:b/>
          <w:sz w:val="32"/>
          <w:szCs w:val="32"/>
          <w:u w:val="single"/>
        </w:rPr>
        <w:lastRenderedPageBreak/>
        <w:t>References</w:t>
      </w:r>
    </w:p>
    <w:p w:rsidR="00C274CF" w:rsidRDefault="00C274CF" w:rsidP="00F2141C">
      <w:pPr>
        <w:tabs>
          <w:tab w:val="left" w:pos="2760"/>
        </w:tabs>
        <w:rPr>
          <w:sz w:val="16"/>
          <w:szCs w:val="16"/>
        </w:rPr>
      </w:pPr>
      <w:bookmarkStart w:id="2" w:name="_GoBack"/>
      <w:bookmarkEnd w:id="2"/>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r>
        <w:rPr>
          <w:sz w:val="16"/>
          <w:szCs w:val="16"/>
        </w:rPr>
        <w:t xml:space="preserve">                                                                                                                                   </w:t>
      </w:r>
    </w:p>
    <w:p w:rsidR="00C274CF" w:rsidRDefault="00C274CF" w:rsidP="00F2141C">
      <w:pPr>
        <w:tabs>
          <w:tab w:val="left" w:pos="2760"/>
        </w:tabs>
        <w:rPr>
          <w:sz w:val="16"/>
          <w:szCs w:val="16"/>
        </w:rPr>
      </w:pPr>
    </w:p>
    <w:p w:rsidR="00F2141C" w:rsidRPr="00F2141C" w:rsidRDefault="00C274CF" w:rsidP="00F2141C">
      <w:pPr>
        <w:tabs>
          <w:tab w:val="left" w:pos="2760"/>
        </w:tabs>
        <w:rPr>
          <w:sz w:val="16"/>
          <w:szCs w:val="16"/>
        </w:rPr>
      </w:pPr>
      <w:r>
        <w:rPr>
          <w:sz w:val="16"/>
          <w:szCs w:val="16"/>
        </w:rPr>
        <w:tab/>
      </w:r>
      <w:r>
        <w:rPr>
          <w:sz w:val="16"/>
          <w:szCs w:val="16"/>
        </w:rPr>
        <w:tab/>
      </w:r>
      <w:r>
        <w:rPr>
          <w:sz w:val="16"/>
          <w:szCs w:val="16"/>
        </w:rPr>
        <w:tab/>
      </w:r>
      <w:r>
        <w:rPr>
          <w:sz w:val="16"/>
          <w:szCs w:val="16"/>
        </w:rPr>
        <w:tab/>
      </w:r>
    </w:p>
    <w:sectPr w:rsidR="00F2141C" w:rsidRPr="00F2141C" w:rsidSect="002C3283">
      <w:headerReference w:type="default" r:id="rId85"/>
      <w:footerReference w:type="default" r:id="rId86"/>
      <w:headerReference w:type="first" r:id="rId87"/>
      <w:footerReference w:type="first" r:id="rId8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50094" w:rsidRDefault="00150094" w:rsidP="00DD1B3B">
      <w:pPr>
        <w:spacing w:after="0" w:line="240" w:lineRule="auto"/>
      </w:pPr>
      <w:r>
        <w:separator/>
      </w:r>
    </w:p>
  </w:endnote>
  <w:endnote w:type="continuationSeparator" w:id="0">
    <w:p w:rsidR="00150094" w:rsidRDefault="00150094" w:rsidP="00DD1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3221131"/>
      <w:docPartObj>
        <w:docPartGallery w:val="Page Numbers (Bottom of Page)"/>
        <w:docPartUnique/>
      </w:docPartObj>
    </w:sdtPr>
    <w:sdtEndPr>
      <w:rPr>
        <w:noProof/>
      </w:rPr>
    </w:sdtEndPr>
    <w:sdtContent>
      <w:p w:rsidR="00E50240" w:rsidRDefault="00E50240">
        <w:pPr>
          <w:pStyle w:val="Footer"/>
          <w:jc w:val="center"/>
        </w:pPr>
        <w:r>
          <w:fldChar w:fldCharType="begin"/>
        </w:r>
        <w:r>
          <w:instrText xml:space="preserve"> PAGE   \* MERGEFORMAT </w:instrText>
        </w:r>
        <w:r>
          <w:fldChar w:fldCharType="separate"/>
        </w:r>
        <w:r w:rsidR="000B44CD">
          <w:rPr>
            <w:noProof/>
          </w:rPr>
          <w:t>10</w:t>
        </w:r>
        <w:r>
          <w:rPr>
            <w:noProof/>
          </w:rPr>
          <w:fldChar w:fldCharType="end"/>
        </w:r>
      </w:p>
    </w:sdtContent>
  </w:sdt>
  <w:p w:rsidR="001C359C" w:rsidRDefault="001C35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0746915"/>
      <w:docPartObj>
        <w:docPartGallery w:val="Page Numbers (Bottom of Page)"/>
        <w:docPartUnique/>
      </w:docPartObj>
    </w:sdtPr>
    <w:sdtEndPr>
      <w:rPr>
        <w:noProof/>
      </w:rPr>
    </w:sdtEndPr>
    <w:sdtContent>
      <w:p w:rsidR="00656833" w:rsidRDefault="00656833">
        <w:pPr>
          <w:pStyle w:val="Footer"/>
          <w:jc w:val="center"/>
        </w:pPr>
        <w:r>
          <w:fldChar w:fldCharType="begin"/>
        </w:r>
        <w:r>
          <w:instrText xml:space="preserve"> PAGE   \* MERGEFORMAT </w:instrText>
        </w:r>
        <w:r>
          <w:fldChar w:fldCharType="separate"/>
        </w:r>
        <w:r w:rsidR="009E1A92">
          <w:rPr>
            <w:noProof/>
          </w:rPr>
          <w:t>0</w:t>
        </w:r>
        <w:r>
          <w:rPr>
            <w:noProof/>
          </w:rPr>
          <w:fldChar w:fldCharType="end"/>
        </w:r>
      </w:p>
    </w:sdtContent>
  </w:sdt>
  <w:p w:rsidR="00656833" w:rsidRDefault="006568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50094" w:rsidRDefault="00150094" w:rsidP="00DD1B3B">
      <w:pPr>
        <w:spacing w:after="0" w:line="240" w:lineRule="auto"/>
      </w:pPr>
      <w:r>
        <w:separator/>
      </w:r>
    </w:p>
  </w:footnote>
  <w:footnote w:type="continuationSeparator" w:id="0">
    <w:p w:rsidR="00150094" w:rsidRDefault="00150094" w:rsidP="00DD1B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6833" w:rsidRDefault="009E1A92">
    <w:pPr>
      <w:pStyle w:val="Header"/>
    </w:pPr>
    <w:r>
      <w:t>1704013                                              EAEE4003</w:t>
    </w:r>
    <w:r>
      <w:t xml:space="preserve">                                                     3297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6833" w:rsidRDefault="00656833">
    <w:pPr>
      <w:pStyle w:val="Header"/>
    </w:pPr>
    <w:r>
      <w:t>1704013                                      EAEE4003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5259"/>
    <w:rsid w:val="000014AE"/>
    <w:rsid w:val="00007BE2"/>
    <w:rsid w:val="00011869"/>
    <w:rsid w:val="0003649A"/>
    <w:rsid w:val="00051AE6"/>
    <w:rsid w:val="00056AC0"/>
    <w:rsid w:val="00085E87"/>
    <w:rsid w:val="000A5F00"/>
    <w:rsid w:val="000B44CD"/>
    <w:rsid w:val="000B5B20"/>
    <w:rsid w:val="000C0824"/>
    <w:rsid w:val="000D0A54"/>
    <w:rsid w:val="000E3E41"/>
    <w:rsid w:val="000F6D34"/>
    <w:rsid w:val="001005A1"/>
    <w:rsid w:val="0013310A"/>
    <w:rsid w:val="00140C37"/>
    <w:rsid w:val="00150094"/>
    <w:rsid w:val="00193591"/>
    <w:rsid w:val="001A175D"/>
    <w:rsid w:val="001B6B4D"/>
    <w:rsid w:val="001C359C"/>
    <w:rsid w:val="001E0A65"/>
    <w:rsid w:val="001E0D22"/>
    <w:rsid w:val="002106FB"/>
    <w:rsid w:val="002546EF"/>
    <w:rsid w:val="00260471"/>
    <w:rsid w:val="002700CD"/>
    <w:rsid w:val="00275259"/>
    <w:rsid w:val="00281A52"/>
    <w:rsid w:val="002B0563"/>
    <w:rsid w:val="002B6604"/>
    <w:rsid w:val="002C3283"/>
    <w:rsid w:val="002C7676"/>
    <w:rsid w:val="002D2AD3"/>
    <w:rsid w:val="002E0A14"/>
    <w:rsid w:val="002F3D07"/>
    <w:rsid w:val="003251A5"/>
    <w:rsid w:val="00347640"/>
    <w:rsid w:val="00376295"/>
    <w:rsid w:val="003B52CA"/>
    <w:rsid w:val="003C2A38"/>
    <w:rsid w:val="003F01DD"/>
    <w:rsid w:val="003F3844"/>
    <w:rsid w:val="00402A62"/>
    <w:rsid w:val="004212DF"/>
    <w:rsid w:val="0045131B"/>
    <w:rsid w:val="004538A8"/>
    <w:rsid w:val="004845AC"/>
    <w:rsid w:val="004936F2"/>
    <w:rsid w:val="004B000F"/>
    <w:rsid w:val="004B4AE1"/>
    <w:rsid w:val="004D07E7"/>
    <w:rsid w:val="004D512E"/>
    <w:rsid w:val="005307E2"/>
    <w:rsid w:val="00530B0F"/>
    <w:rsid w:val="005410BC"/>
    <w:rsid w:val="005528FB"/>
    <w:rsid w:val="0057238E"/>
    <w:rsid w:val="0059062D"/>
    <w:rsid w:val="005978E0"/>
    <w:rsid w:val="005A02B1"/>
    <w:rsid w:val="005A7366"/>
    <w:rsid w:val="0060781D"/>
    <w:rsid w:val="00614E1F"/>
    <w:rsid w:val="006176EE"/>
    <w:rsid w:val="006302FE"/>
    <w:rsid w:val="00630926"/>
    <w:rsid w:val="0063655A"/>
    <w:rsid w:val="00644EFF"/>
    <w:rsid w:val="00656833"/>
    <w:rsid w:val="006568F4"/>
    <w:rsid w:val="006B0D40"/>
    <w:rsid w:val="006B3CC7"/>
    <w:rsid w:val="006D77D1"/>
    <w:rsid w:val="006E6D87"/>
    <w:rsid w:val="006E7810"/>
    <w:rsid w:val="007047EA"/>
    <w:rsid w:val="007056CC"/>
    <w:rsid w:val="00717D0D"/>
    <w:rsid w:val="00730D0C"/>
    <w:rsid w:val="0074501F"/>
    <w:rsid w:val="0077052D"/>
    <w:rsid w:val="00785FCB"/>
    <w:rsid w:val="007B532E"/>
    <w:rsid w:val="007C36E3"/>
    <w:rsid w:val="007E4F86"/>
    <w:rsid w:val="007E5E23"/>
    <w:rsid w:val="00821488"/>
    <w:rsid w:val="00826F79"/>
    <w:rsid w:val="0083640E"/>
    <w:rsid w:val="008430DC"/>
    <w:rsid w:val="00874B1A"/>
    <w:rsid w:val="008A3993"/>
    <w:rsid w:val="008A75AF"/>
    <w:rsid w:val="008C6BCE"/>
    <w:rsid w:val="008D5184"/>
    <w:rsid w:val="008D6819"/>
    <w:rsid w:val="008E012A"/>
    <w:rsid w:val="008F0032"/>
    <w:rsid w:val="008F572D"/>
    <w:rsid w:val="009314F8"/>
    <w:rsid w:val="00941A74"/>
    <w:rsid w:val="00945244"/>
    <w:rsid w:val="00946CCE"/>
    <w:rsid w:val="00947F05"/>
    <w:rsid w:val="00950DC9"/>
    <w:rsid w:val="0096207B"/>
    <w:rsid w:val="0097375F"/>
    <w:rsid w:val="00976783"/>
    <w:rsid w:val="009B070F"/>
    <w:rsid w:val="009B2B40"/>
    <w:rsid w:val="009B794C"/>
    <w:rsid w:val="009C6A10"/>
    <w:rsid w:val="009E1A92"/>
    <w:rsid w:val="009F2C8F"/>
    <w:rsid w:val="009F7B05"/>
    <w:rsid w:val="00A13112"/>
    <w:rsid w:val="00A14560"/>
    <w:rsid w:val="00A235A0"/>
    <w:rsid w:val="00A24237"/>
    <w:rsid w:val="00A420C9"/>
    <w:rsid w:val="00A52993"/>
    <w:rsid w:val="00A53059"/>
    <w:rsid w:val="00A61CF5"/>
    <w:rsid w:val="00A62DFB"/>
    <w:rsid w:val="00A76894"/>
    <w:rsid w:val="00A82C79"/>
    <w:rsid w:val="00A87F60"/>
    <w:rsid w:val="00AB2574"/>
    <w:rsid w:val="00AC4C76"/>
    <w:rsid w:val="00AD16FB"/>
    <w:rsid w:val="00B144FE"/>
    <w:rsid w:val="00B2549C"/>
    <w:rsid w:val="00B45B02"/>
    <w:rsid w:val="00B537CE"/>
    <w:rsid w:val="00B55570"/>
    <w:rsid w:val="00B55915"/>
    <w:rsid w:val="00B631C3"/>
    <w:rsid w:val="00B72059"/>
    <w:rsid w:val="00B8017F"/>
    <w:rsid w:val="00B856BA"/>
    <w:rsid w:val="00BA1139"/>
    <w:rsid w:val="00BA1C5D"/>
    <w:rsid w:val="00BB04D9"/>
    <w:rsid w:val="00BC2360"/>
    <w:rsid w:val="00BC7335"/>
    <w:rsid w:val="00BE057A"/>
    <w:rsid w:val="00BF10DD"/>
    <w:rsid w:val="00BF630F"/>
    <w:rsid w:val="00C07146"/>
    <w:rsid w:val="00C14253"/>
    <w:rsid w:val="00C274CF"/>
    <w:rsid w:val="00C33523"/>
    <w:rsid w:val="00C37D5B"/>
    <w:rsid w:val="00C52203"/>
    <w:rsid w:val="00C64469"/>
    <w:rsid w:val="00C66F1D"/>
    <w:rsid w:val="00CF5E1F"/>
    <w:rsid w:val="00D06CD1"/>
    <w:rsid w:val="00D10AFB"/>
    <w:rsid w:val="00D17A6B"/>
    <w:rsid w:val="00D43853"/>
    <w:rsid w:val="00D44C44"/>
    <w:rsid w:val="00D45359"/>
    <w:rsid w:val="00D81EB9"/>
    <w:rsid w:val="00D956D3"/>
    <w:rsid w:val="00DB495C"/>
    <w:rsid w:val="00DD1B3B"/>
    <w:rsid w:val="00DD7409"/>
    <w:rsid w:val="00DF7FEA"/>
    <w:rsid w:val="00E13285"/>
    <w:rsid w:val="00E21124"/>
    <w:rsid w:val="00E405E3"/>
    <w:rsid w:val="00E50240"/>
    <w:rsid w:val="00E5313C"/>
    <w:rsid w:val="00E7015B"/>
    <w:rsid w:val="00E7511E"/>
    <w:rsid w:val="00E772F4"/>
    <w:rsid w:val="00EA382E"/>
    <w:rsid w:val="00EA53CD"/>
    <w:rsid w:val="00ED22AE"/>
    <w:rsid w:val="00EE5472"/>
    <w:rsid w:val="00F0145E"/>
    <w:rsid w:val="00F036C7"/>
    <w:rsid w:val="00F2141C"/>
    <w:rsid w:val="00F216CE"/>
    <w:rsid w:val="00F25712"/>
    <w:rsid w:val="00F72B05"/>
    <w:rsid w:val="00F81CF7"/>
    <w:rsid w:val="00F96766"/>
    <w:rsid w:val="00FA7712"/>
    <w:rsid w:val="00FB2EE5"/>
    <w:rsid w:val="00FB61E0"/>
    <w:rsid w:val="00FC08D5"/>
    <w:rsid w:val="00FF1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2AF05"/>
  <w15:chartTrackingRefBased/>
  <w15:docId w15:val="{191A9B25-7115-43EA-8B09-0154DC6C0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856BA"/>
    <w:rPr>
      <w:sz w:val="16"/>
      <w:szCs w:val="16"/>
    </w:rPr>
  </w:style>
  <w:style w:type="paragraph" w:styleId="CommentText">
    <w:name w:val="annotation text"/>
    <w:basedOn w:val="Normal"/>
    <w:link w:val="CommentTextChar"/>
    <w:uiPriority w:val="99"/>
    <w:semiHidden/>
    <w:unhideWhenUsed/>
    <w:rsid w:val="00B856BA"/>
    <w:pPr>
      <w:spacing w:line="240" w:lineRule="auto"/>
    </w:pPr>
    <w:rPr>
      <w:sz w:val="20"/>
      <w:szCs w:val="20"/>
    </w:rPr>
  </w:style>
  <w:style w:type="character" w:customStyle="1" w:styleId="CommentTextChar">
    <w:name w:val="Comment Text Char"/>
    <w:basedOn w:val="DefaultParagraphFont"/>
    <w:link w:val="CommentText"/>
    <w:uiPriority w:val="99"/>
    <w:semiHidden/>
    <w:rsid w:val="00B856BA"/>
    <w:rPr>
      <w:sz w:val="20"/>
      <w:szCs w:val="20"/>
    </w:rPr>
  </w:style>
  <w:style w:type="paragraph" w:styleId="CommentSubject">
    <w:name w:val="annotation subject"/>
    <w:basedOn w:val="CommentText"/>
    <w:next w:val="CommentText"/>
    <w:link w:val="CommentSubjectChar"/>
    <w:uiPriority w:val="99"/>
    <w:semiHidden/>
    <w:unhideWhenUsed/>
    <w:rsid w:val="00B856BA"/>
    <w:rPr>
      <w:b/>
      <w:bCs/>
    </w:rPr>
  </w:style>
  <w:style w:type="character" w:customStyle="1" w:styleId="CommentSubjectChar">
    <w:name w:val="Comment Subject Char"/>
    <w:basedOn w:val="CommentTextChar"/>
    <w:link w:val="CommentSubject"/>
    <w:uiPriority w:val="99"/>
    <w:semiHidden/>
    <w:rsid w:val="00B856BA"/>
    <w:rPr>
      <w:b/>
      <w:bCs/>
      <w:sz w:val="20"/>
      <w:szCs w:val="20"/>
    </w:rPr>
  </w:style>
  <w:style w:type="paragraph" w:styleId="BalloonText">
    <w:name w:val="Balloon Text"/>
    <w:basedOn w:val="Normal"/>
    <w:link w:val="BalloonTextChar"/>
    <w:uiPriority w:val="99"/>
    <w:semiHidden/>
    <w:unhideWhenUsed/>
    <w:rsid w:val="00B856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56BA"/>
    <w:rPr>
      <w:rFonts w:ascii="Segoe UI" w:hAnsi="Segoe UI" w:cs="Segoe UI"/>
      <w:sz w:val="18"/>
      <w:szCs w:val="18"/>
    </w:rPr>
  </w:style>
  <w:style w:type="paragraph" w:styleId="NoSpacing">
    <w:name w:val="No Spacing"/>
    <w:link w:val="NoSpacingChar"/>
    <w:uiPriority w:val="1"/>
    <w:qFormat/>
    <w:rsid w:val="00FF19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1906"/>
    <w:rPr>
      <w:rFonts w:eastAsiaTheme="minorEastAsia"/>
      <w:lang w:val="en-US"/>
    </w:rPr>
  </w:style>
  <w:style w:type="paragraph" w:styleId="Header">
    <w:name w:val="header"/>
    <w:basedOn w:val="Normal"/>
    <w:link w:val="HeaderChar"/>
    <w:uiPriority w:val="99"/>
    <w:unhideWhenUsed/>
    <w:rsid w:val="00DD1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B3B"/>
  </w:style>
  <w:style w:type="paragraph" w:styleId="Footer">
    <w:name w:val="footer"/>
    <w:basedOn w:val="Normal"/>
    <w:link w:val="FooterChar"/>
    <w:uiPriority w:val="99"/>
    <w:unhideWhenUsed/>
    <w:rsid w:val="00DD1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B3B"/>
  </w:style>
  <w:style w:type="character" w:styleId="Hyperlink">
    <w:name w:val="Hyperlink"/>
    <w:basedOn w:val="DefaultParagraphFont"/>
    <w:uiPriority w:val="99"/>
    <w:unhideWhenUsed/>
    <w:rsid w:val="00BE057A"/>
    <w:rPr>
      <w:color w:val="6B9F25" w:themeColor="hyperlink"/>
      <w:u w:val="single"/>
    </w:rPr>
  </w:style>
  <w:style w:type="character" w:styleId="UnresolvedMention">
    <w:name w:val="Unresolved Mention"/>
    <w:basedOn w:val="DefaultParagraphFont"/>
    <w:uiPriority w:val="99"/>
    <w:semiHidden/>
    <w:unhideWhenUsed/>
    <w:rsid w:val="00BE057A"/>
    <w:rPr>
      <w:color w:val="808080"/>
      <w:shd w:val="clear" w:color="auto" w:fill="E6E6E6"/>
    </w:rPr>
  </w:style>
  <w:style w:type="paragraph" w:styleId="Caption">
    <w:name w:val="caption"/>
    <w:basedOn w:val="Normal"/>
    <w:next w:val="Normal"/>
    <w:uiPriority w:val="35"/>
    <w:unhideWhenUsed/>
    <w:qFormat/>
    <w:rsid w:val="00630926"/>
    <w:pPr>
      <w:spacing w:after="200" w:line="240" w:lineRule="auto"/>
    </w:pPr>
    <w:rPr>
      <w:i/>
      <w:iCs/>
      <w:color w:val="373545"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9" Type="http://schemas.openxmlformats.org/officeDocument/2006/relationships/image" Target="media/image33.jpg"/><Relationship Id="rId21" Type="http://schemas.openxmlformats.org/officeDocument/2006/relationships/image" Target="media/image15.png"/><Relationship Id="rId34" Type="http://schemas.openxmlformats.org/officeDocument/2006/relationships/image" Target="media/image28.svg"/><Relationship Id="rId42" Type="http://schemas.openxmlformats.org/officeDocument/2006/relationships/image" Target="media/image35.svg"/><Relationship Id="rId47" Type="http://schemas.openxmlformats.org/officeDocument/2006/relationships/image" Target="media/image40.png"/><Relationship Id="rId50" Type="http://schemas.openxmlformats.org/officeDocument/2006/relationships/image" Target="media/image43.sv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svg"/><Relationship Id="rId76" Type="http://schemas.openxmlformats.org/officeDocument/2006/relationships/image" Target="media/image68.svg"/><Relationship Id="rId84" Type="http://schemas.openxmlformats.org/officeDocument/2006/relationships/hyperlink" Target="http://www.connectsociety.org" TargetMode="External"/><Relationship Id="rId89" Type="http://schemas.openxmlformats.org/officeDocument/2006/relationships/fontTable" Target="fontTable.xml"/><Relationship Id="rId7" Type="http://schemas.openxmlformats.org/officeDocument/2006/relationships/image" Target="media/image2.jpg"/><Relationship Id="rId71" Type="http://schemas.openxmlformats.org/officeDocument/2006/relationships/image" Target="media/image63.png"/><Relationship Id="rId2" Type="http://schemas.openxmlformats.org/officeDocument/2006/relationships/settings" Target="settings.xml"/><Relationship Id="rId16" Type="http://schemas.openxmlformats.org/officeDocument/2006/relationships/image" Target="media/image10.sv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image" Target="media/image31.png"/><Relationship Id="rId40" Type="http://schemas.openxmlformats.org/officeDocument/2006/relationships/hyperlink" Target="http://www.cyc-net.org" TargetMode="External"/><Relationship Id="rId45" Type="http://schemas.openxmlformats.org/officeDocument/2006/relationships/image" Target="media/image38.png"/><Relationship Id="rId53" Type="http://schemas.openxmlformats.org/officeDocument/2006/relationships/image" Target="media/image45.png"/><Relationship Id="rId58" Type="http://schemas.openxmlformats.org/officeDocument/2006/relationships/image" Target="media/image50.svg"/><Relationship Id="rId66" Type="http://schemas.openxmlformats.org/officeDocument/2006/relationships/image" Target="media/image58.svg"/><Relationship Id="rId74" Type="http://schemas.openxmlformats.org/officeDocument/2006/relationships/image" Target="media/image66.svg"/><Relationship Id="rId79" Type="http://schemas.openxmlformats.org/officeDocument/2006/relationships/image" Target="media/image71.png"/><Relationship Id="rId87" Type="http://schemas.openxmlformats.org/officeDocument/2006/relationships/header" Target="header2.xml"/><Relationship Id="rId5" Type="http://schemas.openxmlformats.org/officeDocument/2006/relationships/endnotes" Target="endnotes.xml"/><Relationship Id="rId61" Type="http://schemas.openxmlformats.org/officeDocument/2006/relationships/image" Target="media/image53.png"/><Relationship Id="rId82" Type="http://schemas.openxmlformats.org/officeDocument/2006/relationships/image" Target="media/image74.svg"/><Relationship Id="rId90" Type="http://schemas.openxmlformats.org/officeDocument/2006/relationships/glossaryDocument" Target="glossary/document.xml"/><Relationship Id="rId19" Type="http://schemas.openxmlformats.org/officeDocument/2006/relationships/image" Target="media/image1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jpeg"/><Relationship Id="rId30" Type="http://schemas.openxmlformats.org/officeDocument/2006/relationships/image" Target="media/image24.svg"/><Relationship Id="rId35" Type="http://schemas.openxmlformats.org/officeDocument/2006/relationships/image" Target="media/image29.png"/><Relationship Id="rId43" Type="http://schemas.openxmlformats.org/officeDocument/2006/relationships/image" Target="media/image36.png"/><Relationship Id="rId48" Type="http://schemas.openxmlformats.org/officeDocument/2006/relationships/image" Target="media/image41.svg"/><Relationship Id="rId56" Type="http://schemas.openxmlformats.org/officeDocument/2006/relationships/image" Target="media/image48.svg"/><Relationship Id="rId64" Type="http://schemas.openxmlformats.org/officeDocument/2006/relationships/image" Target="media/image56.sv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hyperlink" Target="http://www.linkedin.com" TargetMode="External"/><Relationship Id="rId51" Type="http://schemas.openxmlformats.org/officeDocument/2006/relationships/image" Target="media/image44.jpg"/><Relationship Id="rId72" Type="http://schemas.openxmlformats.org/officeDocument/2006/relationships/image" Target="media/image64.svg"/><Relationship Id="rId80" Type="http://schemas.openxmlformats.org/officeDocument/2006/relationships/image" Target="media/image72.svg"/><Relationship Id="rId85"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svg"/><Relationship Id="rId46" Type="http://schemas.openxmlformats.org/officeDocument/2006/relationships/image" Target="media/image39.sv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4.svg"/><Relationship Id="rId41" Type="http://schemas.openxmlformats.org/officeDocument/2006/relationships/image" Target="media/image34.png"/><Relationship Id="rId54" Type="http://schemas.openxmlformats.org/officeDocument/2006/relationships/image" Target="media/image46.svg"/><Relationship Id="rId62" Type="http://schemas.openxmlformats.org/officeDocument/2006/relationships/image" Target="media/image54.svg"/><Relationship Id="rId70" Type="http://schemas.openxmlformats.org/officeDocument/2006/relationships/image" Target="media/image62.svg"/><Relationship Id="rId75" Type="http://schemas.openxmlformats.org/officeDocument/2006/relationships/image" Target="media/image67.png"/><Relationship Id="rId83" Type="http://schemas.openxmlformats.org/officeDocument/2006/relationships/image" Target="media/image75.jpg"/><Relationship Id="rId88" Type="http://schemas.openxmlformats.org/officeDocument/2006/relationships/footer" Target="footer2.xml"/><Relationship Id="rId9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jpeg"/><Relationship Id="rId36" Type="http://schemas.openxmlformats.org/officeDocument/2006/relationships/image" Target="media/image30.svg"/><Relationship Id="rId49" Type="http://schemas.openxmlformats.org/officeDocument/2006/relationships/image" Target="media/image42.png"/><Relationship Id="rId57" Type="http://schemas.openxmlformats.org/officeDocument/2006/relationships/image" Target="media/image49.png"/><Relationship Id="rId10" Type="http://schemas.openxmlformats.org/officeDocument/2006/relationships/image" Target="media/image4.svg"/><Relationship Id="rId31" Type="http://schemas.openxmlformats.org/officeDocument/2006/relationships/image" Target="media/image25.png"/><Relationship Id="rId44" Type="http://schemas.openxmlformats.org/officeDocument/2006/relationships/image" Target="media/image37.svg"/><Relationship Id="rId52" Type="http://schemas.openxmlformats.org/officeDocument/2006/relationships/hyperlink" Target="http://www.simplyphychology.org" TargetMode="External"/><Relationship Id="rId60" Type="http://schemas.openxmlformats.org/officeDocument/2006/relationships/image" Target="media/image52.sv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svg"/><Relationship Id="rId81" Type="http://schemas.openxmlformats.org/officeDocument/2006/relationships/image" Target="media/image73.png"/><Relationship Id="rId86"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554D4B576144C589A7A9906B1A40D0F"/>
        <w:category>
          <w:name w:val="General"/>
          <w:gallery w:val="placeholder"/>
        </w:category>
        <w:types>
          <w:type w:val="bbPlcHdr"/>
        </w:types>
        <w:behaviors>
          <w:behavior w:val="content"/>
        </w:behaviors>
        <w:guid w:val="{73B2CDE0-32F7-48F5-BFB7-0B5AD751F811}"/>
      </w:docPartPr>
      <w:docPartBody>
        <w:p w:rsidR="00D34313" w:rsidRDefault="00AE5429" w:rsidP="00AE5429">
          <w:pPr>
            <w:pStyle w:val="7554D4B576144C589A7A9906B1A40D0F"/>
          </w:pPr>
          <w:r>
            <w:rPr>
              <w:color w:val="FFFFFF" w:themeColor="background1"/>
              <w:sz w:val="32"/>
              <w:szCs w:val="32"/>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5429"/>
    <w:rsid w:val="000F2A37"/>
    <w:rsid w:val="00654747"/>
    <w:rsid w:val="00794469"/>
    <w:rsid w:val="009C6778"/>
    <w:rsid w:val="00AE5429"/>
    <w:rsid w:val="00D34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CAE157253046A3BF72B83222DA6925">
    <w:name w:val="C4CAE157253046A3BF72B83222DA6925"/>
    <w:rsid w:val="00AE5429"/>
  </w:style>
  <w:style w:type="paragraph" w:customStyle="1" w:styleId="7554D4B576144C589A7A9906B1A40D0F">
    <w:name w:val="7554D4B576144C589A7A9906B1A40D0F"/>
    <w:rsid w:val="00AE5429"/>
  </w:style>
  <w:style w:type="paragraph" w:customStyle="1" w:styleId="FB1BACB648FA4557850D487F482E06C5">
    <w:name w:val="FB1BACB648FA4557850D487F482E06C5"/>
    <w:rsid w:val="00AE5429"/>
  </w:style>
  <w:style w:type="paragraph" w:customStyle="1" w:styleId="CFBB6D57CAB14A438EF81B8E844A3DCD">
    <w:name w:val="CFBB6D57CAB14A438EF81B8E844A3DCD"/>
    <w:rsid w:val="00AE5429"/>
  </w:style>
  <w:style w:type="paragraph" w:customStyle="1" w:styleId="FBB0567EA9844B12AA5DFF76845EFDFB">
    <w:name w:val="FBB0567EA9844B12AA5DFF76845EFDFB"/>
    <w:rsid w:val="00AE5429"/>
  </w:style>
  <w:style w:type="paragraph" w:customStyle="1" w:styleId="D0B16E4F152D4505A88C3FC54DB92BCE">
    <w:name w:val="D0B16E4F152D4505A88C3FC54DB92BCE"/>
    <w:rsid w:val="00D34313"/>
  </w:style>
  <w:style w:type="paragraph" w:customStyle="1" w:styleId="3722337972844E619156639D558DBCA6">
    <w:name w:val="3722337972844E619156639D558DBCA6"/>
    <w:rsid w:val="00794469"/>
  </w:style>
  <w:style w:type="paragraph" w:customStyle="1" w:styleId="DC775D1746844E23B6EE074446E84472">
    <w:name w:val="DC775D1746844E23B6EE074446E84472"/>
    <w:rsid w:val="007944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Facet">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3313</Words>
  <Characters>18886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(22 to 36 months)</dc:subject>
  <dc:creator>User</dc:creator>
  <cp:keywords/>
  <dc:description/>
  <cp:lastModifiedBy>User</cp:lastModifiedBy>
  <cp:revision>2</cp:revision>
  <dcterms:created xsi:type="dcterms:W3CDTF">2017-11-28T20:03:00Z</dcterms:created>
  <dcterms:modified xsi:type="dcterms:W3CDTF">2017-11-28T20:03:00Z</dcterms:modified>
</cp:coreProperties>
</file>