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A9A7FA" w14:textId="356445F9" w:rsidR="5A453747" w:rsidRPr="00CB3D86" w:rsidRDefault="00012B16" w:rsidP="00CB3D86">
      <w:pPr>
        <w:jc w:val="both"/>
        <w:rPr>
          <w:rFonts w:ascii="Times New Roman" w:hAnsi="Times New Roman" w:cs="Times New Roman"/>
          <w:color w:val="auto"/>
          <w:sz w:val="36"/>
          <w:szCs w:val="36"/>
        </w:rPr>
      </w:pPr>
      <w:r w:rsidRPr="00CB3D86">
        <w:rPr>
          <w:rFonts w:ascii="Times New Roman" w:hAnsi="Times New Roman" w:cs="Times New Roman"/>
          <w:noProof/>
          <w:color w:val="auto"/>
          <w:sz w:val="36"/>
          <w:szCs w:val="36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CB3D86" w:rsidRDefault="00563B58" w:rsidP="00CB3D86">
      <w:pPr>
        <w:jc w:val="both"/>
        <w:rPr>
          <w:rFonts w:ascii="Times New Roman" w:hAnsi="Times New Roman" w:cs="Times New Roman"/>
          <w:color w:val="auto"/>
          <w:sz w:val="36"/>
          <w:szCs w:val="36"/>
        </w:rPr>
      </w:pPr>
    </w:p>
    <w:p w14:paraId="3DC8B127" w14:textId="3362AB82" w:rsidR="00CB3D86" w:rsidRPr="00CB3D86" w:rsidRDefault="00F927A1" w:rsidP="00CB3D86">
      <w:pPr>
        <w:overflowPunct/>
        <w:autoSpaceDE/>
        <w:autoSpaceDN/>
        <w:adjustRightInd/>
        <w:jc w:val="both"/>
        <w:textAlignment w:val="auto"/>
        <w:rPr>
          <w:rFonts w:ascii="Times New Roman" w:hAnsi="Times New Roman" w:cs="Times New Roman"/>
          <w:b/>
          <w:bCs/>
          <w:color w:val="auto"/>
          <w:sz w:val="36"/>
          <w:szCs w:val="36"/>
        </w:rPr>
      </w:pPr>
      <w:r w:rsidRPr="00CB3D86">
        <w:rPr>
          <w:rFonts w:ascii="Times New Roman" w:hAnsi="Times New Roman" w:cs="Times New Roman"/>
          <w:b/>
          <w:color w:val="auto"/>
          <w:sz w:val="36"/>
          <w:szCs w:val="36"/>
        </w:rPr>
        <w:t xml:space="preserve">GRADUATE CERTIFICATE in </w:t>
      </w:r>
      <w:r w:rsidRPr="00CB3D86">
        <w:rPr>
          <w:rFonts w:ascii="Times New Roman" w:hAnsi="Times New Roman" w:cs="Times New Roman"/>
          <w:b/>
          <w:bCs/>
          <w:color w:val="auto"/>
          <w:sz w:val="36"/>
          <w:szCs w:val="36"/>
        </w:rPr>
        <w:t>Consolidation of Social Work Practice</w:t>
      </w:r>
    </w:p>
    <w:p w14:paraId="0F4D6E7D" w14:textId="7C8C0132" w:rsidR="0085230E" w:rsidRPr="00CB3D86" w:rsidRDefault="0085230E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36"/>
          <w:szCs w:val="36"/>
        </w:rPr>
      </w:pPr>
      <w:r w:rsidRPr="00CB3D86">
        <w:rPr>
          <w:rFonts w:ascii="Times New Roman" w:hAnsi="Times New Roman" w:cs="Times New Roman"/>
          <w:b/>
          <w:color w:val="auto"/>
          <w:sz w:val="36"/>
          <w:szCs w:val="36"/>
        </w:rPr>
        <w:t>LEVEL 6 - 60 Credits</w:t>
      </w:r>
    </w:p>
    <w:p w14:paraId="2216C5B7" w14:textId="5A138451" w:rsidR="00706BB5" w:rsidRPr="00CB3D86" w:rsidRDefault="00706BB5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36"/>
          <w:szCs w:val="36"/>
        </w:rPr>
      </w:pPr>
      <w:r w:rsidRPr="00CB3D86">
        <w:rPr>
          <w:rFonts w:ascii="Times New Roman" w:hAnsi="Times New Roman" w:cs="Times New Roman"/>
          <w:b/>
          <w:color w:val="auto"/>
          <w:sz w:val="36"/>
          <w:szCs w:val="36"/>
        </w:rPr>
        <w:t>BMPF6044</w:t>
      </w:r>
    </w:p>
    <w:p w14:paraId="28947286" w14:textId="77777777" w:rsidR="00F927A1" w:rsidRPr="00CB3D86" w:rsidRDefault="00F927A1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36"/>
          <w:szCs w:val="36"/>
        </w:rPr>
      </w:pPr>
    </w:p>
    <w:p w14:paraId="61FA5299" w14:textId="77777777" w:rsidR="00F927A1" w:rsidRPr="00CB3D86" w:rsidRDefault="00F927A1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36"/>
          <w:szCs w:val="36"/>
        </w:rPr>
      </w:pPr>
    </w:p>
    <w:p w14:paraId="5B3FA234" w14:textId="77777777" w:rsidR="00F927A1" w:rsidRPr="00CB3D86" w:rsidRDefault="0085230E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36"/>
          <w:szCs w:val="36"/>
        </w:rPr>
      </w:pPr>
      <w:r w:rsidRPr="00CB3D86">
        <w:rPr>
          <w:rFonts w:ascii="Times New Roman" w:hAnsi="Times New Roman" w:cs="Times New Roman"/>
          <w:b/>
          <w:color w:val="auto"/>
          <w:sz w:val="36"/>
          <w:szCs w:val="36"/>
        </w:rPr>
        <w:t xml:space="preserve">LEARNER </w:t>
      </w:r>
      <w:r w:rsidR="00F927A1" w:rsidRPr="00CB3D86">
        <w:rPr>
          <w:rFonts w:ascii="Times New Roman" w:hAnsi="Times New Roman" w:cs="Times New Roman"/>
          <w:b/>
          <w:color w:val="auto"/>
          <w:sz w:val="36"/>
          <w:szCs w:val="36"/>
        </w:rPr>
        <w:t>PORTFOLIO</w:t>
      </w:r>
    </w:p>
    <w:p w14:paraId="333E90F0" w14:textId="62DD2FD5" w:rsidR="00F927A1" w:rsidRPr="00CB3D86" w:rsidRDefault="00F927A1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bCs/>
          <w:color w:val="auto"/>
          <w:sz w:val="36"/>
          <w:szCs w:val="36"/>
        </w:rPr>
      </w:pPr>
      <w:r w:rsidRPr="00CB3D86">
        <w:rPr>
          <w:rFonts w:ascii="Times New Roman" w:hAnsi="Times New Roman" w:cs="Times New Roman"/>
          <w:b/>
          <w:bCs/>
          <w:color w:val="auto"/>
          <w:sz w:val="36"/>
          <w:szCs w:val="36"/>
        </w:rPr>
        <w:t>(PORTH AGORED and U</w:t>
      </w:r>
      <w:r w:rsidR="6E4F6729" w:rsidRPr="00CB3D86">
        <w:rPr>
          <w:rFonts w:ascii="Times New Roman" w:hAnsi="Times New Roman" w:cs="Times New Roman"/>
          <w:b/>
          <w:bCs/>
          <w:color w:val="auto"/>
          <w:sz w:val="36"/>
          <w:szCs w:val="36"/>
        </w:rPr>
        <w:t>NIVERSITY OF WALES TRINITY SAINT DAVID</w:t>
      </w:r>
      <w:r w:rsidRPr="00CB3D86">
        <w:rPr>
          <w:rFonts w:ascii="Times New Roman" w:hAnsi="Times New Roman" w:cs="Times New Roman"/>
          <w:b/>
          <w:bCs/>
          <w:color w:val="auto"/>
          <w:sz w:val="36"/>
          <w:szCs w:val="36"/>
        </w:rPr>
        <w:t>)</w:t>
      </w:r>
    </w:p>
    <w:p w14:paraId="024B1E2F" w14:textId="77777777" w:rsidR="0085230E" w:rsidRPr="00CB3D86" w:rsidRDefault="0085230E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36"/>
          <w:szCs w:val="36"/>
        </w:rPr>
      </w:pPr>
    </w:p>
    <w:p w14:paraId="16D1A022" w14:textId="77777777" w:rsidR="0085230E" w:rsidRPr="00CB3D86" w:rsidRDefault="0085230E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36"/>
          <w:szCs w:val="36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CB3D86" w:rsidRPr="00CB3D86" w14:paraId="68CAA39D" w14:textId="77777777" w:rsidTr="005D3F07">
        <w:tc>
          <w:tcPr>
            <w:tcW w:w="10368" w:type="dxa"/>
            <w:shd w:val="clear" w:color="auto" w:fill="auto"/>
          </w:tcPr>
          <w:p w14:paraId="2A0521B0" w14:textId="77777777" w:rsidR="00CB3D86" w:rsidRPr="00CB3D86" w:rsidRDefault="00CB3D86" w:rsidP="00CB3D86">
            <w:pPr>
              <w:ind w:right="-957"/>
              <w:jc w:val="both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  <w:r w:rsidRPr="00CB3D86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 xml:space="preserve">Learner’s name: Olivia O’Mahony </w:t>
            </w:r>
          </w:p>
          <w:p w14:paraId="21EA20E6" w14:textId="77777777" w:rsidR="00CB3D86" w:rsidRPr="00CB3D86" w:rsidRDefault="00CB3D86" w:rsidP="00CB3D86">
            <w:pPr>
              <w:ind w:right="-957"/>
              <w:jc w:val="both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</w:p>
          <w:p w14:paraId="2DFCE7BB" w14:textId="77777777" w:rsidR="00CB3D86" w:rsidRPr="00CB3D86" w:rsidRDefault="00CB3D86" w:rsidP="00CB3D86">
            <w:pPr>
              <w:ind w:right="-957"/>
              <w:jc w:val="both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  <w:r w:rsidRPr="00CB3D86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>Email address: o.omahony@npt.gov.uk</w:t>
            </w:r>
          </w:p>
          <w:p w14:paraId="5A52B20C" w14:textId="77777777" w:rsidR="00CB3D86" w:rsidRPr="00CB3D86" w:rsidRDefault="00CB3D86" w:rsidP="00CB3D86">
            <w:pPr>
              <w:ind w:right="-957"/>
              <w:jc w:val="both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</w:p>
          <w:p w14:paraId="31854A48" w14:textId="77777777" w:rsidR="00CB3D86" w:rsidRPr="00CB3D86" w:rsidRDefault="00CB3D86" w:rsidP="00CB3D86">
            <w:pPr>
              <w:ind w:right="-957"/>
              <w:jc w:val="both"/>
              <w:rPr>
                <w:rFonts w:ascii="Times New Roman" w:hAnsi="Times New Roman" w:cs="Times New Roman"/>
                <w:color w:val="auto"/>
                <w:sz w:val="36"/>
                <w:szCs w:val="36"/>
              </w:rPr>
            </w:pPr>
            <w:r w:rsidRPr="00CB3D86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>Learner’s University Registration Number:</w:t>
            </w:r>
            <w:r w:rsidRPr="00CB3D86">
              <w:rPr>
                <w:rFonts w:ascii="Times New Roman" w:hAnsi="Times New Roman" w:cs="Times New Roman"/>
                <w:color w:val="auto"/>
                <w:sz w:val="36"/>
                <w:szCs w:val="36"/>
              </w:rPr>
              <w:t xml:space="preserve"> </w:t>
            </w:r>
            <w:hyperlink r:id="rId11" w:history="1">
              <w:r w:rsidRPr="00CB3D86">
                <w:rPr>
                  <w:rStyle w:val="Hyperlink"/>
                  <w:rFonts w:ascii="Times New Roman" w:hAnsi="Times New Roman" w:cs="Times New Roman"/>
                  <w:b/>
                  <w:color w:val="auto"/>
                  <w:sz w:val="36"/>
                  <w:szCs w:val="36"/>
                  <w:u w:val="none"/>
                  <w:shd w:val="clear" w:color="auto" w:fill="FFFFFF"/>
                </w:rPr>
                <w:t>2237147</w:t>
              </w:r>
            </w:hyperlink>
          </w:p>
          <w:p w14:paraId="617F706A" w14:textId="77777777" w:rsidR="00CB3D86" w:rsidRPr="00CB3D86" w:rsidRDefault="00CB3D86" w:rsidP="00CB3D86">
            <w:pPr>
              <w:ind w:right="-957"/>
              <w:jc w:val="both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</w:p>
          <w:p w14:paraId="5F84129B" w14:textId="71087E8D" w:rsidR="0085230E" w:rsidRPr="00CB3D86" w:rsidRDefault="00CB3D86" w:rsidP="00CB3D86">
            <w:pPr>
              <w:overflowPunct/>
              <w:autoSpaceDE/>
              <w:autoSpaceDN/>
              <w:adjustRightInd/>
              <w:ind w:right="-957"/>
              <w:jc w:val="both"/>
              <w:textAlignment w:val="auto"/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</w:pPr>
            <w:r w:rsidRPr="00CB3D86">
              <w:rPr>
                <w:rFonts w:ascii="Times New Roman" w:hAnsi="Times New Roman" w:cs="Times New Roman"/>
                <w:b/>
                <w:color w:val="auto"/>
                <w:sz w:val="36"/>
                <w:szCs w:val="36"/>
              </w:rPr>
              <w:t>Cohort: 21 onwards</w:t>
            </w:r>
          </w:p>
        </w:tc>
      </w:tr>
    </w:tbl>
    <w:p w14:paraId="40F3C009" w14:textId="77777777" w:rsidR="00F927A1" w:rsidRPr="00CB3D86" w:rsidRDefault="008420E1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36"/>
          <w:szCs w:val="36"/>
        </w:rPr>
      </w:pPr>
      <w:r w:rsidRPr="00CB3D86">
        <w:rPr>
          <w:rFonts w:ascii="Times New Roman" w:hAnsi="Times New Roman" w:cs="Times New Roman"/>
          <w:b/>
          <w:color w:val="auto"/>
          <w:sz w:val="36"/>
          <w:szCs w:val="36"/>
        </w:rPr>
        <w:t xml:space="preserve"> </w:t>
      </w:r>
    </w:p>
    <w:p w14:paraId="621AF8BA" w14:textId="77777777" w:rsidR="00F927A1" w:rsidRPr="00CB3D86" w:rsidRDefault="00F927A1" w:rsidP="00CB3D86">
      <w:pPr>
        <w:overflowPunct/>
        <w:autoSpaceDE/>
        <w:autoSpaceDN/>
        <w:adjustRightInd/>
        <w:jc w:val="both"/>
        <w:textAlignment w:val="auto"/>
        <w:rPr>
          <w:rFonts w:ascii="Times New Roman" w:hAnsi="Times New Roman" w:cs="Times New Roman"/>
          <w:color w:val="auto"/>
          <w:sz w:val="24"/>
          <w:szCs w:val="24"/>
        </w:rPr>
      </w:pPr>
    </w:p>
    <w:p w14:paraId="3FC4E125" w14:textId="77777777" w:rsidR="00F927A1" w:rsidRPr="00CB3D86" w:rsidRDefault="00F927A1" w:rsidP="00CB3D86">
      <w:pPr>
        <w:overflowPunct/>
        <w:autoSpaceDE/>
        <w:autoSpaceDN/>
        <w:adjustRightInd/>
        <w:ind w:right="-957"/>
        <w:jc w:val="both"/>
        <w:textAlignment w:val="auto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4DD5C1D" w14:textId="2F2A4C7E" w:rsidR="002620CB" w:rsidRPr="00CB3D86" w:rsidRDefault="00E83F91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b/>
          <w:color w:val="auto"/>
          <w:sz w:val="24"/>
          <w:szCs w:val="24"/>
        </w:rPr>
        <w:br w:type="page"/>
      </w:r>
    </w:p>
    <w:p w14:paraId="7DFD6A18" w14:textId="77777777" w:rsidR="00F22AC5" w:rsidRPr="00CB3D86" w:rsidRDefault="00337FEF" w:rsidP="00CB3D86">
      <w:pPr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Task 2</w:t>
      </w:r>
    </w:p>
    <w:p w14:paraId="7DDC1F1D" w14:textId="77777777" w:rsidR="004046F0" w:rsidRPr="00CB3D86" w:rsidRDefault="004046F0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00A29A3E" w14:textId="77777777" w:rsidR="00E559CE" w:rsidRPr="00CB3D86" w:rsidRDefault="006E481E" w:rsidP="00CB3D86">
      <w:pPr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b/>
          <w:color w:val="auto"/>
          <w:sz w:val="24"/>
          <w:szCs w:val="24"/>
        </w:rPr>
        <w:t xml:space="preserve">Observation </w:t>
      </w:r>
      <w:r w:rsidR="007F312E" w:rsidRPr="00CB3D86">
        <w:rPr>
          <w:rFonts w:ascii="Times New Roman" w:hAnsi="Times New Roman" w:cs="Times New Roman"/>
          <w:b/>
          <w:color w:val="auto"/>
          <w:sz w:val="24"/>
          <w:szCs w:val="24"/>
        </w:rPr>
        <w:t>of Practice</w:t>
      </w:r>
    </w:p>
    <w:p w14:paraId="7903F5FE" w14:textId="3ECF1CBA" w:rsidR="002D65D2" w:rsidRPr="00CB3D86" w:rsidRDefault="00130119" w:rsidP="00CB3D86">
      <w:pPr>
        <w:jc w:val="center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b/>
          <w:i/>
          <w:color w:val="auto"/>
          <w:sz w:val="24"/>
          <w:szCs w:val="24"/>
        </w:rPr>
        <w:t>Guidance:</w:t>
      </w:r>
    </w:p>
    <w:p w14:paraId="2800F754" w14:textId="77777777" w:rsidR="000D2ED2" w:rsidRPr="00CB3D86" w:rsidRDefault="000D2ED2" w:rsidP="00CB3D86">
      <w:pPr>
        <w:jc w:val="both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</w:p>
    <w:p w14:paraId="481D1FAA" w14:textId="1612967D" w:rsidR="006E481E" w:rsidRPr="00CB3D86" w:rsidRDefault="006E481E" w:rsidP="00CB3D86">
      <w:pPr>
        <w:jc w:val="both"/>
        <w:rPr>
          <w:rFonts w:ascii="Times New Roman" w:hAnsi="Times New Roman" w:cs="Times New Roman"/>
          <w:i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A </w:t>
      </w:r>
      <w:r w:rsidR="00B24344" w:rsidRPr="00CB3D86">
        <w:rPr>
          <w:rFonts w:ascii="Times New Roman" w:hAnsi="Times New Roman" w:cs="Times New Roman"/>
          <w:i/>
          <w:color w:val="auto"/>
          <w:sz w:val="24"/>
          <w:szCs w:val="24"/>
        </w:rPr>
        <w:t>learner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must choose an observation of </w:t>
      </w:r>
      <w:r w:rsidRPr="00CB3D86">
        <w:rPr>
          <w:rFonts w:ascii="Times New Roman" w:hAnsi="Times New Roman" w:cs="Times New Roman"/>
          <w:b/>
          <w:i/>
          <w:color w:val="auto"/>
          <w:sz w:val="24"/>
          <w:szCs w:val="24"/>
          <w:u w:val="single"/>
        </w:rPr>
        <w:t>direct social work practice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</w:t>
      </w:r>
      <w:r w:rsidR="001772BF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with </w:t>
      </w:r>
      <w:r w:rsidR="0078112D" w:rsidRPr="00CB3D86">
        <w:rPr>
          <w:rFonts w:ascii="Times New Roman" w:hAnsi="Times New Roman" w:cs="Times New Roman"/>
          <w:color w:val="auto"/>
          <w:sz w:val="24"/>
          <w:szCs w:val="24"/>
        </w:rPr>
        <w:t>people in need of care and support and/or their</w:t>
      </w:r>
      <w:r w:rsidR="0078112D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</w:t>
      </w:r>
      <w:r w:rsidR="0078112D" w:rsidRPr="00CB3D86">
        <w:rPr>
          <w:rFonts w:ascii="Times New Roman" w:hAnsi="Times New Roman" w:cs="Times New Roman"/>
          <w:color w:val="auto"/>
          <w:sz w:val="24"/>
          <w:szCs w:val="24"/>
        </w:rPr>
        <w:t>carers</w:t>
      </w:r>
      <w:r w:rsidR="00BC4ED3" w:rsidRPr="00CB3D86">
        <w:rPr>
          <w:rFonts w:ascii="Times New Roman" w:hAnsi="Times New Roman" w:cs="Times New Roman"/>
          <w:b/>
          <w:i/>
          <w:color w:val="auto"/>
          <w:sz w:val="24"/>
          <w:szCs w:val="24"/>
        </w:rPr>
        <w:t>.</w:t>
      </w:r>
      <w:r w:rsidR="007F312E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</w:t>
      </w:r>
      <w:r w:rsidR="00085699" w:rsidRPr="00CB3D86">
        <w:rPr>
          <w:rFonts w:ascii="Times New Roman" w:hAnsi="Times New Roman" w:cs="Times New Roman"/>
          <w:i/>
          <w:color w:val="auto"/>
          <w:sz w:val="24"/>
          <w:szCs w:val="24"/>
        </w:rPr>
        <w:t>Th</w:t>
      </w:r>
      <w:r w:rsidR="008B28E7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e observation cannot be </w:t>
      </w:r>
      <w:r w:rsidR="005C28D3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from </w:t>
      </w:r>
      <w:r w:rsidR="00085699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giving evidence in court, </w:t>
      </w:r>
      <w:r w:rsidR="005C28D3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contributing to </w:t>
      </w:r>
      <w:r w:rsidR="00085699" w:rsidRPr="00CB3D86">
        <w:rPr>
          <w:rFonts w:ascii="Times New Roman" w:hAnsi="Times New Roman" w:cs="Times New Roman"/>
          <w:i/>
          <w:color w:val="auto"/>
          <w:sz w:val="24"/>
          <w:szCs w:val="24"/>
        </w:rPr>
        <w:t>strategy group meetings, case conferences or tribunals</w:t>
      </w:r>
      <w:r w:rsidR="008B28E7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or any other indirect activity</w:t>
      </w:r>
      <w:r w:rsidR="00085699" w:rsidRPr="00CB3D86">
        <w:rPr>
          <w:rFonts w:ascii="Times New Roman" w:hAnsi="Times New Roman" w:cs="Times New Roman"/>
          <w:i/>
          <w:color w:val="auto"/>
          <w:sz w:val="24"/>
          <w:szCs w:val="24"/>
        </w:rPr>
        <w:t>.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The </w:t>
      </w:r>
      <w:r w:rsidR="00E231D1" w:rsidRPr="00CB3D86">
        <w:rPr>
          <w:rFonts w:ascii="Times New Roman" w:hAnsi="Times New Roman" w:cs="Times New Roman"/>
          <w:i/>
          <w:color w:val="auto"/>
          <w:sz w:val="24"/>
          <w:szCs w:val="24"/>
        </w:rPr>
        <w:t>consent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of the</w:t>
      </w:r>
      <w:r w:rsidR="001772BF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</w:t>
      </w:r>
      <w:r w:rsidR="005C28D3" w:rsidRPr="00CB3D86">
        <w:rPr>
          <w:rFonts w:ascii="Times New Roman" w:hAnsi="Times New Roman" w:cs="Times New Roman"/>
          <w:i/>
          <w:color w:val="auto"/>
          <w:sz w:val="24"/>
          <w:szCs w:val="24"/>
        </w:rPr>
        <w:t>individual</w:t>
      </w:r>
      <w:r w:rsidR="00BC4ED3" w:rsidRPr="00CB3D86">
        <w:rPr>
          <w:rFonts w:ascii="Times New Roman" w:hAnsi="Times New Roman" w:cs="Times New Roman"/>
          <w:i/>
          <w:color w:val="auto"/>
          <w:sz w:val="24"/>
          <w:szCs w:val="24"/>
        </w:rPr>
        <w:t>/s</w:t>
      </w:r>
      <w:r w:rsidR="001772BF" w:rsidRPr="00CB3D8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1772BF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in need of care and support and/or their </w:t>
      </w:r>
      <w:r w:rsidR="00BC4ED3" w:rsidRPr="00CB3D86">
        <w:rPr>
          <w:rFonts w:ascii="Times New Roman" w:hAnsi="Times New Roman" w:cs="Times New Roman"/>
          <w:i/>
          <w:color w:val="auto"/>
          <w:sz w:val="24"/>
          <w:szCs w:val="24"/>
        </w:rPr>
        <w:t>carers</w:t>
      </w:r>
      <w:r w:rsidR="00BC4ED3" w:rsidRPr="00CB3D8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C4ED3" w:rsidRPr="00CB3D86">
        <w:rPr>
          <w:rFonts w:ascii="Times New Roman" w:hAnsi="Times New Roman" w:cs="Times New Roman"/>
          <w:i/>
          <w:color w:val="auto"/>
          <w:sz w:val="24"/>
          <w:szCs w:val="24"/>
        </w:rPr>
        <w:t>must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be sought before</w:t>
      </w:r>
      <w:r w:rsidR="00390074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the observation is undertaken. 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The observation must be undertaken by an observer who is social work qualified and has at least </w:t>
      </w:r>
      <w:r w:rsidR="00FC51F9" w:rsidRPr="00CB3D86">
        <w:rPr>
          <w:rFonts w:ascii="Times New Roman" w:hAnsi="Times New Roman" w:cs="Times New Roman"/>
          <w:i/>
          <w:color w:val="auto"/>
          <w:sz w:val="24"/>
          <w:szCs w:val="24"/>
        </w:rPr>
        <w:t>3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</w:t>
      </w:r>
      <w:r w:rsidR="00B436BF" w:rsidRPr="00CB3D86">
        <w:rPr>
          <w:rFonts w:ascii="Times New Roman" w:hAnsi="Times New Roman" w:cs="Times New Roman"/>
          <w:i/>
          <w:color w:val="auto"/>
          <w:sz w:val="24"/>
          <w:szCs w:val="24"/>
        </w:rPr>
        <w:t>years’ experience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(criteria set out in </w:t>
      </w:r>
      <w:r w:rsidR="00390074" w:rsidRPr="00CB3D86">
        <w:rPr>
          <w:rFonts w:ascii="Times New Roman" w:hAnsi="Times New Roman" w:cs="Times New Roman"/>
          <w:i/>
          <w:color w:val="auto"/>
          <w:sz w:val="24"/>
          <w:szCs w:val="24"/>
        </w:rPr>
        <w:t>the Programme H</w:t>
      </w:r>
      <w:r w:rsidR="00B77305" w:rsidRPr="00CB3D86">
        <w:rPr>
          <w:rFonts w:ascii="Times New Roman" w:hAnsi="Times New Roman" w:cs="Times New Roman"/>
          <w:i/>
          <w:color w:val="auto"/>
          <w:sz w:val="24"/>
          <w:szCs w:val="24"/>
        </w:rPr>
        <w:t>andbook)</w:t>
      </w:r>
      <w:r w:rsidR="00E9479B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. </w:t>
      </w:r>
      <w:r w:rsidR="00AB5518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The observation must be </w:t>
      </w:r>
      <w:r w:rsidR="00CC1122" w:rsidRPr="00CB3D86">
        <w:rPr>
          <w:rFonts w:ascii="Times New Roman" w:hAnsi="Times New Roman" w:cs="Times New Roman"/>
          <w:i/>
          <w:color w:val="auto"/>
          <w:sz w:val="24"/>
          <w:szCs w:val="24"/>
        </w:rPr>
        <w:t>for</w:t>
      </w:r>
      <w:r w:rsidR="00CC1122" w:rsidRPr="00CB3D86">
        <w:rPr>
          <w:rFonts w:ascii="Times New Roman" w:hAnsi="Times New Roman" w:cs="Times New Roman"/>
          <w:b/>
          <w:i/>
          <w:color w:val="auto"/>
          <w:sz w:val="24"/>
          <w:szCs w:val="24"/>
        </w:rPr>
        <w:t xml:space="preserve"> </w:t>
      </w:r>
      <w:r w:rsidR="00AB5518" w:rsidRPr="00CB3D86">
        <w:rPr>
          <w:rFonts w:ascii="Times New Roman" w:hAnsi="Times New Roman" w:cs="Times New Roman"/>
          <w:i/>
          <w:color w:val="auto"/>
          <w:sz w:val="24"/>
          <w:szCs w:val="24"/>
        </w:rPr>
        <w:t>a minimum of 30 minutes</w:t>
      </w:r>
      <w:r w:rsidR="00CC1122" w:rsidRPr="00CB3D86">
        <w:rPr>
          <w:rFonts w:ascii="Times New Roman" w:hAnsi="Times New Roman" w:cs="Times New Roman"/>
          <w:i/>
          <w:color w:val="auto"/>
          <w:sz w:val="24"/>
          <w:szCs w:val="24"/>
        </w:rPr>
        <w:t>.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The observer will gain feedback </w:t>
      </w:r>
      <w:r w:rsidR="005C28D3" w:rsidRPr="00CB3D86">
        <w:rPr>
          <w:rFonts w:ascii="Times New Roman" w:hAnsi="Times New Roman" w:cs="Times New Roman"/>
          <w:i/>
          <w:color w:val="auto"/>
          <w:sz w:val="24"/>
          <w:szCs w:val="24"/>
        </w:rPr>
        <w:t>from the</w:t>
      </w:r>
      <w:r w:rsidR="001772BF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individual</w:t>
      </w:r>
      <w:r w:rsidR="00BC4ED3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/s </w:t>
      </w:r>
      <w:r w:rsidR="00BC4ED3" w:rsidRPr="00CB3D86">
        <w:rPr>
          <w:rFonts w:ascii="Times New Roman" w:hAnsi="Times New Roman" w:cs="Times New Roman"/>
          <w:color w:val="auto"/>
          <w:sz w:val="24"/>
          <w:szCs w:val="24"/>
        </w:rPr>
        <w:t>in</w:t>
      </w:r>
      <w:r w:rsidR="001772BF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need of care and support and/or their carers</w:t>
      </w:r>
      <w:r w:rsidR="005C28D3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>using</w:t>
      </w:r>
      <w:r w:rsidR="00C246F2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either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the pro forma below </w:t>
      </w:r>
      <w:r w:rsidR="00C246F2" w:rsidRPr="00CB3D86">
        <w:rPr>
          <w:rFonts w:ascii="Times New Roman" w:hAnsi="Times New Roman" w:cs="Times New Roman"/>
          <w:i/>
          <w:color w:val="auto"/>
          <w:sz w:val="24"/>
          <w:szCs w:val="24"/>
        </w:rPr>
        <w:t>or one of the learner</w:t>
      </w:r>
      <w:r w:rsidR="002F2185" w:rsidRPr="00CB3D86">
        <w:rPr>
          <w:rFonts w:ascii="Times New Roman" w:hAnsi="Times New Roman" w:cs="Times New Roman"/>
          <w:i/>
          <w:color w:val="auto"/>
          <w:sz w:val="24"/>
          <w:szCs w:val="24"/>
        </w:rPr>
        <w:t>’</w:t>
      </w:r>
      <w:r w:rsidR="00C246F2"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s own design 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>at the end of the visit</w:t>
      </w:r>
      <w:r w:rsidR="00AB5518" w:rsidRPr="00CB3D86">
        <w:rPr>
          <w:rFonts w:ascii="Times New Roman" w:hAnsi="Times New Roman" w:cs="Times New Roman"/>
          <w:i/>
          <w:color w:val="auto"/>
          <w:sz w:val="24"/>
          <w:szCs w:val="24"/>
        </w:rPr>
        <w:t>.</w:t>
      </w: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 xml:space="preserve">  </w:t>
      </w:r>
    </w:p>
    <w:p w14:paraId="2054A7E8" w14:textId="77777777" w:rsidR="00986B43" w:rsidRPr="00CB3D86" w:rsidRDefault="00986B43" w:rsidP="00CB3D86">
      <w:pPr>
        <w:jc w:val="both"/>
        <w:rPr>
          <w:rFonts w:ascii="Times New Roman" w:hAnsi="Times New Roman" w:cs="Times New Roman"/>
          <w:i/>
          <w:color w:val="auto"/>
          <w:sz w:val="24"/>
          <w:szCs w:val="24"/>
        </w:rPr>
      </w:pPr>
    </w:p>
    <w:p w14:paraId="6ABA3F61" w14:textId="4DA97030" w:rsidR="009C53E7" w:rsidRPr="00CB3D86" w:rsidRDefault="009C53E7" w:rsidP="00CB3D86">
      <w:pPr>
        <w:jc w:val="both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The learner is responsible for providing a method of gathering feedback for the observer to use</w:t>
      </w:r>
      <w:r w:rsidR="002F2185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. T</w:t>
      </w:r>
      <w:r w:rsidR="000D2ED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his</w:t>
      </w: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can be of their own design, </w:t>
      </w:r>
      <w:r w:rsidR="00E231D1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and/</w:t>
      </w: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or adapted to m</w:t>
      </w:r>
      <w:r w:rsidR="00F60281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eet the needs of the individual. T</w:t>
      </w: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he provided pro</w:t>
      </w:r>
      <w:r w:rsidR="00706BB5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forma can be used </w:t>
      </w:r>
      <w:r w:rsidR="00DD502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where appropriate.</w:t>
      </w:r>
      <w:r w:rsidR="002D65D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The method used </w:t>
      </w:r>
      <w:r w:rsidR="00F030D4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will depend</w:t>
      </w:r>
      <w:r w:rsidR="002D65D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on age, ability</w:t>
      </w:r>
      <w:r w:rsidR="0D80B037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2D65D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and </w:t>
      </w:r>
      <w:r w:rsidR="0D80B037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language/communication </w:t>
      </w:r>
      <w:r w:rsidR="002D65D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needs of the</w:t>
      </w:r>
      <w:r w:rsidR="00E231D1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2E6D17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individual</w:t>
      </w:r>
      <w:r w:rsidR="0D80B037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s</w:t>
      </w:r>
      <w:r w:rsidR="002E6D17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in</w:t>
      </w:r>
      <w:r w:rsidR="00F030D4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need of care and support and</w:t>
      </w:r>
      <w:r w:rsidR="00926C53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/or</w:t>
      </w:r>
      <w:r w:rsidR="00F030D4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their </w:t>
      </w:r>
      <w:r w:rsidR="007D0F11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carers</w:t>
      </w:r>
      <w:r w:rsidR="00392F73" w:rsidRPr="00CB3D86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CB3D86" w:rsidRDefault="009C53E7" w:rsidP="00CB3D86">
      <w:pPr>
        <w:jc w:val="both"/>
        <w:rPr>
          <w:rFonts w:ascii="Times New Roman" w:hAnsi="Times New Roman" w:cs="Times New Roman"/>
          <w:b/>
          <w:i/>
          <w:color w:val="auto"/>
          <w:sz w:val="24"/>
          <w:szCs w:val="24"/>
        </w:rPr>
      </w:pPr>
    </w:p>
    <w:p w14:paraId="5373136D" w14:textId="44322697" w:rsidR="000F42AE" w:rsidRPr="00CB3D86" w:rsidRDefault="000F42AE" w:rsidP="00CB3D86">
      <w:pPr>
        <w:jc w:val="both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This section will include examples of the way</w:t>
      </w:r>
      <w:r w:rsidR="00EE01ED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s</w:t>
      </w: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in which effective communication impacts on practice in relation to language use, language </w:t>
      </w:r>
      <w:r w:rsidR="16BDB77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needs </w:t>
      </w:r>
      <w:r w:rsidR="3353280C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and</w:t>
      </w: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cultural sensitivity</w:t>
      </w:r>
      <w:r w:rsidR="00C56D09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. You must</w:t>
      </w: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dem</w:t>
      </w:r>
      <w:r w:rsidR="00D47F8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onstrate the principles of the </w:t>
      </w: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Active Offer”</w:t>
      </w:r>
      <w:r w:rsidR="00EE01ED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C56D09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and </w:t>
      </w:r>
      <w:r w:rsidR="00392F73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mak</w:t>
      </w:r>
      <w:r w:rsidR="00C56D09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e</w:t>
      </w:r>
      <w:r w:rsidR="00392F73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reference</w:t>
      </w:r>
      <w:r w:rsidR="009B3E46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to </w:t>
      </w:r>
      <w:r w:rsidR="00EE01ED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“</w:t>
      </w:r>
      <w:r w:rsidR="009B3E46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More </w:t>
      </w:r>
      <w:r w:rsidR="002F2185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t</w:t>
      </w:r>
      <w:r w:rsidR="009B3E46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han Just </w:t>
      </w:r>
      <w:r w:rsidR="002F2185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W</w:t>
      </w:r>
      <w:r w:rsidR="009B3E46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ords</w:t>
      </w:r>
      <w:r w:rsidR="00EE01ED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”</w:t>
      </w:r>
      <w:r w:rsidR="002F2185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5877C8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(Welsh Government, 2012)</w:t>
      </w:r>
      <w:r w:rsidR="27B81414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.</w:t>
      </w:r>
    </w:p>
    <w:p w14:paraId="00BD26DA" w14:textId="77777777" w:rsidR="000F42AE" w:rsidRPr="00CB3D86" w:rsidRDefault="000F42AE" w:rsidP="00CB3D86">
      <w:pPr>
        <w:jc w:val="both"/>
        <w:rPr>
          <w:rFonts w:ascii="Times New Roman" w:hAnsi="Times New Roman" w:cs="Times New Roman"/>
          <w:i/>
          <w:color w:val="auto"/>
          <w:sz w:val="24"/>
          <w:szCs w:val="24"/>
        </w:rPr>
      </w:pPr>
    </w:p>
    <w:p w14:paraId="73881C09" w14:textId="41A6AC54" w:rsidR="00F446FF" w:rsidRPr="00CB3D86" w:rsidRDefault="00F45521" w:rsidP="00CB3D86">
      <w:pPr>
        <w:jc w:val="both"/>
        <w:rPr>
          <w:rFonts w:ascii="Times New Roman" w:hAnsi="Times New Roman" w:cs="Times New Roman"/>
          <w:i/>
          <w:iCs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Please ensure you </w:t>
      </w:r>
      <w:r w:rsidR="006872A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meet</w:t>
      </w:r>
      <w:r w:rsidR="00C368FA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the </w:t>
      </w:r>
      <w:r w:rsidR="00243DB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L</w:t>
      </w:r>
      <w:r w:rsidR="00F446FF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earning </w:t>
      </w:r>
      <w:r w:rsidR="00243DB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O</w:t>
      </w:r>
      <w:r w:rsidR="005305C6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utcome</w:t>
      </w:r>
      <w:r w:rsidR="00243DB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s</w:t>
      </w:r>
      <w:r w:rsidR="000D2ED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B15998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for</w:t>
      </w:r>
      <w:r w:rsidR="00243DB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this </w:t>
      </w:r>
      <w:r w:rsidR="000D2ED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task</w:t>
      </w:r>
      <w:r w:rsidR="002A1A44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(</w:t>
      </w:r>
      <w:r w:rsidR="000D2ED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See</w:t>
      </w:r>
      <w:r w:rsidR="005305C6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C368FA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appendix</w:t>
      </w:r>
      <w:r w:rsidR="00B15998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3D1BC0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5</w:t>
      </w:r>
      <w:r w:rsidR="00B15998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 w:rsidR="00CC1122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of the </w:t>
      </w:r>
      <w:r w:rsidR="005305C6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handbook</w:t>
      </w:r>
      <w:r w:rsidR="002A1A44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>)</w:t>
      </w:r>
      <w:r w:rsidR="005305C6" w:rsidRPr="00CB3D86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Pr="00CB3D86" w:rsidRDefault="00BC4ED3" w:rsidP="00CB3D86">
      <w:pPr>
        <w:jc w:val="both"/>
        <w:rPr>
          <w:rFonts w:ascii="Times New Roman" w:hAnsi="Times New Roman" w:cs="Times New Roman"/>
          <w:i/>
          <w:color w:val="auto"/>
          <w:sz w:val="24"/>
          <w:szCs w:val="24"/>
        </w:rPr>
      </w:pPr>
    </w:p>
    <w:p w14:paraId="14105F42" w14:textId="74048526" w:rsidR="00BC4ED3" w:rsidRPr="00CB3D86" w:rsidRDefault="00BC4ED3" w:rsidP="00CB3D86">
      <w:pPr>
        <w:jc w:val="both"/>
        <w:rPr>
          <w:rFonts w:ascii="Times New Roman" w:hAnsi="Times New Roman" w:cs="Times New Roman"/>
          <w:i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i/>
          <w:color w:val="auto"/>
          <w:sz w:val="24"/>
          <w:szCs w:val="24"/>
        </w:rPr>
        <w:t>Please answer the questions below.</w:t>
      </w:r>
    </w:p>
    <w:p w14:paraId="47A870DE" w14:textId="1EB85185" w:rsidR="006E481E" w:rsidRDefault="006E481E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129931EC" w14:textId="7B73E628" w:rsidR="00CB3D86" w:rsidRPr="00CB3D86" w:rsidRDefault="00CB3D86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23FED3BC" w14:textId="77777777" w:rsidR="006E481E" w:rsidRPr="00CB3D86" w:rsidRDefault="006E481E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  <w:u w:val="single"/>
        </w:rPr>
      </w:pPr>
      <w:r w:rsidRPr="00CB3D86">
        <w:rPr>
          <w:rFonts w:ascii="Times New Roman" w:hAnsi="Times New Roman" w:cs="Times New Roman"/>
          <w:b/>
          <w:color w:val="auto"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CB3D86" w:rsidRDefault="006E481E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5EDAEA5D" w14:textId="0414497F" w:rsidR="006E481E" w:rsidRPr="00CB3D86" w:rsidRDefault="00743E40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color w:val="auto"/>
          <w:sz w:val="24"/>
          <w:szCs w:val="24"/>
        </w:rPr>
        <w:t xml:space="preserve">Please include name of </w:t>
      </w:r>
      <w:r w:rsidR="00AF61C2" w:rsidRPr="00CB3D86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Pr="00CB3D86">
        <w:rPr>
          <w:rFonts w:ascii="Times New Roman" w:hAnsi="Times New Roman" w:cs="Times New Roman"/>
          <w:color w:val="auto"/>
          <w:sz w:val="24"/>
          <w:szCs w:val="24"/>
        </w:rPr>
        <w:t>exper</w:t>
      </w:r>
      <w:r w:rsidR="00A06422" w:rsidRPr="00CB3D86">
        <w:rPr>
          <w:rFonts w:ascii="Times New Roman" w:hAnsi="Times New Roman" w:cs="Times New Roman"/>
          <w:color w:val="auto"/>
          <w:sz w:val="24"/>
          <w:szCs w:val="24"/>
        </w:rPr>
        <w:t xml:space="preserve">t witness observing </w:t>
      </w:r>
      <w:r w:rsidR="00392F73" w:rsidRPr="00CB3D86">
        <w:rPr>
          <w:rFonts w:ascii="Times New Roman" w:hAnsi="Times New Roman" w:cs="Times New Roman"/>
          <w:color w:val="auto"/>
          <w:sz w:val="24"/>
          <w:szCs w:val="24"/>
        </w:rPr>
        <w:t>in learner’s</w:t>
      </w:r>
      <w:r w:rsidR="00B15998" w:rsidRPr="00CB3D86">
        <w:rPr>
          <w:rFonts w:ascii="Times New Roman" w:hAnsi="Times New Roman" w:cs="Times New Roman"/>
          <w:color w:val="auto"/>
          <w:sz w:val="24"/>
          <w:szCs w:val="24"/>
        </w:rPr>
        <w:t xml:space="preserve"> details section of the portfolio</w:t>
      </w:r>
      <w:r w:rsidR="005C28D3" w:rsidRPr="00CB3D86">
        <w:rPr>
          <w:rFonts w:ascii="Times New Roman" w:hAnsi="Times New Roman" w:cs="Times New Roman"/>
          <w:color w:val="auto"/>
          <w:sz w:val="24"/>
          <w:szCs w:val="24"/>
        </w:rPr>
        <w:t>.</w:t>
      </w:r>
    </w:p>
    <w:p w14:paraId="0F5DDA3E" w14:textId="77777777" w:rsidR="00C7108B" w:rsidRPr="00CB3D86" w:rsidRDefault="00C7108B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3543AE7A" w14:textId="40E1EF5E" w:rsidR="00E91F62" w:rsidRPr="00CB3D86" w:rsidRDefault="006E481E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color w:val="auto"/>
          <w:sz w:val="24"/>
          <w:szCs w:val="24"/>
        </w:rPr>
        <w:t>Date of observation</w:t>
      </w:r>
      <w:r w:rsidR="002620CB" w:rsidRPr="00CB3D86">
        <w:rPr>
          <w:rFonts w:ascii="Times New Roman" w:hAnsi="Times New Roman" w:cs="Times New Roman"/>
          <w:color w:val="auto"/>
          <w:sz w:val="24"/>
          <w:szCs w:val="24"/>
        </w:rPr>
        <w:t xml:space="preserve">:  13 – NOV – 2023 </w:t>
      </w:r>
    </w:p>
    <w:p w14:paraId="5DD9CAD9" w14:textId="77777777" w:rsidR="002620CB" w:rsidRPr="00CB3D86" w:rsidRDefault="002620CB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2DDD2787" w14:textId="538C5846" w:rsidR="00745016" w:rsidRPr="00CB3D86" w:rsidRDefault="00AB5518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b/>
          <w:color w:val="auto"/>
          <w:sz w:val="24"/>
          <w:szCs w:val="24"/>
        </w:rPr>
        <w:t xml:space="preserve">To be completed by </w:t>
      </w:r>
      <w:r w:rsidR="00B24344" w:rsidRPr="00CB3D86">
        <w:rPr>
          <w:rFonts w:ascii="Times New Roman" w:hAnsi="Times New Roman" w:cs="Times New Roman"/>
          <w:b/>
          <w:color w:val="auto"/>
          <w:sz w:val="24"/>
          <w:szCs w:val="24"/>
        </w:rPr>
        <w:t>learner</w:t>
      </w:r>
      <w:r w:rsidR="002F2185" w:rsidRPr="00CB3D86">
        <w:rPr>
          <w:rFonts w:ascii="Times New Roman" w:hAnsi="Times New Roman" w:cs="Times New Roman"/>
          <w:b/>
          <w:color w:val="auto"/>
          <w:sz w:val="24"/>
          <w:szCs w:val="24"/>
        </w:rPr>
        <w:t>.</w:t>
      </w:r>
      <w:r w:rsidRPr="00CB3D8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A234AB3" w14:textId="04B257B7" w:rsidR="002620CB" w:rsidRPr="00CB3D86" w:rsidRDefault="002620CB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48DBC5BF" w14:textId="31541AC4" w:rsidR="002620CB" w:rsidRPr="00CB3D86" w:rsidRDefault="002620CB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02939937" w14:textId="273CA427" w:rsidR="002620CB" w:rsidRPr="00CB3D86" w:rsidRDefault="002620CB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5C72415C" w14:textId="6D2808A8" w:rsidR="002620CB" w:rsidRPr="00CB3D86" w:rsidRDefault="002620CB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3E0F4DE" w14:textId="3B28D87B" w:rsidR="002620CB" w:rsidRPr="00CB3D86" w:rsidRDefault="002620CB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2905CCAA" w14:textId="1D855C4D" w:rsidR="002620CB" w:rsidRPr="00CB3D86" w:rsidRDefault="002620CB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2032AA93" w14:textId="21A9FB58" w:rsidR="002620CB" w:rsidRPr="00CB3D86" w:rsidRDefault="002620CB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7CFEFB4E" w14:textId="7B20E626" w:rsidR="002620CB" w:rsidRPr="00CB3D86" w:rsidRDefault="002620CB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CB3D86" w14:paraId="47F55CF7" w14:textId="77777777" w:rsidTr="002620CB">
        <w:trPr>
          <w:trHeight w:val="2873"/>
        </w:trPr>
        <w:tc>
          <w:tcPr>
            <w:tcW w:w="0" w:type="auto"/>
            <w:shd w:val="clear" w:color="auto" w:fill="auto"/>
          </w:tcPr>
          <w:p w14:paraId="3EFE90C5" w14:textId="0AEFE748" w:rsidR="00243DB0" w:rsidRPr="00CB3D86" w:rsidRDefault="00243DB0" w:rsidP="00CB3D86">
            <w:pPr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lastRenderedPageBreak/>
              <w:t>Question</w:t>
            </w:r>
            <w:r w:rsidR="002F2185" w:rsidRPr="00CB3D86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:</w:t>
            </w:r>
          </w:p>
          <w:p w14:paraId="4704A51A" w14:textId="3D9CEF56" w:rsidR="008B28E7" w:rsidRPr="00CB3D86" w:rsidRDefault="00085699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Set out the social work objectives and g</w:t>
            </w:r>
            <w:r w:rsidR="006E481E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ive a brief description of </w:t>
            </w:r>
            <w:r w:rsidR="00054A07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the </w:t>
            </w:r>
            <w:r w:rsidR="006E481E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situation</w:t>
            </w:r>
            <w:r w:rsidR="00AB5518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</w:t>
            </w:r>
            <w:r w:rsidR="00F32B82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including geographical </w:t>
            </w:r>
            <w:r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and legislative </w:t>
            </w:r>
            <w:r w:rsidR="00F32B82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context</w:t>
            </w:r>
            <w:r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s and </w:t>
            </w:r>
            <w:r w:rsidR="00F32B82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any relevant cultural</w:t>
            </w:r>
            <w:r w:rsidR="04D3B2CE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, ethnicity </w:t>
            </w:r>
            <w:r w:rsidR="6D4748C2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and language </w:t>
            </w:r>
            <w:r w:rsidR="04D3B2CE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issues</w:t>
            </w:r>
            <w:r w:rsidR="00850233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, </w:t>
            </w:r>
            <w:r w:rsidR="00EE5BC3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including</w:t>
            </w:r>
            <w:r w:rsidR="00850233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how </w:t>
            </w:r>
            <w:r w:rsidR="00450B67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consent</w:t>
            </w:r>
            <w:r w:rsidR="00850233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was gained and how you </w:t>
            </w:r>
            <w:r w:rsidR="00214047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have </w:t>
            </w:r>
            <w:r w:rsidR="00850233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considered the impact of the observation on the individual</w:t>
            </w:r>
            <w:r w:rsidR="001C0237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in need of care and support and/or their carers</w:t>
            </w:r>
            <w:r w:rsidR="00C56D09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.</w:t>
            </w:r>
            <w:r w:rsidR="00F32B82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</w:t>
            </w:r>
            <w:r w:rsidR="00AB5518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</w:t>
            </w:r>
          </w:p>
          <w:p w14:paraId="183EBC33" w14:textId="77777777" w:rsidR="00C7108B" w:rsidRPr="00CB3D86" w:rsidRDefault="00C7108B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</w:p>
          <w:p w14:paraId="3F0C8573" w14:textId="77777777" w:rsidR="008C7770" w:rsidRPr="00CB3D86" w:rsidRDefault="00085699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300 words </w:t>
            </w:r>
            <w:r w:rsidR="008B28E7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(+/- 10%: include your actual word count at the end of each section)</w:t>
            </w:r>
            <w:r w:rsidR="002F2185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.</w:t>
            </w:r>
          </w:p>
          <w:p w14:paraId="3519818C" w14:textId="43F9417F" w:rsidR="00F558AF" w:rsidRPr="00CB3D86" w:rsidRDefault="00F558AF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  <w:u w:val="single"/>
              </w:rPr>
            </w:pPr>
          </w:p>
          <w:p w14:paraId="4F963B46" w14:textId="77777777" w:rsidR="00F558AF" w:rsidRPr="00CB3D86" w:rsidRDefault="00F558AF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  <w:u w:val="single"/>
              </w:rPr>
            </w:pPr>
          </w:p>
          <w:p w14:paraId="30371FEA" w14:textId="0919D731" w:rsidR="00CB3D86" w:rsidRDefault="0056683A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The d</w:t>
            </w:r>
            <w:r w:rsidR="00D56274" w:rsidRPr="00D56274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irect observation (DO) will take place between a service user and their carer (referred to as 6 and 7). The objective of the observation is to complete a care plan review in accordance with the local authorities' review procedure.</w:t>
            </w:r>
          </w:p>
          <w:p w14:paraId="0831F052" w14:textId="47076340" w:rsidR="00D56274" w:rsidRDefault="00D56274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01776C97" w14:textId="77777777" w:rsidR="00D47FD1" w:rsidRDefault="00D47FD1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66AECA5F" w14:textId="3747C919" w:rsidR="00E55BCE" w:rsidRPr="00C53CBB" w:rsidRDefault="00D47FD1" w:rsidP="00D47FD1">
            <w:pPr>
              <w:pStyle w:val="NormalWeb"/>
            </w:pPr>
            <w:r w:rsidRPr="00D47FD1">
              <w:t xml:space="preserve">6, who is in his 80s, has a diagnosis of dementia. His wife </w:t>
            </w:r>
            <w:r>
              <w:t xml:space="preserve">(7) supported him with caring tasks, such as washing, dressing and </w:t>
            </w:r>
            <w:r w:rsidRPr="00D47FD1">
              <w:t xml:space="preserve">food and drink preparation. 7 had been experiencing </w:t>
            </w:r>
            <w:r>
              <w:t xml:space="preserve">exhaustion due the added </w:t>
            </w:r>
            <w:r w:rsidRPr="00D47FD1">
              <w:t>responsibilities</w:t>
            </w:r>
            <w:r>
              <w:t xml:space="preserve"> of caring</w:t>
            </w:r>
            <w:r w:rsidRPr="00D47FD1">
              <w:t xml:space="preserve"> but felt embarrass</w:t>
            </w:r>
            <w:r>
              <w:t xml:space="preserve">ed to ask for support. This is </w:t>
            </w:r>
            <w:r w:rsidRPr="008220B1">
              <w:t>because of her ideas around the role of a woman, who’s “sphere was the private world of home and family” (Beddoe, 2000, p. 12). 7, through being supported acknowledged help was needed</w:t>
            </w:r>
            <w:r w:rsidR="00C53CBB" w:rsidRPr="008220B1">
              <w:t xml:space="preserve">. After an initial assessment, </w:t>
            </w:r>
            <w:r w:rsidRPr="008220B1">
              <w:t>under</w:t>
            </w:r>
            <w:r w:rsidR="00C53CBB" w:rsidRPr="008220B1">
              <w:t xml:space="preserve"> s. 19 of</w:t>
            </w:r>
            <w:bookmarkStart w:id="0" w:name="_GoBack"/>
            <w:bookmarkEnd w:id="0"/>
            <w:r w:rsidR="00C53CBB" w:rsidRPr="00C53CBB">
              <w:t xml:space="preserve"> the Social Services and Wellbeing (Wales) Act (2014), a package of care was put in place six weeks ago, with consent from 6. </w:t>
            </w:r>
            <w:r>
              <w:t xml:space="preserve">They live in </w:t>
            </w:r>
            <w:r w:rsidR="00C53CBB" w:rsidRPr="00C53CBB">
              <w:t xml:space="preserve">an urban area of Wales, </w:t>
            </w:r>
            <w:r>
              <w:t xml:space="preserve">therefore </w:t>
            </w:r>
            <w:r w:rsidR="00C53CBB" w:rsidRPr="00C53CBB">
              <w:t>provisions are more accessible and support was provided fairly quickly.</w:t>
            </w:r>
          </w:p>
          <w:p w14:paraId="43A26C53" w14:textId="1186F187" w:rsidR="00C53CBB" w:rsidRDefault="00C53CBB" w:rsidP="00C53CBB">
            <w:pPr>
              <w:ind w:right="-20"/>
              <w:jc w:val="both"/>
            </w:pPr>
          </w:p>
          <w:p w14:paraId="00EC91B4" w14:textId="77777777" w:rsidR="00C53CBB" w:rsidRPr="00CB3D86" w:rsidRDefault="00C53CBB" w:rsidP="00C53CBB">
            <w:pPr>
              <w:ind w:right="-20"/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5A969892" w14:textId="23241293" w:rsidR="00E55BCE" w:rsidRDefault="00E55BCE" w:rsidP="00D47FD1">
            <w:pPr>
              <w:ind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6 and 7 are Welsh nationals</w:t>
            </w:r>
            <w:r w:rsidR="00D47FD1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, but speak English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. In accordance with strategic framework, ‘More than just words’ (2016) an active</w:t>
            </w:r>
            <w:r w:rsidR="00D47FD1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offer had previously been made.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I recognise the importance of the active offer since it promotes Welsh culture and inclusivity.</w:t>
            </w:r>
          </w:p>
          <w:p w14:paraId="604C9147" w14:textId="77777777" w:rsidR="00D47FD1" w:rsidRPr="00CB3D86" w:rsidRDefault="00D47FD1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5E67EEC1" w14:textId="77777777" w:rsidR="00E55BCE" w:rsidRPr="00CB3D86" w:rsidRDefault="00E55BCE" w:rsidP="00CB3D86">
            <w:pPr>
              <w:ind w:left="-20" w:right="-20"/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</w:t>
            </w:r>
          </w:p>
          <w:p w14:paraId="543F5A86" w14:textId="46ACA702" w:rsidR="00E55BCE" w:rsidRPr="00CB3D86" w:rsidRDefault="00E55BCE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6 and 7 have expressed that they prefer to comm</w:t>
            </w:r>
            <w:r w:rsidR="00D47FD1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unicate through their daughter, 8; s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he provides informal support</w:t>
            </w:r>
            <w:r w:rsidR="002D79C1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and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advocate</w:t>
            </w:r>
            <w:r w:rsidR="00C31F62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s</w:t>
            </w:r>
            <w:r w:rsidR="002D79C1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when appropriate. In accordance with their wishes, 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consent for the DO </w:t>
            </w:r>
            <w:r w:rsidR="002D79C1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has been 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obtained through her</w:t>
            </w:r>
            <w:r w:rsidR="002D79C1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. </w:t>
            </w:r>
            <w:r w:rsidR="00D47FD1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N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o objections to the observation ha</w:t>
            </w:r>
            <w:r w:rsidR="002D79C1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ve</w:t>
            </w:r>
            <w:r w:rsidR="00C31F62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been</w:t>
            </w:r>
            <w:r w:rsidR="00D47FD1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made</w:t>
            </w:r>
            <w:r w:rsidR="00C31F62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,</w:t>
            </w:r>
            <w:r w:rsidR="00D47FD1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but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I</w:t>
            </w:r>
            <w:r w:rsidR="002D79C1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will personally confirm</w:t>
            </w: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consent on</w:t>
            </w:r>
            <w:r w:rsidR="00D47FD1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the day, giving</w:t>
            </w:r>
            <w:r w:rsidR="002D79C1"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them the opportunity to ask any questions. </w:t>
            </w:r>
          </w:p>
          <w:p w14:paraId="1D809C8D" w14:textId="32855C5D" w:rsidR="00E55BCE" w:rsidRDefault="00E55BCE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B3D86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</w:t>
            </w:r>
          </w:p>
          <w:p w14:paraId="4135230B" w14:textId="77777777" w:rsidR="00D47FD1" w:rsidRPr="00CB3D86" w:rsidRDefault="00D47FD1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65E98790" w14:textId="3CA6B891" w:rsidR="002D79C1" w:rsidRPr="00CB3D86" w:rsidRDefault="006C4B6C" w:rsidP="00CB3D86">
            <w:pPr>
              <w:pStyle w:val="NormalWeb"/>
              <w:jc w:val="both"/>
            </w:pPr>
            <w:r>
              <w:t xml:space="preserve">I </w:t>
            </w:r>
            <w:r w:rsidR="002D79C1" w:rsidRPr="00CB3D86">
              <w:t>cons</w:t>
            </w:r>
            <w:r w:rsidR="00D47FD1">
              <w:t>idered the potential impact of the</w:t>
            </w:r>
            <w:r>
              <w:t xml:space="preserve"> DO. </w:t>
            </w:r>
            <w:r w:rsidR="002D79C1" w:rsidRPr="00CB3D86">
              <w:t>Due to the observer being unfamiliar, the potential for a less open and h</w:t>
            </w:r>
            <w:r w:rsidR="00D47FD1">
              <w:t xml:space="preserve">onest conversation is increased </w:t>
            </w:r>
            <w:r w:rsidR="002D79C1" w:rsidRPr="00CB3D86">
              <w:t>due to factors such as a fear of being judged. I aim to mitigate this by communicating effectiv</w:t>
            </w:r>
            <w:r w:rsidR="00D47FD1">
              <w:t xml:space="preserve">ely and allowing time to </w:t>
            </w:r>
            <w:r w:rsidR="002D79C1" w:rsidRPr="00CB3D86">
              <w:t>build a comfortable relationship, potentially leading to better collaboration.</w:t>
            </w:r>
          </w:p>
          <w:p w14:paraId="47CFAE60" w14:textId="77777777" w:rsidR="00E55BCE" w:rsidRPr="00CB3D86" w:rsidRDefault="00E55BCE" w:rsidP="00CB3D86">
            <w:pPr>
              <w:ind w:left="-20" w:right="-20"/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49F6758E" w14:textId="6ADD4AFF" w:rsidR="002B307A" w:rsidRPr="00CB3D86" w:rsidRDefault="002B307A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52646F80" w14:textId="7A25DCDA" w:rsidR="00DA6AA4" w:rsidRPr="00CB3D86" w:rsidRDefault="002B307A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Word count – 3</w:t>
            </w:r>
            <w:r w:rsidR="0056683A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28</w:t>
            </w:r>
          </w:p>
          <w:p w14:paraId="0DB08545" w14:textId="79B349DF" w:rsidR="00D3203C" w:rsidRPr="00CB3D86" w:rsidRDefault="00D3203C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</w:tbl>
    <w:p w14:paraId="2AFC52B6" w14:textId="77777777" w:rsidR="00676E35" w:rsidRPr="00CB3D86" w:rsidRDefault="00676E35" w:rsidP="00CB3D86">
      <w:pPr>
        <w:framePr w:hSpace="180" w:wrap="around" w:vAnchor="text" w:hAnchor="margin" w:y="-44"/>
        <w:jc w:val="both"/>
        <w:rPr>
          <w:rFonts w:ascii="Times New Roman" w:hAnsi="Times New Roman" w:cs="Times New Roman"/>
          <w:vanish/>
          <w:color w:val="auto"/>
          <w:sz w:val="24"/>
          <w:szCs w:val="24"/>
        </w:rPr>
      </w:pPr>
    </w:p>
    <w:tbl>
      <w:tblPr>
        <w:tblpPr w:leftFromText="180" w:rightFromText="180" w:vertAnchor="text" w:horzAnchor="margin" w:tblpX="-714" w:tblpY="-44"/>
        <w:tblW w:w="1134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1341"/>
      </w:tblGrid>
      <w:tr w:rsidR="00CB3D86" w:rsidRPr="00CB3D86" w14:paraId="69F4DB42" w14:textId="77777777" w:rsidTr="00043AAE">
        <w:tc>
          <w:tcPr>
            <w:tcW w:w="11341" w:type="dxa"/>
            <w:shd w:val="clear" w:color="auto" w:fill="auto"/>
          </w:tcPr>
          <w:p w14:paraId="2CFDE7EF" w14:textId="48968E5C" w:rsidR="00243DB0" w:rsidRPr="00CB3D86" w:rsidRDefault="00243DB0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lastRenderedPageBreak/>
              <w:t>Question</w:t>
            </w:r>
            <w:r w:rsidR="002F2185"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:</w:t>
            </w:r>
            <w:r w:rsidRPr="00CB3D86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</w:t>
            </w:r>
          </w:p>
          <w:p w14:paraId="5D6B23D5" w14:textId="77777777" w:rsidR="00C56D09" w:rsidRPr="00CB3D86" w:rsidRDefault="00C56D09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</w:p>
          <w:p w14:paraId="23B7912B" w14:textId="191FB376" w:rsidR="00243DB0" w:rsidRPr="00C202CD" w:rsidRDefault="00243DB0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Critically reflect on your communication methods and skills during the observation; including how you identified whether you had the necessary communication skills to work with</w:t>
            </w:r>
            <w:r w:rsidR="009B3E46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the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</w:t>
            </w:r>
            <w:r w:rsidR="00450B67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individual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in need of care and support and</w:t>
            </w:r>
            <w:r w:rsidR="00214047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/or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their </w:t>
            </w:r>
            <w:r w:rsidR="007D0F11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carers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.   </w:t>
            </w:r>
          </w:p>
          <w:p w14:paraId="5448F430" w14:textId="77777777" w:rsidR="00243DB0" w:rsidRPr="00C202CD" w:rsidRDefault="00243DB0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</w:p>
          <w:p w14:paraId="0DCCBFEA" w14:textId="52E02A46" w:rsidR="00243DB0" w:rsidRPr="00C202CD" w:rsidRDefault="00243DB0" w:rsidP="00CB3D86">
            <w:pPr>
              <w:jc w:val="both"/>
              <w:rPr>
                <w:rFonts w:ascii="Times New Roman" w:hAnsi="Times New Roman" w:cs="Times New Roman"/>
                <w:b/>
                <w:bCs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You must use a </w:t>
            </w:r>
            <w:r w:rsidR="00392F73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person-centred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approach to demonstrate the integration of social </w:t>
            </w:r>
            <w:r w:rsidR="00F45521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work ethics, 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value</w:t>
            </w:r>
            <w:r w:rsidR="00F45521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s 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and the Code of Professional Practice</w:t>
            </w:r>
            <w:r w:rsidR="002F2185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. T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his must include cultural</w:t>
            </w:r>
            <w:r w:rsidR="00450B67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ly</w:t>
            </w:r>
            <w:r w:rsidR="00E5498A" w:rsidRPr="00C202CD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 xml:space="preserve"> 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and </w:t>
            </w:r>
            <w:r w:rsidR="00450B67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linguistically sensitive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practice and the principles of the “Active Offer”</w:t>
            </w:r>
            <w:r w:rsidR="009B3E46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</w:t>
            </w:r>
            <w:r w:rsidR="00BC4ED3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and make </w:t>
            </w:r>
            <w:r w:rsidR="00392F73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reference</w:t>
            </w:r>
            <w:r w:rsidR="009B3E46" w:rsidRPr="00C202CD">
              <w:rPr>
                <w:rFonts w:ascii="Times New Roman" w:hAnsi="Times New Roman" w:cs="Times New Roman"/>
                <w:b/>
                <w:bCs/>
                <w:iCs/>
                <w:color w:val="auto"/>
                <w:sz w:val="24"/>
                <w:szCs w:val="24"/>
              </w:rPr>
              <w:t xml:space="preserve"> </w:t>
            </w:r>
            <w:r w:rsidR="009B3E46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to </w:t>
            </w:r>
            <w:r w:rsidR="00392F73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“</w:t>
            </w:r>
            <w:r w:rsidR="009B3E46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More than </w:t>
            </w:r>
            <w:r w:rsidR="00EE01ED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Just Words</w:t>
            </w:r>
            <w:r w:rsidR="00392F73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”</w:t>
            </w:r>
            <w:r w:rsidR="10904BF9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 (Welsh Governm</w:t>
            </w:r>
            <w:r w:rsidR="28F1FF9E"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ent, 2012)</w:t>
            </w: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 xml:space="preserve">. </w:t>
            </w:r>
          </w:p>
          <w:p w14:paraId="02EB2BC2" w14:textId="1C153EFD" w:rsidR="00243DB0" w:rsidRPr="00C202CD" w:rsidRDefault="00243DB0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</w:p>
          <w:p w14:paraId="5F122427" w14:textId="77777777" w:rsidR="006E09C6" w:rsidRPr="00C202CD" w:rsidRDefault="006E09C6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  <w:r w:rsidRPr="00C202CD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1300 (+/- 10%: include your actual word count at the end of each section).</w:t>
            </w:r>
          </w:p>
          <w:p w14:paraId="761E4374" w14:textId="74D87EB5" w:rsidR="006E09C6" w:rsidRPr="00C202CD" w:rsidRDefault="006E09C6" w:rsidP="00CB3D86">
            <w:pPr>
              <w:jc w:val="both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</w:p>
          <w:p w14:paraId="40042970" w14:textId="58F06F36" w:rsidR="000B1ED5" w:rsidRPr="00C202CD" w:rsidRDefault="00C31F62" w:rsidP="000B1ED5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I must comply with the legal and statutory requirements set by the Welsh Government (WG); this includes the Welsh Language (Wales) Measure (2011) and its strategy framework 'More than just words' (2016), ensuring that the 'a</w:t>
            </w:r>
            <w:r w:rsidR="006C4B6C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ctive offer' is made.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This puts a responsibility on professionals to offer information, advice, and assistance in Welsh without the need for service users having to request it (CIW, 2023). Research </w:t>
            </w:r>
            <w:r w:rsidR="00BA58F7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says that communicating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in a language of choice</w:t>
            </w:r>
            <w:r w:rsidR="00BA58F7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,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promo</w:t>
            </w:r>
            <w:r w:rsidR="0056683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tes collaborative working, as it facilitates</w:t>
            </w:r>
            <w:r w:rsidR="00BA58F7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an environment where </w:t>
            </w:r>
            <w:r w:rsidR="0056683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individuals feel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empowered and confident that their needs will be met (Yow, W.Q., Lim,</w:t>
            </w:r>
            <w:r w:rsidR="006C4B6C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T.Z.M., 2019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). </w:t>
            </w:r>
            <w:r w:rsidR="00BA58F7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To support me in considering the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significance of</w:t>
            </w:r>
            <w:r w:rsidR="00BA58F7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making an active offer, I have watched videos that WG released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detailing people's experiences having services delivered in Welsh (2012).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This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highlighted to me that it is not a tokenistic gesture but a crucial component of the service we provide.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It aligns with the social work values of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inclusivity, equality, and diversity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, which will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lead to better outcomes for the service users and carers we work with.</w:t>
            </w:r>
          </w:p>
          <w:p w14:paraId="54B7F41C" w14:textId="4AE7F739" w:rsidR="00C31F62" w:rsidRPr="00C202CD" w:rsidRDefault="00C31F62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</w:t>
            </w:r>
          </w:p>
          <w:p w14:paraId="301CB8DB" w14:textId="658D51DF" w:rsidR="00C31F62" w:rsidRPr="00C202CD" w:rsidRDefault="00C31F62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58EC6580" w14:textId="210C26D2" w:rsidR="00C31F62" w:rsidRPr="00C202CD" w:rsidRDefault="00C31F62" w:rsidP="000B1ED5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Individuals 6, 7, and 8 are Welsh natives. I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made </w:t>
            </w:r>
            <w:r w:rsidR="00431968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the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active off</w:t>
            </w:r>
            <w:r w:rsidR="00431968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er when I first was allocated</w:t>
            </w:r>
            <w:r w:rsidR="0056683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- a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ll requested to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be communicated with in English. This is c</w:t>
            </w:r>
            <w:r w:rsidR="0056683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ommon in the locality I work, with only 13.5% of the population speaking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Welsh (LA, 2023</w:t>
            </w:r>
            <w:r w:rsidR="0056683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). Despite this,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professionals should avoid forming assumptions (WJEC, 2018). In this case, where 6 has a cognitive impairment, I recognised the importance of making the active offer as a person's ability</w:t>
            </w:r>
            <w:r w:rsidR="0056683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to verbally communicate if often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impacted as the condition progresses. If a person's first language is Welsh, their ability to comprehend and speak in their second language</w:t>
            </w:r>
            <w:r w:rsidR="00431968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can be compromised (SCW, 2022)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If 6, 7, or 8 did request to be communicated to in Welsh, I would have requested </w:t>
            </w:r>
            <w:r w:rsidR="0056683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for the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case be re-allocated to a colleague who 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can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communicate in Welsh. I feel this would have aided relationship-based practice and led to 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the best outcomes for the family.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If thi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s option wasn’t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available, I would have requested assista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nce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in the form of a translator;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I am not a Welsh 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speaker and I recognise my own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limitations. 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I acknowledge that this option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may have impacted my ability to build a rapport with the family, but it may have provided them with confidence in the service and shown that I am sensitive to their communication needs.</w:t>
            </w:r>
          </w:p>
          <w:p w14:paraId="7FFEC553" w14:textId="515ED4B8" w:rsidR="00C31F62" w:rsidRPr="00C202CD" w:rsidRDefault="00C31F62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3E136E6F" w14:textId="77777777" w:rsidR="00D345B0" w:rsidRPr="00C202CD" w:rsidRDefault="00D345B0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6BE4FB95" w14:textId="33F047F4" w:rsidR="00C31F62" w:rsidRPr="00C202CD" w:rsidRDefault="00C31F62" w:rsidP="00CB3D86">
            <w:pPr>
              <w:ind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6 and 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7 had previously asked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for all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c</w:t>
            </w:r>
            <w:r w:rsidR="00431968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ontact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to go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through</w:t>
            </w:r>
            <w:r w:rsidR="00431968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their daughter, which I respected.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I contacted 8 to arrange a care plan review and her permission to have my senior present. I explained that this was a national requirement for all NQSW in Wales</w:t>
            </w:r>
            <w:r w:rsidR="00431968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(SCW, n.d)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.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I advised, following the meeting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my observer would seek feedback on my practice. I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assured that I’d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leave the property to enable th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em to speak openly and honestly, advising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that critica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l feedback would be appreciated, as it would aid my development.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8 consented to the observation taking place on her parents' behalf. I asked 8 if she would notify me if her parents </w:t>
            </w:r>
            <w:r w:rsidR="000B1ED5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needed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further clarification or had any questions. Gaining consent prior to the observation was fundamental to good practice as it is considered a </w:t>
            </w:r>
            <w:r w:rsidR="005676AB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“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legal and ethical issue</w:t>
            </w:r>
            <w:r w:rsidR="005676AB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” (GMC, 2020)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. I sought permission two weeks in advance of the meeting, giving the family plenty of time to think about their decision or to change their mind. Although consent was sought, I had not 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had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it directly from 6 and 7, 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lastRenderedPageBreak/>
              <w:t>making me feel uneasy.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It could be argued that gaining consent directly from 6 and 7 would have been ideal to ensure informed consent, however, I would not have been respecting 6 and 7’s preferred communication methods. </w:t>
            </w:r>
          </w:p>
          <w:p w14:paraId="2749B1C7" w14:textId="77777777" w:rsidR="00EC668A" w:rsidRPr="00C202CD" w:rsidRDefault="00EC668A" w:rsidP="00CB3D86">
            <w:pPr>
              <w:ind w:right="-20"/>
              <w:jc w:val="both"/>
              <w:rPr>
                <w:rFonts w:ascii="Times New Roman" w:eastAsia="Arial" w:hAnsi="Times New Roman" w:cs="Times New Roman"/>
                <w:color w:val="auto"/>
                <w:sz w:val="24"/>
                <w:szCs w:val="24"/>
              </w:rPr>
            </w:pPr>
          </w:p>
          <w:p w14:paraId="4A947BD7" w14:textId="77777777" w:rsidR="00C31F62" w:rsidRPr="00C202CD" w:rsidRDefault="00C31F62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313449E0" w14:textId="4856919D" w:rsidR="00C31F62" w:rsidRPr="00C202CD" w:rsidRDefault="00C31F62" w:rsidP="005676AB">
            <w:pPr>
              <w:ind w:left="-20" w:right="-20"/>
              <w:jc w:val="both"/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Prior to the meeting, I took the time to</w:t>
            </w:r>
            <w:r w:rsidR="005676AB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prepare, which Douglas (2008)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states is “prerequisite for effective practise". </w:t>
            </w:r>
            <w:r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>I e</w:t>
            </w:r>
            <w:r w:rsidR="00EC668A"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 xml:space="preserve">mailed the care agency on two </w:t>
            </w:r>
            <w:r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>occasions, inviting them to att</w:t>
            </w:r>
            <w:r w:rsidR="005676AB"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 xml:space="preserve">end the review. </w:t>
            </w:r>
            <w:r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>This would enhance an</w:t>
            </w:r>
            <w:r w:rsidR="00EC668A"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>d promote collaborative working</w:t>
            </w:r>
            <w:r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 xml:space="preserve">. Unfortunately, I did not receive a response. </w:t>
            </w:r>
            <w:r w:rsidR="005676AB"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>In</w:t>
            </w:r>
            <w:r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 xml:space="preserve"> hindsight and learning for future practice I should have telephoned. This would have been more personal, plus I may have been successful in</w:t>
            </w:r>
            <w:r w:rsidR="005676AB" w:rsidRPr="00C202CD">
              <w:rPr>
                <w:rFonts w:ascii="Times New Roman" w:eastAsia="Calibri Light" w:hAnsi="Times New Roman" w:cs="Times New Roman"/>
                <w:color w:val="auto"/>
                <w:sz w:val="24"/>
                <w:szCs w:val="24"/>
              </w:rPr>
              <w:t xml:space="preserve"> having a representative attend which may have led to different outcomes. 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Reviewing the information i.e.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6’s integrated assessment and the care and support plan enabled me t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o prepare appropriate questions, supporting me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to work collaboratively </w:t>
            </w:r>
            <w:r w:rsidR="005676AB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with the individual in need and his family,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allowing for a more effective and person-centred review (SCW, 2011</w:t>
            </w:r>
            <w:r w:rsidR="005676AB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)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. </w:t>
            </w:r>
          </w:p>
          <w:p w14:paraId="3E02E965" w14:textId="435CA624" w:rsidR="00C31F62" w:rsidRPr="00C202CD" w:rsidRDefault="00C31F62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</w:t>
            </w:r>
          </w:p>
          <w:p w14:paraId="545E995B" w14:textId="77777777" w:rsidR="00D345B0" w:rsidRPr="00C202CD" w:rsidRDefault="00D345B0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10C0AB6D" w14:textId="139B9099" w:rsidR="00C31F62" w:rsidRPr="00C202CD" w:rsidRDefault="00C31F62" w:rsidP="00EC668A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On the day of the review, I ensured I arrived on time, demonstrating reliable professional conduct, which is said to contribute to effective communi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cation,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building trust and confidence (Koprowska, 2020). My observer and I were welcomed into the home by 7 and 8, where they showed us into the living room. 6 was observed slee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ping in his armchair but woke upon our entrance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. I asked where they would like us to sit, showing respect. Once s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eated, I introduced my observer, explained their role and the reason why they were present. I asked if they could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feedback around my practice following the meeting. I ensured that both 6 and 7 were happy for the observation to take place. I spoke softly and s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lowly and used simple language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which is said to help communication with individuals with dementia as it aids their comprehension (NHS, 2023). As a community social worker, I find myself continuously adapting my communication needs to those I work with as effective communication can make individuals feel comfortable and can lead to better engagement. As I become more confident as a practitioner, I have found I adapt my communication unconsciously. </w:t>
            </w:r>
          </w:p>
          <w:p w14:paraId="3D1B6239" w14:textId="46662700" w:rsidR="00C31F62" w:rsidRPr="00C202CD" w:rsidRDefault="00C31F62" w:rsidP="00CB3D86">
            <w:pPr>
              <w:ind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57F2FD1F" w14:textId="77777777" w:rsidR="00D345B0" w:rsidRPr="00C202CD" w:rsidRDefault="00D345B0" w:rsidP="00CB3D86">
            <w:pPr>
              <w:ind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5E93FE05" w14:textId="2BD9D05C" w:rsidR="00C31F62" w:rsidRPr="00C202CD" w:rsidRDefault="00E31780" w:rsidP="004E6D43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To collaborate and co-produce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it was essential for me to be relationship-based in my practice. To demonstrate this, I use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d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verbal communication techniques mentioned above, but I also ensured I used my 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nonverbal communication skills; these are 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considered "core" in social work practice, and </w:t>
            </w:r>
            <w:r w:rsidR="00EC668A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said to be 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“significant” when communicating with adults with dementia (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Reith-Hall &amp; Montgomery, 2022.,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NHS 2023). For example, I maintained eye contact with 6, 7, and 8, demonstrating attentiveness and respect. When they spoke, I would nod my head to show that I acknowledged what they had said. Throughout the meeting, I took notes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as I</w:t>
            </w:r>
            <w:r w:rsidR="004E6D43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find it supports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me in producing good quality recordings,</w:t>
            </w:r>
            <w:r w:rsidR="004E6D43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ensuring that I accurately capture any new information and the views of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</w:t>
            </w:r>
            <w:r w:rsidR="004E6D43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6 and his family,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which is said to be “</w:t>
            </w:r>
            <w:r w:rsidRPr="00C202CD">
              <w:rPr>
                <w:rFonts w:ascii="Times New Roman" w:hAnsi="Times New Roman" w:cs="Times New Roman"/>
                <w:color w:val="auto"/>
                <w:sz w:val="24"/>
                <w:szCs w:val="24"/>
                <w:shd w:val="clear" w:color="auto" w:fill="FFFFFF"/>
              </w:rPr>
              <w:t>necessary to achieve high standards of practice</w:t>
            </w:r>
            <w:r w:rsidR="004E6D43" w:rsidRPr="00C202CD">
              <w:rPr>
                <w:rFonts w:ascii="Times New Roman" w:hAnsi="Times New Roman" w:cs="Times New Roman"/>
                <w:color w:val="333333"/>
                <w:sz w:val="24"/>
                <w:szCs w:val="24"/>
                <w:shd w:val="clear" w:color="auto" w:fill="FFFFFF"/>
              </w:rPr>
              <w:t xml:space="preserve">” (Hull City Council, n.d). </w:t>
            </w:r>
            <w:r w:rsidR="004E6D43" w:rsidRPr="00C202CD">
              <w:rPr>
                <w:rFonts w:ascii="Times New Roman" w:hAnsi="Times New Roman" w:cs="Times New Roman"/>
                <w:color w:val="auto"/>
                <w:sz w:val="24"/>
                <w:szCs w:val="24"/>
                <w:shd w:val="clear" w:color="auto" w:fill="FFFFFF"/>
              </w:rPr>
              <w:t xml:space="preserve">In addition, I recognise it supports me in deciding the most appropriate form of interventions. </w:t>
            </w:r>
            <w:r w:rsidR="00D56219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When doing 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this</w:t>
            </w:r>
            <w:r w:rsidR="00D345B0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, I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took the time to stop and listen to what was said since I am aware from research published by SCIE that form filling can be a barrier to this approach (2023). Whilst in the review, I utilised Schon’s </w:t>
            </w:r>
            <w:r w:rsidR="00036E2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(1989) 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reflection ‘in’ action with 6, 7, and 8 and </w:t>
            </w:r>
            <w:r w:rsidR="00036E22" w:rsidRPr="00C202CD">
              <w:t xml:space="preserve">  </w:t>
            </w:r>
            <w:r w:rsidR="00036E22" w:rsidRPr="00C202CD">
              <w:rPr>
                <w:rFonts w:ascii="Times New Roman" w:hAnsi="Times New Roman" w:cs="Times New Roman"/>
                <w:sz w:val="24"/>
                <w:szCs w:val="24"/>
              </w:rPr>
              <w:t>paraphrase to confirm that I had heard and understood what they had said correctly</w:t>
            </w:r>
            <w:r w:rsidR="00036E22" w:rsidRPr="00C202CD">
              <w:rPr>
                <w:rFonts w:eastAsia="Calibri Light"/>
              </w:rPr>
              <w:t xml:space="preserve"> </w:t>
            </w:r>
            <w:r w:rsidR="00036E2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(SCW, 2018</w:t>
            </w:r>
            <w:r w:rsidR="00D56219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). 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I gave plenty of opportunities for information to be processed and questions to be asked. Although not all adults involved in the review had a diagnosis of dementia, skills and techniques are transferable and can be appreciated by all and this was reflected within the positive feedback that was received about me. </w:t>
            </w:r>
          </w:p>
          <w:p w14:paraId="6E84F36F" w14:textId="4A5B6B8F" w:rsidR="00C31F62" w:rsidRPr="00C202CD" w:rsidRDefault="00C31F62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303A1D46" w14:textId="77777777" w:rsidR="00D345B0" w:rsidRPr="00C202CD" w:rsidRDefault="00D345B0" w:rsidP="00CB3D86">
            <w:pPr>
              <w:ind w:left="-20" w:right="-20"/>
              <w:jc w:val="both"/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</w:pPr>
          </w:p>
          <w:p w14:paraId="2D3D1A50" w14:textId="7C4164BF" w:rsidR="00851372" w:rsidRPr="00C202CD" w:rsidRDefault="00BA58F7" w:rsidP="00CB3D86">
            <w:pPr>
              <w:jc w:val="both"/>
              <w:rPr>
                <w:rFonts w:ascii="Times New Roman" w:eastAsiaTheme="majorEastAsia" w:hAnsi="Times New Roman" w:cs="Times New Roman"/>
                <w:iCs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Throughout, 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I utilised a </w:t>
            </w:r>
            <w:r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person-centred approach. M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y communication was tailored to 6’s needs and abilities which supported me to practice in accordance with various legislative and policy frameworks such as the Code of 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lastRenderedPageBreak/>
              <w:t xml:space="preserve">Professional Practice and the Social Services and Wellbeing </w:t>
            </w:r>
            <w:r w:rsidR="00036E2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(Wales) 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>Act</w:t>
            </w:r>
            <w:r w:rsidR="00036E2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 2014</w:t>
            </w:r>
            <w:r w:rsidR="00C31F62" w:rsidRPr="00C202CD">
              <w:rPr>
                <w:rFonts w:ascii="Times New Roman" w:eastAsia="Calibri Light" w:hAnsi="Times New Roman" w:cs="Times New Roman"/>
                <w:iCs/>
                <w:color w:val="auto"/>
                <w:sz w:val="24"/>
                <w:szCs w:val="24"/>
              </w:rPr>
              <w:t xml:space="preserve">. Research suggests that taking this approach can help practitioners become more knowledgeable of how to effectively converse with an adult who has dementia (Lanzi, A., Burshnic, V. &amp; Bourgeois, M. 2017). </w:t>
            </w:r>
            <w:r w:rsidR="00C31F62" w:rsidRPr="00C202CD">
              <w:rPr>
                <w:rFonts w:ascii="Times New Roman" w:eastAsiaTheme="majorEastAsia" w:hAnsi="Times New Roman" w:cs="Times New Roman"/>
                <w:iCs/>
                <w:color w:val="auto"/>
                <w:sz w:val="24"/>
                <w:szCs w:val="24"/>
              </w:rPr>
              <w:t>I was able to gather the views and wishes</w:t>
            </w:r>
            <w:r w:rsidRPr="00C202CD">
              <w:rPr>
                <w:rFonts w:ascii="Times New Roman" w:eastAsiaTheme="majorEastAsia" w:hAnsi="Times New Roman" w:cs="Times New Roman"/>
                <w:iCs/>
                <w:color w:val="auto"/>
                <w:sz w:val="24"/>
                <w:szCs w:val="24"/>
              </w:rPr>
              <w:t xml:space="preserve"> from 6 and 7 around how the package of care</w:t>
            </w:r>
            <w:r w:rsidR="00C31F62" w:rsidRPr="00C202CD">
              <w:rPr>
                <w:rFonts w:ascii="Times New Roman" w:eastAsiaTheme="majorEastAsia" w:hAnsi="Times New Roman" w:cs="Times New Roman"/>
                <w:iCs/>
                <w:color w:val="auto"/>
                <w:sz w:val="24"/>
                <w:szCs w:val="24"/>
              </w:rPr>
              <w:t xml:space="preserve"> was supporting both their physical and emotional wellbeing and enabling 6 to meet his personal outcomes as identified in his assessment. This was fed back to the care agency to ensure completeness.</w:t>
            </w:r>
          </w:p>
          <w:p w14:paraId="17B45A3F" w14:textId="54DB5E67" w:rsidR="00C31F62" w:rsidRDefault="00C31F62" w:rsidP="00CB3D86">
            <w:pPr>
              <w:jc w:val="both"/>
              <w:rPr>
                <w:rFonts w:ascii="Times New Roman" w:eastAsiaTheme="majorEastAsia" w:hAnsi="Times New Roman" w:cs="Times New Roman"/>
                <w:iCs/>
                <w:color w:val="auto"/>
                <w:sz w:val="24"/>
                <w:szCs w:val="24"/>
              </w:rPr>
            </w:pPr>
          </w:p>
          <w:p w14:paraId="7EC17A31" w14:textId="77777777" w:rsidR="00823DA2" w:rsidRPr="00C202CD" w:rsidRDefault="00823DA2" w:rsidP="00CB3D86">
            <w:pPr>
              <w:jc w:val="both"/>
              <w:rPr>
                <w:rFonts w:ascii="Times New Roman" w:eastAsiaTheme="majorEastAsia" w:hAnsi="Times New Roman" w:cs="Times New Roman"/>
                <w:iCs/>
                <w:color w:val="auto"/>
                <w:sz w:val="24"/>
                <w:szCs w:val="24"/>
              </w:rPr>
            </w:pPr>
          </w:p>
          <w:p w14:paraId="6D3803AC" w14:textId="2F464A59" w:rsidR="00C31F62" w:rsidRPr="00CB3D86" w:rsidRDefault="00D345B0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202CD">
              <w:rPr>
                <w:rFonts w:ascii="Times New Roman" w:eastAsiaTheme="majorEastAsia" w:hAnsi="Times New Roman" w:cs="Times New Roman"/>
                <w:iCs/>
                <w:color w:val="auto"/>
                <w:sz w:val="24"/>
                <w:szCs w:val="24"/>
              </w:rPr>
              <w:t>Word Count: 1330</w:t>
            </w:r>
          </w:p>
          <w:p w14:paraId="1DE2CA01" w14:textId="6599117A" w:rsidR="00A1732C" w:rsidRPr="00CB3D86" w:rsidRDefault="00A1732C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32CFD395" w14:textId="57CEA281" w:rsidR="00851372" w:rsidRPr="00CB3D86" w:rsidRDefault="00851372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</w:tbl>
    <w:p w14:paraId="23DFF784" w14:textId="5C5C9C80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622747A9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17F50DE4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3010E67A" w14:textId="71F240AE" w:rsidR="00CA3593" w:rsidRPr="00CB3D86" w:rsidRDefault="002A0E51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b/>
          <w:color w:val="auto"/>
          <w:sz w:val="24"/>
          <w:szCs w:val="24"/>
        </w:rPr>
        <w:t>F</w:t>
      </w:r>
      <w:r w:rsidR="00CA3593" w:rsidRPr="00CB3D86">
        <w:rPr>
          <w:rFonts w:ascii="Times New Roman" w:hAnsi="Times New Roman" w:cs="Times New Roman"/>
          <w:b/>
          <w:color w:val="auto"/>
          <w:sz w:val="24"/>
          <w:szCs w:val="24"/>
        </w:rPr>
        <w:t>eedback and comments</w:t>
      </w:r>
      <w:r w:rsidRPr="00CB3D8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from</w:t>
      </w:r>
      <w:r w:rsidR="00214047" w:rsidRPr="00CB3D8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individual</w:t>
      </w:r>
      <w:r w:rsidR="001772BF" w:rsidRPr="00CB3D8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in need of care and support and/or their carers </w:t>
      </w:r>
    </w:p>
    <w:p w14:paraId="1366AB4B" w14:textId="77777777" w:rsidR="00214047" w:rsidRPr="00CB3D86" w:rsidRDefault="00214047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64C60EF8" w14:textId="77777777" w:rsidR="00696A88" w:rsidRPr="00CB3D86" w:rsidRDefault="00337FEF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B3D86">
        <w:rPr>
          <w:rFonts w:ascii="Times New Roman" w:hAnsi="Times New Roman" w:cs="Times New Roman"/>
          <w:b/>
          <w:color w:val="auto"/>
          <w:sz w:val="24"/>
          <w:szCs w:val="24"/>
        </w:rPr>
        <w:t>Information</w:t>
      </w:r>
      <w:r w:rsidR="00696A88" w:rsidRPr="00CB3D86">
        <w:rPr>
          <w:rFonts w:ascii="Times New Roman" w:hAnsi="Times New Roman" w:cs="Times New Roman"/>
          <w:b/>
          <w:color w:val="auto"/>
          <w:sz w:val="24"/>
          <w:szCs w:val="24"/>
        </w:rPr>
        <w:t xml:space="preserve"> for the observer</w:t>
      </w:r>
    </w:p>
    <w:p w14:paraId="1D393F2D" w14:textId="77777777" w:rsidR="00696A88" w:rsidRPr="00CB3D86" w:rsidRDefault="00696A88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38395739" w14:textId="7CC2AAE0" w:rsidR="00CD7E1F" w:rsidRPr="009F1037" w:rsidRDefault="00390074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This section of the Observation should not be </w:t>
      </w:r>
      <w:r w:rsidR="00C63CAB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completed 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>in the presence of the learner.</w:t>
      </w:r>
      <w:r w:rsidR="00CD7E1F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AD3F030" w14:textId="77777777" w:rsidR="00CD7E1F" w:rsidRPr="009F1037" w:rsidRDefault="00CD7E1F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7FB22A0A" w14:textId="74A1EB53" w:rsidR="00390074" w:rsidRPr="009F1037" w:rsidRDefault="00CD7E1F" w:rsidP="00CB3D86">
      <w:pPr>
        <w:jc w:val="both"/>
        <w:rPr>
          <w:rFonts w:ascii="Times New Roman" w:hAnsi="Times New Roman" w:cs="Times New Roman"/>
          <w:b/>
          <w:iCs/>
          <w:color w:val="auto"/>
          <w:sz w:val="24"/>
          <w:szCs w:val="24"/>
        </w:rPr>
      </w:pPr>
      <w:r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 xml:space="preserve">No formal written feedback is required from the observer on the </w:t>
      </w:r>
      <w:r w:rsidR="000D2ED2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learner’s</w:t>
      </w:r>
      <w:r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 xml:space="preserve"> practice</w:t>
      </w:r>
      <w:r w:rsidR="00CC1122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.</w:t>
      </w:r>
      <w:r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 xml:space="preserve"> </w:t>
      </w:r>
      <w:r w:rsidR="00CC1122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H</w:t>
      </w:r>
      <w:r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owever verbal feedback should be provided to the learner as soon as possible after the observation</w:t>
      </w:r>
      <w:r w:rsidR="00392F73" w:rsidRPr="009F1037">
        <w:rPr>
          <w:rFonts w:ascii="Times New Roman" w:hAnsi="Times New Roman" w:cs="Times New Roman"/>
          <w:b/>
          <w:bCs/>
          <w:iCs/>
          <w:color w:val="auto"/>
          <w:sz w:val="24"/>
          <w:szCs w:val="24"/>
        </w:rPr>
        <w:t xml:space="preserve">. </w:t>
      </w:r>
      <w:r w:rsidR="00392F73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I</w:t>
      </w:r>
      <w:r w:rsidR="000D6653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f the o</w:t>
      </w:r>
      <w:r w:rsidR="00EE01ED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bserver</w:t>
      </w:r>
      <w:r w:rsidR="000D6653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 xml:space="preserve"> is not the mentor</w:t>
      </w:r>
      <w:r w:rsidR="0895A14B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,</w:t>
      </w:r>
      <w:r w:rsidR="000D6653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 xml:space="preserve"> then feedback should </w:t>
      </w:r>
      <w:r w:rsidR="00EE01ED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>also</w:t>
      </w:r>
      <w:r w:rsidR="000D6653"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 xml:space="preserve"> be provided to the mentor</w:t>
      </w:r>
      <w:r w:rsidRPr="009F1037">
        <w:rPr>
          <w:rFonts w:ascii="Times New Roman" w:hAnsi="Times New Roman" w:cs="Times New Roman"/>
          <w:b/>
          <w:iCs/>
          <w:color w:val="auto"/>
          <w:sz w:val="24"/>
          <w:szCs w:val="24"/>
        </w:rPr>
        <w:t xml:space="preserve">. </w:t>
      </w:r>
    </w:p>
    <w:p w14:paraId="7103C235" w14:textId="77777777" w:rsidR="00390074" w:rsidRPr="009F1037" w:rsidRDefault="00390074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83E5FC5" w14:textId="0F36CD5A" w:rsidR="00375AF5" w:rsidRPr="009F1037" w:rsidRDefault="00CA3593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>Some or all of th</w:t>
      </w:r>
      <w:r w:rsidR="00EE01ED" w:rsidRPr="009F1037">
        <w:rPr>
          <w:rFonts w:ascii="Times New Roman" w:hAnsi="Times New Roman" w:cs="Times New Roman"/>
          <w:b/>
          <w:color w:val="auto"/>
          <w:sz w:val="24"/>
          <w:szCs w:val="24"/>
        </w:rPr>
        <w:t>e</w:t>
      </w:r>
      <w:r w:rsidR="00045C40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>questions</w:t>
      </w:r>
      <w:r w:rsidR="00045C40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below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may be used by the observer</w:t>
      </w:r>
      <w:r w:rsidR="00B07E79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who </w:t>
      </w:r>
      <w:r w:rsidR="000F42AE" w:rsidRPr="009F1037">
        <w:rPr>
          <w:rFonts w:ascii="Times New Roman" w:hAnsi="Times New Roman" w:cs="Times New Roman"/>
          <w:b/>
          <w:color w:val="auto"/>
          <w:sz w:val="24"/>
          <w:szCs w:val="24"/>
        </w:rPr>
        <w:t>can rephrase</w:t>
      </w:r>
      <w:r w:rsidR="00EB695F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>and add explanations and prompts as required.</w:t>
      </w:r>
      <w:r w:rsidR="00D60F88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The observer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should </w:t>
      </w:r>
      <w:r w:rsidR="000C6892" w:rsidRPr="009F1037">
        <w:rPr>
          <w:rFonts w:ascii="Times New Roman" w:hAnsi="Times New Roman" w:cs="Times New Roman"/>
          <w:b/>
          <w:color w:val="auto"/>
          <w:sz w:val="24"/>
          <w:szCs w:val="24"/>
        </w:rPr>
        <w:t>record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responses</w:t>
      </w:r>
      <w:r w:rsidR="000D2ED2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from the </w:t>
      </w:r>
      <w:r w:rsidR="00214047" w:rsidRPr="009F1037">
        <w:rPr>
          <w:rFonts w:ascii="Times New Roman" w:hAnsi="Times New Roman" w:cs="Times New Roman"/>
          <w:b/>
          <w:color w:val="auto"/>
          <w:sz w:val="24"/>
          <w:szCs w:val="24"/>
        </w:rPr>
        <w:t>individual</w:t>
      </w:r>
      <w:r w:rsidR="001772BF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in need of care and support and/or their carers 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>below</w:t>
      </w:r>
      <w:r w:rsidR="007A628F" w:rsidRPr="009F1037">
        <w:rPr>
          <w:rFonts w:ascii="Times New Roman" w:hAnsi="Times New Roman" w:cs="Times New Roman"/>
          <w:b/>
          <w:color w:val="auto"/>
          <w:sz w:val="24"/>
          <w:szCs w:val="24"/>
        </w:rPr>
        <w:t>,</w:t>
      </w:r>
      <w:r w:rsidR="00B07E79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or by using </w:t>
      </w:r>
      <w:r w:rsidR="00F45521" w:rsidRPr="009F1037">
        <w:rPr>
          <w:rFonts w:ascii="Times New Roman" w:hAnsi="Times New Roman" w:cs="Times New Roman"/>
          <w:b/>
          <w:color w:val="auto"/>
          <w:sz w:val="24"/>
          <w:szCs w:val="24"/>
        </w:rPr>
        <w:t>an</w:t>
      </w:r>
      <w:r w:rsidR="00B07E79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alternative method</w:t>
      </w:r>
      <w:r w:rsidR="000D2ED2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if required</w:t>
      </w:r>
      <w:r w:rsidR="00F45521" w:rsidRPr="009F1037">
        <w:rPr>
          <w:rFonts w:ascii="Times New Roman" w:hAnsi="Times New Roman" w:cs="Times New Roman"/>
          <w:b/>
          <w:color w:val="auto"/>
          <w:sz w:val="24"/>
          <w:szCs w:val="24"/>
        </w:rPr>
        <w:t>/provided</w:t>
      </w:r>
      <w:r w:rsidR="000D2ED2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. </w:t>
      </w:r>
      <w:r w:rsidR="00B07E79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470A4FA" w14:textId="77777777" w:rsidR="00C878A4" w:rsidRPr="009F1037" w:rsidRDefault="00C878A4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4BECCD6D" w14:textId="38E9132C" w:rsidR="00CA3593" w:rsidRPr="009F1037" w:rsidRDefault="002A0E51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>Before asking the questions, t</w:t>
      </w:r>
      <w:r w:rsidR="00CA3593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he observer must explain to the 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individual </w:t>
      </w:r>
      <w:r w:rsidR="00375AF5" w:rsidRPr="009F1037">
        <w:rPr>
          <w:rFonts w:ascii="Times New Roman" w:hAnsi="Times New Roman" w:cs="Times New Roman"/>
          <w:b/>
          <w:color w:val="auto"/>
          <w:sz w:val="24"/>
          <w:szCs w:val="24"/>
        </w:rPr>
        <w:t>comments</w:t>
      </w:r>
      <w:r w:rsidR="00CA3593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will be shared with the </w:t>
      </w:r>
      <w:r w:rsidR="00B24344" w:rsidRPr="009F1037">
        <w:rPr>
          <w:rFonts w:ascii="Times New Roman" w:hAnsi="Times New Roman" w:cs="Times New Roman"/>
          <w:b/>
          <w:color w:val="auto"/>
          <w:sz w:val="24"/>
          <w:szCs w:val="24"/>
        </w:rPr>
        <w:t>learner</w:t>
      </w:r>
      <w:r w:rsidR="00B07E79" w:rsidRPr="009F1037">
        <w:rPr>
          <w:rFonts w:ascii="Times New Roman" w:hAnsi="Times New Roman" w:cs="Times New Roman"/>
          <w:b/>
          <w:color w:val="auto"/>
          <w:sz w:val="24"/>
          <w:szCs w:val="24"/>
        </w:rPr>
        <w:t>.</w:t>
      </w:r>
      <w:r w:rsidR="00002C7A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9F1037" w:rsidRDefault="005C28D3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2C8D4725" w14:textId="77777777" w:rsidR="00CA3593" w:rsidRPr="009F1037" w:rsidRDefault="00CA3593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>If the observer is unable to gain feedback</w:t>
      </w:r>
      <w:r w:rsidR="00484CE3" w:rsidRPr="009F1037">
        <w:rPr>
          <w:rFonts w:ascii="Times New Roman" w:hAnsi="Times New Roman" w:cs="Times New Roman"/>
          <w:b/>
          <w:color w:val="auto"/>
          <w:sz w:val="24"/>
          <w:szCs w:val="24"/>
        </w:rPr>
        <w:t>,</w:t>
      </w:r>
      <w:r w:rsidR="00B07E79" w:rsidRPr="009F103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Pr="009F1037">
        <w:rPr>
          <w:rFonts w:ascii="Times New Roman" w:hAnsi="Times New Roman" w:cs="Times New Roman"/>
          <w:b/>
          <w:color w:val="auto"/>
          <w:sz w:val="24"/>
          <w:szCs w:val="24"/>
        </w:rPr>
        <w:t>they should briefly say why.</w:t>
      </w:r>
    </w:p>
    <w:p w14:paraId="42EF2EDB" w14:textId="77777777" w:rsidR="00CA3593" w:rsidRPr="00CB3D86" w:rsidRDefault="00CA3593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B3D86" w:rsidRPr="00CB3D86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B3D86" w:rsidRDefault="00CA3593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Was the social worker on time?  Or</w:t>
            </w:r>
            <w:r w:rsidR="007A628F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,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if de</w:t>
            </w:r>
            <w:r w:rsidR="00A12F22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layed</w:t>
            </w:r>
            <w:r w:rsidR="007A628F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,</w:t>
            </w:r>
            <w:r w:rsidR="00A12F22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did he or she contact you?</w:t>
            </w:r>
          </w:p>
          <w:p w14:paraId="38C4C17C" w14:textId="77777777" w:rsidR="006108C9" w:rsidRPr="00CB3D86" w:rsidRDefault="006108C9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470" w:type="dxa"/>
            <w:shd w:val="clear" w:color="auto" w:fill="auto"/>
          </w:tcPr>
          <w:p w14:paraId="6F943895" w14:textId="2CE537B6" w:rsidR="00DA6AA4" w:rsidRPr="00CB3D86" w:rsidRDefault="00C878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Yes, she was on time. </w:t>
            </w:r>
          </w:p>
          <w:p w14:paraId="6F3F794D" w14:textId="2A8C9DF3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  <w:tr w:rsidR="00CB3D86" w:rsidRPr="00CB3D86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Pr="00CB3D86" w:rsidRDefault="00CA3593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Did the social worker get your permission in advance</w:t>
            </w:r>
            <w:r w:rsidR="00A12F22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for the observer to be present</w:t>
            </w:r>
            <w:r w:rsidR="004911B4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?</w:t>
            </w:r>
            <w:r w:rsidR="00002C7A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</w:p>
          <w:p w14:paraId="65E55C90" w14:textId="77777777" w:rsidR="00002C7A" w:rsidRPr="00CB3D86" w:rsidRDefault="00002C7A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Did they explain why they were being observed?</w:t>
            </w:r>
          </w:p>
          <w:p w14:paraId="2B1CE82A" w14:textId="77777777" w:rsidR="00C7108B" w:rsidRPr="00CB3D86" w:rsidRDefault="00C7108B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470" w:type="dxa"/>
            <w:shd w:val="clear" w:color="auto" w:fill="auto"/>
          </w:tcPr>
          <w:p w14:paraId="13229930" w14:textId="79FEA52C" w:rsidR="00DA6AA4" w:rsidRPr="00CB3D86" w:rsidRDefault="00C31F62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Yes</w:t>
            </w:r>
            <w:r w:rsidR="00C878A4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. </w:t>
            </w:r>
          </w:p>
          <w:p w14:paraId="0F0363A9" w14:textId="2D5DD9C0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  <w:tr w:rsidR="00CB3D86" w:rsidRPr="00CB3D86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Pr="00CB3D86" w:rsidRDefault="00CA3593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lastRenderedPageBreak/>
              <w:t>Were you clear why the social worker met with you today?</w:t>
            </w:r>
          </w:p>
          <w:p w14:paraId="46856B8A" w14:textId="77777777" w:rsidR="006108C9" w:rsidRPr="00CB3D86" w:rsidRDefault="006108C9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470" w:type="dxa"/>
            <w:shd w:val="clear" w:color="auto" w:fill="auto"/>
          </w:tcPr>
          <w:p w14:paraId="396061CF" w14:textId="2A9B2D47" w:rsidR="00DA6AA4" w:rsidRPr="00CB3D86" w:rsidRDefault="00C31F62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Yes</w:t>
            </w:r>
            <w:r w:rsidR="00C878A4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. </w:t>
            </w:r>
          </w:p>
          <w:p w14:paraId="0B2D91BB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7A589957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077B6E9E" w14:textId="39A7EDBF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  <w:tr w:rsidR="00CB3D86" w:rsidRPr="00CB3D86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B3D86" w:rsidRDefault="00CA3593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How well prepared</w:t>
            </w:r>
            <w:r w:rsidR="00002C7A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do you </w:t>
            </w:r>
            <w:r w:rsidR="00B15998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think</w:t>
            </w:r>
            <w:r w:rsidR="00002C7A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the social worker </w:t>
            </w:r>
            <w:r w:rsidR="00002C7A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was 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for his or her meeting with you?</w:t>
            </w:r>
          </w:p>
          <w:p w14:paraId="3FABBB25" w14:textId="77777777" w:rsidR="006108C9" w:rsidRPr="00CB3D86" w:rsidRDefault="006108C9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470" w:type="dxa"/>
            <w:shd w:val="clear" w:color="auto" w:fill="auto"/>
          </w:tcPr>
          <w:p w14:paraId="4762198C" w14:textId="6D5F1B03" w:rsidR="00DA6AA4" w:rsidRPr="00CB3D86" w:rsidRDefault="00C31F62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Very prepared. </w:t>
            </w:r>
            <w:r w:rsidR="00C878A4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I think she is lovely. She is very approachable and easy to talk to. 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She remembers family history.</w:t>
            </w:r>
          </w:p>
          <w:p w14:paraId="07EBB1B4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18BB22B6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3A375EC5" w14:textId="06B2E9AC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  <w:tr w:rsidR="00CB3D86" w:rsidRPr="00CB3D86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Pr="00CB3D86" w:rsidRDefault="00A12F22" w:rsidP="00CB3D86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jc w:val="both"/>
              <w:textAlignment w:val="auto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 How has</w:t>
            </w:r>
            <w:r w:rsidR="00CA3593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the social worker listened t</w:t>
            </w:r>
            <w:r w:rsidR="00C7108B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o you and respected your views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and wishes</w:t>
            </w:r>
            <w:r w:rsidR="00C7108B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?</w:t>
            </w:r>
          </w:p>
          <w:p w14:paraId="582DFD78" w14:textId="77777777" w:rsidR="006108C9" w:rsidRPr="00CB3D86" w:rsidRDefault="006108C9" w:rsidP="00CB3D86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jc w:val="both"/>
              <w:textAlignment w:val="auto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470" w:type="dxa"/>
            <w:shd w:val="clear" w:color="auto" w:fill="auto"/>
          </w:tcPr>
          <w:p w14:paraId="5916836F" w14:textId="6FEFB545" w:rsidR="00C31F62" w:rsidRPr="00CB3D86" w:rsidRDefault="00C31F62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Fully, not only today, but every other time we have spoken. </w:t>
            </w:r>
            <w:r w:rsidR="00C878A4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Olivia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has respected our wishes and will contact </w:t>
            </w:r>
            <w:r w:rsidR="00C878A4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our d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aughter and has given advice. </w:t>
            </w:r>
          </w:p>
          <w:p w14:paraId="7761BD15" w14:textId="25401091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  <w:tr w:rsidR="00CB3D86" w:rsidRPr="00CB3D86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Pr="00CB3D86" w:rsidRDefault="00A12F22" w:rsidP="00CB3D86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jc w:val="both"/>
              <w:textAlignment w:val="auto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Did the social worker talk to you in a way that you understood?</w:t>
            </w:r>
          </w:p>
          <w:p w14:paraId="75FC0831" w14:textId="6F3D02A9" w:rsidR="00002C7A" w:rsidRPr="00CB3D86" w:rsidRDefault="00002C7A" w:rsidP="00CB3D86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jc w:val="both"/>
              <w:textAlignment w:val="auto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Did </w:t>
            </w:r>
            <w:r w:rsidR="7E95C208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the social worker consider your language needs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?</w:t>
            </w:r>
          </w:p>
          <w:p w14:paraId="60D32B8C" w14:textId="77777777" w:rsidR="00A12F22" w:rsidRPr="00CB3D86" w:rsidRDefault="00A12F22" w:rsidP="00CB3D86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jc w:val="both"/>
              <w:textAlignment w:val="auto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470" w:type="dxa"/>
            <w:shd w:val="clear" w:color="auto" w:fill="auto"/>
          </w:tcPr>
          <w:p w14:paraId="6702E3C9" w14:textId="3720E38C" w:rsidR="00DA6AA4" w:rsidRPr="00CB3D86" w:rsidRDefault="00C31F62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Yes, I always understand the conversation we have. </w:t>
            </w:r>
          </w:p>
          <w:p w14:paraId="5B43CAAC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380F2FFE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203A7B7E" w14:textId="54E38918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</w:tbl>
    <w:p w14:paraId="694C900B" w14:textId="77777777" w:rsidR="00676E35" w:rsidRPr="00CB3D86" w:rsidRDefault="00676E35" w:rsidP="00CB3D86">
      <w:pPr>
        <w:jc w:val="both"/>
        <w:rPr>
          <w:rFonts w:ascii="Times New Roman" w:hAnsi="Times New Roman" w:cs="Times New Roman"/>
          <w:vanish/>
          <w:color w:val="auto"/>
          <w:sz w:val="24"/>
          <w:szCs w:val="24"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B3D86" w:rsidRPr="00CB3D86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Pr="00CB3D86" w:rsidRDefault="00D0503D" w:rsidP="00CB3D86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jc w:val="both"/>
              <w:textAlignment w:val="auto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How has the social worker’s involvement met your expectations for this visit?</w:t>
            </w:r>
          </w:p>
          <w:p w14:paraId="3DD42715" w14:textId="77777777" w:rsidR="00D0503D" w:rsidRPr="00CB3D86" w:rsidRDefault="00D0503D" w:rsidP="00CB3D86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jc w:val="both"/>
              <w:textAlignment w:val="auto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470" w:type="dxa"/>
            <w:shd w:val="clear" w:color="auto" w:fill="auto"/>
          </w:tcPr>
          <w:p w14:paraId="3343478F" w14:textId="6A8143AA" w:rsidR="00D0503D" w:rsidRPr="00CB3D86" w:rsidRDefault="00C31F62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Yes, as much as we needed. </w:t>
            </w:r>
          </w:p>
          <w:p w14:paraId="11C5810C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6D94C663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2EC0B65E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089EC170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0EEC1DE2" w14:textId="2372DD41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  <w:tr w:rsidR="00CB3D86" w:rsidRPr="00CB3D86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B3D86" w:rsidRDefault="00D0503D" w:rsidP="00CB3D86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jc w:val="both"/>
              <w:textAlignment w:val="auto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Are there any other comments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6CC97EC4" w14:textId="089693D9" w:rsidR="00DA6AA4" w:rsidRPr="00CB3D86" w:rsidRDefault="00C878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Olivia is v</w:t>
            </w:r>
            <w:r w:rsidR="00C31F62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ery friendly,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polite, </w:t>
            </w:r>
            <w:r w:rsidR="00C31F62"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approachable, and professional. We have not been afraid to ask any questions as she has made us feel comfortable.  </w:t>
            </w:r>
            <w:r w:rsidRPr="00CB3D86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She is very through, if she says she is going to do something, she will. </w:t>
            </w:r>
          </w:p>
          <w:p w14:paraId="1A89C303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1E856894" w14:textId="77777777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  <w:p w14:paraId="18CB2DE2" w14:textId="377F023B" w:rsidR="00DA6AA4" w:rsidRPr="00CB3D86" w:rsidRDefault="00DA6AA4" w:rsidP="00CB3D86">
            <w:pPr>
              <w:jc w:val="both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</w:tr>
    </w:tbl>
    <w:p w14:paraId="6485B6AF" w14:textId="1AE251A4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78BE329C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33A87F1D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62213980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2FA7C5A8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525695EC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5EC25B0B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612BACCE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639145AF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572B2529" w14:textId="77777777" w:rsidR="00EB695F" w:rsidRPr="00CB3D86" w:rsidRDefault="00EB695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2D3D86E3" w14:textId="77777777" w:rsidR="007374EF" w:rsidRPr="00CB3D86" w:rsidRDefault="007374EF" w:rsidP="00CB3D86">
      <w:pPr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2C6C8902" w14:textId="77777777" w:rsidR="007374EF" w:rsidRPr="00CB3D86" w:rsidRDefault="007374EF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5AD0E3B2" w14:textId="77777777" w:rsidR="00214047" w:rsidRPr="00CB3D86" w:rsidRDefault="00214047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1ABC18EE" w14:textId="77777777" w:rsidR="00214047" w:rsidRPr="00CB3D86" w:rsidRDefault="00214047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D152034" w14:textId="77777777" w:rsidR="002A1A44" w:rsidRPr="00CB3D86" w:rsidRDefault="002A1A44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6E813824" w14:textId="77777777" w:rsidR="002A1A44" w:rsidRPr="00CB3D86" w:rsidRDefault="002A1A44" w:rsidP="00CB3D86">
      <w:pPr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1D68DA91" w14:textId="77777777" w:rsidR="00D3203C" w:rsidRPr="00CB3D86" w:rsidRDefault="00D3203C" w:rsidP="00EE5BC3">
      <w:pPr>
        <w:jc w:val="center"/>
        <w:rPr>
          <w:b/>
          <w:sz w:val="24"/>
          <w:szCs w:val="24"/>
        </w:rPr>
      </w:pPr>
    </w:p>
    <w:sectPr w:rsidR="00D3203C" w:rsidRPr="00CB3D86" w:rsidSect="00F15354">
      <w:headerReference w:type="default" r:id="rId12"/>
      <w:footerReference w:type="default" r:id="rId13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7B50787" w14:textId="77777777" w:rsidR="00A5656A" w:rsidRDefault="00A5656A">
      <w:r>
        <w:separator/>
      </w:r>
    </w:p>
  </w:endnote>
  <w:endnote w:type="continuationSeparator" w:id="0">
    <w:p w14:paraId="66F4E6C3" w14:textId="77777777" w:rsidR="00A5656A" w:rsidRDefault="00A56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Microsoft YaHei"/>
    <w:charset w:val="86"/>
    <w:family w:val="auto"/>
    <w:pitch w:val="variable"/>
    <w:sig w:usb0="00000000" w:usb1="38CF7CFA" w:usb2="00000016" w:usb3="00000000" w:csb0="0004000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FA3DEAF" w14:textId="0160E674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8220B1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98C8CAB" w14:textId="77777777" w:rsidR="00A5656A" w:rsidRDefault="00A5656A">
      <w:r>
        <w:separator/>
      </w:r>
    </w:p>
  </w:footnote>
  <w:footnote w:type="continuationSeparator" w:id="0">
    <w:p w14:paraId="62146FDA" w14:textId="77777777" w:rsidR="00A5656A" w:rsidRDefault="00A565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C67B6B"/>
    <w:multiLevelType w:val="multilevel"/>
    <w:tmpl w:val="171CD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0E8736B"/>
    <w:multiLevelType w:val="hybridMultilevel"/>
    <w:tmpl w:val="F16E8F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16A60F6"/>
    <w:multiLevelType w:val="multilevel"/>
    <w:tmpl w:val="FDF06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3"/>
  </w:num>
  <w:num w:numId="3">
    <w:abstractNumId w:val="48"/>
  </w:num>
  <w:num w:numId="4">
    <w:abstractNumId w:val="50"/>
  </w:num>
  <w:num w:numId="5">
    <w:abstractNumId w:val="35"/>
  </w:num>
  <w:num w:numId="6">
    <w:abstractNumId w:val="33"/>
  </w:num>
  <w:num w:numId="7">
    <w:abstractNumId w:val="30"/>
  </w:num>
  <w:num w:numId="8">
    <w:abstractNumId w:val="31"/>
  </w:num>
  <w:num w:numId="9">
    <w:abstractNumId w:val="11"/>
  </w:num>
  <w:num w:numId="10">
    <w:abstractNumId w:val="34"/>
  </w:num>
  <w:num w:numId="11">
    <w:abstractNumId w:val="18"/>
  </w:num>
  <w:num w:numId="12">
    <w:abstractNumId w:val="17"/>
  </w:num>
  <w:num w:numId="13">
    <w:abstractNumId w:val="28"/>
  </w:num>
  <w:num w:numId="14">
    <w:abstractNumId w:val="9"/>
  </w:num>
  <w:num w:numId="15">
    <w:abstractNumId w:val="27"/>
  </w:num>
  <w:num w:numId="16">
    <w:abstractNumId w:val="16"/>
  </w:num>
  <w:num w:numId="17">
    <w:abstractNumId w:val="14"/>
  </w:num>
  <w:num w:numId="18">
    <w:abstractNumId w:val="1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4"/>
  </w:num>
  <w:num w:numId="20">
    <w:abstractNumId w:val="19"/>
  </w:num>
  <w:num w:numId="21">
    <w:abstractNumId w:val="15"/>
  </w:num>
  <w:num w:numId="22">
    <w:abstractNumId w:val="12"/>
  </w:num>
  <w:num w:numId="23">
    <w:abstractNumId w:val="29"/>
  </w:num>
  <w:num w:numId="24">
    <w:abstractNumId w:val="20"/>
  </w:num>
  <w:num w:numId="25">
    <w:abstractNumId w:val="44"/>
  </w:num>
  <w:num w:numId="26">
    <w:abstractNumId w:val="36"/>
  </w:num>
  <w:num w:numId="27">
    <w:abstractNumId w:val="43"/>
  </w:num>
  <w:num w:numId="28">
    <w:abstractNumId w:val="21"/>
  </w:num>
  <w:num w:numId="29">
    <w:abstractNumId w:val="46"/>
  </w:num>
  <w:num w:numId="30">
    <w:abstractNumId w:val="32"/>
  </w:num>
  <w:num w:numId="31">
    <w:abstractNumId w:val="13"/>
  </w:num>
  <w:num w:numId="32">
    <w:abstractNumId w:val="47"/>
  </w:num>
  <w:num w:numId="33">
    <w:abstractNumId w:val="42"/>
  </w:num>
  <w:num w:numId="34">
    <w:abstractNumId w:val="6"/>
  </w:num>
  <w:num w:numId="35">
    <w:abstractNumId w:val="49"/>
  </w:num>
  <w:num w:numId="36">
    <w:abstractNumId w:val="45"/>
  </w:num>
  <w:num w:numId="37">
    <w:abstractNumId w:val="39"/>
  </w:num>
  <w:num w:numId="38">
    <w:abstractNumId w:val="40"/>
  </w:num>
  <w:num w:numId="39">
    <w:abstractNumId w:val="4"/>
  </w:num>
  <w:num w:numId="40">
    <w:abstractNumId w:val="7"/>
  </w:num>
  <w:num w:numId="41">
    <w:abstractNumId w:val="26"/>
  </w:num>
  <w:num w:numId="42">
    <w:abstractNumId w:val="8"/>
  </w:num>
  <w:num w:numId="43">
    <w:abstractNumId w:val="3"/>
  </w:num>
  <w:num w:numId="44">
    <w:abstractNumId w:val="41"/>
  </w:num>
  <w:num w:numId="45">
    <w:abstractNumId w:val="0"/>
  </w:num>
  <w:num w:numId="46">
    <w:abstractNumId w:val="15"/>
  </w:num>
  <w:num w:numId="47">
    <w:abstractNumId w:val="51"/>
  </w:num>
  <w:num w:numId="48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2"/>
  </w:num>
  <w:num w:numId="50">
    <w:abstractNumId w:val="29"/>
  </w:num>
  <w:num w:numId="51">
    <w:abstractNumId w:val="25"/>
  </w:num>
  <w:num w:numId="52">
    <w:abstractNumId w:val="22"/>
  </w:num>
  <w:num w:numId="53">
    <w:abstractNumId w:val="2"/>
  </w:num>
  <w:num w:numId="54">
    <w:abstractNumId w:val="5"/>
  </w:num>
  <w:num w:numId="55">
    <w:abstractNumId w:val="38"/>
  </w:num>
  <w:num w:numId="56">
    <w:abstractNumId w:val="37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4300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9B8"/>
    <w:rsid w:val="00027B1F"/>
    <w:rsid w:val="0003088B"/>
    <w:rsid w:val="000325D9"/>
    <w:rsid w:val="00036E22"/>
    <w:rsid w:val="000372B2"/>
    <w:rsid w:val="0004079F"/>
    <w:rsid w:val="00043543"/>
    <w:rsid w:val="00043AAE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1ED5"/>
    <w:rsid w:val="000B4BD4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0822"/>
    <w:rsid w:val="00151DA6"/>
    <w:rsid w:val="001608C4"/>
    <w:rsid w:val="00161958"/>
    <w:rsid w:val="00164832"/>
    <w:rsid w:val="00171418"/>
    <w:rsid w:val="00176A7C"/>
    <w:rsid w:val="001772BF"/>
    <w:rsid w:val="001772DE"/>
    <w:rsid w:val="00186C85"/>
    <w:rsid w:val="0019411B"/>
    <w:rsid w:val="00194788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D5AEC"/>
    <w:rsid w:val="001E2EB6"/>
    <w:rsid w:val="001F4552"/>
    <w:rsid w:val="002019EB"/>
    <w:rsid w:val="00204B58"/>
    <w:rsid w:val="00205051"/>
    <w:rsid w:val="00205FD4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47EAA"/>
    <w:rsid w:val="00260663"/>
    <w:rsid w:val="002620CB"/>
    <w:rsid w:val="002657E9"/>
    <w:rsid w:val="0026665E"/>
    <w:rsid w:val="0027147E"/>
    <w:rsid w:val="002761F4"/>
    <w:rsid w:val="002775E1"/>
    <w:rsid w:val="00277979"/>
    <w:rsid w:val="00284EB2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307A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21D"/>
    <w:rsid w:val="002D46C0"/>
    <w:rsid w:val="002D5A92"/>
    <w:rsid w:val="002D65D2"/>
    <w:rsid w:val="002D6B31"/>
    <w:rsid w:val="002D79C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239FE"/>
    <w:rsid w:val="00330881"/>
    <w:rsid w:val="00331CD2"/>
    <w:rsid w:val="00332426"/>
    <w:rsid w:val="00335C41"/>
    <w:rsid w:val="00335FC5"/>
    <w:rsid w:val="0033617E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6BCF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D6F6F"/>
    <w:rsid w:val="003E16D7"/>
    <w:rsid w:val="003E197E"/>
    <w:rsid w:val="003E4B70"/>
    <w:rsid w:val="003E54CF"/>
    <w:rsid w:val="003E5FBA"/>
    <w:rsid w:val="003E6EC5"/>
    <w:rsid w:val="003F1233"/>
    <w:rsid w:val="003F67A4"/>
    <w:rsid w:val="003F74B7"/>
    <w:rsid w:val="00400786"/>
    <w:rsid w:val="00401FDA"/>
    <w:rsid w:val="004046F0"/>
    <w:rsid w:val="0040668F"/>
    <w:rsid w:val="00411EF7"/>
    <w:rsid w:val="00412677"/>
    <w:rsid w:val="00413C73"/>
    <w:rsid w:val="00425160"/>
    <w:rsid w:val="00430DE3"/>
    <w:rsid w:val="00431968"/>
    <w:rsid w:val="00432C7A"/>
    <w:rsid w:val="004348AE"/>
    <w:rsid w:val="004376C0"/>
    <w:rsid w:val="0044223A"/>
    <w:rsid w:val="00443F67"/>
    <w:rsid w:val="00450B67"/>
    <w:rsid w:val="00451851"/>
    <w:rsid w:val="0045189A"/>
    <w:rsid w:val="00453343"/>
    <w:rsid w:val="004538C3"/>
    <w:rsid w:val="00455DFC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75B41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493B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6D43"/>
    <w:rsid w:val="004E7B8B"/>
    <w:rsid w:val="004E7BDD"/>
    <w:rsid w:val="004F1966"/>
    <w:rsid w:val="004F1E21"/>
    <w:rsid w:val="004F2542"/>
    <w:rsid w:val="004F2D90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461"/>
    <w:rsid w:val="00547B11"/>
    <w:rsid w:val="00557D77"/>
    <w:rsid w:val="00562EAA"/>
    <w:rsid w:val="00563B58"/>
    <w:rsid w:val="005640C4"/>
    <w:rsid w:val="0056683A"/>
    <w:rsid w:val="0056684C"/>
    <w:rsid w:val="005676AB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E2875"/>
    <w:rsid w:val="005F64AA"/>
    <w:rsid w:val="005F7851"/>
    <w:rsid w:val="00606E27"/>
    <w:rsid w:val="006108C9"/>
    <w:rsid w:val="00614DF7"/>
    <w:rsid w:val="006179BB"/>
    <w:rsid w:val="0062158D"/>
    <w:rsid w:val="006223FD"/>
    <w:rsid w:val="0062571E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20EF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5E58"/>
    <w:rsid w:val="0069625A"/>
    <w:rsid w:val="00696A88"/>
    <w:rsid w:val="00696F65"/>
    <w:rsid w:val="00697572"/>
    <w:rsid w:val="006B4496"/>
    <w:rsid w:val="006B5E67"/>
    <w:rsid w:val="006B6612"/>
    <w:rsid w:val="006C2EB5"/>
    <w:rsid w:val="006C4B6C"/>
    <w:rsid w:val="006D18A3"/>
    <w:rsid w:val="006D5970"/>
    <w:rsid w:val="006E09C6"/>
    <w:rsid w:val="006E481E"/>
    <w:rsid w:val="006E795F"/>
    <w:rsid w:val="006F0862"/>
    <w:rsid w:val="006F096A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51E4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0225F"/>
    <w:rsid w:val="00813CEC"/>
    <w:rsid w:val="0081534C"/>
    <w:rsid w:val="0081653A"/>
    <w:rsid w:val="00816CE7"/>
    <w:rsid w:val="008171E4"/>
    <w:rsid w:val="008208EA"/>
    <w:rsid w:val="008216D9"/>
    <w:rsid w:val="008220B1"/>
    <w:rsid w:val="00822B44"/>
    <w:rsid w:val="00822C87"/>
    <w:rsid w:val="00823DA2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1372"/>
    <w:rsid w:val="0085230E"/>
    <w:rsid w:val="008550A1"/>
    <w:rsid w:val="00856F70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0E7B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2A9D"/>
    <w:rsid w:val="00926436"/>
    <w:rsid w:val="00926C53"/>
    <w:rsid w:val="0093018C"/>
    <w:rsid w:val="009323DD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8AF"/>
    <w:rsid w:val="009D59C2"/>
    <w:rsid w:val="009D7BC9"/>
    <w:rsid w:val="009E122F"/>
    <w:rsid w:val="009E1982"/>
    <w:rsid w:val="009E26CE"/>
    <w:rsid w:val="009E4D2C"/>
    <w:rsid w:val="009F0978"/>
    <w:rsid w:val="009F1037"/>
    <w:rsid w:val="009F3AEC"/>
    <w:rsid w:val="009F6801"/>
    <w:rsid w:val="00A00081"/>
    <w:rsid w:val="00A06422"/>
    <w:rsid w:val="00A10D56"/>
    <w:rsid w:val="00A12AAE"/>
    <w:rsid w:val="00A12F22"/>
    <w:rsid w:val="00A16DD1"/>
    <w:rsid w:val="00A1732C"/>
    <w:rsid w:val="00A22441"/>
    <w:rsid w:val="00A23F3B"/>
    <w:rsid w:val="00A24406"/>
    <w:rsid w:val="00A25F64"/>
    <w:rsid w:val="00A275F6"/>
    <w:rsid w:val="00A303B9"/>
    <w:rsid w:val="00A31AD0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C6AA6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4AA7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34C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58F7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0952"/>
    <w:rsid w:val="00C161FD"/>
    <w:rsid w:val="00C17C9F"/>
    <w:rsid w:val="00C202CD"/>
    <w:rsid w:val="00C23F17"/>
    <w:rsid w:val="00C246F2"/>
    <w:rsid w:val="00C26D0D"/>
    <w:rsid w:val="00C27C95"/>
    <w:rsid w:val="00C300D2"/>
    <w:rsid w:val="00C31F6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3CBB"/>
    <w:rsid w:val="00C54AED"/>
    <w:rsid w:val="00C555FC"/>
    <w:rsid w:val="00C55E9B"/>
    <w:rsid w:val="00C564CD"/>
    <w:rsid w:val="00C56D09"/>
    <w:rsid w:val="00C57D24"/>
    <w:rsid w:val="00C604D6"/>
    <w:rsid w:val="00C63CAB"/>
    <w:rsid w:val="00C63D00"/>
    <w:rsid w:val="00C6441B"/>
    <w:rsid w:val="00C65921"/>
    <w:rsid w:val="00C70A2C"/>
    <w:rsid w:val="00C7108B"/>
    <w:rsid w:val="00C75883"/>
    <w:rsid w:val="00C77FA5"/>
    <w:rsid w:val="00C8089F"/>
    <w:rsid w:val="00C835FE"/>
    <w:rsid w:val="00C836CC"/>
    <w:rsid w:val="00C852D6"/>
    <w:rsid w:val="00C878A4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B3D86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45B0"/>
    <w:rsid w:val="00D36F00"/>
    <w:rsid w:val="00D44B67"/>
    <w:rsid w:val="00D44F8E"/>
    <w:rsid w:val="00D47F80"/>
    <w:rsid w:val="00D47FD1"/>
    <w:rsid w:val="00D51FD5"/>
    <w:rsid w:val="00D55DE0"/>
    <w:rsid w:val="00D56219"/>
    <w:rsid w:val="00D56274"/>
    <w:rsid w:val="00D607EF"/>
    <w:rsid w:val="00D60F88"/>
    <w:rsid w:val="00D64552"/>
    <w:rsid w:val="00D646BD"/>
    <w:rsid w:val="00D65558"/>
    <w:rsid w:val="00D71201"/>
    <w:rsid w:val="00D720C7"/>
    <w:rsid w:val="00D84841"/>
    <w:rsid w:val="00D876E6"/>
    <w:rsid w:val="00D90958"/>
    <w:rsid w:val="00D934B4"/>
    <w:rsid w:val="00DA1025"/>
    <w:rsid w:val="00DA22EC"/>
    <w:rsid w:val="00DA5682"/>
    <w:rsid w:val="00DA5860"/>
    <w:rsid w:val="00DA5C0C"/>
    <w:rsid w:val="00DA6AA4"/>
    <w:rsid w:val="00DB2767"/>
    <w:rsid w:val="00DC1B10"/>
    <w:rsid w:val="00DC2924"/>
    <w:rsid w:val="00DC4729"/>
    <w:rsid w:val="00DC5DBA"/>
    <w:rsid w:val="00DD2286"/>
    <w:rsid w:val="00DD31C5"/>
    <w:rsid w:val="00DD5020"/>
    <w:rsid w:val="00DD63BE"/>
    <w:rsid w:val="00DE4296"/>
    <w:rsid w:val="00DF2469"/>
    <w:rsid w:val="00DF7899"/>
    <w:rsid w:val="00E02E57"/>
    <w:rsid w:val="00E0524C"/>
    <w:rsid w:val="00E121DF"/>
    <w:rsid w:val="00E15751"/>
    <w:rsid w:val="00E17160"/>
    <w:rsid w:val="00E17D41"/>
    <w:rsid w:val="00E231D1"/>
    <w:rsid w:val="00E31780"/>
    <w:rsid w:val="00E3288D"/>
    <w:rsid w:val="00E35112"/>
    <w:rsid w:val="00E35BEC"/>
    <w:rsid w:val="00E41A6A"/>
    <w:rsid w:val="00E50821"/>
    <w:rsid w:val="00E51F91"/>
    <w:rsid w:val="00E5404E"/>
    <w:rsid w:val="00E5498A"/>
    <w:rsid w:val="00E559CE"/>
    <w:rsid w:val="00E55B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68A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EF73A0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558AF"/>
    <w:rsid w:val="00F60281"/>
    <w:rsid w:val="00F66272"/>
    <w:rsid w:val="00F709C0"/>
    <w:rsid w:val="00F73279"/>
    <w:rsid w:val="00F81FEC"/>
    <w:rsid w:val="00F927A1"/>
    <w:rsid w:val="00F92E4D"/>
    <w:rsid w:val="00F943D2"/>
    <w:rsid w:val="00F95D08"/>
    <w:rsid w:val="00FA23BD"/>
    <w:rsid w:val="00FA3764"/>
    <w:rsid w:val="00FA41C7"/>
    <w:rsid w:val="00FA4A79"/>
    <w:rsid w:val="00FA56ED"/>
    <w:rsid w:val="00FB05DD"/>
    <w:rsid w:val="00FB0F7C"/>
    <w:rsid w:val="00FB14D9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300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Emphasis">
    <w:name w:val="Emphasis"/>
    <w:basedOn w:val="DefaultParagraphFont"/>
    <w:uiPriority w:val="20"/>
    <w:qFormat/>
    <w:rsid w:val="006E09C6"/>
    <w:rPr>
      <w:i/>
      <w:iCs/>
    </w:rPr>
  </w:style>
  <w:style w:type="character" w:customStyle="1" w:styleId="italicized-text">
    <w:name w:val="italicized-text"/>
    <w:basedOn w:val="DefaultParagraphFont"/>
    <w:rsid w:val="00A1732C"/>
  </w:style>
  <w:style w:type="paragraph" w:styleId="NormalWeb">
    <w:name w:val="Normal (Web)"/>
    <w:basedOn w:val="Normal"/>
    <w:uiPriority w:val="99"/>
    <w:unhideWhenUsed/>
    <w:rsid w:val="006620EF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4263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8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1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8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3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7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1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9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1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%32%32%33%371%34%37@s%74%75%64%65n%74.u%77ts%64.%61%63%2e%75k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C9B703-2B99-4D55-9BCE-898E34FCC0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9</Pages>
  <Words>2587</Words>
  <Characters>13301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15857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Olivia O’Mahony</cp:lastModifiedBy>
  <cp:revision>8</cp:revision>
  <cp:lastPrinted>2024-02-14T13:53:00Z</cp:lastPrinted>
  <dcterms:created xsi:type="dcterms:W3CDTF">2024-01-22T10:56:00Z</dcterms:created>
  <dcterms:modified xsi:type="dcterms:W3CDTF">2024-02-14T13:54:00Z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