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79F4C" w14:textId="5438E170" w:rsidR="007C11B4" w:rsidRDefault="00096987" w:rsidP="00EE3C5C">
      <w:pPr>
        <w:pStyle w:val="Title"/>
      </w:pPr>
      <w:r w:rsidRPr="00990A19">
        <w:t xml:space="preserve">ACDB 4011: </w:t>
      </w:r>
      <w:r w:rsidR="00C7091B">
        <w:t>Stoichiometry</w:t>
      </w:r>
      <w:r w:rsidR="00A95876" w:rsidRPr="00990A19">
        <w:t xml:space="preserve"> Test</w:t>
      </w:r>
      <w:r w:rsidR="00857B59">
        <w:t>;</w:t>
      </w:r>
      <w:r w:rsidR="005F79C0">
        <w:t xml:space="preserve"> Determination of M</w:t>
      </w:r>
      <w:r w:rsidR="00DB58EF">
        <w:t>agnesium Oxide Formula</w:t>
      </w:r>
      <w:r w:rsidR="00857B59">
        <w:t xml:space="preserve"> - </w:t>
      </w:r>
      <w:r>
        <w:t>Laboratory Report</w:t>
      </w:r>
    </w:p>
    <w:p w14:paraId="228732E7" w14:textId="0C30A4A1" w:rsidR="00EE3C5C" w:rsidRDefault="00A95876" w:rsidP="00EE3C5C">
      <w:pPr>
        <w:pStyle w:val="Title"/>
      </w:pPr>
      <w:r>
        <w:t>Simon Shepherdson</w:t>
      </w:r>
    </w:p>
    <w:p w14:paraId="479EEF97" w14:textId="4F970DC7" w:rsidR="00A95876" w:rsidRPr="00A95876" w:rsidRDefault="00A95876" w:rsidP="00A95876">
      <w:pP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  <w:r w:rsidRPr="00A95876"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  <w:t>Student Number: 2309878</w:t>
      </w:r>
    </w:p>
    <w:p w14:paraId="16726C19" w14:textId="328E4C8E" w:rsidR="00EE3C5C" w:rsidRDefault="00EE3C5C" w:rsidP="00EE3C5C">
      <w:pPr>
        <w:pStyle w:val="Title"/>
      </w:pPr>
      <w:r>
        <w:t>Date</w:t>
      </w:r>
      <w:r w:rsidR="00A95876">
        <w:t xml:space="preserve">: </w:t>
      </w:r>
      <w:r w:rsidR="005266EC" w:rsidRPr="00647FB5">
        <w:t>J</w:t>
      </w:r>
      <w:r w:rsidR="00C7091B">
        <w:t>uly</w:t>
      </w:r>
      <w:r w:rsidR="005266EC" w:rsidRPr="00647FB5">
        <w:t xml:space="preserve"> 2024</w:t>
      </w:r>
    </w:p>
    <w:p w14:paraId="0F6E564D" w14:textId="7A4F9388" w:rsidR="00EE3C5C" w:rsidRDefault="00EE3C5C">
      <w:r>
        <w:br w:type="page"/>
      </w:r>
    </w:p>
    <w:sdt>
      <w:sdtPr>
        <w:id w:val="-199902304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D9916F6" w14:textId="5E963B48" w:rsidR="00EE3C5C" w:rsidRDefault="00EE3C5C" w:rsidP="00A964D1">
          <w:r>
            <w:t>Contents</w:t>
          </w:r>
        </w:p>
        <w:p w14:paraId="4EC3830D" w14:textId="5163BCED" w:rsidR="00865123" w:rsidRDefault="00EE3C5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2537016" w:history="1">
            <w:r w:rsidR="00865123" w:rsidRPr="007935D1">
              <w:rPr>
                <w:rStyle w:val="Hyperlink"/>
                <w:noProof/>
              </w:rPr>
              <w:t>Keywords</w:t>
            </w:r>
            <w:r w:rsidR="00865123">
              <w:rPr>
                <w:noProof/>
                <w:webHidden/>
              </w:rPr>
              <w:tab/>
            </w:r>
            <w:r w:rsidR="00865123">
              <w:rPr>
                <w:noProof/>
                <w:webHidden/>
              </w:rPr>
              <w:fldChar w:fldCharType="begin"/>
            </w:r>
            <w:r w:rsidR="00865123">
              <w:rPr>
                <w:noProof/>
                <w:webHidden/>
              </w:rPr>
              <w:instrText xml:space="preserve"> PAGEREF _Toc172537016 \h </w:instrText>
            </w:r>
            <w:r w:rsidR="00865123">
              <w:rPr>
                <w:noProof/>
                <w:webHidden/>
              </w:rPr>
            </w:r>
            <w:r w:rsidR="00865123">
              <w:rPr>
                <w:noProof/>
                <w:webHidden/>
              </w:rPr>
              <w:fldChar w:fldCharType="separate"/>
            </w:r>
            <w:r w:rsidR="00865123">
              <w:rPr>
                <w:noProof/>
                <w:webHidden/>
              </w:rPr>
              <w:t>3</w:t>
            </w:r>
            <w:r w:rsidR="00865123">
              <w:rPr>
                <w:noProof/>
                <w:webHidden/>
              </w:rPr>
              <w:fldChar w:fldCharType="end"/>
            </w:r>
          </w:hyperlink>
        </w:p>
        <w:p w14:paraId="3D8771B9" w14:textId="03D6371B" w:rsidR="00865123" w:rsidRDefault="0086512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2537017" w:history="1">
            <w:r w:rsidRPr="007935D1">
              <w:rPr>
                <w:rStyle w:val="Hyperlink"/>
                <w:noProof/>
              </w:rPr>
              <w:t>1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935D1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_Toc172537017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22A48C" w14:textId="60866161" w:rsidR="00865123" w:rsidRDefault="0086512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2537018" w:history="1">
            <w:r w:rsidRPr="007935D1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935D1">
              <w:rPr>
                <w:rStyle w:val="Hyperlink"/>
                <w:noProof/>
              </w:rPr>
              <w:t>Theory and Background Information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_Toc172537018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0F3646" w14:textId="4FB4407B" w:rsidR="00865123" w:rsidRDefault="0086512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2537019" w:history="1">
            <w:r w:rsidRPr="007935D1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935D1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_Toc172537019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A1E3BD" w14:textId="60CB7680" w:rsidR="00865123" w:rsidRDefault="0086512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2537020" w:history="1">
            <w:r w:rsidRPr="007935D1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935D1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_Toc172537020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AA87FF" w14:textId="6DBBE93D" w:rsidR="00865123" w:rsidRDefault="0086512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2537021" w:history="1">
            <w:r w:rsidRPr="007935D1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935D1">
              <w:rPr>
                <w:rStyle w:val="Hyperlink"/>
                <w:noProof/>
              </w:rPr>
              <w:t>Interpretation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_Toc172537021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3046A2" w14:textId="3A01575B" w:rsidR="00865123" w:rsidRDefault="0086512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2537022" w:history="1">
            <w:r w:rsidRPr="007935D1">
              <w:rPr>
                <w:rStyle w:val="Hyperlink"/>
                <w:noProof/>
              </w:rPr>
              <w:t>3.2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935D1">
              <w:rPr>
                <w:rStyle w:val="Hyperlink"/>
                <w:noProof/>
              </w:rPr>
              <w:t>Relevance to OME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_Toc172537022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129E94" w14:textId="05B8CF64" w:rsidR="00865123" w:rsidRDefault="0086512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2537023" w:history="1">
            <w:r w:rsidRPr="007935D1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935D1">
              <w:rPr>
                <w:rStyle w:val="Hyperlink"/>
                <w:noProof/>
              </w:rPr>
              <w:t>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_Toc172537023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5A52A1" w14:textId="2BAC6644" w:rsidR="00865123" w:rsidRDefault="0086512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2537024" w:history="1">
            <w:r w:rsidRPr="007935D1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935D1">
              <w:rPr>
                <w:rStyle w:val="Hyperlink"/>
                <w:noProof/>
              </w:rPr>
              <w:t>Annex 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_Toc172537024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20D389" w14:textId="5E2B05F3" w:rsidR="00865123" w:rsidRDefault="0086512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2537025" w:history="1">
            <w:r w:rsidRPr="007935D1">
              <w:rPr>
                <w:rStyle w:val="Hyperlink"/>
                <w:noProof/>
              </w:rPr>
              <w:t>5.1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935D1">
              <w:rPr>
                <w:rStyle w:val="Hyperlink"/>
                <w:noProof/>
              </w:rPr>
              <w:t>Associated CoSHH hazards for the materials to be tested in the current study.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_Toc172537025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602216" w14:textId="12CE1312" w:rsidR="00865123" w:rsidRDefault="0086512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2537026" w:history="1">
            <w:r w:rsidRPr="007935D1">
              <w:rPr>
                <w:rStyle w:val="Hyperlink"/>
                <w:noProof/>
              </w:rPr>
              <w:t>5.2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935D1">
              <w:rPr>
                <w:rStyle w:val="Hyperlink"/>
                <w:noProof/>
              </w:rPr>
              <w:t>List of equipment utilised in current study.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_Toc172537026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086E60" w14:textId="23A79E2F" w:rsidR="00865123" w:rsidRDefault="0086512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2537027" w:history="1">
            <w:r w:rsidRPr="007935D1">
              <w:rPr>
                <w:rStyle w:val="Hyperlink"/>
                <w:noProof/>
              </w:rPr>
              <w:t>5.3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935D1">
              <w:rPr>
                <w:rStyle w:val="Hyperlink"/>
                <w:noProof/>
              </w:rPr>
              <w:t>Experimental Procedure.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_Toc172537027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7F1E2F" w14:textId="7975E565" w:rsidR="00865123" w:rsidRDefault="0086512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2537028" w:history="1">
            <w:r w:rsidRPr="007935D1">
              <w:rPr>
                <w:rStyle w:val="Hyperlink"/>
                <w:noProof/>
              </w:rPr>
              <w:t>5.4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935D1">
              <w:rPr>
                <w:rStyle w:val="Hyperlink"/>
                <w:noProof/>
              </w:rPr>
              <w:t>Scans of Laboratory Data Sheet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_Toc172537028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B5CB96" w14:textId="5C2F5F4C" w:rsidR="00865123" w:rsidRDefault="0086512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2537029" w:history="1">
            <w:r w:rsidRPr="007935D1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935D1">
              <w:rPr>
                <w:rStyle w:val="Hyperlink"/>
                <w:noProof/>
              </w:rPr>
              <w:t>Annex 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_Toc172537029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502385" w14:textId="1954F235" w:rsidR="00865123" w:rsidRDefault="00865123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2537030" w:history="1">
            <w:r w:rsidRPr="007935D1">
              <w:rPr>
                <w:rStyle w:val="Hyperlink"/>
                <w:noProof/>
              </w:rPr>
              <w:t>6.1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7935D1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_Toc172537030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128B19" w14:textId="1C6F599E" w:rsidR="00EE3C5C" w:rsidRDefault="00EE3C5C">
          <w:r>
            <w:rPr>
              <w:b/>
              <w:bCs/>
              <w:noProof/>
            </w:rPr>
            <w:fldChar w:fldCharType="end"/>
          </w:r>
        </w:p>
      </w:sdtContent>
    </w:sdt>
    <w:p w14:paraId="0D0978C6" w14:textId="77777777" w:rsidR="00A964D1" w:rsidRDefault="00A964D1"/>
    <w:p w14:paraId="13B27C42" w14:textId="433DF804" w:rsidR="00865123" w:rsidRDefault="00A964D1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72537031" w:history="1">
        <w:r w:rsidR="00865123" w:rsidRPr="003973E8">
          <w:rPr>
            <w:rStyle w:val="Hyperlink"/>
            <w:noProof/>
          </w:rPr>
          <w:t>Figure 1 – The Periodic Table.</w:t>
        </w:r>
        <w:r w:rsidR="00865123">
          <w:rPr>
            <w:noProof/>
            <w:webHidden/>
          </w:rPr>
          <w:tab/>
        </w:r>
        <w:r w:rsidR="00865123">
          <w:rPr>
            <w:noProof/>
            <w:webHidden/>
          </w:rPr>
          <w:fldChar w:fldCharType="begin"/>
        </w:r>
        <w:r w:rsidR="00865123">
          <w:rPr>
            <w:noProof/>
            <w:webHidden/>
          </w:rPr>
          <w:instrText xml:space="preserve"> PAGEREF _Toc172537031 \h </w:instrText>
        </w:r>
        <w:r w:rsidR="00865123">
          <w:rPr>
            <w:noProof/>
            <w:webHidden/>
          </w:rPr>
        </w:r>
        <w:r w:rsidR="00865123">
          <w:rPr>
            <w:noProof/>
            <w:webHidden/>
          </w:rPr>
          <w:fldChar w:fldCharType="separate"/>
        </w:r>
        <w:r w:rsidR="00865123">
          <w:rPr>
            <w:noProof/>
            <w:webHidden/>
          </w:rPr>
          <w:t>3</w:t>
        </w:r>
        <w:r w:rsidR="00865123">
          <w:rPr>
            <w:noProof/>
            <w:webHidden/>
          </w:rPr>
          <w:fldChar w:fldCharType="end"/>
        </w:r>
      </w:hyperlink>
    </w:p>
    <w:p w14:paraId="41559DC2" w14:textId="6EA9E118" w:rsidR="00865123" w:rsidRDefault="0086512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2537032" w:history="1">
        <w:r w:rsidRPr="003973E8">
          <w:rPr>
            <w:rStyle w:val="Hyperlink"/>
            <w:noProof/>
          </w:rPr>
          <w:t>Figure 2 – Physical properties of Magnesium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_Toc172537032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0C91F4A5" w14:textId="2E6DF097" w:rsidR="00865123" w:rsidRDefault="0086512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2537033" w:history="1">
        <w:r w:rsidRPr="003973E8">
          <w:rPr>
            <w:rStyle w:val="Hyperlink"/>
            <w:noProof/>
          </w:rPr>
          <w:t>Figure 3 - Physical properties of Oxygen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_Toc172537033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6631743" w14:textId="41AB5769" w:rsidR="00865123" w:rsidRDefault="0086512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2537034" w:history="1">
        <w:r w:rsidRPr="003973E8">
          <w:rPr>
            <w:rStyle w:val="Hyperlink"/>
            <w:noProof/>
          </w:rPr>
          <w:t>Figure 4 - Schematic of test apparatus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_Toc172537034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2803D75" w14:textId="25437F99" w:rsidR="00865123" w:rsidRDefault="0086512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2537035" w:history="1">
        <w:r w:rsidRPr="003973E8">
          <w:rPr>
            <w:rStyle w:val="Hyperlink"/>
            <w:noProof/>
          </w:rPr>
          <w:t>Figure 5 - Page 1 of Laboratory Data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_Toc172537035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7CC27C5B" w14:textId="0071A6E9" w:rsidR="00865123" w:rsidRDefault="0086512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2537036" w:history="1">
        <w:r w:rsidRPr="003973E8">
          <w:rPr>
            <w:rStyle w:val="Hyperlink"/>
            <w:noProof/>
          </w:rPr>
          <w:t>Figure 6 - Page 2 of Laboratory Data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_Toc172537036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6198F204" w14:textId="4C299A81" w:rsidR="008705E2" w:rsidRDefault="00A964D1">
      <w:r>
        <w:fldChar w:fldCharType="end"/>
      </w:r>
    </w:p>
    <w:p w14:paraId="6BF41D43" w14:textId="38D93771" w:rsidR="00865123" w:rsidRDefault="008705E2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172537037" w:history="1">
        <w:r w:rsidR="00865123" w:rsidRPr="008D40E4">
          <w:rPr>
            <w:rStyle w:val="Hyperlink"/>
            <w:noProof/>
          </w:rPr>
          <w:t>Table 1 - Raw data from experimentation</w:t>
        </w:r>
        <w:r w:rsidR="00865123">
          <w:rPr>
            <w:noProof/>
            <w:webHidden/>
          </w:rPr>
          <w:tab/>
        </w:r>
        <w:r w:rsidR="00865123">
          <w:rPr>
            <w:noProof/>
            <w:webHidden/>
          </w:rPr>
          <w:fldChar w:fldCharType="begin"/>
        </w:r>
        <w:r w:rsidR="00865123">
          <w:rPr>
            <w:noProof/>
            <w:webHidden/>
          </w:rPr>
          <w:instrText xml:space="preserve"> PAGEREF _Toc172537037 \h </w:instrText>
        </w:r>
        <w:r w:rsidR="00865123">
          <w:rPr>
            <w:noProof/>
            <w:webHidden/>
          </w:rPr>
        </w:r>
        <w:r w:rsidR="00865123">
          <w:rPr>
            <w:noProof/>
            <w:webHidden/>
          </w:rPr>
          <w:fldChar w:fldCharType="separate"/>
        </w:r>
        <w:r w:rsidR="00865123">
          <w:rPr>
            <w:noProof/>
            <w:webHidden/>
          </w:rPr>
          <w:t>6</w:t>
        </w:r>
        <w:r w:rsidR="00865123">
          <w:rPr>
            <w:noProof/>
            <w:webHidden/>
          </w:rPr>
          <w:fldChar w:fldCharType="end"/>
        </w:r>
      </w:hyperlink>
    </w:p>
    <w:p w14:paraId="0F13933F" w14:textId="39E26B79" w:rsidR="00865123" w:rsidRDefault="0086512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2537038" w:history="1">
        <w:r w:rsidRPr="008D40E4">
          <w:rPr>
            <w:rStyle w:val="Hyperlink"/>
            <w:noProof/>
          </w:rPr>
          <w:t>Table 2 - Moles of reactants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_Toc172537038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D048DC2" w14:textId="511A47F8" w:rsidR="00865123" w:rsidRDefault="0086512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2537039" w:history="1">
        <w:r w:rsidRPr="008D40E4">
          <w:rPr>
            <w:rStyle w:val="Hyperlink"/>
            <w:noProof/>
          </w:rPr>
          <w:t>Table 3 - Mass of products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_Toc172537039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2BF3C52" w14:textId="5AF8EC6B" w:rsidR="00865123" w:rsidRDefault="0086512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2537040" w:history="1">
        <w:r w:rsidRPr="008D40E4">
          <w:rPr>
            <w:rStyle w:val="Hyperlink"/>
            <w:noProof/>
          </w:rPr>
          <w:t>Table 4 - Molar Ratio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_Toc172537040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D79DE8B" w14:textId="3E9C9116" w:rsidR="00865123" w:rsidRDefault="00865123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72537041" w:history="1">
        <w:r w:rsidRPr="008D40E4">
          <w:rPr>
            <w:rStyle w:val="Hyperlink"/>
            <w:noProof/>
          </w:rPr>
          <w:t>Table 5 - CoSHH data [9]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_Toc172537041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09BB41AD" w14:textId="775B62A5" w:rsidR="008705E2" w:rsidRDefault="008705E2">
      <w:r>
        <w:fldChar w:fldCharType="end"/>
      </w:r>
    </w:p>
    <w:p w14:paraId="59DBB606" w14:textId="43896A2E" w:rsidR="00EE3C5C" w:rsidRDefault="00EE3C5C">
      <w:r>
        <w:br w:type="page"/>
      </w:r>
    </w:p>
    <w:p w14:paraId="00416385" w14:textId="6ECD4F10" w:rsidR="008705E2" w:rsidRPr="00B03D29" w:rsidRDefault="008705E2" w:rsidP="008705E2">
      <w:pPr>
        <w:pStyle w:val="Heading1"/>
        <w:numPr>
          <w:ilvl w:val="0"/>
          <w:numId w:val="0"/>
        </w:numPr>
      </w:pPr>
      <w:bookmarkStart w:id="0" w:name="_Toc172537016"/>
      <w:r w:rsidRPr="00B03D29">
        <w:lastRenderedPageBreak/>
        <w:t>Keywords</w:t>
      </w:r>
      <w:bookmarkEnd w:id="0"/>
    </w:p>
    <w:p w14:paraId="555F0814" w14:textId="7AE0472D" w:rsidR="008705E2" w:rsidRPr="00AC0806" w:rsidRDefault="00816FBE" w:rsidP="008705E2">
      <w:r w:rsidRPr="00AC0806">
        <w:t xml:space="preserve">Laboratory testing, </w:t>
      </w:r>
      <w:r w:rsidR="00B03D29" w:rsidRPr="00AC0806">
        <w:t>Stoichiometry</w:t>
      </w:r>
      <w:r w:rsidRPr="00AC0806">
        <w:t xml:space="preserve">, </w:t>
      </w:r>
      <w:r w:rsidR="00B03D29" w:rsidRPr="00AC0806">
        <w:t>Magnesium Oxide</w:t>
      </w:r>
      <w:r w:rsidRPr="00AC0806">
        <w:t xml:space="preserve">, </w:t>
      </w:r>
      <w:r w:rsidR="004209FF">
        <w:t>Combustion</w:t>
      </w:r>
    </w:p>
    <w:p w14:paraId="03142208" w14:textId="5B457595" w:rsidR="00EE3C5C" w:rsidRPr="00AC0806" w:rsidRDefault="005266EC" w:rsidP="008705E2">
      <w:pPr>
        <w:pStyle w:val="Heading1"/>
      </w:pPr>
      <w:bookmarkStart w:id="1" w:name="_Toc172537017"/>
      <w:r w:rsidRPr="00AC0806">
        <w:t>Introduction</w:t>
      </w:r>
      <w:bookmarkEnd w:id="1"/>
    </w:p>
    <w:p w14:paraId="2C297500" w14:textId="5A0F175B" w:rsidR="00EE3C5C" w:rsidRPr="00C7091B" w:rsidRDefault="00EE3C5C" w:rsidP="00EE3C5C">
      <w:pPr>
        <w:rPr>
          <w:highlight w:val="yellow"/>
        </w:rPr>
      </w:pPr>
    </w:p>
    <w:p w14:paraId="2A88D4C8" w14:textId="6BD5C268" w:rsidR="00734148" w:rsidRPr="0005492D" w:rsidRDefault="00584B24" w:rsidP="00EE3C5C">
      <w:r w:rsidRPr="0005492D">
        <w:t xml:space="preserve">This report </w:t>
      </w:r>
      <w:r w:rsidR="006532E9" w:rsidRPr="0005492D">
        <w:t>sets out the</w:t>
      </w:r>
      <w:r w:rsidR="007E5B8D" w:rsidRPr="0005492D">
        <w:t xml:space="preserve"> experimental</w:t>
      </w:r>
      <w:r w:rsidR="006532E9" w:rsidRPr="0005492D">
        <w:t xml:space="preserve"> procedure and</w:t>
      </w:r>
      <w:r w:rsidR="007E5B8D" w:rsidRPr="0005492D">
        <w:t xml:space="preserve"> resulting </w:t>
      </w:r>
      <w:r w:rsidR="006B7970" w:rsidRPr="0005492D">
        <w:t xml:space="preserve">determination of the chemical formula for Magnesium Oxide. </w:t>
      </w:r>
      <w:r w:rsidR="002F3844" w:rsidRPr="0005492D">
        <w:t xml:space="preserve">The aim of the </w:t>
      </w:r>
      <w:r w:rsidR="009E4E34" w:rsidRPr="0005492D">
        <w:t>experiment is to</w:t>
      </w:r>
      <w:r w:rsidR="00CF1B5B" w:rsidRPr="0005492D">
        <w:t xml:space="preserve"> show </w:t>
      </w:r>
      <w:r w:rsidR="00F168B6" w:rsidRPr="0005492D">
        <w:t xml:space="preserve">the law of conservation of mass in action, where </w:t>
      </w:r>
      <w:r w:rsidR="00F52BB0" w:rsidRPr="0005492D">
        <w:t>mass is transferred and not destroyed</w:t>
      </w:r>
      <w:r w:rsidR="00AF6819">
        <w:t>.</w:t>
      </w:r>
      <w:r w:rsidR="00983A9D" w:rsidRPr="0005492D">
        <w:t xml:space="preserve"> </w:t>
      </w:r>
      <w:r w:rsidR="00397BC5">
        <w:t>T</w:t>
      </w:r>
      <w:r w:rsidR="00983A9D" w:rsidRPr="0005492D">
        <w:t>o do this</w:t>
      </w:r>
      <w:r w:rsidR="00397BC5">
        <w:t>,</w:t>
      </w:r>
      <w:r w:rsidR="00983A9D" w:rsidRPr="0005492D">
        <w:t xml:space="preserve"> </w:t>
      </w:r>
      <w:r w:rsidR="00672486" w:rsidRPr="0005492D">
        <w:t>magnesium</w:t>
      </w:r>
      <w:r w:rsidR="00620CD5" w:rsidRPr="0005492D">
        <w:t xml:space="preserve"> chips</w:t>
      </w:r>
      <w:r w:rsidR="00672486" w:rsidRPr="0005492D">
        <w:t xml:space="preserve"> will be oxidised in </w:t>
      </w:r>
      <w:r w:rsidR="0082528A" w:rsidRPr="0005492D">
        <w:t>a combustion</w:t>
      </w:r>
      <w:r w:rsidR="00672486" w:rsidRPr="0005492D">
        <w:t xml:space="preserve"> reaction with oxygen to </w:t>
      </w:r>
      <w:r w:rsidR="00307462" w:rsidRPr="0005492D">
        <w:t>create Magnesium Oxide.</w:t>
      </w:r>
    </w:p>
    <w:p w14:paraId="7D83915A" w14:textId="5864EBFD" w:rsidR="00E10DBB" w:rsidRPr="0005492D" w:rsidRDefault="00970A18" w:rsidP="009374F4">
      <w:r w:rsidRPr="0005492D">
        <w:t>To</w:t>
      </w:r>
      <w:r w:rsidR="009374F4" w:rsidRPr="0005492D">
        <w:t xml:space="preserve"> </w:t>
      </w:r>
      <w:proofErr w:type="gramStart"/>
      <w:r w:rsidR="009374F4" w:rsidRPr="0005492D">
        <w:t>adequately and satisfactorily determine the formula</w:t>
      </w:r>
      <w:proofErr w:type="gramEnd"/>
      <w:r w:rsidR="009374F4" w:rsidRPr="0005492D">
        <w:t xml:space="preserve"> for Magnesium Oxide</w:t>
      </w:r>
      <w:r w:rsidR="0098367C">
        <w:t>,</w:t>
      </w:r>
      <w:r w:rsidR="009374F4" w:rsidRPr="0005492D">
        <w:t xml:space="preserve"> the experimental design in Annex </w:t>
      </w:r>
      <w:r w:rsidR="009F7BB8">
        <w:t>A</w:t>
      </w:r>
      <w:r w:rsidR="009374F4" w:rsidRPr="0005492D">
        <w:t xml:space="preserve"> was followed. </w:t>
      </w:r>
      <w:r w:rsidR="00C23D3B" w:rsidRPr="0005492D">
        <w:t xml:space="preserve">Current </w:t>
      </w:r>
      <w:r w:rsidR="00885BA2" w:rsidRPr="0005492D">
        <w:t xml:space="preserve">chemistry knowledge of the author is limited, however, the chemical </w:t>
      </w:r>
      <w:r w:rsidR="00C63853" w:rsidRPr="0005492D">
        <w:t xml:space="preserve">formula for Magnesium oxide is known, MgO. </w:t>
      </w:r>
    </w:p>
    <w:p w14:paraId="7342520F" w14:textId="15C830AB" w:rsidR="009374F4" w:rsidRDefault="00E10DBB" w:rsidP="009374F4">
      <w:r w:rsidRPr="00933090">
        <w:t>Prior to the experiment taking place</w:t>
      </w:r>
      <w:r w:rsidR="00887CFE">
        <w:t>,</w:t>
      </w:r>
      <w:r w:rsidRPr="00933090">
        <w:t xml:space="preserve"> i</w:t>
      </w:r>
      <w:r w:rsidR="00C63853" w:rsidRPr="00933090">
        <w:t xml:space="preserve">t is expected that </w:t>
      </w:r>
      <w:r w:rsidR="0063574D" w:rsidRPr="00933090">
        <w:t xml:space="preserve">when a </w:t>
      </w:r>
      <w:r w:rsidR="003A67CD" w:rsidRPr="00933090">
        <w:t xml:space="preserve">sufficient </w:t>
      </w:r>
      <w:r w:rsidR="0063574D" w:rsidRPr="00933090">
        <w:t>heat stimulus is provided to the magnesium metal</w:t>
      </w:r>
      <w:r w:rsidR="00C9703B" w:rsidRPr="00933090">
        <w:t xml:space="preserve"> in a semi-sealed crucible </w:t>
      </w:r>
      <w:r w:rsidR="002C7B2A" w:rsidRPr="00933090">
        <w:t xml:space="preserve">that the </w:t>
      </w:r>
      <w:r w:rsidR="00D92A0C" w:rsidRPr="00933090">
        <w:t xml:space="preserve">magnesium will react with the atmospheric oxygen present in the air. </w:t>
      </w:r>
      <w:r w:rsidRPr="00933090">
        <w:t>Once this reaction is complete</w:t>
      </w:r>
      <w:r w:rsidR="00AB6360">
        <w:t>,</w:t>
      </w:r>
      <w:r w:rsidR="003974F2" w:rsidRPr="00933090">
        <w:t xml:space="preserve"> </w:t>
      </w:r>
      <w:r w:rsidR="002D2718" w:rsidRPr="00933090">
        <w:t>the mass of the magnesium in the crucible will have increased due to the intake of the oxygen atoms</w:t>
      </w:r>
      <w:r w:rsidR="009D196E" w:rsidRPr="00933090">
        <w:t xml:space="preserve"> in the transmogrification from </w:t>
      </w:r>
      <w:proofErr w:type="gramStart"/>
      <w:r w:rsidR="009D196E" w:rsidRPr="00933090">
        <w:t>magnesium to magnesium</w:t>
      </w:r>
      <w:proofErr w:type="gramEnd"/>
      <w:r w:rsidR="009D196E" w:rsidRPr="00933090">
        <w:t xml:space="preserve"> oxide</w:t>
      </w:r>
      <w:r w:rsidR="0036259F">
        <w:t xml:space="preserve"> [1]</w:t>
      </w:r>
      <w:r w:rsidR="009D196E" w:rsidRPr="00933090">
        <w:t>.</w:t>
      </w:r>
      <w:r w:rsidR="00B462EA">
        <w:t xml:space="preserve"> </w:t>
      </w:r>
    </w:p>
    <w:p w14:paraId="0FE2822E" w14:textId="77777777" w:rsidR="00B462EA" w:rsidRDefault="00B462EA" w:rsidP="009374F4"/>
    <w:p w14:paraId="52B0186B" w14:textId="06397B46" w:rsidR="00B462EA" w:rsidRDefault="00B462EA" w:rsidP="00B462EA">
      <w:pPr>
        <w:pStyle w:val="Heading2"/>
      </w:pPr>
      <w:bookmarkStart w:id="2" w:name="_Toc172537018"/>
      <w:r>
        <w:t xml:space="preserve">Theory and </w:t>
      </w:r>
      <w:r w:rsidR="004415BC">
        <w:t>Background Information</w:t>
      </w:r>
      <w:bookmarkEnd w:id="2"/>
    </w:p>
    <w:p w14:paraId="7CB50D0D" w14:textId="77777777" w:rsidR="004415BC" w:rsidRPr="004415BC" w:rsidRDefault="004415BC" w:rsidP="004415BC"/>
    <w:p w14:paraId="483D9BD7" w14:textId="3237B104" w:rsidR="00232425" w:rsidRDefault="00307462" w:rsidP="00EE3C5C">
      <w:r w:rsidRPr="00807E85">
        <w:t>Combustion reactions are</w:t>
      </w:r>
      <w:r w:rsidR="002B3AE1" w:rsidRPr="00807E85">
        <w:t xml:space="preserve"> utilised in </w:t>
      </w:r>
      <w:r w:rsidR="00774C7D" w:rsidRPr="00807E85">
        <w:t xml:space="preserve">many facets of </w:t>
      </w:r>
      <w:r w:rsidR="00364CD0" w:rsidRPr="00807E85">
        <w:t xml:space="preserve">life ranging from domestic uses such as heating through to </w:t>
      </w:r>
      <w:r w:rsidR="0000457C" w:rsidRPr="00807E85">
        <w:t xml:space="preserve">uses in industry from energy reclamation </w:t>
      </w:r>
      <w:r w:rsidR="00D431C3" w:rsidRPr="00807E85">
        <w:t>and pyrotechnic disposal operations</w:t>
      </w:r>
      <w:r w:rsidR="0071704A" w:rsidRPr="00807E85">
        <w:t xml:space="preserve"> </w:t>
      </w:r>
      <w:r w:rsidR="0071704A" w:rsidRPr="005E7A13">
        <w:t>[</w:t>
      </w:r>
      <w:r w:rsidR="0036259F">
        <w:t>2</w:t>
      </w:r>
      <w:r w:rsidR="0071704A" w:rsidRPr="00807E85">
        <w:t>]</w:t>
      </w:r>
      <w:r w:rsidR="00D431C3" w:rsidRPr="00807E85">
        <w:t xml:space="preserve">. </w:t>
      </w:r>
    </w:p>
    <w:p w14:paraId="6737A110" w14:textId="02900D5D" w:rsidR="00734148" w:rsidRDefault="00A44144" w:rsidP="00EE3C5C">
      <w:pPr>
        <w:rPr>
          <w:highlight w:val="yellow"/>
        </w:rPr>
      </w:pPr>
      <w:r w:rsidRPr="00807E85">
        <w:t xml:space="preserve">The efficiency of </w:t>
      </w:r>
      <w:r w:rsidR="00862670">
        <w:t>any</w:t>
      </w:r>
      <w:r w:rsidRPr="00807E85">
        <w:t xml:space="preserve"> combustion reaction is referred to as its stoichiometry</w:t>
      </w:r>
      <w:r w:rsidR="003F5505">
        <w:t>;</w:t>
      </w:r>
      <w:r w:rsidRPr="00807E85">
        <w:t xml:space="preserve"> </w:t>
      </w:r>
      <w:r w:rsidR="00861B53" w:rsidRPr="00807E85">
        <w:t>a</w:t>
      </w:r>
      <w:r w:rsidRPr="00807E85">
        <w:t xml:space="preserve"> stoichiometric reaction is one where </w:t>
      </w:r>
      <w:r w:rsidR="00E00264">
        <w:t>the relationship between reactants</w:t>
      </w:r>
      <w:r w:rsidR="00DF5DF0">
        <w:t xml:space="preserve"> and products</w:t>
      </w:r>
      <w:r w:rsidR="00E00264">
        <w:t xml:space="preserve"> before</w:t>
      </w:r>
      <w:r w:rsidR="00DF5DF0">
        <w:t>, during and after</w:t>
      </w:r>
      <w:r w:rsidR="00E00264">
        <w:t xml:space="preserve"> the reaction</w:t>
      </w:r>
      <w:r w:rsidR="00DF5DF0">
        <w:t xml:space="preserve"> are equal</w:t>
      </w:r>
      <w:r w:rsidR="008B4ADD">
        <w:t xml:space="preserve"> as part of a balanced equation.</w:t>
      </w:r>
      <w:r w:rsidR="00C06BD6">
        <w:t xml:space="preserve"> </w:t>
      </w:r>
      <w:r w:rsidR="000B7288">
        <w:t>This is all in relation to the law of</w:t>
      </w:r>
      <w:r w:rsidR="00362288">
        <w:t xml:space="preserve"> conservation of mass, where for any defined system, the mass contained within </w:t>
      </w:r>
      <w:r w:rsidR="00961F3B">
        <w:t xml:space="preserve">cannot change, it can only be transferred. </w:t>
      </w:r>
    </w:p>
    <w:p w14:paraId="56817A98" w14:textId="12B6D598" w:rsidR="00F80C02" w:rsidRPr="00912EB6" w:rsidRDefault="00FE78EC" w:rsidP="00EE3C5C">
      <w:r w:rsidRPr="00912EB6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F31249C" wp14:editId="62081F7B">
                <wp:simplePos x="0" y="0"/>
                <wp:positionH relativeFrom="margin">
                  <wp:align>center</wp:align>
                </wp:positionH>
                <wp:positionV relativeFrom="paragraph">
                  <wp:posOffset>488315</wp:posOffset>
                </wp:positionV>
                <wp:extent cx="3473450" cy="1365250"/>
                <wp:effectExtent l="0" t="0" r="12700" b="25400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3450" cy="136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3DE59" w14:textId="3C77E782" w:rsidR="00BC1BF8" w:rsidRDefault="00BC1BF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9E8635" wp14:editId="393B0AF5">
                                  <wp:extent cx="3403600" cy="1761839"/>
                                  <wp:effectExtent l="0" t="0" r="635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55216" cy="178855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3124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8.45pt;width:273.5pt;height:107.5pt;z-index:25168179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">
                <v:textbox>
                  <w:txbxContent>
                    <w:p w14:paraId="5983DE59" w14:textId="3C77E782" w:rsidR="00BC1BF8" w:rsidRDefault="00BC1BF8">
                      <w:r>
                        <w:rPr>
                          <w:noProof/>
                        </w:rPr>
                        <w:drawing>
                          <wp:inline distT="0" distB="0" distL="0" distR="0" wp14:anchorId="709E8635" wp14:editId="393B0AF5">
                            <wp:extent cx="3403600" cy="1761839"/>
                            <wp:effectExtent l="0" t="0" r="635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55216" cy="178855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F80C02" w:rsidRPr="00912EB6">
        <w:t>Th</w:t>
      </w:r>
      <w:r w:rsidR="00467A3A" w:rsidRPr="00912EB6">
        <w:t xml:space="preserve">e </w:t>
      </w:r>
      <w:r w:rsidR="000008F4" w:rsidRPr="00912EB6">
        <w:t>elements used in the experiment are taken f</w:t>
      </w:r>
      <w:r w:rsidR="00D72210">
        <w:t>r</w:t>
      </w:r>
      <w:r w:rsidR="000008F4" w:rsidRPr="00912EB6">
        <w:t xml:space="preserve">om the full collection that is currently </w:t>
      </w:r>
      <w:r w:rsidR="00D65E4B" w:rsidRPr="00912EB6">
        <w:t xml:space="preserve">known to us </w:t>
      </w:r>
      <w:r w:rsidR="00DF475A" w:rsidRPr="005E7A13">
        <w:t>[</w:t>
      </w:r>
      <w:r w:rsidR="0036259F">
        <w:t>3</w:t>
      </w:r>
      <w:r w:rsidR="00DF475A" w:rsidRPr="005E7A13">
        <w:t>]</w:t>
      </w:r>
      <w:r w:rsidR="00DF475A">
        <w:t xml:space="preserve"> </w:t>
      </w:r>
      <w:r w:rsidR="00D65E4B" w:rsidRPr="00912EB6">
        <w:t>and represented in</w:t>
      </w:r>
      <w:r w:rsidR="00467A3A" w:rsidRPr="00912EB6">
        <w:t xml:space="preserve"> </w:t>
      </w:r>
      <w:r w:rsidR="0009097A" w:rsidRPr="00912EB6">
        <w:fldChar w:fldCharType="begin"/>
      </w:r>
      <w:r w:rsidR="0009097A" w:rsidRPr="00912EB6">
        <w:instrText xml:space="preserve"> REF _Ref169777298 \h </w:instrText>
      </w:r>
      <w:r w:rsidR="00C7091B" w:rsidRPr="00912EB6">
        <w:instrText xml:space="preserve"> \* MERGEFORMAT </w:instrText>
      </w:r>
      <w:r w:rsidR="0009097A" w:rsidRPr="00912EB6">
        <w:fldChar w:fldCharType="separate"/>
      </w:r>
      <w:r w:rsidR="00865123" w:rsidRPr="00912EB6">
        <w:t xml:space="preserve">Figure </w:t>
      </w:r>
      <w:r w:rsidR="00865123">
        <w:rPr>
          <w:noProof/>
        </w:rPr>
        <w:t>1</w:t>
      </w:r>
      <w:r w:rsidR="0009097A" w:rsidRPr="00912EB6">
        <w:fldChar w:fldCharType="end"/>
      </w:r>
      <w:r w:rsidR="00F80C02" w:rsidRPr="00912EB6">
        <w:t xml:space="preserve"> </w:t>
      </w:r>
      <w:proofErr w:type="gramStart"/>
      <w:r w:rsidR="00F80C02" w:rsidRPr="00912EB6">
        <w:t>below;</w:t>
      </w:r>
      <w:proofErr w:type="gramEnd"/>
    </w:p>
    <w:p w14:paraId="18D588F2" w14:textId="0D328E9B" w:rsidR="008705E2" w:rsidRPr="00912EB6" w:rsidRDefault="008705E2" w:rsidP="00EE3C5C"/>
    <w:p w14:paraId="5CB95B58" w14:textId="1CAD662B" w:rsidR="008705E2" w:rsidRPr="00912EB6" w:rsidRDefault="008705E2" w:rsidP="008705E2">
      <w:pPr>
        <w:pStyle w:val="Caption"/>
        <w:jc w:val="center"/>
      </w:pPr>
      <w:bookmarkStart w:id="3" w:name="_Ref169777298"/>
      <w:bookmarkStart w:id="4" w:name="_Toc172537031"/>
      <w:r w:rsidRPr="00912EB6">
        <w:t xml:space="preserve">Figure </w:t>
      </w:r>
      <w:fldSimple w:instr=" SEQ Figure \* ARABIC ">
        <w:r w:rsidR="00865123">
          <w:rPr>
            <w:noProof/>
          </w:rPr>
          <w:t>1</w:t>
        </w:r>
      </w:fldSimple>
      <w:bookmarkEnd w:id="3"/>
      <w:r w:rsidRPr="00912EB6">
        <w:t xml:space="preserve"> </w:t>
      </w:r>
      <w:r w:rsidR="0034462C" w:rsidRPr="00912EB6">
        <w:t>–</w:t>
      </w:r>
      <w:r w:rsidRPr="00912EB6">
        <w:t xml:space="preserve"> </w:t>
      </w:r>
      <w:r w:rsidR="00AF5559" w:rsidRPr="00912EB6">
        <w:t>The Periodic Table</w:t>
      </w:r>
      <w:r w:rsidR="009320C9" w:rsidRPr="00912EB6">
        <w:t>.</w:t>
      </w:r>
      <w:bookmarkEnd w:id="4"/>
    </w:p>
    <w:p w14:paraId="58BAF045" w14:textId="78BF8B80" w:rsidR="006A428E" w:rsidRPr="00095245" w:rsidRDefault="00E64EDD" w:rsidP="00EE3C5C">
      <w:r w:rsidRPr="00095245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1220E5A" wp14:editId="3F5B9740">
                <wp:simplePos x="0" y="0"/>
                <wp:positionH relativeFrom="margin">
                  <wp:align>center</wp:align>
                </wp:positionH>
                <wp:positionV relativeFrom="paragraph">
                  <wp:posOffset>654050</wp:posOffset>
                </wp:positionV>
                <wp:extent cx="2857500" cy="1270000"/>
                <wp:effectExtent l="0" t="0" r="19050" b="25400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27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457F5B" w14:textId="28270954" w:rsidR="00275587" w:rsidRDefault="00E64ED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C9D973B" wp14:editId="559DBFD6">
                                  <wp:extent cx="2665379" cy="1066800"/>
                                  <wp:effectExtent l="0" t="0" r="1905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72723" cy="10697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20E5A" id="_x0000_s1027" type="#_x0000_t202" style="position:absolute;margin-left:0;margin-top:51.5pt;width:225pt;height:100pt;z-index:2516838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">
                <v:textbox>
                  <w:txbxContent>
                    <w:p w14:paraId="56457F5B" w14:textId="28270954" w:rsidR="00275587" w:rsidRDefault="00E64EDD">
                      <w:r>
                        <w:rPr>
                          <w:noProof/>
                        </w:rPr>
                        <w:drawing>
                          <wp:inline distT="0" distB="0" distL="0" distR="0" wp14:anchorId="7C9D973B" wp14:editId="559DBFD6">
                            <wp:extent cx="2665379" cy="1066800"/>
                            <wp:effectExtent l="0" t="0" r="1905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72723" cy="10697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D16207" w:rsidRPr="00095245">
        <w:t>Specifically,</w:t>
      </w:r>
      <w:r w:rsidR="00D65E4B" w:rsidRPr="00095245">
        <w:t xml:space="preserve"> the</w:t>
      </w:r>
      <w:r w:rsidR="002E75A7">
        <w:t xml:space="preserve"> reactant</w:t>
      </w:r>
      <w:r w:rsidR="00D65E4B" w:rsidRPr="00095245">
        <w:t xml:space="preserve"> element</w:t>
      </w:r>
      <w:r w:rsidR="00D16207" w:rsidRPr="00095245">
        <w:t xml:space="preserve"> of interest</w:t>
      </w:r>
      <w:r w:rsidR="008A4226">
        <w:t xml:space="preserve"> is</w:t>
      </w:r>
      <w:r w:rsidR="00D65E4B" w:rsidRPr="00095245">
        <w:t xml:space="preserve"> Magnesium, which is a Group IIA metal</w:t>
      </w:r>
      <w:r w:rsidR="00F61B45">
        <w:t>, a solid at room temperature</w:t>
      </w:r>
      <w:r w:rsidR="00275587" w:rsidRPr="00095245">
        <w:t xml:space="preserve"> and has the following </w:t>
      </w:r>
      <w:proofErr w:type="gramStart"/>
      <w:r w:rsidR="00275587" w:rsidRPr="00095245">
        <w:t>properties</w:t>
      </w:r>
      <w:r w:rsidR="00D65E4B" w:rsidRPr="00095245">
        <w:t>;</w:t>
      </w:r>
      <w:proofErr w:type="gramEnd"/>
    </w:p>
    <w:p w14:paraId="2319540F" w14:textId="7448CD27" w:rsidR="006A428E" w:rsidRPr="00F14FD0" w:rsidRDefault="00D0001A" w:rsidP="00D0001A">
      <w:pPr>
        <w:pStyle w:val="Caption"/>
        <w:jc w:val="center"/>
      </w:pPr>
      <w:bookmarkStart w:id="5" w:name="_Toc172537032"/>
      <w:r w:rsidRPr="00F14FD0">
        <w:t xml:space="preserve">Figure </w:t>
      </w:r>
      <w:fldSimple w:instr=" SEQ Figure \* ARABIC ">
        <w:r w:rsidR="00865123">
          <w:rPr>
            <w:noProof/>
          </w:rPr>
          <w:t>2</w:t>
        </w:r>
      </w:fldSimple>
      <w:r w:rsidRPr="00F14FD0">
        <w:t xml:space="preserve"> </w:t>
      </w:r>
      <w:r w:rsidR="00095245" w:rsidRPr="00F14FD0">
        <w:t>–</w:t>
      </w:r>
      <w:r w:rsidRPr="00F14FD0">
        <w:t xml:space="preserve"> </w:t>
      </w:r>
      <w:r w:rsidR="002E75A7" w:rsidRPr="00F14FD0">
        <w:t>Physical p</w:t>
      </w:r>
      <w:r w:rsidR="00095245" w:rsidRPr="00F14FD0">
        <w:t>roperties of Magnesium</w:t>
      </w:r>
      <w:bookmarkEnd w:id="5"/>
    </w:p>
    <w:p w14:paraId="54A3A63F" w14:textId="5E8CC8A9" w:rsidR="002E75A7" w:rsidRDefault="00692039" w:rsidP="002E75A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C0C1219" wp14:editId="0AD4EA6A">
                <wp:simplePos x="0" y="0"/>
                <wp:positionH relativeFrom="margin">
                  <wp:align>center</wp:align>
                </wp:positionH>
                <wp:positionV relativeFrom="paragraph">
                  <wp:posOffset>627380</wp:posOffset>
                </wp:positionV>
                <wp:extent cx="2813050" cy="1422400"/>
                <wp:effectExtent l="0" t="0" r="25400" b="2540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3050" cy="142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1EA1AA" w14:textId="3FDAF9CE" w:rsidR="00692039" w:rsidRDefault="0069203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40E229D" wp14:editId="7EEB9F7E">
                                  <wp:extent cx="2622550" cy="1209978"/>
                                  <wp:effectExtent l="0" t="0" r="6350" b="952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52811" cy="12239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C1219" id="_x0000_s1028" type="#_x0000_t202" style="position:absolute;margin-left:0;margin-top:49.4pt;width:221.5pt;height:112pt;z-index:2516858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">
                <v:textbox>
                  <w:txbxContent>
                    <w:p w14:paraId="501EA1AA" w14:textId="3FDAF9CE" w:rsidR="00692039" w:rsidRDefault="00692039">
                      <w:r>
                        <w:rPr>
                          <w:noProof/>
                        </w:rPr>
                        <w:drawing>
                          <wp:inline distT="0" distB="0" distL="0" distR="0" wp14:anchorId="240E229D" wp14:editId="7EEB9F7E">
                            <wp:extent cx="2622550" cy="1209978"/>
                            <wp:effectExtent l="0" t="0" r="6350" b="952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52811" cy="12239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407974" w:rsidRPr="00F14FD0">
        <w:t xml:space="preserve">The other reactant of the experiment is Oxygen, which </w:t>
      </w:r>
      <w:r w:rsidR="00F14FD0">
        <w:t>is a Group VIA</w:t>
      </w:r>
      <w:r w:rsidR="00BC0B24">
        <w:t xml:space="preserve"> element and is in gaseous form at room temperature. It has the following physical </w:t>
      </w:r>
      <w:proofErr w:type="gramStart"/>
      <w:r w:rsidR="00BC0B24">
        <w:t>properties;</w:t>
      </w:r>
      <w:proofErr w:type="gramEnd"/>
    </w:p>
    <w:p w14:paraId="3847E7E6" w14:textId="7EFED247" w:rsidR="00BC0B24" w:rsidRDefault="00692039" w:rsidP="00692039">
      <w:pPr>
        <w:pStyle w:val="Caption"/>
        <w:jc w:val="center"/>
      </w:pPr>
      <w:bookmarkStart w:id="6" w:name="_Toc172537033"/>
      <w:r>
        <w:t xml:space="preserve">Figure </w:t>
      </w:r>
      <w:fldSimple w:instr=" SEQ Figure \* ARABIC ">
        <w:r w:rsidR="00865123">
          <w:rPr>
            <w:noProof/>
          </w:rPr>
          <w:t>3</w:t>
        </w:r>
      </w:fldSimple>
      <w:r>
        <w:t xml:space="preserve"> - Physical properties of Oxygen</w:t>
      </w:r>
      <w:bookmarkEnd w:id="6"/>
    </w:p>
    <w:p w14:paraId="1F9F8862" w14:textId="76469200" w:rsidR="00BC0B24" w:rsidRDefault="00BC0B24" w:rsidP="002E75A7">
      <w:pPr>
        <w:rPr>
          <w:highlight w:val="yellow"/>
        </w:rPr>
      </w:pPr>
    </w:p>
    <w:p w14:paraId="2B7F39DC" w14:textId="6B3324C8" w:rsidR="00F2480C" w:rsidRPr="007C3B22" w:rsidRDefault="00842C4B" w:rsidP="002E75A7">
      <w:r w:rsidRPr="007C3B22">
        <w:t>To determine some of the output values</w:t>
      </w:r>
      <w:r w:rsidR="00491143" w:rsidRPr="007C3B22">
        <w:t xml:space="preserve">, the following equations were </w:t>
      </w:r>
      <w:proofErr w:type="gramStart"/>
      <w:r w:rsidR="00491143" w:rsidRPr="007C3B22">
        <w:t>used;</w:t>
      </w:r>
      <w:proofErr w:type="gramEnd"/>
    </w:p>
    <w:p w14:paraId="59D90F28" w14:textId="77777777" w:rsidR="007C3B22" w:rsidRPr="002E75A7" w:rsidRDefault="007C3B22" w:rsidP="002E75A7">
      <w:pPr>
        <w:rPr>
          <w:highlight w:val="yellow"/>
        </w:rPr>
      </w:pPr>
    </w:p>
    <w:p w14:paraId="1B620308" w14:textId="071650EB" w:rsidR="00C84E19" w:rsidRPr="00400866" w:rsidRDefault="00445259" w:rsidP="00EE3C5C">
      <m:oMathPara>
        <m:oMath>
          <m:r>
            <w:rPr>
              <w:rFonts w:ascii="Cambria Math" w:hAnsi="Cambria Math"/>
            </w:rPr>
            <m:t>Moles (n)=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Mass (g)</m:t>
              </m:r>
            </m:num>
            <m:den>
              <m:r>
                <w:rPr>
                  <w:rFonts w:ascii="Cambria Math" w:hAnsi="Cambria Math"/>
                </w:rPr>
                <m:t>Molar Mass (g.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mol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  <m:r>
                <w:rPr>
                  <w:rFonts w:ascii="Cambria Math" w:hAnsi="Cambria Math"/>
                </w:rPr>
                <m:t>)</m:t>
              </m:r>
            </m:den>
          </m:f>
        </m:oMath>
      </m:oMathPara>
    </w:p>
    <w:p w14:paraId="7D2C3CCC" w14:textId="564D706C" w:rsidR="00831487" w:rsidRDefault="00873A1C" w:rsidP="00873A1C">
      <w:pPr>
        <w:pStyle w:val="Caption"/>
        <w:jc w:val="center"/>
      </w:pPr>
      <w:r w:rsidRPr="00400866">
        <w:t xml:space="preserve">Equation </w:t>
      </w:r>
      <w:fldSimple w:instr=" SEQ Equation \* ARABIC ">
        <w:r w:rsidR="00865123">
          <w:rPr>
            <w:noProof/>
          </w:rPr>
          <w:t>1</w:t>
        </w:r>
      </w:fldSimple>
      <w:r w:rsidRPr="00400866">
        <w:t xml:space="preserve">  - </w:t>
      </w:r>
      <w:r w:rsidR="00802FCA" w:rsidRPr="00400866">
        <w:t>Relationship between Mol, Mass &amp; Molar Mass</w:t>
      </w:r>
    </w:p>
    <w:p w14:paraId="55C42A93" w14:textId="77777777" w:rsidR="007C3B22" w:rsidRDefault="007C3B22" w:rsidP="00491143"/>
    <w:p w14:paraId="1FB1CF93" w14:textId="0B018E7E" w:rsidR="00491143" w:rsidRDefault="00E121F6" w:rsidP="00491143">
      <w:r>
        <w:t xml:space="preserve">Equation 1 can be re-arranged as necessary using basic algebra </w:t>
      </w:r>
      <w:r w:rsidR="00DE09FA">
        <w:t xml:space="preserve">if mass or molar mass is the desired </w:t>
      </w:r>
      <w:r w:rsidR="009E4A80">
        <w:t>output. Another required equat</w:t>
      </w:r>
      <w:r w:rsidR="007C3B22">
        <w:t xml:space="preserve">ion is below as Equation </w:t>
      </w:r>
      <w:proofErr w:type="gramStart"/>
      <w:r w:rsidR="007C3B22">
        <w:t>2;</w:t>
      </w:r>
      <w:proofErr w:type="gramEnd"/>
    </w:p>
    <w:p w14:paraId="250F091C" w14:textId="77777777" w:rsidR="007C3B22" w:rsidRPr="00491143" w:rsidRDefault="007C3B22" w:rsidP="00491143"/>
    <w:p w14:paraId="304EBAB4" w14:textId="50033A29" w:rsidR="00727778" w:rsidRPr="005D3244" w:rsidRDefault="002D3943" w:rsidP="00EE3C5C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Percent by mass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%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Mass before reaction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g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 xml:space="preserve">Mass after reaction 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g</m:t>
                  </m:r>
                </m:e>
              </m:d>
            </m:den>
          </m:f>
          <m:r>
            <w:rPr>
              <w:rFonts w:ascii="Cambria Math" w:hAnsi="Cambria Math"/>
            </w:rPr>
            <m:t>*100</m:t>
          </m:r>
        </m:oMath>
      </m:oMathPara>
    </w:p>
    <w:p w14:paraId="1548C3D4" w14:textId="50B83D65" w:rsidR="00604D89" w:rsidRDefault="00604D89" w:rsidP="00604D89">
      <w:pPr>
        <w:pStyle w:val="Caption"/>
        <w:jc w:val="center"/>
      </w:pPr>
      <w:r w:rsidRPr="00B30654">
        <w:t xml:space="preserve">Equation </w:t>
      </w:r>
      <w:fldSimple w:instr=" SEQ Equation \* ARABIC ">
        <w:r w:rsidR="00865123">
          <w:rPr>
            <w:noProof/>
          </w:rPr>
          <w:t>2</w:t>
        </w:r>
      </w:fldSimple>
      <w:r w:rsidRPr="00B30654">
        <w:t xml:space="preserve">- </w:t>
      </w:r>
      <w:r w:rsidR="00C875B5" w:rsidRPr="00B30654">
        <w:t>Percent by mass</w:t>
      </w:r>
    </w:p>
    <w:p w14:paraId="56506122" w14:textId="515DFE37" w:rsidR="00017D74" w:rsidRDefault="00017D74" w:rsidP="00017D74">
      <w:r>
        <w:t xml:space="preserve">Equation 3 below will </w:t>
      </w:r>
      <w:r w:rsidR="007D0443">
        <w:t xml:space="preserve">allow for the chemical formula to be evaluated </w:t>
      </w:r>
      <w:r w:rsidR="00FD49C5">
        <w:t xml:space="preserve">for the ratio </w:t>
      </w:r>
      <w:r w:rsidR="004B0628">
        <w:t>of each element in the compound.</w:t>
      </w:r>
    </w:p>
    <w:p w14:paraId="5CA6320E" w14:textId="77777777" w:rsidR="004B0628" w:rsidRPr="00017D74" w:rsidRDefault="004B0628" w:rsidP="00017D74"/>
    <w:p w14:paraId="5391C347" w14:textId="010EDEFE" w:rsidR="007B7643" w:rsidRPr="00C53A92" w:rsidRDefault="00000000" w:rsidP="007B7643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Moles of B</m:t>
              </m:r>
            </m:num>
            <m:den>
              <m:r>
                <w:rPr>
                  <w:rFonts w:ascii="Cambria Math" w:hAnsi="Cambria Math"/>
                </w:rPr>
                <m:t>Moles of A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Coefficient of B</m:t>
              </m:r>
            </m:num>
            <m:den>
              <m:r>
                <w:rPr>
                  <w:rFonts w:ascii="Cambria Math" w:hAnsi="Cambria Math"/>
                </w:rPr>
                <m:t>Coefficient of A</m:t>
              </m:r>
            </m:den>
          </m:f>
        </m:oMath>
      </m:oMathPara>
    </w:p>
    <w:p w14:paraId="4BD7774E" w14:textId="772E002D" w:rsidR="00C53A92" w:rsidRDefault="00C53A92" w:rsidP="00C53A92">
      <w:pPr>
        <w:pStyle w:val="Caption"/>
        <w:jc w:val="center"/>
      </w:pPr>
      <w:r>
        <w:t xml:space="preserve">Equation </w:t>
      </w:r>
      <w:fldSimple w:instr=" SEQ Equation \* ARABIC ">
        <w:r w:rsidR="00865123">
          <w:rPr>
            <w:noProof/>
          </w:rPr>
          <w:t>3</w:t>
        </w:r>
      </w:fldSimple>
      <w:r>
        <w:t xml:space="preserve"> - Molar ratio</w:t>
      </w:r>
    </w:p>
    <w:p w14:paraId="531A0190" w14:textId="6994907F" w:rsidR="006738A8" w:rsidRDefault="006738A8" w:rsidP="006738A8">
      <w:r>
        <w:t xml:space="preserve">Where: </w:t>
      </w:r>
    </w:p>
    <w:p w14:paraId="3A82F78C" w14:textId="5727590F" w:rsidR="006738A8" w:rsidRDefault="006738A8" w:rsidP="006738A8">
      <w:r>
        <w:tab/>
        <w:t xml:space="preserve">Coefficient of X = </w:t>
      </w:r>
      <w:r w:rsidR="001746B8">
        <w:t>quantity of molecules of reactant</w:t>
      </w:r>
      <w:r w:rsidR="00316080">
        <w:t xml:space="preserve"> in a balanced stoichiometric equation.</w:t>
      </w:r>
    </w:p>
    <w:p w14:paraId="3193A7D7" w14:textId="6757A5C2" w:rsidR="001746B8" w:rsidRDefault="001746B8" w:rsidP="006738A8">
      <w:r>
        <w:tab/>
        <w:t xml:space="preserve">Moles = </w:t>
      </w:r>
      <w:r w:rsidR="00316080">
        <w:t>Number of moles of each reactant</w:t>
      </w:r>
    </w:p>
    <w:p w14:paraId="455DD9D7" w14:textId="77777777" w:rsidR="006738A8" w:rsidRPr="000317BB" w:rsidRDefault="006738A8" w:rsidP="006738A8"/>
    <w:p w14:paraId="29F4D754" w14:textId="34C449B1" w:rsidR="002266EA" w:rsidRPr="000317BB" w:rsidRDefault="0016308B" w:rsidP="0016308B">
      <w:pPr>
        <w:pStyle w:val="Caption"/>
        <w:rPr>
          <w:i w:val="0"/>
          <w:iCs w:val="0"/>
          <w:color w:val="auto"/>
          <w:sz w:val="22"/>
          <w:szCs w:val="22"/>
        </w:rPr>
      </w:pPr>
      <w:r w:rsidRPr="000317BB">
        <w:rPr>
          <w:i w:val="0"/>
          <w:iCs w:val="0"/>
          <w:color w:val="auto"/>
          <w:sz w:val="22"/>
          <w:szCs w:val="22"/>
        </w:rPr>
        <w:t>Whilst</w:t>
      </w:r>
      <w:r w:rsidR="00DC4B16" w:rsidRPr="000317BB">
        <w:rPr>
          <w:i w:val="0"/>
          <w:iCs w:val="0"/>
          <w:color w:val="auto"/>
          <w:sz w:val="22"/>
          <w:szCs w:val="22"/>
        </w:rPr>
        <w:t xml:space="preserve"> the reaction with Oxygen is the preferred option</w:t>
      </w:r>
      <w:r w:rsidR="002360F9" w:rsidRPr="000317BB">
        <w:rPr>
          <w:i w:val="0"/>
          <w:iCs w:val="0"/>
          <w:color w:val="auto"/>
          <w:sz w:val="22"/>
          <w:szCs w:val="22"/>
        </w:rPr>
        <w:t xml:space="preserve">, </w:t>
      </w:r>
      <w:r w:rsidR="005D7173" w:rsidRPr="000317BB">
        <w:rPr>
          <w:i w:val="0"/>
          <w:iCs w:val="0"/>
          <w:color w:val="auto"/>
          <w:sz w:val="22"/>
          <w:szCs w:val="22"/>
        </w:rPr>
        <w:t xml:space="preserve">it is not the only reactant that Magnesium can react with in </w:t>
      </w:r>
      <w:r w:rsidR="0069141E" w:rsidRPr="000317BB">
        <w:rPr>
          <w:i w:val="0"/>
          <w:iCs w:val="0"/>
          <w:color w:val="auto"/>
          <w:sz w:val="22"/>
          <w:szCs w:val="22"/>
        </w:rPr>
        <w:t>t</w:t>
      </w:r>
      <w:r w:rsidR="005D7173" w:rsidRPr="000317BB">
        <w:rPr>
          <w:i w:val="0"/>
          <w:iCs w:val="0"/>
          <w:color w:val="auto"/>
          <w:sz w:val="22"/>
          <w:szCs w:val="22"/>
        </w:rPr>
        <w:t>he ambient air to be used in the experimental design</w:t>
      </w:r>
      <w:r w:rsidR="002360F9" w:rsidRPr="000317BB">
        <w:rPr>
          <w:i w:val="0"/>
          <w:iCs w:val="0"/>
          <w:color w:val="auto"/>
          <w:sz w:val="22"/>
          <w:szCs w:val="22"/>
        </w:rPr>
        <w:t xml:space="preserve">. Magnesium may also react with </w:t>
      </w:r>
      <w:r w:rsidR="0041516A" w:rsidRPr="000317BB">
        <w:rPr>
          <w:i w:val="0"/>
          <w:iCs w:val="0"/>
          <w:color w:val="auto"/>
          <w:sz w:val="22"/>
          <w:szCs w:val="22"/>
        </w:rPr>
        <w:t xml:space="preserve">nitrogen </w:t>
      </w:r>
      <w:r w:rsidR="00B30654" w:rsidRPr="000317BB">
        <w:rPr>
          <w:i w:val="0"/>
          <w:iCs w:val="0"/>
          <w:color w:val="auto"/>
          <w:sz w:val="22"/>
          <w:szCs w:val="22"/>
        </w:rPr>
        <w:t>to form magnesium nitride</w:t>
      </w:r>
      <w:r w:rsidR="00AF31E4" w:rsidRPr="000317BB">
        <w:rPr>
          <w:i w:val="0"/>
          <w:iCs w:val="0"/>
          <w:color w:val="auto"/>
          <w:sz w:val="22"/>
          <w:szCs w:val="22"/>
        </w:rPr>
        <w:t xml:space="preserve"> (Mg3N</w:t>
      </w:r>
      <w:r w:rsidR="00AF31E4" w:rsidRPr="000317BB">
        <w:rPr>
          <w:i w:val="0"/>
          <w:iCs w:val="0"/>
          <w:color w:val="auto"/>
          <w:sz w:val="22"/>
          <w:szCs w:val="22"/>
          <w:vertAlign w:val="subscript"/>
        </w:rPr>
        <w:t>2</w:t>
      </w:r>
      <w:r w:rsidR="00AF31E4" w:rsidRPr="000317BB">
        <w:rPr>
          <w:i w:val="0"/>
          <w:iCs w:val="0"/>
          <w:color w:val="auto"/>
          <w:sz w:val="22"/>
          <w:szCs w:val="22"/>
        </w:rPr>
        <w:t>)</w:t>
      </w:r>
      <w:r w:rsidR="00A36439" w:rsidRPr="000317BB">
        <w:rPr>
          <w:i w:val="0"/>
          <w:iCs w:val="0"/>
          <w:color w:val="auto"/>
          <w:sz w:val="22"/>
          <w:szCs w:val="22"/>
        </w:rPr>
        <w:t xml:space="preserve">, </w:t>
      </w:r>
      <w:r w:rsidR="00EB0001" w:rsidRPr="000317BB">
        <w:rPr>
          <w:i w:val="0"/>
          <w:iCs w:val="0"/>
          <w:color w:val="auto"/>
          <w:sz w:val="22"/>
          <w:szCs w:val="22"/>
        </w:rPr>
        <w:t>this aspect will not be evaluated in the current study.</w:t>
      </w:r>
      <w:r w:rsidR="00896102">
        <w:rPr>
          <w:i w:val="0"/>
          <w:iCs w:val="0"/>
          <w:color w:val="auto"/>
          <w:sz w:val="22"/>
          <w:szCs w:val="22"/>
        </w:rPr>
        <w:t xml:space="preserve"> </w:t>
      </w:r>
      <w:r w:rsidR="005C47E8">
        <w:rPr>
          <w:i w:val="0"/>
          <w:iCs w:val="0"/>
          <w:color w:val="auto"/>
          <w:sz w:val="22"/>
          <w:szCs w:val="22"/>
        </w:rPr>
        <w:t xml:space="preserve">There is also the </w:t>
      </w:r>
      <w:r w:rsidR="006E0E3F">
        <w:rPr>
          <w:i w:val="0"/>
          <w:iCs w:val="0"/>
          <w:color w:val="auto"/>
          <w:sz w:val="22"/>
          <w:szCs w:val="22"/>
        </w:rPr>
        <w:t xml:space="preserve">possibility that magnesium may react with Carbon </w:t>
      </w:r>
      <w:r w:rsidR="00A27833">
        <w:rPr>
          <w:i w:val="0"/>
          <w:iCs w:val="0"/>
          <w:color w:val="auto"/>
          <w:sz w:val="22"/>
          <w:szCs w:val="22"/>
        </w:rPr>
        <w:t>Dioxide</w:t>
      </w:r>
      <w:r w:rsidR="00790BDB">
        <w:rPr>
          <w:i w:val="0"/>
          <w:iCs w:val="0"/>
          <w:color w:val="auto"/>
          <w:sz w:val="22"/>
          <w:szCs w:val="22"/>
        </w:rPr>
        <w:t xml:space="preserve"> (CO</w:t>
      </w:r>
      <w:r w:rsidR="00790BDB" w:rsidRPr="00790BDB">
        <w:rPr>
          <w:i w:val="0"/>
          <w:iCs w:val="0"/>
          <w:color w:val="auto"/>
          <w:sz w:val="22"/>
          <w:szCs w:val="22"/>
          <w:vertAlign w:val="subscript"/>
        </w:rPr>
        <w:t>2</w:t>
      </w:r>
      <w:r w:rsidR="00790BDB">
        <w:rPr>
          <w:i w:val="0"/>
          <w:iCs w:val="0"/>
          <w:color w:val="auto"/>
          <w:sz w:val="22"/>
          <w:szCs w:val="22"/>
        </w:rPr>
        <w:t>)</w:t>
      </w:r>
      <w:r w:rsidR="00A27833">
        <w:rPr>
          <w:i w:val="0"/>
          <w:iCs w:val="0"/>
          <w:color w:val="auto"/>
          <w:sz w:val="22"/>
          <w:szCs w:val="22"/>
        </w:rPr>
        <w:t xml:space="preserve"> in the air, </w:t>
      </w:r>
      <w:r w:rsidR="007955BD">
        <w:rPr>
          <w:i w:val="0"/>
          <w:iCs w:val="0"/>
          <w:color w:val="auto"/>
          <w:sz w:val="22"/>
          <w:szCs w:val="22"/>
        </w:rPr>
        <w:t xml:space="preserve">whereby the </w:t>
      </w:r>
      <w:r w:rsidR="008B4E32">
        <w:rPr>
          <w:i w:val="0"/>
          <w:iCs w:val="0"/>
          <w:color w:val="auto"/>
          <w:sz w:val="22"/>
          <w:szCs w:val="22"/>
        </w:rPr>
        <w:t xml:space="preserve">reactivity of magnesium means that oxygen can be removed </w:t>
      </w:r>
      <w:r w:rsidR="00790BDB">
        <w:rPr>
          <w:i w:val="0"/>
          <w:iCs w:val="0"/>
          <w:color w:val="auto"/>
          <w:sz w:val="22"/>
          <w:szCs w:val="22"/>
        </w:rPr>
        <w:t>from the CO</w:t>
      </w:r>
      <w:r w:rsidR="00790BDB" w:rsidRPr="00790BDB">
        <w:rPr>
          <w:i w:val="0"/>
          <w:iCs w:val="0"/>
          <w:color w:val="auto"/>
          <w:sz w:val="22"/>
          <w:szCs w:val="22"/>
          <w:vertAlign w:val="subscript"/>
        </w:rPr>
        <w:t>2</w:t>
      </w:r>
      <w:r w:rsidR="00790BDB">
        <w:rPr>
          <w:i w:val="0"/>
          <w:iCs w:val="0"/>
          <w:color w:val="auto"/>
          <w:sz w:val="22"/>
          <w:szCs w:val="22"/>
          <w:vertAlign w:val="subscript"/>
        </w:rPr>
        <w:t xml:space="preserve"> </w:t>
      </w:r>
      <w:r w:rsidR="00B00D5F">
        <w:rPr>
          <w:i w:val="0"/>
          <w:iCs w:val="0"/>
          <w:color w:val="auto"/>
          <w:sz w:val="22"/>
          <w:szCs w:val="22"/>
        </w:rPr>
        <w:t xml:space="preserve">and leave </w:t>
      </w:r>
      <w:r w:rsidR="000733C3">
        <w:rPr>
          <w:i w:val="0"/>
          <w:iCs w:val="0"/>
          <w:color w:val="auto"/>
          <w:sz w:val="22"/>
          <w:szCs w:val="22"/>
        </w:rPr>
        <w:t xml:space="preserve">behind </w:t>
      </w:r>
      <w:r w:rsidR="00232DF0">
        <w:rPr>
          <w:i w:val="0"/>
          <w:iCs w:val="0"/>
          <w:color w:val="auto"/>
          <w:sz w:val="22"/>
          <w:szCs w:val="22"/>
        </w:rPr>
        <w:t>carbon</w:t>
      </w:r>
      <w:r w:rsidR="00C067A6">
        <w:rPr>
          <w:i w:val="0"/>
          <w:iCs w:val="0"/>
          <w:color w:val="auto"/>
          <w:sz w:val="22"/>
          <w:szCs w:val="22"/>
        </w:rPr>
        <w:t xml:space="preserve"> [</w:t>
      </w:r>
      <w:r w:rsidR="0036259F">
        <w:rPr>
          <w:i w:val="0"/>
          <w:iCs w:val="0"/>
          <w:color w:val="auto"/>
          <w:sz w:val="22"/>
          <w:szCs w:val="22"/>
        </w:rPr>
        <w:t>4</w:t>
      </w:r>
      <w:r w:rsidR="00C067A6">
        <w:rPr>
          <w:i w:val="0"/>
          <w:iCs w:val="0"/>
          <w:color w:val="auto"/>
          <w:sz w:val="22"/>
          <w:szCs w:val="22"/>
        </w:rPr>
        <w:t>]</w:t>
      </w:r>
      <w:r w:rsidR="00232DF0">
        <w:rPr>
          <w:i w:val="0"/>
          <w:iCs w:val="0"/>
          <w:color w:val="auto"/>
          <w:sz w:val="22"/>
          <w:szCs w:val="22"/>
        </w:rPr>
        <w:t xml:space="preserve">. </w:t>
      </w:r>
    </w:p>
    <w:p w14:paraId="0334C7C4" w14:textId="742A4D9E" w:rsidR="00D73FD9" w:rsidRDefault="00D73FD9">
      <w:pPr>
        <w:rPr>
          <w:highlight w:val="yellow"/>
        </w:rPr>
      </w:pPr>
      <w:r>
        <w:rPr>
          <w:highlight w:val="yellow"/>
        </w:rPr>
        <w:br w:type="page"/>
      </w:r>
    </w:p>
    <w:p w14:paraId="5A7A8110" w14:textId="23744343" w:rsidR="00EE3C5C" w:rsidRPr="00400866" w:rsidRDefault="009E130F" w:rsidP="00EE3C5C">
      <w:pPr>
        <w:pStyle w:val="Heading1"/>
      </w:pPr>
      <w:bookmarkStart w:id="7" w:name="_Toc172537019"/>
      <w:r w:rsidRPr="00400866">
        <w:lastRenderedPageBreak/>
        <w:t>Results</w:t>
      </w:r>
      <w:bookmarkEnd w:id="7"/>
    </w:p>
    <w:p w14:paraId="3812DE49" w14:textId="77777777" w:rsidR="008661E3" w:rsidRDefault="008661E3" w:rsidP="0026270B">
      <w:pPr>
        <w:rPr>
          <w:highlight w:val="yellow"/>
        </w:rPr>
      </w:pPr>
    </w:p>
    <w:p w14:paraId="565450A6" w14:textId="664A13DE" w:rsidR="004C3B6A" w:rsidRDefault="006474B0" w:rsidP="0026270B">
      <w:r w:rsidRPr="0045296E">
        <w:t xml:space="preserve">Two </w:t>
      </w:r>
      <w:r w:rsidR="0045296E">
        <w:t xml:space="preserve">experimental test runs were performed in a laboratory setting following the procedure outline in Section </w:t>
      </w:r>
      <w:r w:rsidR="00255F1A">
        <w:fldChar w:fldCharType="begin"/>
      </w:r>
      <w:r w:rsidR="00255F1A">
        <w:instrText xml:space="preserve"> REF _Ref172095878 \r \h </w:instrText>
      </w:r>
      <w:r w:rsidR="00255F1A">
        <w:fldChar w:fldCharType="separate"/>
      </w:r>
      <w:r w:rsidR="00865123">
        <w:t>5.3</w:t>
      </w:r>
      <w:r w:rsidR="00255F1A">
        <w:fldChar w:fldCharType="end"/>
      </w:r>
      <w:r w:rsidR="00F15965">
        <w:t>.</w:t>
      </w:r>
      <w:r w:rsidR="0045296E">
        <w:t xml:space="preserve"> </w:t>
      </w:r>
      <w:r w:rsidR="00F15965">
        <w:t>T</w:t>
      </w:r>
      <w:r w:rsidR="0045296E">
        <w:t xml:space="preserve">he first test </w:t>
      </w:r>
      <w:r w:rsidR="00E7533E">
        <w:t xml:space="preserve">was left to heat under the Bunsen for a </w:t>
      </w:r>
      <w:proofErr w:type="gramStart"/>
      <w:r w:rsidR="00E7533E">
        <w:t>13.5 minute</w:t>
      </w:r>
      <w:proofErr w:type="gramEnd"/>
      <w:r w:rsidR="00E7533E">
        <w:t xml:space="preserve"> duration, at which point the flame was</w:t>
      </w:r>
      <w:r w:rsidR="00207765">
        <w:t xml:space="preserve"> removed and left to cool sufficiently before being weighed on a microbalance </w:t>
      </w:r>
      <w:r w:rsidR="00CD420A">
        <w:t xml:space="preserve">and calculations performed to ascertain the extent of the oxidation reaction. </w:t>
      </w:r>
      <w:r w:rsidR="003448B5">
        <w:t xml:space="preserve">The cooled crucible was cleaned as best as possible </w:t>
      </w:r>
      <w:r w:rsidR="00D604CD">
        <w:t xml:space="preserve">with the available equipment before a second experiment was performed using approximately double the amount of Magnesium </w:t>
      </w:r>
      <w:r w:rsidR="00B16D37">
        <w:t>chips. This second test was heat</w:t>
      </w:r>
      <w:r w:rsidR="002F5173">
        <w:t>ed</w:t>
      </w:r>
      <w:r w:rsidR="00B16D37">
        <w:t xml:space="preserve"> for a longer duration of 19.5 minutes.</w:t>
      </w:r>
      <w:r w:rsidR="00C852AC">
        <w:t xml:space="preserve"> At which point it was removed from the flame, and agitated so that unexposed pieces of magnesium could react with the ambient air</w:t>
      </w:r>
      <w:r w:rsidR="004A5469">
        <w:t>.</w:t>
      </w:r>
      <w:r w:rsidR="00B657BF">
        <w:t xml:space="preserve"> </w:t>
      </w:r>
      <w:r w:rsidR="004A5469">
        <w:t>I</w:t>
      </w:r>
      <w:r w:rsidR="00B657BF">
        <w:t xml:space="preserve">t was then reheated for a further </w:t>
      </w:r>
      <w:proofErr w:type="gramStart"/>
      <w:r w:rsidR="00B657BF">
        <w:t>5 minute</w:t>
      </w:r>
      <w:proofErr w:type="gramEnd"/>
      <w:r w:rsidR="00B657BF">
        <w:t xml:space="preserve"> duration before being cooled and </w:t>
      </w:r>
      <w:r w:rsidR="00111D64">
        <w:t>analysed in the manner of the first experiment.</w:t>
      </w:r>
    </w:p>
    <w:p w14:paraId="1AE21876" w14:textId="03785C13" w:rsidR="0030635B" w:rsidRDefault="004C3B6A" w:rsidP="0026270B">
      <w:r>
        <w:t xml:space="preserve">An overview of the resultant information is recreated below, the scanned original </w:t>
      </w:r>
      <w:r w:rsidR="00E77217">
        <w:t>data can be found in</w:t>
      </w:r>
      <w:r w:rsidR="00274E77">
        <w:t xml:space="preserve"> Section</w:t>
      </w:r>
      <w:r w:rsidR="00E77217">
        <w:t xml:space="preserve"> </w:t>
      </w:r>
      <w:r w:rsidR="00E77217">
        <w:fldChar w:fldCharType="begin"/>
      </w:r>
      <w:r w:rsidR="00E77217">
        <w:instrText xml:space="preserve"> REF _Ref172035518 \r \h </w:instrText>
      </w:r>
      <w:r w:rsidR="00E77217">
        <w:fldChar w:fldCharType="separate"/>
      </w:r>
      <w:r w:rsidR="00865123">
        <w:t>5.4</w:t>
      </w:r>
      <w:r w:rsidR="00E77217">
        <w:fldChar w:fldCharType="end"/>
      </w:r>
      <w:r w:rsidR="00274E77">
        <w:t>.</w:t>
      </w:r>
    </w:p>
    <w:p w14:paraId="6B0E440C" w14:textId="77777777" w:rsidR="0030635B" w:rsidRDefault="0030635B" w:rsidP="0026270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2126"/>
        <w:gridCol w:w="2075"/>
      </w:tblGrid>
      <w:tr w:rsidR="0030635B" w14:paraId="183C187C" w14:textId="77777777" w:rsidTr="0072199B">
        <w:tc>
          <w:tcPr>
            <w:tcW w:w="4815" w:type="dxa"/>
          </w:tcPr>
          <w:p w14:paraId="2D1346E2" w14:textId="77777777" w:rsidR="0030635B" w:rsidRDefault="0030635B" w:rsidP="00F06F5A">
            <w:pPr>
              <w:jc w:val="center"/>
            </w:pPr>
          </w:p>
        </w:tc>
        <w:tc>
          <w:tcPr>
            <w:tcW w:w="2126" w:type="dxa"/>
          </w:tcPr>
          <w:p w14:paraId="57931485" w14:textId="2F9AFA4B" w:rsidR="0030635B" w:rsidRDefault="0030635B" w:rsidP="00F06F5A">
            <w:pPr>
              <w:jc w:val="center"/>
            </w:pPr>
            <w:r>
              <w:t>Experimental Trial 1</w:t>
            </w:r>
          </w:p>
        </w:tc>
        <w:tc>
          <w:tcPr>
            <w:tcW w:w="2075" w:type="dxa"/>
          </w:tcPr>
          <w:p w14:paraId="40870E4B" w14:textId="536FF138" w:rsidR="0030635B" w:rsidRDefault="0030635B" w:rsidP="00F06F5A">
            <w:pPr>
              <w:jc w:val="center"/>
            </w:pPr>
            <w:r>
              <w:t>Experimental Tri</w:t>
            </w:r>
            <w:r w:rsidR="00CD05DD">
              <w:t>a</w:t>
            </w:r>
            <w:r>
              <w:t>l 2</w:t>
            </w:r>
          </w:p>
        </w:tc>
      </w:tr>
      <w:tr w:rsidR="0030635B" w14:paraId="3E919D2F" w14:textId="77777777" w:rsidTr="0072199B">
        <w:tc>
          <w:tcPr>
            <w:tcW w:w="4815" w:type="dxa"/>
          </w:tcPr>
          <w:p w14:paraId="5483FA3A" w14:textId="4B9B322B" w:rsidR="0030635B" w:rsidRDefault="00CD05DD" w:rsidP="0026270B">
            <w:r>
              <w:t>Mass of Crucible &amp; Cover (g)</w:t>
            </w:r>
          </w:p>
        </w:tc>
        <w:tc>
          <w:tcPr>
            <w:tcW w:w="2126" w:type="dxa"/>
          </w:tcPr>
          <w:p w14:paraId="66237137" w14:textId="14A1CB68" w:rsidR="0030635B" w:rsidRDefault="0064083E" w:rsidP="005B43B7">
            <w:pPr>
              <w:jc w:val="center"/>
            </w:pPr>
            <w:r>
              <w:t>67</w:t>
            </w:r>
            <w:r w:rsidR="005B43B7">
              <w:t>.5143</w:t>
            </w:r>
          </w:p>
        </w:tc>
        <w:tc>
          <w:tcPr>
            <w:tcW w:w="2075" w:type="dxa"/>
          </w:tcPr>
          <w:p w14:paraId="78BB2544" w14:textId="600E714C" w:rsidR="0030635B" w:rsidRDefault="00AB0881" w:rsidP="005B43B7">
            <w:pPr>
              <w:jc w:val="center"/>
            </w:pPr>
            <w:r>
              <w:t>67.5212</w:t>
            </w:r>
          </w:p>
        </w:tc>
      </w:tr>
      <w:tr w:rsidR="0030635B" w14:paraId="1CCE949A" w14:textId="77777777" w:rsidTr="0072199B">
        <w:tc>
          <w:tcPr>
            <w:tcW w:w="4815" w:type="dxa"/>
          </w:tcPr>
          <w:p w14:paraId="7347FB19" w14:textId="5E5810F8" w:rsidR="0030635B" w:rsidRDefault="001F518F" w:rsidP="0026270B">
            <w:r>
              <w:t>Mass of Crucible, Cover &amp; Magnesium (g)</w:t>
            </w:r>
          </w:p>
        </w:tc>
        <w:tc>
          <w:tcPr>
            <w:tcW w:w="2126" w:type="dxa"/>
          </w:tcPr>
          <w:p w14:paraId="2B78E4EB" w14:textId="5ED5959D" w:rsidR="0030635B" w:rsidRDefault="005B43B7" w:rsidP="005B43B7">
            <w:pPr>
              <w:jc w:val="center"/>
            </w:pPr>
            <w:r>
              <w:t>68.5144</w:t>
            </w:r>
          </w:p>
        </w:tc>
        <w:tc>
          <w:tcPr>
            <w:tcW w:w="2075" w:type="dxa"/>
          </w:tcPr>
          <w:p w14:paraId="57F2E881" w14:textId="7AA146DE" w:rsidR="0030635B" w:rsidRDefault="006F0C49" w:rsidP="005B43B7">
            <w:pPr>
              <w:jc w:val="center"/>
            </w:pPr>
            <w:r>
              <w:t>69.5132</w:t>
            </w:r>
          </w:p>
        </w:tc>
      </w:tr>
      <w:tr w:rsidR="0030635B" w14:paraId="1BD54FE2" w14:textId="77777777" w:rsidTr="0072199B">
        <w:tc>
          <w:tcPr>
            <w:tcW w:w="4815" w:type="dxa"/>
          </w:tcPr>
          <w:p w14:paraId="3C279576" w14:textId="6942A9E4" w:rsidR="0030635B" w:rsidRDefault="001F518F" w:rsidP="0026270B">
            <w:r>
              <w:t>Mass of Magnesium before heating (g)</w:t>
            </w:r>
          </w:p>
        </w:tc>
        <w:tc>
          <w:tcPr>
            <w:tcW w:w="2126" w:type="dxa"/>
          </w:tcPr>
          <w:p w14:paraId="559DAE93" w14:textId="78CE2A49" w:rsidR="0030635B" w:rsidRDefault="005B43B7" w:rsidP="005B43B7">
            <w:pPr>
              <w:jc w:val="center"/>
            </w:pPr>
            <w:r>
              <w:t>1.001</w:t>
            </w:r>
          </w:p>
        </w:tc>
        <w:tc>
          <w:tcPr>
            <w:tcW w:w="2075" w:type="dxa"/>
          </w:tcPr>
          <w:p w14:paraId="1D3F2E06" w14:textId="3CBAD680" w:rsidR="0030635B" w:rsidRDefault="006F0C49" w:rsidP="005B43B7">
            <w:pPr>
              <w:jc w:val="center"/>
            </w:pPr>
            <w:r>
              <w:t>1.992</w:t>
            </w:r>
          </w:p>
        </w:tc>
      </w:tr>
      <w:tr w:rsidR="0030635B" w14:paraId="496974F6" w14:textId="77777777" w:rsidTr="0072199B">
        <w:tc>
          <w:tcPr>
            <w:tcW w:w="4815" w:type="dxa"/>
          </w:tcPr>
          <w:p w14:paraId="61665150" w14:textId="72787AC3" w:rsidR="0030635B" w:rsidRDefault="0045549B" w:rsidP="0026270B">
            <w:r>
              <w:t xml:space="preserve">Mass of Crucible, </w:t>
            </w:r>
            <w:r w:rsidR="003D49F7">
              <w:t>C</w:t>
            </w:r>
            <w:r>
              <w:t xml:space="preserve">over and </w:t>
            </w:r>
            <w:r w:rsidR="003D49F7">
              <w:t>P</w:t>
            </w:r>
            <w:r>
              <w:t>roduct post-heating (g)</w:t>
            </w:r>
          </w:p>
        </w:tc>
        <w:tc>
          <w:tcPr>
            <w:tcW w:w="2126" w:type="dxa"/>
          </w:tcPr>
          <w:p w14:paraId="2D4A5D74" w14:textId="4AFAE131" w:rsidR="0030635B" w:rsidRDefault="005B43B7" w:rsidP="005B43B7">
            <w:pPr>
              <w:jc w:val="center"/>
            </w:pPr>
            <w:r>
              <w:t>69.0544</w:t>
            </w:r>
          </w:p>
        </w:tc>
        <w:tc>
          <w:tcPr>
            <w:tcW w:w="2075" w:type="dxa"/>
          </w:tcPr>
          <w:p w14:paraId="18EFFA7E" w14:textId="232538F4" w:rsidR="0030635B" w:rsidRDefault="006F0C49" w:rsidP="005B43B7">
            <w:pPr>
              <w:jc w:val="center"/>
            </w:pPr>
            <w:r>
              <w:t>70.6181</w:t>
            </w:r>
          </w:p>
        </w:tc>
      </w:tr>
      <w:tr w:rsidR="0030635B" w14:paraId="3CE64E79" w14:textId="77777777" w:rsidTr="0072199B">
        <w:tc>
          <w:tcPr>
            <w:tcW w:w="4815" w:type="dxa"/>
          </w:tcPr>
          <w:p w14:paraId="6DB8DC41" w14:textId="16B8B46B" w:rsidR="0030635B" w:rsidRDefault="000A13D5" w:rsidP="0026270B">
            <w:r>
              <w:t xml:space="preserve">Mass of </w:t>
            </w:r>
            <w:r w:rsidR="003D49F7">
              <w:t>P</w:t>
            </w:r>
            <w:r>
              <w:t>roduct post-heating (g)</w:t>
            </w:r>
          </w:p>
        </w:tc>
        <w:tc>
          <w:tcPr>
            <w:tcW w:w="2126" w:type="dxa"/>
          </w:tcPr>
          <w:p w14:paraId="67E6901D" w14:textId="32D055A4" w:rsidR="0030635B" w:rsidRDefault="005A188F" w:rsidP="005B43B7">
            <w:pPr>
              <w:jc w:val="center"/>
            </w:pPr>
            <w:r>
              <w:t>1.5401</w:t>
            </w:r>
          </w:p>
        </w:tc>
        <w:tc>
          <w:tcPr>
            <w:tcW w:w="2075" w:type="dxa"/>
          </w:tcPr>
          <w:p w14:paraId="133394F6" w14:textId="0E55610C" w:rsidR="0030635B" w:rsidRDefault="006F0C49" w:rsidP="005B43B7">
            <w:pPr>
              <w:jc w:val="center"/>
            </w:pPr>
            <w:r>
              <w:t>3.0969</w:t>
            </w:r>
          </w:p>
        </w:tc>
      </w:tr>
      <w:tr w:rsidR="0030635B" w14:paraId="181AF8AE" w14:textId="77777777" w:rsidTr="0072199B">
        <w:tc>
          <w:tcPr>
            <w:tcW w:w="4815" w:type="dxa"/>
          </w:tcPr>
          <w:p w14:paraId="6A5D5F22" w14:textId="3916956A" w:rsidR="0030635B" w:rsidRDefault="000A13D5" w:rsidP="0026270B">
            <w:r>
              <w:t xml:space="preserve">Mass of Oxygen </w:t>
            </w:r>
            <w:r w:rsidR="00855A29">
              <w:t>reacted with Magnesium (g)</w:t>
            </w:r>
          </w:p>
        </w:tc>
        <w:tc>
          <w:tcPr>
            <w:tcW w:w="2126" w:type="dxa"/>
          </w:tcPr>
          <w:p w14:paraId="1B1779C4" w14:textId="7017C277" w:rsidR="0030635B" w:rsidRDefault="005A188F" w:rsidP="005B43B7">
            <w:pPr>
              <w:jc w:val="center"/>
            </w:pPr>
            <w:r>
              <w:t>0.5391</w:t>
            </w:r>
          </w:p>
        </w:tc>
        <w:tc>
          <w:tcPr>
            <w:tcW w:w="2075" w:type="dxa"/>
          </w:tcPr>
          <w:p w14:paraId="6EA70295" w14:textId="36A2B5D2" w:rsidR="0030635B" w:rsidRDefault="008854A0" w:rsidP="005B43B7">
            <w:pPr>
              <w:jc w:val="center"/>
            </w:pPr>
            <w:r>
              <w:t>1.1049</w:t>
            </w:r>
          </w:p>
        </w:tc>
      </w:tr>
      <w:tr w:rsidR="0030635B" w14:paraId="2954B3DC" w14:textId="77777777" w:rsidTr="0072199B">
        <w:tc>
          <w:tcPr>
            <w:tcW w:w="4815" w:type="dxa"/>
          </w:tcPr>
          <w:p w14:paraId="5DC2EA13" w14:textId="5CCFA62B" w:rsidR="0030635B" w:rsidRDefault="00855A29" w:rsidP="0026270B">
            <w:r>
              <w:t>Moles of Oxygen</w:t>
            </w:r>
            <w:r w:rsidR="00891916">
              <w:t xml:space="preserve"> (</w:t>
            </w:r>
            <w:r w:rsidR="005E5B8D">
              <w:t>B</w:t>
            </w:r>
            <w:r w:rsidR="00891916">
              <w:t>)</w:t>
            </w:r>
          </w:p>
        </w:tc>
        <w:tc>
          <w:tcPr>
            <w:tcW w:w="2126" w:type="dxa"/>
          </w:tcPr>
          <w:p w14:paraId="199AC3F4" w14:textId="67302027" w:rsidR="0030635B" w:rsidRDefault="000E15F0" w:rsidP="005B43B7">
            <w:pPr>
              <w:jc w:val="center"/>
            </w:pPr>
            <w:r>
              <w:t>0.0169</w:t>
            </w:r>
          </w:p>
        </w:tc>
        <w:tc>
          <w:tcPr>
            <w:tcW w:w="2075" w:type="dxa"/>
          </w:tcPr>
          <w:p w14:paraId="615C3471" w14:textId="206469FD" w:rsidR="0030635B" w:rsidRDefault="008854A0" w:rsidP="005B43B7">
            <w:pPr>
              <w:jc w:val="center"/>
            </w:pPr>
            <w:r>
              <w:t>0.0345</w:t>
            </w:r>
          </w:p>
        </w:tc>
      </w:tr>
      <w:tr w:rsidR="0030635B" w14:paraId="19EE89F6" w14:textId="77777777" w:rsidTr="0072199B">
        <w:tc>
          <w:tcPr>
            <w:tcW w:w="4815" w:type="dxa"/>
          </w:tcPr>
          <w:p w14:paraId="46F36E28" w14:textId="5907656E" w:rsidR="0030635B" w:rsidRDefault="00855A29" w:rsidP="0026270B">
            <w:r>
              <w:t>Moles of Magnesium</w:t>
            </w:r>
            <w:r w:rsidR="00891916">
              <w:t xml:space="preserve"> (</w:t>
            </w:r>
            <w:r w:rsidR="005E5B8D">
              <w:t>A</w:t>
            </w:r>
            <w:r w:rsidR="00891916">
              <w:t>)</w:t>
            </w:r>
          </w:p>
        </w:tc>
        <w:tc>
          <w:tcPr>
            <w:tcW w:w="2126" w:type="dxa"/>
          </w:tcPr>
          <w:p w14:paraId="03D5C263" w14:textId="4ADA0180" w:rsidR="0030635B" w:rsidRDefault="00891916" w:rsidP="005B43B7">
            <w:pPr>
              <w:jc w:val="center"/>
            </w:pPr>
            <w:r>
              <w:t>0.0412</w:t>
            </w:r>
          </w:p>
        </w:tc>
        <w:tc>
          <w:tcPr>
            <w:tcW w:w="2075" w:type="dxa"/>
          </w:tcPr>
          <w:p w14:paraId="3A8EF8E0" w14:textId="272F5252" w:rsidR="0030635B" w:rsidRDefault="00702D10" w:rsidP="005B43B7">
            <w:pPr>
              <w:jc w:val="center"/>
            </w:pPr>
            <w:r>
              <w:t>0.0820</w:t>
            </w:r>
          </w:p>
        </w:tc>
      </w:tr>
      <w:tr w:rsidR="0030635B" w14:paraId="41C726AE" w14:textId="77777777" w:rsidTr="0072199B">
        <w:tc>
          <w:tcPr>
            <w:tcW w:w="4815" w:type="dxa"/>
          </w:tcPr>
          <w:p w14:paraId="6F2F5B03" w14:textId="1B5D75C9" w:rsidR="0030635B" w:rsidRPr="005E5B8D" w:rsidRDefault="00EF3C86" w:rsidP="0026270B">
            <w:r w:rsidRPr="005E5B8D">
              <w:t xml:space="preserve">Mole Ratio of </w:t>
            </w:r>
            <w:proofErr w:type="gramStart"/>
            <w:r w:rsidRPr="005E5B8D">
              <w:t>Mg</w:t>
            </w:r>
            <w:r w:rsidR="00F6565F" w:rsidRPr="005E5B8D">
              <w:t xml:space="preserve"> </w:t>
            </w:r>
            <w:r w:rsidR="00CF2E46" w:rsidRPr="005E5B8D">
              <w:t>:</w:t>
            </w:r>
            <w:proofErr w:type="gramEnd"/>
            <w:r w:rsidR="00F6565F" w:rsidRPr="005E5B8D">
              <w:t xml:space="preserve"> </w:t>
            </w:r>
            <w:r w:rsidR="00CF2E46" w:rsidRPr="005E5B8D">
              <w:t>O</w:t>
            </w:r>
            <w:r w:rsidR="00891916" w:rsidRPr="005E5B8D">
              <w:t xml:space="preserve"> </w:t>
            </w:r>
            <w:r w:rsidR="00FC1B70">
              <w:t>[</w:t>
            </w:r>
            <w:r w:rsidR="005E5B8D" w:rsidRPr="005E5B8D">
              <w:t>B</w:t>
            </w:r>
            <w:r w:rsidR="00B25F27" w:rsidRPr="005E5B8D">
              <w:t xml:space="preserve"> / </w:t>
            </w:r>
            <w:r w:rsidR="005E5B8D" w:rsidRPr="005E5B8D">
              <w:t>A</w:t>
            </w:r>
            <w:r w:rsidR="00FC1B70">
              <w:t>]</w:t>
            </w:r>
          </w:p>
        </w:tc>
        <w:tc>
          <w:tcPr>
            <w:tcW w:w="2126" w:type="dxa"/>
          </w:tcPr>
          <w:p w14:paraId="06C36839" w14:textId="108A0E02" w:rsidR="0030635B" w:rsidRPr="005E5B8D" w:rsidRDefault="001D58E3" w:rsidP="005B43B7">
            <w:pPr>
              <w:jc w:val="center"/>
            </w:pPr>
            <w:r w:rsidRPr="005E5B8D">
              <w:t>0.4078</w:t>
            </w:r>
          </w:p>
        </w:tc>
        <w:tc>
          <w:tcPr>
            <w:tcW w:w="2075" w:type="dxa"/>
          </w:tcPr>
          <w:p w14:paraId="1181F600" w14:textId="3AA852DE" w:rsidR="0030635B" w:rsidRPr="005E5B8D" w:rsidRDefault="00702D10" w:rsidP="005B43B7">
            <w:pPr>
              <w:jc w:val="center"/>
            </w:pPr>
            <w:r w:rsidRPr="005E5B8D">
              <w:t>0.4207</w:t>
            </w:r>
          </w:p>
        </w:tc>
      </w:tr>
      <w:tr w:rsidR="0030635B" w14:paraId="1BEFBEBA" w14:textId="77777777" w:rsidTr="0072199B">
        <w:tc>
          <w:tcPr>
            <w:tcW w:w="4815" w:type="dxa"/>
          </w:tcPr>
          <w:p w14:paraId="1023C265" w14:textId="2B1205EB" w:rsidR="0030635B" w:rsidRDefault="00F6565F" w:rsidP="0026270B">
            <w:r>
              <w:t>Determined formula of the oxide</w:t>
            </w:r>
          </w:p>
        </w:tc>
        <w:tc>
          <w:tcPr>
            <w:tcW w:w="2126" w:type="dxa"/>
          </w:tcPr>
          <w:p w14:paraId="46E566B8" w14:textId="2346457C" w:rsidR="0030635B" w:rsidRDefault="000F6778" w:rsidP="005B43B7">
            <w:pPr>
              <w:jc w:val="center"/>
            </w:pPr>
            <w:r>
              <w:t>2</w:t>
            </w:r>
            <w:r w:rsidR="00B877EC">
              <w:t>MgO</w:t>
            </w:r>
            <w:r w:rsidR="00CB3356">
              <w:t xml:space="preserve"> (s)</w:t>
            </w:r>
          </w:p>
        </w:tc>
        <w:tc>
          <w:tcPr>
            <w:tcW w:w="2075" w:type="dxa"/>
          </w:tcPr>
          <w:p w14:paraId="69A28C5D" w14:textId="59E46D01" w:rsidR="0030635B" w:rsidRDefault="000F6778" w:rsidP="005B43B7">
            <w:pPr>
              <w:jc w:val="center"/>
            </w:pPr>
            <w:r>
              <w:t>2</w:t>
            </w:r>
            <w:r w:rsidR="00B877EC">
              <w:t>MgO</w:t>
            </w:r>
            <w:r w:rsidR="00CB3356">
              <w:t xml:space="preserve"> (s)</w:t>
            </w:r>
          </w:p>
        </w:tc>
      </w:tr>
      <w:tr w:rsidR="0030635B" w14:paraId="0B17BAF1" w14:textId="77777777" w:rsidTr="0072199B">
        <w:tc>
          <w:tcPr>
            <w:tcW w:w="4815" w:type="dxa"/>
          </w:tcPr>
          <w:p w14:paraId="5774B179" w14:textId="5736C457" w:rsidR="0030635B" w:rsidRDefault="00FD5F91" w:rsidP="0026270B">
            <w:r>
              <w:t xml:space="preserve">Percent by mass </w:t>
            </w:r>
            <w:r w:rsidR="00173A34">
              <w:t>of Magnesium in the oxide</w:t>
            </w:r>
          </w:p>
        </w:tc>
        <w:tc>
          <w:tcPr>
            <w:tcW w:w="2126" w:type="dxa"/>
          </w:tcPr>
          <w:p w14:paraId="32C948DF" w14:textId="543FA7CF" w:rsidR="0030635B" w:rsidRDefault="00500686" w:rsidP="005B43B7">
            <w:pPr>
              <w:jc w:val="center"/>
            </w:pPr>
            <w:r>
              <w:t>6</w:t>
            </w:r>
            <w:r w:rsidR="00C53A92">
              <w:t>5.00 (2dp)</w:t>
            </w:r>
          </w:p>
        </w:tc>
        <w:tc>
          <w:tcPr>
            <w:tcW w:w="2075" w:type="dxa"/>
          </w:tcPr>
          <w:p w14:paraId="6EFD6BA6" w14:textId="533D769C" w:rsidR="0030635B" w:rsidRDefault="00977A46" w:rsidP="005B43B7">
            <w:pPr>
              <w:jc w:val="center"/>
            </w:pPr>
            <w:r>
              <w:t>64.32</w:t>
            </w:r>
            <w:r w:rsidR="008244B0">
              <w:t xml:space="preserve"> (2dp)</w:t>
            </w:r>
          </w:p>
        </w:tc>
      </w:tr>
      <w:tr w:rsidR="0030635B" w14:paraId="104A44BB" w14:textId="77777777" w:rsidTr="0072199B">
        <w:tc>
          <w:tcPr>
            <w:tcW w:w="4815" w:type="dxa"/>
          </w:tcPr>
          <w:p w14:paraId="286B57F0" w14:textId="6982496B" w:rsidR="0030635B" w:rsidRDefault="00173A34" w:rsidP="0026270B">
            <w:r>
              <w:t>Percent by mass of Oxygen in the oxide</w:t>
            </w:r>
          </w:p>
        </w:tc>
        <w:tc>
          <w:tcPr>
            <w:tcW w:w="2126" w:type="dxa"/>
          </w:tcPr>
          <w:p w14:paraId="3919685B" w14:textId="5CAF05E9" w:rsidR="0030635B" w:rsidRDefault="00091DCF" w:rsidP="005B43B7">
            <w:pPr>
              <w:jc w:val="center"/>
            </w:pPr>
            <w:r>
              <w:t>35.00</w:t>
            </w:r>
            <w:r w:rsidR="008244B0">
              <w:t xml:space="preserve"> (2dp)</w:t>
            </w:r>
          </w:p>
        </w:tc>
        <w:tc>
          <w:tcPr>
            <w:tcW w:w="2075" w:type="dxa"/>
          </w:tcPr>
          <w:p w14:paraId="1EC5408E" w14:textId="3B64434C" w:rsidR="0030635B" w:rsidRDefault="00977A46" w:rsidP="005B43B7">
            <w:pPr>
              <w:jc w:val="center"/>
            </w:pPr>
            <w:r>
              <w:t>35.6</w:t>
            </w:r>
            <w:r w:rsidR="008244B0">
              <w:t>8 (2dp)</w:t>
            </w:r>
          </w:p>
        </w:tc>
      </w:tr>
      <w:tr w:rsidR="00825066" w14:paraId="0BBE7D5D" w14:textId="77777777" w:rsidTr="0072199B">
        <w:tc>
          <w:tcPr>
            <w:tcW w:w="4815" w:type="dxa"/>
          </w:tcPr>
          <w:p w14:paraId="0C3B75CE" w14:textId="295E4E22" w:rsidR="00825066" w:rsidRDefault="00825066" w:rsidP="0026270B">
            <w:r>
              <w:t>Balanced chemical Equation</w:t>
            </w:r>
          </w:p>
        </w:tc>
        <w:tc>
          <w:tcPr>
            <w:tcW w:w="4201" w:type="dxa"/>
            <w:gridSpan w:val="2"/>
          </w:tcPr>
          <w:p w14:paraId="3D694D12" w14:textId="65DA4354" w:rsidR="00825066" w:rsidRPr="002515F0" w:rsidRDefault="002515F0" w:rsidP="005B43B7">
            <w:pPr>
              <w:jc w:val="center"/>
            </w:pPr>
            <w:r>
              <w:t xml:space="preserve">2Mg </w:t>
            </w:r>
            <w:r w:rsidR="00EB0D67">
              <w:t>(s)</w:t>
            </w:r>
            <w:r>
              <w:t>+ O</w:t>
            </w:r>
            <w:r w:rsidRPr="002515F0">
              <w:rPr>
                <w:vertAlign w:val="subscript"/>
              </w:rPr>
              <w:t>2</w:t>
            </w:r>
            <w:r w:rsidR="00EB0D67">
              <w:rPr>
                <w:vertAlign w:val="subscript"/>
              </w:rPr>
              <w:t xml:space="preserve"> </w:t>
            </w:r>
            <w:r w:rsidR="00EB0D67" w:rsidRPr="00EB0D67">
              <w:t xml:space="preserve">(g) </w:t>
            </w:r>
            <w:r w:rsidR="00EB0D67">
              <w:t>= MgO (s)</w:t>
            </w:r>
          </w:p>
        </w:tc>
      </w:tr>
    </w:tbl>
    <w:p w14:paraId="02FC58EF" w14:textId="48229245" w:rsidR="009128EB" w:rsidRDefault="009128EB" w:rsidP="009128EB">
      <w:pPr>
        <w:pStyle w:val="Caption"/>
        <w:jc w:val="center"/>
        <w:rPr>
          <w:highlight w:val="yellow"/>
        </w:rPr>
      </w:pPr>
      <w:bookmarkStart w:id="8" w:name="_Toc172537037"/>
      <w:r>
        <w:t xml:space="preserve">Table </w:t>
      </w:r>
      <w:fldSimple w:instr=" SEQ Table \* ARABIC ">
        <w:r w:rsidR="00865123">
          <w:rPr>
            <w:noProof/>
          </w:rPr>
          <w:t>1</w:t>
        </w:r>
      </w:fldSimple>
      <w:r>
        <w:t xml:space="preserve"> </w:t>
      </w:r>
      <w:r w:rsidR="00D12835">
        <w:t xml:space="preserve">- </w:t>
      </w:r>
      <w:r w:rsidR="00D12835" w:rsidRPr="00A84A34">
        <w:t>Raw</w:t>
      </w:r>
      <w:r w:rsidRPr="00A84A34">
        <w:t xml:space="preserve"> data from experimentation</w:t>
      </w:r>
      <w:bookmarkEnd w:id="8"/>
    </w:p>
    <w:p w14:paraId="5265BFB1" w14:textId="365014C4" w:rsidR="00D73FD9" w:rsidRDefault="00862D30" w:rsidP="00EE3C5C">
      <w:r w:rsidRPr="001331B4">
        <w:t xml:space="preserve">Trials 1 &amp; 2 were conducted </w:t>
      </w:r>
      <w:r w:rsidR="001331B4" w:rsidRPr="001331B4">
        <w:t>as a group exercise, the group consisting of the Author, A. Clarke &amp; S. Deane</w:t>
      </w:r>
    </w:p>
    <w:p w14:paraId="3939612B" w14:textId="77777777" w:rsidR="00D73FD9" w:rsidRDefault="00D73FD9">
      <w:r>
        <w:br w:type="page"/>
      </w:r>
    </w:p>
    <w:p w14:paraId="2BA3BFF2" w14:textId="4922B10A" w:rsidR="00191718" w:rsidRPr="00BB77DC" w:rsidRDefault="00F96D44" w:rsidP="00EE3C5C">
      <w:r>
        <w:lastRenderedPageBreak/>
        <w:t xml:space="preserve">To determine the molar content of each element </w:t>
      </w:r>
      <w:r w:rsidR="009E2D0A">
        <w:t>in the experimental reaction, u</w:t>
      </w:r>
      <w:r w:rsidR="00B9755E" w:rsidRPr="00BB77DC">
        <w:t>sing Equation 1</w:t>
      </w:r>
      <w:r w:rsidR="00E02F4A">
        <w:t xml:space="preserve">, is presented </w:t>
      </w:r>
      <w:r w:rsidR="000F3383" w:rsidRPr="00BB77DC">
        <w:t xml:space="preserve">in </w:t>
      </w:r>
      <w:r w:rsidR="00BB77DC" w:rsidRPr="00BB77DC">
        <w:fldChar w:fldCharType="begin"/>
      </w:r>
      <w:r w:rsidR="00BB77DC" w:rsidRPr="00BB77DC">
        <w:instrText xml:space="preserve"> REF _Ref172126248 \h </w:instrText>
      </w:r>
      <w:r w:rsidR="00BB77DC">
        <w:instrText xml:space="preserve"> \* MERGEFORMAT </w:instrText>
      </w:r>
      <w:r w:rsidR="00BB77DC" w:rsidRPr="00BB77DC">
        <w:fldChar w:fldCharType="separate"/>
      </w:r>
      <w:r w:rsidR="00865123">
        <w:t xml:space="preserve">Table </w:t>
      </w:r>
      <w:r w:rsidR="00865123">
        <w:rPr>
          <w:noProof/>
        </w:rPr>
        <w:t>2</w:t>
      </w:r>
      <w:r w:rsidR="00BB77DC" w:rsidRPr="00BB77DC">
        <w:fldChar w:fldCharType="end"/>
      </w:r>
      <w:r w:rsidR="00E02F4A">
        <w:t xml:space="preserve"> </w:t>
      </w:r>
      <w:proofErr w:type="gramStart"/>
      <w:r w:rsidR="00E02F4A">
        <w:t>below;</w:t>
      </w:r>
      <w:proofErr w:type="gramEnd"/>
      <w:r w:rsidR="00E02F4A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32B3E" w14:paraId="766B3E39" w14:textId="77777777" w:rsidTr="001B14DC">
        <w:tc>
          <w:tcPr>
            <w:tcW w:w="3005" w:type="dxa"/>
          </w:tcPr>
          <w:p w14:paraId="01BF5EAB" w14:textId="77777777" w:rsidR="00632B3E" w:rsidRPr="001D49C2" w:rsidRDefault="00632B3E" w:rsidP="00632B3E"/>
        </w:tc>
        <w:tc>
          <w:tcPr>
            <w:tcW w:w="3005" w:type="dxa"/>
          </w:tcPr>
          <w:p w14:paraId="259F7973" w14:textId="3DA7223E" w:rsidR="00632B3E" w:rsidRPr="00915B15" w:rsidRDefault="00632B3E" w:rsidP="00632B3E">
            <w:pPr>
              <w:jc w:val="center"/>
            </w:pPr>
            <w:r w:rsidRPr="00915B15">
              <w:t>Experimental Trial 1</w:t>
            </w:r>
          </w:p>
        </w:tc>
        <w:tc>
          <w:tcPr>
            <w:tcW w:w="3006" w:type="dxa"/>
          </w:tcPr>
          <w:p w14:paraId="7202F483" w14:textId="649DF54B" w:rsidR="00632B3E" w:rsidRPr="00915B15" w:rsidRDefault="00632B3E" w:rsidP="00632B3E">
            <w:pPr>
              <w:jc w:val="center"/>
            </w:pPr>
            <w:r w:rsidRPr="00915B15">
              <w:t>Experimental Trial 2</w:t>
            </w:r>
          </w:p>
        </w:tc>
      </w:tr>
      <w:tr w:rsidR="001B14DC" w14:paraId="75470874" w14:textId="77777777" w:rsidTr="001D49C2">
        <w:trPr>
          <w:trHeight w:val="616"/>
        </w:trPr>
        <w:tc>
          <w:tcPr>
            <w:tcW w:w="3005" w:type="dxa"/>
          </w:tcPr>
          <w:p w14:paraId="0B3EFBA2" w14:textId="0C3C264B" w:rsidR="001B14DC" w:rsidRPr="00A30774" w:rsidRDefault="001B14DC" w:rsidP="00EE3C5C">
            <w:r w:rsidRPr="00A30774">
              <w:t>Moles of Oxygen</w:t>
            </w:r>
          </w:p>
        </w:tc>
        <w:tc>
          <w:tcPr>
            <w:tcW w:w="3005" w:type="dxa"/>
          </w:tcPr>
          <w:p w14:paraId="0A483120" w14:textId="6FD6D7D9" w:rsidR="001B14DC" w:rsidRPr="001D49C2" w:rsidRDefault="00000000" w:rsidP="001D49C2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0.5391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32.0</m:t>
                    </m:r>
                  </m:den>
                </m:f>
                <m:r>
                  <w:rPr>
                    <w:rFonts w:ascii="Cambria Math" w:hAnsi="Cambria Math"/>
                  </w:rPr>
                  <m:t>=0.0168</m:t>
                </m:r>
              </m:oMath>
            </m:oMathPara>
          </w:p>
        </w:tc>
        <w:tc>
          <w:tcPr>
            <w:tcW w:w="3006" w:type="dxa"/>
          </w:tcPr>
          <w:p w14:paraId="0E913FBE" w14:textId="18E24FB5" w:rsidR="001B14DC" w:rsidRPr="001D49C2" w:rsidRDefault="00000000" w:rsidP="001D49C2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1.1049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32.0</m:t>
                    </m:r>
                  </m:den>
                </m:f>
                <m:r>
                  <w:rPr>
                    <w:rFonts w:ascii="Cambria Math" w:hAnsi="Cambria Math"/>
                  </w:rPr>
                  <m:t>=0.0820</m:t>
                </m:r>
              </m:oMath>
            </m:oMathPara>
          </w:p>
        </w:tc>
      </w:tr>
      <w:tr w:rsidR="001B14DC" w14:paraId="378561AA" w14:textId="77777777" w:rsidTr="00CE40CD">
        <w:trPr>
          <w:trHeight w:val="609"/>
        </w:trPr>
        <w:tc>
          <w:tcPr>
            <w:tcW w:w="3005" w:type="dxa"/>
          </w:tcPr>
          <w:p w14:paraId="411C3F54" w14:textId="67567237" w:rsidR="001B14DC" w:rsidRPr="00A30774" w:rsidRDefault="001B14DC" w:rsidP="00EE3C5C">
            <w:r w:rsidRPr="00A30774">
              <w:t>Moles of Magnesium</w:t>
            </w:r>
          </w:p>
        </w:tc>
        <w:tc>
          <w:tcPr>
            <w:tcW w:w="3005" w:type="dxa"/>
          </w:tcPr>
          <w:p w14:paraId="73B656A6" w14:textId="4621D06A" w:rsidR="001B14DC" w:rsidRDefault="00000000" w:rsidP="001D49C2">
            <w:pPr>
              <w:jc w:val="center"/>
              <w:rPr>
                <w:highlight w:val="yellow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1.001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24.3</m:t>
                    </m:r>
                  </m:den>
                </m:f>
                <m:r>
                  <w:rPr>
                    <w:rFonts w:ascii="Cambria Math" w:hAnsi="Cambria Math"/>
                  </w:rPr>
                  <m:t>=0.0412</m:t>
                </m:r>
              </m:oMath>
            </m:oMathPara>
          </w:p>
        </w:tc>
        <w:tc>
          <w:tcPr>
            <w:tcW w:w="3006" w:type="dxa"/>
          </w:tcPr>
          <w:p w14:paraId="3527160B" w14:textId="65F595E8" w:rsidR="001B14DC" w:rsidRDefault="00000000" w:rsidP="001D49C2">
            <w:pPr>
              <w:jc w:val="center"/>
              <w:rPr>
                <w:highlight w:val="yellow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1.992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24.3</m:t>
                    </m:r>
                  </m:den>
                </m:f>
                <m:r>
                  <w:rPr>
                    <w:rFonts w:ascii="Cambria Math" w:hAnsi="Cambria Math"/>
                  </w:rPr>
                  <m:t>=0.4208</m:t>
                </m:r>
              </m:oMath>
            </m:oMathPara>
          </w:p>
        </w:tc>
      </w:tr>
    </w:tbl>
    <w:p w14:paraId="6F77F569" w14:textId="4BAA0A80" w:rsidR="000F3383" w:rsidRDefault="00BB77DC" w:rsidP="00BB77DC">
      <w:pPr>
        <w:pStyle w:val="Caption"/>
        <w:jc w:val="center"/>
        <w:rPr>
          <w:highlight w:val="yellow"/>
        </w:rPr>
      </w:pPr>
      <w:bookmarkStart w:id="9" w:name="_Ref172126248"/>
      <w:bookmarkStart w:id="10" w:name="_Toc172537038"/>
      <w:r>
        <w:t xml:space="preserve">Table </w:t>
      </w:r>
      <w:fldSimple w:instr=" SEQ Table \* ARABIC ">
        <w:r w:rsidR="00865123">
          <w:rPr>
            <w:noProof/>
          </w:rPr>
          <w:t>2</w:t>
        </w:r>
      </w:fldSimple>
      <w:bookmarkEnd w:id="9"/>
      <w:r>
        <w:t xml:space="preserve"> - Moles of reactants</w:t>
      </w:r>
      <w:bookmarkEnd w:id="10"/>
    </w:p>
    <w:p w14:paraId="6FF7464F" w14:textId="36810EBA" w:rsidR="000F3383" w:rsidRPr="008B268C" w:rsidRDefault="0069676C" w:rsidP="00EE3C5C">
      <w:r w:rsidRPr="008B268C">
        <w:t xml:space="preserve">Similarly, using Equation 2 the mass of each </w:t>
      </w:r>
      <w:r w:rsidR="00F972B6" w:rsidRPr="008B268C">
        <w:t xml:space="preserve">element may be </w:t>
      </w:r>
      <w:proofErr w:type="gramStart"/>
      <w:r w:rsidR="00F972B6" w:rsidRPr="008B268C">
        <w:t>calculated;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32B3E" w:rsidRPr="008B268C" w14:paraId="7F94812D" w14:textId="77777777" w:rsidTr="00F972B6">
        <w:tc>
          <w:tcPr>
            <w:tcW w:w="3005" w:type="dxa"/>
          </w:tcPr>
          <w:p w14:paraId="0B289F9B" w14:textId="77777777" w:rsidR="00632B3E" w:rsidRPr="008B268C" w:rsidRDefault="00632B3E" w:rsidP="00632B3E"/>
        </w:tc>
        <w:tc>
          <w:tcPr>
            <w:tcW w:w="3005" w:type="dxa"/>
          </w:tcPr>
          <w:p w14:paraId="307FC5EB" w14:textId="378F0DB9" w:rsidR="00632B3E" w:rsidRPr="00915B15" w:rsidRDefault="00632B3E" w:rsidP="00632B3E">
            <w:pPr>
              <w:jc w:val="center"/>
            </w:pPr>
            <w:r w:rsidRPr="00915B15">
              <w:t>Experimental Trial 1</w:t>
            </w:r>
          </w:p>
        </w:tc>
        <w:tc>
          <w:tcPr>
            <w:tcW w:w="3006" w:type="dxa"/>
          </w:tcPr>
          <w:p w14:paraId="30D89337" w14:textId="69CB0518" w:rsidR="00632B3E" w:rsidRPr="00915B15" w:rsidRDefault="00632B3E" w:rsidP="00632B3E">
            <w:pPr>
              <w:jc w:val="center"/>
            </w:pPr>
            <w:r w:rsidRPr="00915B15">
              <w:t>Experimental Trial 2</w:t>
            </w:r>
          </w:p>
        </w:tc>
      </w:tr>
      <w:tr w:rsidR="00F972B6" w:rsidRPr="008B268C" w14:paraId="02C6EB29" w14:textId="77777777" w:rsidTr="00F972B6">
        <w:tc>
          <w:tcPr>
            <w:tcW w:w="3005" w:type="dxa"/>
          </w:tcPr>
          <w:p w14:paraId="7F2C9BE2" w14:textId="25934E61" w:rsidR="00F972B6" w:rsidRPr="008B268C" w:rsidRDefault="00322289" w:rsidP="00EE3C5C">
            <w:r w:rsidRPr="008B268C">
              <w:t>Mass of magnesium before heating (g)</w:t>
            </w:r>
          </w:p>
        </w:tc>
        <w:tc>
          <w:tcPr>
            <w:tcW w:w="3005" w:type="dxa"/>
          </w:tcPr>
          <w:p w14:paraId="6D653159" w14:textId="7C2D8037" w:rsidR="00F972B6" w:rsidRPr="008B268C" w:rsidRDefault="002D03E7" w:rsidP="00076D04">
            <w:pPr>
              <w:jc w:val="center"/>
            </w:pPr>
            <w:r w:rsidRPr="008B268C">
              <w:t>1.001</w:t>
            </w:r>
          </w:p>
        </w:tc>
        <w:tc>
          <w:tcPr>
            <w:tcW w:w="3006" w:type="dxa"/>
          </w:tcPr>
          <w:p w14:paraId="5E231419" w14:textId="4AAC499E" w:rsidR="00F972B6" w:rsidRPr="008B268C" w:rsidRDefault="002D03E7" w:rsidP="00076D04">
            <w:pPr>
              <w:jc w:val="center"/>
            </w:pPr>
            <w:r w:rsidRPr="008B268C">
              <w:t>1.992</w:t>
            </w:r>
          </w:p>
        </w:tc>
      </w:tr>
      <w:tr w:rsidR="00F972B6" w:rsidRPr="008B268C" w14:paraId="09E3EFC8" w14:textId="77777777" w:rsidTr="00F972B6">
        <w:tc>
          <w:tcPr>
            <w:tcW w:w="3005" w:type="dxa"/>
          </w:tcPr>
          <w:p w14:paraId="243842D6" w14:textId="3BFEC6E7" w:rsidR="00F972B6" w:rsidRPr="008B268C" w:rsidRDefault="00066387" w:rsidP="00EE3C5C">
            <w:r w:rsidRPr="008B268C">
              <w:t>Mass of product after heating (g)</w:t>
            </w:r>
          </w:p>
        </w:tc>
        <w:tc>
          <w:tcPr>
            <w:tcW w:w="3005" w:type="dxa"/>
          </w:tcPr>
          <w:p w14:paraId="1D68D567" w14:textId="63DEC104" w:rsidR="00F972B6" w:rsidRPr="008B268C" w:rsidRDefault="002D03E7" w:rsidP="00076D04">
            <w:pPr>
              <w:jc w:val="center"/>
            </w:pPr>
            <w:r w:rsidRPr="008B268C">
              <w:t>1.5401</w:t>
            </w:r>
          </w:p>
        </w:tc>
        <w:tc>
          <w:tcPr>
            <w:tcW w:w="3006" w:type="dxa"/>
          </w:tcPr>
          <w:p w14:paraId="59CF89BD" w14:textId="698F1211" w:rsidR="00F972B6" w:rsidRPr="008B268C" w:rsidRDefault="00076D04" w:rsidP="00076D04">
            <w:pPr>
              <w:jc w:val="center"/>
            </w:pPr>
            <w:r w:rsidRPr="008B268C">
              <w:t>3.0969</w:t>
            </w:r>
          </w:p>
        </w:tc>
      </w:tr>
      <w:tr w:rsidR="00F972B6" w:rsidRPr="008B268C" w14:paraId="41239EB6" w14:textId="77777777" w:rsidTr="00F972B6">
        <w:tc>
          <w:tcPr>
            <w:tcW w:w="3005" w:type="dxa"/>
          </w:tcPr>
          <w:p w14:paraId="08727026" w14:textId="5DD337E5" w:rsidR="00F972B6" w:rsidRPr="008B268C" w:rsidRDefault="00066387" w:rsidP="00EE3C5C">
            <w:r w:rsidRPr="008B268C">
              <w:t>Mass of oxygen reacted with magnesium (g)</w:t>
            </w:r>
          </w:p>
        </w:tc>
        <w:tc>
          <w:tcPr>
            <w:tcW w:w="3005" w:type="dxa"/>
          </w:tcPr>
          <w:p w14:paraId="294526E4" w14:textId="6FA6002A" w:rsidR="00F972B6" w:rsidRPr="008B268C" w:rsidRDefault="00076D04" w:rsidP="00076D04">
            <w:pPr>
              <w:jc w:val="center"/>
            </w:pPr>
            <w:r w:rsidRPr="008B268C">
              <w:t>0.5391</w:t>
            </w:r>
          </w:p>
        </w:tc>
        <w:tc>
          <w:tcPr>
            <w:tcW w:w="3006" w:type="dxa"/>
          </w:tcPr>
          <w:p w14:paraId="5CF1BE6F" w14:textId="0852AEA5" w:rsidR="00076D04" w:rsidRPr="008B268C" w:rsidRDefault="00076D04" w:rsidP="00076D04">
            <w:pPr>
              <w:jc w:val="center"/>
            </w:pPr>
            <w:r w:rsidRPr="008B268C">
              <w:t>1.1049</w:t>
            </w:r>
          </w:p>
        </w:tc>
      </w:tr>
      <w:tr w:rsidR="00F972B6" w14:paraId="3F510093" w14:textId="77777777" w:rsidTr="00625304">
        <w:trPr>
          <w:trHeight w:val="680"/>
        </w:trPr>
        <w:tc>
          <w:tcPr>
            <w:tcW w:w="3005" w:type="dxa"/>
          </w:tcPr>
          <w:p w14:paraId="0E8C85A9" w14:textId="2FA79B80" w:rsidR="00F972B6" w:rsidRPr="00A54FA4" w:rsidRDefault="00A22C3D" w:rsidP="00EE3C5C">
            <w:r w:rsidRPr="00A54FA4">
              <w:t>% by mass of Mg in the oxide</w:t>
            </w:r>
          </w:p>
        </w:tc>
        <w:tc>
          <w:tcPr>
            <w:tcW w:w="3005" w:type="dxa"/>
          </w:tcPr>
          <w:p w14:paraId="3FF05A32" w14:textId="5C4ECE24" w:rsidR="00F972B6" w:rsidRDefault="00000000" w:rsidP="00EE3C5C">
            <w:pPr>
              <w:rPr>
                <w:highlight w:val="yellow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1.001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1.5401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*100=65.00 (2dp) </m:t>
                </m:r>
              </m:oMath>
            </m:oMathPara>
          </w:p>
        </w:tc>
        <w:tc>
          <w:tcPr>
            <w:tcW w:w="3006" w:type="dxa"/>
          </w:tcPr>
          <w:p w14:paraId="02C0F3AE" w14:textId="7784ACF3" w:rsidR="00F972B6" w:rsidRDefault="00000000" w:rsidP="00EE3C5C">
            <w:pPr>
              <w:rPr>
                <w:highlight w:val="yellow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1.992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3.0969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*100=64.32 (2dp) </m:t>
                </m:r>
              </m:oMath>
            </m:oMathPara>
          </w:p>
        </w:tc>
      </w:tr>
      <w:tr w:rsidR="00066387" w14:paraId="116C3C8E" w14:textId="77777777" w:rsidTr="00A54FA4">
        <w:trPr>
          <w:trHeight w:val="634"/>
        </w:trPr>
        <w:tc>
          <w:tcPr>
            <w:tcW w:w="3005" w:type="dxa"/>
          </w:tcPr>
          <w:p w14:paraId="7D1C60AF" w14:textId="0228D679" w:rsidR="00066387" w:rsidRPr="00A54FA4" w:rsidRDefault="00A22C3D" w:rsidP="00EE3C5C">
            <w:r w:rsidRPr="00A54FA4">
              <w:t>% by mass of O in the oxide</w:t>
            </w:r>
          </w:p>
        </w:tc>
        <w:tc>
          <w:tcPr>
            <w:tcW w:w="3005" w:type="dxa"/>
          </w:tcPr>
          <w:p w14:paraId="44B61A14" w14:textId="6C9833A0" w:rsidR="00066387" w:rsidRDefault="00000000" w:rsidP="00EE3C5C">
            <w:pPr>
              <w:rPr>
                <w:highlight w:val="yellow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0.5391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1.5401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*100=35.00 (2dp) </m:t>
                </m:r>
              </m:oMath>
            </m:oMathPara>
          </w:p>
        </w:tc>
        <w:tc>
          <w:tcPr>
            <w:tcW w:w="3006" w:type="dxa"/>
          </w:tcPr>
          <w:p w14:paraId="19133886" w14:textId="31818302" w:rsidR="00066387" w:rsidRDefault="00000000" w:rsidP="00EE3C5C">
            <w:pPr>
              <w:rPr>
                <w:highlight w:val="yellow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1.1049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3.0969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*100=35.68 (2dp) </m:t>
                </m:r>
              </m:oMath>
            </m:oMathPara>
          </w:p>
        </w:tc>
      </w:tr>
    </w:tbl>
    <w:p w14:paraId="05619651" w14:textId="0BD6B7D7" w:rsidR="00F972B6" w:rsidRDefault="00214B3B" w:rsidP="00214B3B">
      <w:pPr>
        <w:pStyle w:val="Caption"/>
        <w:jc w:val="center"/>
        <w:rPr>
          <w:highlight w:val="yellow"/>
        </w:rPr>
      </w:pPr>
      <w:bookmarkStart w:id="11" w:name="_Toc172537039"/>
      <w:r>
        <w:t xml:space="preserve">Table </w:t>
      </w:r>
      <w:fldSimple w:instr=" SEQ Table \* ARABIC ">
        <w:r w:rsidR="00865123">
          <w:rPr>
            <w:noProof/>
          </w:rPr>
          <w:t>3</w:t>
        </w:r>
      </w:fldSimple>
      <w:r>
        <w:t xml:space="preserve"> - Mass of products</w:t>
      </w:r>
      <w:bookmarkEnd w:id="11"/>
    </w:p>
    <w:p w14:paraId="008EE436" w14:textId="0571A133" w:rsidR="000F3383" w:rsidRPr="005A1F68" w:rsidRDefault="008F002F" w:rsidP="005A1F68">
      <w:r w:rsidRPr="005A1F68">
        <w:t xml:space="preserve">As seen in Equation 3, </w:t>
      </w:r>
      <w:r w:rsidR="00534B5D" w:rsidRPr="005A1F68">
        <w:t xml:space="preserve">the Molar ratio can be calculated </w:t>
      </w:r>
      <w:proofErr w:type="gramStart"/>
      <w:r w:rsidR="00534B5D" w:rsidRPr="005A1F68">
        <w:t>thusly;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34B5D" w14:paraId="742C9F0D" w14:textId="77777777" w:rsidTr="00534B5D">
        <w:tc>
          <w:tcPr>
            <w:tcW w:w="3005" w:type="dxa"/>
          </w:tcPr>
          <w:p w14:paraId="1129FD35" w14:textId="77777777" w:rsidR="00534B5D" w:rsidRPr="00915B15" w:rsidRDefault="00534B5D" w:rsidP="00EE3C5C"/>
        </w:tc>
        <w:tc>
          <w:tcPr>
            <w:tcW w:w="3005" w:type="dxa"/>
          </w:tcPr>
          <w:p w14:paraId="12E38A10" w14:textId="54B89F4D" w:rsidR="00534B5D" w:rsidRPr="00915B15" w:rsidRDefault="00AC51F3" w:rsidP="005A1F68">
            <w:pPr>
              <w:jc w:val="center"/>
            </w:pPr>
            <w:r w:rsidRPr="00915B15">
              <w:t>Experimental Trial 1</w:t>
            </w:r>
          </w:p>
        </w:tc>
        <w:tc>
          <w:tcPr>
            <w:tcW w:w="3006" w:type="dxa"/>
          </w:tcPr>
          <w:p w14:paraId="3E3436F1" w14:textId="1B690006" w:rsidR="00534B5D" w:rsidRPr="00915B15" w:rsidRDefault="00AC51F3" w:rsidP="005A1F68">
            <w:pPr>
              <w:jc w:val="center"/>
            </w:pPr>
            <w:r w:rsidRPr="00915B15">
              <w:t>Experimental Trial 2</w:t>
            </w:r>
          </w:p>
        </w:tc>
      </w:tr>
      <w:tr w:rsidR="00AC51F3" w14:paraId="6CAB51C6" w14:textId="77777777" w:rsidTr="00B31C50">
        <w:tc>
          <w:tcPr>
            <w:tcW w:w="3005" w:type="dxa"/>
          </w:tcPr>
          <w:p w14:paraId="6EDEBE50" w14:textId="5ED6966F" w:rsidR="00AC51F3" w:rsidRPr="00915B15" w:rsidRDefault="00AC51F3" w:rsidP="00EE3C5C">
            <w:r w:rsidRPr="00915B15">
              <w:t>Chemical Formula</w:t>
            </w:r>
          </w:p>
        </w:tc>
        <w:tc>
          <w:tcPr>
            <w:tcW w:w="6011" w:type="dxa"/>
            <w:gridSpan w:val="2"/>
          </w:tcPr>
          <w:p w14:paraId="6AA590A7" w14:textId="559D8516" w:rsidR="00AC51F3" w:rsidRDefault="001B6FE2" w:rsidP="001B6FE2">
            <w:pPr>
              <w:jc w:val="center"/>
              <w:rPr>
                <w:highlight w:val="yellow"/>
              </w:rPr>
            </w:pPr>
            <w:r>
              <w:t>2Mg (s)+ O</w:t>
            </w:r>
            <w:r w:rsidRPr="002515F0">
              <w:rPr>
                <w:vertAlign w:val="subscript"/>
              </w:rPr>
              <w:t>2</w:t>
            </w:r>
            <w:r>
              <w:rPr>
                <w:vertAlign w:val="subscript"/>
              </w:rPr>
              <w:t xml:space="preserve"> </w:t>
            </w:r>
            <w:r w:rsidRPr="00EB0D67">
              <w:t xml:space="preserve">(g) </w:t>
            </w:r>
            <w:r>
              <w:t>= MgO (s)</w:t>
            </w:r>
          </w:p>
        </w:tc>
      </w:tr>
      <w:tr w:rsidR="00534B5D" w14:paraId="155D9273" w14:textId="77777777" w:rsidTr="00534B5D">
        <w:tc>
          <w:tcPr>
            <w:tcW w:w="3005" w:type="dxa"/>
          </w:tcPr>
          <w:p w14:paraId="036D037B" w14:textId="61C0DB56" w:rsidR="00534B5D" w:rsidRPr="00915B15" w:rsidRDefault="00C271FA" w:rsidP="00EE3C5C">
            <w:r w:rsidRPr="00915B15">
              <w:t>Moles of element</w:t>
            </w:r>
          </w:p>
        </w:tc>
        <w:tc>
          <w:tcPr>
            <w:tcW w:w="3005" w:type="dxa"/>
          </w:tcPr>
          <w:p w14:paraId="082B448D" w14:textId="0C2EB498" w:rsidR="00534B5D" w:rsidRPr="00915B15" w:rsidRDefault="00000000" w:rsidP="00EE3C5C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Moles of B (O)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Moles of A (Mg)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3006" w:type="dxa"/>
          </w:tcPr>
          <w:p w14:paraId="7EF197E8" w14:textId="4493ADF9" w:rsidR="00534B5D" w:rsidRDefault="00000000" w:rsidP="00EE3C5C">
            <w:pPr>
              <w:rPr>
                <w:highlight w:val="yellow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Moles of B (O)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Moles of A (Mg)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</w:tr>
      <w:tr w:rsidR="00A02FAE" w14:paraId="0C6854EF" w14:textId="77777777" w:rsidTr="00534B5D">
        <w:tc>
          <w:tcPr>
            <w:tcW w:w="3005" w:type="dxa"/>
            <w:vMerge w:val="restart"/>
          </w:tcPr>
          <w:p w14:paraId="41C8004C" w14:textId="0E19F4D8" w:rsidR="00A02FAE" w:rsidRPr="00915B15" w:rsidRDefault="00A02FAE" w:rsidP="00EE3C5C">
            <w:r w:rsidRPr="00915B15">
              <w:t>Substitution of numbers</w:t>
            </w:r>
          </w:p>
        </w:tc>
        <w:tc>
          <w:tcPr>
            <w:tcW w:w="3005" w:type="dxa"/>
          </w:tcPr>
          <w:p w14:paraId="30C03821" w14:textId="337145C8" w:rsidR="00A02FAE" w:rsidRPr="00915B15" w:rsidRDefault="00000000" w:rsidP="00EE3C5C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0.0168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0.0412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3006" w:type="dxa"/>
          </w:tcPr>
          <w:p w14:paraId="59361FA1" w14:textId="5A5C3EF6" w:rsidR="00A02FAE" w:rsidRDefault="00000000" w:rsidP="00EE3C5C">
            <w:pPr>
              <w:rPr>
                <w:highlight w:val="yellow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0.0345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0.0820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</w:tr>
      <w:tr w:rsidR="00A02FAE" w14:paraId="0E842D83" w14:textId="77777777" w:rsidTr="00534B5D">
        <w:tc>
          <w:tcPr>
            <w:tcW w:w="3005" w:type="dxa"/>
            <w:vMerge/>
          </w:tcPr>
          <w:p w14:paraId="198F0874" w14:textId="77777777" w:rsidR="00A02FAE" w:rsidRPr="00915B15" w:rsidRDefault="00A02FAE" w:rsidP="00EE3C5C"/>
        </w:tc>
        <w:tc>
          <w:tcPr>
            <w:tcW w:w="3005" w:type="dxa"/>
          </w:tcPr>
          <w:p w14:paraId="1F440363" w14:textId="024A95BE" w:rsidR="00A02FAE" w:rsidRPr="00915B15" w:rsidRDefault="00A02FAE" w:rsidP="00EE3C5C">
            <m:oMathPara>
              <m:oMath>
                <m:r>
                  <w:rPr>
                    <w:rFonts w:ascii="Cambria Math" w:hAnsi="Cambria Math"/>
                  </w:rPr>
                  <m:t xml:space="preserve">0.4076=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3006" w:type="dxa"/>
          </w:tcPr>
          <w:p w14:paraId="0F42BE1E" w14:textId="383152CF" w:rsidR="00A02FAE" w:rsidRDefault="00916643" w:rsidP="00EE3C5C">
            <w:pPr>
              <w:rPr>
                <w:highlight w:val="yellow"/>
              </w:rPr>
            </w:pPr>
            <m:oMathPara>
              <m:oMath>
                <m:r>
                  <w:rPr>
                    <w:rFonts w:ascii="Cambria Math" w:hAnsi="Cambria Math"/>
                  </w:rPr>
                  <m:t xml:space="preserve">0.4207=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</w:tr>
      <w:tr w:rsidR="00A02FAE" w14:paraId="27DAF892" w14:textId="77777777" w:rsidTr="00534B5D">
        <w:tc>
          <w:tcPr>
            <w:tcW w:w="3005" w:type="dxa"/>
            <w:vMerge/>
          </w:tcPr>
          <w:p w14:paraId="7FD2BF4C" w14:textId="77777777" w:rsidR="00A02FAE" w:rsidRPr="00915B15" w:rsidRDefault="00A02FAE" w:rsidP="00EE3C5C"/>
        </w:tc>
        <w:tc>
          <w:tcPr>
            <w:tcW w:w="3005" w:type="dxa"/>
          </w:tcPr>
          <w:p w14:paraId="5301B61A" w14:textId="6681B2C0" w:rsidR="00A02FAE" w:rsidRPr="00915B15" w:rsidRDefault="00A02FAE" w:rsidP="00EE3C5C">
            <m:oMathPara>
              <m:oMath>
                <m:r>
                  <w:rPr>
                    <w:rFonts w:ascii="Cambria Math" w:hAnsi="Cambria Math"/>
                  </w:rPr>
                  <m:t>2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0.4076</m:t>
                    </m:r>
                  </m:e>
                </m:d>
                <m:r>
                  <w:rPr>
                    <w:rFonts w:ascii="Cambria Math" w:hAnsi="Cambria Math"/>
                  </w:rPr>
                  <m:t>= 1</m:t>
                </m:r>
              </m:oMath>
            </m:oMathPara>
          </w:p>
        </w:tc>
        <w:tc>
          <w:tcPr>
            <w:tcW w:w="3006" w:type="dxa"/>
          </w:tcPr>
          <w:p w14:paraId="03B3E814" w14:textId="5B37FBBA" w:rsidR="00A02FAE" w:rsidRDefault="00916643" w:rsidP="00EE3C5C">
            <w:pPr>
              <w:rPr>
                <w:highlight w:val="yellow"/>
              </w:rPr>
            </w:pPr>
            <m:oMathPara>
              <m:oMath>
                <m:r>
                  <w:rPr>
                    <w:rFonts w:ascii="Cambria Math" w:hAnsi="Cambria Math"/>
                  </w:rPr>
                  <m:t>2(0.4207)= 1</m:t>
                </m:r>
              </m:oMath>
            </m:oMathPara>
          </w:p>
        </w:tc>
      </w:tr>
      <w:tr w:rsidR="00534B5D" w14:paraId="0B85101E" w14:textId="77777777" w:rsidTr="00534B5D">
        <w:tc>
          <w:tcPr>
            <w:tcW w:w="3005" w:type="dxa"/>
          </w:tcPr>
          <w:p w14:paraId="167EC073" w14:textId="03202CBC" w:rsidR="00534B5D" w:rsidRPr="00915B15" w:rsidRDefault="00A02FAE" w:rsidP="00EE3C5C">
            <w:r w:rsidRPr="00915B15">
              <w:t>Molar Ratio</w:t>
            </w:r>
          </w:p>
        </w:tc>
        <w:tc>
          <w:tcPr>
            <w:tcW w:w="3005" w:type="dxa"/>
          </w:tcPr>
          <w:p w14:paraId="17A9B33A" w14:textId="326FFAAB" w:rsidR="00534B5D" w:rsidRPr="00915B15" w:rsidRDefault="00A02FAE" w:rsidP="00EE3C5C">
            <m:oMathPara>
              <m:oMath>
                <m:r>
                  <w:rPr>
                    <w:rFonts w:ascii="Cambria Math" w:hAnsi="Cambria Math"/>
                  </w:rPr>
                  <m:t>0.8152=1.0</m:t>
                </m:r>
              </m:oMath>
            </m:oMathPara>
          </w:p>
        </w:tc>
        <w:tc>
          <w:tcPr>
            <w:tcW w:w="3006" w:type="dxa"/>
          </w:tcPr>
          <w:p w14:paraId="644D7B6E" w14:textId="70AE5BF3" w:rsidR="00534B5D" w:rsidRPr="008C4BEC" w:rsidRDefault="008C4BEC" w:rsidP="008C4BEC">
            <w:pPr>
              <w:jc w:val="center"/>
            </w:pPr>
            <w:r w:rsidRPr="008C4BEC">
              <w:t>0.8414 = 1.0</w:t>
            </w:r>
          </w:p>
        </w:tc>
      </w:tr>
    </w:tbl>
    <w:p w14:paraId="13F844EF" w14:textId="2CFBFF47" w:rsidR="00534B5D" w:rsidRDefault="00BC5584" w:rsidP="00BC5584">
      <w:pPr>
        <w:pStyle w:val="Caption"/>
        <w:jc w:val="center"/>
      </w:pPr>
      <w:bookmarkStart w:id="12" w:name="_Toc172537040"/>
      <w:r>
        <w:t xml:space="preserve">Table </w:t>
      </w:r>
      <w:fldSimple w:instr=" SEQ Table \* ARABIC ">
        <w:r w:rsidR="00865123">
          <w:rPr>
            <w:noProof/>
          </w:rPr>
          <w:t>4</w:t>
        </w:r>
      </w:fldSimple>
      <w:r>
        <w:t xml:space="preserve"> - Molar Ratio</w:t>
      </w:r>
      <w:bookmarkEnd w:id="12"/>
    </w:p>
    <w:p w14:paraId="5EFB03B5" w14:textId="5ECA30F6" w:rsidR="001B1A63" w:rsidRDefault="001B1A63">
      <w:pPr>
        <w:rPr>
          <w:highlight w:val="yellow"/>
        </w:rPr>
      </w:pPr>
      <w:r>
        <w:rPr>
          <w:highlight w:val="yellow"/>
        </w:rPr>
        <w:br w:type="page"/>
      </w:r>
    </w:p>
    <w:p w14:paraId="2140BBE7" w14:textId="57106A93" w:rsidR="00EE3C5C" w:rsidRPr="005504F3" w:rsidRDefault="009E130F" w:rsidP="00EE3C5C">
      <w:pPr>
        <w:pStyle w:val="Heading1"/>
      </w:pPr>
      <w:bookmarkStart w:id="13" w:name="_Toc172537020"/>
      <w:r w:rsidRPr="005504F3">
        <w:lastRenderedPageBreak/>
        <w:t>Discussion</w:t>
      </w:r>
      <w:bookmarkEnd w:id="13"/>
    </w:p>
    <w:p w14:paraId="78CF7409" w14:textId="64A9F9C2" w:rsidR="00EE3C5C" w:rsidRPr="005504F3" w:rsidRDefault="00B519AE" w:rsidP="00A964D1">
      <w:pPr>
        <w:pStyle w:val="Heading2"/>
      </w:pPr>
      <w:bookmarkStart w:id="14" w:name="_Ref172534016"/>
      <w:bookmarkStart w:id="15" w:name="_Toc172537021"/>
      <w:r w:rsidRPr="005504F3">
        <w:t>Interpretation</w:t>
      </w:r>
      <w:bookmarkEnd w:id="14"/>
      <w:bookmarkEnd w:id="15"/>
    </w:p>
    <w:p w14:paraId="050DBAF4" w14:textId="77777777" w:rsidR="0026270B" w:rsidRPr="00C7091B" w:rsidRDefault="0026270B" w:rsidP="00A964D1">
      <w:pPr>
        <w:rPr>
          <w:highlight w:val="yellow"/>
        </w:rPr>
      </w:pPr>
    </w:p>
    <w:p w14:paraId="069835B4" w14:textId="57D1BF21" w:rsidR="00DD4D35" w:rsidRPr="002D526D" w:rsidRDefault="002D526D" w:rsidP="006B149E">
      <w:r>
        <w:t xml:space="preserve">From the two experimental trials on heating magnesium </w:t>
      </w:r>
      <w:r w:rsidR="00E87808">
        <w:t xml:space="preserve">to </w:t>
      </w:r>
      <w:r w:rsidR="00901B76">
        <w:t xml:space="preserve">oxidation, </w:t>
      </w:r>
      <w:r w:rsidR="00077950">
        <w:t>the</w:t>
      </w:r>
      <w:r w:rsidR="000B6F2D">
        <w:t xml:space="preserve"> data </w:t>
      </w:r>
      <w:r w:rsidR="00A43136">
        <w:t xml:space="preserve">are broadly </w:t>
      </w:r>
      <w:proofErr w:type="spellStart"/>
      <w:r w:rsidR="00A43136">
        <w:t>inline</w:t>
      </w:r>
      <w:proofErr w:type="spellEnd"/>
      <w:r w:rsidR="00A43136">
        <w:t xml:space="preserve"> with </w:t>
      </w:r>
      <w:r w:rsidR="00652AC1">
        <w:t>predictions made before the experiment. From the theory</w:t>
      </w:r>
      <w:r w:rsidR="0043519E">
        <w:t>,</w:t>
      </w:r>
      <w:r w:rsidR="00652AC1">
        <w:t xml:space="preserve"> and in a perfect system, we would expect that the oxidation of </w:t>
      </w:r>
      <w:proofErr w:type="gramStart"/>
      <w:r w:rsidR="00652AC1">
        <w:t>magnesium to magnesium</w:t>
      </w:r>
      <w:proofErr w:type="gramEnd"/>
      <w:r w:rsidR="00652AC1">
        <w:t xml:space="preserve"> oxide </w:t>
      </w:r>
      <w:r w:rsidR="00077950">
        <w:t xml:space="preserve">would be in the ratio of 2:1, </w:t>
      </w:r>
      <w:r w:rsidR="009A40FD">
        <w:t>whilst this</w:t>
      </w:r>
      <w:r w:rsidR="00077950">
        <w:t xml:space="preserve"> was not completely achieved</w:t>
      </w:r>
      <w:r w:rsidR="0010280C">
        <w:t xml:space="preserve">, it is </w:t>
      </w:r>
      <w:r w:rsidR="009A40FD">
        <w:t>consistent</w:t>
      </w:r>
      <w:r w:rsidR="00F76F1C">
        <w:t xml:space="preserve"> with such a crude experimental procedure. </w:t>
      </w:r>
    </w:p>
    <w:p w14:paraId="1163062F" w14:textId="4F157930" w:rsidR="00C80C79" w:rsidRPr="00A520D6" w:rsidRDefault="00C80C79" w:rsidP="006B149E">
      <w:r w:rsidRPr="00A520D6">
        <w:t>Conservation of mass law followed by O</w:t>
      </w:r>
      <w:r w:rsidR="00E924A7" w:rsidRPr="00A520D6">
        <w:t>xygen</w:t>
      </w:r>
      <w:r w:rsidRPr="00A520D6">
        <w:t xml:space="preserve"> being added to M</w:t>
      </w:r>
      <w:r w:rsidR="00A520D6" w:rsidRPr="00A520D6">
        <w:t>a</w:t>
      </w:r>
      <w:r w:rsidRPr="00A520D6">
        <w:t>g</w:t>
      </w:r>
      <w:r w:rsidR="00A520D6" w:rsidRPr="00A520D6">
        <w:t>nesium</w:t>
      </w:r>
      <w:r w:rsidRPr="00A520D6">
        <w:t>, definite proportion of 2:1 observed</w:t>
      </w:r>
      <w:r w:rsidR="00604BB9">
        <w:t>.</w:t>
      </w:r>
    </w:p>
    <w:p w14:paraId="6BB0EFAE" w14:textId="359234A2" w:rsidR="00B0398A" w:rsidRPr="0015617B" w:rsidRDefault="00604BB9" w:rsidP="006B149E">
      <w:r>
        <w:t xml:space="preserve">As stated above, the experiment conducted in this study is </w:t>
      </w:r>
      <w:r w:rsidR="00700638">
        <w:t>crude</w:t>
      </w:r>
      <w:r>
        <w:t>. Because of this t</w:t>
      </w:r>
      <w:r w:rsidR="00E80FEA" w:rsidRPr="0015617B">
        <w:t xml:space="preserve">here are a number of potential sources of error within this experimental setup and subsequent evaluation, a non-exhaustive list is </w:t>
      </w:r>
      <w:proofErr w:type="gramStart"/>
      <w:r w:rsidR="00E80FEA" w:rsidRPr="0015617B">
        <w:t>below;</w:t>
      </w:r>
      <w:proofErr w:type="gramEnd"/>
    </w:p>
    <w:p w14:paraId="34230AC5" w14:textId="23011EFF" w:rsidR="00E80FEA" w:rsidRPr="0015617B" w:rsidRDefault="00E80FEA" w:rsidP="00E80FEA">
      <w:pPr>
        <w:pStyle w:val="ListParagraph"/>
        <w:numPr>
          <w:ilvl w:val="0"/>
          <w:numId w:val="8"/>
        </w:numPr>
      </w:pPr>
      <w:r w:rsidRPr="0015617B">
        <w:t>Particle si</w:t>
      </w:r>
      <w:r w:rsidR="007D1492" w:rsidRPr="0015617B">
        <w:t>ze of magnesium</w:t>
      </w:r>
    </w:p>
    <w:p w14:paraId="3E976015" w14:textId="29690B2F" w:rsidR="007D1492" w:rsidRPr="0015617B" w:rsidRDefault="007D1492" w:rsidP="00E80FEA">
      <w:pPr>
        <w:pStyle w:val="ListParagraph"/>
        <w:numPr>
          <w:ilvl w:val="0"/>
          <w:numId w:val="8"/>
        </w:numPr>
      </w:pPr>
      <w:r w:rsidRPr="0015617B">
        <w:t>Purity of magnesium chips</w:t>
      </w:r>
    </w:p>
    <w:p w14:paraId="26D547FB" w14:textId="17F243E1" w:rsidR="007D1492" w:rsidRPr="00460801" w:rsidRDefault="003F2CDE" w:rsidP="00E80FEA">
      <w:pPr>
        <w:pStyle w:val="ListParagraph"/>
        <w:numPr>
          <w:ilvl w:val="0"/>
          <w:numId w:val="8"/>
        </w:numPr>
      </w:pPr>
      <w:r w:rsidRPr="00460801">
        <w:t>Impurities present in the gaseous atmosphere (</w:t>
      </w:r>
      <w:r w:rsidR="00FA1241" w:rsidRPr="00460801">
        <w:t>i.e.,</w:t>
      </w:r>
      <w:r w:rsidRPr="00460801">
        <w:t xml:space="preserve"> formation of unwanted products)</w:t>
      </w:r>
    </w:p>
    <w:p w14:paraId="1E19FFB2" w14:textId="154285AC" w:rsidR="000F6EA3" w:rsidRPr="00460801" w:rsidRDefault="0084073B" w:rsidP="00E80FEA">
      <w:pPr>
        <w:pStyle w:val="ListParagraph"/>
        <w:numPr>
          <w:ilvl w:val="0"/>
          <w:numId w:val="8"/>
        </w:numPr>
      </w:pPr>
      <w:r w:rsidRPr="00460801">
        <w:t>Ins</w:t>
      </w:r>
      <w:r w:rsidR="002A5D9F" w:rsidRPr="00460801">
        <w:t xml:space="preserve">ufficient heat </w:t>
      </w:r>
      <w:r w:rsidR="00DA180F" w:rsidRPr="00460801">
        <w:t xml:space="preserve">to fuel a full reaction (i.e., </w:t>
      </w:r>
      <w:r w:rsidRPr="00460801">
        <w:t>crucible too far from heat source</w:t>
      </w:r>
      <w:r w:rsidR="00DA180F" w:rsidRPr="00460801">
        <w:t>)</w:t>
      </w:r>
    </w:p>
    <w:p w14:paraId="61CBB390" w14:textId="0F90C70B" w:rsidR="00DA180F" w:rsidRPr="00460801" w:rsidRDefault="00253BB2" w:rsidP="00E80FEA">
      <w:pPr>
        <w:pStyle w:val="ListParagraph"/>
        <w:numPr>
          <w:ilvl w:val="0"/>
          <w:numId w:val="8"/>
        </w:numPr>
      </w:pPr>
      <w:r w:rsidRPr="00460801">
        <w:t xml:space="preserve">Measurement accuracy of </w:t>
      </w:r>
      <w:r w:rsidR="000E4993" w:rsidRPr="00460801">
        <w:t xml:space="preserve">mass </w:t>
      </w:r>
      <w:r w:rsidR="00460801" w:rsidRPr="00460801">
        <w:t>determination</w:t>
      </w:r>
      <w:r w:rsidR="00B60798">
        <w:t xml:space="preserve"> </w:t>
      </w:r>
    </w:p>
    <w:p w14:paraId="4781E7E3" w14:textId="77777777" w:rsidR="00460801" w:rsidRPr="00460801" w:rsidRDefault="0015617B" w:rsidP="00E80FEA">
      <w:pPr>
        <w:pStyle w:val="ListParagraph"/>
        <w:numPr>
          <w:ilvl w:val="0"/>
          <w:numId w:val="8"/>
        </w:numPr>
      </w:pPr>
      <w:r w:rsidRPr="00460801">
        <w:t xml:space="preserve">Duration </w:t>
      </w:r>
      <w:r w:rsidR="00460801" w:rsidRPr="00460801">
        <w:t>of each experiment</w:t>
      </w:r>
    </w:p>
    <w:p w14:paraId="339E4290" w14:textId="3AD88CB3" w:rsidR="0015617B" w:rsidRDefault="00C10D75" w:rsidP="00E80FEA">
      <w:pPr>
        <w:pStyle w:val="ListParagraph"/>
        <w:numPr>
          <w:ilvl w:val="0"/>
          <w:numId w:val="8"/>
        </w:numPr>
      </w:pPr>
      <w:r>
        <w:t>Pre-</w:t>
      </w:r>
      <w:r w:rsidR="00456735">
        <w:t xml:space="preserve">weighed magnesium not measured by experimental </w:t>
      </w:r>
      <w:r w:rsidR="00A377BE">
        <w:t>group.</w:t>
      </w:r>
    </w:p>
    <w:p w14:paraId="41E39D32" w14:textId="62BA331B" w:rsidR="00D83E61" w:rsidRDefault="00D83E61" w:rsidP="00E80FEA">
      <w:pPr>
        <w:pStyle w:val="ListParagraph"/>
        <w:numPr>
          <w:ilvl w:val="0"/>
          <w:numId w:val="8"/>
        </w:numPr>
      </w:pPr>
      <w:r>
        <w:t>Balance was not levelled</w:t>
      </w:r>
      <w:r w:rsidR="00CB50DF">
        <w:t xml:space="preserve"> or </w:t>
      </w:r>
      <w:r w:rsidR="004F173E">
        <w:t>calibrated.</w:t>
      </w:r>
    </w:p>
    <w:p w14:paraId="25820F6F" w14:textId="62867D9B" w:rsidR="00CB50DF" w:rsidRDefault="00B5411E" w:rsidP="00E80FEA">
      <w:pPr>
        <w:pStyle w:val="ListParagraph"/>
        <w:numPr>
          <w:ilvl w:val="0"/>
          <w:numId w:val="8"/>
        </w:numPr>
      </w:pPr>
      <w:r>
        <w:t>Second trial conducted using crucible from Trial # 1</w:t>
      </w:r>
    </w:p>
    <w:p w14:paraId="49DA2BDA" w14:textId="63643512" w:rsidR="0083371A" w:rsidRDefault="0083371A" w:rsidP="00E80FEA">
      <w:pPr>
        <w:pStyle w:val="ListParagraph"/>
        <w:numPr>
          <w:ilvl w:val="0"/>
          <w:numId w:val="8"/>
        </w:numPr>
      </w:pPr>
      <w:r>
        <w:t>Unreacted Magnesium</w:t>
      </w:r>
      <w:r w:rsidR="008F0205">
        <w:t xml:space="preserve"> still present </w:t>
      </w:r>
      <w:r w:rsidR="00E20D44">
        <w:t xml:space="preserve">at end of </w:t>
      </w:r>
      <w:r w:rsidR="004F173E">
        <w:t>experiment.</w:t>
      </w:r>
    </w:p>
    <w:p w14:paraId="42672E74" w14:textId="41FB4D98" w:rsidR="00576EE6" w:rsidRDefault="00576EE6" w:rsidP="00E80FEA">
      <w:pPr>
        <w:pStyle w:val="ListParagraph"/>
        <w:numPr>
          <w:ilvl w:val="0"/>
          <w:numId w:val="8"/>
        </w:numPr>
      </w:pPr>
      <w:r>
        <w:t>Unwanted reactions (</w:t>
      </w:r>
      <w:r w:rsidR="004F173E">
        <w:t>e.g.,</w:t>
      </w:r>
      <w:r>
        <w:t xml:space="preserve"> </w:t>
      </w:r>
      <w:r w:rsidR="004F173E">
        <w:t>magnesium with nitrogen or carbon dioxide)</w:t>
      </w:r>
    </w:p>
    <w:p w14:paraId="24E62CC8" w14:textId="013209BA" w:rsidR="00E8796B" w:rsidRPr="00460801" w:rsidRDefault="00E8796B" w:rsidP="00E8796B">
      <w:r>
        <w:t xml:space="preserve">Any one or more of the </w:t>
      </w:r>
      <w:proofErr w:type="gramStart"/>
      <w:r>
        <w:t>list</w:t>
      </w:r>
      <w:proofErr w:type="gramEnd"/>
      <w:r>
        <w:t xml:space="preserve"> above would </w:t>
      </w:r>
      <w:r w:rsidR="00DB098B">
        <w:t>obviously reduce</w:t>
      </w:r>
      <w:r>
        <w:t xml:space="preserve"> the efficiency of the </w:t>
      </w:r>
      <w:r w:rsidR="006563D5">
        <w:t xml:space="preserve">oxidation reaction </w:t>
      </w:r>
      <w:r w:rsidR="00BC39D6">
        <w:t>from the theoretical 2</w:t>
      </w:r>
      <w:r w:rsidR="00786683">
        <w:t xml:space="preserve"> magnesium atoms to one oxygen atom</w:t>
      </w:r>
      <w:r w:rsidR="009C0847">
        <w:t>. With 65% &amp; 6</w:t>
      </w:r>
      <w:r w:rsidR="00185868">
        <w:t>4.3</w:t>
      </w:r>
      <w:r w:rsidR="00DB098B">
        <w:t xml:space="preserve">% </w:t>
      </w:r>
      <w:r w:rsidR="0087638B">
        <w:t>magnesium</w:t>
      </w:r>
      <w:r w:rsidR="00CD3E9F">
        <w:t xml:space="preserve"> in the experiments</w:t>
      </w:r>
      <w:r w:rsidR="0087638B">
        <w:t xml:space="preserve"> </w:t>
      </w:r>
      <w:r w:rsidR="00DB098B">
        <w:t xml:space="preserve">being </w:t>
      </w:r>
      <w:r w:rsidR="0087638B">
        <w:t>97.5% &amp; 96.5% efficient respectively</w:t>
      </w:r>
      <w:r w:rsidR="00B01767">
        <w:t xml:space="preserve">. </w:t>
      </w:r>
    </w:p>
    <w:p w14:paraId="13E86A2B" w14:textId="77777777" w:rsidR="00B25FDE" w:rsidRPr="00C7091B" w:rsidRDefault="00B25FDE" w:rsidP="006B149E">
      <w:pPr>
        <w:rPr>
          <w:highlight w:val="yellow"/>
        </w:rPr>
      </w:pPr>
    </w:p>
    <w:p w14:paraId="1A4CDC83" w14:textId="049DBBFA" w:rsidR="00403CBE" w:rsidRPr="003221C3" w:rsidRDefault="00700FC9" w:rsidP="000E3035">
      <w:pPr>
        <w:pStyle w:val="Heading2"/>
      </w:pPr>
      <w:bookmarkStart w:id="16" w:name="_Ref172536608"/>
      <w:bookmarkStart w:id="17" w:name="_Toc172537022"/>
      <w:r w:rsidRPr="003221C3">
        <w:t>Relevance to OME</w:t>
      </w:r>
      <w:bookmarkEnd w:id="16"/>
      <w:bookmarkEnd w:id="17"/>
    </w:p>
    <w:p w14:paraId="41413429" w14:textId="77777777" w:rsidR="00E62D7B" w:rsidRDefault="00E62D7B" w:rsidP="00E62D7B">
      <w:pPr>
        <w:rPr>
          <w:highlight w:val="yellow"/>
        </w:rPr>
      </w:pPr>
    </w:p>
    <w:p w14:paraId="066FE576" w14:textId="6738E7F0" w:rsidR="00966370" w:rsidRDefault="00ED41A4" w:rsidP="00E62D7B">
      <w:r w:rsidRPr="00ED41A4">
        <w:t xml:space="preserve">The </w:t>
      </w:r>
      <w:r w:rsidR="00332E74">
        <w:t>use of stoichiometry is u</w:t>
      </w:r>
      <w:r w:rsidR="0047743B">
        <w:t xml:space="preserve">tilised in different ways </w:t>
      </w:r>
      <w:r w:rsidR="00D60601">
        <w:t xml:space="preserve">in the OME world, </w:t>
      </w:r>
      <w:r w:rsidR="00986351">
        <w:t xml:space="preserve">predominantly in the use of disposals </w:t>
      </w:r>
      <w:r w:rsidR="00B26D41">
        <w:t xml:space="preserve">and neutralisation. </w:t>
      </w:r>
      <w:r w:rsidR="00750B00">
        <w:t>Typically, these disposals are conducted in open air for safety</w:t>
      </w:r>
      <w:r w:rsidR="00CB2A08">
        <w:t xml:space="preserve">, </w:t>
      </w:r>
      <w:r w:rsidR="006508E5">
        <w:t xml:space="preserve">with the amount of </w:t>
      </w:r>
      <w:r w:rsidR="003502AC">
        <w:t xml:space="preserve">air calculated for the combustion disposal. </w:t>
      </w:r>
      <w:r w:rsidR="00490779">
        <w:t xml:space="preserve">For some flares that contain magnesium (such as MTV </w:t>
      </w:r>
      <w:r w:rsidR="00490779" w:rsidRPr="00C85852">
        <w:t>Flares</w:t>
      </w:r>
      <w:r w:rsidR="00154843" w:rsidRPr="00C85852">
        <w:t xml:space="preserve"> [</w:t>
      </w:r>
      <w:r w:rsidR="0036259F" w:rsidRPr="00C85852">
        <w:t>5</w:t>
      </w:r>
      <w:r w:rsidR="00C86F43" w:rsidRPr="00C85852">
        <w:t xml:space="preserve">, </w:t>
      </w:r>
      <w:r w:rsidR="0036259F" w:rsidRPr="00C85852">
        <w:t>6])</w:t>
      </w:r>
      <w:r w:rsidR="00011A8A" w:rsidRPr="00C85852">
        <w:t>,</w:t>
      </w:r>
      <w:r w:rsidR="00011A8A">
        <w:t xml:space="preserve"> a fluorinated polymer is used as the reactant to safely reduce the </w:t>
      </w:r>
      <w:r w:rsidR="00C341A0">
        <w:t xml:space="preserve">reactivity of magnesium, this reaction creates </w:t>
      </w:r>
      <w:r w:rsidR="003B6E00">
        <w:t xml:space="preserve">a magnesium </w:t>
      </w:r>
      <w:r w:rsidR="00E55C98">
        <w:t>fluoride salt.</w:t>
      </w:r>
    </w:p>
    <w:p w14:paraId="0E88EBF5" w14:textId="2FEC407E" w:rsidR="00E62D7B" w:rsidRPr="00E62D7B" w:rsidRDefault="00E55C98" w:rsidP="00E62D7B">
      <w:pPr>
        <w:rPr>
          <w:highlight w:val="yellow"/>
        </w:rPr>
      </w:pPr>
      <w:r>
        <w:t xml:space="preserve">For compositions that contain </w:t>
      </w:r>
      <w:r w:rsidR="00AB1791">
        <w:t>aluminium where</w:t>
      </w:r>
      <w:r w:rsidR="006523BB">
        <w:t xml:space="preserve"> it is used to </w:t>
      </w:r>
      <w:r w:rsidR="00B15E08">
        <w:t xml:space="preserve">improve heats of reaction </w:t>
      </w:r>
      <w:r w:rsidR="00AB1791">
        <w:t xml:space="preserve">and increase the blast parameters </w:t>
      </w:r>
      <w:r w:rsidR="00AB1791">
        <w:t xml:space="preserve">(e.g., </w:t>
      </w:r>
      <w:r w:rsidR="00AB1791" w:rsidRPr="00C85852">
        <w:t>Torpex</w:t>
      </w:r>
      <w:r w:rsidR="008E4E3F" w:rsidRPr="00C85852">
        <w:t xml:space="preserve"> [</w:t>
      </w:r>
      <w:r w:rsidR="00C85852" w:rsidRPr="00C85852">
        <w:t>7, 8</w:t>
      </w:r>
      <w:r w:rsidR="008E4E3F" w:rsidRPr="00C85852">
        <w:t>]</w:t>
      </w:r>
      <w:r w:rsidR="00AB1791" w:rsidRPr="00C85852">
        <w:t>)</w:t>
      </w:r>
      <w:r w:rsidR="008E4E3F" w:rsidRPr="00C85852">
        <w:t>,</w:t>
      </w:r>
      <w:r w:rsidR="008E4E3F">
        <w:t xml:space="preserve"> </w:t>
      </w:r>
      <w:r w:rsidR="008D4218">
        <w:t xml:space="preserve">the experimental setup described </w:t>
      </w:r>
      <w:r w:rsidR="002E28F6">
        <w:t xml:space="preserve">could be utilised to ascertain the level of aluminium oxide </w:t>
      </w:r>
      <w:r w:rsidR="00E50C99">
        <w:t xml:space="preserve">present </w:t>
      </w:r>
      <w:r w:rsidR="009B7AB0">
        <w:t xml:space="preserve">in relation </w:t>
      </w:r>
      <w:r w:rsidR="009D1F12">
        <w:t xml:space="preserve">for potential aging effects in stockpile </w:t>
      </w:r>
      <w:r w:rsidR="00F10EE5">
        <w:t xml:space="preserve">surveillance operations. In both cases of Magnesium and Aluminium, if exposed to air they </w:t>
      </w:r>
      <w:r w:rsidR="005E7A13">
        <w:t>can</w:t>
      </w:r>
      <w:r w:rsidR="00045486">
        <w:t xml:space="preserve"> react leaving a single layer of oxide coating, which may help reduce the risks associated with spontaneous combustion. </w:t>
      </w:r>
    </w:p>
    <w:p w14:paraId="68E2694B" w14:textId="468C9A74" w:rsidR="001300C7" w:rsidRPr="004F08A4" w:rsidRDefault="001300C7" w:rsidP="001300C7">
      <w:pPr>
        <w:pStyle w:val="Heading1"/>
      </w:pPr>
      <w:bookmarkStart w:id="18" w:name="_Toc172537023"/>
      <w:r w:rsidRPr="004F08A4">
        <w:lastRenderedPageBreak/>
        <w:t>Con</w:t>
      </w:r>
      <w:r w:rsidR="00F35AE4" w:rsidRPr="004F08A4">
        <w:t>clusions</w:t>
      </w:r>
      <w:bookmarkEnd w:id="18"/>
    </w:p>
    <w:p w14:paraId="5FDB91DF" w14:textId="77777777" w:rsidR="00B933BA" w:rsidRDefault="00B933BA" w:rsidP="00F35AE4"/>
    <w:p w14:paraId="109B5397" w14:textId="0BA7AC0E" w:rsidR="00E63E15" w:rsidRDefault="00D26088" w:rsidP="00F35AE4">
      <w:proofErr w:type="gramStart"/>
      <w:r w:rsidRPr="00D26088">
        <w:t>It can be seen</w:t>
      </w:r>
      <w:r w:rsidR="00086197">
        <w:t xml:space="preserve"> that</w:t>
      </w:r>
      <w:r w:rsidR="00BF555A">
        <w:t xml:space="preserve"> in</w:t>
      </w:r>
      <w:proofErr w:type="gramEnd"/>
      <w:r w:rsidR="00086197">
        <w:t xml:space="preserve"> laboratory scale experiments that the formation of magnesium oxide can </w:t>
      </w:r>
      <w:r w:rsidR="008675CC">
        <w:t xml:space="preserve">be evaluated </w:t>
      </w:r>
      <w:r w:rsidR="00643310">
        <w:t>for the efficiency of</w:t>
      </w:r>
      <w:r w:rsidR="00C260C9">
        <w:t xml:space="preserve"> reaction and how this can be related to OME</w:t>
      </w:r>
      <w:r w:rsidR="00FD6580">
        <w:t xml:space="preserve">. It also shows that the laws of conservation of mass and </w:t>
      </w:r>
      <w:r w:rsidR="004B2A35">
        <w:t xml:space="preserve">proportionality are broadly followed. It is believed that the discrepancies observed </w:t>
      </w:r>
      <w:r w:rsidR="00B21FB9">
        <w:t xml:space="preserve">occur from the differences </w:t>
      </w:r>
      <w:r w:rsidR="00BF555A">
        <w:t xml:space="preserve">between theoretical conversion </w:t>
      </w:r>
      <w:r w:rsidR="007C2F52">
        <w:t xml:space="preserve">and </w:t>
      </w:r>
      <w:proofErr w:type="gramStart"/>
      <w:r w:rsidR="007C2F52">
        <w:t>real world</w:t>
      </w:r>
      <w:proofErr w:type="gramEnd"/>
      <w:r w:rsidR="007C2F52">
        <w:t xml:space="preserve"> </w:t>
      </w:r>
      <w:r w:rsidR="00B867D4">
        <w:t>drawbacks as outlined in</w:t>
      </w:r>
      <w:r w:rsidR="00F9664B">
        <w:t xml:space="preserve"> Section</w:t>
      </w:r>
      <w:r w:rsidR="00B867D4">
        <w:t xml:space="preserve"> </w:t>
      </w:r>
      <w:r w:rsidR="00F9664B">
        <w:fldChar w:fldCharType="begin"/>
      </w:r>
      <w:r w:rsidR="00F9664B">
        <w:instrText xml:space="preserve"> REF _Ref172534016 \r \h </w:instrText>
      </w:r>
      <w:r w:rsidR="00F9664B">
        <w:fldChar w:fldCharType="separate"/>
      </w:r>
      <w:r w:rsidR="00865123">
        <w:t>3.1</w:t>
      </w:r>
      <w:r w:rsidR="00F9664B">
        <w:fldChar w:fldCharType="end"/>
      </w:r>
      <w:r w:rsidR="00F9664B">
        <w:t xml:space="preserve">, it was not immediately </w:t>
      </w:r>
      <w:r w:rsidR="00523DCF">
        <w:t xml:space="preserve">clear which was the prevalent force </w:t>
      </w:r>
      <w:r w:rsidR="00F44090">
        <w:t xml:space="preserve">driving the source of error as each one could </w:t>
      </w:r>
      <w:r w:rsidR="0009544E">
        <w:t xml:space="preserve">can contribute in its own way. </w:t>
      </w:r>
      <w:r w:rsidR="00201E00">
        <w:t xml:space="preserve">This is something </w:t>
      </w:r>
      <w:r w:rsidR="00CB4C1F">
        <w:t xml:space="preserve">that </w:t>
      </w:r>
      <w:r w:rsidR="00201E00">
        <w:t xml:space="preserve">could be investigated further </w:t>
      </w:r>
      <w:proofErr w:type="gramStart"/>
      <w:r w:rsidR="00201E00">
        <w:t>at a later date</w:t>
      </w:r>
      <w:proofErr w:type="gramEnd"/>
      <w:r w:rsidR="00201E00">
        <w:t xml:space="preserve">. </w:t>
      </w:r>
    </w:p>
    <w:p w14:paraId="6AD13E75" w14:textId="67A02025" w:rsidR="00201E00" w:rsidRPr="00D26088" w:rsidRDefault="00201E00" w:rsidP="00F35AE4">
      <w:r>
        <w:t>As discussed in</w:t>
      </w:r>
      <w:r w:rsidR="006574D3">
        <w:t xml:space="preserve"> </w:t>
      </w:r>
      <w:r w:rsidR="006658BA">
        <w:t>Section</w:t>
      </w:r>
      <w:r>
        <w:t xml:space="preserve"> </w:t>
      </w:r>
      <w:r w:rsidR="006574D3">
        <w:fldChar w:fldCharType="begin"/>
      </w:r>
      <w:r w:rsidR="006574D3">
        <w:instrText xml:space="preserve"> REF _Ref172536608 \r \h </w:instrText>
      </w:r>
      <w:r w:rsidR="006574D3">
        <w:fldChar w:fldCharType="separate"/>
      </w:r>
      <w:r w:rsidR="00865123">
        <w:t>3.2</w:t>
      </w:r>
      <w:r w:rsidR="006574D3">
        <w:fldChar w:fldCharType="end"/>
      </w:r>
      <w:r w:rsidR="00CB4C1F">
        <w:t>, the creation of oxidised layers on metallic components</w:t>
      </w:r>
      <w:r w:rsidR="00D94464">
        <w:t xml:space="preserve"> of compositions could be a </w:t>
      </w:r>
      <w:r w:rsidR="00693C09">
        <w:t>real-world</w:t>
      </w:r>
      <w:r w:rsidR="00D94464">
        <w:t xml:space="preserve"> concern when it is applied to surveillance </w:t>
      </w:r>
      <w:r w:rsidR="00333A4B">
        <w:t>and ag</w:t>
      </w:r>
      <w:r w:rsidR="00693C09">
        <w:t>e</w:t>
      </w:r>
      <w:r w:rsidR="00333A4B">
        <w:t xml:space="preserve">ing observations. Trials such as described herein could be applied </w:t>
      </w:r>
      <w:r w:rsidR="004611D7">
        <w:t xml:space="preserve">in these scenarios </w:t>
      </w:r>
      <w:r w:rsidR="008C3EC6">
        <w:t xml:space="preserve">and the author is interested </w:t>
      </w:r>
      <w:r w:rsidR="00693C09">
        <w:t xml:space="preserve">in exploring this further. </w:t>
      </w:r>
    </w:p>
    <w:p w14:paraId="41FE3EFF" w14:textId="0BA80630" w:rsidR="00EF6DCE" w:rsidRPr="00C7091B" w:rsidRDefault="00EF6DCE" w:rsidP="00F35AE4">
      <w:pPr>
        <w:rPr>
          <w:highlight w:val="yellow"/>
        </w:rPr>
      </w:pPr>
    </w:p>
    <w:p w14:paraId="27257570" w14:textId="72AE8DBF" w:rsidR="00560EB4" w:rsidRPr="00C7091B" w:rsidRDefault="00560EB4">
      <w:pPr>
        <w:rPr>
          <w:highlight w:val="yellow"/>
        </w:rPr>
      </w:pPr>
      <w:r w:rsidRPr="00C7091B">
        <w:rPr>
          <w:highlight w:val="yellow"/>
        </w:rPr>
        <w:br w:type="page"/>
      </w:r>
    </w:p>
    <w:p w14:paraId="7A4284C5" w14:textId="67323075" w:rsidR="008705E2" w:rsidRPr="00071B2D" w:rsidRDefault="003E2AD1" w:rsidP="00745258">
      <w:pPr>
        <w:pStyle w:val="append"/>
      </w:pPr>
      <w:bookmarkStart w:id="19" w:name="_Toc172537024"/>
      <w:r w:rsidRPr="00071B2D">
        <w:lastRenderedPageBreak/>
        <w:t xml:space="preserve">Annex </w:t>
      </w:r>
      <w:r w:rsidR="00E7281C" w:rsidRPr="00071B2D">
        <w:t>A</w:t>
      </w:r>
      <w:bookmarkEnd w:id="19"/>
    </w:p>
    <w:p w14:paraId="607321F4" w14:textId="7361AF38" w:rsidR="00E7281C" w:rsidRDefault="007F5F0D" w:rsidP="00C91F98">
      <w:pPr>
        <w:pStyle w:val="Heading2"/>
      </w:pPr>
      <w:bookmarkStart w:id="20" w:name="_Toc172537025"/>
      <w:r w:rsidRPr="00071B2D">
        <w:t>A</w:t>
      </w:r>
      <w:r w:rsidR="0088752A" w:rsidRPr="00071B2D">
        <w:t xml:space="preserve">ssociated </w:t>
      </w:r>
      <w:proofErr w:type="spellStart"/>
      <w:r w:rsidR="007C5AB8" w:rsidRPr="00071B2D">
        <w:t>CoSHH</w:t>
      </w:r>
      <w:proofErr w:type="spellEnd"/>
      <w:r w:rsidR="007C5AB8" w:rsidRPr="00071B2D">
        <w:t xml:space="preserve"> hazards for the materials to be tested </w:t>
      </w:r>
      <w:r w:rsidR="00F42DD6" w:rsidRPr="00071B2D">
        <w:t>in the current study.</w:t>
      </w:r>
      <w:bookmarkEnd w:id="20"/>
    </w:p>
    <w:p w14:paraId="36412EA0" w14:textId="77777777" w:rsidR="000A1203" w:rsidRPr="000A1203" w:rsidRDefault="000A1203" w:rsidP="000A120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20"/>
        <w:gridCol w:w="1596"/>
        <w:gridCol w:w="4700"/>
      </w:tblGrid>
      <w:tr w:rsidR="002232B7" w:rsidRPr="00071B2D" w14:paraId="0A1CCF24" w14:textId="77777777" w:rsidTr="00071B2D">
        <w:tc>
          <w:tcPr>
            <w:tcW w:w="2720" w:type="dxa"/>
          </w:tcPr>
          <w:p w14:paraId="23604B11" w14:textId="4202AEB1" w:rsidR="008E6B82" w:rsidRPr="00071B2D" w:rsidRDefault="008E6B82" w:rsidP="00E7281C">
            <w:r w:rsidRPr="00071B2D">
              <w:t>Chemical</w:t>
            </w:r>
          </w:p>
        </w:tc>
        <w:tc>
          <w:tcPr>
            <w:tcW w:w="1596" w:type="dxa"/>
          </w:tcPr>
          <w:p w14:paraId="37E138E4" w14:textId="04F9EF9C" w:rsidR="008E6B82" w:rsidRPr="00071B2D" w:rsidRDefault="00E417CC" w:rsidP="003C5DB8">
            <w:r w:rsidRPr="00071B2D">
              <w:t>Symbology</w:t>
            </w:r>
          </w:p>
        </w:tc>
        <w:tc>
          <w:tcPr>
            <w:tcW w:w="4700" w:type="dxa"/>
          </w:tcPr>
          <w:p w14:paraId="402C9A00" w14:textId="74083AA3" w:rsidR="008E6B82" w:rsidRPr="00071B2D" w:rsidRDefault="008E6B82" w:rsidP="00E7281C">
            <w:r w:rsidRPr="00071B2D">
              <w:t>Hazards</w:t>
            </w:r>
          </w:p>
        </w:tc>
      </w:tr>
      <w:tr w:rsidR="002232B7" w:rsidRPr="00C7091B" w14:paraId="2F4FF7B9" w14:textId="77777777" w:rsidTr="00071B2D">
        <w:tc>
          <w:tcPr>
            <w:tcW w:w="2720" w:type="dxa"/>
          </w:tcPr>
          <w:p w14:paraId="0E434317" w14:textId="4DF03C74" w:rsidR="008E6B82" w:rsidRPr="00071B2D" w:rsidRDefault="00C83CBE" w:rsidP="00777302">
            <w:r w:rsidRPr="00071B2D">
              <w:t>Magnesium</w:t>
            </w:r>
          </w:p>
        </w:tc>
        <w:tc>
          <w:tcPr>
            <w:tcW w:w="1596" w:type="dxa"/>
          </w:tcPr>
          <w:p w14:paraId="2403BA68" w14:textId="5551819F" w:rsidR="008E6B82" w:rsidRPr="00071B2D" w:rsidRDefault="002232B7" w:rsidP="00510581">
            <w:pPr>
              <w:ind w:left="72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32E6855B" wp14:editId="58F21081">
                  <wp:simplePos x="0" y="0"/>
                  <wp:positionH relativeFrom="column">
                    <wp:posOffset>270510</wp:posOffset>
                  </wp:positionH>
                  <wp:positionV relativeFrom="paragraph">
                    <wp:posOffset>0</wp:posOffset>
                  </wp:positionV>
                  <wp:extent cx="671445" cy="6667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44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00" w:type="dxa"/>
          </w:tcPr>
          <w:p w14:paraId="043CEEE7" w14:textId="77777777" w:rsidR="008E6B82" w:rsidRPr="00071B2D" w:rsidRDefault="008E6B82" w:rsidP="006E68F7"/>
          <w:p w14:paraId="799E7E30" w14:textId="31A1126B" w:rsidR="008E6B82" w:rsidRPr="00071B2D" w:rsidRDefault="008E6B82" w:rsidP="006E68F7">
            <w:r w:rsidRPr="00071B2D">
              <w:t xml:space="preserve"> </w:t>
            </w:r>
            <w:r w:rsidR="001840EB" w:rsidRPr="00071B2D">
              <w:t>Flammable solid</w:t>
            </w:r>
          </w:p>
          <w:p w14:paraId="4C800DF2" w14:textId="77777777" w:rsidR="008E6B82" w:rsidRPr="00071B2D" w:rsidRDefault="008E6B82" w:rsidP="00630E99"/>
          <w:p w14:paraId="457186DF" w14:textId="24E0A369" w:rsidR="008E6B82" w:rsidRPr="00071B2D" w:rsidRDefault="001840EB" w:rsidP="00E87541">
            <w:r w:rsidRPr="00071B2D">
              <w:t>Flammable gases generated when in contact with water</w:t>
            </w:r>
          </w:p>
        </w:tc>
      </w:tr>
    </w:tbl>
    <w:p w14:paraId="18B16783" w14:textId="6006D94E" w:rsidR="00F42DD6" w:rsidRPr="00C7091B" w:rsidRDefault="008716A6" w:rsidP="008716A6">
      <w:pPr>
        <w:pStyle w:val="Caption"/>
        <w:jc w:val="center"/>
        <w:rPr>
          <w:highlight w:val="yellow"/>
        </w:rPr>
      </w:pPr>
      <w:bookmarkStart w:id="21" w:name="_Toc172537041"/>
      <w:r>
        <w:t xml:space="preserve">Table </w:t>
      </w:r>
      <w:fldSimple w:instr=" SEQ Table \* ARABIC ">
        <w:r w:rsidR="00865123">
          <w:rPr>
            <w:noProof/>
          </w:rPr>
          <w:t>5</w:t>
        </w:r>
      </w:fldSimple>
      <w:r>
        <w:t xml:space="preserve"> - </w:t>
      </w:r>
      <w:proofErr w:type="spellStart"/>
      <w:r>
        <w:t>CoSHH</w:t>
      </w:r>
      <w:proofErr w:type="spellEnd"/>
      <w:r>
        <w:t xml:space="preserve"> data [9]</w:t>
      </w:r>
      <w:bookmarkEnd w:id="21"/>
    </w:p>
    <w:p w14:paraId="2FBFBE5A" w14:textId="08A7D960" w:rsidR="007668ED" w:rsidRPr="008477C1" w:rsidRDefault="008B1C2E" w:rsidP="007668ED">
      <w:pPr>
        <w:pStyle w:val="Heading2"/>
      </w:pPr>
      <w:bookmarkStart w:id="22" w:name="_Toc172537026"/>
      <w:r w:rsidRPr="008477C1">
        <w:t xml:space="preserve">List of </w:t>
      </w:r>
      <w:r w:rsidR="0063372B" w:rsidRPr="008477C1">
        <w:t>equipment utilised in current study.</w:t>
      </w:r>
      <w:bookmarkEnd w:id="22"/>
    </w:p>
    <w:p w14:paraId="4204C324" w14:textId="77777777" w:rsidR="00E82B0D" w:rsidRPr="008477C1" w:rsidRDefault="00E82B0D" w:rsidP="00E82B0D"/>
    <w:p w14:paraId="1B84CF85" w14:textId="2B2586C3" w:rsidR="008F7BBB" w:rsidRPr="008477C1" w:rsidRDefault="008F7BBB" w:rsidP="00E82B0D">
      <w:r w:rsidRPr="008477C1">
        <w:t xml:space="preserve">Below is a list of the apparatus to be used in the laboratory experimental determination of Magnesium Oxide., it is also represented </w:t>
      </w:r>
      <w:r w:rsidR="008477C1" w:rsidRPr="008477C1">
        <w:t xml:space="preserve">in </w:t>
      </w:r>
      <w:r w:rsidR="007C102D">
        <w:fldChar w:fldCharType="begin"/>
      </w:r>
      <w:r w:rsidR="007C102D">
        <w:instrText xml:space="preserve"> REF _Ref172038563 \h </w:instrText>
      </w:r>
      <w:r w:rsidR="007C102D">
        <w:fldChar w:fldCharType="separate"/>
      </w:r>
      <w:r w:rsidR="00865123">
        <w:t xml:space="preserve">Figure </w:t>
      </w:r>
      <w:r w:rsidR="00865123">
        <w:rPr>
          <w:noProof/>
        </w:rPr>
        <w:t>4</w:t>
      </w:r>
      <w:r w:rsidR="007C102D">
        <w:fldChar w:fldCharType="end"/>
      </w:r>
    </w:p>
    <w:p w14:paraId="1949F955" w14:textId="46911203" w:rsidR="0063372B" w:rsidRPr="008477C1" w:rsidRDefault="00B637CF" w:rsidP="0063372B">
      <w:pPr>
        <w:pStyle w:val="ListParagraph"/>
        <w:numPr>
          <w:ilvl w:val="0"/>
          <w:numId w:val="3"/>
        </w:numPr>
      </w:pPr>
      <w:r w:rsidRPr="008477C1">
        <w:t>Bunsen burner</w:t>
      </w:r>
    </w:p>
    <w:p w14:paraId="59DCEA5B" w14:textId="1FE60E52" w:rsidR="00B637CF" w:rsidRPr="008477C1" w:rsidRDefault="00B637CF" w:rsidP="0063372B">
      <w:pPr>
        <w:pStyle w:val="ListParagraph"/>
        <w:numPr>
          <w:ilvl w:val="0"/>
          <w:numId w:val="3"/>
        </w:numPr>
      </w:pPr>
      <w:r w:rsidRPr="008477C1">
        <w:t>Heat-resistant baseplate</w:t>
      </w:r>
    </w:p>
    <w:p w14:paraId="7F5F417C" w14:textId="2E1C3B65" w:rsidR="00B637CF" w:rsidRPr="008477C1" w:rsidRDefault="00B637CF" w:rsidP="0063372B">
      <w:pPr>
        <w:pStyle w:val="ListParagraph"/>
        <w:numPr>
          <w:ilvl w:val="0"/>
          <w:numId w:val="3"/>
        </w:numPr>
      </w:pPr>
      <w:r w:rsidRPr="008477C1">
        <w:t>Matches</w:t>
      </w:r>
    </w:p>
    <w:p w14:paraId="2B1CC136" w14:textId="77DBC96C" w:rsidR="00B637CF" w:rsidRPr="008477C1" w:rsidRDefault="008E10AF" w:rsidP="0063372B">
      <w:pPr>
        <w:pStyle w:val="ListParagraph"/>
        <w:numPr>
          <w:ilvl w:val="0"/>
          <w:numId w:val="3"/>
        </w:numPr>
      </w:pPr>
      <w:r w:rsidRPr="008477C1">
        <w:t>Ceramic crucible and lid cover</w:t>
      </w:r>
    </w:p>
    <w:p w14:paraId="243C7C95" w14:textId="5CB3E23F" w:rsidR="00293DE9" w:rsidRPr="008477C1" w:rsidRDefault="008E10AF" w:rsidP="0063372B">
      <w:pPr>
        <w:pStyle w:val="ListParagraph"/>
        <w:numPr>
          <w:ilvl w:val="0"/>
          <w:numId w:val="3"/>
        </w:numPr>
      </w:pPr>
      <w:r w:rsidRPr="008477C1">
        <w:t>Ring stand</w:t>
      </w:r>
    </w:p>
    <w:p w14:paraId="23E7C0C3" w14:textId="26B07EBF" w:rsidR="00485E6E" w:rsidRPr="008477C1" w:rsidRDefault="008E10AF" w:rsidP="0063372B">
      <w:pPr>
        <w:pStyle w:val="ListParagraph"/>
        <w:numPr>
          <w:ilvl w:val="0"/>
          <w:numId w:val="3"/>
        </w:numPr>
      </w:pPr>
      <w:r w:rsidRPr="008477C1">
        <w:t>Clay triangle</w:t>
      </w:r>
    </w:p>
    <w:p w14:paraId="26190B0E" w14:textId="1AA9EA93" w:rsidR="00947D9D" w:rsidRPr="008477C1" w:rsidRDefault="001A2DD7" w:rsidP="0063372B">
      <w:pPr>
        <w:pStyle w:val="ListParagraph"/>
        <w:numPr>
          <w:ilvl w:val="0"/>
          <w:numId w:val="3"/>
        </w:numPr>
      </w:pPr>
      <w:r w:rsidRPr="008477C1">
        <w:t>Crucible tongs</w:t>
      </w:r>
    </w:p>
    <w:p w14:paraId="18365705" w14:textId="01AA982E" w:rsidR="001A2DD7" w:rsidRPr="008477C1" w:rsidRDefault="001A2DD7" w:rsidP="0063372B">
      <w:pPr>
        <w:pStyle w:val="ListParagraph"/>
        <w:numPr>
          <w:ilvl w:val="0"/>
          <w:numId w:val="3"/>
        </w:numPr>
      </w:pPr>
      <w:r w:rsidRPr="008477C1">
        <w:t>Analytical balance</w:t>
      </w:r>
    </w:p>
    <w:p w14:paraId="76463307" w14:textId="24FB1518" w:rsidR="002A3E2C" w:rsidRPr="008477C1" w:rsidRDefault="00983BE3" w:rsidP="0063372B">
      <w:pPr>
        <w:pStyle w:val="ListParagraph"/>
        <w:numPr>
          <w:ilvl w:val="0"/>
          <w:numId w:val="3"/>
        </w:numPr>
      </w:pPr>
      <w:r w:rsidRPr="008477C1">
        <w:t>Magnesium Chips, 1.0 – 2.0g</w:t>
      </w:r>
    </w:p>
    <w:p w14:paraId="24D135F4" w14:textId="0A17AE5A" w:rsidR="002A3E2C" w:rsidRDefault="00345629" w:rsidP="002A3E2C">
      <w:pPr>
        <w:rPr>
          <w:highlight w:val="yellow"/>
        </w:rPr>
      </w:pPr>
      <w:r w:rsidRPr="002A3E2C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1B7F93B" wp14:editId="3599EEDF">
                <wp:simplePos x="0" y="0"/>
                <wp:positionH relativeFrom="margin">
                  <wp:align>center</wp:align>
                </wp:positionH>
                <wp:positionV relativeFrom="paragraph">
                  <wp:posOffset>447040</wp:posOffset>
                </wp:positionV>
                <wp:extent cx="3187700" cy="1854200"/>
                <wp:effectExtent l="0" t="0" r="12700" b="12700"/>
                <wp:wrapTopAndBottom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7700" cy="1854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03DB0B" w14:textId="55FE40AB" w:rsidR="002A3E2C" w:rsidRDefault="0034562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603C726" wp14:editId="65CFAAFD">
                                  <wp:extent cx="3165264" cy="1682750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70612" cy="16855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7F93B" id="_x0000_s1029" type="#_x0000_t202" style="position:absolute;margin-left:0;margin-top:35.2pt;width:251pt;height:146pt;z-index:2516787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">
                <v:textbox>
                  <w:txbxContent>
                    <w:p w14:paraId="1B03DB0B" w14:textId="55FE40AB" w:rsidR="002A3E2C" w:rsidRDefault="00345629">
                      <w:r>
                        <w:rPr>
                          <w:noProof/>
                        </w:rPr>
                        <w:drawing>
                          <wp:inline distT="0" distB="0" distL="0" distR="0" wp14:anchorId="1603C726" wp14:editId="65CFAAFD">
                            <wp:extent cx="3165264" cy="1682750"/>
                            <wp:effectExtent l="0" t="0" r="0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70612" cy="16855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5F6849A" w14:textId="00E5D0F0" w:rsidR="002A3E2C" w:rsidRDefault="00E82B0D" w:rsidP="00E82B0D">
      <w:pPr>
        <w:pStyle w:val="Caption"/>
        <w:jc w:val="center"/>
        <w:rPr>
          <w:highlight w:val="yellow"/>
        </w:rPr>
      </w:pPr>
      <w:bookmarkStart w:id="23" w:name="_Ref172038563"/>
      <w:bookmarkStart w:id="24" w:name="_Toc172537034"/>
      <w:r>
        <w:t xml:space="preserve">Figure </w:t>
      </w:r>
      <w:fldSimple w:instr=" SEQ Figure \* ARABIC ">
        <w:r w:rsidR="00865123">
          <w:rPr>
            <w:noProof/>
          </w:rPr>
          <w:t>4</w:t>
        </w:r>
      </w:fldSimple>
      <w:bookmarkEnd w:id="23"/>
      <w:r>
        <w:t xml:space="preserve"> - Schematic of test apparatus</w:t>
      </w:r>
      <w:bookmarkEnd w:id="24"/>
    </w:p>
    <w:p w14:paraId="5AC75B6E" w14:textId="5181796D" w:rsidR="00071B2D" w:rsidRDefault="00947D9D" w:rsidP="002A3E2C">
      <w:pPr>
        <w:rPr>
          <w:highlight w:val="yellow"/>
        </w:rPr>
      </w:pPr>
      <w:r w:rsidRPr="002A3E2C">
        <w:rPr>
          <w:highlight w:val="yellow"/>
        </w:rPr>
        <w:t xml:space="preserve"> </w:t>
      </w:r>
    </w:p>
    <w:p w14:paraId="6F1C20FD" w14:textId="77777777" w:rsidR="00071B2D" w:rsidRDefault="00071B2D">
      <w:pPr>
        <w:rPr>
          <w:highlight w:val="yellow"/>
        </w:rPr>
      </w:pPr>
      <w:r>
        <w:rPr>
          <w:highlight w:val="yellow"/>
        </w:rPr>
        <w:br w:type="page"/>
      </w:r>
    </w:p>
    <w:p w14:paraId="3B00114B" w14:textId="3E8DB951" w:rsidR="007E5033" w:rsidRPr="00051EA3" w:rsidRDefault="00506DE6" w:rsidP="007E5033">
      <w:pPr>
        <w:pStyle w:val="Heading2"/>
      </w:pPr>
      <w:bookmarkStart w:id="25" w:name="_Ref172095878"/>
      <w:bookmarkStart w:id="26" w:name="_Toc172537027"/>
      <w:r w:rsidRPr="00051EA3">
        <w:lastRenderedPageBreak/>
        <w:t>Experimental Procedure.</w:t>
      </w:r>
      <w:bookmarkEnd w:id="25"/>
      <w:bookmarkEnd w:id="26"/>
    </w:p>
    <w:p w14:paraId="6F1B464B" w14:textId="261A03B8" w:rsidR="00506DE6" w:rsidRPr="00051EA3" w:rsidRDefault="004B258E" w:rsidP="00506DE6">
      <w:r w:rsidRPr="00051EA3">
        <w:t>1</w:t>
      </w:r>
      <w:r w:rsidRPr="00051EA3">
        <w:tab/>
      </w:r>
      <w:r w:rsidR="00BC7631" w:rsidRPr="00051EA3">
        <w:t xml:space="preserve">Set up the ring stand and Bunsen </w:t>
      </w:r>
      <w:r w:rsidR="00125DF4" w:rsidRPr="00051EA3">
        <w:t>burner on the surface of the heat resistant mat. Place the clay triangle on the top of the ring</w:t>
      </w:r>
      <w:r w:rsidR="008E15ED" w:rsidRPr="00051EA3">
        <w:t>.</w:t>
      </w:r>
    </w:p>
    <w:p w14:paraId="245ADCEF" w14:textId="49C49490" w:rsidR="00971B88" w:rsidRPr="00971B88" w:rsidRDefault="004B258E" w:rsidP="00506DE6">
      <w:r w:rsidRPr="00051EA3">
        <w:t>2</w:t>
      </w:r>
      <w:r w:rsidRPr="00051EA3">
        <w:tab/>
      </w:r>
      <w:r w:rsidR="00125DF4" w:rsidRPr="00051EA3">
        <w:t xml:space="preserve">Light the Bunsen burner and open the air vent to obtain a non-luminous </w:t>
      </w:r>
      <w:r w:rsidR="00051EA3" w:rsidRPr="00051EA3">
        <w:t>flame</w:t>
      </w:r>
      <w:r w:rsidR="00125DF4" w:rsidRPr="00051EA3">
        <w:t xml:space="preserve"> with two blue cones</w:t>
      </w:r>
      <w:r w:rsidR="00BB7C73" w:rsidRPr="00051EA3">
        <w:t xml:space="preserve">. </w:t>
      </w:r>
      <w:r w:rsidR="00BB7C73" w:rsidRPr="00971B88">
        <w:t>Ensure that the safety yellow flame is on when the Bunsen burner is not in use.</w:t>
      </w:r>
    </w:p>
    <w:p w14:paraId="12B361C8" w14:textId="02BE09BE" w:rsidR="000153B6" w:rsidRPr="00C7091B" w:rsidRDefault="004B258E" w:rsidP="00506DE6">
      <w:pPr>
        <w:rPr>
          <w:highlight w:val="yellow"/>
        </w:rPr>
      </w:pPr>
      <w:r w:rsidRPr="00971B88">
        <w:t>3</w:t>
      </w:r>
      <w:r w:rsidRPr="00971B88">
        <w:tab/>
      </w:r>
      <w:r w:rsidR="00F82954">
        <w:t>Make sure that the crucible and lid are clean and dry, then weigh them on an analytical balance</w:t>
      </w:r>
      <w:r w:rsidR="003B536C">
        <w:t xml:space="preserve"> and record the value in your data table.</w:t>
      </w:r>
    </w:p>
    <w:p w14:paraId="16035478" w14:textId="140806B8" w:rsidR="00632D17" w:rsidRPr="002A2874" w:rsidRDefault="004B258E" w:rsidP="00506DE6">
      <w:r w:rsidRPr="003B536C">
        <w:t>4</w:t>
      </w:r>
      <w:r w:rsidRPr="003B536C">
        <w:tab/>
      </w:r>
      <w:r w:rsidR="00971B88" w:rsidRPr="00971B88">
        <w:t xml:space="preserve">Add approximately 1.0 – 2.0g of magnesium chips to the crucible, weigh it and record the </w:t>
      </w:r>
      <w:r w:rsidR="00971B88" w:rsidRPr="002A2874">
        <w:t xml:space="preserve">combined mass of the crucible, </w:t>
      </w:r>
      <w:proofErr w:type="gramStart"/>
      <w:r w:rsidR="00971B88" w:rsidRPr="002A2874">
        <w:t>lid</w:t>
      </w:r>
      <w:proofErr w:type="gramEnd"/>
      <w:r w:rsidR="00971B88" w:rsidRPr="002A2874">
        <w:t xml:space="preserve"> and magnesium.</w:t>
      </w:r>
    </w:p>
    <w:p w14:paraId="598C4137" w14:textId="53911D7A" w:rsidR="005341B5" w:rsidRPr="002A2874" w:rsidRDefault="004B258E" w:rsidP="00506DE6">
      <w:r w:rsidRPr="002A2874">
        <w:t>5</w:t>
      </w:r>
      <w:r w:rsidRPr="002A2874">
        <w:tab/>
      </w:r>
      <w:r w:rsidR="004425D8" w:rsidRPr="002A2874">
        <w:t>Place the crucible on the clay triangle. Set the lid slightly off</w:t>
      </w:r>
      <w:r w:rsidR="00876E62" w:rsidRPr="002A2874">
        <w:t>-centre on the crucible to allow air to enter but to prevent the magnesium oxide from escaping</w:t>
      </w:r>
      <w:r w:rsidR="00F26BB7" w:rsidRPr="002A2874">
        <w:t>.</w:t>
      </w:r>
    </w:p>
    <w:p w14:paraId="77D2AD77" w14:textId="1D4D0BAC" w:rsidR="008C0D97" w:rsidRPr="002A2874" w:rsidRDefault="00F26BB7" w:rsidP="00506DE6">
      <w:r w:rsidRPr="002A2874">
        <w:t>6</w:t>
      </w:r>
      <w:r w:rsidRPr="002A2874">
        <w:tab/>
      </w:r>
      <w:r w:rsidR="00B207AA" w:rsidRPr="002A2874">
        <w:t xml:space="preserve">Start gently heating the </w:t>
      </w:r>
      <w:r w:rsidR="00993FE4" w:rsidRPr="002A2874">
        <w:t>crucible,</w:t>
      </w:r>
      <w:r w:rsidR="00B207AA" w:rsidRPr="002A2874">
        <w:t xml:space="preserve"> </w:t>
      </w:r>
      <w:proofErr w:type="gramStart"/>
      <w:r w:rsidR="00B207AA" w:rsidRPr="002A2874">
        <w:t>cover</w:t>
      </w:r>
      <w:proofErr w:type="gramEnd"/>
      <w:r w:rsidR="00B207AA" w:rsidRPr="002A2874">
        <w:t xml:space="preserve"> </w:t>
      </w:r>
      <w:r w:rsidR="00A67607" w:rsidRPr="002A2874">
        <w:t xml:space="preserve">and magnesium by brushing the bottom </w:t>
      </w:r>
      <w:r w:rsidR="00410545" w:rsidRPr="002A2874">
        <w:t xml:space="preserve">of the crucible with the flame for about 1 minute; then, place </w:t>
      </w:r>
      <w:r w:rsidR="009979A2" w:rsidRPr="002A2874">
        <w:t>the burner under the crucible and heat strongly.</w:t>
      </w:r>
    </w:p>
    <w:p w14:paraId="6E16E197" w14:textId="3FD5BB42" w:rsidR="009979A2" w:rsidRPr="002A2874" w:rsidRDefault="009979A2" w:rsidP="00506DE6">
      <w:r w:rsidRPr="002A2874">
        <w:t>7</w:t>
      </w:r>
      <w:r w:rsidRPr="002A2874">
        <w:tab/>
        <w:t xml:space="preserve">Heat until all the magnesium turns into grey-white powder </w:t>
      </w:r>
      <w:r w:rsidR="00C10125" w:rsidRPr="002A2874">
        <w:t>(probably around 10 minutes).</w:t>
      </w:r>
    </w:p>
    <w:p w14:paraId="4252D47A" w14:textId="18FD1D0E" w:rsidR="00C10125" w:rsidRPr="002A2874" w:rsidRDefault="00C10125" w:rsidP="00506DE6">
      <w:r w:rsidRPr="002A2874">
        <w:t>8</w:t>
      </w:r>
      <w:r w:rsidRPr="002A2874">
        <w:tab/>
        <w:t xml:space="preserve">Allow the crucible to cool and then record the mass </w:t>
      </w:r>
      <w:r w:rsidR="00327CEB" w:rsidRPr="002A2874">
        <w:t xml:space="preserve">of the crucible, </w:t>
      </w:r>
      <w:proofErr w:type="gramStart"/>
      <w:r w:rsidR="00327CEB" w:rsidRPr="002A2874">
        <w:t>cover</w:t>
      </w:r>
      <w:proofErr w:type="gramEnd"/>
      <w:r w:rsidR="00327CEB" w:rsidRPr="002A2874">
        <w:t xml:space="preserve"> and product of the reaction.</w:t>
      </w:r>
    </w:p>
    <w:p w14:paraId="44C68644" w14:textId="1A646109" w:rsidR="00327CEB" w:rsidRDefault="00327CEB" w:rsidP="00506DE6">
      <w:r w:rsidRPr="002A2874">
        <w:t>9</w:t>
      </w:r>
      <w:r w:rsidRPr="002A2874">
        <w:tab/>
        <w:t>Repeat the procedure for a 2</w:t>
      </w:r>
      <w:r w:rsidRPr="002A2874">
        <w:rPr>
          <w:vertAlign w:val="superscript"/>
        </w:rPr>
        <w:t>nd</w:t>
      </w:r>
      <w:r w:rsidRPr="002A2874">
        <w:t xml:space="preserve"> </w:t>
      </w:r>
      <w:r w:rsidR="0094526D" w:rsidRPr="002A2874">
        <w:t xml:space="preserve">measured amount of </w:t>
      </w:r>
      <w:r w:rsidR="002A2874" w:rsidRPr="002A2874">
        <w:t>magnesium chips.</w:t>
      </w:r>
    </w:p>
    <w:p w14:paraId="6C215E81" w14:textId="6217C063" w:rsidR="002862BB" w:rsidRDefault="002862BB">
      <w:r>
        <w:br w:type="page"/>
      </w:r>
    </w:p>
    <w:p w14:paraId="59B8A51D" w14:textId="06B4F642" w:rsidR="00F26BB7" w:rsidRPr="004F05BE" w:rsidRDefault="009120F9" w:rsidP="008C0D97">
      <w:pPr>
        <w:pStyle w:val="Heading2"/>
      </w:pPr>
      <w:bookmarkStart w:id="27" w:name="_Ref172035518"/>
      <w:bookmarkStart w:id="28" w:name="_Toc172537028"/>
      <w:r w:rsidRPr="004F05BE">
        <w:lastRenderedPageBreak/>
        <w:t>Scans of Laboratory Data Sheet</w:t>
      </w:r>
      <w:bookmarkEnd w:id="27"/>
      <w:bookmarkEnd w:id="28"/>
    </w:p>
    <w:p w14:paraId="35AF4675" w14:textId="1DEE58F2" w:rsidR="009120F9" w:rsidRDefault="009120F9" w:rsidP="009120F9">
      <w:pPr>
        <w:rPr>
          <w:highlight w:val="yellow"/>
        </w:rPr>
      </w:pPr>
      <w:r w:rsidRPr="009120F9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CCA0518" wp14:editId="663947FC">
                <wp:simplePos x="0" y="0"/>
                <wp:positionH relativeFrom="margin">
                  <wp:align>right</wp:align>
                </wp:positionH>
                <wp:positionV relativeFrom="paragraph">
                  <wp:posOffset>360045</wp:posOffset>
                </wp:positionV>
                <wp:extent cx="5715000" cy="7162800"/>
                <wp:effectExtent l="0" t="0" r="19050" b="19050"/>
                <wp:wrapTopAndBottom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7162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37B6CB" w14:textId="66A7F382" w:rsidR="009120F9" w:rsidRDefault="00C77E2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359FF6" wp14:editId="28468320">
                                  <wp:extent cx="5247640" cy="7062470"/>
                                  <wp:effectExtent l="0" t="0" r="0" b="508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47640" cy="70624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A0518" id="_x0000_s1030" type="#_x0000_t202" style="position:absolute;margin-left:398.8pt;margin-top:28.35pt;width:450pt;height:564pt;z-index:25167462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">
                <v:textbox>
                  <w:txbxContent>
                    <w:p w14:paraId="1437B6CB" w14:textId="66A7F382" w:rsidR="009120F9" w:rsidRDefault="00C77E26">
                      <w:r>
                        <w:rPr>
                          <w:noProof/>
                        </w:rPr>
                        <w:drawing>
                          <wp:inline distT="0" distB="0" distL="0" distR="0" wp14:anchorId="54359FF6" wp14:editId="28468320">
                            <wp:extent cx="5247640" cy="7062470"/>
                            <wp:effectExtent l="0" t="0" r="0" b="508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47640" cy="70624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F5A6D60" w14:textId="37A644DC" w:rsidR="009120F9" w:rsidRDefault="009120F9" w:rsidP="009120F9">
      <w:pPr>
        <w:pStyle w:val="Caption"/>
        <w:jc w:val="center"/>
      </w:pPr>
      <w:bookmarkStart w:id="29" w:name="_Toc172537035"/>
      <w:r>
        <w:t xml:space="preserve">Figure </w:t>
      </w:r>
      <w:fldSimple w:instr=" SEQ Figure \* ARABIC ">
        <w:r w:rsidR="00865123">
          <w:rPr>
            <w:noProof/>
          </w:rPr>
          <w:t>5</w:t>
        </w:r>
      </w:fldSimple>
      <w:r>
        <w:t xml:space="preserve"> - Page 1 of Laboratory Data</w:t>
      </w:r>
      <w:bookmarkEnd w:id="29"/>
    </w:p>
    <w:p w14:paraId="7B823CD8" w14:textId="4E652B32" w:rsidR="009120F9" w:rsidRDefault="009120F9">
      <w:pPr>
        <w:rPr>
          <w:highlight w:val="yellow"/>
        </w:rPr>
      </w:pPr>
      <w:r>
        <w:rPr>
          <w:highlight w:val="yellow"/>
        </w:rPr>
        <w:br w:type="page"/>
      </w:r>
    </w:p>
    <w:bookmarkStart w:id="30" w:name="_Toc172537036"/>
    <w:p w14:paraId="60328D86" w14:textId="7DC0F322" w:rsidR="009120F9" w:rsidRDefault="000B0C27" w:rsidP="009120F9">
      <w:pPr>
        <w:pStyle w:val="Caption"/>
        <w:jc w:val="center"/>
      </w:pPr>
      <w:r w:rsidRPr="009120F9">
        <w:rPr>
          <w:noProof/>
          <w:highlight w:val="yellow"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187815E" wp14:editId="0AD6BEE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5721350" cy="8255000"/>
                <wp:effectExtent l="0" t="0" r="12700" b="12700"/>
                <wp:wrapTopAndBottom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1350" cy="825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19B9F0" w14:textId="782878E4" w:rsidR="009120F9" w:rsidRDefault="007176F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3B2CB59" wp14:editId="2608199F">
                                  <wp:extent cx="5529580" cy="7179310"/>
                                  <wp:effectExtent l="0" t="0" r="0" b="254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29580" cy="71793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87815E" id="_x0000_s1031" type="#_x0000_t202" style="position:absolute;left:0;text-align:left;margin-left:399.3pt;margin-top:4pt;width:450.5pt;height:650pt;z-index:25167667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">
                <v:textbox>
                  <w:txbxContent>
                    <w:p w14:paraId="3019B9F0" w14:textId="782878E4" w:rsidR="009120F9" w:rsidRDefault="007176FA">
                      <w:r>
                        <w:rPr>
                          <w:noProof/>
                        </w:rPr>
                        <w:drawing>
                          <wp:inline distT="0" distB="0" distL="0" distR="0" wp14:anchorId="43B2CB59" wp14:editId="2608199F">
                            <wp:extent cx="5529580" cy="7179310"/>
                            <wp:effectExtent l="0" t="0" r="0" b="254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29580" cy="71793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9120F9">
        <w:t xml:space="preserve">Figure </w:t>
      </w:r>
      <w:fldSimple w:instr=" SEQ Figure \* ARABIC ">
        <w:r w:rsidR="00865123">
          <w:rPr>
            <w:noProof/>
          </w:rPr>
          <w:t>6</w:t>
        </w:r>
      </w:fldSimple>
      <w:r w:rsidR="009120F9">
        <w:t xml:space="preserve"> - Page 2 of Laboratory Data</w:t>
      </w:r>
      <w:bookmarkEnd w:id="30"/>
    </w:p>
    <w:p w14:paraId="6A84B953" w14:textId="61AF72FA" w:rsidR="009120F9" w:rsidRDefault="009120F9">
      <w:pPr>
        <w:rPr>
          <w:i/>
          <w:iCs/>
          <w:color w:val="44546A" w:themeColor="text2"/>
          <w:sz w:val="18"/>
          <w:szCs w:val="18"/>
        </w:rPr>
      </w:pPr>
      <w:r>
        <w:br w:type="page"/>
      </w:r>
    </w:p>
    <w:p w14:paraId="1A36F967" w14:textId="2DA6B41C" w:rsidR="009120F9" w:rsidRPr="009120F9" w:rsidRDefault="009120F9" w:rsidP="009120F9">
      <w:pPr>
        <w:pStyle w:val="Caption"/>
        <w:jc w:val="center"/>
        <w:rPr>
          <w:highlight w:val="yellow"/>
        </w:rPr>
      </w:pPr>
    </w:p>
    <w:p w14:paraId="7AC09B50" w14:textId="05CE4F5D" w:rsidR="00F42DD6" w:rsidRPr="0036259F" w:rsidRDefault="007708C8" w:rsidP="007708C8">
      <w:pPr>
        <w:pStyle w:val="Heading1"/>
      </w:pPr>
      <w:bookmarkStart w:id="31" w:name="_Toc172537029"/>
      <w:r w:rsidRPr="0036259F">
        <w:t>A</w:t>
      </w:r>
      <w:r w:rsidR="00AD31ED" w:rsidRPr="0036259F">
        <w:t>nnex</w:t>
      </w:r>
      <w:r w:rsidRPr="0036259F">
        <w:t xml:space="preserve"> </w:t>
      </w:r>
      <w:r w:rsidR="005F318D" w:rsidRPr="0036259F">
        <w:t>B</w:t>
      </w:r>
      <w:bookmarkEnd w:id="31"/>
    </w:p>
    <w:p w14:paraId="5D78BE37" w14:textId="395E21DB" w:rsidR="008705E2" w:rsidRPr="0036259F" w:rsidRDefault="008705E2" w:rsidP="009D3145">
      <w:pPr>
        <w:pStyle w:val="Heading2"/>
      </w:pPr>
      <w:bookmarkStart w:id="32" w:name="_Toc172537030"/>
      <w:r w:rsidRPr="0036259F">
        <w:t>References</w:t>
      </w:r>
      <w:bookmarkEnd w:id="32"/>
    </w:p>
    <w:p w14:paraId="6C65BD01" w14:textId="77777777" w:rsidR="005E7A13" w:rsidRPr="0036259F" w:rsidRDefault="005E7A13" w:rsidP="005E7A13"/>
    <w:p w14:paraId="0DB673E5" w14:textId="77777777" w:rsidR="0036259F" w:rsidRPr="0036259F" w:rsidRDefault="0036259F" w:rsidP="0036259F">
      <w:pPr>
        <w:pStyle w:val="ListParagraph"/>
        <w:numPr>
          <w:ilvl w:val="0"/>
          <w:numId w:val="2"/>
        </w:numPr>
      </w:pPr>
      <w:r w:rsidRPr="0036259F">
        <w:t>The Chemistry of Explosives, 4</w:t>
      </w:r>
      <w:r w:rsidRPr="0036259F">
        <w:rPr>
          <w:vertAlign w:val="superscript"/>
        </w:rPr>
        <w:t>th</w:t>
      </w:r>
      <w:r w:rsidRPr="0036259F">
        <w:t xml:space="preserve"> Edition, Jacqueline </w:t>
      </w:r>
      <w:proofErr w:type="spellStart"/>
      <w:r w:rsidRPr="0036259F">
        <w:t>Akhaven</w:t>
      </w:r>
      <w:proofErr w:type="spellEnd"/>
      <w:r w:rsidRPr="0036259F">
        <w:t>, 2022 The Royal Society of Chemistry. ISBN 978-1-83916-618-1</w:t>
      </w:r>
    </w:p>
    <w:p w14:paraId="6B21C641" w14:textId="77777777" w:rsidR="0036259F" w:rsidRPr="0036259F" w:rsidRDefault="0036259F" w:rsidP="0036259F">
      <w:pPr>
        <w:pStyle w:val="ListParagraph"/>
        <w:numPr>
          <w:ilvl w:val="0"/>
          <w:numId w:val="2"/>
        </w:numPr>
      </w:pPr>
      <w:r w:rsidRPr="0036259F">
        <w:t xml:space="preserve">Giovanni </w:t>
      </w:r>
      <w:proofErr w:type="spellStart"/>
      <w:r w:rsidRPr="0036259F">
        <w:t>Begue</w:t>
      </w:r>
      <w:proofErr w:type="spellEnd"/>
      <w:r w:rsidRPr="0036259F">
        <w:t xml:space="preserve">, Lionel </w:t>
      </w:r>
      <w:proofErr w:type="spellStart"/>
      <w:r w:rsidRPr="0036259F">
        <w:t>Aufauvre</w:t>
      </w:r>
      <w:proofErr w:type="spellEnd"/>
      <w:r w:rsidRPr="0036259F">
        <w:t xml:space="preserve">. Explosive and pyrotechnic wastes management practices. 44. International Pyrotechnics Society seminar (EUROPYRO 2019), Jun 2019, Tours, France. pp.394-399. </w:t>
      </w:r>
      <w:r w:rsidRPr="0036259F">
        <w:rPr>
          <w:rFonts w:ascii="Cambria Math" w:hAnsi="Cambria Math" w:cs="Cambria Math"/>
        </w:rPr>
        <w:t>⟨</w:t>
      </w:r>
      <w:r w:rsidRPr="0036259F">
        <w:t>ineris-03237729</w:t>
      </w:r>
      <w:r w:rsidRPr="0036259F">
        <w:rPr>
          <w:rFonts w:ascii="Cambria Math" w:hAnsi="Cambria Math" w:cs="Cambria Math"/>
        </w:rPr>
        <w:t>⟩</w:t>
      </w:r>
    </w:p>
    <w:p w14:paraId="5F32B37D" w14:textId="315E9CE8" w:rsidR="005E7A13" w:rsidRPr="005E7A13" w:rsidRDefault="005E7A13" w:rsidP="005E7A13">
      <w:pPr>
        <w:pStyle w:val="ListParagraph"/>
        <w:numPr>
          <w:ilvl w:val="0"/>
          <w:numId w:val="2"/>
        </w:numPr>
      </w:pPr>
      <w:r w:rsidRPr="005E7A13">
        <w:t>Genesis of infrared decoy flares, 1</w:t>
      </w:r>
      <w:r w:rsidRPr="005E7A13">
        <w:rPr>
          <w:vertAlign w:val="superscript"/>
        </w:rPr>
        <w:t>st</w:t>
      </w:r>
      <w:r w:rsidRPr="005E7A13">
        <w:t xml:space="preserve"> Edition, B. </w:t>
      </w:r>
      <w:proofErr w:type="spellStart"/>
      <w:r w:rsidRPr="005E7A13">
        <w:t>Douda</w:t>
      </w:r>
      <w:proofErr w:type="spellEnd"/>
      <w:r w:rsidRPr="005E7A13">
        <w:t xml:space="preserve">, Naval service warfare </w:t>
      </w:r>
      <w:proofErr w:type="spellStart"/>
      <w:r w:rsidRPr="005E7A13">
        <w:t>center</w:t>
      </w:r>
      <w:proofErr w:type="spellEnd"/>
      <w:r w:rsidRPr="005E7A13">
        <w:t>, 26 January 2009</w:t>
      </w:r>
    </w:p>
    <w:p w14:paraId="1A7F8776" w14:textId="53F9075D" w:rsidR="005E7A13" w:rsidRDefault="005E7A13" w:rsidP="008705E2">
      <w:pPr>
        <w:pStyle w:val="ListParagraph"/>
        <w:numPr>
          <w:ilvl w:val="0"/>
          <w:numId w:val="2"/>
        </w:numPr>
      </w:pPr>
      <w:r w:rsidRPr="005E7A13">
        <w:t>Royal Society of Chemistry website, www.rsc.org/periodic-table, Accessed 16 July 2024</w:t>
      </w:r>
    </w:p>
    <w:p w14:paraId="3DA6D9D6" w14:textId="6262D1B7" w:rsidR="00C067A6" w:rsidRPr="002B2A95" w:rsidRDefault="00C067A6" w:rsidP="00C067A6">
      <w:pPr>
        <w:pStyle w:val="ListParagraph"/>
        <w:numPr>
          <w:ilvl w:val="0"/>
          <w:numId w:val="2"/>
        </w:numPr>
      </w:pPr>
      <w:r w:rsidRPr="002B2A95">
        <w:t>Fundamentals of Organic Chemistry, Fifth Edition,</w:t>
      </w:r>
      <w:r w:rsidR="006E27DC" w:rsidRPr="002B2A95">
        <w:t xml:space="preserve"> </w:t>
      </w:r>
      <w:r w:rsidRPr="002B2A95">
        <w:t>John McMurry, 2003. ISBN 0-534-39573-2</w:t>
      </w:r>
    </w:p>
    <w:p w14:paraId="780408E0" w14:textId="05389FF7" w:rsidR="005A494D" w:rsidRPr="002B2A95" w:rsidRDefault="00156B27" w:rsidP="008705E2">
      <w:pPr>
        <w:pStyle w:val="ListParagraph"/>
        <w:numPr>
          <w:ilvl w:val="0"/>
          <w:numId w:val="2"/>
        </w:numPr>
      </w:pPr>
      <w:r w:rsidRPr="002B2A95">
        <w:t xml:space="preserve">Infrared spectra of customised MTV decoy flares, S. </w:t>
      </w:r>
      <w:proofErr w:type="spellStart"/>
      <w:r w:rsidRPr="002B2A95">
        <w:t>Elb</w:t>
      </w:r>
      <w:r w:rsidR="00C86F43" w:rsidRPr="002B2A95">
        <w:t>asuney</w:t>
      </w:r>
      <w:proofErr w:type="spellEnd"/>
      <w:r w:rsidR="00C86F43" w:rsidRPr="002B2A95">
        <w:t xml:space="preserve"> et al, </w:t>
      </w:r>
      <w:r w:rsidR="00C86F43" w:rsidRPr="002B2A95">
        <w:t xml:space="preserve">Published in </w:t>
      </w:r>
      <w:proofErr w:type="spellStart"/>
      <w:r w:rsidR="00C86F43" w:rsidRPr="002B2A95">
        <w:t>Fizika</w:t>
      </w:r>
      <w:proofErr w:type="spellEnd"/>
      <w:r w:rsidR="00C86F43" w:rsidRPr="002B2A95">
        <w:t xml:space="preserve"> </w:t>
      </w:r>
      <w:proofErr w:type="spellStart"/>
      <w:r w:rsidR="00C86F43" w:rsidRPr="002B2A95">
        <w:t>Goreniya</w:t>
      </w:r>
      <w:proofErr w:type="spellEnd"/>
      <w:r w:rsidR="00C86F43" w:rsidRPr="002B2A95">
        <w:t xml:space="preserve"> </w:t>
      </w:r>
      <w:proofErr w:type="spellStart"/>
      <w:r w:rsidR="00C86F43" w:rsidRPr="002B2A95">
        <w:t>i</w:t>
      </w:r>
      <w:proofErr w:type="spellEnd"/>
      <w:r w:rsidR="00C86F43" w:rsidRPr="002B2A95">
        <w:t xml:space="preserve"> </w:t>
      </w:r>
      <w:proofErr w:type="spellStart"/>
      <w:r w:rsidR="00C86F43" w:rsidRPr="002B2A95">
        <w:t>Vzryva</w:t>
      </w:r>
      <w:proofErr w:type="spellEnd"/>
      <w:r w:rsidR="00C86F43" w:rsidRPr="002B2A95">
        <w:t>, Vol. 55, No. 5, pp. 93–100, September–</w:t>
      </w:r>
      <w:proofErr w:type="gramStart"/>
      <w:r w:rsidR="00C86F43" w:rsidRPr="002B2A95">
        <w:t>October,</w:t>
      </w:r>
      <w:proofErr w:type="gramEnd"/>
      <w:r w:rsidR="00C86F43" w:rsidRPr="002B2A95">
        <w:t xml:space="preserve"> 2019</w:t>
      </w:r>
    </w:p>
    <w:p w14:paraId="5C960033" w14:textId="34D108E4" w:rsidR="0036259F" w:rsidRPr="002B2A95" w:rsidRDefault="0036259F" w:rsidP="0036259F">
      <w:pPr>
        <w:pStyle w:val="ListParagraph"/>
        <w:numPr>
          <w:ilvl w:val="0"/>
          <w:numId w:val="2"/>
        </w:numPr>
      </w:pPr>
      <w:r w:rsidRPr="002B2A95">
        <w:t xml:space="preserve">Energetic Materials – Particle </w:t>
      </w:r>
      <w:r w:rsidR="00B933BA" w:rsidRPr="002B2A95">
        <w:t>Processing</w:t>
      </w:r>
      <w:r w:rsidRPr="002B2A95">
        <w:t xml:space="preserve"> and Characterisa</w:t>
      </w:r>
      <w:r w:rsidR="00B933BA">
        <w:t>t</w:t>
      </w:r>
      <w:r w:rsidRPr="002B2A95">
        <w:t xml:space="preserve">ion, Ulrich </w:t>
      </w:r>
      <w:proofErr w:type="spellStart"/>
      <w:r w:rsidRPr="002B2A95">
        <w:t>Teipel</w:t>
      </w:r>
      <w:proofErr w:type="spellEnd"/>
      <w:r w:rsidRPr="002B2A95">
        <w:t xml:space="preserve">, 2005 Wiley-VCH, </w:t>
      </w:r>
      <w:proofErr w:type="spellStart"/>
      <w:r w:rsidRPr="002B2A95">
        <w:t>Weinhelm</w:t>
      </w:r>
      <w:proofErr w:type="spellEnd"/>
      <w:r w:rsidRPr="002B2A95">
        <w:t>. ISBN 3-527-30240-9</w:t>
      </w:r>
    </w:p>
    <w:p w14:paraId="7EECC6DD" w14:textId="1AD941E8" w:rsidR="0036259F" w:rsidRPr="002B2A95" w:rsidRDefault="005404E4" w:rsidP="008705E2">
      <w:pPr>
        <w:pStyle w:val="ListParagraph"/>
        <w:numPr>
          <w:ilvl w:val="0"/>
          <w:numId w:val="2"/>
        </w:numPr>
      </w:pPr>
      <w:r w:rsidRPr="002B2A95">
        <w:t>The Secret History of RDX, Colin. F. Baxter, University Press of Kentucky</w:t>
      </w:r>
      <w:r w:rsidR="00076195" w:rsidRPr="002B2A95">
        <w:t>, 18 October 2017</w:t>
      </w:r>
    </w:p>
    <w:p w14:paraId="4E429A5E" w14:textId="012FAB33" w:rsidR="00BA6331" w:rsidRPr="002B2A95" w:rsidRDefault="00D55086" w:rsidP="0079325F">
      <w:pPr>
        <w:pStyle w:val="ListParagraph"/>
        <w:numPr>
          <w:ilvl w:val="0"/>
          <w:numId w:val="2"/>
        </w:numPr>
      </w:pPr>
      <w:r w:rsidRPr="002B2A95">
        <w:t xml:space="preserve">Health &amp; Safety Executive Website, </w:t>
      </w:r>
      <w:r w:rsidR="00F93038" w:rsidRPr="002B2A95">
        <w:t xml:space="preserve">Hazard Pictograms, </w:t>
      </w:r>
      <w:hyperlink r:id="rId21" w:history="1">
        <w:r w:rsidR="00F93038" w:rsidRPr="002B2A95">
          <w:rPr>
            <w:rStyle w:val="Hyperlink"/>
          </w:rPr>
          <w:t>Hazard symbols and hazard pictograms - Chemical classification (hse.gov.uk)</w:t>
        </w:r>
      </w:hyperlink>
      <w:r w:rsidR="00F93038" w:rsidRPr="002B2A95">
        <w:t xml:space="preserve">, </w:t>
      </w:r>
      <w:r w:rsidR="00DC7819" w:rsidRPr="002B2A95">
        <w:t>A</w:t>
      </w:r>
      <w:r w:rsidR="00F93038" w:rsidRPr="002B2A95">
        <w:t xml:space="preserve">ccessed </w:t>
      </w:r>
      <w:r w:rsidR="00DD1B48" w:rsidRPr="002B2A95">
        <w:t>12/06/2024.</w:t>
      </w:r>
    </w:p>
    <w:sectPr w:rsidR="00BA6331" w:rsidRPr="002B2A95"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EB770" w14:textId="77777777" w:rsidR="00B21700" w:rsidRDefault="00B21700" w:rsidP="00EE3C5C">
      <w:pPr>
        <w:spacing w:after="0" w:line="240" w:lineRule="auto"/>
      </w:pPr>
      <w:r>
        <w:separator/>
      </w:r>
    </w:p>
  </w:endnote>
  <w:endnote w:type="continuationSeparator" w:id="0">
    <w:p w14:paraId="17EEB3B9" w14:textId="77777777" w:rsidR="00B21700" w:rsidRDefault="00B21700" w:rsidP="00EE3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724726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829E1DC" w14:textId="013A195C" w:rsidR="00A964D1" w:rsidRDefault="00A964D1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559EAB3" w14:textId="77777777" w:rsidR="00EE3C5C" w:rsidRDefault="00EE3C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10B3A" w14:textId="77777777" w:rsidR="00B21700" w:rsidRDefault="00B21700" w:rsidP="00EE3C5C">
      <w:pPr>
        <w:spacing w:after="0" w:line="240" w:lineRule="auto"/>
      </w:pPr>
      <w:r>
        <w:separator/>
      </w:r>
    </w:p>
  </w:footnote>
  <w:footnote w:type="continuationSeparator" w:id="0">
    <w:p w14:paraId="5C59517F" w14:textId="77777777" w:rsidR="00B21700" w:rsidRDefault="00B21700" w:rsidP="00EE3C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A1121"/>
    <w:multiLevelType w:val="hybridMultilevel"/>
    <w:tmpl w:val="8BF23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D1A25"/>
    <w:multiLevelType w:val="hybridMultilevel"/>
    <w:tmpl w:val="2D60373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241C8E"/>
    <w:multiLevelType w:val="multilevel"/>
    <w:tmpl w:val="20A007F4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41C32849"/>
    <w:multiLevelType w:val="hybridMultilevel"/>
    <w:tmpl w:val="78E2D7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8510E"/>
    <w:multiLevelType w:val="hybridMultilevel"/>
    <w:tmpl w:val="8C96E3B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5DB0D67"/>
    <w:multiLevelType w:val="hybridMultilevel"/>
    <w:tmpl w:val="BF4E9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8B01AC"/>
    <w:multiLevelType w:val="hybridMultilevel"/>
    <w:tmpl w:val="82EAAF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D26451C"/>
    <w:multiLevelType w:val="hybridMultilevel"/>
    <w:tmpl w:val="0B1EBBE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98453172">
    <w:abstractNumId w:val="2"/>
  </w:num>
  <w:num w:numId="2" w16cid:durableId="743918655">
    <w:abstractNumId w:val="3"/>
  </w:num>
  <w:num w:numId="3" w16cid:durableId="681787588">
    <w:abstractNumId w:val="5"/>
  </w:num>
  <w:num w:numId="4" w16cid:durableId="38483798">
    <w:abstractNumId w:val="1"/>
  </w:num>
  <w:num w:numId="5" w16cid:durableId="1475173881">
    <w:abstractNumId w:val="6"/>
  </w:num>
  <w:num w:numId="6" w16cid:durableId="2006206070">
    <w:abstractNumId w:val="7"/>
  </w:num>
  <w:num w:numId="7" w16cid:durableId="737435784">
    <w:abstractNumId w:val="0"/>
  </w:num>
  <w:num w:numId="8" w16cid:durableId="1790045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C5C"/>
    <w:rsid w:val="000007A9"/>
    <w:rsid w:val="000008F4"/>
    <w:rsid w:val="00002A38"/>
    <w:rsid w:val="0000457C"/>
    <w:rsid w:val="00011A8A"/>
    <w:rsid w:val="000153B6"/>
    <w:rsid w:val="00016BD4"/>
    <w:rsid w:val="00017D74"/>
    <w:rsid w:val="00030114"/>
    <w:rsid w:val="000317BB"/>
    <w:rsid w:val="00033A36"/>
    <w:rsid w:val="000360FA"/>
    <w:rsid w:val="0004213E"/>
    <w:rsid w:val="0004481E"/>
    <w:rsid w:val="00045486"/>
    <w:rsid w:val="0004778C"/>
    <w:rsid w:val="00051887"/>
    <w:rsid w:val="00051918"/>
    <w:rsid w:val="00051EA3"/>
    <w:rsid w:val="000543C0"/>
    <w:rsid w:val="0005492D"/>
    <w:rsid w:val="0005670A"/>
    <w:rsid w:val="00066387"/>
    <w:rsid w:val="000676E2"/>
    <w:rsid w:val="00071B2D"/>
    <w:rsid w:val="000733C3"/>
    <w:rsid w:val="00076195"/>
    <w:rsid w:val="00076581"/>
    <w:rsid w:val="00076D04"/>
    <w:rsid w:val="00077950"/>
    <w:rsid w:val="00081AED"/>
    <w:rsid w:val="0008474B"/>
    <w:rsid w:val="000856C0"/>
    <w:rsid w:val="00086197"/>
    <w:rsid w:val="00087DDD"/>
    <w:rsid w:val="0009097A"/>
    <w:rsid w:val="00091DCF"/>
    <w:rsid w:val="00095245"/>
    <w:rsid w:val="0009544E"/>
    <w:rsid w:val="00096987"/>
    <w:rsid w:val="00097BD4"/>
    <w:rsid w:val="000A1203"/>
    <w:rsid w:val="000A13D5"/>
    <w:rsid w:val="000A1958"/>
    <w:rsid w:val="000A44C0"/>
    <w:rsid w:val="000A4761"/>
    <w:rsid w:val="000A6027"/>
    <w:rsid w:val="000B0BB3"/>
    <w:rsid w:val="000B0C27"/>
    <w:rsid w:val="000B1AE7"/>
    <w:rsid w:val="000B6F2D"/>
    <w:rsid w:val="000B7288"/>
    <w:rsid w:val="000B7A4D"/>
    <w:rsid w:val="000C02FF"/>
    <w:rsid w:val="000C5A70"/>
    <w:rsid w:val="000D636C"/>
    <w:rsid w:val="000E02E6"/>
    <w:rsid w:val="000E15F0"/>
    <w:rsid w:val="000E3035"/>
    <w:rsid w:val="000E4993"/>
    <w:rsid w:val="000E60CC"/>
    <w:rsid w:val="000F0928"/>
    <w:rsid w:val="000F0C1A"/>
    <w:rsid w:val="000F2C05"/>
    <w:rsid w:val="000F3383"/>
    <w:rsid w:val="000F3EA7"/>
    <w:rsid w:val="000F6778"/>
    <w:rsid w:val="000F6EA3"/>
    <w:rsid w:val="0010280C"/>
    <w:rsid w:val="00105527"/>
    <w:rsid w:val="00106E88"/>
    <w:rsid w:val="00111D64"/>
    <w:rsid w:val="00113AA1"/>
    <w:rsid w:val="00114FAA"/>
    <w:rsid w:val="001159EC"/>
    <w:rsid w:val="00120E21"/>
    <w:rsid w:val="00121D8D"/>
    <w:rsid w:val="00125DF4"/>
    <w:rsid w:val="00126BFD"/>
    <w:rsid w:val="00126E72"/>
    <w:rsid w:val="001300C7"/>
    <w:rsid w:val="00132DA2"/>
    <w:rsid w:val="001331B4"/>
    <w:rsid w:val="0013335D"/>
    <w:rsid w:val="0014062A"/>
    <w:rsid w:val="00143AD1"/>
    <w:rsid w:val="00144D80"/>
    <w:rsid w:val="0014504F"/>
    <w:rsid w:val="00145FAE"/>
    <w:rsid w:val="001472DF"/>
    <w:rsid w:val="00154843"/>
    <w:rsid w:val="0015617B"/>
    <w:rsid w:val="00156B27"/>
    <w:rsid w:val="0015728B"/>
    <w:rsid w:val="0016308B"/>
    <w:rsid w:val="0016739B"/>
    <w:rsid w:val="0017385E"/>
    <w:rsid w:val="00173A34"/>
    <w:rsid w:val="00173D98"/>
    <w:rsid w:val="001746B8"/>
    <w:rsid w:val="001750B3"/>
    <w:rsid w:val="00180CC3"/>
    <w:rsid w:val="00181B25"/>
    <w:rsid w:val="001836D6"/>
    <w:rsid w:val="001840EB"/>
    <w:rsid w:val="00185868"/>
    <w:rsid w:val="001867DD"/>
    <w:rsid w:val="00187491"/>
    <w:rsid w:val="00191718"/>
    <w:rsid w:val="00194ED9"/>
    <w:rsid w:val="00197419"/>
    <w:rsid w:val="00197A08"/>
    <w:rsid w:val="001A0885"/>
    <w:rsid w:val="001A2277"/>
    <w:rsid w:val="001A2DD7"/>
    <w:rsid w:val="001A2FA5"/>
    <w:rsid w:val="001A55EE"/>
    <w:rsid w:val="001B021F"/>
    <w:rsid w:val="001B04AF"/>
    <w:rsid w:val="001B14DC"/>
    <w:rsid w:val="001B1A63"/>
    <w:rsid w:val="001B3F59"/>
    <w:rsid w:val="001B64F5"/>
    <w:rsid w:val="001B6500"/>
    <w:rsid w:val="001B6FE2"/>
    <w:rsid w:val="001B70EE"/>
    <w:rsid w:val="001C0BE3"/>
    <w:rsid w:val="001C188A"/>
    <w:rsid w:val="001C4D44"/>
    <w:rsid w:val="001D24D7"/>
    <w:rsid w:val="001D49C2"/>
    <w:rsid w:val="001D49CF"/>
    <w:rsid w:val="001D58E3"/>
    <w:rsid w:val="001E70A1"/>
    <w:rsid w:val="001F0F96"/>
    <w:rsid w:val="001F14B5"/>
    <w:rsid w:val="001F3EE9"/>
    <w:rsid w:val="001F518F"/>
    <w:rsid w:val="00200F6C"/>
    <w:rsid w:val="00201E00"/>
    <w:rsid w:val="00207765"/>
    <w:rsid w:val="00214B3B"/>
    <w:rsid w:val="00216160"/>
    <w:rsid w:val="00216F60"/>
    <w:rsid w:val="002232B7"/>
    <w:rsid w:val="00225A5A"/>
    <w:rsid w:val="002266EA"/>
    <w:rsid w:val="0023160E"/>
    <w:rsid w:val="00232425"/>
    <w:rsid w:val="00232DF0"/>
    <w:rsid w:val="002360F9"/>
    <w:rsid w:val="00236E6D"/>
    <w:rsid w:val="00243D66"/>
    <w:rsid w:val="002443F2"/>
    <w:rsid w:val="00245A03"/>
    <w:rsid w:val="002515F0"/>
    <w:rsid w:val="00253BB2"/>
    <w:rsid w:val="00255F1A"/>
    <w:rsid w:val="0026270B"/>
    <w:rsid w:val="0027317E"/>
    <w:rsid w:val="00274E77"/>
    <w:rsid w:val="00275587"/>
    <w:rsid w:val="00275CC2"/>
    <w:rsid w:val="00281D34"/>
    <w:rsid w:val="0028218F"/>
    <w:rsid w:val="00284C9C"/>
    <w:rsid w:val="002862BB"/>
    <w:rsid w:val="00287FC0"/>
    <w:rsid w:val="00290E47"/>
    <w:rsid w:val="00293DE9"/>
    <w:rsid w:val="002942F3"/>
    <w:rsid w:val="0029605C"/>
    <w:rsid w:val="002975CD"/>
    <w:rsid w:val="002A1FA9"/>
    <w:rsid w:val="002A2874"/>
    <w:rsid w:val="002A3E2C"/>
    <w:rsid w:val="002A3FE0"/>
    <w:rsid w:val="002A5D9F"/>
    <w:rsid w:val="002A6C2B"/>
    <w:rsid w:val="002B2A95"/>
    <w:rsid w:val="002B2D77"/>
    <w:rsid w:val="002B3AE1"/>
    <w:rsid w:val="002C62F8"/>
    <w:rsid w:val="002C7609"/>
    <w:rsid w:val="002C7B2A"/>
    <w:rsid w:val="002D03E7"/>
    <w:rsid w:val="002D2718"/>
    <w:rsid w:val="002D3943"/>
    <w:rsid w:val="002D4FA8"/>
    <w:rsid w:val="002D526D"/>
    <w:rsid w:val="002E20A8"/>
    <w:rsid w:val="002E28F6"/>
    <w:rsid w:val="002E75A7"/>
    <w:rsid w:val="002F0029"/>
    <w:rsid w:val="002F0A99"/>
    <w:rsid w:val="002F34C3"/>
    <w:rsid w:val="002F3844"/>
    <w:rsid w:val="002F5173"/>
    <w:rsid w:val="00301269"/>
    <w:rsid w:val="0030188A"/>
    <w:rsid w:val="0030249B"/>
    <w:rsid w:val="0030635B"/>
    <w:rsid w:val="00307462"/>
    <w:rsid w:val="003124A0"/>
    <w:rsid w:val="00316080"/>
    <w:rsid w:val="003221C3"/>
    <w:rsid w:val="00322289"/>
    <w:rsid w:val="003268B3"/>
    <w:rsid w:val="00327828"/>
    <w:rsid w:val="00327CEB"/>
    <w:rsid w:val="00330311"/>
    <w:rsid w:val="00332E74"/>
    <w:rsid w:val="00333A4B"/>
    <w:rsid w:val="00333AE5"/>
    <w:rsid w:val="0034462C"/>
    <w:rsid w:val="003448B5"/>
    <w:rsid w:val="00345629"/>
    <w:rsid w:val="003502AC"/>
    <w:rsid w:val="0035102E"/>
    <w:rsid w:val="00361924"/>
    <w:rsid w:val="00361CFF"/>
    <w:rsid w:val="00362288"/>
    <w:rsid w:val="0036259F"/>
    <w:rsid w:val="00362ADB"/>
    <w:rsid w:val="00364043"/>
    <w:rsid w:val="00364CD0"/>
    <w:rsid w:val="00366945"/>
    <w:rsid w:val="00374604"/>
    <w:rsid w:val="0037502B"/>
    <w:rsid w:val="00390F35"/>
    <w:rsid w:val="00391590"/>
    <w:rsid w:val="003925D5"/>
    <w:rsid w:val="003974F2"/>
    <w:rsid w:val="00397774"/>
    <w:rsid w:val="00397BC5"/>
    <w:rsid w:val="003A0047"/>
    <w:rsid w:val="003A1355"/>
    <w:rsid w:val="003A156E"/>
    <w:rsid w:val="003A4065"/>
    <w:rsid w:val="003A67CD"/>
    <w:rsid w:val="003B0C3C"/>
    <w:rsid w:val="003B20CF"/>
    <w:rsid w:val="003B536C"/>
    <w:rsid w:val="003B5D4A"/>
    <w:rsid w:val="003B6E00"/>
    <w:rsid w:val="003B72C7"/>
    <w:rsid w:val="003C29EC"/>
    <w:rsid w:val="003C5DB8"/>
    <w:rsid w:val="003D398E"/>
    <w:rsid w:val="003D49F7"/>
    <w:rsid w:val="003D512B"/>
    <w:rsid w:val="003E2AD1"/>
    <w:rsid w:val="003E2BD6"/>
    <w:rsid w:val="003E3D0E"/>
    <w:rsid w:val="003E3F95"/>
    <w:rsid w:val="003E657B"/>
    <w:rsid w:val="003E7A8F"/>
    <w:rsid w:val="003F20B3"/>
    <w:rsid w:val="003F2CDE"/>
    <w:rsid w:val="003F5505"/>
    <w:rsid w:val="00400866"/>
    <w:rsid w:val="00403CBE"/>
    <w:rsid w:val="004075A7"/>
    <w:rsid w:val="00407974"/>
    <w:rsid w:val="00410545"/>
    <w:rsid w:val="00410ECF"/>
    <w:rsid w:val="004122FA"/>
    <w:rsid w:val="0041516A"/>
    <w:rsid w:val="004209FF"/>
    <w:rsid w:val="0042137F"/>
    <w:rsid w:val="004328A4"/>
    <w:rsid w:val="00432F9E"/>
    <w:rsid w:val="0043519E"/>
    <w:rsid w:val="004361A8"/>
    <w:rsid w:val="00440B3F"/>
    <w:rsid w:val="004415BC"/>
    <w:rsid w:val="004425D8"/>
    <w:rsid w:val="00445259"/>
    <w:rsid w:val="00445CB7"/>
    <w:rsid w:val="00452725"/>
    <w:rsid w:val="0045287B"/>
    <w:rsid w:val="0045296E"/>
    <w:rsid w:val="00453559"/>
    <w:rsid w:val="0045549B"/>
    <w:rsid w:val="00455BAD"/>
    <w:rsid w:val="00456735"/>
    <w:rsid w:val="004570E3"/>
    <w:rsid w:val="00460409"/>
    <w:rsid w:val="00460801"/>
    <w:rsid w:val="004611D7"/>
    <w:rsid w:val="00461DBE"/>
    <w:rsid w:val="0046389B"/>
    <w:rsid w:val="004674C3"/>
    <w:rsid w:val="00467A3A"/>
    <w:rsid w:val="0047368C"/>
    <w:rsid w:val="0047438C"/>
    <w:rsid w:val="0047743B"/>
    <w:rsid w:val="00485E6E"/>
    <w:rsid w:val="00490779"/>
    <w:rsid w:val="00491143"/>
    <w:rsid w:val="0049221C"/>
    <w:rsid w:val="004A4B13"/>
    <w:rsid w:val="004A5469"/>
    <w:rsid w:val="004A70C6"/>
    <w:rsid w:val="004B0628"/>
    <w:rsid w:val="004B258E"/>
    <w:rsid w:val="004B2A35"/>
    <w:rsid w:val="004C0A6D"/>
    <w:rsid w:val="004C3A9F"/>
    <w:rsid w:val="004C3B6A"/>
    <w:rsid w:val="004C513A"/>
    <w:rsid w:val="004C7D62"/>
    <w:rsid w:val="004D087E"/>
    <w:rsid w:val="004D335E"/>
    <w:rsid w:val="004F05BE"/>
    <w:rsid w:val="004F08A4"/>
    <w:rsid w:val="004F173E"/>
    <w:rsid w:val="004F2464"/>
    <w:rsid w:val="004F3107"/>
    <w:rsid w:val="004F7214"/>
    <w:rsid w:val="00500686"/>
    <w:rsid w:val="0050178D"/>
    <w:rsid w:val="0050252E"/>
    <w:rsid w:val="00505DFC"/>
    <w:rsid w:val="00506DE6"/>
    <w:rsid w:val="00510581"/>
    <w:rsid w:val="00513448"/>
    <w:rsid w:val="005161BC"/>
    <w:rsid w:val="00523DCF"/>
    <w:rsid w:val="00524A05"/>
    <w:rsid w:val="005266EC"/>
    <w:rsid w:val="0053136B"/>
    <w:rsid w:val="005341B5"/>
    <w:rsid w:val="00534B5D"/>
    <w:rsid w:val="005404E4"/>
    <w:rsid w:val="00541F23"/>
    <w:rsid w:val="00543DB2"/>
    <w:rsid w:val="00545390"/>
    <w:rsid w:val="00546301"/>
    <w:rsid w:val="005504F3"/>
    <w:rsid w:val="005529CE"/>
    <w:rsid w:val="005533F4"/>
    <w:rsid w:val="005550FB"/>
    <w:rsid w:val="005559D8"/>
    <w:rsid w:val="00560EB4"/>
    <w:rsid w:val="00571DC1"/>
    <w:rsid w:val="005759C8"/>
    <w:rsid w:val="00576EE6"/>
    <w:rsid w:val="005811FF"/>
    <w:rsid w:val="0058158B"/>
    <w:rsid w:val="00583C0D"/>
    <w:rsid w:val="00584B24"/>
    <w:rsid w:val="00595F6C"/>
    <w:rsid w:val="00597A60"/>
    <w:rsid w:val="005A188F"/>
    <w:rsid w:val="005A1F68"/>
    <w:rsid w:val="005A47B5"/>
    <w:rsid w:val="005A494D"/>
    <w:rsid w:val="005B43B7"/>
    <w:rsid w:val="005B488B"/>
    <w:rsid w:val="005B6110"/>
    <w:rsid w:val="005B662E"/>
    <w:rsid w:val="005C334C"/>
    <w:rsid w:val="005C47E8"/>
    <w:rsid w:val="005C5271"/>
    <w:rsid w:val="005C5B52"/>
    <w:rsid w:val="005D145F"/>
    <w:rsid w:val="005D3244"/>
    <w:rsid w:val="005D334C"/>
    <w:rsid w:val="005D7173"/>
    <w:rsid w:val="005E02D4"/>
    <w:rsid w:val="005E13D6"/>
    <w:rsid w:val="005E5B8D"/>
    <w:rsid w:val="005E7A13"/>
    <w:rsid w:val="005E7DDF"/>
    <w:rsid w:val="005F0E07"/>
    <w:rsid w:val="005F318D"/>
    <w:rsid w:val="005F3F14"/>
    <w:rsid w:val="005F79C0"/>
    <w:rsid w:val="0060272B"/>
    <w:rsid w:val="006032C0"/>
    <w:rsid w:val="00604BB9"/>
    <w:rsid w:val="00604D89"/>
    <w:rsid w:val="006053FC"/>
    <w:rsid w:val="006103A5"/>
    <w:rsid w:val="0061208F"/>
    <w:rsid w:val="0061660B"/>
    <w:rsid w:val="00620CD5"/>
    <w:rsid w:val="00625304"/>
    <w:rsid w:val="00630E99"/>
    <w:rsid w:val="0063160F"/>
    <w:rsid w:val="00632B3E"/>
    <w:rsid w:val="00632D17"/>
    <w:rsid w:val="0063372B"/>
    <w:rsid w:val="006347E5"/>
    <w:rsid w:val="0063574D"/>
    <w:rsid w:val="00635D2C"/>
    <w:rsid w:val="00636154"/>
    <w:rsid w:val="0063682D"/>
    <w:rsid w:val="0064083E"/>
    <w:rsid w:val="0064272A"/>
    <w:rsid w:val="00643310"/>
    <w:rsid w:val="00644205"/>
    <w:rsid w:val="006474B0"/>
    <w:rsid w:val="00647F3D"/>
    <w:rsid w:val="00647FB5"/>
    <w:rsid w:val="006508E5"/>
    <w:rsid w:val="0065168A"/>
    <w:rsid w:val="006523BB"/>
    <w:rsid w:val="00652AC1"/>
    <w:rsid w:val="006532E9"/>
    <w:rsid w:val="00655D4A"/>
    <w:rsid w:val="006563D5"/>
    <w:rsid w:val="00656CD3"/>
    <w:rsid w:val="006574D3"/>
    <w:rsid w:val="00660045"/>
    <w:rsid w:val="006605E1"/>
    <w:rsid w:val="00663E71"/>
    <w:rsid w:val="00664336"/>
    <w:rsid w:val="006658BA"/>
    <w:rsid w:val="0066638F"/>
    <w:rsid w:val="0067225A"/>
    <w:rsid w:val="00672486"/>
    <w:rsid w:val="006738A8"/>
    <w:rsid w:val="0067515B"/>
    <w:rsid w:val="0068102D"/>
    <w:rsid w:val="00683CB4"/>
    <w:rsid w:val="00687173"/>
    <w:rsid w:val="0069141E"/>
    <w:rsid w:val="00692039"/>
    <w:rsid w:val="00693C09"/>
    <w:rsid w:val="00694317"/>
    <w:rsid w:val="00695261"/>
    <w:rsid w:val="0069676C"/>
    <w:rsid w:val="006A428E"/>
    <w:rsid w:val="006A5E75"/>
    <w:rsid w:val="006A6C61"/>
    <w:rsid w:val="006B149E"/>
    <w:rsid w:val="006B1A04"/>
    <w:rsid w:val="006B7970"/>
    <w:rsid w:val="006C04E1"/>
    <w:rsid w:val="006C3994"/>
    <w:rsid w:val="006D1D95"/>
    <w:rsid w:val="006E0D77"/>
    <w:rsid w:val="006E0E3F"/>
    <w:rsid w:val="006E27DC"/>
    <w:rsid w:val="006E68F7"/>
    <w:rsid w:val="006E790D"/>
    <w:rsid w:val="006F0B65"/>
    <w:rsid w:val="006F0C49"/>
    <w:rsid w:val="007004A4"/>
    <w:rsid w:val="00700638"/>
    <w:rsid w:val="00700FC9"/>
    <w:rsid w:val="007016D0"/>
    <w:rsid w:val="00702D10"/>
    <w:rsid w:val="00712C4E"/>
    <w:rsid w:val="00713938"/>
    <w:rsid w:val="00714D2A"/>
    <w:rsid w:val="0071704A"/>
    <w:rsid w:val="007176FA"/>
    <w:rsid w:val="0072199B"/>
    <w:rsid w:val="00721DB7"/>
    <w:rsid w:val="00727280"/>
    <w:rsid w:val="0072756C"/>
    <w:rsid w:val="00727778"/>
    <w:rsid w:val="0073141C"/>
    <w:rsid w:val="0073149E"/>
    <w:rsid w:val="00731761"/>
    <w:rsid w:val="00734148"/>
    <w:rsid w:val="00734EAC"/>
    <w:rsid w:val="00736FEC"/>
    <w:rsid w:val="007446BA"/>
    <w:rsid w:val="00745258"/>
    <w:rsid w:val="00750B00"/>
    <w:rsid w:val="00750D55"/>
    <w:rsid w:val="007553E3"/>
    <w:rsid w:val="0076212C"/>
    <w:rsid w:val="00763C8B"/>
    <w:rsid w:val="007668ED"/>
    <w:rsid w:val="00766A84"/>
    <w:rsid w:val="007708C8"/>
    <w:rsid w:val="00774C7D"/>
    <w:rsid w:val="00776F3F"/>
    <w:rsid w:val="00777302"/>
    <w:rsid w:val="00777378"/>
    <w:rsid w:val="00777442"/>
    <w:rsid w:val="00780280"/>
    <w:rsid w:val="00781C76"/>
    <w:rsid w:val="00786683"/>
    <w:rsid w:val="00790BDB"/>
    <w:rsid w:val="00792A4A"/>
    <w:rsid w:val="007955BD"/>
    <w:rsid w:val="00795761"/>
    <w:rsid w:val="007A0AC4"/>
    <w:rsid w:val="007A2688"/>
    <w:rsid w:val="007A4AE4"/>
    <w:rsid w:val="007B41BA"/>
    <w:rsid w:val="007B54FA"/>
    <w:rsid w:val="007B7643"/>
    <w:rsid w:val="007C102D"/>
    <w:rsid w:val="007C11B4"/>
    <w:rsid w:val="007C2F52"/>
    <w:rsid w:val="007C3B22"/>
    <w:rsid w:val="007C56B7"/>
    <w:rsid w:val="007C5AB8"/>
    <w:rsid w:val="007D0443"/>
    <w:rsid w:val="007D1492"/>
    <w:rsid w:val="007E5033"/>
    <w:rsid w:val="007E5861"/>
    <w:rsid w:val="007E5B8D"/>
    <w:rsid w:val="007F1D5D"/>
    <w:rsid w:val="007F2750"/>
    <w:rsid w:val="007F3A5D"/>
    <w:rsid w:val="007F5F0D"/>
    <w:rsid w:val="00802376"/>
    <w:rsid w:val="00802FCA"/>
    <w:rsid w:val="00807E85"/>
    <w:rsid w:val="0081137F"/>
    <w:rsid w:val="00811FEA"/>
    <w:rsid w:val="00813FE3"/>
    <w:rsid w:val="008145B2"/>
    <w:rsid w:val="00816FBE"/>
    <w:rsid w:val="0081706D"/>
    <w:rsid w:val="00821E3A"/>
    <w:rsid w:val="008244B0"/>
    <w:rsid w:val="00825066"/>
    <w:rsid w:val="0082528A"/>
    <w:rsid w:val="00831487"/>
    <w:rsid w:val="0083293A"/>
    <w:rsid w:val="0083371A"/>
    <w:rsid w:val="00833A9D"/>
    <w:rsid w:val="008361D9"/>
    <w:rsid w:val="0084073B"/>
    <w:rsid w:val="00842C4B"/>
    <w:rsid w:val="00845B2B"/>
    <w:rsid w:val="00846F6A"/>
    <w:rsid w:val="008477C1"/>
    <w:rsid w:val="00847B54"/>
    <w:rsid w:val="0085073A"/>
    <w:rsid w:val="008525D7"/>
    <w:rsid w:val="00852E80"/>
    <w:rsid w:val="008535C1"/>
    <w:rsid w:val="00855A29"/>
    <w:rsid w:val="00857B59"/>
    <w:rsid w:val="00861B53"/>
    <w:rsid w:val="00862670"/>
    <w:rsid w:val="00862D30"/>
    <w:rsid w:val="00865123"/>
    <w:rsid w:val="008661E3"/>
    <w:rsid w:val="008675CC"/>
    <w:rsid w:val="008705E2"/>
    <w:rsid w:val="008716A6"/>
    <w:rsid w:val="00873A1C"/>
    <w:rsid w:val="00874770"/>
    <w:rsid w:val="0087638B"/>
    <w:rsid w:val="00876665"/>
    <w:rsid w:val="00876E62"/>
    <w:rsid w:val="008854A0"/>
    <w:rsid w:val="00885BA2"/>
    <w:rsid w:val="00886C86"/>
    <w:rsid w:val="0088752A"/>
    <w:rsid w:val="00887CFE"/>
    <w:rsid w:val="00891916"/>
    <w:rsid w:val="00891B78"/>
    <w:rsid w:val="00896102"/>
    <w:rsid w:val="008A0009"/>
    <w:rsid w:val="008A09B1"/>
    <w:rsid w:val="008A30FB"/>
    <w:rsid w:val="008A3D16"/>
    <w:rsid w:val="008A4226"/>
    <w:rsid w:val="008A77B3"/>
    <w:rsid w:val="008B0FA8"/>
    <w:rsid w:val="008B16E3"/>
    <w:rsid w:val="008B1C2E"/>
    <w:rsid w:val="008B268C"/>
    <w:rsid w:val="008B35D5"/>
    <w:rsid w:val="008B4ADD"/>
    <w:rsid w:val="008B4C4C"/>
    <w:rsid w:val="008B4E32"/>
    <w:rsid w:val="008B6A9B"/>
    <w:rsid w:val="008C0D97"/>
    <w:rsid w:val="008C18A1"/>
    <w:rsid w:val="008C3EC6"/>
    <w:rsid w:val="008C452C"/>
    <w:rsid w:val="008C4BEC"/>
    <w:rsid w:val="008D4218"/>
    <w:rsid w:val="008D7814"/>
    <w:rsid w:val="008D7F9F"/>
    <w:rsid w:val="008E10AF"/>
    <w:rsid w:val="008E1148"/>
    <w:rsid w:val="008E15ED"/>
    <w:rsid w:val="008E4E3F"/>
    <w:rsid w:val="008E5D48"/>
    <w:rsid w:val="008E6B82"/>
    <w:rsid w:val="008F002F"/>
    <w:rsid w:val="008F0205"/>
    <w:rsid w:val="008F0E1C"/>
    <w:rsid w:val="008F1B0B"/>
    <w:rsid w:val="008F693A"/>
    <w:rsid w:val="008F7BBB"/>
    <w:rsid w:val="00901026"/>
    <w:rsid w:val="00901B76"/>
    <w:rsid w:val="0090491B"/>
    <w:rsid w:val="0090493D"/>
    <w:rsid w:val="0090606D"/>
    <w:rsid w:val="009078CB"/>
    <w:rsid w:val="00910D5F"/>
    <w:rsid w:val="009120F9"/>
    <w:rsid w:val="009123CE"/>
    <w:rsid w:val="009123F7"/>
    <w:rsid w:val="009128EB"/>
    <w:rsid w:val="00912C4F"/>
    <w:rsid w:val="00912EB6"/>
    <w:rsid w:val="009141F8"/>
    <w:rsid w:val="00914BA1"/>
    <w:rsid w:val="00914CF4"/>
    <w:rsid w:val="00915B15"/>
    <w:rsid w:val="00916643"/>
    <w:rsid w:val="00922220"/>
    <w:rsid w:val="00922E44"/>
    <w:rsid w:val="009320C9"/>
    <w:rsid w:val="00933090"/>
    <w:rsid w:val="00933180"/>
    <w:rsid w:val="009341AA"/>
    <w:rsid w:val="009345A2"/>
    <w:rsid w:val="009374F4"/>
    <w:rsid w:val="0094526D"/>
    <w:rsid w:val="009476ED"/>
    <w:rsid w:val="00947D9D"/>
    <w:rsid w:val="009577FD"/>
    <w:rsid w:val="00961915"/>
    <w:rsid w:val="00961F3B"/>
    <w:rsid w:val="00963852"/>
    <w:rsid w:val="00964CFB"/>
    <w:rsid w:val="00965730"/>
    <w:rsid w:val="00966370"/>
    <w:rsid w:val="00970A18"/>
    <w:rsid w:val="00971B88"/>
    <w:rsid w:val="0097539B"/>
    <w:rsid w:val="00975819"/>
    <w:rsid w:val="0097601B"/>
    <w:rsid w:val="00977A46"/>
    <w:rsid w:val="00977C84"/>
    <w:rsid w:val="0098367C"/>
    <w:rsid w:val="00983A9D"/>
    <w:rsid w:val="00983BE3"/>
    <w:rsid w:val="00986351"/>
    <w:rsid w:val="00990A19"/>
    <w:rsid w:val="009936EB"/>
    <w:rsid w:val="00993FE4"/>
    <w:rsid w:val="00996213"/>
    <w:rsid w:val="009979A2"/>
    <w:rsid w:val="009A0855"/>
    <w:rsid w:val="009A40FD"/>
    <w:rsid w:val="009A707F"/>
    <w:rsid w:val="009B76AE"/>
    <w:rsid w:val="009B7AB0"/>
    <w:rsid w:val="009C0847"/>
    <w:rsid w:val="009C5D99"/>
    <w:rsid w:val="009D196E"/>
    <w:rsid w:val="009D1F12"/>
    <w:rsid w:val="009D3145"/>
    <w:rsid w:val="009D419F"/>
    <w:rsid w:val="009E130F"/>
    <w:rsid w:val="009E2093"/>
    <w:rsid w:val="009E2172"/>
    <w:rsid w:val="009E2D0A"/>
    <w:rsid w:val="009E41A5"/>
    <w:rsid w:val="009E4A80"/>
    <w:rsid w:val="009E4E34"/>
    <w:rsid w:val="009F0146"/>
    <w:rsid w:val="009F0240"/>
    <w:rsid w:val="009F0744"/>
    <w:rsid w:val="009F1EA0"/>
    <w:rsid w:val="009F1EC5"/>
    <w:rsid w:val="009F7385"/>
    <w:rsid w:val="009F7BB8"/>
    <w:rsid w:val="00A02FAE"/>
    <w:rsid w:val="00A03937"/>
    <w:rsid w:val="00A17C0B"/>
    <w:rsid w:val="00A17C6A"/>
    <w:rsid w:val="00A22C3D"/>
    <w:rsid w:val="00A26315"/>
    <w:rsid w:val="00A27380"/>
    <w:rsid w:val="00A27833"/>
    <w:rsid w:val="00A30774"/>
    <w:rsid w:val="00A36439"/>
    <w:rsid w:val="00A377BE"/>
    <w:rsid w:val="00A37DEC"/>
    <w:rsid w:val="00A4047C"/>
    <w:rsid w:val="00A41A89"/>
    <w:rsid w:val="00A43136"/>
    <w:rsid w:val="00A44144"/>
    <w:rsid w:val="00A520D6"/>
    <w:rsid w:val="00A53781"/>
    <w:rsid w:val="00A54FA4"/>
    <w:rsid w:val="00A67607"/>
    <w:rsid w:val="00A72DD2"/>
    <w:rsid w:val="00A72E1A"/>
    <w:rsid w:val="00A80CB8"/>
    <w:rsid w:val="00A82FB5"/>
    <w:rsid w:val="00A84683"/>
    <w:rsid w:val="00A849F5"/>
    <w:rsid w:val="00A92CD0"/>
    <w:rsid w:val="00A9349A"/>
    <w:rsid w:val="00A95876"/>
    <w:rsid w:val="00A964D1"/>
    <w:rsid w:val="00AA07EF"/>
    <w:rsid w:val="00AA2F30"/>
    <w:rsid w:val="00AA3040"/>
    <w:rsid w:val="00AA47E1"/>
    <w:rsid w:val="00AA7B84"/>
    <w:rsid w:val="00AB0509"/>
    <w:rsid w:val="00AB0881"/>
    <w:rsid w:val="00AB1791"/>
    <w:rsid w:val="00AB6360"/>
    <w:rsid w:val="00AB7BF1"/>
    <w:rsid w:val="00AC0806"/>
    <w:rsid w:val="00AC51F3"/>
    <w:rsid w:val="00AD31ED"/>
    <w:rsid w:val="00AE48A2"/>
    <w:rsid w:val="00AF0AEA"/>
    <w:rsid w:val="00AF31E4"/>
    <w:rsid w:val="00AF3CD5"/>
    <w:rsid w:val="00AF4612"/>
    <w:rsid w:val="00AF5559"/>
    <w:rsid w:val="00AF6819"/>
    <w:rsid w:val="00B00D5F"/>
    <w:rsid w:val="00B01767"/>
    <w:rsid w:val="00B0398A"/>
    <w:rsid w:val="00B03D29"/>
    <w:rsid w:val="00B05510"/>
    <w:rsid w:val="00B12853"/>
    <w:rsid w:val="00B13FEE"/>
    <w:rsid w:val="00B1421B"/>
    <w:rsid w:val="00B14B95"/>
    <w:rsid w:val="00B15E08"/>
    <w:rsid w:val="00B16D37"/>
    <w:rsid w:val="00B207AA"/>
    <w:rsid w:val="00B21700"/>
    <w:rsid w:val="00B21A05"/>
    <w:rsid w:val="00B21FB9"/>
    <w:rsid w:val="00B25F27"/>
    <w:rsid w:val="00B25FDE"/>
    <w:rsid w:val="00B26D41"/>
    <w:rsid w:val="00B30654"/>
    <w:rsid w:val="00B35099"/>
    <w:rsid w:val="00B42803"/>
    <w:rsid w:val="00B43713"/>
    <w:rsid w:val="00B46129"/>
    <w:rsid w:val="00B462EA"/>
    <w:rsid w:val="00B519AE"/>
    <w:rsid w:val="00B5411E"/>
    <w:rsid w:val="00B557F3"/>
    <w:rsid w:val="00B60798"/>
    <w:rsid w:val="00B6095B"/>
    <w:rsid w:val="00B620C1"/>
    <w:rsid w:val="00B637CF"/>
    <w:rsid w:val="00B64150"/>
    <w:rsid w:val="00B657BF"/>
    <w:rsid w:val="00B65F9A"/>
    <w:rsid w:val="00B67FF9"/>
    <w:rsid w:val="00B818A0"/>
    <w:rsid w:val="00B8374B"/>
    <w:rsid w:val="00B867D4"/>
    <w:rsid w:val="00B877EC"/>
    <w:rsid w:val="00B90797"/>
    <w:rsid w:val="00B933BA"/>
    <w:rsid w:val="00B94B64"/>
    <w:rsid w:val="00B94DA9"/>
    <w:rsid w:val="00B9755E"/>
    <w:rsid w:val="00BA0690"/>
    <w:rsid w:val="00BA6331"/>
    <w:rsid w:val="00BB22B4"/>
    <w:rsid w:val="00BB5766"/>
    <w:rsid w:val="00BB77DC"/>
    <w:rsid w:val="00BB7C73"/>
    <w:rsid w:val="00BC0B24"/>
    <w:rsid w:val="00BC1BF8"/>
    <w:rsid w:val="00BC1C8B"/>
    <w:rsid w:val="00BC39D6"/>
    <w:rsid w:val="00BC5584"/>
    <w:rsid w:val="00BC5E01"/>
    <w:rsid w:val="00BC7631"/>
    <w:rsid w:val="00BD23C3"/>
    <w:rsid w:val="00BD34C8"/>
    <w:rsid w:val="00BD49C6"/>
    <w:rsid w:val="00BD4D9E"/>
    <w:rsid w:val="00BE380A"/>
    <w:rsid w:val="00BE5854"/>
    <w:rsid w:val="00BF0A69"/>
    <w:rsid w:val="00BF24A6"/>
    <w:rsid w:val="00BF555A"/>
    <w:rsid w:val="00BF6743"/>
    <w:rsid w:val="00BF6B67"/>
    <w:rsid w:val="00BF7982"/>
    <w:rsid w:val="00BF7DE1"/>
    <w:rsid w:val="00C0568A"/>
    <w:rsid w:val="00C0639E"/>
    <w:rsid w:val="00C067A6"/>
    <w:rsid w:val="00C06BD6"/>
    <w:rsid w:val="00C10125"/>
    <w:rsid w:val="00C10D75"/>
    <w:rsid w:val="00C11273"/>
    <w:rsid w:val="00C125D4"/>
    <w:rsid w:val="00C125FB"/>
    <w:rsid w:val="00C13839"/>
    <w:rsid w:val="00C14CCB"/>
    <w:rsid w:val="00C16339"/>
    <w:rsid w:val="00C16D0E"/>
    <w:rsid w:val="00C21253"/>
    <w:rsid w:val="00C21554"/>
    <w:rsid w:val="00C23D3B"/>
    <w:rsid w:val="00C260C9"/>
    <w:rsid w:val="00C26410"/>
    <w:rsid w:val="00C271FA"/>
    <w:rsid w:val="00C31A0F"/>
    <w:rsid w:val="00C341A0"/>
    <w:rsid w:val="00C41730"/>
    <w:rsid w:val="00C41AAE"/>
    <w:rsid w:val="00C42374"/>
    <w:rsid w:val="00C44B37"/>
    <w:rsid w:val="00C44B74"/>
    <w:rsid w:val="00C5353D"/>
    <w:rsid w:val="00C53A92"/>
    <w:rsid w:val="00C63853"/>
    <w:rsid w:val="00C64BC3"/>
    <w:rsid w:val="00C7091B"/>
    <w:rsid w:val="00C77E26"/>
    <w:rsid w:val="00C80C79"/>
    <w:rsid w:val="00C825FC"/>
    <w:rsid w:val="00C83841"/>
    <w:rsid w:val="00C83CBE"/>
    <w:rsid w:val="00C84E19"/>
    <w:rsid w:val="00C852AC"/>
    <w:rsid w:val="00C85852"/>
    <w:rsid w:val="00C86F43"/>
    <w:rsid w:val="00C875B5"/>
    <w:rsid w:val="00C90771"/>
    <w:rsid w:val="00C91F98"/>
    <w:rsid w:val="00C93F04"/>
    <w:rsid w:val="00C96A84"/>
    <w:rsid w:val="00C96F7D"/>
    <w:rsid w:val="00C9703B"/>
    <w:rsid w:val="00CA0CF0"/>
    <w:rsid w:val="00CA25A5"/>
    <w:rsid w:val="00CA3AAC"/>
    <w:rsid w:val="00CA5747"/>
    <w:rsid w:val="00CA5BBD"/>
    <w:rsid w:val="00CA6237"/>
    <w:rsid w:val="00CA6B1F"/>
    <w:rsid w:val="00CB2A08"/>
    <w:rsid w:val="00CB3356"/>
    <w:rsid w:val="00CB4C1F"/>
    <w:rsid w:val="00CB50DF"/>
    <w:rsid w:val="00CC04D8"/>
    <w:rsid w:val="00CC0719"/>
    <w:rsid w:val="00CC0BD9"/>
    <w:rsid w:val="00CC2F96"/>
    <w:rsid w:val="00CC406B"/>
    <w:rsid w:val="00CC781F"/>
    <w:rsid w:val="00CC7DB6"/>
    <w:rsid w:val="00CD05DD"/>
    <w:rsid w:val="00CD32FD"/>
    <w:rsid w:val="00CD3E9F"/>
    <w:rsid w:val="00CD420A"/>
    <w:rsid w:val="00CE06F0"/>
    <w:rsid w:val="00CE40CD"/>
    <w:rsid w:val="00CE452E"/>
    <w:rsid w:val="00CE4960"/>
    <w:rsid w:val="00CF1B5B"/>
    <w:rsid w:val="00CF2E46"/>
    <w:rsid w:val="00CF7A65"/>
    <w:rsid w:val="00D0001A"/>
    <w:rsid w:val="00D01BB8"/>
    <w:rsid w:val="00D05AEB"/>
    <w:rsid w:val="00D07764"/>
    <w:rsid w:val="00D078B1"/>
    <w:rsid w:val="00D10540"/>
    <w:rsid w:val="00D116BA"/>
    <w:rsid w:val="00D121F7"/>
    <w:rsid w:val="00D12835"/>
    <w:rsid w:val="00D16207"/>
    <w:rsid w:val="00D17A1F"/>
    <w:rsid w:val="00D21889"/>
    <w:rsid w:val="00D234F1"/>
    <w:rsid w:val="00D26088"/>
    <w:rsid w:val="00D26C09"/>
    <w:rsid w:val="00D31065"/>
    <w:rsid w:val="00D33350"/>
    <w:rsid w:val="00D346A8"/>
    <w:rsid w:val="00D35A2C"/>
    <w:rsid w:val="00D3603F"/>
    <w:rsid w:val="00D36D0A"/>
    <w:rsid w:val="00D42720"/>
    <w:rsid w:val="00D431C3"/>
    <w:rsid w:val="00D46756"/>
    <w:rsid w:val="00D54409"/>
    <w:rsid w:val="00D55086"/>
    <w:rsid w:val="00D57BA6"/>
    <w:rsid w:val="00D604CD"/>
    <w:rsid w:val="00D60601"/>
    <w:rsid w:val="00D64FBA"/>
    <w:rsid w:val="00D65E4B"/>
    <w:rsid w:val="00D718AD"/>
    <w:rsid w:val="00D72210"/>
    <w:rsid w:val="00D73FD9"/>
    <w:rsid w:val="00D77685"/>
    <w:rsid w:val="00D80636"/>
    <w:rsid w:val="00D83E61"/>
    <w:rsid w:val="00D85B98"/>
    <w:rsid w:val="00D86336"/>
    <w:rsid w:val="00D9200B"/>
    <w:rsid w:val="00D92A0C"/>
    <w:rsid w:val="00D93092"/>
    <w:rsid w:val="00D93E50"/>
    <w:rsid w:val="00D9428D"/>
    <w:rsid w:val="00D94464"/>
    <w:rsid w:val="00DA180F"/>
    <w:rsid w:val="00DA2C43"/>
    <w:rsid w:val="00DA7EF2"/>
    <w:rsid w:val="00DB098B"/>
    <w:rsid w:val="00DB3B4D"/>
    <w:rsid w:val="00DB5147"/>
    <w:rsid w:val="00DB58EF"/>
    <w:rsid w:val="00DC01A3"/>
    <w:rsid w:val="00DC3F7E"/>
    <w:rsid w:val="00DC4B16"/>
    <w:rsid w:val="00DC5043"/>
    <w:rsid w:val="00DC7819"/>
    <w:rsid w:val="00DD0443"/>
    <w:rsid w:val="00DD1B48"/>
    <w:rsid w:val="00DD3B1E"/>
    <w:rsid w:val="00DD4D35"/>
    <w:rsid w:val="00DE09FA"/>
    <w:rsid w:val="00DE4375"/>
    <w:rsid w:val="00DE70E1"/>
    <w:rsid w:val="00DE7328"/>
    <w:rsid w:val="00DF01DE"/>
    <w:rsid w:val="00DF1CB6"/>
    <w:rsid w:val="00DF32A0"/>
    <w:rsid w:val="00DF475A"/>
    <w:rsid w:val="00DF5DF0"/>
    <w:rsid w:val="00DF6280"/>
    <w:rsid w:val="00E00264"/>
    <w:rsid w:val="00E00D18"/>
    <w:rsid w:val="00E01D20"/>
    <w:rsid w:val="00E02F4A"/>
    <w:rsid w:val="00E034F3"/>
    <w:rsid w:val="00E10545"/>
    <w:rsid w:val="00E10681"/>
    <w:rsid w:val="00E10DBB"/>
    <w:rsid w:val="00E121F6"/>
    <w:rsid w:val="00E14173"/>
    <w:rsid w:val="00E155A4"/>
    <w:rsid w:val="00E20D44"/>
    <w:rsid w:val="00E2327D"/>
    <w:rsid w:val="00E23D89"/>
    <w:rsid w:val="00E33CF1"/>
    <w:rsid w:val="00E417CC"/>
    <w:rsid w:val="00E44D91"/>
    <w:rsid w:val="00E46636"/>
    <w:rsid w:val="00E50C99"/>
    <w:rsid w:val="00E50DEE"/>
    <w:rsid w:val="00E51C9C"/>
    <w:rsid w:val="00E55C98"/>
    <w:rsid w:val="00E57CC7"/>
    <w:rsid w:val="00E62D7B"/>
    <w:rsid w:val="00E63E15"/>
    <w:rsid w:val="00E64EDD"/>
    <w:rsid w:val="00E668B9"/>
    <w:rsid w:val="00E718EC"/>
    <w:rsid w:val="00E7281C"/>
    <w:rsid w:val="00E7533E"/>
    <w:rsid w:val="00E75E6E"/>
    <w:rsid w:val="00E77217"/>
    <w:rsid w:val="00E80FEA"/>
    <w:rsid w:val="00E82B0D"/>
    <w:rsid w:val="00E84EA7"/>
    <w:rsid w:val="00E87541"/>
    <w:rsid w:val="00E87808"/>
    <w:rsid w:val="00E8796B"/>
    <w:rsid w:val="00E90AF5"/>
    <w:rsid w:val="00E924A7"/>
    <w:rsid w:val="00E966DF"/>
    <w:rsid w:val="00EA0E46"/>
    <w:rsid w:val="00EA2DF2"/>
    <w:rsid w:val="00EA3169"/>
    <w:rsid w:val="00EA35B9"/>
    <w:rsid w:val="00EA4895"/>
    <w:rsid w:val="00EA664B"/>
    <w:rsid w:val="00EB0001"/>
    <w:rsid w:val="00EB032F"/>
    <w:rsid w:val="00EB0D67"/>
    <w:rsid w:val="00EB6F50"/>
    <w:rsid w:val="00ED274A"/>
    <w:rsid w:val="00ED41A4"/>
    <w:rsid w:val="00ED4322"/>
    <w:rsid w:val="00ED6AE7"/>
    <w:rsid w:val="00EE26BB"/>
    <w:rsid w:val="00EE3C5C"/>
    <w:rsid w:val="00EF3C86"/>
    <w:rsid w:val="00EF3ECD"/>
    <w:rsid w:val="00EF6DCE"/>
    <w:rsid w:val="00F0145D"/>
    <w:rsid w:val="00F06F5A"/>
    <w:rsid w:val="00F10C92"/>
    <w:rsid w:val="00F10EE5"/>
    <w:rsid w:val="00F14FD0"/>
    <w:rsid w:val="00F1545C"/>
    <w:rsid w:val="00F15965"/>
    <w:rsid w:val="00F168B6"/>
    <w:rsid w:val="00F17B54"/>
    <w:rsid w:val="00F2480C"/>
    <w:rsid w:val="00F26BB7"/>
    <w:rsid w:val="00F270E6"/>
    <w:rsid w:val="00F275A5"/>
    <w:rsid w:val="00F35AE4"/>
    <w:rsid w:val="00F37BF5"/>
    <w:rsid w:val="00F41564"/>
    <w:rsid w:val="00F42DD6"/>
    <w:rsid w:val="00F44090"/>
    <w:rsid w:val="00F444E1"/>
    <w:rsid w:val="00F47E65"/>
    <w:rsid w:val="00F527E6"/>
    <w:rsid w:val="00F52B99"/>
    <w:rsid w:val="00F52BB0"/>
    <w:rsid w:val="00F52F20"/>
    <w:rsid w:val="00F61A05"/>
    <w:rsid w:val="00F61B45"/>
    <w:rsid w:val="00F6565F"/>
    <w:rsid w:val="00F76F1C"/>
    <w:rsid w:val="00F77E1F"/>
    <w:rsid w:val="00F80C02"/>
    <w:rsid w:val="00F817BE"/>
    <w:rsid w:val="00F82954"/>
    <w:rsid w:val="00F8527F"/>
    <w:rsid w:val="00F92D7E"/>
    <w:rsid w:val="00F92F38"/>
    <w:rsid w:val="00F93038"/>
    <w:rsid w:val="00F93BE6"/>
    <w:rsid w:val="00F9664B"/>
    <w:rsid w:val="00F968FF"/>
    <w:rsid w:val="00F96D44"/>
    <w:rsid w:val="00F972B6"/>
    <w:rsid w:val="00F97BDA"/>
    <w:rsid w:val="00F97F67"/>
    <w:rsid w:val="00FA1241"/>
    <w:rsid w:val="00FA6C01"/>
    <w:rsid w:val="00FA7474"/>
    <w:rsid w:val="00FB03B5"/>
    <w:rsid w:val="00FB0DA7"/>
    <w:rsid w:val="00FB48DB"/>
    <w:rsid w:val="00FB4E22"/>
    <w:rsid w:val="00FC173F"/>
    <w:rsid w:val="00FC1B70"/>
    <w:rsid w:val="00FC7337"/>
    <w:rsid w:val="00FD49C5"/>
    <w:rsid w:val="00FD5247"/>
    <w:rsid w:val="00FD5F91"/>
    <w:rsid w:val="00FD6469"/>
    <w:rsid w:val="00FD6580"/>
    <w:rsid w:val="00FD67E8"/>
    <w:rsid w:val="00FD71B9"/>
    <w:rsid w:val="00FE50E1"/>
    <w:rsid w:val="00FE5C1A"/>
    <w:rsid w:val="00FE78EC"/>
    <w:rsid w:val="00FE7AE2"/>
    <w:rsid w:val="00FF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D985E"/>
  <w15:chartTrackingRefBased/>
  <w15:docId w15:val="{C64874A8-856D-4D29-8A05-83EA228FF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3C5C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3C5C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E3C5C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3C5C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3C5C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3C5C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3C5C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3C5C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3C5C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3C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E3C5C"/>
    <w:pPr>
      <w:outlineLvl w:val="9"/>
    </w:pPr>
    <w:rPr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EE3C5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3C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EE3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3C5C"/>
  </w:style>
  <w:style w:type="paragraph" w:styleId="Footer">
    <w:name w:val="footer"/>
    <w:basedOn w:val="Normal"/>
    <w:link w:val="FooterChar"/>
    <w:uiPriority w:val="99"/>
    <w:unhideWhenUsed/>
    <w:rsid w:val="00EE3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3C5C"/>
  </w:style>
  <w:style w:type="character" w:customStyle="1" w:styleId="Heading2Char">
    <w:name w:val="Heading 2 Char"/>
    <w:basedOn w:val="DefaultParagraphFont"/>
    <w:link w:val="Heading2"/>
    <w:uiPriority w:val="9"/>
    <w:rsid w:val="00EE3C5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E3C5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3C5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3C5C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3C5C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3C5C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3C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3C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1">
    <w:name w:val="toc 1"/>
    <w:basedOn w:val="Normal"/>
    <w:next w:val="Normal"/>
    <w:autoRedefine/>
    <w:uiPriority w:val="39"/>
    <w:unhideWhenUsed/>
    <w:rsid w:val="00A964D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964D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A964D1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A964D1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8705E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870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8705E2"/>
    <w:pPr>
      <w:spacing w:after="0"/>
    </w:pPr>
  </w:style>
  <w:style w:type="paragraph" w:styleId="ListParagraph">
    <w:name w:val="List Paragraph"/>
    <w:basedOn w:val="Normal"/>
    <w:uiPriority w:val="34"/>
    <w:qFormat/>
    <w:rsid w:val="008705E2"/>
    <w:pPr>
      <w:ind w:left="720"/>
      <w:contextualSpacing/>
    </w:pPr>
  </w:style>
  <w:style w:type="paragraph" w:customStyle="1" w:styleId="append">
    <w:name w:val="append"/>
    <w:basedOn w:val="Heading1"/>
    <w:qFormat/>
    <w:rsid w:val="00745258"/>
  </w:style>
  <w:style w:type="character" w:styleId="PlaceholderText">
    <w:name w:val="Placeholder Text"/>
    <w:basedOn w:val="DefaultParagraphFont"/>
    <w:uiPriority w:val="99"/>
    <w:semiHidden/>
    <w:rsid w:val="00A4047C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1F0F9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7E58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E58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E58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58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5861"/>
    <w:rPr>
      <w:b/>
      <w:bCs/>
      <w:sz w:val="20"/>
      <w:szCs w:val="20"/>
    </w:rPr>
  </w:style>
  <w:style w:type="paragraph" w:customStyle="1" w:styleId="pf0">
    <w:name w:val="pf0"/>
    <w:basedOn w:val="Normal"/>
    <w:rsid w:val="00436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f01">
    <w:name w:val="cf01"/>
    <w:basedOn w:val="DefaultParagraphFont"/>
    <w:rsid w:val="004361A8"/>
    <w:rPr>
      <w:rFonts w:ascii="Segoe UI" w:hAnsi="Segoe UI" w:cs="Segoe UI" w:hint="default"/>
      <w:sz w:val="18"/>
      <w:szCs w:val="18"/>
    </w:rPr>
  </w:style>
  <w:style w:type="paragraph" w:styleId="Revision">
    <w:name w:val="Revision"/>
    <w:hidden/>
    <w:uiPriority w:val="99"/>
    <w:semiHidden/>
    <w:rsid w:val="00AF68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1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0.png"/><Relationship Id="rId18" Type="http://schemas.openxmlformats.org/officeDocument/2006/relationships/image" Target="media/image60.png"/><Relationship Id="rId3" Type="http://schemas.openxmlformats.org/officeDocument/2006/relationships/styles" Target="styles.xml"/><Relationship Id="rId21" Type="http://schemas.openxmlformats.org/officeDocument/2006/relationships/hyperlink" Target="https://www.hse.gov.uk/chemical-classification/labelling-packaging/hazard-symbols-hazard-pictograms.ht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0.png"/><Relationship Id="rId20" Type="http://schemas.openxmlformats.org/officeDocument/2006/relationships/image" Target="media/image7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image" Target="media/image4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227E8E20-3751-4BE6-88D0-801198929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1198</TotalTime>
  <Pages>14</Pages>
  <Words>2532</Words>
  <Characters>14434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Shepherdson Simon AWE</dc:creator>
  <cp:keywords/>
  <dc:description/>
  <cp:lastModifiedBy>Shepherdson Simon AWE</cp:lastModifiedBy>
  <cp:revision>544</cp:revision>
  <dcterms:created xsi:type="dcterms:W3CDTF">2024-07-08T08:59:00Z</dcterms:created>
  <dcterms:modified xsi:type="dcterms:W3CDTF">2024-07-22T09:36:00Z</dcterms:modified>
</cp:coreProperties>
</file>