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B9683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13F9F8E8" w14:textId="3617F501" w:rsidR="00ED1049" w:rsidRPr="00074402" w:rsidRDefault="000A0A23" w:rsidP="00ED1049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pict w14:anchorId="57CC65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alt="Discover University of Wales Trinity Saint David" style="position:absolute;left:0;text-align:left;margin-left:-.05pt;margin-top:22.8pt;width:204.75pt;height:1in;z-index:251658240;visibility:visible;mso-wrap-edited:f;mso-width-percent:0;mso-height-percent:0;mso-position-horizontal-relative:margin;mso-width-percent:0;mso-height-percent:0;mso-width-relative:margin;mso-height-relative:margin">
            <v:imagedata r:id="rId10" o:title="image001"/>
            <w10:wrap type="square" anchorx="margin"/>
          </v:shape>
        </w:pict>
      </w:r>
    </w:p>
    <w:p w14:paraId="77CEA38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D64B502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2B80D955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91E4FEC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6AECD37E" w14:textId="687A4CF2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AB4AB5">
        <w:rPr>
          <w:rFonts w:ascii="Arial" w:hAnsi="Arial" w:cs="Arial"/>
          <w:sz w:val="28"/>
          <w:szCs w:val="28"/>
          <w:lang w:val="nl-NL"/>
        </w:rPr>
        <w:t xml:space="preserve"> Stephanie Owusu</w:t>
      </w:r>
    </w:p>
    <w:p w14:paraId="1A7A82E9" w14:textId="09BA4A90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AB4AB5">
        <w:rPr>
          <w:rFonts w:ascii="Arial" w:hAnsi="Arial" w:cs="Arial"/>
          <w:sz w:val="28"/>
          <w:szCs w:val="28"/>
          <w:lang w:val="nl-NL"/>
        </w:rPr>
        <w:t>2316785</w:t>
      </w:r>
    </w:p>
    <w:p w14:paraId="68FCDAF7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47692A05" w14:textId="2602D8A0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050C0E">
        <w:rPr>
          <w:rFonts w:ascii="Arial" w:hAnsi="Arial" w:cs="Arial"/>
          <w:sz w:val="28"/>
          <w:szCs w:val="28"/>
          <w:lang w:val="nl-NL"/>
        </w:rPr>
        <w:t>Empowering the Older Person</w:t>
      </w:r>
    </w:p>
    <w:p w14:paraId="287DD810" w14:textId="3501348F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050C0E">
        <w:rPr>
          <w:rFonts w:ascii="Arial" w:hAnsi="Arial" w:cs="Arial"/>
          <w:sz w:val="28"/>
          <w:szCs w:val="28"/>
        </w:rPr>
        <w:t xml:space="preserve"> BMHP6027_LON</w:t>
      </w:r>
    </w:p>
    <w:p w14:paraId="7ED693E8" w14:textId="669C8C35" w:rsidR="00ED1049" w:rsidRDefault="00FB49B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</w:t>
      </w:r>
      <w:r w:rsidR="006D2642">
        <w:rPr>
          <w:rFonts w:ascii="Arial" w:hAnsi="Arial" w:cs="Arial"/>
          <w:b/>
          <w:bCs/>
          <w:sz w:val="28"/>
          <w:szCs w:val="28"/>
        </w:rPr>
        <w:t>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050C0E">
        <w:rPr>
          <w:rFonts w:ascii="Arial" w:hAnsi="Arial" w:cs="Arial"/>
          <w:sz w:val="28"/>
          <w:szCs w:val="28"/>
        </w:rPr>
        <w:t xml:space="preserve"> Arif Ahmed</w:t>
      </w:r>
    </w:p>
    <w:p w14:paraId="08F53108" w14:textId="77777777" w:rsidR="00ED1049" w:rsidRPr="00ED1049" w:rsidRDefault="00ED1049">
      <w:pPr>
        <w:rPr>
          <w:rFonts w:ascii="Arial" w:hAnsi="Arial" w:cs="Arial"/>
        </w:rPr>
      </w:pPr>
    </w:p>
    <w:p w14:paraId="4166BC39" w14:textId="77777777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673"/>
        <w:gridCol w:w="273"/>
        <w:gridCol w:w="4547"/>
        <w:gridCol w:w="310"/>
        <w:gridCol w:w="4587"/>
      </w:tblGrid>
      <w:tr w:rsidR="00346FFA" w:rsidRPr="000E2F62" w14:paraId="333EA5EB" w14:textId="77777777" w:rsidTr="00AC3E37">
        <w:trPr>
          <w:trHeight w:val="3825"/>
          <w:jc w:val="center"/>
        </w:trPr>
        <w:tc>
          <w:tcPr>
            <w:tcW w:w="4673" w:type="dxa"/>
          </w:tcPr>
          <w:p w14:paraId="1D4FB904" w14:textId="1FBF0F28" w:rsidR="00EB6F36" w:rsidRPr="000E2F62" w:rsidRDefault="00C97BD1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lastRenderedPageBreak/>
              <w:t>(Department</w:t>
            </w:r>
            <w:r w:rsidR="00C14517">
              <w:rPr>
                <w:rFonts w:ascii="Arial" w:hAnsi="Arial" w:cs="Arial"/>
                <w:noProof/>
              </w:rPr>
              <w:t xml:space="preserve"> for Culture, Media,&amp; Sport, 2024)</w:t>
            </w:r>
          </w:p>
          <w:p w14:paraId="16798DEC" w14:textId="74CE8947" w:rsidR="00EB6F36" w:rsidRPr="000E2F62" w:rsidRDefault="004C3BED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Community life survey</w:t>
            </w:r>
            <w:r w:rsidR="00607E23">
              <w:rPr>
                <w:rFonts w:ascii="Arial" w:hAnsi="Arial" w:cs="Arial"/>
                <w:noProof/>
              </w:rPr>
              <w:t xml:space="preserve"> 2023/24: Loneliness and </w:t>
            </w:r>
            <w:r w:rsidR="00B07B01">
              <w:rPr>
                <w:rFonts w:ascii="Arial" w:hAnsi="Arial" w:cs="Arial"/>
                <w:noProof/>
              </w:rPr>
              <w:t>support network</w:t>
            </w:r>
          </w:p>
          <w:p w14:paraId="50464471" w14:textId="3BA78BB4" w:rsidR="00346FFA" w:rsidRPr="000E2F62" w:rsidRDefault="00AD6A13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5A75109" wp14:editId="0E39FCD4">
                  <wp:extent cx="2890157" cy="1929684"/>
                  <wp:effectExtent l="0" t="0" r="5715" b="1270"/>
                  <wp:docPr id="1389983964" name="Picture 6" descr="A graph of different colored bar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9983964" name="Picture 6" descr="A graph of different colored bars&#10;&#10;AI-generated content may be incorrect.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046" cy="1932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" w:type="dxa"/>
            <w:vMerge w:val="restart"/>
          </w:tcPr>
          <w:p w14:paraId="32BC7540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47" w:type="dxa"/>
            <w:vMerge w:val="restart"/>
          </w:tcPr>
          <w:p w14:paraId="5A4C7D44" w14:textId="20C6B28B" w:rsidR="004319D8" w:rsidRPr="00406662" w:rsidRDefault="00D601B1" w:rsidP="00040CF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06662">
              <w:rPr>
                <w:rFonts w:ascii="Arial" w:hAnsi="Arial" w:cs="Arial"/>
                <w:b/>
                <w:bCs/>
                <w:color w:val="000000"/>
              </w:rPr>
              <w:t>CARE,</w:t>
            </w:r>
            <w:r w:rsidR="0054695B" w:rsidRPr="00406662">
              <w:rPr>
                <w:rFonts w:ascii="Arial" w:hAnsi="Arial" w:cs="Arial"/>
                <w:b/>
                <w:bCs/>
                <w:color w:val="000000"/>
              </w:rPr>
              <w:t xml:space="preserve"> EMPOWERMENT AND SUPPORT NEEDS OF OLDER PEOPLE (CRITICAL EVALUATION)</w:t>
            </w:r>
          </w:p>
          <w:p w14:paraId="5B7164D6" w14:textId="4DF8700C" w:rsidR="00630DAF" w:rsidRDefault="00630DAF" w:rsidP="00040CF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Maint</w:t>
            </w:r>
            <w:r w:rsidR="00311A81">
              <w:rPr>
                <w:rFonts w:ascii="Arial" w:hAnsi="Arial" w:cs="Arial"/>
                <w:color w:val="000000"/>
              </w:rPr>
              <w:t>aining Functional</w:t>
            </w:r>
            <w:r w:rsidR="00392E3A">
              <w:rPr>
                <w:rFonts w:ascii="Arial" w:hAnsi="Arial" w:cs="Arial"/>
                <w:color w:val="000000"/>
              </w:rPr>
              <w:t xml:space="preserve"> Ability</w:t>
            </w:r>
          </w:p>
          <w:p w14:paraId="520C4EB2" w14:textId="1CB6BE73" w:rsidR="00392E3A" w:rsidRDefault="00620F5D" w:rsidP="00392E3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Older People have access to healthcare services and regular health checks</w:t>
            </w:r>
            <w:r w:rsidR="005C1ED1">
              <w:rPr>
                <w:rFonts w:ascii="Arial" w:hAnsi="Arial" w:cs="Arial"/>
                <w:color w:val="000000"/>
              </w:rPr>
              <w:t xml:space="preserve"> and </w:t>
            </w:r>
            <w:r w:rsidR="00D601B1">
              <w:rPr>
                <w:rFonts w:ascii="Arial" w:hAnsi="Arial" w:cs="Arial"/>
                <w:color w:val="000000"/>
              </w:rPr>
              <w:t>support with</w:t>
            </w:r>
            <w:r w:rsidR="001F7568">
              <w:rPr>
                <w:rFonts w:ascii="Arial" w:hAnsi="Arial" w:cs="Arial"/>
                <w:color w:val="000000"/>
              </w:rPr>
              <w:t xml:space="preserve"> medication management.</w:t>
            </w:r>
          </w:p>
          <w:p w14:paraId="4C90682E" w14:textId="06163CC8" w:rsidR="00620F5D" w:rsidRDefault="00620F5D" w:rsidP="00392E3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Community rehabilitation and physiotherapy</w:t>
            </w:r>
            <w:r w:rsidR="00DE5344">
              <w:rPr>
                <w:rFonts w:ascii="Arial" w:hAnsi="Arial" w:cs="Arial"/>
                <w:color w:val="000000"/>
              </w:rPr>
              <w:t xml:space="preserve"> services</w:t>
            </w:r>
          </w:p>
          <w:p w14:paraId="4D3E853E" w14:textId="5DE0226C" w:rsidR="00204200" w:rsidRPr="00204200" w:rsidRDefault="00204200" w:rsidP="00204200">
            <w:pPr>
              <w:ind w:left="36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(NHS </w:t>
            </w:r>
            <w:r w:rsidR="00590D2E">
              <w:rPr>
                <w:rFonts w:ascii="Arial" w:hAnsi="Arial" w:cs="Arial"/>
                <w:color w:val="000000"/>
              </w:rPr>
              <w:t>England,</w:t>
            </w:r>
            <w:r w:rsidR="003B7FF0">
              <w:rPr>
                <w:rFonts w:ascii="Arial" w:hAnsi="Arial" w:cs="Arial"/>
                <w:color w:val="000000"/>
              </w:rPr>
              <w:t xml:space="preserve"> </w:t>
            </w:r>
            <w:r w:rsidR="00590D2E">
              <w:rPr>
                <w:rFonts w:ascii="Arial" w:hAnsi="Arial" w:cs="Arial"/>
                <w:color w:val="000000"/>
              </w:rPr>
              <w:t>n.d.; British Geria</w:t>
            </w:r>
            <w:r w:rsidR="00105C11">
              <w:rPr>
                <w:rFonts w:ascii="Arial" w:hAnsi="Arial" w:cs="Arial"/>
                <w:color w:val="000000"/>
              </w:rPr>
              <w:t>trics Society, 2019</w:t>
            </w:r>
            <w:r w:rsidR="003B7FF0">
              <w:rPr>
                <w:rFonts w:ascii="Arial" w:hAnsi="Arial" w:cs="Arial"/>
                <w:color w:val="000000"/>
              </w:rPr>
              <w:t>)</w:t>
            </w:r>
          </w:p>
          <w:p w14:paraId="37868A30" w14:textId="4A930895" w:rsidR="001F7568" w:rsidRDefault="00C04923" w:rsidP="001F756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Promoting Independence</w:t>
            </w:r>
          </w:p>
          <w:p w14:paraId="40BEAB40" w14:textId="0371CB5E" w:rsidR="00C04923" w:rsidRDefault="001552DD" w:rsidP="00C04923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Home adaptations (</w:t>
            </w:r>
            <w:r w:rsidR="00035AAD">
              <w:rPr>
                <w:rFonts w:ascii="Arial" w:hAnsi="Arial" w:cs="Arial"/>
                <w:color w:val="000000"/>
              </w:rPr>
              <w:t>e.g.</w:t>
            </w:r>
            <w:r>
              <w:rPr>
                <w:rFonts w:ascii="Arial" w:hAnsi="Arial" w:cs="Arial"/>
                <w:color w:val="000000"/>
              </w:rPr>
              <w:t xml:space="preserve"> handrails, stair lifts</w:t>
            </w:r>
            <w:r w:rsidR="00D601B1">
              <w:rPr>
                <w:rFonts w:ascii="Arial" w:hAnsi="Arial" w:cs="Arial"/>
                <w:color w:val="000000"/>
              </w:rPr>
              <w:t>)</w:t>
            </w:r>
          </w:p>
          <w:p w14:paraId="3E7C86C3" w14:textId="45CADA7C" w:rsidR="001552DD" w:rsidRDefault="00792515" w:rsidP="00C04923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Community </w:t>
            </w:r>
            <w:r w:rsidR="00F77336">
              <w:rPr>
                <w:rFonts w:ascii="Arial" w:hAnsi="Arial" w:cs="Arial"/>
                <w:color w:val="000000"/>
              </w:rPr>
              <w:t>support and home care</w:t>
            </w:r>
          </w:p>
          <w:p w14:paraId="473C41BB" w14:textId="0C15B049" w:rsidR="00FC40E3" w:rsidRPr="00FC40E3" w:rsidRDefault="00CA630E" w:rsidP="00FC40E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(</w:t>
            </w:r>
            <w:r w:rsidR="00B34B76">
              <w:rPr>
                <w:rFonts w:ascii="Arial" w:hAnsi="Arial" w:cs="Arial"/>
                <w:color w:val="000000"/>
              </w:rPr>
              <w:t>Sheasby</w:t>
            </w:r>
            <w:r w:rsidR="004B6695">
              <w:rPr>
                <w:rFonts w:ascii="Arial" w:hAnsi="Arial" w:cs="Arial"/>
                <w:color w:val="000000"/>
              </w:rPr>
              <w:t xml:space="preserve">, </w:t>
            </w:r>
            <w:r w:rsidR="00F66040">
              <w:rPr>
                <w:rFonts w:ascii="Arial" w:hAnsi="Arial" w:cs="Arial"/>
                <w:color w:val="000000"/>
              </w:rPr>
              <w:t>2025</w:t>
            </w:r>
            <w:r w:rsidR="00184278">
              <w:rPr>
                <w:rFonts w:ascii="Arial" w:hAnsi="Arial" w:cs="Arial"/>
                <w:color w:val="000000"/>
              </w:rPr>
              <w:t>; NHS, 2025</w:t>
            </w:r>
            <w:r w:rsidR="00F66040">
              <w:rPr>
                <w:rFonts w:ascii="Arial" w:hAnsi="Arial" w:cs="Arial"/>
                <w:color w:val="000000"/>
              </w:rPr>
              <w:t>)</w:t>
            </w:r>
          </w:p>
          <w:p w14:paraId="686C0FE4" w14:textId="5A24316B" w:rsidR="00E102B5" w:rsidRDefault="00902A48" w:rsidP="00FA1EE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Freedom and Choice</w:t>
            </w:r>
          </w:p>
          <w:p w14:paraId="4E72EC23" w14:textId="55C969ED" w:rsidR="00902A48" w:rsidRDefault="004E3F21" w:rsidP="00902A48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Person- Centered care planning</w:t>
            </w:r>
          </w:p>
          <w:p w14:paraId="0EC2FCA8" w14:textId="3DEDA3D3" w:rsidR="004E3F21" w:rsidRDefault="00ED49AA" w:rsidP="00902A48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Respect for autonomy and decision- making</w:t>
            </w:r>
          </w:p>
          <w:p w14:paraId="3C3C935F" w14:textId="77777777" w:rsidR="001324A9" w:rsidRDefault="00BC48CD" w:rsidP="0089482F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Access to social activities</w:t>
            </w:r>
          </w:p>
          <w:p w14:paraId="5519F0B8" w14:textId="29EB3F83" w:rsidR="0089482F" w:rsidRPr="001324A9" w:rsidRDefault="0089482F" w:rsidP="001324A9">
            <w:pPr>
              <w:rPr>
                <w:rFonts w:ascii="Arial" w:hAnsi="Arial" w:cs="Arial"/>
                <w:color w:val="000000"/>
              </w:rPr>
            </w:pPr>
            <w:r w:rsidRPr="001324A9">
              <w:rPr>
                <w:rFonts w:ascii="Arial" w:hAnsi="Arial" w:cs="Arial"/>
                <w:color w:val="000000"/>
              </w:rPr>
              <w:t>(T</w:t>
            </w:r>
            <w:r w:rsidR="005A37BF" w:rsidRPr="001324A9">
              <w:rPr>
                <w:rFonts w:ascii="Arial" w:hAnsi="Arial" w:cs="Arial"/>
                <w:color w:val="000000"/>
              </w:rPr>
              <w:t>u</w:t>
            </w:r>
            <w:r w:rsidR="007A0B56">
              <w:rPr>
                <w:rFonts w:ascii="Arial" w:hAnsi="Arial" w:cs="Arial"/>
                <w:color w:val="000000"/>
              </w:rPr>
              <w:t>rn</w:t>
            </w:r>
            <w:r w:rsidR="005A37BF" w:rsidRPr="001324A9">
              <w:rPr>
                <w:rFonts w:ascii="Arial" w:hAnsi="Arial" w:cs="Arial"/>
                <w:color w:val="000000"/>
              </w:rPr>
              <w:t>er, 2025)</w:t>
            </w:r>
          </w:p>
          <w:p w14:paraId="033A573D" w14:textId="5513286A" w:rsidR="00A2718C" w:rsidRDefault="00BC0909" w:rsidP="00A2718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Pivotal Point </w:t>
            </w:r>
          </w:p>
          <w:p w14:paraId="732511F6" w14:textId="4B1A77A2" w:rsidR="00A15D46" w:rsidRDefault="00496F81" w:rsidP="00A15D46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Although services are available, their quality</w:t>
            </w:r>
            <w:r w:rsidR="0020508E">
              <w:rPr>
                <w:rFonts w:ascii="Arial" w:hAnsi="Arial" w:cs="Arial"/>
                <w:color w:val="000000"/>
              </w:rPr>
              <w:t xml:space="preserve"> and accessibility </w:t>
            </w:r>
            <w:r w:rsidR="002E287A">
              <w:rPr>
                <w:rFonts w:ascii="Arial" w:hAnsi="Arial" w:cs="Arial"/>
                <w:color w:val="000000"/>
              </w:rPr>
              <w:t>differ by location</w:t>
            </w:r>
            <w:r w:rsidR="001D724E">
              <w:rPr>
                <w:rFonts w:ascii="Arial" w:hAnsi="Arial" w:cs="Arial"/>
                <w:color w:val="000000"/>
              </w:rPr>
              <w:t>.</w:t>
            </w:r>
          </w:p>
          <w:p w14:paraId="4B5E32C3" w14:textId="59A2EE56" w:rsidR="002E287A" w:rsidRPr="00A15D46" w:rsidRDefault="00ED1EBA" w:rsidP="00A15D46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Resources</w:t>
            </w:r>
            <w:r w:rsidR="00907A38">
              <w:rPr>
                <w:rFonts w:ascii="Arial" w:hAnsi="Arial" w:cs="Arial"/>
                <w:color w:val="000000"/>
              </w:rPr>
              <w:t xml:space="preserve"> for </w:t>
            </w:r>
            <w:r w:rsidR="000C2202">
              <w:rPr>
                <w:rFonts w:ascii="Arial" w:hAnsi="Arial" w:cs="Arial"/>
                <w:color w:val="000000"/>
              </w:rPr>
              <w:t>s</w:t>
            </w:r>
            <w:r w:rsidR="00907A38">
              <w:rPr>
                <w:rFonts w:ascii="Arial" w:hAnsi="Arial" w:cs="Arial"/>
                <w:color w:val="000000"/>
              </w:rPr>
              <w:t xml:space="preserve">ocial care </w:t>
            </w:r>
            <w:r w:rsidR="000C2202">
              <w:rPr>
                <w:rFonts w:ascii="Arial" w:hAnsi="Arial" w:cs="Arial"/>
                <w:color w:val="000000"/>
              </w:rPr>
              <w:t>are under pressure due to rising demand.</w:t>
            </w:r>
          </w:p>
          <w:p w14:paraId="0614BF0C" w14:textId="2161F2B0" w:rsidR="0097073C" w:rsidRPr="0097073C" w:rsidRDefault="0097073C" w:rsidP="002235DD">
            <w:pPr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310" w:type="dxa"/>
            <w:vMerge w:val="restart"/>
          </w:tcPr>
          <w:p w14:paraId="64F1D75F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Align w:val="center"/>
          </w:tcPr>
          <w:p w14:paraId="2CE04833" w14:textId="34CFDF1C" w:rsidR="00346FFA" w:rsidRPr="000E2F62" w:rsidRDefault="00372C06" w:rsidP="00EB6F36">
            <w:pPr>
              <w:rPr>
                <w:rFonts w:ascii="Arial" w:hAnsi="Arial" w:cs="Arial"/>
                <w:noProof/>
              </w:rPr>
            </w:pPr>
            <w:r>
              <w:fldChar w:fldCharType="begin"/>
            </w:r>
            <w:r>
              <w:instrText xml:space="preserve"> INCLUDEPICTURE "/Users/stephanieowusu/Library/Group Containers/UBF8T346G9.ms/WebArchiveCopyPasteTempFiles/com.microsoft.Word/?url=https%3A%2F%2Fassets-us-01.kc-usercontent.com%3A443%2Fffacfe7d-10b6-0083-2632-604077fd4eca%2F78733dd1-f1dc-466c-b085-06f415a645fc%2FSenior_Center_Spotlight_Senior_Friendship_Centers_HERO_1336x614_2023-01.jpg&amp;w=3840&amp;q=75" \* MERGEFORMATINET </w:instrText>
            </w:r>
            <w:r>
              <w:fldChar w:fldCharType="separate"/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8924F83" wp14:editId="5633E0E6">
                      <wp:extent cx="302260" cy="302260"/>
                      <wp:effectExtent l="0" t="0" r="0" b="0"/>
                      <wp:docPr id="127997663" name="AutoShape 9" descr="Senior Center Facts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rto="http://schemas.microsoft.com/office/word/2006/arto">
                  <w:pict>
                    <v:rect w14:anchorId="2FBBCD7C" id="AutoShape 9" o:spid="_x0000_s1026" alt="Senior Center Fact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" filled="f" stroked="f">
                      <v:path arrowok="t"/>
                      <w10:anchorlock/>
                    </v:rect>
                  </w:pict>
                </mc:Fallback>
              </mc:AlternateConten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INCLUDEPICTURE "/Users/stephanieowusu/Library/Group Containers/UBF8T346G9.ms/WebArchiveCopyPasteTempFiles/com.microsoft.Word/?url=https%3A%2F%2Fassets-us-01.kc-usercontent.com%3A443%2Fffacfe7d-10b6-0083-2632-604077fd4eca%2F78733dd1-f1dc-466c-b085-06f415a645fc%2FSenior_Center_Spotlight_Senior_Friendship_Centers_HERO_1336x614_2023-01.jpg&amp;w=3840&amp;q=75" \* MERGEFORMATINET </w:instrText>
            </w:r>
            <w:r>
              <w:fldChar w:fldCharType="separate"/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1D99EF9" wp14:editId="77089FAA">
                      <wp:extent cx="302260" cy="302260"/>
                      <wp:effectExtent l="0" t="0" r="0" b="0"/>
                      <wp:docPr id="47558120" name="AutoShape 17" descr="Senior Center Facts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rto="http://schemas.microsoft.com/office/word/2006/arto">
                  <w:pict>
                    <v:rect w14:anchorId="01E74332" id="AutoShape 17" o:spid="_x0000_s1026" alt="Senior Center Fact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" filled="f" stroked="f">
                      <v:path arrowok="t"/>
                      <w10:anchorlock/>
                    </v:rect>
                  </w:pict>
                </mc:Fallback>
              </mc:AlternateContent>
            </w:r>
            <w:r>
              <w:fldChar w:fldCharType="end"/>
            </w:r>
            <w:r>
              <w:t xml:space="preserve"> </w:t>
            </w:r>
            <w:r w:rsidR="00B07B01">
              <w:t xml:space="preserve">Older people in the community </w:t>
            </w:r>
            <w:r w:rsidR="003C642B">
              <w:fldChar w:fldCharType="begin"/>
            </w:r>
            <w:r w:rsidR="003C642B">
              <w:instrText xml:space="preserve"> INCLUDEPICTURE "/Users/stephanieowusu/Library/Group Containers/UBF8T346G9.ms/WebArchiveCopyPasteTempFiles/com.microsoft.Word/older-people-dunstable.jpeg" \* MERGEFORMATINET </w:instrText>
            </w:r>
            <w:r w:rsidR="003C642B">
              <w:fldChar w:fldCharType="separate"/>
            </w:r>
            <w:r w:rsidR="003C642B">
              <w:rPr>
                <w:noProof/>
              </w:rPr>
              <w:drawing>
                <wp:inline distT="0" distB="0" distL="0" distR="0" wp14:anchorId="22C29AEF" wp14:editId="234E0687">
                  <wp:extent cx="2766695" cy="2075180"/>
                  <wp:effectExtent l="0" t="0" r="1905" b="0"/>
                  <wp:docPr id="208950528" name="Picture 3" descr="Older People - Dunstable Town Counc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Older People - Dunstable Town Counc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07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C642B">
              <w:fldChar w:fldCharType="end"/>
            </w:r>
            <w:r w:rsidR="003C642B">
              <w:t xml:space="preserve"> </w:t>
            </w:r>
            <w:r w:rsidR="003C642B">
              <w:fldChar w:fldCharType="begin"/>
            </w:r>
            <w:r w:rsidR="003C642B">
              <w:instrText xml:space="preserve"> INCLUDEPICTURE "/Users/stephanieowusu/Library/Group Containers/UBF8T346G9.ms/WebArchiveCopyPasteTempFiles/com.microsoft.Word/?url=https%3A%2F%2Fassets-us-01.kc-usercontent.com%3A443%2Fffacfe7d-10b6-0083-2632-604077fd4eca%2F78733dd1-f1dc-466c-b085-06f415a645fc%2FSenior_Center_Spotlight_Senior_Friendship_Centers_HERO_1336x614_2023-01.jpg&amp;w=3840&amp;q=75" \* MERGEFORMATINET </w:instrText>
            </w:r>
            <w:r w:rsidR="003C642B">
              <w:fldChar w:fldCharType="separate"/>
            </w:r>
            <w:r w:rsidR="003C642B">
              <w:rPr>
                <w:noProof/>
              </w:rPr>
              <mc:AlternateContent>
                <mc:Choice Requires="wps">
                  <w:drawing>
                    <wp:inline distT="0" distB="0" distL="0" distR="0" wp14:anchorId="51C46EB4" wp14:editId="3E72809C">
                      <wp:extent cx="302260" cy="302260"/>
                      <wp:effectExtent l="0" t="0" r="0" b="0"/>
                      <wp:docPr id="845324996" name="Rectangle 2" descr="Senior Center Fact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rto="http://schemas.microsoft.com/office/word/2006/arto">
                  <w:pict>
                    <v:rect w14:anchorId="64E956E1" id="Rectangle 2" o:spid="_x0000_s1026" alt="Senior Center Fact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3C642B">
              <w:fldChar w:fldCharType="end"/>
            </w:r>
          </w:p>
        </w:tc>
      </w:tr>
      <w:tr w:rsidR="00346FFA" w:rsidRPr="000E2F62" w14:paraId="08772681" w14:textId="77777777" w:rsidTr="00AC3E37">
        <w:trPr>
          <w:trHeight w:val="272"/>
          <w:jc w:val="center"/>
        </w:trPr>
        <w:tc>
          <w:tcPr>
            <w:tcW w:w="4673" w:type="dxa"/>
          </w:tcPr>
          <w:p w14:paraId="056FF69A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73" w:type="dxa"/>
            <w:vMerge/>
          </w:tcPr>
          <w:p w14:paraId="33541756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47" w:type="dxa"/>
            <w:vMerge/>
          </w:tcPr>
          <w:p w14:paraId="3C100A38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10" w:type="dxa"/>
            <w:vMerge/>
          </w:tcPr>
          <w:p w14:paraId="4E64E73A" w14:textId="77777777" w:rsidR="00346FFA" w:rsidRPr="000E2F62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</w:tcPr>
          <w:p w14:paraId="10077098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0E2F62" w14:paraId="4ECFBE97" w14:textId="77777777" w:rsidTr="00AC3E37">
        <w:trPr>
          <w:trHeight w:val="488"/>
          <w:jc w:val="center"/>
        </w:trPr>
        <w:tc>
          <w:tcPr>
            <w:tcW w:w="4673" w:type="dxa"/>
            <w:vMerge w:val="restart"/>
          </w:tcPr>
          <w:p w14:paraId="320AA25D" w14:textId="1C45C3F2" w:rsidR="00E16814" w:rsidRDefault="00E16814" w:rsidP="00E168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EMPOWERING THE OLDER PEOPLE</w:t>
            </w:r>
          </w:p>
          <w:p w14:paraId="6BB85F1E" w14:textId="5822A7C2" w:rsidR="00AA6157" w:rsidRPr="00406662" w:rsidRDefault="00AA6157" w:rsidP="00E16814">
            <w:pPr>
              <w:rPr>
                <w:rFonts w:ascii="Arial" w:hAnsi="Arial" w:cs="Arial"/>
                <w:b/>
                <w:bCs/>
              </w:rPr>
            </w:pPr>
            <w:r w:rsidRPr="00406662">
              <w:rPr>
                <w:rFonts w:ascii="Arial" w:hAnsi="Arial" w:cs="Arial"/>
                <w:b/>
                <w:bCs/>
              </w:rPr>
              <w:t>INTRODUCTION</w:t>
            </w:r>
          </w:p>
          <w:p w14:paraId="1503E2C8" w14:textId="152647AA" w:rsidR="00AA6157" w:rsidRDefault="00AA6157" w:rsidP="00AA6157">
            <w:pPr>
              <w:spacing w:line="360" w:lineRule="auto"/>
              <w:rPr>
                <w:rFonts w:ascii="-webkit-standard" w:hAnsi="-webkit-standard"/>
                <w:color w:val="000000"/>
                <w:sz w:val="27"/>
                <w:szCs w:val="27"/>
              </w:rPr>
            </w:pPr>
            <w:r w:rsidRPr="00AA6157">
              <w:rPr>
                <w:rFonts w:ascii="Arial" w:hAnsi="Arial" w:cs="Arial"/>
                <w:color w:val="000000"/>
              </w:rPr>
              <w:t xml:space="preserve">Maintaining independence, respect, and control over decisions that impact their life is what it means to empower </w:t>
            </w:r>
            <w:r w:rsidR="007C5E4F">
              <w:rPr>
                <w:rFonts w:ascii="Arial" w:hAnsi="Arial" w:cs="Arial"/>
                <w:color w:val="000000"/>
              </w:rPr>
              <w:t>older people</w:t>
            </w:r>
            <w:r w:rsidR="009D527F" w:rsidRPr="00AA6157">
              <w:rPr>
                <w:rFonts w:ascii="Arial" w:hAnsi="Arial" w:cs="Arial"/>
                <w:color w:val="000000"/>
              </w:rPr>
              <w:t>. It</w:t>
            </w:r>
            <w:r w:rsidRPr="00AA6157">
              <w:rPr>
                <w:rFonts w:ascii="Arial" w:hAnsi="Arial" w:cs="Arial"/>
                <w:color w:val="000000"/>
              </w:rPr>
              <w:t xml:space="preserve"> entails offering the chances, resources, and assistance required to maintain functional ability and social </w:t>
            </w:r>
            <w:r w:rsidR="009D527F" w:rsidRPr="00AA6157">
              <w:rPr>
                <w:rFonts w:ascii="Arial" w:hAnsi="Arial" w:cs="Arial"/>
                <w:color w:val="000000"/>
              </w:rPr>
              <w:t>participation. Encouraging</w:t>
            </w:r>
            <w:r w:rsidRPr="00AA6157">
              <w:rPr>
                <w:rFonts w:ascii="Arial" w:hAnsi="Arial" w:cs="Arial"/>
                <w:color w:val="000000"/>
              </w:rPr>
              <w:t xml:space="preserve"> empowerment is crucial to ensuring that senior citizens can live independently, safely, and confidently in their own communities</w:t>
            </w:r>
            <w:r w:rsidR="006F2C53">
              <w:rPr>
                <w:rFonts w:ascii="Arial" w:hAnsi="Arial" w:cs="Arial"/>
                <w:color w:val="000000"/>
              </w:rPr>
              <w:t xml:space="preserve"> (National </w:t>
            </w:r>
            <w:r w:rsidR="009D3233">
              <w:rPr>
                <w:rFonts w:ascii="Arial" w:hAnsi="Arial" w:cs="Arial"/>
                <w:color w:val="000000"/>
              </w:rPr>
              <w:t xml:space="preserve">Institute for Health and Care </w:t>
            </w:r>
            <w:r w:rsidR="00B9278B">
              <w:rPr>
                <w:rFonts w:ascii="Arial" w:hAnsi="Arial" w:cs="Arial"/>
                <w:color w:val="000000"/>
              </w:rPr>
              <w:t>Excellence, 2015).</w:t>
            </w:r>
          </w:p>
          <w:p w14:paraId="3516BD57" w14:textId="77777777" w:rsidR="00E654E5" w:rsidRDefault="00E654E5" w:rsidP="00AA6157">
            <w:pPr>
              <w:spacing w:line="360" w:lineRule="auto"/>
              <w:rPr>
                <w:rFonts w:ascii="Arial" w:hAnsi="Arial" w:cs="Arial"/>
              </w:rPr>
            </w:pPr>
          </w:p>
          <w:p w14:paraId="5D039443" w14:textId="77777777" w:rsidR="00E16814" w:rsidRDefault="00E16814" w:rsidP="00E168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Meaning of Older People- </w:t>
            </w:r>
          </w:p>
          <w:p w14:paraId="6D5BBD4E" w14:textId="7AAE7994" w:rsidR="00E16814" w:rsidRDefault="00E16814" w:rsidP="00E168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Older People are normally defined as individuals aged 65</w:t>
            </w:r>
            <w:r w:rsidR="00280CD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and above according to NHS</w:t>
            </w:r>
            <w:r w:rsidR="002361DB">
              <w:rPr>
                <w:rFonts w:ascii="Arial" w:hAnsi="Arial" w:cs="Arial"/>
              </w:rPr>
              <w:t xml:space="preserve"> </w:t>
            </w:r>
            <w:r w:rsidR="00341777">
              <w:rPr>
                <w:rFonts w:ascii="Arial" w:hAnsi="Arial" w:cs="Arial"/>
              </w:rPr>
              <w:t xml:space="preserve">England </w:t>
            </w:r>
            <w:r w:rsidR="002361DB">
              <w:rPr>
                <w:rFonts w:ascii="Arial" w:hAnsi="Arial" w:cs="Arial"/>
              </w:rPr>
              <w:t>(n.d</w:t>
            </w:r>
            <w:r w:rsidR="00795FF5">
              <w:rPr>
                <w:rFonts w:ascii="Arial" w:hAnsi="Arial" w:cs="Arial"/>
              </w:rPr>
              <w:t>.</w:t>
            </w:r>
            <w:r w:rsidR="002361DB">
              <w:rPr>
                <w:rFonts w:ascii="Arial" w:hAnsi="Arial" w:cs="Arial"/>
              </w:rPr>
              <w:t>)</w:t>
            </w:r>
          </w:p>
          <w:p w14:paraId="737A59E9" w14:textId="64278C81" w:rsidR="00E16814" w:rsidRDefault="00E16814" w:rsidP="00E16814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People aged 65+ make up around 19% of the population in the UK</w:t>
            </w:r>
            <w:r w:rsidR="00B654B5">
              <w:rPr>
                <w:rFonts w:ascii="Arial" w:hAnsi="Arial" w:cs="Arial"/>
              </w:rPr>
              <w:t xml:space="preserve"> (</w:t>
            </w:r>
            <w:r w:rsidR="00B654B5" w:rsidRPr="00267362">
              <w:rPr>
                <w:rFonts w:ascii="Arial" w:hAnsi="Arial" w:cs="Arial"/>
              </w:rPr>
              <w:t>Barton, Sturge and Harker, 2024</w:t>
            </w:r>
            <w:r w:rsidR="00B654B5">
              <w:rPr>
                <w:rFonts w:ascii="Arial" w:hAnsi="Arial" w:cs="Arial"/>
              </w:rPr>
              <w:t>)</w:t>
            </w:r>
            <w:r w:rsidR="00B654B5">
              <w:rPr>
                <w:rFonts w:ascii="Arial" w:hAnsi="Arial" w:cs="Arial"/>
              </w:rPr>
              <w:t xml:space="preserve"> </w:t>
            </w:r>
          </w:p>
          <w:p w14:paraId="37D83429" w14:textId="1BCFB866" w:rsidR="00E16814" w:rsidRDefault="00E16814" w:rsidP="00E16814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percentage is expected to rise to 24% by 20</w:t>
            </w:r>
            <w:r w:rsidR="00E0374A">
              <w:rPr>
                <w:rFonts w:ascii="Arial" w:hAnsi="Arial" w:cs="Arial"/>
              </w:rPr>
              <w:t>43</w:t>
            </w:r>
            <w:r>
              <w:rPr>
                <w:rFonts w:ascii="Arial" w:hAnsi="Arial" w:cs="Arial"/>
              </w:rPr>
              <w:t xml:space="preserve"> according to </w:t>
            </w:r>
            <w:r w:rsidR="00156F7C">
              <w:rPr>
                <w:rFonts w:ascii="Arial" w:hAnsi="Arial" w:cs="Arial"/>
              </w:rPr>
              <w:t>Lewis, Cromarty and Barton (2021)</w:t>
            </w:r>
          </w:p>
          <w:p w14:paraId="7C55CDC0" w14:textId="49790A35" w:rsidR="00E16814" w:rsidRDefault="00E16814" w:rsidP="00E16814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Community -based care helps older people keep independence, dignity and their </w:t>
            </w:r>
            <w:r w:rsidR="00035AAD">
              <w:rPr>
                <w:rFonts w:ascii="Arial" w:hAnsi="Arial" w:cs="Arial"/>
              </w:rPr>
              <w:t>well-being</w:t>
            </w:r>
            <w:r w:rsidR="002E410D">
              <w:rPr>
                <w:rFonts w:ascii="Arial" w:hAnsi="Arial" w:cs="Arial"/>
              </w:rPr>
              <w:t xml:space="preserve"> (Elhag et al.,</w:t>
            </w:r>
            <w:r w:rsidR="00826B89">
              <w:rPr>
                <w:rFonts w:ascii="Arial" w:hAnsi="Arial" w:cs="Arial"/>
              </w:rPr>
              <w:t xml:space="preserve"> 2025)</w:t>
            </w:r>
            <w:r w:rsidR="00DE77A9">
              <w:rPr>
                <w:rFonts w:ascii="Arial" w:hAnsi="Arial" w:cs="Arial"/>
              </w:rPr>
              <w:t>.</w:t>
            </w:r>
          </w:p>
          <w:p w14:paraId="02C33C2F" w14:textId="434B61E5" w:rsidR="00E16814" w:rsidRDefault="00E16814" w:rsidP="00E16814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Increase in life expectancy means greater demand for health and social care services</w:t>
            </w:r>
            <w:r w:rsidR="00B654B5">
              <w:rPr>
                <w:rFonts w:ascii="Arial" w:hAnsi="Arial" w:cs="Arial"/>
              </w:rPr>
              <w:t xml:space="preserve"> (Uberoi, 2025)</w:t>
            </w:r>
          </w:p>
          <w:p w14:paraId="69E095B8" w14:textId="69466AD4" w:rsidR="00EB6F36" w:rsidRPr="000E2F62" w:rsidRDefault="00EB6F36" w:rsidP="00B654B5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67DCAB5A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47" w:type="dxa"/>
            <w:vMerge/>
            <w:vAlign w:val="center"/>
          </w:tcPr>
          <w:p w14:paraId="17A69109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10" w:type="dxa"/>
            <w:vMerge/>
            <w:vAlign w:val="center"/>
          </w:tcPr>
          <w:p w14:paraId="6C16CAFA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 w:val="restart"/>
          </w:tcPr>
          <w:p w14:paraId="00CF25E2" w14:textId="634FA8F1" w:rsidR="00D83B72" w:rsidRPr="009F61B2" w:rsidRDefault="00D83B72" w:rsidP="00C073E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Policy: Care Act 2014- This promotes independence, well- being and safeguarding. it also requires local authorities to assess and meet care needs (Care Quality </w:t>
            </w:r>
            <w:r w:rsidR="00406662">
              <w:rPr>
                <w:rFonts w:ascii="Arial" w:hAnsi="Arial" w:cs="Arial"/>
                <w:color w:val="000000"/>
              </w:rPr>
              <w:t>Commission</w:t>
            </w:r>
            <w:r>
              <w:rPr>
                <w:rFonts w:ascii="Arial" w:hAnsi="Arial" w:cs="Arial"/>
                <w:color w:val="000000"/>
              </w:rPr>
              <w:t>, 2022)</w:t>
            </w:r>
          </w:p>
          <w:p w14:paraId="0D2585C9" w14:textId="2AEA7D21" w:rsidR="00C13460" w:rsidRPr="00406662" w:rsidRDefault="00C13460" w:rsidP="00C073E6">
            <w:pPr>
              <w:rPr>
                <w:rFonts w:ascii="Arial" w:hAnsi="Arial" w:cs="Arial"/>
                <w:b/>
                <w:bCs/>
              </w:rPr>
            </w:pPr>
            <w:r w:rsidRPr="00406662">
              <w:rPr>
                <w:rFonts w:ascii="Arial" w:hAnsi="Arial" w:cs="Arial"/>
                <w:b/>
                <w:bCs/>
              </w:rPr>
              <w:t xml:space="preserve">CHALLENGES </w:t>
            </w:r>
            <w:r w:rsidR="00251DDA" w:rsidRPr="00406662">
              <w:rPr>
                <w:rFonts w:ascii="Arial" w:hAnsi="Arial" w:cs="Arial"/>
                <w:b/>
                <w:bCs/>
              </w:rPr>
              <w:t>FAC</w:t>
            </w:r>
            <w:r w:rsidRPr="00406662">
              <w:rPr>
                <w:rFonts w:ascii="Arial" w:hAnsi="Arial" w:cs="Arial"/>
                <w:b/>
                <w:bCs/>
              </w:rPr>
              <w:t>E</w:t>
            </w:r>
            <w:r w:rsidR="00251DDA" w:rsidRPr="00406662">
              <w:rPr>
                <w:rFonts w:ascii="Arial" w:hAnsi="Arial" w:cs="Arial"/>
                <w:b/>
                <w:bCs/>
              </w:rPr>
              <w:t>D BY OLDER PEOPLE</w:t>
            </w:r>
          </w:p>
          <w:p w14:paraId="29E6770A" w14:textId="010783FC" w:rsidR="00AD3F1A" w:rsidRDefault="000363B4" w:rsidP="00AD3F1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0363B4">
              <w:rPr>
                <w:rFonts w:ascii="Arial" w:hAnsi="Arial" w:cs="Arial"/>
              </w:rPr>
              <w:t xml:space="preserve">Chronic </w:t>
            </w:r>
            <w:r>
              <w:rPr>
                <w:rFonts w:ascii="Arial" w:hAnsi="Arial" w:cs="Arial"/>
              </w:rPr>
              <w:t>health conditions (</w:t>
            </w:r>
            <w:r w:rsidR="00035AAD">
              <w:rPr>
                <w:rFonts w:ascii="Arial" w:hAnsi="Arial" w:cs="Arial"/>
              </w:rPr>
              <w:t>e.g.</w:t>
            </w:r>
            <w:r>
              <w:rPr>
                <w:rFonts w:ascii="Arial" w:hAnsi="Arial" w:cs="Arial"/>
              </w:rPr>
              <w:t xml:space="preserve"> dementia)</w:t>
            </w:r>
          </w:p>
          <w:p w14:paraId="23F0A5B1" w14:textId="05C337F9" w:rsidR="000363B4" w:rsidRDefault="003D42AF" w:rsidP="00AD3F1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 discrimination and digital execu</w:t>
            </w:r>
            <w:r w:rsidR="00120944">
              <w:rPr>
                <w:rFonts w:ascii="Arial" w:hAnsi="Arial" w:cs="Arial"/>
              </w:rPr>
              <w:t>tion</w:t>
            </w:r>
          </w:p>
          <w:p w14:paraId="17DFC64D" w14:textId="69BF8804" w:rsidR="00120944" w:rsidRDefault="00120944" w:rsidP="00AD3F1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Isolation</w:t>
            </w:r>
          </w:p>
          <w:p w14:paraId="7BE3BF80" w14:textId="72198B95" w:rsidR="00212809" w:rsidRDefault="00212809" w:rsidP="00AD3F1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Lack of transportation</w:t>
            </w:r>
          </w:p>
          <w:p w14:paraId="0B821476" w14:textId="77777777" w:rsidR="009F61B2" w:rsidRDefault="00212809" w:rsidP="006770E5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Financial </w:t>
            </w:r>
            <w:r w:rsidR="009F61B2">
              <w:rPr>
                <w:rFonts w:ascii="Arial" w:hAnsi="Arial" w:cs="Arial"/>
              </w:rPr>
              <w:t>difficulties</w:t>
            </w:r>
            <w:r w:rsidR="009F61B2" w:rsidRPr="009F61B2">
              <w:rPr>
                <w:rFonts w:ascii="Arial" w:hAnsi="Arial" w:cs="Arial"/>
              </w:rPr>
              <w:t xml:space="preserve"> </w:t>
            </w:r>
          </w:p>
          <w:p w14:paraId="6162C1BA" w14:textId="1F228CD9" w:rsidR="006770E5" w:rsidRPr="009F61B2" w:rsidRDefault="009F61B2" w:rsidP="009F61B2">
            <w:pPr>
              <w:ind w:left="360"/>
              <w:rPr>
                <w:rFonts w:ascii="Arial" w:hAnsi="Arial" w:cs="Arial"/>
              </w:rPr>
            </w:pPr>
            <w:r w:rsidRPr="009F61B2">
              <w:rPr>
                <w:rFonts w:ascii="Arial" w:hAnsi="Arial" w:cs="Arial"/>
              </w:rPr>
              <w:t>(</w:t>
            </w:r>
            <w:r w:rsidR="003B5545" w:rsidRPr="009F61B2">
              <w:rPr>
                <w:rFonts w:ascii="Arial" w:hAnsi="Arial" w:cs="Arial"/>
              </w:rPr>
              <w:t>World Health Organization, 202</w:t>
            </w:r>
            <w:r w:rsidR="00476E22" w:rsidRPr="009F61B2">
              <w:rPr>
                <w:rFonts w:ascii="Arial" w:hAnsi="Arial" w:cs="Arial"/>
              </w:rPr>
              <w:t>5)</w:t>
            </w:r>
          </w:p>
          <w:p w14:paraId="6713A539" w14:textId="3AB50B78" w:rsidR="002A54F1" w:rsidRPr="00406662" w:rsidRDefault="002A54F1" w:rsidP="002A54F1">
            <w:pPr>
              <w:rPr>
                <w:rFonts w:ascii="Arial" w:hAnsi="Arial" w:cs="Arial"/>
                <w:b/>
                <w:bCs/>
              </w:rPr>
            </w:pPr>
            <w:r w:rsidRPr="00406662">
              <w:rPr>
                <w:rFonts w:ascii="Arial" w:hAnsi="Arial" w:cs="Arial"/>
                <w:b/>
                <w:bCs/>
              </w:rPr>
              <w:lastRenderedPageBreak/>
              <w:t>RECCOMENDATIONS</w:t>
            </w:r>
            <w:r w:rsidR="000E1E46" w:rsidRPr="00406662">
              <w:rPr>
                <w:rFonts w:ascii="Arial" w:hAnsi="Arial" w:cs="Arial"/>
                <w:b/>
                <w:bCs/>
              </w:rPr>
              <w:t xml:space="preserve"> FOR IMPROVING SERVICES</w:t>
            </w:r>
          </w:p>
          <w:p w14:paraId="7DE606FF" w14:textId="0D2E5612" w:rsidR="000E1E46" w:rsidRDefault="000E1E46" w:rsidP="000E1E46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 </w:t>
            </w:r>
            <w:r w:rsidR="00AA578B">
              <w:rPr>
                <w:rFonts w:ascii="Arial" w:hAnsi="Arial" w:cs="Arial"/>
              </w:rPr>
              <w:t xml:space="preserve">funding for </w:t>
            </w:r>
            <w:r w:rsidR="009722C2">
              <w:rPr>
                <w:rFonts w:ascii="Arial" w:hAnsi="Arial" w:cs="Arial"/>
              </w:rPr>
              <w:t>community care services</w:t>
            </w:r>
          </w:p>
          <w:p w14:paraId="734F8C1C" w14:textId="59CAC71E" w:rsidR="009722C2" w:rsidRDefault="006F1C53" w:rsidP="000E1E46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Expand preventative health programs for older adults</w:t>
            </w:r>
          </w:p>
          <w:p w14:paraId="31F217F9" w14:textId="0A1EE726" w:rsidR="006F1C53" w:rsidRDefault="003321EB" w:rsidP="000E1E46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Promote age- friendly communities and social</w:t>
            </w:r>
            <w:r w:rsidR="00DA6FDC">
              <w:rPr>
                <w:rFonts w:ascii="Arial" w:hAnsi="Arial" w:cs="Arial"/>
              </w:rPr>
              <w:t xml:space="preserve"> inclusion initiatives</w:t>
            </w:r>
          </w:p>
          <w:p w14:paraId="4833A496" w14:textId="61CF8D1F" w:rsidR="00DA6FDC" w:rsidRDefault="00DA6FDC" w:rsidP="000E1E46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access to digital support</w:t>
            </w:r>
            <w:r w:rsidR="00AD7122">
              <w:rPr>
                <w:rFonts w:ascii="Arial" w:hAnsi="Arial" w:cs="Arial"/>
              </w:rPr>
              <w:t xml:space="preserve"> and assistive technology</w:t>
            </w:r>
          </w:p>
          <w:p w14:paraId="42E22FC5" w14:textId="7D287E9D" w:rsidR="00706B7B" w:rsidRPr="00706B7B" w:rsidRDefault="00706B7B" w:rsidP="00706B7B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(Age UK, 2026</w:t>
            </w:r>
            <w:r w:rsidR="00726E45">
              <w:rPr>
                <w:rFonts w:ascii="Arial" w:hAnsi="Arial" w:cs="Arial"/>
              </w:rPr>
              <w:t>; Office for Health</w:t>
            </w:r>
            <w:r w:rsidR="00BA6E7E">
              <w:rPr>
                <w:rFonts w:ascii="Arial" w:hAnsi="Arial" w:cs="Arial"/>
              </w:rPr>
              <w:t xml:space="preserve"> Improvements and Disparities ,2022</w:t>
            </w:r>
            <w:r>
              <w:rPr>
                <w:rFonts w:ascii="Arial" w:hAnsi="Arial" w:cs="Arial"/>
              </w:rPr>
              <w:t>)</w:t>
            </w:r>
          </w:p>
          <w:p w14:paraId="45E3FD18" w14:textId="5CCB1E92" w:rsidR="00AD7122" w:rsidRPr="00406662" w:rsidRDefault="00AD7122" w:rsidP="00AD7122">
            <w:pPr>
              <w:rPr>
                <w:rFonts w:ascii="Arial" w:hAnsi="Arial" w:cs="Arial"/>
                <w:b/>
                <w:bCs/>
              </w:rPr>
            </w:pPr>
            <w:r w:rsidRPr="00406662">
              <w:rPr>
                <w:rFonts w:ascii="Arial" w:hAnsi="Arial" w:cs="Arial"/>
                <w:b/>
                <w:bCs/>
              </w:rPr>
              <w:t>CONCLUSION</w:t>
            </w:r>
          </w:p>
          <w:p w14:paraId="03125FB8" w14:textId="2F9C91C4" w:rsidR="00F6294F" w:rsidRDefault="00F6294F" w:rsidP="00AD71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BC36E9">
              <w:rPr>
                <w:rFonts w:ascii="Arial" w:hAnsi="Arial" w:cs="Arial"/>
              </w:rPr>
              <w:t>he ageing population is increasing rapidly</w:t>
            </w:r>
            <w:r w:rsidR="003804A5">
              <w:rPr>
                <w:rFonts w:ascii="Arial" w:hAnsi="Arial" w:cs="Arial"/>
              </w:rPr>
              <w:t xml:space="preserve"> in the UK. Older people </w:t>
            </w:r>
            <w:r w:rsidR="004175AB">
              <w:rPr>
                <w:rFonts w:ascii="Arial" w:hAnsi="Arial" w:cs="Arial"/>
              </w:rPr>
              <w:t>require</w:t>
            </w:r>
            <w:r w:rsidR="003804A5">
              <w:rPr>
                <w:rFonts w:ascii="Arial" w:hAnsi="Arial" w:cs="Arial"/>
              </w:rPr>
              <w:t xml:space="preserve"> person- centered care that supports independence and well-being</w:t>
            </w:r>
            <w:r w:rsidR="00D64901">
              <w:rPr>
                <w:rFonts w:ascii="Arial" w:hAnsi="Arial" w:cs="Arial"/>
              </w:rPr>
              <w:t>. Community -based services</w:t>
            </w:r>
            <w:r w:rsidR="00B02BD1">
              <w:rPr>
                <w:rFonts w:ascii="Arial" w:hAnsi="Arial" w:cs="Arial"/>
              </w:rPr>
              <w:t xml:space="preserve"> are important and needs stronger </w:t>
            </w:r>
            <w:r w:rsidR="00033592">
              <w:rPr>
                <w:rFonts w:ascii="Arial" w:hAnsi="Arial" w:cs="Arial"/>
              </w:rPr>
              <w:t>support and funding. Improving policies and services can empower older adults</w:t>
            </w:r>
            <w:r w:rsidR="004175AB">
              <w:rPr>
                <w:rFonts w:ascii="Arial" w:hAnsi="Arial" w:cs="Arial"/>
              </w:rPr>
              <w:t xml:space="preserve"> to live on their own for long.</w:t>
            </w:r>
          </w:p>
          <w:p w14:paraId="5480E173" w14:textId="77777777" w:rsidR="00AD7122" w:rsidRPr="00AD7122" w:rsidRDefault="00AD7122" w:rsidP="00AD7122">
            <w:pPr>
              <w:rPr>
                <w:rFonts w:ascii="Arial" w:hAnsi="Arial" w:cs="Arial"/>
              </w:rPr>
            </w:pPr>
          </w:p>
          <w:p w14:paraId="6B369359" w14:textId="77777777" w:rsidR="00212809" w:rsidRDefault="00212809" w:rsidP="00212809">
            <w:pPr>
              <w:pStyle w:val="ListParagraph"/>
              <w:rPr>
                <w:rFonts w:ascii="Arial" w:hAnsi="Arial" w:cs="Arial"/>
              </w:rPr>
            </w:pPr>
          </w:p>
          <w:p w14:paraId="7C6F2447" w14:textId="03D4E4E1" w:rsidR="00B67824" w:rsidRPr="000E2F62" w:rsidRDefault="00B67824" w:rsidP="00C073E6">
            <w:pPr>
              <w:rPr>
                <w:rFonts w:ascii="Arial" w:hAnsi="Arial" w:cs="Arial"/>
              </w:rPr>
            </w:pPr>
          </w:p>
        </w:tc>
      </w:tr>
      <w:tr w:rsidR="004642F0" w:rsidRPr="000E2F62" w14:paraId="069E80A7" w14:textId="77777777" w:rsidTr="00AC3E37">
        <w:trPr>
          <w:trHeight w:val="60"/>
          <w:jc w:val="center"/>
        </w:trPr>
        <w:tc>
          <w:tcPr>
            <w:tcW w:w="4673" w:type="dxa"/>
            <w:vMerge/>
          </w:tcPr>
          <w:p w14:paraId="12CF7802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73" w:type="dxa"/>
            <w:vMerge/>
          </w:tcPr>
          <w:p w14:paraId="3C3B8D57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47" w:type="dxa"/>
          </w:tcPr>
          <w:p w14:paraId="53AA0750" w14:textId="77777777" w:rsidR="004642F0" w:rsidRPr="000E2F62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10" w:type="dxa"/>
            <w:vMerge/>
          </w:tcPr>
          <w:p w14:paraId="3CE7778E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/>
          </w:tcPr>
          <w:p w14:paraId="16E26738" w14:textId="77777777" w:rsidR="004642F0" w:rsidRPr="000E2F62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0E2F62" w14:paraId="59892B66" w14:textId="77777777" w:rsidTr="005D3337">
        <w:trPr>
          <w:trHeight w:val="416"/>
          <w:jc w:val="center"/>
        </w:trPr>
        <w:tc>
          <w:tcPr>
            <w:tcW w:w="4673" w:type="dxa"/>
            <w:vMerge/>
          </w:tcPr>
          <w:p w14:paraId="09BA27B7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273" w:type="dxa"/>
            <w:vMerge/>
          </w:tcPr>
          <w:p w14:paraId="45924EED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47" w:type="dxa"/>
          </w:tcPr>
          <w:p w14:paraId="1CFEA073" w14:textId="3AC19261" w:rsidR="00C76EFC" w:rsidRPr="00406662" w:rsidRDefault="00064CE7" w:rsidP="00064CE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06662">
              <w:rPr>
                <w:rFonts w:ascii="Arial" w:hAnsi="Arial" w:cs="Arial"/>
                <w:b/>
                <w:bCs/>
                <w:color w:val="000000"/>
              </w:rPr>
              <w:t>EFFECTIVENESS OF APPROACHES AND INTERVENTIONS IN THE UK</w:t>
            </w:r>
          </w:p>
          <w:p w14:paraId="4E572E01" w14:textId="77777777" w:rsidR="00064CE7" w:rsidRDefault="000F0B2D" w:rsidP="00064CE7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Community – Based Care</w:t>
            </w:r>
          </w:p>
          <w:p w14:paraId="03DC2C85" w14:textId="77777777" w:rsidR="000F0B2D" w:rsidRDefault="00A03C74" w:rsidP="007C564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Helps </w:t>
            </w:r>
            <w:r w:rsidR="007C5642">
              <w:rPr>
                <w:rFonts w:ascii="Arial" w:hAnsi="Arial" w:cs="Arial"/>
                <w:color w:val="000000"/>
              </w:rPr>
              <w:t>older people to remain</w:t>
            </w:r>
            <w:r w:rsidR="00FC1250">
              <w:rPr>
                <w:rFonts w:ascii="Arial" w:hAnsi="Arial" w:cs="Arial"/>
                <w:color w:val="000000"/>
              </w:rPr>
              <w:t xml:space="preserve"> in familiar environments</w:t>
            </w:r>
          </w:p>
          <w:p w14:paraId="567957EE" w14:textId="77777777" w:rsidR="00A03C74" w:rsidRDefault="0090286A" w:rsidP="007C5642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Reduces hospital admission and improves quality of life</w:t>
            </w:r>
          </w:p>
          <w:p w14:paraId="7AE54332" w14:textId="4DDF2035" w:rsidR="006C0E80" w:rsidRPr="004E76B0" w:rsidRDefault="004E76B0" w:rsidP="004E76B0">
            <w:pPr>
              <w:ind w:left="36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(Elhag et al., 2025)</w:t>
            </w:r>
          </w:p>
          <w:p w14:paraId="3194681E" w14:textId="77777777" w:rsidR="0090286A" w:rsidRDefault="00015273" w:rsidP="009028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Preventative </w:t>
            </w:r>
            <w:r w:rsidR="00B22BFC">
              <w:rPr>
                <w:rFonts w:ascii="Arial" w:hAnsi="Arial" w:cs="Arial"/>
                <w:color w:val="000000"/>
              </w:rPr>
              <w:t>Health Approaches</w:t>
            </w:r>
          </w:p>
          <w:p w14:paraId="4E6A7734" w14:textId="75BDC2C0" w:rsidR="00B22BFC" w:rsidRDefault="00B22BFC" w:rsidP="00B22BFC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Early Intervention </w:t>
            </w:r>
            <w:r w:rsidR="00CD7948">
              <w:rPr>
                <w:rFonts w:ascii="Arial" w:hAnsi="Arial" w:cs="Arial"/>
                <w:color w:val="000000"/>
              </w:rPr>
              <w:t>programs</w:t>
            </w:r>
          </w:p>
          <w:p w14:paraId="26D05DF3" w14:textId="5E1BB581" w:rsidR="00CD7948" w:rsidRDefault="00A317E7" w:rsidP="00B22BFC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Health promotion (exercise, </w:t>
            </w:r>
            <w:r w:rsidR="004175AB">
              <w:rPr>
                <w:rFonts w:ascii="Arial" w:hAnsi="Arial" w:cs="Arial"/>
                <w:color w:val="000000"/>
              </w:rPr>
              <w:t>nutrition, social</w:t>
            </w:r>
            <w:r w:rsidR="008A3585">
              <w:rPr>
                <w:rFonts w:ascii="Arial" w:hAnsi="Arial" w:cs="Arial"/>
                <w:color w:val="000000"/>
              </w:rPr>
              <w:t xml:space="preserve"> partic</w:t>
            </w:r>
            <w:r w:rsidR="008178F7">
              <w:rPr>
                <w:rFonts w:ascii="Arial" w:hAnsi="Arial" w:cs="Arial"/>
                <w:color w:val="000000"/>
              </w:rPr>
              <w:t>ipation</w:t>
            </w:r>
          </w:p>
          <w:p w14:paraId="5878D96D" w14:textId="0CF48DC2" w:rsidR="003F13A7" w:rsidRPr="003F13A7" w:rsidRDefault="003F13A7" w:rsidP="003F13A7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(Local Government Association, 2017</w:t>
            </w:r>
            <w:r w:rsidR="00DD3BD2">
              <w:rPr>
                <w:rFonts w:ascii="Arial" w:hAnsi="Arial" w:cs="Arial"/>
                <w:color w:val="000000"/>
              </w:rPr>
              <w:t xml:space="preserve">; </w:t>
            </w:r>
            <w:r w:rsidR="00D369C4">
              <w:rPr>
                <w:rFonts w:ascii="Arial" w:hAnsi="Arial" w:cs="Arial"/>
                <w:color w:val="000000"/>
              </w:rPr>
              <w:t>British Geriatrics Society, 2019</w:t>
            </w:r>
            <w:r>
              <w:rPr>
                <w:rFonts w:ascii="Arial" w:hAnsi="Arial" w:cs="Arial"/>
                <w:color w:val="000000"/>
              </w:rPr>
              <w:t>)</w:t>
            </w:r>
          </w:p>
          <w:p w14:paraId="1CDEDFDD" w14:textId="77777777" w:rsidR="008178F7" w:rsidRDefault="00E270B7" w:rsidP="00AB49A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Current UK Provision</w:t>
            </w:r>
          </w:p>
          <w:p w14:paraId="68D83940" w14:textId="77777777" w:rsidR="00E270B7" w:rsidRDefault="00404618" w:rsidP="00DF0501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Support from NHS</w:t>
            </w:r>
          </w:p>
          <w:p w14:paraId="2FBA73F7" w14:textId="77777777" w:rsidR="00404618" w:rsidRDefault="00404618" w:rsidP="00DF0501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Local authority social care support</w:t>
            </w:r>
          </w:p>
          <w:p w14:paraId="55C6B793" w14:textId="77777777" w:rsidR="00D778A6" w:rsidRDefault="00D778A6" w:rsidP="00DF0501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Charitable ser</w:t>
            </w:r>
            <w:r w:rsidR="00964F5C">
              <w:rPr>
                <w:rFonts w:ascii="Arial" w:hAnsi="Arial" w:cs="Arial"/>
                <w:color w:val="000000"/>
              </w:rPr>
              <w:t>vices</w:t>
            </w:r>
            <w:r w:rsidR="005130BA">
              <w:rPr>
                <w:rFonts w:ascii="Arial" w:hAnsi="Arial" w:cs="Arial"/>
                <w:color w:val="000000"/>
              </w:rPr>
              <w:t xml:space="preserve"> such as Age UK</w:t>
            </w:r>
          </w:p>
          <w:p w14:paraId="671870DB" w14:textId="32F70224" w:rsidR="003219AC" w:rsidRPr="003219AC" w:rsidRDefault="003219AC" w:rsidP="003219A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(NHS,</w:t>
            </w:r>
            <w:r w:rsidR="00F84CF8">
              <w:rPr>
                <w:rFonts w:ascii="Arial" w:hAnsi="Arial" w:cs="Arial"/>
                <w:color w:val="000000"/>
              </w:rPr>
              <w:t>2025;</w:t>
            </w:r>
            <w:r w:rsidR="000639CF">
              <w:rPr>
                <w:rFonts w:ascii="Arial" w:hAnsi="Arial" w:cs="Arial"/>
                <w:color w:val="000000"/>
              </w:rPr>
              <w:t xml:space="preserve"> Age U</w:t>
            </w:r>
            <w:r w:rsidR="000F0DEA">
              <w:rPr>
                <w:rFonts w:ascii="Arial" w:hAnsi="Arial" w:cs="Arial"/>
                <w:color w:val="000000"/>
              </w:rPr>
              <w:t>K</w:t>
            </w:r>
            <w:r w:rsidR="000639CF">
              <w:rPr>
                <w:rFonts w:ascii="Arial" w:hAnsi="Arial" w:cs="Arial"/>
                <w:color w:val="000000"/>
              </w:rPr>
              <w:t xml:space="preserve">, </w:t>
            </w:r>
            <w:r w:rsidR="00795FF5">
              <w:rPr>
                <w:rFonts w:ascii="Arial" w:hAnsi="Arial" w:cs="Arial"/>
                <w:color w:val="000000"/>
              </w:rPr>
              <w:t>n.d.</w:t>
            </w:r>
            <w:r w:rsidR="00DB371D">
              <w:rPr>
                <w:rFonts w:ascii="Arial" w:hAnsi="Arial" w:cs="Arial"/>
                <w:color w:val="000000"/>
              </w:rPr>
              <w:t>)</w:t>
            </w:r>
          </w:p>
          <w:p w14:paraId="7D9728A4" w14:textId="0D34FF3C" w:rsidR="00C542C5" w:rsidRPr="00406662" w:rsidRDefault="004D5A3C" w:rsidP="00C542C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06662">
              <w:rPr>
                <w:rFonts w:ascii="Arial" w:hAnsi="Arial" w:cs="Arial"/>
                <w:b/>
                <w:bCs/>
                <w:color w:val="000000"/>
              </w:rPr>
              <w:t>R</w:t>
            </w:r>
            <w:r w:rsidR="006000E7" w:rsidRPr="00406662">
              <w:rPr>
                <w:rFonts w:ascii="Arial" w:hAnsi="Arial" w:cs="Arial"/>
                <w:b/>
                <w:bCs/>
                <w:color w:val="000000"/>
              </w:rPr>
              <w:t>ELEVANT THEORIES AND POLICES</w:t>
            </w:r>
          </w:p>
          <w:p w14:paraId="1DEDE1B4" w14:textId="39276A8E" w:rsidR="00780FE7" w:rsidRDefault="00D9675D" w:rsidP="00020CA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color w:val="000000"/>
              </w:rPr>
            </w:pPr>
            <w:r w:rsidRPr="00020CA8">
              <w:rPr>
                <w:rFonts w:ascii="Arial" w:hAnsi="Arial" w:cs="Arial"/>
                <w:color w:val="000000"/>
              </w:rPr>
              <w:t xml:space="preserve">Activity Theory of Ageing </w:t>
            </w:r>
            <w:r w:rsidR="00E55C4F">
              <w:rPr>
                <w:rFonts w:ascii="Arial" w:hAnsi="Arial" w:cs="Arial"/>
                <w:color w:val="000000"/>
              </w:rPr>
              <w:t xml:space="preserve">– suggests </w:t>
            </w:r>
            <w:r w:rsidR="008B05B5">
              <w:rPr>
                <w:rFonts w:ascii="Arial" w:hAnsi="Arial" w:cs="Arial"/>
                <w:color w:val="000000"/>
              </w:rPr>
              <w:t xml:space="preserve">that </w:t>
            </w:r>
            <w:r w:rsidR="00CA4682">
              <w:rPr>
                <w:rFonts w:ascii="Arial" w:hAnsi="Arial" w:cs="Arial"/>
                <w:color w:val="000000"/>
              </w:rPr>
              <w:t xml:space="preserve">keeping </w:t>
            </w:r>
            <w:r w:rsidR="004B03B2">
              <w:rPr>
                <w:rFonts w:ascii="Arial" w:hAnsi="Arial" w:cs="Arial"/>
                <w:color w:val="000000"/>
              </w:rPr>
              <w:t>social,</w:t>
            </w:r>
            <w:r w:rsidR="00EC69DC">
              <w:rPr>
                <w:rFonts w:ascii="Arial" w:hAnsi="Arial" w:cs="Arial"/>
                <w:color w:val="000000"/>
              </w:rPr>
              <w:t xml:space="preserve"> mental and physical activity might hel</w:t>
            </w:r>
            <w:r w:rsidR="00AC3E37">
              <w:rPr>
                <w:rFonts w:ascii="Arial" w:hAnsi="Arial" w:cs="Arial"/>
                <w:color w:val="000000"/>
              </w:rPr>
              <w:t xml:space="preserve">p older people retain </w:t>
            </w:r>
            <w:r w:rsidR="00E82C96">
              <w:rPr>
                <w:rFonts w:ascii="Arial" w:hAnsi="Arial" w:cs="Arial"/>
                <w:color w:val="000000"/>
              </w:rPr>
              <w:t xml:space="preserve">their </w:t>
            </w:r>
            <w:r w:rsidR="00406662">
              <w:rPr>
                <w:rFonts w:ascii="Arial" w:hAnsi="Arial" w:cs="Arial"/>
                <w:color w:val="000000"/>
              </w:rPr>
              <w:t>well-being</w:t>
            </w:r>
            <w:r w:rsidR="0041509E">
              <w:rPr>
                <w:rFonts w:ascii="Arial" w:hAnsi="Arial" w:cs="Arial"/>
                <w:color w:val="000000"/>
              </w:rPr>
              <w:t xml:space="preserve"> (</w:t>
            </w:r>
            <w:r w:rsidR="0041509E" w:rsidRPr="00C90CB1">
              <w:rPr>
                <w:rFonts w:ascii="Arial" w:hAnsi="Arial" w:cs="Arial"/>
              </w:rPr>
              <w:t>Ungvarsky</w:t>
            </w:r>
            <w:r w:rsidR="0041509E">
              <w:rPr>
                <w:rFonts w:ascii="Arial" w:hAnsi="Arial" w:cs="Arial"/>
              </w:rPr>
              <w:t>,2025).</w:t>
            </w:r>
          </w:p>
          <w:p w14:paraId="0A717F0C" w14:textId="77777777" w:rsidR="00E82C96" w:rsidRDefault="00E82C96" w:rsidP="00E82C96">
            <w:pPr>
              <w:pStyle w:val="ListParagraph"/>
              <w:rPr>
                <w:rFonts w:ascii="Arial" w:hAnsi="Arial" w:cs="Arial"/>
                <w:color w:val="000000"/>
              </w:rPr>
            </w:pPr>
          </w:p>
          <w:p w14:paraId="458827C1" w14:textId="22470B80" w:rsidR="00020CA8" w:rsidRPr="005704A6" w:rsidRDefault="00E44B86" w:rsidP="00D9675D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color w:val="000000"/>
              </w:rPr>
            </w:pPr>
            <w:r w:rsidRPr="00E44B86">
              <w:rPr>
                <w:rFonts w:ascii="Arial" w:hAnsi="Arial" w:cs="Arial"/>
                <w:color w:val="000000"/>
              </w:rPr>
              <w:t>According to disengagement theory, a normal and unavoidable part of growing older is a gradual retreat from social responsibilities and activities</w:t>
            </w:r>
            <w:r w:rsidR="005704A6" w:rsidRPr="00E44B86">
              <w:rPr>
                <w:rFonts w:ascii="Arial" w:hAnsi="Arial" w:cs="Arial"/>
                <w:color w:val="000000"/>
              </w:rPr>
              <w:t>.</w:t>
            </w:r>
            <w:r w:rsidR="005704A6" w:rsidRPr="00E44B86">
              <w:rPr>
                <w:rFonts w:ascii="Arial" w:hAnsi="Arial" w:cs="Arial"/>
                <w:color w:val="000000"/>
              </w:rPr>
              <w:t xml:space="preserve"> </w:t>
            </w:r>
            <w:r w:rsidR="00D83B72" w:rsidRPr="00E44B86">
              <w:rPr>
                <w:rFonts w:ascii="Arial" w:hAnsi="Arial" w:cs="Arial"/>
                <w:color w:val="000000"/>
              </w:rPr>
              <w:t>(Nickerson,2023</w:t>
            </w:r>
            <w:r w:rsidR="00D83B72" w:rsidRPr="005704A6">
              <w:rPr>
                <w:rFonts w:ascii="Arial" w:hAnsi="Arial" w:cs="Arial"/>
                <w:color w:val="000000"/>
              </w:rPr>
              <w:t>)</w:t>
            </w:r>
          </w:p>
          <w:p w14:paraId="090B752F" w14:textId="77777777" w:rsidR="00E82C96" w:rsidRPr="00E82C96" w:rsidRDefault="00E82C96" w:rsidP="00E82C96">
            <w:pPr>
              <w:pStyle w:val="ListParagraph"/>
              <w:rPr>
                <w:rFonts w:ascii="Arial" w:hAnsi="Arial" w:cs="Arial"/>
                <w:color w:val="000000"/>
              </w:rPr>
            </w:pPr>
          </w:p>
          <w:p w14:paraId="558C7904" w14:textId="77777777" w:rsidR="00E82C96" w:rsidRPr="00E82C96" w:rsidRDefault="00E82C96" w:rsidP="00E82C96">
            <w:pPr>
              <w:rPr>
                <w:rFonts w:ascii="Arial" w:hAnsi="Arial" w:cs="Arial"/>
                <w:color w:val="000000"/>
              </w:rPr>
            </w:pPr>
          </w:p>
          <w:p w14:paraId="6896106C" w14:textId="77777777" w:rsidR="00D9675D" w:rsidRPr="00020CA8" w:rsidRDefault="00D9675D" w:rsidP="00020CA8">
            <w:pPr>
              <w:rPr>
                <w:rFonts w:ascii="Arial" w:hAnsi="Arial" w:cs="Arial"/>
                <w:color w:val="000000"/>
              </w:rPr>
            </w:pPr>
          </w:p>
          <w:p w14:paraId="01673472" w14:textId="1D1D1570" w:rsidR="005130BA" w:rsidRPr="00B63BFA" w:rsidRDefault="005130BA" w:rsidP="00B63BF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10" w:type="dxa"/>
            <w:vMerge/>
          </w:tcPr>
          <w:p w14:paraId="6F53B521" w14:textId="77777777" w:rsidR="004642F0" w:rsidRPr="000E2F62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/>
          </w:tcPr>
          <w:p w14:paraId="7958AA46" w14:textId="77777777" w:rsidR="004642F0" w:rsidRPr="000E2F62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7E52DE83" w14:textId="77777777" w:rsidR="00B67824" w:rsidRDefault="00B67824" w:rsidP="00C46111"/>
    <w:p w14:paraId="298C6865" w14:textId="77777777" w:rsidR="002E64C6" w:rsidRDefault="002E64C6" w:rsidP="00C46111">
      <w:pPr>
        <w:rPr>
          <w:rFonts w:ascii="Arial" w:hAnsi="Arial" w:cs="Arial"/>
          <w:b/>
          <w:bCs/>
          <w:sz w:val="28"/>
          <w:szCs w:val="28"/>
        </w:rPr>
      </w:pPr>
    </w:p>
    <w:p w14:paraId="7C0143D7" w14:textId="77777777" w:rsidR="002E64C6" w:rsidRDefault="002E64C6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C2F4E76" w14:textId="0A8DC668" w:rsidR="002F225B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48BA6A77" w14:textId="6176A4B8" w:rsidR="00795FF5" w:rsidRDefault="00F73862" w:rsidP="00C90C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Age UK (n.d.) </w:t>
      </w:r>
      <w:r w:rsidRPr="00647545">
        <w:rPr>
          <w:rFonts w:ascii="Arial" w:hAnsi="Arial" w:cs="Arial"/>
          <w:i/>
          <w:iCs/>
        </w:rPr>
        <w:t xml:space="preserve">Care and </w:t>
      </w:r>
      <w:r w:rsidR="00BA6E7E" w:rsidRPr="00647545">
        <w:rPr>
          <w:rFonts w:ascii="Arial" w:hAnsi="Arial" w:cs="Arial"/>
          <w:i/>
          <w:iCs/>
        </w:rPr>
        <w:t>support</w:t>
      </w:r>
      <w:r w:rsidR="00BA6E7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Available </w:t>
      </w:r>
      <w:r w:rsidR="00BA6E7E">
        <w:rPr>
          <w:rFonts w:ascii="Arial" w:hAnsi="Arial" w:cs="Arial"/>
        </w:rPr>
        <w:t>at:</w:t>
      </w:r>
      <w:r>
        <w:rPr>
          <w:rFonts w:ascii="Arial" w:hAnsi="Arial" w:cs="Arial"/>
        </w:rPr>
        <w:t xml:space="preserve"> </w:t>
      </w:r>
      <w:hyperlink r:id="rId13" w:history="1">
        <w:r w:rsidRPr="00FF775A">
          <w:rPr>
            <w:rStyle w:val="Hyperlink"/>
            <w:rFonts w:ascii="Arial" w:hAnsi="Arial" w:cs="Arial"/>
          </w:rPr>
          <w:t>https://www.ageuk.org.uk/information-advice/care/</w:t>
        </w:r>
      </w:hyperlink>
      <w:r>
        <w:rPr>
          <w:rFonts w:ascii="Arial" w:hAnsi="Arial" w:cs="Arial"/>
        </w:rPr>
        <w:t xml:space="preserve"> </w:t>
      </w:r>
      <w:r w:rsidR="00A67DCF">
        <w:rPr>
          <w:rFonts w:ascii="Arial" w:hAnsi="Arial" w:cs="Arial"/>
        </w:rPr>
        <w:t xml:space="preserve"> (</w:t>
      </w:r>
      <w:r w:rsidR="00BA6E7E">
        <w:rPr>
          <w:rFonts w:ascii="Arial" w:hAnsi="Arial" w:cs="Arial"/>
        </w:rPr>
        <w:t>Accessed:</w:t>
      </w:r>
      <w:r w:rsidR="00A67DCF">
        <w:rPr>
          <w:rFonts w:ascii="Arial" w:hAnsi="Arial" w:cs="Arial"/>
        </w:rPr>
        <w:t xml:space="preserve"> 10</w:t>
      </w:r>
      <w:r w:rsidR="00A67DCF" w:rsidRPr="00A67DCF">
        <w:rPr>
          <w:rFonts w:ascii="Arial" w:hAnsi="Arial" w:cs="Arial"/>
          <w:vertAlign w:val="superscript"/>
        </w:rPr>
        <w:t>th</w:t>
      </w:r>
      <w:r w:rsidR="00A67DCF">
        <w:rPr>
          <w:rFonts w:ascii="Arial" w:hAnsi="Arial" w:cs="Arial"/>
        </w:rPr>
        <w:t xml:space="preserve"> March 2026).</w:t>
      </w:r>
    </w:p>
    <w:p w14:paraId="686ED1B2" w14:textId="6A5C221C" w:rsidR="001B5851" w:rsidRDefault="001B5851" w:rsidP="00C90C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Age UK (2026</w:t>
      </w:r>
      <w:r w:rsidRPr="000F50E7">
        <w:rPr>
          <w:rFonts w:ascii="Arial" w:hAnsi="Arial" w:cs="Arial"/>
          <w:i/>
          <w:iCs/>
        </w:rPr>
        <w:t xml:space="preserve">) Supporting older people’s </w:t>
      </w:r>
      <w:r w:rsidR="00FF264E" w:rsidRPr="000F50E7">
        <w:rPr>
          <w:rFonts w:ascii="Arial" w:hAnsi="Arial" w:cs="Arial"/>
          <w:i/>
          <w:iCs/>
        </w:rPr>
        <w:t>health in 2026</w:t>
      </w:r>
      <w:r w:rsidR="00FF264E">
        <w:rPr>
          <w:rFonts w:ascii="Arial" w:hAnsi="Arial" w:cs="Arial"/>
        </w:rPr>
        <w:t xml:space="preserve">. Available at : </w:t>
      </w:r>
      <w:hyperlink r:id="rId14" w:anchor=":~:text=This%20year%2C%20the%2010%20Year,such%20as%20digital%20champion%20programmes" w:history="1">
        <w:r w:rsidR="00FF264E" w:rsidRPr="00FF775A">
          <w:rPr>
            <w:rStyle w:val="Hyperlink"/>
            <w:rFonts w:ascii="Arial" w:hAnsi="Arial" w:cs="Arial"/>
          </w:rPr>
          <w:t>https://www.ageuk.org.uk/discover/2026/january/supporting-older-peoples-health-in-2026/#:~:text=This%20year%2C%20the%2010%20Year,such%20as%20digital%20champion%20programmes</w:t>
        </w:r>
      </w:hyperlink>
      <w:r w:rsidR="00FF264E" w:rsidRPr="00FF264E">
        <w:rPr>
          <w:rFonts w:ascii="Arial" w:hAnsi="Arial" w:cs="Arial"/>
        </w:rPr>
        <w:t>.</w:t>
      </w:r>
      <w:r w:rsidR="00FF264E">
        <w:rPr>
          <w:rFonts w:ascii="Arial" w:hAnsi="Arial" w:cs="Arial"/>
        </w:rPr>
        <w:t xml:space="preserve"> </w:t>
      </w:r>
      <w:r w:rsidR="00CA2341">
        <w:rPr>
          <w:rFonts w:ascii="Arial" w:hAnsi="Arial" w:cs="Arial"/>
        </w:rPr>
        <w:t>(</w:t>
      </w:r>
      <w:r w:rsidR="00BA6E7E">
        <w:rPr>
          <w:rFonts w:ascii="Arial" w:hAnsi="Arial" w:cs="Arial"/>
        </w:rPr>
        <w:t>Accessed:</w:t>
      </w:r>
      <w:r w:rsidR="00BD4424">
        <w:rPr>
          <w:rFonts w:ascii="Arial" w:hAnsi="Arial" w:cs="Arial"/>
        </w:rPr>
        <w:t xml:space="preserve"> </w:t>
      </w:r>
      <w:r w:rsidR="000F50E7">
        <w:rPr>
          <w:rFonts w:ascii="Arial" w:hAnsi="Arial" w:cs="Arial"/>
        </w:rPr>
        <w:t>9</w:t>
      </w:r>
      <w:r w:rsidR="000F50E7" w:rsidRPr="000F50E7">
        <w:rPr>
          <w:rFonts w:ascii="Arial" w:hAnsi="Arial" w:cs="Arial"/>
          <w:vertAlign w:val="superscript"/>
        </w:rPr>
        <w:t>th</w:t>
      </w:r>
      <w:r w:rsidR="000F50E7">
        <w:rPr>
          <w:rFonts w:ascii="Arial" w:hAnsi="Arial" w:cs="Arial"/>
        </w:rPr>
        <w:t xml:space="preserve"> March 2026)</w:t>
      </w:r>
    </w:p>
    <w:p w14:paraId="7BC59EEF" w14:textId="5D99548A" w:rsidR="00AF4D0E" w:rsidRDefault="00AF4D0E" w:rsidP="00C90CB1">
      <w:pPr>
        <w:spacing w:line="360" w:lineRule="auto"/>
        <w:rPr>
          <w:rFonts w:ascii="Arial" w:hAnsi="Arial" w:cs="Arial"/>
        </w:rPr>
      </w:pPr>
      <w:r w:rsidRPr="00C90CB1">
        <w:rPr>
          <w:rFonts w:ascii="Arial" w:hAnsi="Arial" w:cs="Arial"/>
        </w:rPr>
        <w:t>Barton</w:t>
      </w:r>
      <w:r w:rsidR="002C08D1" w:rsidRPr="00C90CB1">
        <w:rPr>
          <w:rFonts w:ascii="Arial" w:hAnsi="Arial" w:cs="Arial"/>
        </w:rPr>
        <w:t>,</w:t>
      </w:r>
      <w:r w:rsidR="00FB4989" w:rsidRPr="00C90CB1">
        <w:rPr>
          <w:rFonts w:ascii="Arial" w:hAnsi="Arial" w:cs="Arial"/>
        </w:rPr>
        <w:t xml:space="preserve"> </w:t>
      </w:r>
      <w:r w:rsidR="002C08D1" w:rsidRPr="00C90CB1">
        <w:rPr>
          <w:rFonts w:ascii="Arial" w:hAnsi="Arial" w:cs="Arial"/>
        </w:rPr>
        <w:t>C.,</w:t>
      </w:r>
      <w:r w:rsidR="006970D0" w:rsidRPr="00C90CB1">
        <w:rPr>
          <w:rFonts w:ascii="Arial" w:hAnsi="Arial" w:cs="Arial"/>
        </w:rPr>
        <w:t xml:space="preserve"> Sturge,</w:t>
      </w:r>
      <w:r w:rsidR="00FB4989" w:rsidRPr="00C90CB1">
        <w:rPr>
          <w:rFonts w:ascii="Arial" w:hAnsi="Arial" w:cs="Arial"/>
        </w:rPr>
        <w:t xml:space="preserve"> </w:t>
      </w:r>
      <w:r w:rsidR="006970D0" w:rsidRPr="00C90CB1">
        <w:rPr>
          <w:rFonts w:ascii="Arial" w:hAnsi="Arial" w:cs="Arial"/>
        </w:rPr>
        <w:t>G</w:t>
      </w:r>
      <w:r w:rsidR="000213A0" w:rsidRPr="00C90CB1">
        <w:rPr>
          <w:rFonts w:ascii="Arial" w:hAnsi="Arial" w:cs="Arial"/>
        </w:rPr>
        <w:t>. and Harker,</w:t>
      </w:r>
      <w:r w:rsidR="00FB4989" w:rsidRPr="00C90CB1">
        <w:rPr>
          <w:rFonts w:ascii="Arial" w:hAnsi="Arial" w:cs="Arial"/>
        </w:rPr>
        <w:t xml:space="preserve"> </w:t>
      </w:r>
      <w:r w:rsidR="000213A0" w:rsidRPr="00C90CB1">
        <w:rPr>
          <w:rFonts w:ascii="Arial" w:hAnsi="Arial" w:cs="Arial"/>
        </w:rPr>
        <w:t>R</w:t>
      </w:r>
      <w:r w:rsidR="00F33CAB" w:rsidRPr="00C90CB1">
        <w:rPr>
          <w:rFonts w:ascii="Arial" w:hAnsi="Arial" w:cs="Arial"/>
        </w:rPr>
        <w:t>. (2024)</w:t>
      </w:r>
      <w:r w:rsidR="00F86DB7" w:rsidRPr="00C90CB1">
        <w:rPr>
          <w:rFonts w:ascii="Arial" w:hAnsi="Arial" w:cs="Arial"/>
        </w:rPr>
        <w:t xml:space="preserve"> </w:t>
      </w:r>
      <w:r w:rsidR="00F86DB7" w:rsidRPr="00C90CB1">
        <w:rPr>
          <w:rFonts w:ascii="Arial" w:hAnsi="Arial" w:cs="Arial"/>
          <w:i/>
          <w:iCs/>
        </w:rPr>
        <w:t xml:space="preserve">The UK’s changing </w:t>
      </w:r>
      <w:r w:rsidR="00BA6E7E" w:rsidRPr="00C90CB1">
        <w:rPr>
          <w:rFonts w:ascii="Arial" w:hAnsi="Arial" w:cs="Arial"/>
          <w:i/>
          <w:iCs/>
        </w:rPr>
        <w:t>population</w:t>
      </w:r>
      <w:r w:rsidR="00BA6E7E" w:rsidRPr="00C90CB1">
        <w:rPr>
          <w:rFonts w:ascii="Arial" w:hAnsi="Arial" w:cs="Arial"/>
        </w:rPr>
        <w:t>. London</w:t>
      </w:r>
      <w:r w:rsidR="006E4E21" w:rsidRPr="00C90CB1">
        <w:rPr>
          <w:rFonts w:ascii="Arial" w:hAnsi="Arial" w:cs="Arial"/>
        </w:rPr>
        <w:t>:</w:t>
      </w:r>
      <w:r w:rsidR="00966E8E" w:rsidRPr="00C90CB1">
        <w:rPr>
          <w:rFonts w:ascii="Arial" w:hAnsi="Arial" w:cs="Arial"/>
        </w:rPr>
        <w:t xml:space="preserve"> </w:t>
      </w:r>
      <w:r w:rsidR="006E4E21" w:rsidRPr="00C90CB1">
        <w:rPr>
          <w:rFonts w:ascii="Arial" w:hAnsi="Arial" w:cs="Arial"/>
        </w:rPr>
        <w:t>House of Commons Library</w:t>
      </w:r>
      <w:r w:rsidR="00F601AC" w:rsidRPr="00C90CB1">
        <w:rPr>
          <w:rFonts w:ascii="Arial" w:hAnsi="Arial" w:cs="Arial"/>
        </w:rPr>
        <w:t xml:space="preserve">. Available at : </w:t>
      </w:r>
      <w:hyperlink r:id="rId15" w:anchor=":~:text=The%20UK's%20population%20is%20also,but%20higher%20than%20some%20countries" w:history="1">
        <w:r w:rsidR="00F601AC" w:rsidRPr="00C90CB1">
          <w:rPr>
            <w:rStyle w:val="Hyperlink"/>
            <w:rFonts w:ascii="Arial" w:hAnsi="Arial" w:cs="Arial"/>
          </w:rPr>
          <w:t>https://commonslibrary.parliament.uk/the-uks-changing-population/#:~:text=The%20UK's%20population%20is%20also,but%20higher%20than%20some%20countries</w:t>
        </w:r>
      </w:hyperlink>
      <w:r w:rsidR="00F601AC" w:rsidRPr="00C90CB1">
        <w:rPr>
          <w:rFonts w:ascii="Arial" w:hAnsi="Arial" w:cs="Arial"/>
        </w:rPr>
        <w:t xml:space="preserve">. </w:t>
      </w:r>
      <w:r w:rsidR="00246F82" w:rsidRPr="00C90CB1">
        <w:rPr>
          <w:rFonts w:ascii="Arial" w:hAnsi="Arial" w:cs="Arial"/>
        </w:rPr>
        <w:t>(</w:t>
      </w:r>
      <w:r w:rsidR="00BA6E7E" w:rsidRPr="00C90CB1">
        <w:rPr>
          <w:rFonts w:ascii="Arial" w:hAnsi="Arial" w:cs="Arial"/>
        </w:rPr>
        <w:t>Accessed:</w:t>
      </w:r>
      <w:r w:rsidR="00246F82" w:rsidRPr="00C90CB1">
        <w:rPr>
          <w:rFonts w:ascii="Arial" w:hAnsi="Arial" w:cs="Arial"/>
        </w:rPr>
        <w:t xml:space="preserve"> 3</w:t>
      </w:r>
      <w:r w:rsidR="00246F82" w:rsidRPr="00C90CB1">
        <w:rPr>
          <w:rFonts w:ascii="Arial" w:hAnsi="Arial" w:cs="Arial"/>
          <w:vertAlign w:val="superscript"/>
        </w:rPr>
        <w:t>rd</w:t>
      </w:r>
      <w:r w:rsidR="00246F82" w:rsidRPr="00C90CB1">
        <w:rPr>
          <w:rFonts w:ascii="Arial" w:hAnsi="Arial" w:cs="Arial"/>
        </w:rPr>
        <w:t xml:space="preserve"> March 2026)</w:t>
      </w:r>
      <w:r w:rsidR="005368DF" w:rsidRPr="00C90CB1">
        <w:rPr>
          <w:rFonts w:ascii="Arial" w:hAnsi="Arial" w:cs="Arial"/>
        </w:rPr>
        <w:t>.</w:t>
      </w:r>
    </w:p>
    <w:p w14:paraId="266C55BC" w14:textId="01D0F01E" w:rsidR="00C61979" w:rsidRPr="00C90CB1" w:rsidRDefault="00C61979" w:rsidP="00C90C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British Geriatrics Society (2019) </w:t>
      </w:r>
      <w:r w:rsidR="00647545" w:rsidRPr="00647545">
        <w:rPr>
          <w:rFonts w:ascii="Arial" w:hAnsi="Arial" w:cs="Arial"/>
          <w:i/>
          <w:iCs/>
        </w:rPr>
        <w:t>Healthier for</w:t>
      </w:r>
      <w:r w:rsidR="00C14008" w:rsidRPr="00647545">
        <w:rPr>
          <w:rFonts w:ascii="Arial" w:hAnsi="Arial" w:cs="Arial"/>
          <w:i/>
          <w:iCs/>
        </w:rPr>
        <w:t xml:space="preserve"> longer: how healthcare professionals can</w:t>
      </w:r>
      <w:r w:rsidR="00C14008">
        <w:rPr>
          <w:rFonts w:ascii="Arial" w:hAnsi="Arial" w:cs="Arial"/>
        </w:rPr>
        <w:t xml:space="preserve"> </w:t>
      </w:r>
      <w:r w:rsidR="00C14008" w:rsidRPr="00647545">
        <w:rPr>
          <w:rFonts w:ascii="Arial" w:hAnsi="Arial" w:cs="Arial"/>
          <w:i/>
          <w:iCs/>
        </w:rPr>
        <w:t>support older people</w:t>
      </w:r>
      <w:r w:rsidR="00C14008">
        <w:rPr>
          <w:rFonts w:ascii="Arial" w:hAnsi="Arial" w:cs="Arial"/>
        </w:rPr>
        <w:t xml:space="preserve">. Available </w:t>
      </w:r>
      <w:r w:rsidR="00040E69">
        <w:rPr>
          <w:rFonts w:ascii="Arial" w:hAnsi="Arial" w:cs="Arial"/>
        </w:rPr>
        <w:t xml:space="preserve">at </w:t>
      </w:r>
      <w:r w:rsidR="00C14008">
        <w:rPr>
          <w:rFonts w:ascii="Arial" w:hAnsi="Arial" w:cs="Arial"/>
        </w:rPr>
        <w:t>:</w:t>
      </w:r>
      <w:r w:rsidR="00040E69">
        <w:rPr>
          <w:rFonts w:ascii="Arial" w:hAnsi="Arial" w:cs="Arial"/>
        </w:rPr>
        <w:t xml:space="preserve"> </w:t>
      </w:r>
      <w:hyperlink r:id="rId16" w:history="1">
        <w:r w:rsidR="00040E69" w:rsidRPr="00FF775A">
          <w:rPr>
            <w:rStyle w:val="Hyperlink"/>
            <w:rFonts w:ascii="Arial" w:hAnsi="Arial" w:cs="Arial"/>
          </w:rPr>
          <w:t>https://www.bgs.org.uk/resources/healthier-for-longer-how-healthcare-professionals-can-support-older-people#:~:text=The%20recently%20published%20Consensus%20Statement,3</w:t>
        </w:r>
      </w:hyperlink>
      <w:r w:rsidR="00040E69">
        <w:rPr>
          <w:rFonts w:ascii="Arial" w:hAnsi="Arial" w:cs="Arial"/>
        </w:rPr>
        <w:t xml:space="preserve"> </w:t>
      </w:r>
      <w:r w:rsidR="00647545">
        <w:rPr>
          <w:rFonts w:ascii="Arial" w:hAnsi="Arial" w:cs="Arial"/>
        </w:rPr>
        <w:t>(Accessed : 16</w:t>
      </w:r>
      <w:r w:rsidR="00647545" w:rsidRPr="00647545">
        <w:rPr>
          <w:rFonts w:ascii="Arial" w:hAnsi="Arial" w:cs="Arial"/>
          <w:vertAlign w:val="superscript"/>
        </w:rPr>
        <w:t>th</w:t>
      </w:r>
      <w:r w:rsidR="00647545">
        <w:rPr>
          <w:rFonts w:ascii="Arial" w:hAnsi="Arial" w:cs="Arial"/>
        </w:rPr>
        <w:t xml:space="preserve"> March 2026).</w:t>
      </w:r>
    </w:p>
    <w:p w14:paraId="4B1499CA" w14:textId="4F5554B9" w:rsidR="005368DF" w:rsidRPr="00C90CB1" w:rsidRDefault="005368DF" w:rsidP="00C90CB1">
      <w:pPr>
        <w:spacing w:line="360" w:lineRule="auto"/>
        <w:rPr>
          <w:rFonts w:ascii="Arial" w:hAnsi="Arial" w:cs="Arial"/>
        </w:rPr>
      </w:pPr>
      <w:r w:rsidRPr="00C90CB1">
        <w:rPr>
          <w:rFonts w:ascii="Arial" w:hAnsi="Arial" w:cs="Arial"/>
        </w:rPr>
        <w:t xml:space="preserve">Care Quality </w:t>
      </w:r>
      <w:r w:rsidR="001135E8" w:rsidRPr="00C90CB1">
        <w:rPr>
          <w:rFonts w:ascii="Arial" w:hAnsi="Arial" w:cs="Arial"/>
        </w:rPr>
        <w:t>Commission</w:t>
      </w:r>
      <w:r w:rsidR="004575A5" w:rsidRPr="00C90CB1">
        <w:rPr>
          <w:rFonts w:ascii="Arial" w:hAnsi="Arial" w:cs="Arial"/>
        </w:rPr>
        <w:t xml:space="preserve"> (2022) </w:t>
      </w:r>
      <w:r w:rsidR="004575A5" w:rsidRPr="00C90CB1">
        <w:rPr>
          <w:rFonts w:ascii="Arial" w:hAnsi="Arial" w:cs="Arial"/>
          <w:i/>
          <w:iCs/>
        </w:rPr>
        <w:t>The Care Act and the ‘easements’ to it</w:t>
      </w:r>
      <w:r w:rsidR="00AB3D8A" w:rsidRPr="00C90CB1">
        <w:rPr>
          <w:rFonts w:ascii="Arial" w:hAnsi="Arial" w:cs="Arial"/>
          <w:i/>
          <w:iCs/>
        </w:rPr>
        <w:t>.</w:t>
      </w:r>
      <w:r w:rsidR="00AF59F5" w:rsidRPr="00C90CB1">
        <w:rPr>
          <w:rFonts w:ascii="Arial" w:hAnsi="Arial" w:cs="Arial"/>
          <w:i/>
          <w:iCs/>
        </w:rPr>
        <w:t xml:space="preserve"> </w:t>
      </w:r>
      <w:r w:rsidR="00AB3D8A" w:rsidRPr="00C90CB1">
        <w:rPr>
          <w:rFonts w:ascii="Arial" w:hAnsi="Arial" w:cs="Arial"/>
        </w:rPr>
        <w:t xml:space="preserve">Available at : </w:t>
      </w:r>
      <w:hyperlink r:id="rId17" w:anchor=":~:text=The%20Care%20Act%202014%20is,care%20and%20support%20is%20organised" w:history="1">
        <w:r w:rsidR="00AB3D8A" w:rsidRPr="00C90CB1">
          <w:rPr>
            <w:rStyle w:val="Hyperlink"/>
            <w:rFonts w:ascii="Arial" w:hAnsi="Arial" w:cs="Arial"/>
          </w:rPr>
          <w:t>https://www.cqc.org.uk/guidance-providers/adult-social-care/care-act-easements-it#:~:text=The%20Care%20Act%202014%20is,care%20and%20support%20is%20organised</w:t>
        </w:r>
      </w:hyperlink>
      <w:r w:rsidR="00AB3D8A" w:rsidRPr="00C90CB1">
        <w:rPr>
          <w:rFonts w:ascii="Arial" w:hAnsi="Arial" w:cs="Arial"/>
        </w:rPr>
        <w:t>. (</w:t>
      </w:r>
      <w:r w:rsidR="001135E8" w:rsidRPr="00C90CB1">
        <w:rPr>
          <w:rFonts w:ascii="Arial" w:hAnsi="Arial" w:cs="Arial"/>
        </w:rPr>
        <w:t>Accessed:</w:t>
      </w:r>
      <w:r w:rsidR="00AB3D8A" w:rsidRPr="00C90CB1">
        <w:rPr>
          <w:rFonts w:ascii="Arial" w:hAnsi="Arial" w:cs="Arial"/>
        </w:rPr>
        <w:t xml:space="preserve"> </w:t>
      </w:r>
      <w:r w:rsidR="00E713EF" w:rsidRPr="00C90CB1">
        <w:rPr>
          <w:rFonts w:ascii="Arial" w:hAnsi="Arial" w:cs="Arial"/>
        </w:rPr>
        <w:t>4</w:t>
      </w:r>
      <w:r w:rsidR="00E713EF" w:rsidRPr="00C90CB1">
        <w:rPr>
          <w:rFonts w:ascii="Arial" w:hAnsi="Arial" w:cs="Arial"/>
          <w:vertAlign w:val="superscript"/>
        </w:rPr>
        <w:t>th</w:t>
      </w:r>
      <w:r w:rsidR="00E713EF" w:rsidRPr="00C90CB1">
        <w:rPr>
          <w:rFonts w:ascii="Arial" w:hAnsi="Arial" w:cs="Arial"/>
        </w:rPr>
        <w:t xml:space="preserve"> March 2026)</w:t>
      </w:r>
      <w:r w:rsidR="007745A9" w:rsidRPr="00C90CB1">
        <w:rPr>
          <w:rFonts w:ascii="Arial" w:hAnsi="Arial" w:cs="Arial"/>
        </w:rPr>
        <w:t>.</w:t>
      </w:r>
    </w:p>
    <w:p w14:paraId="01EE7C04" w14:textId="77777777" w:rsidR="00566579" w:rsidRDefault="002F225B" w:rsidP="00C90CB1">
      <w:pPr>
        <w:spacing w:line="360" w:lineRule="auto"/>
        <w:rPr>
          <w:rFonts w:ascii="Arial" w:hAnsi="Arial" w:cs="Arial"/>
        </w:rPr>
      </w:pPr>
      <w:r w:rsidRPr="00C90CB1">
        <w:rPr>
          <w:rFonts w:ascii="Arial" w:hAnsi="Arial" w:cs="Arial"/>
        </w:rPr>
        <w:lastRenderedPageBreak/>
        <w:t>Department for Culture, Media</w:t>
      </w:r>
      <w:r w:rsidR="0051629E" w:rsidRPr="00C90CB1">
        <w:rPr>
          <w:rFonts w:ascii="Arial" w:hAnsi="Arial" w:cs="Arial"/>
        </w:rPr>
        <w:t xml:space="preserve"> &amp; Sport</w:t>
      </w:r>
      <w:r w:rsidR="00EB6F36" w:rsidRPr="00C90CB1">
        <w:rPr>
          <w:rFonts w:ascii="Arial" w:hAnsi="Arial" w:cs="Arial"/>
        </w:rPr>
        <w:t xml:space="preserve"> </w:t>
      </w:r>
      <w:r w:rsidR="0051629E" w:rsidRPr="00C90CB1">
        <w:rPr>
          <w:rFonts w:ascii="Arial" w:hAnsi="Arial" w:cs="Arial"/>
        </w:rPr>
        <w:t>(2024)</w:t>
      </w:r>
      <w:r w:rsidR="001D226A" w:rsidRPr="00C90CB1">
        <w:rPr>
          <w:rFonts w:ascii="Arial" w:hAnsi="Arial" w:cs="Arial"/>
        </w:rPr>
        <w:t xml:space="preserve"> </w:t>
      </w:r>
      <w:r w:rsidR="001D226A" w:rsidRPr="00C90CB1">
        <w:rPr>
          <w:rFonts w:ascii="Arial" w:hAnsi="Arial" w:cs="Arial"/>
          <w:i/>
          <w:iCs/>
        </w:rPr>
        <w:t xml:space="preserve">Community Life </w:t>
      </w:r>
      <w:r w:rsidR="001F0EC2" w:rsidRPr="00C90CB1">
        <w:rPr>
          <w:rFonts w:ascii="Arial" w:hAnsi="Arial" w:cs="Arial"/>
          <w:i/>
          <w:iCs/>
        </w:rPr>
        <w:t>Survey 2023/24</w:t>
      </w:r>
      <w:r w:rsidR="00574359" w:rsidRPr="00C90CB1">
        <w:rPr>
          <w:rFonts w:ascii="Arial" w:hAnsi="Arial" w:cs="Arial"/>
          <w:i/>
          <w:iCs/>
        </w:rPr>
        <w:t>: Loneliness and support networks</w:t>
      </w:r>
      <w:r w:rsidR="00450708" w:rsidRPr="00C90CB1">
        <w:rPr>
          <w:rFonts w:ascii="Arial" w:hAnsi="Arial" w:cs="Arial"/>
        </w:rPr>
        <w:t xml:space="preserve">. Available at : </w:t>
      </w:r>
      <w:hyperlink r:id="rId18" w:history="1">
        <w:r w:rsidR="00450708" w:rsidRPr="00C90CB1">
          <w:rPr>
            <w:rStyle w:val="Hyperlink"/>
            <w:rFonts w:ascii="Arial" w:hAnsi="Arial" w:cs="Arial"/>
          </w:rPr>
          <w:t>https://www.gov.uk/government/statistics/community-life-survey-202324-annual-publication/community-life-survey-202324-loneliness-and-support-networks--2</w:t>
        </w:r>
      </w:hyperlink>
      <w:r w:rsidR="00450708" w:rsidRPr="00C90CB1">
        <w:rPr>
          <w:rFonts w:ascii="Arial" w:hAnsi="Arial" w:cs="Arial"/>
        </w:rPr>
        <w:t xml:space="preserve"> (Accessed </w:t>
      </w:r>
      <w:r w:rsidR="0015005F" w:rsidRPr="00C90CB1">
        <w:rPr>
          <w:rFonts w:ascii="Arial" w:hAnsi="Arial" w:cs="Arial"/>
        </w:rPr>
        <w:t xml:space="preserve">: </w:t>
      </w:r>
      <w:r w:rsidR="003D0AC0" w:rsidRPr="00C90CB1">
        <w:rPr>
          <w:rFonts w:ascii="Arial" w:hAnsi="Arial" w:cs="Arial"/>
        </w:rPr>
        <w:t>25th February 2026)</w:t>
      </w:r>
      <w:r w:rsidR="007745A9" w:rsidRPr="00C90CB1">
        <w:rPr>
          <w:rFonts w:ascii="Arial" w:hAnsi="Arial" w:cs="Arial"/>
        </w:rPr>
        <w:t>.</w:t>
      </w:r>
    </w:p>
    <w:p w14:paraId="0F3B043E" w14:textId="4B037A38" w:rsidR="00266F93" w:rsidRPr="00C90CB1" w:rsidRDefault="00566579" w:rsidP="00C90CB1">
      <w:pPr>
        <w:spacing w:line="360" w:lineRule="auto"/>
        <w:rPr>
          <w:rFonts w:ascii="Arial" w:hAnsi="Arial" w:cs="Arial"/>
        </w:rPr>
      </w:pPr>
      <w:r w:rsidRPr="00566579">
        <w:rPr>
          <w:rFonts w:ascii="Arial" w:hAnsi="Arial" w:cs="Arial"/>
        </w:rPr>
        <w:t>Elhag, S., Niechcial, M.A., Potter, L. and Gow, A.J. (2025) Exploring the impact of community-based interventions on healthy older adults’ physical health, psychological wellbeing, and social connections: a systematic review. Ageing Research Reviews, 111, 102784.</w:t>
      </w:r>
      <w:r>
        <w:rPr>
          <w:rFonts w:ascii="Arial" w:hAnsi="Arial" w:cs="Arial"/>
        </w:rPr>
        <w:t xml:space="preserve"> Available at </w:t>
      </w:r>
      <w:r w:rsidR="007A74C3">
        <w:rPr>
          <w:rFonts w:ascii="Arial" w:hAnsi="Arial" w:cs="Arial"/>
        </w:rPr>
        <w:t xml:space="preserve">: </w:t>
      </w:r>
      <w:hyperlink r:id="rId19" w:history="1">
        <w:r w:rsidR="007A74C3" w:rsidRPr="00FF775A">
          <w:rPr>
            <w:rStyle w:val="Hyperlink"/>
            <w:rFonts w:ascii="Arial" w:hAnsi="Arial" w:cs="Arial"/>
          </w:rPr>
          <w:t>https://doi.org/10.1016/j.arr.2025.102784</w:t>
        </w:r>
      </w:hyperlink>
      <w:r w:rsidR="007A74C3">
        <w:rPr>
          <w:rFonts w:ascii="Arial" w:hAnsi="Arial" w:cs="Arial"/>
        </w:rPr>
        <w:t xml:space="preserve"> </w:t>
      </w:r>
    </w:p>
    <w:p w14:paraId="54BA6196" w14:textId="1B40DFBA" w:rsidR="008322B3" w:rsidRDefault="008322B3" w:rsidP="00C90CB1">
      <w:pPr>
        <w:spacing w:line="360" w:lineRule="auto"/>
        <w:rPr>
          <w:rFonts w:ascii="Arial" w:hAnsi="Arial" w:cs="Arial"/>
        </w:rPr>
      </w:pPr>
      <w:r w:rsidRPr="00C90CB1">
        <w:rPr>
          <w:rFonts w:ascii="Arial" w:hAnsi="Arial" w:cs="Arial"/>
        </w:rPr>
        <w:t xml:space="preserve">Lewis, A., Cromarty, H. and Barton, C. (2021) </w:t>
      </w:r>
      <w:r w:rsidRPr="00C90CB1">
        <w:rPr>
          <w:rFonts w:ascii="Arial" w:hAnsi="Arial" w:cs="Arial"/>
          <w:i/>
          <w:iCs/>
        </w:rPr>
        <w:t>Housing an ageing population: a reading list</w:t>
      </w:r>
      <w:r w:rsidR="0078242C" w:rsidRPr="00C90CB1">
        <w:rPr>
          <w:rFonts w:ascii="Arial" w:hAnsi="Arial" w:cs="Arial"/>
          <w:i/>
          <w:iCs/>
        </w:rPr>
        <w:t>.</w:t>
      </w:r>
      <w:r w:rsidR="0078242C" w:rsidRPr="00C90CB1">
        <w:rPr>
          <w:rFonts w:ascii="Arial" w:hAnsi="Arial" w:cs="Arial"/>
        </w:rPr>
        <w:t xml:space="preserve"> London: House of Commons Library. Available at :</w:t>
      </w:r>
      <w:r w:rsidR="006764E9" w:rsidRPr="006764E9">
        <w:t xml:space="preserve"> </w:t>
      </w:r>
      <w:hyperlink r:id="rId20" w:history="1">
        <w:r w:rsidR="00D66998" w:rsidRPr="00FF775A">
          <w:rPr>
            <w:rStyle w:val="Hyperlink"/>
            <w:rFonts w:ascii="Arial" w:hAnsi="Arial" w:cs="Arial"/>
          </w:rPr>
          <w:t>https://commonslibrary.parliament.uk/research-briefings/cbp-9239/#:~:text=The%20older%20population%20in%20the,from%202%25%20to%204%25</w:t>
        </w:r>
      </w:hyperlink>
      <w:r w:rsidR="00D66998">
        <w:rPr>
          <w:rFonts w:ascii="Arial" w:hAnsi="Arial" w:cs="Arial"/>
        </w:rPr>
        <w:t xml:space="preserve"> </w:t>
      </w:r>
      <w:r w:rsidR="00DE77A9" w:rsidRPr="00C90CB1">
        <w:rPr>
          <w:rFonts w:ascii="Arial" w:hAnsi="Arial" w:cs="Arial"/>
        </w:rPr>
        <w:t xml:space="preserve">. (Accessed </w:t>
      </w:r>
      <w:r w:rsidR="0015005F" w:rsidRPr="00C90CB1">
        <w:rPr>
          <w:rFonts w:ascii="Arial" w:hAnsi="Arial" w:cs="Arial"/>
        </w:rPr>
        <w:t>:</w:t>
      </w:r>
      <w:r w:rsidR="00DE77A9" w:rsidRPr="00C90CB1">
        <w:rPr>
          <w:rFonts w:ascii="Arial" w:hAnsi="Arial" w:cs="Arial"/>
        </w:rPr>
        <w:t>3</w:t>
      </w:r>
      <w:r w:rsidR="00DE77A9" w:rsidRPr="00C90CB1">
        <w:rPr>
          <w:rFonts w:ascii="Arial" w:hAnsi="Arial" w:cs="Arial"/>
          <w:vertAlign w:val="superscript"/>
        </w:rPr>
        <w:t>rd</w:t>
      </w:r>
      <w:r w:rsidR="00DE77A9" w:rsidRPr="00C90CB1">
        <w:rPr>
          <w:rFonts w:ascii="Arial" w:hAnsi="Arial" w:cs="Arial"/>
        </w:rPr>
        <w:t xml:space="preserve"> March 2026)</w:t>
      </w:r>
      <w:r w:rsidR="007745A9" w:rsidRPr="00C90CB1">
        <w:rPr>
          <w:rFonts w:ascii="Arial" w:hAnsi="Arial" w:cs="Arial"/>
        </w:rPr>
        <w:t>.</w:t>
      </w:r>
    </w:p>
    <w:p w14:paraId="6AA85769" w14:textId="76C3ABAE" w:rsidR="00EB3D8E" w:rsidRPr="00C90CB1" w:rsidRDefault="00EB3D8E" w:rsidP="00C90C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Local Government Association </w:t>
      </w:r>
      <w:r w:rsidR="00066A3C">
        <w:rPr>
          <w:rFonts w:ascii="Arial" w:hAnsi="Arial" w:cs="Arial"/>
        </w:rPr>
        <w:t xml:space="preserve">(2017) </w:t>
      </w:r>
      <w:r w:rsidR="00066A3C" w:rsidRPr="003A5E51">
        <w:rPr>
          <w:rFonts w:ascii="Arial" w:hAnsi="Arial" w:cs="Arial"/>
          <w:i/>
          <w:iCs/>
        </w:rPr>
        <w:t>Partnerships for Older People Projects: preventative care</w:t>
      </w:r>
      <w:r w:rsidR="00066A3C">
        <w:rPr>
          <w:rFonts w:ascii="Arial" w:hAnsi="Arial" w:cs="Arial"/>
        </w:rPr>
        <w:t xml:space="preserve">. Available at : </w:t>
      </w:r>
      <w:hyperlink r:id="rId21" w:history="1">
        <w:r w:rsidR="00066A3C" w:rsidRPr="00FF775A">
          <w:rPr>
            <w:rStyle w:val="Hyperlink"/>
            <w:rFonts w:ascii="Arial" w:hAnsi="Arial" w:cs="Arial"/>
          </w:rPr>
          <w:t>https://www.local.gov.uk/case-studies/partnerships-older-people-projects-preventative-care#:~:text=The%20Partnerships%20for%20Older%20People,%2C%20adult%20social%20care%2C%20resource</w:t>
        </w:r>
      </w:hyperlink>
      <w:r w:rsidR="00066A3C" w:rsidRPr="00066A3C">
        <w:rPr>
          <w:rFonts w:ascii="Arial" w:hAnsi="Arial" w:cs="Arial"/>
        </w:rPr>
        <w:t>.</w:t>
      </w:r>
      <w:r w:rsidR="00066A3C">
        <w:rPr>
          <w:rFonts w:ascii="Arial" w:hAnsi="Arial" w:cs="Arial"/>
        </w:rPr>
        <w:t xml:space="preserve"> (Accessed : 10</w:t>
      </w:r>
      <w:r w:rsidR="00066A3C" w:rsidRPr="00066A3C">
        <w:rPr>
          <w:rFonts w:ascii="Arial" w:hAnsi="Arial" w:cs="Arial"/>
          <w:vertAlign w:val="superscript"/>
        </w:rPr>
        <w:t>th</w:t>
      </w:r>
      <w:r w:rsidR="00066A3C">
        <w:rPr>
          <w:rFonts w:ascii="Arial" w:hAnsi="Arial" w:cs="Arial"/>
        </w:rPr>
        <w:t xml:space="preserve"> March 20</w:t>
      </w:r>
      <w:r w:rsidR="001C2C5E">
        <w:rPr>
          <w:rFonts w:ascii="Arial" w:hAnsi="Arial" w:cs="Arial"/>
        </w:rPr>
        <w:t>26).</w:t>
      </w:r>
    </w:p>
    <w:p w14:paraId="268787D0" w14:textId="30C3ACB4" w:rsidR="00C77AD4" w:rsidRDefault="00C77AD4" w:rsidP="00C90CB1">
      <w:pPr>
        <w:spacing w:line="360" w:lineRule="auto"/>
        <w:rPr>
          <w:rFonts w:ascii="Arial" w:hAnsi="Arial" w:cs="Arial"/>
        </w:rPr>
      </w:pPr>
      <w:r w:rsidRPr="00C77AD4">
        <w:rPr>
          <w:rFonts w:ascii="Arial" w:hAnsi="Arial" w:cs="Arial"/>
        </w:rPr>
        <w:t xml:space="preserve">National Institute for Health and Care Excellence (NICE) (2015) </w:t>
      </w:r>
      <w:r w:rsidRPr="00485FDB">
        <w:rPr>
          <w:rFonts w:ascii="Arial" w:hAnsi="Arial" w:cs="Arial"/>
          <w:i/>
          <w:iCs/>
        </w:rPr>
        <w:t>Older people: independence and mental wellbeing</w:t>
      </w:r>
      <w:r w:rsidRPr="00C77AD4">
        <w:rPr>
          <w:rFonts w:ascii="Arial" w:hAnsi="Arial" w:cs="Arial"/>
        </w:rPr>
        <w:t xml:space="preserve"> </w:t>
      </w:r>
      <w:r w:rsidRPr="00485FDB">
        <w:rPr>
          <w:rFonts w:ascii="Arial" w:hAnsi="Arial" w:cs="Arial"/>
          <w:i/>
          <w:iCs/>
        </w:rPr>
        <w:t>(NG32).</w:t>
      </w:r>
      <w:r w:rsidRPr="00C77AD4">
        <w:rPr>
          <w:rFonts w:ascii="Arial" w:hAnsi="Arial" w:cs="Arial"/>
        </w:rPr>
        <w:t xml:space="preserve"> Available a</w:t>
      </w:r>
      <w:r>
        <w:rPr>
          <w:rFonts w:ascii="Arial" w:hAnsi="Arial" w:cs="Arial"/>
        </w:rPr>
        <w:t>t :</w:t>
      </w:r>
      <w:r w:rsidR="008E6745">
        <w:rPr>
          <w:rFonts w:ascii="Arial" w:hAnsi="Arial" w:cs="Arial"/>
        </w:rPr>
        <w:t xml:space="preserve"> </w:t>
      </w:r>
      <w:hyperlink r:id="rId22" w:history="1">
        <w:r w:rsidR="008E6745" w:rsidRPr="00FF775A">
          <w:rPr>
            <w:rStyle w:val="Hyperlink"/>
            <w:rFonts w:ascii="Arial" w:hAnsi="Arial" w:cs="Arial"/>
          </w:rPr>
          <w:t>https://www.nice.org.uk/guidance/ng32/resources/older-people-independence-and-mental-wellbeing-pdf-1837389003973</w:t>
        </w:r>
      </w:hyperlink>
      <w:r w:rsidR="008E6745">
        <w:rPr>
          <w:rFonts w:ascii="Arial" w:hAnsi="Arial" w:cs="Arial"/>
        </w:rPr>
        <w:t xml:space="preserve"> (Accessed : 1</w:t>
      </w:r>
      <w:r w:rsidR="00485FDB">
        <w:rPr>
          <w:rFonts w:ascii="Arial" w:hAnsi="Arial" w:cs="Arial"/>
        </w:rPr>
        <w:t>6</w:t>
      </w:r>
      <w:r w:rsidR="00485FDB" w:rsidRPr="00485FDB">
        <w:rPr>
          <w:rFonts w:ascii="Arial" w:hAnsi="Arial" w:cs="Arial"/>
          <w:vertAlign w:val="superscript"/>
        </w:rPr>
        <w:t>th</w:t>
      </w:r>
      <w:r w:rsidR="00485FDB">
        <w:rPr>
          <w:rFonts w:ascii="Arial" w:hAnsi="Arial" w:cs="Arial"/>
        </w:rPr>
        <w:t xml:space="preserve"> March 2026).</w:t>
      </w:r>
    </w:p>
    <w:p w14:paraId="6CE49A87" w14:textId="5C2585B6" w:rsidR="00EB6F36" w:rsidRDefault="00492241" w:rsidP="00C90CB1">
      <w:pPr>
        <w:spacing w:line="360" w:lineRule="auto"/>
        <w:rPr>
          <w:rFonts w:ascii="Arial" w:hAnsi="Arial" w:cs="Arial"/>
        </w:rPr>
      </w:pPr>
      <w:r w:rsidRPr="00C90CB1">
        <w:rPr>
          <w:rFonts w:ascii="Arial" w:hAnsi="Arial" w:cs="Arial"/>
        </w:rPr>
        <w:t>NHS Englan</w:t>
      </w:r>
      <w:r w:rsidR="00D1609A" w:rsidRPr="00C90CB1">
        <w:rPr>
          <w:rFonts w:ascii="Arial" w:hAnsi="Arial" w:cs="Arial"/>
        </w:rPr>
        <w:t>d (n.d</w:t>
      </w:r>
      <w:r w:rsidR="00795FF5">
        <w:rPr>
          <w:rFonts w:ascii="Arial" w:hAnsi="Arial" w:cs="Arial"/>
        </w:rPr>
        <w:t>.</w:t>
      </w:r>
      <w:r w:rsidR="00D1609A" w:rsidRPr="00C90CB1">
        <w:rPr>
          <w:rFonts w:ascii="Arial" w:hAnsi="Arial" w:cs="Arial"/>
        </w:rPr>
        <w:t xml:space="preserve">) </w:t>
      </w:r>
      <w:r w:rsidR="00D1609A" w:rsidRPr="00C90CB1">
        <w:rPr>
          <w:rFonts w:ascii="Arial" w:hAnsi="Arial" w:cs="Arial"/>
          <w:i/>
          <w:iCs/>
        </w:rPr>
        <w:t>Improving care for older people</w:t>
      </w:r>
      <w:r w:rsidR="00D1609A" w:rsidRPr="00C90CB1">
        <w:rPr>
          <w:rFonts w:ascii="Arial" w:hAnsi="Arial" w:cs="Arial"/>
        </w:rPr>
        <w:t xml:space="preserve">. Available at : </w:t>
      </w:r>
      <w:hyperlink r:id="rId23" w:anchor=":~:text=Generally%2C%20someone%20over%20the%20age,to%20require%20care%20and%20support" w:history="1">
        <w:r w:rsidR="00D1609A" w:rsidRPr="00C90CB1">
          <w:rPr>
            <w:rStyle w:val="Hyperlink"/>
            <w:rFonts w:ascii="Arial" w:hAnsi="Arial" w:cs="Arial"/>
          </w:rPr>
          <w:t>https://www.england.nhs.uk/ourwork/clinical-policy/older-people/improving-care-for-older-people/#:~:text=Generally%2C%20someone%20over%20the%20age,to%20require%20care%20and%20support</w:t>
        </w:r>
      </w:hyperlink>
      <w:r w:rsidR="00D1609A" w:rsidRPr="00C90CB1">
        <w:rPr>
          <w:rFonts w:ascii="Arial" w:hAnsi="Arial" w:cs="Arial"/>
        </w:rPr>
        <w:t xml:space="preserve">. (Accessed </w:t>
      </w:r>
      <w:r w:rsidR="0015005F" w:rsidRPr="00C90CB1">
        <w:rPr>
          <w:rFonts w:ascii="Arial" w:hAnsi="Arial" w:cs="Arial"/>
        </w:rPr>
        <w:t xml:space="preserve">: </w:t>
      </w:r>
      <w:r w:rsidR="003B7B35" w:rsidRPr="00C90CB1">
        <w:rPr>
          <w:rFonts w:ascii="Arial" w:hAnsi="Arial" w:cs="Arial"/>
        </w:rPr>
        <w:t>3</w:t>
      </w:r>
      <w:r w:rsidR="003B7B35" w:rsidRPr="00C90CB1">
        <w:rPr>
          <w:rFonts w:ascii="Arial" w:hAnsi="Arial" w:cs="Arial"/>
          <w:vertAlign w:val="superscript"/>
        </w:rPr>
        <w:t>rd</w:t>
      </w:r>
      <w:r w:rsidR="003B7B35" w:rsidRPr="00C90CB1">
        <w:rPr>
          <w:rFonts w:ascii="Arial" w:hAnsi="Arial" w:cs="Arial"/>
        </w:rPr>
        <w:t xml:space="preserve"> March 2026)</w:t>
      </w:r>
      <w:r w:rsidR="007745A9" w:rsidRPr="00C90CB1">
        <w:rPr>
          <w:rFonts w:ascii="Arial" w:hAnsi="Arial" w:cs="Arial"/>
        </w:rPr>
        <w:t>.</w:t>
      </w:r>
    </w:p>
    <w:p w14:paraId="4EB37558" w14:textId="3171CCA7" w:rsidR="003C52E8" w:rsidRDefault="002A4798" w:rsidP="00C90C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NHS (2025) </w:t>
      </w:r>
      <w:r w:rsidR="00D05F57" w:rsidRPr="00BA255C">
        <w:rPr>
          <w:rFonts w:ascii="Arial" w:hAnsi="Arial" w:cs="Arial"/>
          <w:i/>
          <w:iCs/>
        </w:rPr>
        <w:t>Care and Support you can get for free</w:t>
      </w:r>
      <w:r w:rsidR="00D05F57">
        <w:rPr>
          <w:rFonts w:ascii="Arial" w:hAnsi="Arial" w:cs="Arial"/>
        </w:rPr>
        <w:t xml:space="preserve">. Available at : </w:t>
      </w:r>
      <w:hyperlink r:id="rId24" w:history="1">
        <w:r w:rsidR="00D05F57" w:rsidRPr="00FF775A">
          <w:rPr>
            <w:rStyle w:val="Hyperlink"/>
            <w:rFonts w:ascii="Arial" w:hAnsi="Arial" w:cs="Arial"/>
          </w:rPr>
          <w:t>https://www.nhs.uk/social-care-and-support/care-services-equipment-and-care-homes/care-and-support-you-can-get-for-free/#:~:text=You%20may%20qualify%20for%20NHS,for%20NHS%20continuing%20healthcare%20funding</w:t>
        </w:r>
      </w:hyperlink>
      <w:r w:rsidR="00D05F57" w:rsidRPr="00D05F57">
        <w:rPr>
          <w:rFonts w:ascii="Arial" w:hAnsi="Arial" w:cs="Arial"/>
        </w:rPr>
        <w:t>.</w:t>
      </w:r>
      <w:r w:rsidR="00D05F57">
        <w:rPr>
          <w:rFonts w:ascii="Arial" w:hAnsi="Arial" w:cs="Arial"/>
        </w:rPr>
        <w:t xml:space="preserve"> (Accessed : 10</w:t>
      </w:r>
      <w:r w:rsidR="00D05F57" w:rsidRPr="00D05F57">
        <w:rPr>
          <w:rFonts w:ascii="Arial" w:hAnsi="Arial" w:cs="Arial"/>
          <w:vertAlign w:val="superscript"/>
        </w:rPr>
        <w:t>th</w:t>
      </w:r>
      <w:r w:rsidR="00D05F57">
        <w:rPr>
          <w:rFonts w:ascii="Arial" w:hAnsi="Arial" w:cs="Arial"/>
        </w:rPr>
        <w:t xml:space="preserve"> March 2026)</w:t>
      </w:r>
    </w:p>
    <w:p w14:paraId="0B02019B" w14:textId="730E5FA0" w:rsidR="002A4798" w:rsidRPr="00C90CB1" w:rsidRDefault="002A4798" w:rsidP="00C90CB1">
      <w:pPr>
        <w:spacing w:line="360" w:lineRule="auto"/>
        <w:rPr>
          <w:rFonts w:ascii="Arial" w:hAnsi="Arial" w:cs="Arial"/>
        </w:rPr>
      </w:pPr>
      <w:r w:rsidRPr="00C90CB1">
        <w:rPr>
          <w:rFonts w:ascii="Arial" w:hAnsi="Arial" w:cs="Arial"/>
        </w:rPr>
        <w:t xml:space="preserve">Nickerson, C. (2023) </w:t>
      </w:r>
      <w:r w:rsidRPr="00C90CB1">
        <w:rPr>
          <w:rFonts w:ascii="Arial" w:hAnsi="Arial" w:cs="Arial"/>
          <w:i/>
          <w:iCs/>
        </w:rPr>
        <w:t>Disengagement theory of aging</w:t>
      </w:r>
      <w:r w:rsidRPr="00C90CB1">
        <w:rPr>
          <w:rFonts w:ascii="Arial" w:hAnsi="Arial" w:cs="Arial"/>
        </w:rPr>
        <w:t xml:space="preserve">. Available </w:t>
      </w:r>
      <w:r w:rsidR="001135E8" w:rsidRPr="00C90CB1">
        <w:rPr>
          <w:rFonts w:ascii="Arial" w:hAnsi="Arial" w:cs="Arial"/>
        </w:rPr>
        <w:t>at:</w:t>
      </w:r>
      <w:r w:rsidRPr="00C90CB1">
        <w:rPr>
          <w:rFonts w:ascii="Arial" w:hAnsi="Arial" w:cs="Arial"/>
        </w:rPr>
        <w:t xml:space="preserve"> </w:t>
      </w:r>
      <w:hyperlink r:id="rId25" w:history="1">
        <w:r w:rsidRPr="00C90CB1">
          <w:rPr>
            <w:rStyle w:val="Hyperlink"/>
            <w:rFonts w:ascii="Arial" w:hAnsi="Arial" w:cs="Arial"/>
          </w:rPr>
          <w:t>https://www.simplypsychology.org/disengagement-theory.html</w:t>
        </w:r>
      </w:hyperlink>
      <w:r w:rsidRPr="00C90CB1">
        <w:rPr>
          <w:rFonts w:ascii="Arial" w:hAnsi="Arial" w:cs="Arial"/>
        </w:rPr>
        <w:t xml:space="preserve"> ( Accessed. : 4</w:t>
      </w:r>
      <w:r w:rsidRPr="00C90CB1">
        <w:rPr>
          <w:rFonts w:ascii="Arial" w:hAnsi="Arial" w:cs="Arial"/>
          <w:vertAlign w:val="superscript"/>
        </w:rPr>
        <w:t>th</w:t>
      </w:r>
      <w:r w:rsidRPr="00C90CB1">
        <w:rPr>
          <w:rFonts w:ascii="Arial" w:hAnsi="Arial" w:cs="Arial"/>
        </w:rPr>
        <w:t xml:space="preserve"> March 2026).</w:t>
      </w:r>
    </w:p>
    <w:p w14:paraId="515DE6DC" w14:textId="56E426B7" w:rsidR="00C77B7E" w:rsidRPr="00C90CB1" w:rsidRDefault="00C77B7E" w:rsidP="00C90CB1">
      <w:pPr>
        <w:spacing w:line="360" w:lineRule="auto"/>
        <w:rPr>
          <w:rFonts w:ascii="Arial" w:hAnsi="Arial" w:cs="Arial"/>
        </w:rPr>
      </w:pPr>
      <w:r w:rsidRPr="00C90CB1">
        <w:rPr>
          <w:rFonts w:ascii="Arial" w:hAnsi="Arial" w:cs="Arial"/>
        </w:rPr>
        <w:lastRenderedPageBreak/>
        <w:t xml:space="preserve">Office </w:t>
      </w:r>
      <w:r w:rsidR="009E6BE0" w:rsidRPr="00C90CB1">
        <w:rPr>
          <w:rFonts w:ascii="Arial" w:hAnsi="Arial" w:cs="Arial"/>
        </w:rPr>
        <w:t xml:space="preserve">for Health Improvement </w:t>
      </w:r>
      <w:r w:rsidR="00E528BF" w:rsidRPr="00C90CB1">
        <w:rPr>
          <w:rFonts w:ascii="Arial" w:hAnsi="Arial" w:cs="Arial"/>
        </w:rPr>
        <w:t xml:space="preserve">and Disparities (2022) </w:t>
      </w:r>
      <w:r w:rsidR="00E528BF" w:rsidRPr="00763D16">
        <w:rPr>
          <w:rFonts w:ascii="Arial" w:hAnsi="Arial" w:cs="Arial"/>
          <w:i/>
          <w:iCs/>
        </w:rPr>
        <w:t xml:space="preserve">Healthy </w:t>
      </w:r>
      <w:r w:rsidR="001B0083" w:rsidRPr="00763D16">
        <w:rPr>
          <w:rFonts w:ascii="Arial" w:hAnsi="Arial" w:cs="Arial"/>
          <w:i/>
          <w:iCs/>
        </w:rPr>
        <w:t>ageing</w:t>
      </w:r>
      <w:r w:rsidR="00E528BF" w:rsidRPr="00763D16">
        <w:rPr>
          <w:rFonts w:ascii="Arial" w:hAnsi="Arial" w:cs="Arial"/>
          <w:i/>
          <w:iCs/>
        </w:rPr>
        <w:t xml:space="preserve">: applying </w:t>
      </w:r>
      <w:r w:rsidR="0079082B" w:rsidRPr="00763D16">
        <w:rPr>
          <w:rFonts w:ascii="Arial" w:hAnsi="Arial" w:cs="Arial"/>
          <w:i/>
          <w:iCs/>
        </w:rPr>
        <w:t>A</w:t>
      </w:r>
      <w:r w:rsidR="00E528BF" w:rsidRPr="00763D16">
        <w:rPr>
          <w:rFonts w:ascii="Arial" w:hAnsi="Arial" w:cs="Arial"/>
          <w:i/>
          <w:iCs/>
        </w:rPr>
        <w:t xml:space="preserve">ll </w:t>
      </w:r>
      <w:r w:rsidR="001B0083" w:rsidRPr="00763D16">
        <w:rPr>
          <w:rFonts w:ascii="Arial" w:hAnsi="Arial" w:cs="Arial"/>
          <w:i/>
          <w:iCs/>
        </w:rPr>
        <w:t>O</w:t>
      </w:r>
      <w:r w:rsidR="00E528BF" w:rsidRPr="00763D16">
        <w:rPr>
          <w:rFonts w:ascii="Arial" w:hAnsi="Arial" w:cs="Arial"/>
          <w:i/>
          <w:iCs/>
        </w:rPr>
        <w:t xml:space="preserve">ur </w:t>
      </w:r>
      <w:r w:rsidR="001B0083" w:rsidRPr="00763D16">
        <w:rPr>
          <w:rFonts w:ascii="Arial" w:hAnsi="Arial" w:cs="Arial"/>
          <w:i/>
          <w:iCs/>
        </w:rPr>
        <w:t>H</w:t>
      </w:r>
      <w:r w:rsidR="00E528BF" w:rsidRPr="00763D16">
        <w:rPr>
          <w:rFonts w:ascii="Arial" w:hAnsi="Arial" w:cs="Arial"/>
          <w:i/>
          <w:iCs/>
        </w:rPr>
        <w:t>ealth.</w:t>
      </w:r>
      <w:r w:rsidR="001B0083" w:rsidRPr="00C90CB1">
        <w:rPr>
          <w:rFonts w:ascii="Arial" w:hAnsi="Arial" w:cs="Arial"/>
        </w:rPr>
        <w:t xml:space="preserve"> </w:t>
      </w:r>
      <w:r w:rsidR="0079082B" w:rsidRPr="00C90CB1">
        <w:rPr>
          <w:rFonts w:ascii="Arial" w:hAnsi="Arial" w:cs="Arial"/>
        </w:rPr>
        <w:t xml:space="preserve">Available at : </w:t>
      </w:r>
      <w:hyperlink r:id="rId26" w:history="1">
        <w:r w:rsidR="0079082B" w:rsidRPr="00C90CB1">
          <w:rPr>
            <w:rStyle w:val="Hyperlink"/>
            <w:rFonts w:ascii="Arial" w:hAnsi="Arial" w:cs="Arial"/>
          </w:rPr>
          <w:t>https://www.gov.uk/government/publications/healthy-ageing/healthy-ageing-applying-all-our-health</w:t>
        </w:r>
      </w:hyperlink>
      <w:r w:rsidR="0079082B" w:rsidRPr="00C90CB1">
        <w:rPr>
          <w:rFonts w:ascii="Arial" w:hAnsi="Arial" w:cs="Arial"/>
        </w:rPr>
        <w:t xml:space="preserve"> </w:t>
      </w:r>
      <w:r w:rsidR="001B0083" w:rsidRPr="00C90CB1">
        <w:rPr>
          <w:rFonts w:ascii="Arial" w:hAnsi="Arial" w:cs="Arial"/>
        </w:rPr>
        <w:t xml:space="preserve">(Accessed : </w:t>
      </w:r>
      <w:r w:rsidR="00736AB4" w:rsidRPr="00C90CB1">
        <w:rPr>
          <w:rFonts w:ascii="Arial" w:hAnsi="Arial" w:cs="Arial"/>
        </w:rPr>
        <w:t>9</w:t>
      </w:r>
      <w:r w:rsidR="00736AB4" w:rsidRPr="00C90CB1">
        <w:rPr>
          <w:rFonts w:ascii="Arial" w:hAnsi="Arial" w:cs="Arial"/>
          <w:vertAlign w:val="superscript"/>
        </w:rPr>
        <w:t>th</w:t>
      </w:r>
      <w:r w:rsidR="00736AB4" w:rsidRPr="00C90CB1">
        <w:rPr>
          <w:rFonts w:ascii="Arial" w:hAnsi="Arial" w:cs="Arial"/>
        </w:rPr>
        <w:t xml:space="preserve"> March 2026)</w:t>
      </w:r>
      <w:r w:rsidR="007745A9" w:rsidRPr="00C90CB1">
        <w:rPr>
          <w:rFonts w:ascii="Arial" w:hAnsi="Arial" w:cs="Arial"/>
        </w:rPr>
        <w:t>.</w:t>
      </w:r>
    </w:p>
    <w:p w14:paraId="24E9A404" w14:textId="7A49F2D3" w:rsidR="007D20CF" w:rsidRPr="00C90CB1" w:rsidRDefault="006D5B2B" w:rsidP="00C90CB1">
      <w:pPr>
        <w:spacing w:line="360" w:lineRule="auto"/>
        <w:rPr>
          <w:rFonts w:ascii="Arial" w:hAnsi="Arial" w:cs="Arial"/>
        </w:rPr>
      </w:pPr>
      <w:r w:rsidRPr="00C90CB1">
        <w:rPr>
          <w:rFonts w:ascii="Arial" w:hAnsi="Arial" w:cs="Arial"/>
        </w:rPr>
        <w:t xml:space="preserve">Sheasby, L. (2025) </w:t>
      </w:r>
      <w:r w:rsidRPr="00763D16">
        <w:rPr>
          <w:rFonts w:ascii="Arial" w:hAnsi="Arial" w:cs="Arial"/>
          <w:i/>
          <w:iCs/>
        </w:rPr>
        <w:t xml:space="preserve">Independence in Health and Social Care -What is it and </w:t>
      </w:r>
      <w:r w:rsidR="001135E8" w:rsidRPr="00763D16">
        <w:rPr>
          <w:rFonts w:ascii="Arial" w:hAnsi="Arial" w:cs="Arial"/>
          <w:i/>
          <w:iCs/>
        </w:rPr>
        <w:t>why</w:t>
      </w:r>
      <w:r w:rsidRPr="00763D16">
        <w:rPr>
          <w:rFonts w:ascii="Arial" w:hAnsi="Arial" w:cs="Arial"/>
          <w:i/>
          <w:iCs/>
        </w:rPr>
        <w:t xml:space="preserve"> is it important? </w:t>
      </w:r>
      <w:r w:rsidRPr="00C90CB1">
        <w:rPr>
          <w:rFonts w:ascii="Arial" w:hAnsi="Arial" w:cs="Arial"/>
        </w:rPr>
        <w:t xml:space="preserve">Available at : </w:t>
      </w:r>
      <w:hyperlink r:id="rId27" w:anchor=":~:text=Summarising%20the%20importance%20of%20promoting%20independence%20in,in%20your%20local%20authority%20contact%20us%20today" w:history="1">
        <w:r w:rsidRPr="00C90CB1">
          <w:rPr>
            <w:rStyle w:val="Hyperlink"/>
            <w:rFonts w:ascii="Arial" w:hAnsi="Arial" w:cs="Arial"/>
          </w:rPr>
          <w:t>https://www.theaccessgroup.com/en-gb/health-social-care/access-technology-enabled-care/independence-in-health-and-social-care/#:~:text=Summarising%20the%20importance%20of%20promoting%20independence%20in,in%20your%20local%20authority%20contact%20us%20today</w:t>
        </w:r>
      </w:hyperlink>
      <w:r w:rsidRPr="00C90CB1">
        <w:rPr>
          <w:rFonts w:ascii="Arial" w:hAnsi="Arial" w:cs="Arial"/>
        </w:rPr>
        <w:t>. (Accessed : 6</w:t>
      </w:r>
      <w:r w:rsidRPr="00C90CB1">
        <w:rPr>
          <w:rFonts w:ascii="Arial" w:hAnsi="Arial" w:cs="Arial"/>
          <w:vertAlign w:val="superscript"/>
        </w:rPr>
        <w:t>th</w:t>
      </w:r>
      <w:r w:rsidRPr="00C90CB1">
        <w:rPr>
          <w:rFonts w:ascii="Arial" w:hAnsi="Arial" w:cs="Arial"/>
        </w:rPr>
        <w:t xml:space="preserve"> March 2026).</w:t>
      </w:r>
    </w:p>
    <w:p w14:paraId="336D2233" w14:textId="520D8F00" w:rsidR="007D20CF" w:rsidRPr="00C90CB1" w:rsidRDefault="007D20CF" w:rsidP="00C90CB1">
      <w:pPr>
        <w:spacing w:line="360" w:lineRule="auto"/>
        <w:rPr>
          <w:rFonts w:ascii="Arial" w:hAnsi="Arial" w:cs="Arial"/>
        </w:rPr>
      </w:pPr>
      <w:r w:rsidRPr="00C90CB1">
        <w:rPr>
          <w:rFonts w:ascii="Arial" w:hAnsi="Arial" w:cs="Arial"/>
        </w:rPr>
        <w:t xml:space="preserve">Turner, N. (2025) “Person-centered care planning in Medicaid 1915(c) Home and Community Based Service (HCBS) waivers for older adults,” Innovation in aging, 9(Supplement_2). Available at: </w:t>
      </w:r>
      <w:hyperlink r:id="rId28" w:history="1">
        <w:r w:rsidR="00260203" w:rsidRPr="00C90CB1">
          <w:rPr>
            <w:rStyle w:val="Hyperlink"/>
            <w:rFonts w:ascii="Arial" w:hAnsi="Arial" w:cs="Arial"/>
          </w:rPr>
          <w:t>https://doi.org/10.1093/geroni/igaf122.3501</w:t>
        </w:r>
      </w:hyperlink>
      <w:r w:rsidRPr="00C90CB1">
        <w:rPr>
          <w:rFonts w:ascii="Arial" w:hAnsi="Arial" w:cs="Arial"/>
        </w:rPr>
        <w:t>.</w:t>
      </w:r>
      <w:r w:rsidR="00260203" w:rsidRPr="00C90CB1">
        <w:rPr>
          <w:rFonts w:ascii="Arial" w:hAnsi="Arial" w:cs="Arial"/>
        </w:rPr>
        <w:t xml:space="preserve"> </w:t>
      </w:r>
    </w:p>
    <w:p w14:paraId="19091C9D" w14:textId="687016DE" w:rsidR="00EB6F36" w:rsidRPr="00C90CB1" w:rsidRDefault="00E84520" w:rsidP="00C90CB1">
      <w:pPr>
        <w:spacing w:line="360" w:lineRule="auto"/>
        <w:rPr>
          <w:rFonts w:ascii="Arial" w:hAnsi="Arial" w:cs="Arial"/>
        </w:rPr>
      </w:pPr>
      <w:r w:rsidRPr="00C90CB1">
        <w:rPr>
          <w:rFonts w:ascii="Arial" w:hAnsi="Arial" w:cs="Arial"/>
        </w:rPr>
        <w:t>Uberoi</w:t>
      </w:r>
      <w:r w:rsidR="00FB4989" w:rsidRPr="00C90CB1">
        <w:rPr>
          <w:rFonts w:ascii="Arial" w:hAnsi="Arial" w:cs="Arial"/>
        </w:rPr>
        <w:t xml:space="preserve">, E. (2025) </w:t>
      </w:r>
      <w:r w:rsidR="00FB4989" w:rsidRPr="00C90CB1">
        <w:rPr>
          <w:rFonts w:ascii="Arial" w:hAnsi="Arial" w:cs="Arial"/>
          <w:i/>
          <w:iCs/>
        </w:rPr>
        <w:t xml:space="preserve">The implications of </w:t>
      </w:r>
      <w:r w:rsidR="005368DF" w:rsidRPr="00C90CB1">
        <w:rPr>
          <w:rFonts w:ascii="Arial" w:hAnsi="Arial" w:cs="Arial"/>
          <w:i/>
          <w:iCs/>
        </w:rPr>
        <w:t>population</w:t>
      </w:r>
      <w:r w:rsidR="00FB4989" w:rsidRPr="00C90CB1">
        <w:rPr>
          <w:rFonts w:ascii="Arial" w:hAnsi="Arial" w:cs="Arial"/>
          <w:i/>
          <w:iCs/>
        </w:rPr>
        <w:t xml:space="preserve"> </w:t>
      </w:r>
      <w:r w:rsidR="00966E8E" w:rsidRPr="00C90CB1">
        <w:rPr>
          <w:rFonts w:ascii="Arial" w:hAnsi="Arial" w:cs="Arial"/>
          <w:i/>
          <w:iCs/>
        </w:rPr>
        <w:t>ageing</w:t>
      </w:r>
      <w:r w:rsidR="00FB4989" w:rsidRPr="00C90CB1">
        <w:rPr>
          <w:rFonts w:ascii="Arial" w:hAnsi="Arial" w:cs="Arial"/>
          <w:i/>
          <w:iCs/>
        </w:rPr>
        <w:t xml:space="preserve"> for social policy</w:t>
      </w:r>
      <w:r w:rsidR="00FB4989" w:rsidRPr="00C90CB1">
        <w:rPr>
          <w:rFonts w:ascii="Arial" w:hAnsi="Arial" w:cs="Arial"/>
        </w:rPr>
        <w:t xml:space="preserve">. London: House </w:t>
      </w:r>
      <w:r w:rsidR="008A60FF" w:rsidRPr="00C90CB1">
        <w:rPr>
          <w:rFonts w:ascii="Arial" w:hAnsi="Arial" w:cs="Arial"/>
        </w:rPr>
        <w:t xml:space="preserve">of Commons Library. Available at : </w:t>
      </w:r>
      <w:hyperlink r:id="rId29" w:anchor=":~:text=pensions%2C%20and%20education.-,Health%20and%20social%20care,women%2C%20are%20also%20unpaid%20carers" w:history="1">
        <w:r w:rsidR="008A60FF" w:rsidRPr="00C90CB1">
          <w:rPr>
            <w:rStyle w:val="Hyperlink"/>
            <w:rFonts w:ascii="Arial" w:hAnsi="Arial" w:cs="Arial"/>
          </w:rPr>
          <w:t>https://commonslibrary.parliament.uk/research-briefings/cbp-10338/#:~:text=pensions%2C%20and%20education.-,Health%20and%20social%20care,women%2C%20are%20also%20unpaid%20carers</w:t>
        </w:r>
      </w:hyperlink>
      <w:r w:rsidR="008A60FF" w:rsidRPr="00C90CB1">
        <w:rPr>
          <w:rFonts w:ascii="Arial" w:hAnsi="Arial" w:cs="Arial"/>
        </w:rPr>
        <w:t xml:space="preserve">. </w:t>
      </w:r>
      <w:r w:rsidR="00326A2F" w:rsidRPr="00C90CB1">
        <w:rPr>
          <w:rFonts w:ascii="Arial" w:hAnsi="Arial" w:cs="Arial"/>
        </w:rPr>
        <w:t xml:space="preserve">(Accessed </w:t>
      </w:r>
      <w:r w:rsidR="0015005F" w:rsidRPr="00C90CB1">
        <w:rPr>
          <w:rFonts w:ascii="Arial" w:hAnsi="Arial" w:cs="Arial"/>
        </w:rPr>
        <w:t xml:space="preserve">: </w:t>
      </w:r>
      <w:r w:rsidR="00326A2F" w:rsidRPr="00C90CB1">
        <w:rPr>
          <w:rFonts w:ascii="Arial" w:hAnsi="Arial" w:cs="Arial"/>
        </w:rPr>
        <w:t>3</w:t>
      </w:r>
      <w:r w:rsidR="00326A2F" w:rsidRPr="00C90CB1">
        <w:rPr>
          <w:rFonts w:ascii="Arial" w:hAnsi="Arial" w:cs="Arial"/>
          <w:vertAlign w:val="superscript"/>
        </w:rPr>
        <w:t>rd</w:t>
      </w:r>
      <w:r w:rsidR="00326A2F" w:rsidRPr="00C90CB1">
        <w:rPr>
          <w:rFonts w:ascii="Arial" w:hAnsi="Arial" w:cs="Arial"/>
        </w:rPr>
        <w:t xml:space="preserve"> March 2026)</w:t>
      </w:r>
      <w:r w:rsidR="007745A9" w:rsidRPr="00C90CB1">
        <w:rPr>
          <w:rFonts w:ascii="Arial" w:hAnsi="Arial" w:cs="Arial"/>
        </w:rPr>
        <w:t>.</w:t>
      </w:r>
    </w:p>
    <w:p w14:paraId="057A7626" w14:textId="78F7A0CF" w:rsidR="007B00D6" w:rsidRPr="00C90CB1" w:rsidRDefault="00166A46" w:rsidP="00C90CB1">
      <w:pPr>
        <w:spacing w:line="360" w:lineRule="auto"/>
        <w:rPr>
          <w:rFonts w:ascii="Arial" w:hAnsi="Arial" w:cs="Arial"/>
        </w:rPr>
      </w:pPr>
      <w:r w:rsidRPr="00C90CB1">
        <w:rPr>
          <w:rFonts w:ascii="Arial" w:hAnsi="Arial" w:cs="Arial"/>
        </w:rPr>
        <w:t xml:space="preserve">Ungvarsky, J. </w:t>
      </w:r>
      <w:r w:rsidR="007601B1" w:rsidRPr="00C90CB1">
        <w:rPr>
          <w:rFonts w:ascii="Arial" w:hAnsi="Arial" w:cs="Arial"/>
        </w:rPr>
        <w:t xml:space="preserve">(2025) </w:t>
      </w:r>
      <w:r w:rsidR="007601B1" w:rsidRPr="00C90CB1">
        <w:rPr>
          <w:rFonts w:ascii="Arial" w:hAnsi="Arial" w:cs="Arial"/>
          <w:i/>
          <w:iCs/>
        </w:rPr>
        <w:t>Activity theory (aging).</w:t>
      </w:r>
      <w:r w:rsidR="007601B1" w:rsidRPr="00C90CB1">
        <w:rPr>
          <w:rFonts w:ascii="Arial" w:hAnsi="Arial" w:cs="Arial"/>
        </w:rPr>
        <w:t xml:space="preserve"> EBSCO Information Service</w:t>
      </w:r>
      <w:r w:rsidR="00E2466F" w:rsidRPr="00C90CB1">
        <w:rPr>
          <w:rFonts w:ascii="Arial" w:hAnsi="Arial" w:cs="Arial"/>
        </w:rPr>
        <w:t>s Research</w:t>
      </w:r>
      <w:r w:rsidR="00D96F2D" w:rsidRPr="00C90CB1">
        <w:rPr>
          <w:rFonts w:ascii="Arial" w:hAnsi="Arial" w:cs="Arial"/>
        </w:rPr>
        <w:t xml:space="preserve"> Starters: Sociol</w:t>
      </w:r>
      <w:r w:rsidR="007B00D6" w:rsidRPr="00C90CB1">
        <w:rPr>
          <w:rFonts w:ascii="Arial" w:hAnsi="Arial" w:cs="Arial"/>
        </w:rPr>
        <w:t>ogy. Available at :</w:t>
      </w:r>
      <w:r w:rsidR="00362CF3" w:rsidRPr="00C90CB1">
        <w:rPr>
          <w:rFonts w:ascii="Arial" w:hAnsi="Arial" w:cs="Arial"/>
        </w:rPr>
        <w:t xml:space="preserve"> </w:t>
      </w:r>
      <w:hyperlink r:id="rId30" w:history="1">
        <w:r w:rsidR="00362CF3" w:rsidRPr="00C90CB1">
          <w:rPr>
            <w:rStyle w:val="Hyperlink"/>
            <w:rFonts w:ascii="Arial" w:hAnsi="Arial" w:cs="Arial"/>
          </w:rPr>
          <w:t>https://www.ebsco.com/research-starters/sociology/activity-theory-aging</w:t>
        </w:r>
      </w:hyperlink>
      <w:r w:rsidR="00362CF3" w:rsidRPr="00C90CB1">
        <w:rPr>
          <w:rFonts w:ascii="Arial" w:hAnsi="Arial" w:cs="Arial"/>
        </w:rPr>
        <w:t xml:space="preserve"> (Available : 3</w:t>
      </w:r>
      <w:r w:rsidR="00362CF3" w:rsidRPr="00C90CB1">
        <w:rPr>
          <w:rFonts w:ascii="Arial" w:hAnsi="Arial" w:cs="Arial"/>
          <w:vertAlign w:val="superscript"/>
        </w:rPr>
        <w:t>rd</w:t>
      </w:r>
      <w:r w:rsidR="00362CF3" w:rsidRPr="00C90CB1">
        <w:rPr>
          <w:rFonts w:ascii="Arial" w:hAnsi="Arial" w:cs="Arial"/>
        </w:rPr>
        <w:t xml:space="preserve"> March 2026)</w:t>
      </w:r>
      <w:r w:rsidR="007745A9" w:rsidRPr="00C90CB1">
        <w:rPr>
          <w:rFonts w:ascii="Arial" w:hAnsi="Arial" w:cs="Arial"/>
        </w:rPr>
        <w:t>.</w:t>
      </w:r>
    </w:p>
    <w:p w14:paraId="31B5DF91" w14:textId="4EE11358" w:rsidR="0049054E" w:rsidRPr="00C90CB1" w:rsidRDefault="00D26777" w:rsidP="00C90CB1">
      <w:pPr>
        <w:spacing w:line="360" w:lineRule="auto"/>
        <w:rPr>
          <w:rFonts w:ascii="Arial" w:hAnsi="Arial" w:cs="Arial"/>
        </w:rPr>
      </w:pPr>
      <w:r w:rsidRPr="00C90CB1">
        <w:rPr>
          <w:rFonts w:ascii="Arial" w:hAnsi="Arial" w:cs="Arial"/>
        </w:rPr>
        <w:t>World Health Organization (</w:t>
      </w:r>
      <w:r w:rsidR="00680210" w:rsidRPr="00C90CB1">
        <w:rPr>
          <w:rFonts w:ascii="Arial" w:hAnsi="Arial" w:cs="Arial"/>
        </w:rPr>
        <w:t xml:space="preserve">2025) </w:t>
      </w:r>
      <w:r w:rsidR="00680210" w:rsidRPr="00C90CB1">
        <w:rPr>
          <w:rFonts w:ascii="Arial" w:hAnsi="Arial" w:cs="Arial"/>
          <w:i/>
          <w:iCs/>
        </w:rPr>
        <w:t>Mental health of older adults</w:t>
      </w:r>
      <w:r w:rsidR="00735795" w:rsidRPr="00C90CB1">
        <w:rPr>
          <w:rFonts w:ascii="Arial" w:hAnsi="Arial" w:cs="Arial"/>
        </w:rPr>
        <w:t>. Availlable at :</w:t>
      </w:r>
      <w:r w:rsidR="00DC6797" w:rsidRPr="00C90CB1">
        <w:rPr>
          <w:rFonts w:ascii="Arial" w:hAnsi="Arial" w:cs="Arial"/>
        </w:rPr>
        <w:t xml:space="preserve"> </w:t>
      </w:r>
      <w:hyperlink r:id="rId31" w:anchor=":~:text=Social%20isolation%20and%20loneliness%2C%20which,focus%20on%20supporting%20healthy%20ageing" w:history="1">
        <w:r w:rsidR="00DC6797" w:rsidRPr="00C90CB1">
          <w:rPr>
            <w:rStyle w:val="Hyperlink"/>
            <w:rFonts w:ascii="Arial" w:hAnsi="Arial" w:cs="Arial"/>
          </w:rPr>
          <w:t>https://www.who.int/news-room/fact-sheets/detail/mental-health-of-older-adults#:~:text=Social%20isolation%20and%20loneliness%2C%20which,focus%20on%20supporting%20healthy%20ageing</w:t>
        </w:r>
      </w:hyperlink>
      <w:r w:rsidR="00DC6797" w:rsidRPr="00C90CB1">
        <w:rPr>
          <w:rFonts w:ascii="Arial" w:hAnsi="Arial" w:cs="Arial"/>
        </w:rPr>
        <w:t xml:space="preserve">. (Accessed </w:t>
      </w:r>
      <w:r w:rsidR="0015005F" w:rsidRPr="00C90CB1">
        <w:rPr>
          <w:rFonts w:ascii="Arial" w:hAnsi="Arial" w:cs="Arial"/>
        </w:rPr>
        <w:t>:</w:t>
      </w:r>
      <w:r w:rsidR="00DC6797" w:rsidRPr="00C90CB1">
        <w:rPr>
          <w:rFonts w:ascii="Arial" w:hAnsi="Arial" w:cs="Arial"/>
        </w:rPr>
        <w:t xml:space="preserve"> 3</w:t>
      </w:r>
      <w:r w:rsidR="00DC6797" w:rsidRPr="00C90CB1">
        <w:rPr>
          <w:rFonts w:ascii="Arial" w:hAnsi="Arial" w:cs="Arial"/>
          <w:vertAlign w:val="superscript"/>
        </w:rPr>
        <w:t>rd</w:t>
      </w:r>
      <w:r w:rsidR="00DC6797" w:rsidRPr="00C90CB1">
        <w:rPr>
          <w:rFonts w:ascii="Arial" w:hAnsi="Arial" w:cs="Arial"/>
        </w:rPr>
        <w:t xml:space="preserve"> March </w:t>
      </w:r>
      <w:r w:rsidR="0015005F" w:rsidRPr="00C90CB1">
        <w:rPr>
          <w:rFonts w:ascii="Arial" w:hAnsi="Arial" w:cs="Arial"/>
        </w:rPr>
        <w:t>2026)</w:t>
      </w:r>
      <w:r w:rsidR="007745A9" w:rsidRPr="00C90CB1">
        <w:rPr>
          <w:rFonts w:ascii="Arial" w:hAnsi="Arial" w:cs="Arial"/>
        </w:rPr>
        <w:t>.</w:t>
      </w:r>
    </w:p>
    <w:p w14:paraId="1CDC1D9A" w14:textId="7963F91D" w:rsidR="00166A46" w:rsidRPr="00C90CB1" w:rsidRDefault="00166A46" w:rsidP="00C90CB1">
      <w:pPr>
        <w:spacing w:line="360" w:lineRule="auto"/>
        <w:rPr>
          <w:rFonts w:ascii="Arial" w:hAnsi="Arial" w:cs="Arial"/>
        </w:rPr>
      </w:pPr>
    </w:p>
    <w:sectPr w:rsidR="00166A46" w:rsidRPr="00C90CB1" w:rsidSect="00C46111">
      <w:headerReference w:type="default" r:id="rId32"/>
      <w:headerReference w:type="first" r:id="rId33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B9F0A" w14:textId="77777777" w:rsidR="000A0A23" w:rsidRDefault="000A0A23" w:rsidP="00D210FA">
      <w:pPr>
        <w:spacing w:after="0"/>
      </w:pPr>
      <w:r>
        <w:separator/>
      </w:r>
    </w:p>
  </w:endnote>
  <w:endnote w:type="continuationSeparator" w:id="0">
    <w:p w14:paraId="76CBA754" w14:textId="77777777" w:rsidR="000A0A23" w:rsidRDefault="000A0A23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91D4F" w14:textId="77777777" w:rsidR="000A0A23" w:rsidRDefault="000A0A23" w:rsidP="00D210FA">
      <w:pPr>
        <w:spacing w:after="0"/>
      </w:pPr>
      <w:r>
        <w:separator/>
      </w:r>
    </w:p>
  </w:footnote>
  <w:footnote w:type="continuationSeparator" w:id="0">
    <w:p w14:paraId="301E4FA6" w14:textId="77777777" w:rsidR="000A0A23" w:rsidRDefault="000A0A23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64EE6" w14:textId="77777777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00F54" w14:textId="77777777" w:rsidR="008B0F18" w:rsidRDefault="008B0F18">
    <w:pPr>
      <w:pStyle w:val="Header"/>
    </w:pPr>
  </w:p>
  <w:p w14:paraId="7A88D69D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E05C8"/>
    <w:multiLevelType w:val="hybridMultilevel"/>
    <w:tmpl w:val="FD3A5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B0D59"/>
    <w:multiLevelType w:val="hybridMultilevel"/>
    <w:tmpl w:val="9988A3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9832B6"/>
    <w:multiLevelType w:val="hybridMultilevel"/>
    <w:tmpl w:val="4F083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01F05"/>
    <w:multiLevelType w:val="hybridMultilevel"/>
    <w:tmpl w:val="88627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51B6C5A"/>
    <w:multiLevelType w:val="hybridMultilevel"/>
    <w:tmpl w:val="F0547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E7D6D"/>
    <w:multiLevelType w:val="hybridMultilevel"/>
    <w:tmpl w:val="26BEC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6075B"/>
    <w:multiLevelType w:val="hybridMultilevel"/>
    <w:tmpl w:val="C9E6F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AD40BF"/>
    <w:multiLevelType w:val="hybridMultilevel"/>
    <w:tmpl w:val="22962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2332F"/>
    <w:multiLevelType w:val="hybridMultilevel"/>
    <w:tmpl w:val="40C8A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AF665F"/>
    <w:multiLevelType w:val="hybridMultilevel"/>
    <w:tmpl w:val="1046A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3A26B0"/>
    <w:multiLevelType w:val="hybridMultilevel"/>
    <w:tmpl w:val="2F4AB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861DA4"/>
    <w:multiLevelType w:val="hybridMultilevel"/>
    <w:tmpl w:val="AE707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EA26AE"/>
    <w:multiLevelType w:val="hybridMultilevel"/>
    <w:tmpl w:val="9CBEB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527B4D"/>
    <w:multiLevelType w:val="hybridMultilevel"/>
    <w:tmpl w:val="33BCF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B95535"/>
    <w:multiLevelType w:val="hybridMultilevel"/>
    <w:tmpl w:val="1032B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BF128E"/>
    <w:multiLevelType w:val="hybridMultilevel"/>
    <w:tmpl w:val="0F8A9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CE489F"/>
    <w:multiLevelType w:val="hybridMultilevel"/>
    <w:tmpl w:val="5D2A8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E7031B"/>
    <w:multiLevelType w:val="hybridMultilevel"/>
    <w:tmpl w:val="B1A814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AF6531A"/>
    <w:multiLevelType w:val="hybridMultilevel"/>
    <w:tmpl w:val="99B2E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B2185"/>
    <w:multiLevelType w:val="hybridMultilevel"/>
    <w:tmpl w:val="52725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E50826"/>
    <w:multiLevelType w:val="hybridMultilevel"/>
    <w:tmpl w:val="AA9EE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A4000C"/>
    <w:multiLevelType w:val="hybridMultilevel"/>
    <w:tmpl w:val="01323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D67508"/>
    <w:multiLevelType w:val="hybridMultilevel"/>
    <w:tmpl w:val="E62CA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B1042"/>
    <w:multiLevelType w:val="hybridMultilevel"/>
    <w:tmpl w:val="9CC4A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2E1464"/>
    <w:multiLevelType w:val="hybridMultilevel"/>
    <w:tmpl w:val="F78A1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766DA"/>
    <w:multiLevelType w:val="hybridMultilevel"/>
    <w:tmpl w:val="019CF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943E07"/>
    <w:multiLevelType w:val="hybridMultilevel"/>
    <w:tmpl w:val="AAB0BB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2C4D2B"/>
    <w:multiLevelType w:val="hybridMultilevel"/>
    <w:tmpl w:val="D74C1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6B0000"/>
    <w:multiLevelType w:val="hybridMultilevel"/>
    <w:tmpl w:val="56E06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0632129">
    <w:abstractNumId w:val="7"/>
  </w:num>
  <w:num w:numId="2" w16cid:durableId="157352601">
    <w:abstractNumId w:val="4"/>
  </w:num>
  <w:num w:numId="3" w16cid:durableId="1599366011">
    <w:abstractNumId w:val="34"/>
  </w:num>
  <w:num w:numId="4" w16cid:durableId="714086250">
    <w:abstractNumId w:val="35"/>
  </w:num>
  <w:num w:numId="5" w16cid:durableId="25638630">
    <w:abstractNumId w:val="11"/>
  </w:num>
  <w:num w:numId="6" w16cid:durableId="1508985923">
    <w:abstractNumId w:val="8"/>
  </w:num>
  <w:num w:numId="7" w16cid:durableId="1728407199">
    <w:abstractNumId w:val="24"/>
  </w:num>
  <w:num w:numId="8" w16cid:durableId="307709642">
    <w:abstractNumId w:val="33"/>
  </w:num>
  <w:num w:numId="9" w16cid:durableId="256787282">
    <w:abstractNumId w:val="16"/>
  </w:num>
  <w:num w:numId="10" w16cid:durableId="1387873685">
    <w:abstractNumId w:val="5"/>
  </w:num>
  <w:num w:numId="11" w16cid:durableId="684868468">
    <w:abstractNumId w:val="31"/>
  </w:num>
  <w:num w:numId="12" w16cid:durableId="1152066630">
    <w:abstractNumId w:val="21"/>
  </w:num>
  <w:num w:numId="13" w16cid:durableId="912735095">
    <w:abstractNumId w:val="32"/>
  </w:num>
  <w:num w:numId="14" w16cid:durableId="73550571">
    <w:abstractNumId w:val="14"/>
  </w:num>
  <w:num w:numId="15" w16cid:durableId="1231690948">
    <w:abstractNumId w:val="12"/>
  </w:num>
  <w:num w:numId="16" w16cid:durableId="2088456069">
    <w:abstractNumId w:val="27"/>
  </w:num>
  <w:num w:numId="17" w16cid:durableId="1311442717">
    <w:abstractNumId w:val="1"/>
  </w:num>
  <w:num w:numId="18" w16cid:durableId="1138260418">
    <w:abstractNumId w:val="19"/>
  </w:num>
  <w:num w:numId="19" w16cid:durableId="296296844">
    <w:abstractNumId w:val="13"/>
  </w:num>
  <w:num w:numId="20" w16cid:durableId="207256033">
    <w:abstractNumId w:val="30"/>
  </w:num>
  <w:num w:numId="21" w16cid:durableId="526719343">
    <w:abstractNumId w:val="28"/>
  </w:num>
  <w:num w:numId="22" w16cid:durableId="1274359619">
    <w:abstractNumId w:val="22"/>
  </w:num>
  <w:num w:numId="23" w16cid:durableId="1294554519">
    <w:abstractNumId w:val="18"/>
  </w:num>
  <w:num w:numId="24" w16cid:durableId="125706751">
    <w:abstractNumId w:val="23"/>
  </w:num>
  <w:num w:numId="25" w16cid:durableId="1717269069">
    <w:abstractNumId w:val="17"/>
  </w:num>
  <w:num w:numId="26" w16cid:durableId="12266301">
    <w:abstractNumId w:val="2"/>
  </w:num>
  <w:num w:numId="27" w16cid:durableId="82383222">
    <w:abstractNumId w:val="6"/>
  </w:num>
  <w:num w:numId="28" w16cid:durableId="1576740281">
    <w:abstractNumId w:val="25"/>
  </w:num>
  <w:num w:numId="29" w16cid:durableId="862550993">
    <w:abstractNumId w:val="15"/>
  </w:num>
  <w:num w:numId="30" w16cid:durableId="698622865">
    <w:abstractNumId w:val="10"/>
  </w:num>
  <w:num w:numId="31" w16cid:durableId="25765341">
    <w:abstractNumId w:val="20"/>
  </w:num>
  <w:num w:numId="32" w16cid:durableId="1155294351">
    <w:abstractNumId w:val="3"/>
  </w:num>
  <w:num w:numId="33" w16cid:durableId="1681081887">
    <w:abstractNumId w:val="26"/>
  </w:num>
  <w:num w:numId="34" w16cid:durableId="2108577331">
    <w:abstractNumId w:val="9"/>
  </w:num>
  <w:num w:numId="35" w16cid:durableId="2004160348">
    <w:abstractNumId w:val="29"/>
  </w:num>
  <w:num w:numId="36" w16cid:durableId="1030033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06979"/>
    <w:rsid w:val="00015273"/>
    <w:rsid w:val="00015E1D"/>
    <w:rsid w:val="00016680"/>
    <w:rsid w:val="00016FCD"/>
    <w:rsid w:val="000202E6"/>
    <w:rsid w:val="00020CA8"/>
    <w:rsid w:val="000213A0"/>
    <w:rsid w:val="00023293"/>
    <w:rsid w:val="00023A2D"/>
    <w:rsid w:val="00023D9A"/>
    <w:rsid w:val="00025599"/>
    <w:rsid w:val="00030F48"/>
    <w:rsid w:val="00032E40"/>
    <w:rsid w:val="00033592"/>
    <w:rsid w:val="00035AAD"/>
    <w:rsid w:val="000363B4"/>
    <w:rsid w:val="00040CF1"/>
    <w:rsid w:val="00040E69"/>
    <w:rsid w:val="00042DD5"/>
    <w:rsid w:val="00046C27"/>
    <w:rsid w:val="00050C0E"/>
    <w:rsid w:val="00051947"/>
    <w:rsid w:val="00061977"/>
    <w:rsid w:val="000639CF"/>
    <w:rsid w:val="00064CE7"/>
    <w:rsid w:val="00066A3C"/>
    <w:rsid w:val="00073A5E"/>
    <w:rsid w:val="00076BE7"/>
    <w:rsid w:val="000807CB"/>
    <w:rsid w:val="000835EA"/>
    <w:rsid w:val="00086C5A"/>
    <w:rsid w:val="0008782A"/>
    <w:rsid w:val="000932C2"/>
    <w:rsid w:val="000A0183"/>
    <w:rsid w:val="000A065A"/>
    <w:rsid w:val="000A0A23"/>
    <w:rsid w:val="000A0F13"/>
    <w:rsid w:val="000B210A"/>
    <w:rsid w:val="000B49C5"/>
    <w:rsid w:val="000B71E6"/>
    <w:rsid w:val="000B7E6C"/>
    <w:rsid w:val="000C2202"/>
    <w:rsid w:val="000C768B"/>
    <w:rsid w:val="000D7A22"/>
    <w:rsid w:val="000E1E46"/>
    <w:rsid w:val="000E2A92"/>
    <w:rsid w:val="000E2F62"/>
    <w:rsid w:val="000E6393"/>
    <w:rsid w:val="000E7326"/>
    <w:rsid w:val="000F008D"/>
    <w:rsid w:val="000F0B2D"/>
    <w:rsid w:val="000F0DEA"/>
    <w:rsid w:val="000F0E65"/>
    <w:rsid w:val="000F50E7"/>
    <w:rsid w:val="00102C39"/>
    <w:rsid w:val="00105C11"/>
    <w:rsid w:val="00106FC5"/>
    <w:rsid w:val="00112B50"/>
    <w:rsid w:val="001135E8"/>
    <w:rsid w:val="00120944"/>
    <w:rsid w:val="00120DEC"/>
    <w:rsid w:val="00120E06"/>
    <w:rsid w:val="00123C19"/>
    <w:rsid w:val="00127F31"/>
    <w:rsid w:val="001317CE"/>
    <w:rsid w:val="001324A9"/>
    <w:rsid w:val="0013486B"/>
    <w:rsid w:val="0014671A"/>
    <w:rsid w:val="0015005F"/>
    <w:rsid w:val="001552DD"/>
    <w:rsid w:val="00156F7C"/>
    <w:rsid w:val="00162F39"/>
    <w:rsid w:val="00166A46"/>
    <w:rsid w:val="00184278"/>
    <w:rsid w:val="00186150"/>
    <w:rsid w:val="001A3637"/>
    <w:rsid w:val="001A5950"/>
    <w:rsid w:val="001A672F"/>
    <w:rsid w:val="001B0083"/>
    <w:rsid w:val="001B0B39"/>
    <w:rsid w:val="001B1376"/>
    <w:rsid w:val="001B5851"/>
    <w:rsid w:val="001C0F6D"/>
    <w:rsid w:val="001C1D6A"/>
    <w:rsid w:val="001C2C5E"/>
    <w:rsid w:val="001C55B6"/>
    <w:rsid w:val="001C7470"/>
    <w:rsid w:val="001D226A"/>
    <w:rsid w:val="001D6CC4"/>
    <w:rsid w:val="001D724E"/>
    <w:rsid w:val="001F0EC2"/>
    <w:rsid w:val="001F7568"/>
    <w:rsid w:val="00204200"/>
    <w:rsid w:val="0020508E"/>
    <w:rsid w:val="00206405"/>
    <w:rsid w:val="00206E01"/>
    <w:rsid w:val="00212809"/>
    <w:rsid w:val="00217B25"/>
    <w:rsid w:val="002202EE"/>
    <w:rsid w:val="00220813"/>
    <w:rsid w:val="002235DD"/>
    <w:rsid w:val="00226D8E"/>
    <w:rsid w:val="00231D85"/>
    <w:rsid w:val="00232BA7"/>
    <w:rsid w:val="002361DB"/>
    <w:rsid w:val="00236D10"/>
    <w:rsid w:val="00240F6E"/>
    <w:rsid w:val="0024181A"/>
    <w:rsid w:val="00246F82"/>
    <w:rsid w:val="00251DDA"/>
    <w:rsid w:val="00253267"/>
    <w:rsid w:val="00253A10"/>
    <w:rsid w:val="0025498D"/>
    <w:rsid w:val="00257663"/>
    <w:rsid w:val="00260203"/>
    <w:rsid w:val="00261F32"/>
    <w:rsid w:val="00266F93"/>
    <w:rsid w:val="00267362"/>
    <w:rsid w:val="002749C2"/>
    <w:rsid w:val="00280CDD"/>
    <w:rsid w:val="002823CD"/>
    <w:rsid w:val="0028296F"/>
    <w:rsid w:val="00282FC8"/>
    <w:rsid w:val="00283C30"/>
    <w:rsid w:val="00287787"/>
    <w:rsid w:val="00291685"/>
    <w:rsid w:val="00294F2A"/>
    <w:rsid w:val="002A4247"/>
    <w:rsid w:val="002A4798"/>
    <w:rsid w:val="002A54F1"/>
    <w:rsid w:val="002A62BE"/>
    <w:rsid w:val="002B0A3D"/>
    <w:rsid w:val="002B7BE8"/>
    <w:rsid w:val="002B7E17"/>
    <w:rsid w:val="002C08D1"/>
    <w:rsid w:val="002C211D"/>
    <w:rsid w:val="002C6EE8"/>
    <w:rsid w:val="002D04A9"/>
    <w:rsid w:val="002D4C11"/>
    <w:rsid w:val="002E287A"/>
    <w:rsid w:val="002E410D"/>
    <w:rsid w:val="002E64C6"/>
    <w:rsid w:val="002F1783"/>
    <w:rsid w:val="002F225B"/>
    <w:rsid w:val="003007A7"/>
    <w:rsid w:val="003019DD"/>
    <w:rsid w:val="003072A5"/>
    <w:rsid w:val="0031009D"/>
    <w:rsid w:val="00311A81"/>
    <w:rsid w:val="00312950"/>
    <w:rsid w:val="00315C08"/>
    <w:rsid w:val="003219AC"/>
    <w:rsid w:val="00324FD3"/>
    <w:rsid w:val="003257E1"/>
    <w:rsid w:val="00325DEC"/>
    <w:rsid w:val="00326A2F"/>
    <w:rsid w:val="003321EB"/>
    <w:rsid w:val="00335AC0"/>
    <w:rsid w:val="00337710"/>
    <w:rsid w:val="00341777"/>
    <w:rsid w:val="00346FFA"/>
    <w:rsid w:val="003554C2"/>
    <w:rsid w:val="00362CF3"/>
    <w:rsid w:val="00372C06"/>
    <w:rsid w:val="003736D9"/>
    <w:rsid w:val="003804A5"/>
    <w:rsid w:val="0038611D"/>
    <w:rsid w:val="00386A60"/>
    <w:rsid w:val="00392CF6"/>
    <w:rsid w:val="00392E3A"/>
    <w:rsid w:val="00396A48"/>
    <w:rsid w:val="003A3069"/>
    <w:rsid w:val="003A5E51"/>
    <w:rsid w:val="003A6951"/>
    <w:rsid w:val="003A7A2F"/>
    <w:rsid w:val="003B4C84"/>
    <w:rsid w:val="003B5545"/>
    <w:rsid w:val="003B627A"/>
    <w:rsid w:val="003B746B"/>
    <w:rsid w:val="003B7B35"/>
    <w:rsid w:val="003B7FF0"/>
    <w:rsid w:val="003C20B5"/>
    <w:rsid w:val="003C3925"/>
    <w:rsid w:val="003C52E8"/>
    <w:rsid w:val="003C550E"/>
    <w:rsid w:val="003C642B"/>
    <w:rsid w:val="003D01DC"/>
    <w:rsid w:val="003D0AC0"/>
    <w:rsid w:val="003D1E2E"/>
    <w:rsid w:val="003D42AF"/>
    <w:rsid w:val="003D70AC"/>
    <w:rsid w:val="003E24FC"/>
    <w:rsid w:val="003E545F"/>
    <w:rsid w:val="003E58EE"/>
    <w:rsid w:val="003F03D2"/>
    <w:rsid w:val="003F13A7"/>
    <w:rsid w:val="003F1E1A"/>
    <w:rsid w:val="003F6DF0"/>
    <w:rsid w:val="004045E5"/>
    <w:rsid w:val="00404618"/>
    <w:rsid w:val="00404D68"/>
    <w:rsid w:val="00406662"/>
    <w:rsid w:val="00413323"/>
    <w:rsid w:val="0041509E"/>
    <w:rsid w:val="004175AB"/>
    <w:rsid w:val="00420BC2"/>
    <w:rsid w:val="00421496"/>
    <w:rsid w:val="00422C27"/>
    <w:rsid w:val="00422E26"/>
    <w:rsid w:val="00424A38"/>
    <w:rsid w:val="004263E3"/>
    <w:rsid w:val="004319D8"/>
    <w:rsid w:val="00433D05"/>
    <w:rsid w:val="0044367C"/>
    <w:rsid w:val="00445F9E"/>
    <w:rsid w:val="00450708"/>
    <w:rsid w:val="004567F2"/>
    <w:rsid w:val="00457528"/>
    <w:rsid w:val="004575A5"/>
    <w:rsid w:val="004601E3"/>
    <w:rsid w:val="0046342F"/>
    <w:rsid w:val="004642F0"/>
    <w:rsid w:val="004645F8"/>
    <w:rsid w:val="00470559"/>
    <w:rsid w:val="00476E22"/>
    <w:rsid w:val="00485FDB"/>
    <w:rsid w:val="0049054E"/>
    <w:rsid w:val="0049139C"/>
    <w:rsid w:val="00492241"/>
    <w:rsid w:val="00493FE6"/>
    <w:rsid w:val="00494762"/>
    <w:rsid w:val="00496F81"/>
    <w:rsid w:val="004A15D6"/>
    <w:rsid w:val="004A5694"/>
    <w:rsid w:val="004B03B2"/>
    <w:rsid w:val="004B3F95"/>
    <w:rsid w:val="004B41BF"/>
    <w:rsid w:val="004B5BCB"/>
    <w:rsid w:val="004B6695"/>
    <w:rsid w:val="004B6BDD"/>
    <w:rsid w:val="004C02CF"/>
    <w:rsid w:val="004C0F0C"/>
    <w:rsid w:val="004C3BED"/>
    <w:rsid w:val="004D42D9"/>
    <w:rsid w:val="004D5A3C"/>
    <w:rsid w:val="004E0770"/>
    <w:rsid w:val="004E3F21"/>
    <w:rsid w:val="004E76B0"/>
    <w:rsid w:val="004F0C67"/>
    <w:rsid w:val="004F2254"/>
    <w:rsid w:val="004F5917"/>
    <w:rsid w:val="004F5EF4"/>
    <w:rsid w:val="004F66F3"/>
    <w:rsid w:val="004F76F0"/>
    <w:rsid w:val="00500564"/>
    <w:rsid w:val="00502118"/>
    <w:rsid w:val="0051102B"/>
    <w:rsid w:val="005130BA"/>
    <w:rsid w:val="0051629E"/>
    <w:rsid w:val="00517812"/>
    <w:rsid w:val="00527627"/>
    <w:rsid w:val="00530911"/>
    <w:rsid w:val="00531D27"/>
    <w:rsid w:val="005345AF"/>
    <w:rsid w:val="005355D8"/>
    <w:rsid w:val="005368DF"/>
    <w:rsid w:val="00541F60"/>
    <w:rsid w:val="00545722"/>
    <w:rsid w:val="00545B19"/>
    <w:rsid w:val="0054695B"/>
    <w:rsid w:val="005502E7"/>
    <w:rsid w:val="00550FB0"/>
    <w:rsid w:val="005556CD"/>
    <w:rsid w:val="00557F17"/>
    <w:rsid w:val="00566579"/>
    <w:rsid w:val="005704A6"/>
    <w:rsid w:val="00570856"/>
    <w:rsid w:val="005712A2"/>
    <w:rsid w:val="005724FF"/>
    <w:rsid w:val="0057304C"/>
    <w:rsid w:val="00574359"/>
    <w:rsid w:val="005809F9"/>
    <w:rsid w:val="005838BC"/>
    <w:rsid w:val="00590D2E"/>
    <w:rsid w:val="00592632"/>
    <w:rsid w:val="0059597F"/>
    <w:rsid w:val="005A0F61"/>
    <w:rsid w:val="005A37BF"/>
    <w:rsid w:val="005A7AE0"/>
    <w:rsid w:val="005B1F13"/>
    <w:rsid w:val="005B57E1"/>
    <w:rsid w:val="005B68CD"/>
    <w:rsid w:val="005C1ED1"/>
    <w:rsid w:val="005C601A"/>
    <w:rsid w:val="005D1F7A"/>
    <w:rsid w:val="005D3337"/>
    <w:rsid w:val="005E2EF3"/>
    <w:rsid w:val="005E440F"/>
    <w:rsid w:val="005E61E0"/>
    <w:rsid w:val="005E72B3"/>
    <w:rsid w:val="005F01B8"/>
    <w:rsid w:val="005F093A"/>
    <w:rsid w:val="005F0F31"/>
    <w:rsid w:val="005F2842"/>
    <w:rsid w:val="006000E7"/>
    <w:rsid w:val="006008C8"/>
    <w:rsid w:val="006024ED"/>
    <w:rsid w:val="00607E23"/>
    <w:rsid w:val="00610EAF"/>
    <w:rsid w:val="0061793F"/>
    <w:rsid w:val="00620F5D"/>
    <w:rsid w:val="0062123A"/>
    <w:rsid w:val="00621501"/>
    <w:rsid w:val="006245F1"/>
    <w:rsid w:val="006249A5"/>
    <w:rsid w:val="00625E7D"/>
    <w:rsid w:val="00630DAF"/>
    <w:rsid w:val="00634071"/>
    <w:rsid w:val="00645343"/>
    <w:rsid w:val="00647545"/>
    <w:rsid w:val="00647882"/>
    <w:rsid w:val="006532EB"/>
    <w:rsid w:val="006539B4"/>
    <w:rsid w:val="006605F8"/>
    <w:rsid w:val="006676A1"/>
    <w:rsid w:val="006764E9"/>
    <w:rsid w:val="0067669D"/>
    <w:rsid w:val="006770E5"/>
    <w:rsid w:val="00680210"/>
    <w:rsid w:val="006833BD"/>
    <w:rsid w:val="006970D0"/>
    <w:rsid w:val="00697600"/>
    <w:rsid w:val="006B1EA8"/>
    <w:rsid w:val="006B7C4C"/>
    <w:rsid w:val="006C0E80"/>
    <w:rsid w:val="006D2642"/>
    <w:rsid w:val="006D5B2B"/>
    <w:rsid w:val="006D7AE8"/>
    <w:rsid w:val="006E0C2C"/>
    <w:rsid w:val="006E2D42"/>
    <w:rsid w:val="006E4E21"/>
    <w:rsid w:val="006F05FA"/>
    <w:rsid w:val="006F1012"/>
    <w:rsid w:val="006F1C53"/>
    <w:rsid w:val="006F2C53"/>
    <w:rsid w:val="00700AC9"/>
    <w:rsid w:val="007023AD"/>
    <w:rsid w:val="00703B37"/>
    <w:rsid w:val="00706B7B"/>
    <w:rsid w:val="0071299B"/>
    <w:rsid w:val="00717584"/>
    <w:rsid w:val="00720FEE"/>
    <w:rsid w:val="00726E45"/>
    <w:rsid w:val="00730382"/>
    <w:rsid w:val="00735795"/>
    <w:rsid w:val="00736AB4"/>
    <w:rsid w:val="00742514"/>
    <w:rsid w:val="00743765"/>
    <w:rsid w:val="00750DAB"/>
    <w:rsid w:val="00755B07"/>
    <w:rsid w:val="007601B1"/>
    <w:rsid w:val="00763D16"/>
    <w:rsid w:val="00764B6F"/>
    <w:rsid w:val="00767786"/>
    <w:rsid w:val="00771701"/>
    <w:rsid w:val="007727B1"/>
    <w:rsid w:val="007745A9"/>
    <w:rsid w:val="00774B52"/>
    <w:rsid w:val="00780FE7"/>
    <w:rsid w:val="0078242C"/>
    <w:rsid w:val="0079082B"/>
    <w:rsid w:val="00790AAC"/>
    <w:rsid w:val="00792515"/>
    <w:rsid w:val="00794251"/>
    <w:rsid w:val="00795FF5"/>
    <w:rsid w:val="007A0B56"/>
    <w:rsid w:val="007A1DA0"/>
    <w:rsid w:val="007A74C3"/>
    <w:rsid w:val="007B00D6"/>
    <w:rsid w:val="007B018B"/>
    <w:rsid w:val="007C00AB"/>
    <w:rsid w:val="007C5642"/>
    <w:rsid w:val="007C5E4F"/>
    <w:rsid w:val="007C7319"/>
    <w:rsid w:val="007C75DF"/>
    <w:rsid w:val="007D05BC"/>
    <w:rsid w:val="007D20CF"/>
    <w:rsid w:val="007D216C"/>
    <w:rsid w:val="007D43B3"/>
    <w:rsid w:val="007D50FD"/>
    <w:rsid w:val="007D78BD"/>
    <w:rsid w:val="007E0DE7"/>
    <w:rsid w:val="007E7754"/>
    <w:rsid w:val="007E7AC1"/>
    <w:rsid w:val="007F20B4"/>
    <w:rsid w:val="007F38AE"/>
    <w:rsid w:val="007F525E"/>
    <w:rsid w:val="007F709A"/>
    <w:rsid w:val="00806572"/>
    <w:rsid w:val="00810D48"/>
    <w:rsid w:val="00811F47"/>
    <w:rsid w:val="00813326"/>
    <w:rsid w:val="008178F7"/>
    <w:rsid w:val="0082695D"/>
    <w:rsid w:val="00826B89"/>
    <w:rsid w:val="0083044C"/>
    <w:rsid w:val="008322B3"/>
    <w:rsid w:val="0083603E"/>
    <w:rsid w:val="008412DA"/>
    <w:rsid w:val="00841C66"/>
    <w:rsid w:val="0084259D"/>
    <w:rsid w:val="00847CFA"/>
    <w:rsid w:val="008503C0"/>
    <w:rsid w:val="0085182D"/>
    <w:rsid w:val="00854DD9"/>
    <w:rsid w:val="0085578C"/>
    <w:rsid w:val="00863620"/>
    <w:rsid w:val="008652B8"/>
    <w:rsid w:val="00867E5F"/>
    <w:rsid w:val="008709F5"/>
    <w:rsid w:val="00872351"/>
    <w:rsid w:val="00877A91"/>
    <w:rsid w:val="0088138D"/>
    <w:rsid w:val="008831BA"/>
    <w:rsid w:val="00884E86"/>
    <w:rsid w:val="008927FF"/>
    <w:rsid w:val="0089482F"/>
    <w:rsid w:val="008979C0"/>
    <w:rsid w:val="00897CCA"/>
    <w:rsid w:val="008A28F5"/>
    <w:rsid w:val="008A3585"/>
    <w:rsid w:val="008A3839"/>
    <w:rsid w:val="008A3FD5"/>
    <w:rsid w:val="008A5FA5"/>
    <w:rsid w:val="008A60FF"/>
    <w:rsid w:val="008A63E4"/>
    <w:rsid w:val="008A75AB"/>
    <w:rsid w:val="008B05B5"/>
    <w:rsid w:val="008B0F18"/>
    <w:rsid w:val="008B50BA"/>
    <w:rsid w:val="008C0BDF"/>
    <w:rsid w:val="008C562A"/>
    <w:rsid w:val="008C5815"/>
    <w:rsid w:val="008D6C80"/>
    <w:rsid w:val="008E0095"/>
    <w:rsid w:val="008E3921"/>
    <w:rsid w:val="008E487C"/>
    <w:rsid w:val="008E56CF"/>
    <w:rsid w:val="008E6745"/>
    <w:rsid w:val="0090027B"/>
    <w:rsid w:val="0090088E"/>
    <w:rsid w:val="0090286A"/>
    <w:rsid w:val="00902A48"/>
    <w:rsid w:val="00905238"/>
    <w:rsid w:val="00907A38"/>
    <w:rsid w:val="009168DB"/>
    <w:rsid w:val="0093068C"/>
    <w:rsid w:val="0093303E"/>
    <w:rsid w:val="0093531B"/>
    <w:rsid w:val="009452D4"/>
    <w:rsid w:val="0094679B"/>
    <w:rsid w:val="0094702A"/>
    <w:rsid w:val="00956EFE"/>
    <w:rsid w:val="009641A7"/>
    <w:rsid w:val="00964F5C"/>
    <w:rsid w:val="00966E8E"/>
    <w:rsid w:val="00967DAB"/>
    <w:rsid w:val="0097073C"/>
    <w:rsid w:val="009722C2"/>
    <w:rsid w:val="009753C3"/>
    <w:rsid w:val="00981116"/>
    <w:rsid w:val="00983411"/>
    <w:rsid w:val="00983F15"/>
    <w:rsid w:val="00984CBC"/>
    <w:rsid w:val="00986B15"/>
    <w:rsid w:val="00990E76"/>
    <w:rsid w:val="00991A53"/>
    <w:rsid w:val="009966D4"/>
    <w:rsid w:val="00996F4E"/>
    <w:rsid w:val="009A5689"/>
    <w:rsid w:val="009B12A5"/>
    <w:rsid w:val="009B3F54"/>
    <w:rsid w:val="009B64AA"/>
    <w:rsid w:val="009B6694"/>
    <w:rsid w:val="009D094E"/>
    <w:rsid w:val="009D1969"/>
    <w:rsid w:val="009D3233"/>
    <w:rsid w:val="009D527F"/>
    <w:rsid w:val="009E4A25"/>
    <w:rsid w:val="009E694E"/>
    <w:rsid w:val="009E6BE0"/>
    <w:rsid w:val="009E74DF"/>
    <w:rsid w:val="009F61B2"/>
    <w:rsid w:val="009F71FE"/>
    <w:rsid w:val="00A03C74"/>
    <w:rsid w:val="00A15D46"/>
    <w:rsid w:val="00A16967"/>
    <w:rsid w:val="00A2009E"/>
    <w:rsid w:val="00A22C6E"/>
    <w:rsid w:val="00A25400"/>
    <w:rsid w:val="00A2718C"/>
    <w:rsid w:val="00A317E7"/>
    <w:rsid w:val="00A31F33"/>
    <w:rsid w:val="00A339DF"/>
    <w:rsid w:val="00A44186"/>
    <w:rsid w:val="00A45921"/>
    <w:rsid w:val="00A467B2"/>
    <w:rsid w:val="00A47F86"/>
    <w:rsid w:val="00A5392C"/>
    <w:rsid w:val="00A570B5"/>
    <w:rsid w:val="00A65B9E"/>
    <w:rsid w:val="00A673AF"/>
    <w:rsid w:val="00A67DCF"/>
    <w:rsid w:val="00A70A62"/>
    <w:rsid w:val="00A710B0"/>
    <w:rsid w:val="00A71DA8"/>
    <w:rsid w:val="00A82DDC"/>
    <w:rsid w:val="00A844D6"/>
    <w:rsid w:val="00A86F0C"/>
    <w:rsid w:val="00A91EBE"/>
    <w:rsid w:val="00A96190"/>
    <w:rsid w:val="00AA0DB1"/>
    <w:rsid w:val="00AA578B"/>
    <w:rsid w:val="00AA6157"/>
    <w:rsid w:val="00AA7B3B"/>
    <w:rsid w:val="00AB1210"/>
    <w:rsid w:val="00AB3D8A"/>
    <w:rsid w:val="00AB49A0"/>
    <w:rsid w:val="00AB4AB5"/>
    <w:rsid w:val="00AB5DAD"/>
    <w:rsid w:val="00AB770D"/>
    <w:rsid w:val="00AC1E47"/>
    <w:rsid w:val="00AC29DB"/>
    <w:rsid w:val="00AC3E37"/>
    <w:rsid w:val="00AD0B88"/>
    <w:rsid w:val="00AD3F1A"/>
    <w:rsid w:val="00AD6A13"/>
    <w:rsid w:val="00AD7122"/>
    <w:rsid w:val="00AF2088"/>
    <w:rsid w:val="00AF2DA6"/>
    <w:rsid w:val="00AF38D6"/>
    <w:rsid w:val="00AF4D0E"/>
    <w:rsid w:val="00AF59F5"/>
    <w:rsid w:val="00AF5FB0"/>
    <w:rsid w:val="00AF61B7"/>
    <w:rsid w:val="00B0080A"/>
    <w:rsid w:val="00B02BD1"/>
    <w:rsid w:val="00B03BFA"/>
    <w:rsid w:val="00B0538C"/>
    <w:rsid w:val="00B07B01"/>
    <w:rsid w:val="00B224CB"/>
    <w:rsid w:val="00B22BFC"/>
    <w:rsid w:val="00B25B8E"/>
    <w:rsid w:val="00B3292F"/>
    <w:rsid w:val="00B34B76"/>
    <w:rsid w:val="00B37AB8"/>
    <w:rsid w:val="00B418DE"/>
    <w:rsid w:val="00B47FE7"/>
    <w:rsid w:val="00B5079F"/>
    <w:rsid w:val="00B548E7"/>
    <w:rsid w:val="00B63BFA"/>
    <w:rsid w:val="00B64887"/>
    <w:rsid w:val="00B654B5"/>
    <w:rsid w:val="00B67824"/>
    <w:rsid w:val="00B722C0"/>
    <w:rsid w:val="00B74AD9"/>
    <w:rsid w:val="00B9278B"/>
    <w:rsid w:val="00B929FF"/>
    <w:rsid w:val="00B93015"/>
    <w:rsid w:val="00B96DA5"/>
    <w:rsid w:val="00BA255C"/>
    <w:rsid w:val="00BA6E7E"/>
    <w:rsid w:val="00BB0E64"/>
    <w:rsid w:val="00BB2F22"/>
    <w:rsid w:val="00BC0550"/>
    <w:rsid w:val="00BC0909"/>
    <w:rsid w:val="00BC36E9"/>
    <w:rsid w:val="00BC48CD"/>
    <w:rsid w:val="00BD4424"/>
    <w:rsid w:val="00BE15BA"/>
    <w:rsid w:val="00BF0781"/>
    <w:rsid w:val="00BF2EFB"/>
    <w:rsid w:val="00C04923"/>
    <w:rsid w:val="00C073E6"/>
    <w:rsid w:val="00C077E6"/>
    <w:rsid w:val="00C13460"/>
    <w:rsid w:val="00C14008"/>
    <w:rsid w:val="00C14517"/>
    <w:rsid w:val="00C1748E"/>
    <w:rsid w:val="00C20975"/>
    <w:rsid w:val="00C20ED0"/>
    <w:rsid w:val="00C24AAB"/>
    <w:rsid w:val="00C30CBF"/>
    <w:rsid w:val="00C31443"/>
    <w:rsid w:val="00C348A8"/>
    <w:rsid w:val="00C46111"/>
    <w:rsid w:val="00C520A1"/>
    <w:rsid w:val="00C542C5"/>
    <w:rsid w:val="00C54E50"/>
    <w:rsid w:val="00C61979"/>
    <w:rsid w:val="00C643A1"/>
    <w:rsid w:val="00C700B9"/>
    <w:rsid w:val="00C74165"/>
    <w:rsid w:val="00C76EFC"/>
    <w:rsid w:val="00C77AD4"/>
    <w:rsid w:val="00C77B7E"/>
    <w:rsid w:val="00C8013F"/>
    <w:rsid w:val="00C83332"/>
    <w:rsid w:val="00C90CB1"/>
    <w:rsid w:val="00C94719"/>
    <w:rsid w:val="00C95E04"/>
    <w:rsid w:val="00C95E79"/>
    <w:rsid w:val="00C97BD1"/>
    <w:rsid w:val="00CA2341"/>
    <w:rsid w:val="00CA4682"/>
    <w:rsid w:val="00CA630E"/>
    <w:rsid w:val="00CA72FA"/>
    <w:rsid w:val="00CB07A4"/>
    <w:rsid w:val="00CB07EC"/>
    <w:rsid w:val="00CB07FE"/>
    <w:rsid w:val="00CB10C5"/>
    <w:rsid w:val="00CB7A95"/>
    <w:rsid w:val="00CC0A8F"/>
    <w:rsid w:val="00CC22EB"/>
    <w:rsid w:val="00CC24B6"/>
    <w:rsid w:val="00CD3A64"/>
    <w:rsid w:val="00CD7948"/>
    <w:rsid w:val="00CE08CD"/>
    <w:rsid w:val="00CE7379"/>
    <w:rsid w:val="00CF117B"/>
    <w:rsid w:val="00CF2384"/>
    <w:rsid w:val="00CF7293"/>
    <w:rsid w:val="00D00218"/>
    <w:rsid w:val="00D05B4C"/>
    <w:rsid w:val="00D05F57"/>
    <w:rsid w:val="00D0664A"/>
    <w:rsid w:val="00D07969"/>
    <w:rsid w:val="00D11961"/>
    <w:rsid w:val="00D1609A"/>
    <w:rsid w:val="00D166A0"/>
    <w:rsid w:val="00D210FA"/>
    <w:rsid w:val="00D259F3"/>
    <w:rsid w:val="00D25CFA"/>
    <w:rsid w:val="00D26777"/>
    <w:rsid w:val="00D30F1D"/>
    <w:rsid w:val="00D36615"/>
    <w:rsid w:val="00D369C4"/>
    <w:rsid w:val="00D57231"/>
    <w:rsid w:val="00D601B1"/>
    <w:rsid w:val="00D61C7D"/>
    <w:rsid w:val="00D62DF6"/>
    <w:rsid w:val="00D64901"/>
    <w:rsid w:val="00D65416"/>
    <w:rsid w:val="00D66998"/>
    <w:rsid w:val="00D75C85"/>
    <w:rsid w:val="00D7640B"/>
    <w:rsid w:val="00D778A6"/>
    <w:rsid w:val="00D81E63"/>
    <w:rsid w:val="00D82D82"/>
    <w:rsid w:val="00D83B72"/>
    <w:rsid w:val="00D84296"/>
    <w:rsid w:val="00D87B48"/>
    <w:rsid w:val="00D91203"/>
    <w:rsid w:val="00D94FD1"/>
    <w:rsid w:val="00D9675D"/>
    <w:rsid w:val="00D96F2D"/>
    <w:rsid w:val="00DA0A3C"/>
    <w:rsid w:val="00DA4399"/>
    <w:rsid w:val="00DA62A7"/>
    <w:rsid w:val="00DA6FDC"/>
    <w:rsid w:val="00DB371D"/>
    <w:rsid w:val="00DB5049"/>
    <w:rsid w:val="00DC00BD"/>
    <w:rsid w:val="00DC23B0"/>
    <w:rsid w:val="00DC6797"/>
    <w:rsid w:val="00DD07E0"/>
    <w:rsid w:val="00DD3BD2"/>
    <w:rsid w:val="00DD6F63"/>
    <w:rsid w:val="00DE3AF4"/>
    <w:rsid w:val="00DE5344"/>
    <w:rsid w:val="00DE74AE"/>
    <w:rsid w:val="00DE77A9"/>
    <w:rsid w:val="00DE7B5A"/>
    <w:rsid w:val="00DF0501"/>
    <w:rsid w:val="00E0374A"/>
    <w:rsid w:val="00E07CA9"/>
    <w:rsid w:val="00E102B5"/>
    <w:rsid w:val="00E10BF6"/>
    <w:rsid w:val="00E156EA"/>
    <w:rsid w:val="00E16814"/>
    <w:rsid w:val="00E20857"/>
    <w:rsid w:val="00E216F0"/>
    <w:rsid w:val="00E22422"/>
    <w:rsid w:val="00E2466F"/>
    <w:rsid w:val="00E270B7"/>
    <w:rsid w:val="00E27E02"/>
    <w:rsid w:val="00E31287"/>
    <w:rsid w:val="00E40B81"/>
    <w:rsid w:val="00E41692"/>
    <w:rsid w:val="00E420D7"/>
    <w:rsid w:val="00E4238E"/>
    <w:rsid w:val="00E44B86"/>
    <w:rsid w:val="00E45B68"/>
    <w:rsid w:val="00E47421"/>
    <w:rsid w:val="00E479E6"/>
    <w:rsid w:val="00E51F42"/>
    <w:rsid w:val="00E528BF"/>
    <w:rsid w:val="00E55C4F"/>
    <w:rsid w:val="00E55D74"/>
    <w:rsid w:val="00E56CBA"/>
    <w:rsid w:val="00E6244A"/>
    <w:rsid w:val="00E64D86"/>
    <w:rsid w:val="00E654E5"/>
    <w:rsid w:val="00E66C00"/>
    <w:rsid w:val="00E713EF"/>
    <w:rsid w:val="00E81234"/>
    <w:rsid w:val="00E82C96"/>
    <w:rsid w:val="00E82F3D"/>
    <w:rsid w:val="00E8364E"/>
    <w:rsid w:val="00E83EC0"/>
    <w:rsid w:val="00E84520"/>
    <w:rsid w:val="00E84E60"/>
    <w:rsid w:val="00E858BF"/>
    <w:rsid w:val="00E9037E"/>
    <w:rsid w:val="00E926A2"/>
    <w:rsid w:val="00EA120D"/>
    <w:rsid w:val="00EA49C3"/>
    <w:rsid w:val="00EB3D8E"/>
    <w:rsid w:val="00EB48C3"/>
    <w:rsid w:val="00EB5E14"/>
    <w:rsid w:val="00EB6F36"/>
    <w:rsid w:val="00EC300A"/>
    <w:rsid w:val="00EC69DC"/>
    <w:rsid w:val="00ED05FC"/>
    <w:rsid w:val="00ED1049"/>
    <w:rsid w:val="00ED157A"/>
    <w:rsid w:val="00ED1EBA"/>
    <w:rsid w:val="00ED3469"/>
    <w:rsid w:val="00ED49AA"/>
    <w:rsid w:val="00EE1058"/>
    <w:rsid w:val="00EE19D9"/>
    <w:rsid w:val="00EF0DC1"/>
    <w:rsid w:val="00EF1950"/>
    <w:rsid w:val="00EF26FC"/>
    <w:rsid w:val="00EF34FB"/>
    <w:rsid w:val="00EF6227"/>
    <w:rsid w:val="00EF7B17"/>
    <w:rsid w:val="00F11C0C"/>
    <w:rsid w:val="00F13A91"/>
    <w:rsid w:val="00F243C1"/>
    <w:rsid w:val="00F27382"/>
    <w:rsid w:val="00F27FCC"/>
    <w:rsid w:val="00F33CAB"/>
    <w:rsid w:val="00F37523"/>
    <w:rsid w:val="00F44228"/>
    <w:rsid w:val="00F50168"/>
    <w:rsid w:val="00F50D34"/>
    <w:rsid w:val="00F601AC"/>
    <w:rsid w:val="00F61360"/>
    <w:rsid w:val="00F6294F"/>
    <w:rsid w:val="00F6466A"/>
    <w:rsid w:val="00F66040"/>
    <w:rsid w:val="00F73862"/>
    <w:rsid w:val="00F77336"/>
    <w:rsid w:val="00F80550"/>
    <w:rsid w:val="00F82C52"/>
    <w:rsid w:val="00F83991"/>
    <w:rsid w:val="00F84CF8"/>
    <w:rsid w:val="00F86DB7"/>
    <w:rsid w:val="00FA1EE5"/>
    <w:rsid w:val="00FB4989"/>
    <w:rsid w:val="00FB49B9"/>
    <w:rsid w:val="00FC1250"/>
    <w:rsid w:val="00FC40E3"/>
    <w:rsid w:val="00FC538A"/>
    <w:rsid w:val="00FC69CB"/>
    <w:rsid w:val="00FD3819"/>
    <w:rsid w:val="00FE2B9F"/>
    <w:rsid w:val="00FE617F"/>
    <w:rsid w:val="00FF264E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77A36421"/>
  <w14:defaultImageDpi w14:val="32767"/>
  <w15:chartTrackingRefBased/>
  <w15:docId w15:val="{7858C0B9-761B-E742-AC5C-2E1ED7DD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  <w:pPr>
      <w:spacing w:after="22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C073E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uiPriority w:val="22"/>
    <w:semiHidden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73E6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apple-converted-space">
    <w:name w:val="apple-converted-space"/>
    <w:basedOn w:val="DefaultParagraphFont"/>
    <w:rsid w:val="00E66C00"/>
  </w:style>
  <w:style w:type="character" w:styleId="Hyperlink">
    <w:name w:val="Hyperlink"/>
    <w:basedOn w:val="DefaultParagraphFont"/>
    <w:uiPriority w:val="99"/>
    <w:unhideWhenUsed/>
    <w:rsid w:val="00450708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5766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0374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geuk.org.uk/information-advice/care/" TargetMode="External"/><Relationship Id="rId18" Type="http://schemas.openxmlformats.org/officeDocument/2006/relationships/hyperlink" Target="https://www.gov.uk/government/statistics/community-life-survey-202324-annual-publication/community-life-survey-202324-loneliness-and-support-networks--2" TargetMode="External"/><Relationship Id="rId26" Type="http://schemas.openxmlformats.org/officeDocument/2006/relationships/hyperlink" Target="https://www.gov.uk/government/publications/healthy-ageing/healthy-ageing-applying-all-our-health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ocal.gov.uk/case-studies/partnerships-older-people-projects-preventative-care#:~:text=The%20Partnerships%20for%20Older%20People,%2C%20adult%20social%20care%2C%20resource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s://www.cqc.org.uk/guidance-providers/adult-social-care/care-act-easements-it" TargetMode="External"/><Relationship Id="rId25" Type="http://schemas.openxmlformats.org/officeDocument/2006/relationships/hyperlink" Target="https://www.simplypsychology.org/disengagement-theory.html" TargetMode="External"/><Relationship Id="rId33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gs.org.uk/resources/healthier-for-longer-how-healthcare-professionals-can-support-older-people#:~:text=The%20recently%20published%20Consensus%20Statement,3" TargetMode="External"/><Relationship Id="rId20" Type="http://schemas.openxmlformats.org/officeDocument/2006/relationships/hyperlink" Target="https://commonslibrary.parliament.uk/research-briefings/cbp-9239/#:~:text=The%20older%20population%20in%20the,from%202%25%20to%204%25" TargetMode="External"/><Relationship Id="rId29" Type="http://schemas.openxmlformats.org/officeDocument/2006/relationships/hyperlink" Target="https://commonslibrary.parliament.uk/research-briefings/cbp-10338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yperlink" Target="https://www.nhs.uk/social-care-and-support/care-services-equipment-and-care-homes/care-and-support-you-can-get-for-free/#:~:text=You%20may%20qualify%20for%20NHS,for%20NHS%20continuing%20healthcare%20funding" TargetMode="External"/><Relationship Id="rId32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commonslibrary.parliament.uk/the-uks-changing-population/" TargetMode="External"/><Relationship Id="rId23" Type="http://schemas.openxmlformats.org/officeDocument/2006/relationships/hyperlink" Target="https://www.england.nhs.uk/ourwork/clinical-policy/older-people/improving-care-for-older-people/" TargetMode="External"/><Relationship Id="rId28" Type="http://schemas.openxmlformats.org/officeDocument/2006/relationships/hyperlink" Target="https://doi.org/10.1093/geroni/igaf122.3501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doi.org/10.1016/j.arr.2025.102784" TargetMode="External"/><Relationship Id="rId31" Type="http://schemas.openxmlformats.org/officeDocument/2006/relationships/hyperlink" Target="https://www.who.int/news-room/fact-sheets/detail/mental-health-of-older-adult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ageuk.org.uk/discover/2026/january/supporting-older-peoples-health-in-2026/" TargetMode="External"/><Relationship Id="rId22" Type="http://schemas.openxmlformats.org/officeDocument/2006/relationships/hyperlink" Target="https://www.nice.org.uk/guidance/ng32/resources/older-people-independence-and-mental-wellbeing-pdf-1837389003973" TargetMode="External"/><Relationship Id="rId27" Type="http://schemas.openxmlformats.org/officeDocument/2006/relationships/hyperlink" Target="https://www.theaccessgroup.com/en-gb/health-social-care/access-technology-enabled-care/independence-in-health-and-social-care/" TargetMode="External"/><Relationship Id="rId30" Type="http://schemas.openxmlformats.org/officeDocument/2006/relationships/hyperlink" Target="https://www.ebsco.com/research-starters/sociology/activity-theory-aging" TargetMode="External"/><Relationship Id="rId35" Type="http://schemas.openxmlformats.org/officeDocument/2006/relationships/theme" Target="theme/theme1.xml"/><Relationship Id="rId8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C:\Users\e.koutsogeorgou\AppData\Roaming\Microsoft\Templates\Education brochure.dotx</Template>
  <TotalTime>0</TotalTime>
  <Pages>6</Pages>
  <Words>1488</Words>
  <Characters>12057</Characters>
  <Application>Microsoft Office Word</Application>
  <DocSecurity>0</DocSecurity>
  <Lines>415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13372</CharactersWithSpaces>
  <SharedDoc>false</SharedDoc>
  <HLinks>
    <vt:vector size="84" baseType="variant">
      <vt:variant>
        <vt:i4>4325377</vt:i4>
      </vt:variant>
      <vt:variant>
        <vt:i4>51</vt:i4>
      </vt:variant>
      <vt:variant>
        <vt:i4>0</vt:i4>
      </vt:variant>
      <vt:variant>
        <vt:i4>5</vt:i4>
      </vt:variant>
      <vt:variant>
        <vt:lpwstr>https://www.who.int/news-room/fact-sheets/detail/mental-health-of-older-adults</vt:lpwstr>
      </vt:variant>
      <vt:variant>
        <vt:lpwstr>:~:text=Social%20isolation%20and%20loneliness%2C%20which,focus%20on%20supporting%20healthy%20ageing</vt:lpwstr>
      </vt:variant>
      <vt:variant>
        <vt:i4>7929900</vt:i4>
      </vt:variant>
      <vt:variant>
        <vt:i4>48</vt:i4>
      </vt:variant>
      <vt:variant>
        <vt:i4>0</vt:i4>
      </vt:variant>
      <vt:variant>
        <vt:i4>5</vt:i4>
      </vt:variant>
      <vt:variant>
        <vt:lpwstr>https://www.ebsco.com/research-starters/sociology/activity-theory-aging</vt:lpwstr>
      </vt:variant>
      <vt:variant>
        <vt:lpwstr/>
      </vt:variant>
      <vt:variant>
        <vt:i4>3473506</vt:i4>
      </vt:variant>
      <vt:variant>
        <vt:i4>45</vt:i4>
      </vt:variant>
      <vt:variant>
        <vt:i4>0</vt:i4>
      </vt:variant>
      <vt:variant>
        <vt:i4>5</vt:i4>
      </vt:variant>
      <vt:variant>
        <vt:lpwstr>https://commonslibrary.parliament.uk/research-briefings/cbp-10338/</vt:lpwstr>
      </vt:variant>
      <vt:variant>
        <vt:lpwstr>:~:text=pensions%2C%20and%20education.-,Health%20and%20social%20care,women%2C%20are%20also%20unpaid%20carers</vt:lpwstr>
      </vt:variant>
      <vt:variant>
        <vt:i4>7405605</vt:i4>
      </vt:variant>
      <vt:variant>
        <vt:i4>42</vt:i4>
      </vt:variant>
      <vt:variant>
        <vt:i4>0</vt:i4>
      </vt:variant>
      <vt:variant>
        <vt:i4>5</vt:i4>
      </vt:variant>
      <vt:variant>
        <vt:lpwstr>https://doi.org/10.1093/geroni/igaf122.3501</vt:lpwstr>
      </vt:variant>
      <vt:variant>
        <vt:lpwstr/>
      </vt:variant>
      <vt:variant>
        <vt:i4>5963850</vt:i4>
      </vt:variant>
      <vt:variant>
        <vt:i4>39</vt:i4>
      </vt:variant>
      <vt:variant>
        <vt:i4>0</vt:i4>
      </vt:variant>
      <vt:variant>
        <vt:i4>5</vt:i4>
      </vt:variant>
      <vt:variant>
        <vt:lpwstr>https://doi.org/10.1111/jgs.13831</vt:lpwstr>
      </vt:variant>
      <vt:variant>
        <vt:lpwstr/>
      </vt:variant>
      <vt:variant>
        <vt:i4>6553661</vt:i4>
      </vt:variant>
      <vt:variant>
        <vt:i4>36</vt:i4>
      </vt:variant>
      <vt:variant>
        <vt:i4>0</vt:i4>
      </vt:variant>
      <vt:variant>
        <vt:i4>5</vt:i4>
      </vt:variant>
      <vt:variant>
        <vt:lpwstr>https://www.theaccessgroup.com/en-gb/health-social-care/access-technology-enabled-care/independence-in-health-and-social-care/</vt:lpwstr>
      </vt:variant>
      <vt:variant>
        <vt:lpwstr>:~:text=Summarising%20the%20importance%20of%20promoting%20independence%20in,in%20your%20local%20authority%20contact%20us%20today</vt:lpwstr>
      </vt:variant>
      <vt:variant>
        <vt:i4>7340146</vt:i4>
      </vt:variant>
      <vt:variant>
        <vt:i4>33</vt:i4>
      </vt:variant>
      <vt:variant>
        <vt:i4>0</vt:i4>
      </vt:variant>
      <vt:variant>
        <vt:i4>5</vt:i4>
      </vt:variant>
      <vt:variant>
        <vt:lpwstr>https://www.simplypsychology.org/disengagement-theory.html</vt:lpwstr>
      </vt:variant>
      <vt:variant>
        <vt:lpwstr/>
      </vt:variant>
      <vt:variant>
        <vt:i4>524373</vt:i4>
      </vt:variant>
      <vt:variant>
        <vt:i4>30</vt:i4>
      </vt:variant>
      <vt:variant>
        <vt:i4>0</vt:i4>
      </vt:variant>
      <vt:variant>
        <vt:i4>5</vt:i4>
      </vt:variant>
      <vt:variant>
        <vt:lpwstr>https://www.gov.uk/government/publications/healthy-ageing/healthy-ageing-applying-all-our-health</vt:lpwstr>
      </vt:variant>
      <vt:variant>
        <vt:lpwstr/>
      </vt:variant>
      <vt:variant>
        <vt:i4>327751</vt:i4>
      </vt:variant>
      <vt:variant>
        <vt:i4>27</vt:i4>
      </vt:variant>
      <vt:variant>
        <vt:i4>0</vt:i4>
      </vt:variant>
      <vt:variant>
        <vt:i4>5</vt:i4>
      </vt:variant>
      <vt:variant>
        <vt:lpwstr>https://www.england.nhs.uk/ourwork/clinical-policy/older-people/improving-care-for-older-people/</vt:lpwstr>
      </vt:variant>
      <vt:variant>
        <vt:lpwstr>:~:text=Generally%2C%20someone%20over%20the%20age,to%20require%20care%20and%20support</vt:lpwstr>
      </vt:variant>
      <vt:variant>
        <vt:i4>2162797</vt:i4>
      </vt:variant>
      <vt:variant>
        <vt:i4>24</vt:i4>
      </vt:variant>
      <vt:variant>
        <vt:i4>0</vt:i4>
      </vt:variant>
      <vt:variant>
        <vt:i4>5</vt:i4>
      </vt:variant>
      <vt:variant>
        <vt:lpwstr>https://commonslibrary.parliament.uk/research-briefings/cbp-9239/</vt:lpwstr>
      </vt:variant>
      <vt:variant>
        <vt:lpwstr>:~:text=The%20older%20population%20in%20the,from%202%25%20to%204%25</vt:lpwstr>
      </vt:variant>
      <vt:variant>
        <vt:i4>4653129</vt:i4>
      </vt:variant>
      <vt:variant>
        <vt:i4>21</vt:i4>
      </vt:variant>
      <vt:variant>
        <vt:i4>0</vt:i4>
      </vt:variant>
      <vt:variant>
        <vt:i4>5</vt:i4>
      </vt:variant>
      <vt:variant>
        <vt:lpwstr>https://www.gov.uk/government/statistics/community-life-survey-202324-annual-publication/community-life-survey-202324-loneliness-and-support-networks--2</vt:lpwstr>
      </vt:variant>
      <vt:variant>
        <vt:lpwstr/>
      </vt:variant>
      <vt:variant>
        <vt:i4>3670113</vt:i4>
      </vt:variant>
      <vt:variant>
        <vt:i4>18</vt:i4>
      </vt:variant>
      <vt:variant>
        <vt:i4>0</vt:i4>
      </vt:variant>
      <vt:variant>
        <vt:i4>5</vt:i4>
      </vt:variant>
      <vt:variant>
        <vt:lpwstr>https://www.cqc.org.uk/guidance-providers/adult-social-care/care-act-easements-it</vt:lpwstr>
      </vt:variant>
      <vt:variant>
        <vt:lpwstr>:~:text=The%20Care%20Act%202014%20is,care%20and%20support%20is%20organised</vt:lpwstr>
      </vt:variant>
      <vt:variant>
        <vt:i4>7274616</vt:i4>
      </vt:variant>
      <vt:variant>
        <vt:i4>15</vt:i4>
      </vt:variant>
      <vt:variant>
        <vt:i4>0</vt:i4>
      </vt:variant>
      <vt:variant>
        <vt:i4>5</vt:i4>
      </vt:variant>
      <vt:variant>
        <vt:lpwstr>https://commonslibrary.parliament.uk/the-uks-changing-population/</vt:lpwstr>
      </vt:variant>
      <vt:variant>
        <vt:lpwstr>:~:text=The%20UK's%20population%20is%20also,but%20higher%20than%20some%20countries</vt:lpwstr>
      </vt:variant>
      <vt:variant>
        <vt:i4>8323123</vt:i4>
      </vt:variant>
      <vt:variant>
        <vt:i4>12</vt:i4>
      </vt:variant>
      <vt:variant>
        <vt:i4>0</vt:i4>
      </vt:variant>
      <vt:variant>
        <vt:i4>5</vt:i4>
      </vt:variant>
      <vt:variant>
        <vt:lpwstr>https://www.ageuk.org.uk/discover/2026/january/supporting-older-peoples-health-in-2026/</vt:lpwstr>
      </vt:variant>
      <vt:variant>
        <vt:lpwstr>:~:text=This%20year%2C%20the%2010%20Year,such%20as%20digital%20champion%20programmes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Stephanie Owusu (2316785)</cp:lastModifiedBy>
  <cp:revision>2</cp:revision>
  <dcterms:created xsi:type="dcterms:W3CDTF">2026-03-17T13:12:00Z</dcterms:created>
  <dcterms:modified xsi:type="dcterms:W3CDTF">2026-03-17T13:12:00Z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KeyPoints">
    <vt:lpwstr/>
  </property>
</Properties>
</file>