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3211" w:rsidRPr="00790F2E" w:rsidRDefault="00CC0B96" w:rsidP="00790F2E">
      <w:pPr>
        <w:spacing w:line="360" w:lineRule="auto"/>
        <w:jc w:val="both"/>
        <w:rPr>
          <w:rStyle w:val="ind"/>
          <w:rFonts w:ascii="Arial" w:hAnsi="Arial" w:cs="Arial"/>
        </w:rPr>
      </w:pPr>
      <w:r w:rsidRPr="00790F2E">
        <w:rPr>
          <w:rFonts w:ascii="Arial" w:hAnsi="Arial" w:cs="Arial"/>
        </w:rPr>
        <w:t xml:space="preserve">What is </w:t>
      </w:r>
      <w:r w:rsidR="00D60218" w:rsidRPr="00790F2E">
        <w:rPr>
          <w:rFonts w:ascii="Arial" w:hAnsi="Arial" w:cs="Arial"/>
        </w:rPr>
        <w:t>inclusion</w:t>
      </w:r>
      <w:r w:rsidRPr="00790F2E">
        <w:rPr>
          <w:rFonts w:ascii="Arial" w:hAnsi="Arial" w:cs="Arial"/>
        </w:rPr>
        <w:t>?</w:t>
      </w:r>
      <w:r w:rsidR="00BB275E" w:rsidRPr="00790F2E">
        <w:rPr>
          <w:rFonts w:ascii="Arial" w:hAnsi="Arial" w:cs="Arial"/>
        </w:rPr>
        <w:t xml:space="preserve"> </w:t>
      </w:r>
      <w:r w:rsidR="009377D6" w:rsidRPr="00790F2E">
        <w:rPr>
          <w:rFonts w:ascii="Arial" w:hAnsi="Arial" w:cs="Arial"/>
        </w:rPr>
        <w:t>Accord</w:t>
      </w:r>
      <w:r w:rsidR="006F0553" w:rsidRPr="00790F2E">
        <w:rPr>
          <w:rFonts w:ascii="Arial" w:hAnsi="Arial" w:cs="Arial"/>
        </w:rPr>
        <w:t>ing to Oxford Dictionary (2018:</w:t>
      </w:r>
      <w:r w:rsidR="009377D6" w:rsidRPr="00790F2E">
        <w:rPr>
          <w:rFonts w:ascii="Arial" w:hAnsi="Arial" w:cs="Arial"/>
        </w:rPr>
        <w:t xml:space="preserve">1) inclusion is defined as </w:t>
      </w:r>
      <w:r w:rsidR="009377D6" w:rsidRPr="00790F2E">
        <w:rPr>
          <w:rStyle w:val="ind"/>
          <w:rFonts w:ascii="Arial" w:hAnsi="Arial" w:cs="Arial"/>
        </w:rPr>
        <w:t xml:space="preserve">‘The action or state of including or of being included within a group or structure’. </w:t>
      </w:r>
      <w:r w:rsidR="008B4D90" w:rsidRPr="00790F2E">
        <w:rPr>
          <w:rStyle w:val="ind"/>
          <w:rFonts w:ascii="Arial" w:hAnsi="Arial" w:cs="Arial"/>
        </w:rPr>
        <w:t xml:space="preserve"> </w:t>
      </w:r>
    </w:p>
    <w:p w:rsidR="00936F55" w:rsidRPr="00790F2E" w:rsidRDefault="008B4D90" w:rsidP="00790F2E">
      <w:pPr>
        <w:pStyle w:val="NormalWeb"/>
        <w:spacing w:line="360" w:lineRule="auto"/>
        <w:jc w:val="both"/>
        <w:rPr>
          <w:rStyle w:val="ind"/>
          <w:rFonts w:ascii="Arial" w:hAnsi="Arial" w:cs="Arial"/>
        </w:rPr>
      </w:pPr>
      <w:r w:rsidRPr="00790F2E">
        <w:rPr>
          <w:rFonts w:ascii="Arial" w:hAnsi="Arial" w:cs="Arial"/>
        </w:rPr>
        <w:t>This section will discuss inclusive practice within early years setting</w:t>
      </w:r>
      <w:r w:rsidR="0011425F" w:rsidRPr="00790F2E">
        <w:rPr>
          <w:rFonts w:ascii="Arial" w:hAnsi="Arial" w:cs="Arial"/>
        </w:rPr>
        <w:t>s</w:t>
      </w:r>
      <w:r w:rsidRPr="00790F2E">
        <w:rPr>
          <w:rFonts w:ascii="Arial" w:hAnsi="Arial" w:cs="Arial"/>
        </w:rPr>
        <w:t xml:space="preserve">. </w:t>
      </w:r>
      <w:r w:rsidR="001F6C4B" w:rsidRPr="00790F2E">
        <w:rPr>
          <w:rFonts w:ascii="Arial" w:hAnsi="Arial" w:cs="Arial"/>
        </w:rPr>
        <w:t>Manito</w:t>
      </w:r>
      <w:r w:rsidR="00153E3C" w:rsidRPr="00790F2E">
        <w:rPr>
          <w:rFonts w:ascii="Arial" w:hAnsi="Arial" w:cs="Arial"/>
        </w:rPr>
        <w:t>ba Child Care Program (No Date:</w:t>
      </w:r>
      <w:r w:rsidR="001F6C4B" w:rsidRPr="00790F2E">
        <w:rPr>
          <w:rFonts w:ascii="Arial" w:hAnsi="Arial" w:cs="Arial"/>
        </w:rPr>
        <w:t xml:space="preserve">1) believes that </w:t>
      </w:r>
      <w:r w:rsidR="00116D09" w:rsidRPr="00790F2E">
        <w:rPr>
          <w:rFonts w:ascii="Arial" w:hAnsi="Arial" w:cs="Arial"/>
        </w:rPr>
        <w:t>‘i</w:t>
      </w:r>
      <w:r w:rsidR="001F6C4B" w:rsidRPr="00790F2E">
        <w:rPr>
          <w:rFonts w:ascii="Arial" w:hAnsi="Arial" w:cs="Arial"/>
        </w:rPr>
        <w:t>nclusion means children of all abilities have equal access to and participate meaningfully in child care programs</w:t>
      </w:r>
      <w:r w:rsidR="00116D09" w:rsidRPr="00790F2E">
        <w:rPr>
          <w:rFonts w:ascii="Arial" w:hAnsi="Arial" w:cs="Arial"/>
        </w:rPr>
        <w:t>’</w:t>
      </w:r>
      <w:r w:rsidR="001F6C4B" w:rsidRPr="00790F2E">
        <w:rPr>
          <w:rFonts w:ascii="Arial" w:hAnsi="Arial" w:cs="Arial"/>
        </w:rPr>
        <w:t xml:space="preserve">. </w:t>
      </w:r>
      <w:r w:rsidR="00116D09" w:rsidRPr="00790F2E">
        <w:rPr>
          <w:rFonts w:ascii="Arial" w:hAnsi="Arial" w:cs="Arial"/>
        </w:rPr>
        <w:t>Inclusion is essential to children’s social development as when children are around other children it has a positive effect on</w:t>
      </w:r>
      <w:r w:rsidR="007350B7" w:rsidRPr="00790F2E">
        <w:rPr>
          <w:rFonts w:ascii="Arial" w:hAnsi="Arial" w:cs="Arial"/>
        </w:rPr>
        <w:t xml:space="preserve"> developing their social attitudes, </w:t>
      </w:r>
      <w:r w:rsidR="00116D09" w:rsidRPr="00790F2E">
        <w:rPr>
          <w:rFonts w:ascii="Arial" w:hAnsi="Arial" w:cs="Arial"/>
        </w:rPr>
        <w:t xml:space="preserve">as well as developing many </w:t>
      </w:r>
      <w:r w:rsidR="00A959F8" w:rsidRPr="00790F2E">
        <w:rPr>
          <w:rFonts w:ascii="Arial" w:hAnsi="Arial" w:cs="Arial"/>
        </w:rPr>
        <w:t>other</w:t>
      </w:r>
      <w:r w:rsidR="00116D09" w:rsidRPr="00790F2E">
        <w:rPr>
          <w:rFonts w:ascii="Arial" w:hAnsi="Arial" w:cs="Arial"/>
        </w:rPr>
        <w:t xml:space="preserve"> areas that they may not </w:t>
      </w:r>
      <w:r w:rsidR="00A959F8" w:rsidRPr="00790F2E">
        <w:rPr>
          <w:rFonts w:ascii="Arial" w:hAnsi="Arial" w:cs="Arial"/>
        </w:rPr>
        <w:t xml:space="preserve">develop if they </w:t>
      </w:r>
      <w:r w:rsidR="00116D09" w:rsidRPr="00790F2E">
        <w:rPr>
          <w:rFonts w:ascii="Arial" w:hAnsi="Arial" w:cs="Arial"/>
        </w:rPr>
        <w:t xml:space="preserve">are excluded from a group. </w:t>
      </w:r>
      <w:r w:rsidR="00222C15" w:rsidRPr="00790F2E">
        <w:rPr>
          <w:rFonts w:ascii="Arial" w:hAnsi="Arial" w:cs="Arial"/>
        </w:rPr>
        <w:t xml:space="preserve"> Setting</w:t>
      </w:r>
      <w:r w:rsidR="00A959F8" w:rsidRPr="00790F2E">
        <w:rPr>
          <w:rFonts w:ascii="Arial" w:hAnsi="Arial" w:cs="Arial"/>
        </w:rPr>
        <w:t>s</w:t>
      </w:r>
      <w:r w:rsidR="00222C15" w:rsidRPr="00790F2E">
        <w:rPr>
          <w:rFonts w:ascii="Arial" w:hAnsi="Arial" w:cs="Arial"/>
        </w:rPr>
        <w:t xml:space="preserve"> should be fully inclusive for both staff, family and child. This inclusive </w:t>
      </w:r>
      <w:r w:rsidR="0011425F" w:rsidRPr="00790F2E">
        <w:rPr>
          <w:rFonts w:ascii="Arial" w:hAnsi="Arial" w:cs="Arial"/>
        </w:rPr>
        <w:t>ethos</w:t>
      </w:r>
      <w:r w:rsidR="00A959F8" w:rsidRPr="00790F2E">
        <w:rPr>
          <w:rFonts w:ascii="Arial" w:hAnsi="Arial" w:cs="Arial"/>
        </w:rPr>
        <w:t xml:space="preserve"> for</w:t>
      </w:r>
      <w:r w:rsidR="00222C15" w:rsidRPr="00790F2E">
        <w:rPr>
          <w:rFonts w:ascii="Arial" w:hAnsi="Arial" w:cs="Arial"/>
        </w:rPr>
        <w:t xml:space="preserve"> everyone in the child’s life provides the child with an individual approach to the</w:t>
      </w:r>
      <w:r w:rsidR="00A959F8" w:rsidRPr="00790F2E">
        <w:rPr>
          <w:rFonts w:ascii="Arial" w:hAnsi="Arial" w:cs="Arial"/>
        </w:rPr>
        <w:t>ir own needs</w:t>
      </w:r>
      <w:r w:rsidR="004A3F29" w:rsidRPr="00790F2E">
        <w:rPr>
          <w:rFonts w:ascii="Arial" w:hAnsi="Arial" w:cs="Arial"/>
        </w:rPr>
        <w:t xml:space="preserve"> and abilities. </w:t>
      </w:r>
      <w:r w:rsidR="00EE46FD" w:rsidRPr="00790F2E">
        <w:rPr>
          <w:rFonts w:ascii="Arial" w:hAnsi="Arial" w:cs="Arial"/>
        </w:rPr>
        <w:t xml:space="preserve">An inclusive approach should help eliminate barriers for the child, </w:t>
      </w:r>
      <w:r w:rsidR="00A959F8" w:rsidRPr="00790F2E">
        <w:rPr>
          <w:rFonts w:ascii="Arial" w:hAnsi="Arial" w:cs="Arial"/>
        </w:rPr>
        <w:t>whil</w:t>
      </w:r>
      <w:r w:rsidR="0011425F" w:rsidRPr="00790F2E">
        <w:rPr>
          <w:rFonts w:ascii="Arial" w:hAnsi="Arial" w:cs="Arial"/>
        </w:rPr>
        <w:t>st</w:t>
      </w:r>
      <w:r w:rsidR="00A959F8" w:rsidRPr="00790F2E">
        <w:rPr>
          <w:rFonts w:ascii="Arial" w:hAnsi="Arial" w:cs="Arial"/>
        </w:rPr>
        <w:t xml:space="preserve"> also </w:t>
      </w:r>
      <w:r w:rsidR="00EE46FD" w:rsidRPr="00790F2E">
        <w:rPr>
          <w:rFonts w:ascii="Arial" w:hAnsi="Arial" w:cs="Arial"/>
        </w:rPr>
        <w:t>allow</w:t>
      </w:r>
      <w:r w:rsidR="00A959F8" w:rsidRPr="00790F2E">
        <w:rPr>
          <w:rFonts w:ascii="Arial" w:hAnsi="Arial" w:cs="Arial"/>
        </w:rPr>
        <w:t xml:space="preserve">ing them the ability to </w:t>
      </w:r>
      <w:r w:rsidR="00EE46FD" w:rsidRPr="00790F2E">
        <w:rPr>
          <w:rFonts w:ascii="Arial" w:hAnsi="Arial" w:cs="Arial"/>
        </w:rPr>
        <w:t>achieve the</w:t>
      </w:r>
      <w:r w:rsidR="0011425F" w:rsidRPr="00790F2E">
        <w:rPr>
          <w:rFonts w:ascii="Arial" w:hAnsi="Arial" w:cs="Arial"/>
        </w:rPr>
        <w:t>ir</w:t>
      </w:r>
      <w:r w:rsidR="00EE46FD" w:rsidRPr="00790F2E">
        <w:rPr>
          <w:rFonts w:ascii="Arial" w:hAnsi="Arial" w:cs="Arial"/>
        </w:rPr>
        <w:t xml:space="preserve"> full potential and </w:t>
      </w:r>
      <w:r w:rsidR="0011425F" w:rsidRPr="00790F2E">
        <w:rPr>
          <w:rFonts w:ascii="Arial" w:hAnsi="Arial" w:cs="Arial"/>
        </w:rPr>
        <w:t xml:space="preserve">maximise </w:t>
      </w:r>
      <w:r w:rsidR="003C0724" w:rsidRPr="00790F2E">
        <w:rPr>
          <w:rFonts w:ascii="Arial" w:hAnsi="Arial" w:cs="Arial"/>
        </w:rPr>
        <w:t>their educational experience</w:t>
      </w:r>
      <w:r w:rsidR="00EE46FD" w:rsidRPr="00790F2E">
        <w:rPr>
          <w:rFonts w:ascii="Arial" w:hAnsi="Arial" w:cs="Arial"/>
        </w:rPr>
        <w:t>. These adap</w:t>
      </w:r>
      <w:r w:rsidR="004A3F29" w:rsidRPr="00790F2E">
        <w:rPr>
          <w:rFonts w:ascii="Arial" w:hAnsi="Arial" w:cs="Arial"/>
        </w:rPr>
        <w:t xml:space="preserve">tations can range from anything, for example, </w:t>
      </w:r>
      <w:r w:rsidR="00EE46FD" w:rsidRPr="00790F2E">
        <w:rPr>
          <w:rFonts w:ascii="Arial" w:hAnsi="Arial" w:cs="Arial"/>
        </w:rPr>
        <w:t>providing special access such as ramps</w:t>
      </w:r>
      <w:r w:rsidR="0011425F" w:rsidRPr="00790F2E">
        <w:rPr>
          <w:rFonts w:ascii="Arial" w:hAnsi="Arial" w:cs="Arial"/>
        </w:rPr>
        <w:t xml:space="preserve"> for a child with physical disabilities</w:t>
      </w:r>
      <w:r w:rsidR="004A3F29" w:rsidRPr="00790F2E">
        <w:rPr>
          <w:rFonts w:ascii="Arial" w:hAnsi="Arial" w:cs="Arial"/>
        </w:rPr>
        <w:t>,</w:t>
      </w:r>
      <w:r w:rsidR="007350B7" w:rsidRPr="00790F2E">
        <w:rPr>
          <w:rFonts w:ascii="Arial" w:hAnsi="Arial" w:cs="Arial"/>
        </w:rPr>
        <w:t xml:space="preserve"> t</w:t>
      </w:r>
      <w:r w:rsidR="00EE46FD" w:rsidRPr="00790F2E">
        <w:rPr>
          <w:rFonts w:ascii="Arial" w:hAnsi="Arial" w:cs="Arial"/>
        </w:rPr>
        <w:t>o</w:t>
      </w:r>
      <w:r w:rsidR="0011425F" w:rsidRPr="00790F2E">
        <w:rPr>
          <w:rFonts w:ascii="Arial" w:hAnsi="Arial" w:cs="Arial"/>
        </w:rPr>
        <w:t xml:space="preserve"> individual one to one support staff</w:t>
      </w:r>
      <w:r w:rsidR="00EE46FD" w:rsidRPr="00790F2E">
        <w:rPr>
          <w:rFonts w:ascii="Arial" w:hAnsi="Arial" w:cs="Arial"/>
        </w:rPr>
        <w:t>.  Effective inclusion is more th</w:t>
      </w:r>
      <w:r w:rsidR="00A959F8" w:rsidRPr="00790F2E">
        <w:rPr>
          <w:rFonts w:ascii="Arial" w:hAnsi="Arial" w:cs="Arial"/>
        </w:rPr>
        <w:t xml:space="preserve">an a </w:t>
      </w:r>
      <w:r w:rsidR="0011425F" w:rsidRPr="00790F2E">
        <w:rPr>
          <w:rFonts w:ascii="Arial" w:hAnsi="Arial" w:cs="Arial"/>
        </w:rPr>
        <w:t>child’s</w:t>
      </w:r>
      <w:r w:rsidR="00A959F8" w:rsidRPr="00790F2E">
        <w:rPr>
          <w:rFonts w:ascii="Arial" w:hAnsi="Arial" w:cs="Arial"/>
        </w:rPr>
        <w:t xml:space="preserve"> presence, but rather</w:t>
      </w:r>
      <w:r w:rsidR="00EE46FD" w:rsidRPr="00790F2E">
        <w:rPr>
          <w:rFonts w:ascii="Arial" w:hAnsi="Arial" w:cs="Arial"/>
        </w:rPr>
        <w:t xml:space="preserve"> the child having</w:t>
      </w:r>
      <w:r w:rsidR="003755D3" w:rsidRPr="00790F2E">
        <w:rPr>
          <w:rFonts w:ascii="Arial" w:hAnsi="Arial" w:cs="Arial"/>
        </w:rPr>
        <w:t xml:space="preserve"> a meaningful, </w:t>
      </w:r>
      <w:r w:rsidR="00EE46FD" w:rsidRPr="00790F2E">
        <w:rPr>
          <w:rFonts w:ascii="Arial" w:hAnsi="Arial" w:cs="Arial"/>
        </w:rPr>
        <w:t xml:space="preserve">active and fulling participation in </w:t>
      </w:r>
      <w:r w:rsidR="0011425F" w:rsidRPr="00790F2E">
        <w:rPr>
          <w:rFonts w:ascii="Arial" w:hAnsi="Arial" w:cs="Arial"/>
        </w:rPr>
        <w:t>every</w:t>
      </w:r>
      <w:r w:rsidR="00EE46FD" w:rsidRPr="00790F2E">
        <w:rPr>
          <w:rFonts w:ascii="Arial" w:hAnsi="Arial" w:cs="Arial"/>
        </w:rPr>
        <w:t xml:space="preserve"> aspect of the setting. The child should feel that they can fully participate, contribute and feel valued. </w:t>
      </w:r>
      <w:bookmarkStart w:id="0" w:name="_GoBack"/>
      <w:bookmarkEnd w:id="0"/>
    </w:p>
    <w:p w:rsidR="0089073F" w:rsidRPr="00790F2E" w:rsidRDefault="00B3138A" w:rsidP="00790F2E">
      <w:pPr>
        <w:spacing w:line="360" w:lineRule="auto"/>
        <w:jc w:val="both"/>
        <w:rPr>
          <w:rFonts w:ascii="Arial" w:hAnsi="Arial" w:cs="Arial"/>
        </w:rPr>
      </w:pPr>
      <w:r w:rsidRPr="00790F2E">
        <w:rPr>
          <w:rFonts w:ascii="Arial" w:hAnsi="Arial" w:cs="Arial"/>
        </w:rPr>
        <w:t>Parliament (2006)</w:t>
      </w:r>
      <w:r w:rsidR="00813092" w:rsidRPr="00790F2E">
        <w:rPr>
          <w:rFonts w:ascii="Arial" w:hAnsi="Arial" w:cs="Arial"/>
        </w:rPr>
        <w:t xml:space="preserve"> </w:t>
      </w:r>
      <w:r w:rsidR="001F6C4B" w:rsidRPr="00790F2E">
        <w:rPr>
          <w:rFonts w:ascii="Arial" w:hAnsi="Arial" w:cs="Arial"/>
        </w:rPr>
        <w:t xml:space="preserve">explains </w:t>
      </w:r>
      <w:r w:rsidR="00324D64" w:rsidRPr="00790F2E">
        <w:rPr>
          <w:rFonts w:ascii="Arial" w:hAnsi="Arial" w:cs="Arial"/>
        </w:rPr>
        <w:t xml:space="preserve">that inclusion is seen to be a human right, and that all children should have the option to be </w:t>
      </w:r>
      <w:r w:rsidR="00CE57B5" w:rsidRPr="00790F2E">
        <w:rPr>
          <w:rFonts w:ascii="Arial" w:hAnsi="Arial" w:cs="Arial"/>
        </w:rPr>
        <w:t>able</w:t>
      </w:r>
      <w:r w:rsidR="00324D64" w:rsidRPr="00790F2E">
        <w:rPr>
          <w:rFonts w:ascii="Arial" w:hAnsi="Arial" w:cs="Arial"/>
        </w:rPr>
        <w:t xml:space="preserve"> to attend main stream schools. Many</w:t>
      </w:r>
      <w:r w:rsidR="0011425F" w:rsidRPr="00790F2E">
        <w:rPr>
          <w:rFonts w:ascii="Arial" w:hAnsi="Arial" w:cs="Arial"/>
        </w:rPr>
        <w:t xml:space="preserve"> people</w:t>
      </w:r>
      <w:r w:rsidR="00324D64" w:rsidRPr="00790F2E">
        <w:rPr>
          <w:rFonts w:ascii="Arial" w:hAnsi="Arial" w:cs="Arial"/>
        </w:rPr>
        <w:t xml:space="preserve"> c</w:t>
      </w:r>
      <w:r w:rsidR="0011425F" w:rsidRPr="00790F2E">
        <w:rPr>
          <w:rFonts w:ascii="Arial" w:hAnsi="Arial" w:cs="Arial"/>
        </w:rPr>
        <w:t>an</w:t>
      </w:r>
      <w:r w:rsidR="00CE57B5" w:rsidRPr="00790F2E">
        <w:rPr>
          <w:rFonts w:ascii="Arial" w:hAnsi="Arial" w:cs="Arial"/>
        </w:rPr>
        <w:t>no</w:t>
      </w:r>
      <w:r w:rsidR="0011425F" w:rsidRPr="00790F2E">
        <w:rPr>
          <w:rFonts w:ascii="Arial" w:hAnsi="Arial" w:cs="Arial"/>
        </w:rPr>
        <w:t>t</w:t>
      </w:r>
      <w:r w:rsidR="00CE57B5" w:rsidRPr="00790F2E">
        <w:rPr>
          <w:rFonts w:ascii="Arial" w:hAnsi="Arial" w:cs="Arial"/>
        </w:rPr>
        <w:t xml:space="preserve"> decipher</w:t>
      </w:r>
      <w:r w:rsidR="00324D64" w:rsidRPr="00790F2E">
        <w:rPr>
          <w:rFonts w:ascii="Arial" w:hAnsi="Arial" w:cs="Arial"/>
        </w:rPr>
        <w:t xml:space="preserve"> the difference between inclusion and </w:t>
      </w:r>
      <w:r w:rsidR="00CE57B5" w:rsidRPr="00790F2E">
        <w:rPr>
          <w:rFonts w:ascii="Arial" w:hAnsi="Arial" w:cs="Arial"/>
        </w:rPr>
        <w:t>integration. The word integration was first introduced in term of additional needs in Warnock Report</w:t>
      </w:r>
      <w:r w:rsidR="007350B7" w:rsidRPr="00790F2E">
        <w:rPr>
          <w:rFonts w:ascii="Arial" w:hAnsi="Arial" w:cs="Arial"/>
        </w:rPr>
        <w:t xml:space="preserve"> (1978)</w:t>
      </w:r>
      <w:r w:rsidR="00CE57B5" w:rsidRPr="00790F2E">
        <w:rPr>
          <w:rFonts w:ascii="Arial" w:hAnsi="Arial" w:cs="Arial"/>
        </w:rPr>
        <w:t>, which will be discussed later in the</w:t>
      </w:r>
      <w:r w:rsidR="007350B7" w:rsidRPr="00790F2E">
        <w:rPr>
          <w:rFonts w:ascii="Arial" w:hAnsi="Arial" w:cs="Arial"/>
        </w:rPr>
        <w:t xml:space="preserve"> essay. </w:t>
      </w:r>
      <w:r w:rsidR="00CE57B5" w:rsidRPr="00790F2E">
        <w:rPr>
          <w:rFonts w:ascii="Arial" w:hAnsi="Arial" w:cs="Arial"/>
        </w:rPr>
        <w:t>This concept has since developed to the te</w:t>
      </w:r>
      <w:r w:rsidR="0011425F" w:rsidRPr="00790F2E">
        <w:rPr>
          <w:rFonts w:ascii="Arial" w:hAnsi="Arial" w:cs="Arial"/>
        </w:rPr>
        <w:t>rm inclusion, with the approach to</w:t>
      </w:r>
      <w:r w:rsidR="00CE57B5" w:rsidRPr="00790F2E">
        <w:rPr>
          <w:rFonts w:ascii="Arial" w:hAnsi="Arial" w:cs="Arial"/>
        </w:rPr>
        <w:t xml:space="preserve"> ensure that all children can be </w:t>
      </w:r>
      <w:r w:rsidR="007350B7" w:rsidRPr="00790F2E">
        <w:rPr>
          <w:rFonts w:ascii="Arial" w:hAnsi="Arial" w:cs="Arial"/>
        </w:rPr>
        <w:t>not only integrated but welcomed</w:t>
      </w:r>
      <w:r w:rsidR="00CE57B5" w:rsidRPr="00790F2E">
        <w:rPr>
          <w:rFonts w:ascii="Arial" w:hAnsi="Arial" w:cs="Arial"/>
        </w:rPr>
        <w:t xml:space="preserve"> into mainstream school, </w:t>
      </w:r>
      <w:r w:rsidR="00780E2F" w:rsidRPr="00790F2E">
        <w:rPr>
          <w:rFonts w:ascii="Arial" w:hAnsi="Arial" w:cs="Arial"/>
        </w:rPr>
        <w:t>completely</w:t>
      </w:r>
      <w:r w:rsidR="00CE57B5" w:rsidRPr="00790F2E">
        <w:rPr>
          <w:rFonts w:ascii="Arial" w:hAnsi="Arial" w:cs="Arial"/>
        </w:rPr>
        <w:t xml:space="preserve"> inclusively and setting</w:t>
      </w:r>
      <w:r w:rsidR="0011425F" w:rsidRPr="00790F2E">
        <w:rPr>
          <w:rFonts w:ascii="Arial" w:hAnsi="Arial" w:cs="Arial"/>
        </w:rPr>
        <w:t>s</w:t>
      </w:r>
      <w:r w:rsidR="00CE57B5" w:rsidRPr="00790F2E">
        <w:rPr>
          <w:rFonts w:ascii="Arial" w:hAnsi="Arial" w:cs="Arial"/>
        </w:rPr>
        <w:t xml:space="preserve"> should adapt their </w:t>
      </w:r>
      <w:r w:rsidR="0011425F" w:rsidRPr="00790F2E">
        <w:rPr>
          <w:rFonts w:ascii="Arial" w:hAnsi="Arial" w:cs="Arial"/>
        </w:rPr>
        <w:t>provision</w:t>
      </w:r>
      <w:r w:rsidR="00CE57B5" w:rsidRPr="00790F2E">
        <w:rPr>
          <w:rFonts w:ascii="Arial" w:hAnsi="Arial" w:cs="Arial"/>
        </w:rPr>
        <w:t xml:space="preserve"> to support each child no matter what their abilities or needs. Manitoba Child Care Program (No Date) </w:t>
      </w:r>
      <w:r w:rsidR="007350B7" w:rsidRPr="00790F2E">
        <w:rPr>
          <w:rFonts w:ascii="Arial" w:hAnsi="Arial" w:cs="Arial"/>
        </w:rPr>
        <w:t xml:space="preserve">agrees with Parliament (2006) adding that children’s </w:t>
      </w:r>
      <w:r w:rsidR="00CE57B5" w:rsidRPr="00790F2E">
        <w:rPr>
          <w:rFonts w:ascii="Arial" w:hAnsi="Arial" w:cs="Arial"/>
        </w:rPr>
        <w:t>experience should be posit</w:t>
      </w:r>
      <w:r w:rsidR="00A70220" w:rsidRPr="00790F2E">
        <w:rPr>
          <w:rFonts w:ascii="Arial" w:hAnsi="Arial" w:cs="Arial"/>
        </w:rPr>
        <w:t>ive and meaningful</w:t>
      </w:r>
      <w:r w:rsidR="00CE57B5" w:rsidRPr="00790F2E">
        <w:rPr>
          <w:rFonts w:ascii="Arial" w:hAnsi="Arial" w:cs="Arial"/>
        </w:rPr>
        <w:t>, both in and out of the classroom or early year setting</w:t>
      </w:r>
      <w:r w:rsidR="0011425F" w:rsidRPr="00790F2E">
        <w:rPr>
          <w:rFonts w:ascii="Arial" w:hAnsi="Arial" w:cs="Arial"/>
        </w:rPr>
        <w:t>s</w:t>
      </w:r>
      <w:r w:rsidR="00CE57B5" w:rsidRPr="00790F2E">
        <w:rPr>
          <w:rFonts w:ascii="Arial" w:hAnsi="Arial" w:cs="Arial"/>
        </w:rPr>
        <w:t xml:space="preserve">. </w:t>
      </w:r>
      <w:r w:rsidR="00105567" w:rsidRPr="00790F2E">
        <w:rPr>
          <w:rFonts w:ascii="Arial" w:hAnsi="Arial" w:cs="Arial"/>
        </w:rPr>
        <w:t>Every</w:t>
      </w:r>
      <w:r w:rsidR="00872D60" w:rsidRPr="00790F2E">
        <w:rPr>
          <w:rFonts w:ascii="Arial" w:hAnsi="Arial" w:cs="Arial"/>
        </w:rPr>
        <w:t xml:space="preserve"> early years setting should have the </w:t>
      </w:r>
      <w:r w:rsidR="00105567" w:rsidRPr="00790F2E">
        <w:rPr>
          <w:rFonts w:ascii="Arial" w:hAnsi="Arial" w:cs="Arial"/>
        </w:rPr>
        <w:t>child’s</w:t>
      </w:r>
      <w:r w:rsidR="00872D60" w:rsidRPr="00790F2E">
        <w:rPr>
          <w:rFonts w:ascii="Arial" w:hAnsi="Arial" w:cs="Arial"/>
        </w:rPr>
        <w:t xml:space="preserve"> best </w:t>
      </w:r>
      <w:r w:rsidR="00105567" w:rsidRPr="00790F2E">
        <w:rPr>
          <w:rFonts w:ascii="Arial" w:hAnsi="Arial" w:cs="Arial"/>
        </w:rPr>
        <w:t>interest</w:t>
      </w:r>
      <w:r w:rsidR="00080F43" w:rsidRPr="00790F2E">
        <w:rPr>
          <w:rFonts w:ascii="Arial" w:hAnsi="Arial" w:cs="Arial"/>
        </w:rPr>
        <w:t xml:space="preserve"> and </w:t>
      </w:r>
      <w:r w:rsidR="00872D60" w:rsidRPr="00790F2E">
        <w:rPr>
          <w:rFonts w:ascii="Arial" w:hAnsi="Arial" w:cs="Arial"/>
        </w:rPr>
        <w:t xml:space="preserve"> </w:t>
      </w:r>
      <w:r w:rsidR="00080F43" w:rsidRPr="00790F2E">
        <w:rPr>
          <w:rFonts w:ascii="Arial" w:hAnsi="Arial" w:cs="Arial"/>
        </w:rPr>
        <w:t xml:space="preserve">potential </w:t>
      </w:r>
      <w:r w:rsidR="00872D60" w:rsidRPr="00790F2E">
        <w:rPr>
          <w:rFonts w:ascii="Arial" w:hAnsi="Arial" w:cs="Arial"/>
        </w:rPr>
        <w:t xml:space="preserve">at the </w:t>
      </w:r>
      <w:r w:rsidR="00105567" w:rsidRPr="00790F2E">
        <w:rPr>
          <w:rFonts w:ascii="Arial" w:hAnsi="Arial" w:cs="Arial"/>
        </w:rPr>
        <w:t>centre</w:t>
      </w:r>
      <w:r w:rsidR="00872D60" w:rsidRPr="00790F2E">
        <w:rPr>
          <w:rFonts w:ascii="Arial" w:hAnsi="Arial" w:cs="Arial"/>
        </w:rPr>
        <w:t xml:space="preserve">. </w:t>
      </w:r>
    </w:p>
    <w:p w:rsidR="0025735D" w:rsidRPr="00790F2E" w:rsidRDefault="0025735D" w:rsidP="00790F2E">
      <w:pPr>
        <w:spacing w:line="360" w:lineRule="auto"/>
        <w:jc w:val="both"/>
        <w:rPr>
          <w:rFonts w:ascii="Arial" w:hAnsi="Arial" w:cs="Arial"/>
          <w:b/>
          <w:u w:val="single"/>
        </w:rPr>
      </w:pPr>
    </w:p>
    <w:p w:rsidR="00826CAA" w:rsidRPr="00790F2E" w:rsidRDefault="00826CAA" w:rsidP="00790F2E">
      <w:pPr>
        <w:spacing w:line="360" w:lineRule="auto"/>
        <w:jc w:val="both"/>
        <w:rPr>
          <w:rFonts w:ascii="Arial" w:hAnsi="Arial" w:cs="Arial"/>
        </w:rPr>
      </w:pPr>
      <w:r w:rsidRPr="00790F2E">
        <w:rPr>
          <w:rFonts w:ascii="Arial" w:hAnsi="Arial" w:cs="Arial"/>
        </w:rPr>
        <w:lastRenderedPageBreak/>
        <w:t>The essay</w:t>
      </w:r>
      <w:r w:rsidR="00C532D2" w:rsidRPr="00790F2E">
        <w:rPr>
          <w:rFonts w:ascii="Arial" w:hAnsi="Arial" w:cs="Arial"/>
        </w:rPr>
        <w:t xml:space="preserve"> aims</w:t>
      </w:r>
      <w:r w:rsidRPr="00790F2E">
        <w:rPr>
          <w:rFonts w:ascii="Arial" w:hAnsi="Arial" w:cs="Arial"/>
        </w:rPr>
        <w:t xml:space="preserve"> to </w:t>
      </w:r>
      <w:r w:rsidR="00C532D2" w:rsidRPr="00790F2E">
        <w:rPr>
          <w:rFonts w:ascii="Arial" w:hAnsi="Arial" w:cs="Arial"/>
        </w:rPr>
        <w:t>analyse the</w:t>
      </w:r>
      <w:r w:rsidR="003C0724" w:rsidRPr="00790F2E">
        <w:rPr>
          <w:rFonts w:ascii="Arial" w:hAnsi="Arial" w:cs="Arial"/>
        </w:rPr>
        <w:t xml:space="preserve"> in-</w:t>
      </w:r>
      <w:r w:rsidRPr="00790F2E">
        <w:rPr>
          <w:rFonts w:ascii="Arial" w:hAnsi="Arial" w:cs="Arial"/>
        </w:rPr>
        <w:t>depth effects, barriers and obstacles for children with learning disabilities and social marginalisation’s. It will also critically evaluate a variety of theoretical perspective</w:t>
      </w:r>
      <w:r w:rsidR="0011425F" w:rsidRPr="00790F2E">
        <w:rPr>
          <w:rFonts w:ascii="Arial" w:hAnsi="Arial" w:cs="Arial"/>
        </w:rPr>
        <w:t>s</w:t>
      </w:r>
      <w:r w:rsidR="00C532D2" w:rsidRPr="00790F2E">
        <w:rPr>
          <w:rFonts w:ascii="Arial" w:hAnsi="Arial" w:cs="Arial"/>
        </w:rPr>
        <w:t xml:space="preserve"> of Autistic spectrum Disorder (ASD). It will discuss inclusion</w:t>
      </w:r>
      <w:r w:rsidRPr="00790F2E">
        <w:rPr>
          <w:rFonts w:ascii="Arial" w:hAnsi="Arial" w:cs="Arial"/>
        </w:rPr>
        <w:t xml:space="preserve"> and th</w:t>
      </w:r>
      <w:r w:rsidR="00780E2F" w:rsidRPr="00790F2E">
        <w:rPr>
          <w:rFonts w:ascii="Arial" w:hAnsi="Arial" w:cs="Arial"/>
        </w:rPr>
        <w:t xml:space="preserve">e models </w:t>
      </w:r>
      <w:r w:rsidR="00C532D2" w:rsidRPr="00790F2E">
        <w:rPr>
          <w:rFonts w:ascii="Arial" w:hAnsi="Arial" w:cs="Arial"/>
        </w:rPr>
        <w:t>of inclusive practice and</w:t>
      </w:r>
      <w:r w:rsidRPr="00790F2E">
        <w:rPr>
          <w:rFonts w:ascii="Arial" w:hAnsi="Arial" w:cs="Arial"/>
        </w:rPr>
        <w:t xml:space="preserve"> the </w:t>
      </w:r>
      <w:r w:rsidR="0011425F" w:rsidRPr="00790F2E">
        <w:rPr>
          <w:rFonts w:ascii="Arial" w:hAnsi="Arial" w:cs="Arial"/>
        </w:rPr>
        <w:t>policies</w:t>
      </w:r>
      <w:r w:rsidRPr="00790F2E">
        <w:rPr>
          <w:rFonts w:ascii="Arial" w:hAnsi="Arial" w:cs="Arial"/>
        </w:rPr>
        <w:t xml:space="preserve"> and pro</w:t>
      </w:r>
      <w:r w:rsidR="0011425F" w:rsidRPr="00790F2E">
        <w:rPr>
          <w:rFonts w:ascii="Arial" w:hAnsi="Arial" w:cs="Arial"/>
        </w:rPr>
        <w:t>cedures</w:t>
      </w:r>
      <w:r w:rsidRPr="00790F2E">
        <w:rPr>
          <w:rFonts w:ascii="Arial" w:hAnsi="Arial" w:cs="Arial"/>
        </w:rPr>
        <w:t xml:space="preserve"> for early assessments, interventions </w:t>
      </w:r>
      <w:r w:rsidR="00C532D2" w:rsidRPr="00790F2E">
        <w:rPr>
          <w:rFonts w:ascii="Arial" w:hAnsi="Arial" w:cs="Arial"/>
        </w:rPr>
        <w:t>a</w:t>
      </w:r>
      <w:r w:rsidRPr="00790F2E">
        <w:rPr>
          <w:rFonts w:ascii="Arial" w:hAnsi="Arial" w:cs="Arial"/>
        </w:rPr>
        <w:t xml:space="preserve">nd children’s rights. Finally, it will critically evaluate how </w:t>
      </w:r>
      <w:r w:rsidR="00C532D2" w:rsidRPr="00790F2E">
        <w:rPr>
          <w:rFonts w:ascii="Arial" w:hAnsi="Arial" w:cs="Arial"/>
        </w:rPr>
        <w:t>ASD is</w:t>
      </w:r>
      <w:r w:rsidRPr="00790F2E">
        <w:rPr>
          <w:rFonts w:ascii="Arial" w:hAnsi="Arial" w:cs="Arial"/>
        </w:rPr>
        <w:t xml:space="preserve"> supported within early </w:t>
      </w:r>
      <w:r w:rsidR="00C532D2" w:rsidRPr="00790F2E">
        <w:rPr>
          <w:rFonts w:ascii="Arial" w:hAnsi="Arial" w:cs="Arial"/>
        </w:rPr>
        <w:t>year’s</w:t>
      </w:r>
      <w:r w:rsidRPr="00790F2E">
        <w:rPr>
          <w:rFonts w:ascii="Arial" w:hAnsi="Arial" w:cs="Arial"/>
        </w:rPr>
        <w:t xml:space="preserve"> setting</w:t>
      </w:r>
      <w:r w:rsidR="0011425F" w:rsidRPr="00790F2E">
        <w:rPr>
          <w:rFonts w:ascii="Arial" w:hAnsi="Arial" w:cs="Arial"/>
        </w:rPr>
        <w:t>s</w:t>
      </w:r>
      <w:r w:rsidRPr="00790F2E">
        <w:rPr>
          <w:rFonts w:ascii="Arial" w:hAnsi="Arial" w:cs="Arial"/>
        </w:rPr>
        <w:t xml:space="preserve">.  </w:t>
      </w:r>
    </w:p>
    <w:p w:rsidR="00AA05F8" w:rsidRPr="00790F2E" w:rsidRDefault="00AA05F8" w:rsidP="00790F2E">
      <w:pPr>
        <w:spacing w:line="360" w:lineRule="auto"/>
        <w:jc w:val="both"/>
        <w:rPr>
          <w:rFonts w:ascii="Arial" w:hAnsi="Arial" w:cs="Arial"/>
        </w:rPr>
      </w:pPr>
    </w:p>
    <w:p w:rsidR="00F06B6F" w:rsidRPr="00790F2E" w:rsidRDefault="00BD454D" w:rsidP="00790F2E">
      <w:pPr>
        <w:spacing w:line="360" w:lineRule="auto"/>
        <w:jc w:val="both"/>
        <w:rPr>
          <w:rFonts w:ascii="Arial" w:hAnsi="Arial" w:cs="Arial"/>
        </w:rPr>
      </w:pPr>
      <w:r w:rsidRPr="00790F2E">
        <w:rPr>
          <w:rFonts w:ascii="Arial" w:hAnsi="Arial" w:cs="Arial"/>
        </w:rPr>
        <w:t>Koegel, et al. (2014)</w:t>
      </w:r>
      <w:r w:rsidR="004E4A69" w:rsidRPr="00790F2E">
        <w:rPr>
          <w:rFonts w:ascii="Arial" w:hAnsi="Arial" w:cs="Arial"/>
        </w:rPr>
        <w:t xml:space="preserve"> states that there has been an increase</w:t>
      </w:r>
      <w:r w:rsidR="0025735D" w:rsidRPr="00790F2E">
        <w:rPr>
          <w:rFonts w:ascii="Arial" w:hAnsi="Arial" w:cs="Arial"/>
        </w:rPr>
        <w:t>d</w:t>
      </w:r>
      <w:r w:rsidR="004E4A69" w:rsidRPr="00790F2E">
        <w:rPr>
          <w:rFonts w:ascii="Arial" w:hAnsi="Arial" w:cs="Arial"/>
        </w:rPr>
        <w:t xml:space="preserve"> number of </w:t>
      </w:r>
      <w:r w:rsidR="007E7623" w:rsidRPr="00790F2E">
        <w:rPr>
          <w:rFonts w:ascii="Arial" w:hAnsi="Arial" w:cs="Arial"/>
        </w:rPr>
        <w:t>children</w:t>
      </w:r>
      <w:r w:rsidR="004E4A69" w:rsidRPr="00790F2E">
        <w:rPr>
          <w:rFonts w:ascii="Arial" w:hAnsi="Arial" w:cs="Arial"/>
        </w:rPr>
        <w:t xml:space="preserve"> that have been and</w:t>
      </w:r>
      <w:r w:rsidR="0011425F" w:rsidRPr="00790F2E">
        <w:rPr>
          <w:rFonts w:ascii="Arial" w:hAnsi="Arial" w:cs="Arial"/>
        </w:rPr>
        <w:t xml:space="preserve"> are</w:t>
      </w:r>
      <w:r w:rsidR="004E4A69" w:rsidRPr="00790F2E">
        <w:rPr>
          <w:rFonts w:ascii="Arial" w:hAnsi="Arial" w:cs="Arial"/>
        </w:rPr>
        <w:t xml:space="preserve"> being </w:t>
      </w:r>
      <w:r w:rsidR="007E7623" w:rsidRPr="00790F2E">
        <w:rPr>
          <w:rFonts w:ascii="Arial" w:hAnsi="Arial" w:cs="Arial"/>
        </w:rPr>
        <w:t>diagnosed</w:t>
      </w:r>
      <w:r w:rsidR="004E4A69" w:rsidRPr="00790F2E">
        <w:rPr>
          <w:rFonts w:ascii="Arial" w:hAnsi="Arial" w:cs="Arial"/>
        </w:rPr>
        <w:t xml:space="preserve"> </w:t>
      </w:r>
      <w:r w:rsidR="0011425F" w:rsidRPr="00790F2E">
        <w:rPr>
          <w:rFonts w:ascii="Arial" w:hAnsi="Arial" w:cs="Arial"/>
        </w:rPr>
        <w:t>on the autistic</w:t>
      </w:r>
      <w:r w:rsidR="004E4A69" w:rsidRPr="00790F2E">
        <w:rPr>
          <w:rFonts w:ascii="Arial" w:hAnsi="Arial" w:cs="Arial"/>
        </w:rPr>
        <w:t xml:space="preserve"> spectr</w:t>
      </w:r>
      <w:r w:rsidR="00780E2F" w:rsidRPr="00790F2E">
        <w:rPr>
          <w:rFonts w:ascii="Arial" w:hAnsi="Arial" w:cs="Arial"/>
        </w:rPr>
        <w:t xml:space="preserve">um. This has </w:t>
      </w:r>
      <w:r w:rsidR="004E4A69" w:rsidRPr="00790F2E">
        <w:rPr>
          <w:rFonts w:ascii="Arial" w:hAnsi="Arial" w:cs="Arial"/>
        </w:rPr>
        <w:t>led to increasing numbers of assessments and interventions issues,</w:t>
      </w:r>
      <w:r w:rsidR="001A41D4" w:rsidRPr="00790F2E">
        <w:rPr>
          <w:rFonts w:ascii="Arial" w:hAnsi="Arial" w:cs="Arial"/>
        </w:rPr>
        <w:t xml:space="preserve"> such as</w:t>
      </w:r>
      <w:r w:rsidR="004E4A69" w:rsidRPr="00790F2E">
        <w:rPr>
          <w:rFonts w:ascii="Arial" w:hAnsi="Arial" w:cs="Arial"/>
        </w:rPr>
        <w:t xml:space="preserve"> parents paying for assessments</w:t>
      </w:r>
      <w:r w:rsidR="006823FF" w:rsidRPr="00790F2E">
        <w:rPr>
          <w:rFonts w:ascii="Arial" w:hAnsi="Arial" w:cs="Arial"/>
        </w:rPr>
        <w:t xml:space="preserve"> as there</w:t>
      </w:r>
      <w:r w:rsidR="004E4A69" w:rsidRPr="00790F2E">
        <w:rPr>
          <w:rFonts w:ascii="Arial" w:hAnsi="Arial" w:cs="Arial"/>
        </w:rPr>
        <w:t xml:space="preserve"> is not enough funding</w:t>
      </w:r>
      <w:r w:rsidR="006823FF" w:rsidRPr="00790F2E">
        <w:rPr>
          <w:rFonts w:ascii="Arial" w:hAnsi="Arial" w:cs="Arial"/>
        </w:rPr>
        <w:t xml:space="preserve"> and </w:t>
      </w:r>
      <w:r w:rsidR="006F31ED" w:rsidRPr="00790F2E">
        <w:rPr>
          <w:rFonts w:ascii="Arial" w:hAnsi="Arial" w:cs="Arial"/>
        </w:rPr>
        <w:t>professionals</w:t>
      </w:r>
      <w:r w:rsidR="006823FF" w:rsidRPr="00790F2E">
        <w:rPr>
          <w:rFonts w:ascii="Arial" w:hAnsi="Arial" w:cs="Arial"/>
        </w:rPr>
        <w:t xml:space="preserve"> to asses</w:t>
      </w:r>
      <w:r w:rsidR="0011425F" w:rsidRPr="00790F2E">
        <w:rPr>
          <w:rFonts w:ascii="Arial" w:hAnsi="Arial" w:cs="Arial"/>
        </w:rPr>
        <w:t>s</w:t>
      </w:r>
      <w:r w:rsidR="006823FF" w:rsidRPr="00790F2E">
        <w:rPr>
          <w:rFonts w:ascii="Arial" w:hAnsi="Arial" w:cs="Arial"/>
        </w:rPr>
        <w:t xml:space="preserve"> </w:t>
      </w:r>
      <w:r w:rsidR="006F31ED" w:rsidRPr="00790F2E">
        <w:rPr>
          <w:rFonts w:ascii="Arial" w:hAnsi="Arial" w:cs="Arial"/>
        </w:rPr>
        <w:t xml:space="preserve">every </w:t>
      </w:r>
      <w:r w:rsidR="006823FF" w:rsidRPr="00790F2E">
        <w:rPr>
          <w:rFonts w:ascii="Arial" w:hAnsi="Arial" w:cs="Arial"/>
        </w:rPr>
        <w:t>child</w:t>
      </w:r>
      <w:r w:rsidR="004E4A69" w:rsidRPr="00790F2E">
        <w:rPr>
          <w:rFonts w:ascii="Arial" w:hAnsi="Arial" w:cs="Arial"/>
        </w:rPr>
        <w:t xml:space="preserve">. </w:t>
      </w:r>
      <w:r w:rsidR="00276BF9" w:rsidRPr="00790F2E">
        <w:rPr>
          <w:rFonts w:ascii="Arial" w:hAnsi="Arial" w:cs="Arial"/>
        </w:rPr>
        <w:t>Camarata (2014)</w:t>
      </w:r>
      <w:r w:rsidR="00276BF9" w:rsidRPr="00790F2E">
        <w:rPr>
          <w:rFonts w:ascii="Arial" w:hAnsi="Arial" w:cs="Arial"/>
          <w:iCs/>
        </w:rPr>
        <w:t xml:space="preserve"> </w:t>
      </w:r>
      <w:r w:rsidR="007E7623" w:rsidRPr="00790F2E">
        <w:rPr>
          <w:rFonts w:ascii="Arial" w:hAnsi="Arial" w:cs="Arial"/>
          <w:iCs/>
        </w:rPr>
        <w:t>believes</w:t>
      </w:r>
      <w:r w:rsidR="00276BF9" w:rsidRPr="00790F2E">
        <w:rPr>
          <w:rFonts w:ascii="Arial" w:hAnsi="Arial" w:cs="Arial"/>
          <w:iCs/>
        </w:rPr>
        <w:t xml:space="preserve"> that </w:t>
      </w:r>
      <w:r w:rsidR="00276BF9" w:rsidRPr="00790F2E">
        <w:rPr>
          <w:rFonts w:ascii="Arial" w:hAnsi="Arial" w:cs="Arial"/>
        </w:rPr>
        <w:t>t</w:t>
      </w:r>
      <w:r w:rsidR="00687809" w:rsidRPr="00790F2E">
        <w:rPr>
          <w:rFonts w:ascii="Arial" w:hAnsi="Arial" w:cs="Arial"/>
        </w:rPr>
        <w:t xml:space="preserve">here is evidence suggesting that there is need for early </w:t>
      </w:r>
      <w:r w:rsidR="007E7623" w:rsidRPr="00790F2E">
        <w:rPr>
          <w:rFonts w:ascii="Arial" w:hAnsi="Arial" w:cs="Arial"/>
        </w:rPr>
        <w:t>intervention</w:t>
      </w:r>
      <w:r w:rsidR="00687809" w:rsidRPr="00790F2E">
        <w:rPr>
          <w:rFonts w:ascii="Arial" w:hAnsi="Arial" w:cs="Arial"/>
        </w:rPr>
        <w:t xml:space="preserve"> such as early </w:t>
      </w:r>
      <w:r w:rsidR="007E7623" w:rsidRPr="00790F2E">
        <w:rPr>
          <w:rFonts w:ascii="Arial" w:hAnsi="Arial" w:cs="Arial"/>
        </w:rPr>
        <w:t>assessments</w:t>
      </w:r>
      <w:r w:rsidR="00276BF9" w:rsidRPr="00790F2E">
        <w:rPr>
          <w:rFonts w:ascii="Arial" w:hAnsi="Arial" w:cs="Arial"/>
        </w:rPr>
        <w:t xml:space="preserve">, and that their </w:t>
      </w:r>
      <w:r w:rsidR="007E7623" w:rsidRPr="00790F2E">
        <w:rPr>
          <w:rFonts w:ascii="Arial" w:hAnsi="Arial" w:cs="Arial"/>
        </w:rPr>
        <w:t>availability</w:t>
      </w:r>
      <w:r w:rsidR="00276BF9" w:rsidRPr="00790F2E">
        <w:rPr>
          <w:rFonts w:ascii="Arial" w:hAnsi="Arial" w:cs="Arial"/>
        </w:rPr>
        <w:t xml:space="preserve"> should be </w:t>
      </w:r>
      <w:r w:rsidR="007E7623" w:rsidRPr="00790F2E">
        <w:rPr>
          <w:rFonts w:ascii="Arial" w:hAnsi="Arial" w:cs="Arial"/>
        </w:rPr>
        <w:t>expanded</w:t>
      </w:r>
      <w:r w:rsidR="00687809" w:rsidRPr="00790F2E">
        <w:rPr>
          <w:rFonts w:ascii="Arial" w:hAnsi="Arial" w:cs="Arial"/>
        </w:rPr>
        <w:t xml:space="preserve">. </w:t>
      </w:r>
      <w:r w:rsidR="001B1645" w:rsidRPr="00790F2E">
        <w:rPr>
          <w:rFonts w:ascii="Arial" w:hAnsi="Arial" w:cs="Arial"/>
        </w:rPr>
        <w:t xml:space="preserve"> </w:t>
      </w:r>
      <w:r w:rsidR="00276BF9" w:rsidRPr="00790F2E">
        <w:rPr>
          <w:rFonts w:ascii="Arial" w:hAnsi="Arial" w:cs="Arial"/>
        </w:rPr>
        <w:t xml:space="preserve">Warren et al. (2011) </w:t>
      </w:r>
      <w:r w:rsidR="007350B7" w:rsidRPr="00790F2E">
        <w:rPr>
          <w:rFonts w:ascii="Arial" w:hAnsi="Arial" w:cs="Arial"/>
        </w:rPr>
        <w:t xml:space="preserve">on the other had </w:t>
      </w:r>
      <w:r w:rsidR="007E7623" w:rsidRPr="00790F2E">
        <w:rPr>
          <w:rFonts w:ascii="Arial" w:hAnsi="Arial" w:cs="Arial"/>
        </w:rPr>
        <w:t>disagrees</w:t>
      </w:r>
      <w:r w:rsidR="00276BF9" w:rsidRPr="00790F2E">
        <w:rPr>
          <w:rFonts w:ascii="Arial" w:hAnsi="Arial" w:cs="Arial"/>
        </w:rPr>
        <w:t xml:space="preserve"> </w:t>
      </w:r>
      <w:r w:rsidR="007350B7" w:rsidRPr="00790F2E">
        <w:rPr>
          <w:rFonts w:ascii="Arial" w:hAnsi="Arial" w:cs="Arial"/>
        </w:rPr>
        <w:t>believing</w:t>
      </w:r>
      <w:r w:rsidR="00276BF9" w:rsidRPr="00790F2E">
        <w:rPr>
          <w:rFonts w:ascii="Arial" w:hAnsi="Arial" w:cs="Arial"/>
        </w:rPr>
        <w:t xml:space="preserve"> that </w:t>
      </w:r>
      <w:r w:rsidR="0011425F" w:rsidRPr="00790F2E">
        <w:rPr>
          <w:rFonts w:ascii="Arial" w:hAnsi="Arial" w:cs="Arial"/>
        </w:rPr>
        <w:t xml:space="preserve">it </w:t>
      </w:r>
      <w:r w:rsidR="00276BF9" w:rsidRPr="00790F2E">
        <w:rPr>
          <w:rFonts w:ascii="Arial" w:hAnsi="Arial" w:cs="Arial"/>
        </w:rPr>
        <w:t>is no</w:t>
      </w:r>
      <w:r w:rsidR="0011425F" w:rsidRPr="00790F2E">
        <w:rPr>
          <w:rFonts w:ascii="Arial" w:hAnsi="Arial" w:cs="Arial"/>
        </w:rPr>
        <w:t>t</w:t>
      </w:r>
      <w:r w:rsidR="00276BF9" w:rsidRPr="00790F2E">
        <w:rPr>
          <w:rFonts w:ascii="Arial" w:hAnsi="Arial" w:cs="Arial"/>
        </w:rPr>
        <w:t xml:space="preserve"> empirically </w:t>
      </w:r>
      <w:r w:rsidR="007E7623" w:rsidRPr="00790F2E">
        <w:rPr>
          <w:rFonts w:ascii="Arial" w:hAnsi="Arial" w:cs="Arial"/>
        </w:rPr>
        <w:t>valuated</w:t>
      </w:r>
      <w:r w:rsidR="00276BF9" w:rsidRPr="00790F2E">
        <w:rPr>
          <w:rFonts w:ascii="Arial" w:hAnsi="Arial" w:cs="Arial"/>
        </w:rPr>
        <w:t xml:space="preserve"> in early intervention. He says that evidence suggests that there is </w:t>
      </w:r>
      <w:r w:rsidR="007E7623" w:rsidRPr="00790F2E">
        <w:rPr>
          <w:rFonts w:ascii="Arial" w:hAnsi="Arial" w:cs="Arial"/>
        </w:rPr>
        <w:t>no</w:t>
      </w:r>
      <w:r w:rsidR="00276BF9" w:rsidRPr="00790F2E">
        <w:rPr>
          <w:rFonts w:ascii="Arial" w:hAnsi="Arial" w:cs="Arial"/>
        </w:rPr>
        <w:t xml:space="preserve"> need for early</w:t>
      </w:r>
      <w:r w:rsidR="0016403C" w:rsidRPr="00790F2E">
        <w:rPr>
          <w:rFonts w:ascii="Arial" w:hAnsi="Arial" w:cs="Arial"/>
        </w:rPr>
        <w:t xml:space="preserve"> intervention. </w:t>
      </w:r>
      <w:r w:rsidR="000360FE" w:rsidRPr="00790F2E">
        <w:rPr>
          <w:rFonts w:ascii="Arial" w:hAnsi="Arial" w:cs="Arial"/>
        </w:rPr>
        <w:t xml:space="preserve">Koegel, et al. (2014) </w:t>
      </w:r>
      <w:r w:rsidR="0000682A" w:rsidRPr="00790F2E">
        <w:rPr>
          <w:rFonts w:ascii="Arial" w:hAnsi="Arial" w:cs="Arial"/>
        </w:rPr>
        <w:t>continues</w:t>
      </w:r>
      <w:r w:rsidR="000360FE" w:rsidRPr="00790F2E">
        <w:rPr>
          <w:rFonts w:ascii="Arial" w:hAnsi="Arial" w:cs="Arial"/>
        </w:rPr>
        <w:t xml:space="preserve"> that </w:t>
      </w:r>
      <w:r w:rsidR="0000682A" w:rsidRPr="00790F2E">
        <w:rPr>
          <w:rFonts w:ascii="Arial" w:hAnsi="Arial" w:cs="Arial"/>
        </w:rPr>
        <w:t>research</w:t>
      </w:r>
      <w:r w:rsidR="000360FE" w:rsidRPr="00790F2E">
        <w:rPr>
          <w:rFonts w:ascii="Arial" w:hAnsi="Arial" w:cs="Arial"/>
        </w:rPr>
        <w:t xml:space="preserve"> has showed that early intervention in infancy and toddlerhood improve</w:t>
      </w:r>
      <w:r w:rsidR="00C532D2" w:rsidRPr="00790F2E">
        <w:rPr>
          <w:rFonts w:ascii="Arial" w:hAnsi="Arial" w:cs="Arial"/>
        </w:rPr>
        <w:t>s</w:t>
      </w:r>
      <w:r w:rsidR="000360FE" w:rsidRPr="00790F2E">
        <w:rPr>
          <w:rFonts w:ascii="Arial" w:hAnsi="Arial" w:cs="Arial"/>
        </w:rPr>
        <w:t xml:space="preserve"> developmental trajectory. </w:t>
      </w:r>
      <w:r w:rsidR="00C532D2" w:rsidRPr="00790F2E">
        <w:rPr>
          <w:rFonts w:ascii="Arial" w:hAnsi="Arial" w:cs="Arial"/>
        </w:rPr>
        <w:t xml:space="preserve"> It </w:t>
      </w:r>
      <w:r w:rsidR="002A658F" w:rsidRPr="00790F2E">
        <w:rPr>
          <w:rFonts w:ascii="Arial" w:hAnsi="Arial" w:cs="Arial"/>
        </w:rPr>
        <w:t xml:space="preserve">has been found to be more cost and time effective, rather than a wait and see approach.  </w:t>
      </w:r>
      <w:r w:rsidR="000360FE" w:rsidRPr="00790F2E">
        <w:rPr>
          <w:rFonts w:ascii="Arial" w:hAnsi="Arial" w:cs="Arial"/>
        </w:rPr>
        <w:t xml:space="preserve"> </w:t>
      </w:r>
    </w:p>
    <w:p w:rsidR="00D46381" w:rsidRPr="00790F2E" w:rsidRDefault="003D5950" w:rsidP="00790F2E">
      <w:pPr>
        <w:spacing w:line="360" w:lineRule="auto"/>
        <w:jc w:val="both"/>
        <w:rPr>
          <w:rFonts w:ascii="Arial" w:hAnsi="Arial" w:cs="Arial"/>
        </w:rPr>
      </w:pPr>
      <w:r w:rsidRPr="00790F2E">
        <w:rPr>
          <w:rFonts w:ascii="Arial" w:hAnsi="Arial" w:cs="Arial"/>
        </w:rPr>
        <w:t xml:space="preserve">Schreibman et al. </w:t>
      </w:r>
      <w:r w:rsidRPr="00790F2E">
        <w:rPr>
          <w:rFonts w:ascii="Arial" w:hAnsi="Arial" w:cs="Arial"/>
          <w:position w:val="2"/>
        </w:rPr>
        <w:t xml:space="preserve">(2015) </w:t>
      </w:r>
      <w:r w:rsidR="001B1645" w:rsidRPr="00790F2E">
        <w:rPr>
          <w:rFonts w:ascii="Arial" w:hAnsi="Arial" w:cs="Arial"/>
          <w:position w:val="2"/>
        </w:rPr>
        <w:t xml:space="preserve">says that </w:t>
      </w:r>
      <w:r w:rsidR="00506FA2" w:rsidRPr="00790F2E">
        <w:rPr>
          <w:rFonts w:ascii="Arial" w:hAnsi="Arial" w:cs="Arial"/>
          <w:position w:val="2"/>
        </w:rPr>
        <w:t xml:space="preserve">through years of </w:t>
      </w:r>
      <w:r w:rsidR="00C47E94" w:rsidRPr="00790F2E">
        <w:rPr>
          <w:rFonts w:ascii="Arial" w:hAnsi="Arial" w:cs="Arial"/>
          <w:position w:val="2"/>
        </w:rPr>
        <w:t>research</w:t>
      </w:r>
      <w:r w:rsidR="00506FA2" w:rsidRPr="00790F2E">
        <w:rPr>
          <w:rFonts w:ascii="Arial" w:hAnsi="Arial" w:cs="Arial"/>
          <w:position w:val="2"/>
        </w:rPr>
        <w:t xml:space="preserve"> and studies have grown in the ability to identify and </w:t>
      </w:r>
      <w:r w:rsidR="0011425F" w:rsidRPr="00790F2E">
        <w:rPr>
          <w:rFonts w:ascii="Arial" w:hAnsi="Arial" w:cs="Arial"/>
          <w:position w:val="2"/>
        </w:rPr>
        <w:t>diagnose</w:t>
      </w:r>
      <w:r w:rsidR="00506FA2" w:rsidRPr="00790F2E">
        <w:rPr>
          <w:rFonts w:ascii="Arial" w:hAnsi="Arial" w:cs="Arial"/>
          <w:position w:val="2"/>
        </w:rPr>
        <w:t xml:space="preserve"> children who are on the </w:t>
      </w:r>
      <w:r w:rsidR="007350B7" w:rsidRPr="00790F2E">
        <w:rPr>
          <w:rFonts w:ascii="Arial" w:hAnsi="Arial" w:cs="Arial"/>
        </w:rPr>
        <w:t>ASD</w:t>
      </w:r>
      <w:r w:rsidR="0011425F" w:rsidRPr="00790F2E">
        <w:rPr>
          <w:rFonts w:ascii="Arial" w:hAnsi="Arial" w:cs="Arial"/>
        </w:rPr>
        <w:t>.</w:t>
      </w:r>
      <w:r w:rsidR="00506FA2" w:rsidRPr="00790F2E">
        <w:rPr>
          <w:rFonts w:ascii="Arial" w:hAnsi="Arial" w:cs="Arial"/>
        </w:rPr>
        <w:t xml:space="preserve"> It has allowed us to provide support, </w:t>
      </w:r>
      <w:r w:rsidR="001A41D4" w:rsidRPr="00790F2E">
        <w:rPr>
          <w:rFonts w:ascii="Arial" w:hAnsi="Arial" w:cs="Arial"/>
        </w:rPr>
        <w:t xml:space="preserve">give </w:t>
      </w:r>
      <w:r w:rsidR="00F14237" w:rsidRPr="00790F2E">
        <w:rPr>
          <w:rFonts w:ascii="Arial" w:hAnsi="Arial" w:cs="Arial"/>
        </w:rPr>
        <w:t>opportunities</w:t>
      </w:r>
      <w:r w:rsidR="00506FA2" w:rsidRPr="00790F2E">
        <w:rPr>
          <w:rFonts w:ascii="Arial" w:hAnsi="Arial" w:cs="Arial"/>
        </w:rPr>
        <w:t xml:space="preserve"> and recognise challenges for a ch</w:t>
      </w:r>
      <w:r w:rsidR="001A41D4" w:rsidRPr="00790F2E">
        <w:rPr>
          <w:rFonts w:ascii="Arial" w:hAnsi="Arial" w:cs="Arial"/>
        </w:rPr>
        <w:t xml:space="preserve">ild, their family </w:t>
      </w:r>
      <w:r w:rsidR="00833EF3" w:rsidRPr="00790F2E">
        <w:rPr>
          <w:rFonts w:ascii="Arial" w:hAnsi="Arial" w:cs="Arial"/>
        </w:rPr>
        <w:t>as supported by</w:t>
      </w:r>
      <w:r w:rsidR="0079283B" w:rsidRPr="00790F2E">
        <w:rPr>
          <w:rFonts w:ascii="Arial" w:hAnsi="Arial" w:cs="Arial"/>
        </w:rPr>
        <w:t xml:space="preserve"> </w:t>
      </w:r>
      <w:r w:rsidR="00865614" w:rsidRPr="00790F2E">
        <w:rPr>
          <w:rFonts w:ascii="Arial" w:hAnsi="Arial" w:cs="Arial"/>
          <w:kern w:val="36"/>
        </w:rPr>
        <w:t>Dawson (2008)</w:t>
      </w:r>
      <w:r w:rsidR="00833EF3" w:rsidRPr="00790F2E">
        <w:rPr>
          <w:rFonts w:ascii="Arial" w:hAnsi="Arial" w:cs="Arial"/>
        </w:rPr>
        <w:t>. S</w:t>
      </w:r>
      <w:r w:rsidR="00865614" w:rsidRPr="00790F2E">
        <w:rPr>
          <w:rFonts w:ascii="Arial" w:hAnsi="Arial" w:cs="Arial"/>
        </w:rPr>
        <w:t xml:space="preserve">chreibman et al. </w:t>
      </w:r>
      <w:r w:rsidR="00865614" w:rsidRPr="00790F2E">
        <w:rPr>
          <w:rFonts w:ascii="Arial" w:hAnsi="Arial" w:cs="Arial"/>
          <w:position w:val="2"/>
        </w:rPr>
        <w:t xml:space="preserve">(2015) </w:t>
      </w:r>
      <w:r w:rsidR="00C47E94" w:rsidRPr="00790F2E">
        <w:rPr>
          <w:rFonts w:ascii="Arial" w:hAnsi="Arial" w:cs="Arial"/>
          <w:position w:val="2"/>
        </w:rPr>
        <w:t>continues</w:t>
      </w:r>
      <w:r w:rsidR="00865614" w:rsidRPr="00790F2E">
        <w:rPr>
          <w:rFonts w:ascii="Arial" w:hAnsi="Arial" w:cs="Arial"/>
          <w:position w:val="2"/>
        </w:rPr>
        <w:t xml:space="preserve"> that </w:t>
      </w:r>
      <w:r w:rsidR="00865614" w:rsidRPr="00790F2E">
        <w:rPr>
          <w:rFonts w:ascii="Arial" w:hAnsi="Arial" w:cs="Arial"/>
        </w:rPr>
        <w:t>t</w:t>
      </w:r>
      <w:r w:rsidR="007B675A" w:rsidRPr="00790F2E">
        <w:rPr>
          <w:rFonts w:ascii="Arial" w:hAnsi="Arial" w:cs="Arial"/>
        </w:rPr>
        <w:t xml:space="preserve">here has been a </w:t>
      </w:r>
      <w:r w:rsidR="00F14237" w:rsidRPr="00790F2E">
        <w:rPr>
          <w:rFonts w:ascii="Arial" w:hAnsi="Arial" w:cs="Arial"/>
        </w:rPr>
        <w:t>substantial</w:t>
      </w:r>
      <w:r w:rsidR="007B675A" w:rsidRPr="00790F2E">
        <w:rPr>
          <w:rFonts w:ascii="Arial" w:hAnsi="Arial" w:cs="Arial"/>
        </w:rPr>
        <w:t xml:space="preserve"> </w:t>
      </w:r>
      <w:r w:rsidR="00F14237" w:rsidRPr="00790F2E">
        <w:rPr>
          <w:rFonts w:ascii="Arial" w:hAnsi="Arial" w:cs="Arial"/>
        </w:rPr>
        <w:t>amount</w:t>
      </w:r>
      <w:r w:rsidR="007B675A" w:rsidRPr="00790F2E">
        <w:rPr>
          <w:rFonts w:ascii="Arial" w:hAnsi="Arial" w:cs="Arial"/>
        </w:rPr>
        <w:t xml:space="preserve"> of </w:t>
      </w:r>
      <w:r w:rsidR="00F14237" w:rsidRPr="00790F2E">
        <w:rPr>
          <w:rFonts w:ascii="Arial" w:hAnsi="Arial" w:cs="Arial"/>
        </w:rPr>
        <w:t>rese</w:t>
      </w:r>
      <w:r w:rsidR="0011425F" w:rsidRPr="00790F2E">
        <w:rPr>
          <w:rFonts w:ascii="Arial" w:hAnsi="Arial" w:cs="Arial"/>
        </w:rPr>
        <w:t>a</w:t>
      </w:r>
      <w:r w:rsidR="00F14237" w:rsidRPr="00790F2E">
        <w:rPr>
          <w:rFonts w:ascii="Arial" w:hAnsi="Arial" w:cs="Arial"/>
        </w:rPr>
        <w:t>rch</w:t>
      </w:r>
      <w:r w:rsidR="007B675A" w:rsidRPr="00790F2E">
        <w:rPr>
          <w:rFonts w:ascii="Arial" w:hAnsi="Arial" w:cs="Arial"/>
        </w:rPr>
        <w:t xml:space="preserve"> done </w:t>
      </w:r>
      <w:r w:rsidR="0011425F" w:rsidRPr="00790F2E">
        <w:rPr>
          <w:rFonts w:ascii="Arial" w:hAnsi="Arial" w:cs="Arial"/>
        </w:rPr>
        <w:t>into</w:t>
      </w:r>
      <w:r w:rsidR="007B675A" w:rsidRPr="00790F2E">
        <w:rPr>
          <w:rFonts w:ascii="Arial" w:hAnsi="Arial" w:cs="Arial"/>
        </w:rPr>
        <w:t xml:space="preserve"> supporting the effectiveness of </w:t>
      </w:r>
      <w:r w:rsidR="00F14237" w:rsidRPr="00790F2E">
        <w:rPr>
          <w:rFonts w:ascii="Arial" w:hAnsi="Arial" w:cs="Arial"/>
        </w:rPr>
        <w:t>behavioural</w:t>
      </w:r>
      <w:r w:rsidR="007B675A" w:rsidRPr="00790F2E">
        <w:rPr>
          <w:rFonts w:ascii="Arial" w:hAnsi="Arial" w:cs="Arial"/>
        </w:rPr>
        <w:t xml:space="preserve"> </w:t>
      </w:r>
      <w:r w:rsidR="00F14237" w:rsidRPr="00790F2E">
        <w:rPr>
          <w:rFonts w:ascii="Arial" w:hAnsi="Arial" w:cs="Arial"/>
        </w:rPr>
        <w:t>intervention</w:t>
      </w:r>
      <w:r w:rsidR="007B675A" w:rsidRPr="00790F2E">
        <w:rPr>
          <w:rFonts w:ascii="Arial" w:hAnsi="Arial" w:cs="Arial"/>
        </w:rPr>
        <w:t xml:space="preserve"> </w:t>
      </w:r>
      <w:r w:rsidR="00F14237" w:rsidRPr="00790F2E">
        <w:rPr>
          <w:rFonts w:ascii="Arial" w:hAnsi="Arial" w:cs="Arial"/>
        </w:rPr>
        <w:t>throughout</w:t>
      </w:r>
      <w:r w:rsidR="007B675A" w:rsidRPr="00790F2E">
        <w:rPr>
          <w:rFonts w:ascii="Arial" w:hAnsi="Arial" w:cs="Arial"/>
        </w:rPr>
        <w:t xml:space="preserve"> the life of children with ASD. </w:t>
      </w:r>
      <w:r w:rsidR="00F14237" w:rsidRPr="00790F2E">
        <w:rPr>
          <w:rFonts w:ascii="Arial" w:hAnsi="Arial" w:cs="Arial"/>
        </w:rPr>
        <w:t>Research</w:t>
      </w:r>
      <w:r w:rsidR="007B675A" w:rsidRPr="00790F2E">
        <w:rPr>
          <w:rFonts w:ascii="Arial" w:hAnsi="Arial" w:cs="Arial"/>
        </w:rPr>
        <w:t xml:space="preserve"> into toddler intervention has been found to be a “naturalistic”. This is looking at traditional based </w:t>
      </w:r>
      <w:r w:rsidR="00F14237" w:rsidRPr="00790F2E">
        <w:rPr>
          <w:rFonts w:ascii="Arial" w:hAnsi="Arial" w:cs="Arial"/>
        </w:rPr>
        <w:t>intervention</w:t>
      </w:r>
      <w:r w:rsidR="007B675A" w:rsidRPr="00790F2E">
        <w:rPr>
          <w:rFonts w:ascii="Arial" w:hAnsi="Arial" w:cs="Arial"/>
        </w:rPr>
        <w:t xml:space="preserve">, such as highly </w:t>
      </w:r>
      <w:r w:rsidR="00F14237" w:rsidRPr="00790F2E">
        <w:rPr>
          <w:rFonts w:ascii="Arial" w:hAnsi="Arial" w:cs="Arial"/>
        </w:rPr>
        <w:t>structured</w:t>
      </w:r>
      <w:r w:rsidR="007B675A" w:rsidRPr="00790F2E">
        <w:rPr>
          <w:rFonts w:ascii="Arial" w:hAnsi="Arial" w:cs="Arial"/>
        </w:rPr>
        <w:t xml:space="preserve"> teaching. This is looking at routines, and how </w:t>
      </w:r>
      <w:r w:rsidR="00F14237" w:rsidRPr="00790F2E">
        <w:rPr>
          <w:rFonts w:ascii="Arial" w:hAnsi="Arial" w:cs="Arial"/>
        </w:rPr>
        <w:t>practitioners</w:t>
      </w:r>
      <w:r w:rsidR="007B675A" w:rsidRPr="00790F2E">
        <w:rPr>
          <w:rFonts w:ascii="Arial" w:hAnsi="Arial" w:cs="Arial"/>
        </w:rPr>
        <w:t xml:space="preserve"> can use </w:t>
      </w:r>
      <w:r w:rsidR="00F14237" w:rsidRPr="00790F2E">
        <w:rPr>
          <w:rFonts w:ascii="Arial" w:hAnsi="Arial" w:cs="Arial"/>
        </w:rPr>
        <w:t>strategies</w:t>
      </w:r>
      <w:r w:rsidR="007B675A" w:rsidRPr="00790F2E">
        <w:rPr>
          <w:rFonts w:ascii="Arial" w:hAnsi="Arial" w:cs="Arial"/>
        </w:rPr>
        <w:t xml:space="preserve"> </w:t>
      </w:r>
      <w:r w:rsidR="00F14237" w:rsidRPr="00790F2E">
        <w:rPr>
          <w:rFonts w:ascii="Arial" w:hAnsi="Arial" w:cs="Arial"/>
        </w:rPr>
        <w:t>preferred</w:t>
      </w:r>
      <w:r w:rsidR="007B675A" w:rsidRPr="00790F2E">
        <w:rPr>
          <w:rFonts w:ascii="Arial" w:hAnsi="Arial" w:cs="Arial"/>
        </w:rPr>
        <w:t xml:space="preserve"> by the child.  This type of intervention </w:t>
      </w:r>
      <w:r w:rsidR="00C532D2" w:rsidRPr="00790F2E">
        <w:rPr>
          <w:rFonts w:ascii="Arial" w:hAnsi="Arial" w:cs="Arial"/>
        </w:rPr>
        <w:t>which is e</w:t>
      </w:r>
      <w:r w:rsidR="007B675A" w:rsidRPr="00790F2E">
        <w:rPr>
          <w:rFonts w:ascii="Arial" w:hAnsi="Arial" w:cs="Arial"/>
        </w:rPr>
        <w:t>mpirically-based</w:t>
      </w:r>
      <w:r w:rsidR="00C532D2" w:rsidRPr="00790F2E">
        <w:rPr>
          <w:rFonts w:ascii="Arial" w:hAnsi="Arial" w:cs="Arial"/>
        </w:rPr>
        <w:t xml:space="preserve"> is known as Naturalistic</w:t>
      </w:r>
      <w:r w:rsidR="006968AB" w:rsidRPr="00790F2E">
        <w:rPr>
          <w:rFonts w:ascii="Arial" w:hAnsi="Arial" w:cs="Arial"/>
        </w:rPr>
        <w:t xml:space="preserve"> Developmental </w:t>
      </w:r>
      <w:r w:rsidR="00F14237" w:rsidRPr="00790F2E">
        <w:rPr>
          <w:rFonts w:ascii="Arial" w:hAnsi="Arial" w:cs="Arial"/>
        </w:rPr>
        <w:t>Behavioural</w:t>
      </w:r>
      <w:r w:rsidR="006968AB" w:rsidRPr="00790F2E">
        <w:rPr>
          <w:rFonts w:ascii="Arial" w:hAnsi="Arial" w:cs="Arial"/>
        </w:rPr>
        <w:t xml:space="preserve"> Interventions (NDBI). </w:t>
      </w:r>
    </w:p>
    <w:p w:rsidR="00DE4455" w:rsidRPr="00790F2E" w:rsidRDefault="00C47E94" w:rsidP="00790F2E">
      <w:pPr>
        <w:spacing w:line="360" w:lineRule="auto"/>
        <w:jc w:val="both"/>
        <w:rPr>
          <w:rFonts w:ascii="Arial" w:hAnsi="Arial" w:cs="Arial"/>
          <w:spacing w:val="-4"/>
          <w:shd w:val="clear" w:color="auto" w:fill="FFFFFF"/>
        </w:rPr>
      </w:pPr>
      <w:r w:rsidRPr="00790F2E">
        <w:rPr>
          <w:rFonts w:ascii="Arial" w:hAnsi="Arial" w:cs="Arial"/>
        </w:rPr>
        <w:t xml:space="preserve">Schreibman et al. </w:t>
      </w:r>
      <w:r w:rsidRPr="00790F2E">
        <w:rPr>
          <w:rFonts w:ascii="Arial" w:hAnsi="Arial" w:cs="Arial"/>
          <w:position w:val="2"/>
        </w:rPr>
        <w:t>(2015) explain</w:t>
      </w:r>
      <w:r w:rsidR="00C532D2" w:rsidRPr="00790F2E">
        <w:rPr>
          <w:rFonts w:ascii="Arial" w:hAnsi="Arial" w:cs="Arial"/>
          <w:position w:val="2"/>
        </w:rPr>
        <w:t>s</w:t>
      </w:r>
      <w:r w:rsidRPr="00790F2E">
        <w:rPr>
          <w:rFonts w:ascii="Arial" w:hAnsi="Arial" w:cs="Arial"/>
          <w:position w:val="2"/>
        </w:rPr>
        <w:t xml:space="preserve"> that </w:t>
      </w:r>
      <w:r w:rsidRPr="00790F2E">
        <w:rPr>
          <w:rFonts w:ascii="Arial" w:hAnsi="Arial" w:cs="Arial"/>
        </w:rPr>
        <w:t>b</w:t>
      </w:r>
      <w:r w:rsidR="006968AB" w:rsidRPr="00790F2E">
        <w:rPr>
          <w:rFonts w:ascii="Arial" w:hAnsi="Arial" w:cs="Arial"/>
        </w:rPr>
        <w:t xml:space="preserve">efore early 1960’s many </w:t>
      </w:r>
      <w:r w:rsidR="00F14237" w:rsidRPr="00790F2E">
        <w:rPr>
          <w:rFonts w:ascii="Arial" w:hAnsi="Arial" w:cs="Arial"/>
        </w:rPr>
        <w:t>believed</w:t>
      </w:r>
      <w:r w:rsidR="006968AB" w:rsidRPr="00790F2E">
        <w:rPr>
          <w:rFonts w:ascii="Arial" w:hAnsi="Arial" w:cs="Arial"/>
        </w:rPr>
        <w:t xml:space="preserve"> that children with ASD could not </w:t>
      </w:r>
      <w:r w:rsidR="00F14237" w:rsidRPr="00790F2E">
        <w:rPr>
          <w:rFonts w:ascii="Arial" w:hAnsi="Arial" w:cs="Arial"/>
        </w:rPr>
        <w:t>respond</w:t>
      </w:r>
      <w:r w:rsidR="006968AB" w:rsidRPr="00790F2E">
        <w:rPr>
          <w:rFonts w:ascii="Arial" w:hAnsi="Arial" w:cs="Arial"/>
        </w:rPr>
        <w:t xml:space="preserve"> to any form of </w:t>
      </w:r>
      <w:r w:rsidR="00F14237" w:rsidRPr="00790F2E">
        <w:rPr>
          <w:rFonts w:ascii="Arial" w:hAnsi="Arial" w:cs="Arial"/>
        </w:rPr>
        <w:t>interventions</w:t>
      </w:r>
      <w:r w:rsidR="006968AB" w:rsidRPr="00790F2E">
        <w:rPr>
          <w:rFonts w:ascii="Arial" w:hAnsi="Arial" w:cs="Arial"/>
        </w:rPr>
        <w:t xml:space="preserve">. </w:t>
      </w:r>
      <w:r w:rsidR="004C4F54" w:rsidRPr="00790F2E">
        <w:rPr>
          <w:rFonts w:ascii="Arial" w:hAnsi="Arial" w:cs="Arial"/>
        </w:rPr>
        <w:t xml:space="preserve">However, </w:t>
      </w:r>
      <w:r w:rsidR="006968AB" w:rsidRPr="00790F2E">
        <w:rPr>
          <w:rFonts w:ascii="Arial" w:hAnsi="Arial" w:cs="Arial"/>
        </w:rPr>
        <w:t>DeMyer Ferster and DeMyer (196</w:t>
      </w:r>
      <w:r w:rsidR="000E3A54" w:rsidRPr="00790F2E">
        <w:rPr>
          <w:rFonts w:ascii="Arial" w:hAnsi="Arial" w:cs="Arial"/>
        </w:rPr>
        <w:t>1) Ferster and DeMyer (</w:t>
      </w:r>
      <w:r w:rsidR="006968AB" w:rsidRPr="00790F2E">
        <w:rPr>
          <w:rFonts w:ascii="Arial" w:hAnsi="Arial" w:cs="Arial"/>
        </w:rPr>
        <w:t>1962)</w:t>
      </w:r>
      <w:r w:rsidR="004C4F54" w:rsidRPr="00790F2E">
        <w:rPr>
          <w:rFonts w:ascii="Arial" w:hAnsi="Arial" w:cs="Arial"/>
        </w:rPr>
        <w:t xml:space="preserve"> </w:t>
      </w:r>
      <w:r w:rsidR="00F14237" w:rsidRPr="00790F2E">
        <w:rPr>
          <w:rFonts w:ascii="Arial" w:hAnsi="Arial" w:cs="Arial"/>
        </w:rPr>
        <w:t>emphasise</w:t>
      </w:r>
      <w:r w:rsidR="004C4F54" w:rsidRPr="00790F2E">
        <w:rPr>
          <w:rFonts w:ascii="Arial" w:hAnsi="Arial" w:cs="Arial"/>
        </w:rPr>
        <w:t xml:space="preserve"> that</w:t>
      </w:r>
      <w:r w:rsidR="006968AB" w:rsidRPr="00790F2E">
        <w:rPr>
          <w:rFonts w:ascii="Arial" w:hAnsi="Arial" w:cs="Arial"/>
        </w:rPr>
        <w:t xml:space="preserve"> the work of Charles </w:t>
      </w:r>
      <w:r w:rsidR="006968AB" w:rsidRPr="00790F2E">
        <w:rPr>
          <w:rFonts w:ascii="Arial" w:hAnsi="Arial" w:cs="Arial"/>
        </w:rPr>
        <w:lastRenderedPageBreak/>
        <w:t>Ferster and Marian</w:t>
      </w:r>
      <w:r w:rsidR="004C4F54" w:rsidRPr="00790F2E">
        <w:rPr>
          <w:rFonts w:ascii="Arial" w:hAnsi="Arial" w:cs="Arial"/>
        </w:rPr>
        <w:t xml:space="preserve"> showed that children with ASD could develop new skills with </w:t>
      </w:r>
      <w:r w:rsidR="00F14237" w:rsidRPr="00790F2E">
        <w:rPr>
          <w:rFonts w:ascii="Arial" w:hAnsi="Arial" w:cs="Arial"/>
        </w:rPr>
        <w:t>an</w:t>
      </w:r>
      <w:r w:rsidR="004C4F54" w:rsidRPr="00790F2E">
        <w:rPr>
          <w:rFonts w:ascii="Arial" w:hAnsi="Arial" w:cs="Arial"/>
        </w:rPr>
        <w:t xml:space="preserve"> operant discrimination </w:t>
      </w:r>
      <w:r w:rsidR="00171307" w:rsidRPr="00790F2E">
        <w:rPr>
          <w:rFonts w:ascii="Arial" w:hAnsi="Arial" w:cs="Arial"/>
        </w:rPr>
        <w:t>paradigm</w:t>
      </w:r>
      <w:r w:rsidR="004C4F54" w:rsidRPr="00790F2E">
        <w:rPr>
          <w:rFonts w:ascii="Arial" w:hAnsi="Arial" w:cs="Arial"/>
        </w:rPr>
        <w:t xml:space="preserve">. </w:t>
      </w:r>
      <w:r w:rsidR="004C4F54" w:rsidRPr="00790F2E">
        <w:rPr>
          <w:rFonts w:ascii="Arial" w:hAnsi="Arial" w:cs="Arial"/>
          <w:bCs/>
          <w:color w:val="000000"/>
        </w:rPr>
        <w:t>Plonsky (2014)</w:t>
      </w:r>
      <w:r w:rsidR="004C4F54" w:rsidRPr="00790F2E">
        <w:rPr>
          <w:rStyle w:val="apple-converted-space"/>
          <w:rFonts w:ascii="Arial" w:hAnsi="Arial" w:cs="Arial"/>
          <w:bCs/>
          <w:color w:val="000000"/>
        </w:rPr>
        <w:t xml:space="preserve"> describe this as the method of rewarding for a </w:t>
      </w:r>
      <w:r w:rsidR="00F14237" w:rsidRPr="00790F2E">
        <w:rPr>
          <w:rStyle w:val="apple-converted-space"/>
          <w:rFonts w:ascii="Arial" w:hAnsi="Arial" w:cs="Arial"/>
          <w:bCs/>
          <w:color w:val="000000"/>
        </w:rPr>
        <w:t>completion</w:t>
      </w:r>
      <w:r w:rsidR="004C4F54" w:rsidRPr="00790F2E">
        <w:rPr>
          <w:rStyle w:val="apple-converted-space"/>
          <w:rFonts w:ascii="Arial" w:hAnsi="Arial" w:cs="Arial"/>
          <w:bCs/>
          <w:color w:val="000000"/>
        </w:rPr>
        <w:t xml:space="preserve"> of a task. This method is commonly used with do</w:t>
      </w:r>
      <w:r w:rsidR="003873E5" w:rsidRPr="00790F2E">
        <w:rPr>
          <w:rStyle w:val="apple-converted-space"/>
          <w:rFonts w:ascii="Arial" w:hAnsi="Arial" w:cs="Arial"/>
          <w:bCs/>
          <w:color w:val="000000"/>
        </w:rPr>
        <w:t>gs to help them to tr</w:t>
      </w:r>
      <w:r w:rsidR="004C4F54" w:rsidRPr="00790F2E">
        <w:rPr>
          <w:rStyle w:val="apple-converted-space"/>
          <w:rFonts w:ascii="Arial" w:hAnsi="Arial" w:cs="Arial"/>
          <w:bCs/>
          <w:color w:val="000000"/>
        </w:rPr>
        <w:t xml:space="preserve">ain an understand of task such as ‘sit’. </w:t>
      </w:r>
      <w:r w:rsidRPr="00790F2E">
        <w:rPr>
          <w:rFonts w:ascii="Arial" w:hAnsi="Arial" w:cs="Arial"/>
          <w:bCs/>
          <w:color w:val="000000"/>
        </w:rPr>
        <w:t>Plonsky (2014:1) describes it as</w:t>
      </w:r>
      <w:r w:rsidRPr="00790F2E">
        <w:rPr>
          <w:rStyle w:val="apple-converted-space"/>
          <w:rFonts w:ascii="Arial" w:hAnsi="Arial" w:cs="Arial"/>
          <w:bCs/>
          <w:color w:val="000000"/>
        </w:rPr>
        <w:t xml:space="preserve">  </w:t>
      </w:r>
      <w:r w:rsidR="004C4F54" w:rsidRPr="00790F2E">
        <w:rPr>
          <w:rStyle w:val="apple-converted-space"/>
          <w:rFonts w:ascii="Arial" w:hAnsi="Arial" w:cs="Arial"/>
          <w:bCs/>
          <w:color w:val="000000"/>
        </w:rPr>
        <w:t>‘</w:t>
      </w:r>
      <w:r w:rsidR="004C4F54" w:rsidRPr="00790F2E">
        <w:rPr>
          <w:rFonts w:ascii="Arial" w:hAnsi="Arial" w:cs="Arial"/>
        </w:rPr>
        <w:t>The</w:t>
      </w:r>
      <w:r w:rsidR="004C4F54" w:rsidRPr="00790F2E">
        <w:rPr>
          <w:rStyle w:val="apple-converted-space"/>
          <w:rFonts w:ascii="Arial" w:hAnsi="Arial" w:cs="Arial"/>
        </w:rPr>
        <w:t> </w:t>
      </w:r>
      <w:r w:rsidR="004C4F54" w:rsidRPr="00790F2E">
        <w:rPr>
          <w:rFonts w:ascii="Arial" w:hAnsi="Arial" w:cs="Arial"/>
          <w:bCs/>
          <w:iCs/>
          <w:color w:val="000000"/>
        </w:rPr>
        <w:t>discriminative</w:t>
      </w:r>
      <w:r w:rsidR="004C4F54" w:rsidRPr="00790F2E">
        <w:rPr>
          <w:rStyle w:val="apple-converted-space"/>
          <w:rFonts w:ascii="Arial" w:hAnsi="Arial" w:cs="Arial"/>
        </w:rPr>
        <w:t> </w:t>
      </w:r>
      <w:r w:rsidR="004C4F54" w:rsidRPr="00790F2E">
        <w:rPr>
          <w:rFonts w:ascii="Arial" w:hAnsi="Arial" w:cs="Arial"/>
        </w:rPr>
        <w:t>stimulus tells the dog that the contingency is in effect’. This type of method has been used for children</w:t>
      </w:r>
      <w:r w:rsidR="003873E5" w:rsidRPr="00790F2E">
        <w:rPr>
          <w:rFonts w:ascii="Arial" w:hAnsi="Arial" w:cs="Arial"/>
        </w:rPr>
        <w:t xml:space="preserve"> </w:t>
      </w:r>
      <w:r w:rsidR="00F14237" w:rsidRPr="00790F2E">
        <w:rPr>
          <w:rFonts w:ascii="Arial" w:hAnsi="Arial" w:cs="Arial"/>
          <w:spacing w:val="-4"/>
          <w:shd w:val="clear" w:color="auto" w:fill="FFFFFF"/>
        </w:rPr>
        <w:t>and</w:t>
      </w:r>
      <w:r w:rsidR="00DE4455" w:rsidRPr="00790F2E">
        <w:rPr>
          <w:rFonts w:ascii="Arial" w:hAnsi="Arial" w:cs="Arial"/>
          <w:spacing w:val="-4"/>
          <w:shd w:val="clear" w:color="auto" w:fill="FFFFFF"/>
        </w:rPr>
        <w:t xml:space="preserve"> is seen as a controvers</w:t>
      </w:r>
      <w:r w:rsidR="003873E5" w:rsidRPr="00790F2E">
        <w:rPr>
          <w:rFonts w:ascii="Arial" w:hAnsi="Arial" w:cs="Arial"/>
          <w:spacing w:val="-4"/>
          <w:shd w:val="clear" w:color="auto" w:fill="FFFFFF"/>
        </w:rPr>
        <w:t>ial method</w:t>
      </w:r>
      <w:r w:rsidR="00DE4455" w:rsidRPr="00790F2E">
        <w:rPr>
          <w:rFonts w:ascii="Arial" w:hAnsi="Arial" w:cs="Arial"/>
          <w:spacing w:val="-4"/>
          <w:shd w:val="clear" w:color="auto" w:fill="FFFFFF"/>
        </w:rPr>
        <w:t>.</w:t>
      </w:r>
      <w:r w:rsidR="00DE4455" w:rsidRPr="00790F2E">
        <w:rPr>
          <w:rFonts w:ascii="Arial" w:hAnsi="Arial" w:cs="Arial"/>
          <w:iCs/>
        </w:rPr>
        <w:t xml:space="preserve"> </w:t>
      </w:r>
      <w:r w:rsidR="00F14237" w:rsidRPr="00790F2E">
        <w:rPr>
          <w:rFonts w:ascii="Arial" w:hAnsi="Arial" w:cs="Arial"/>
          <w:iCs/>
        </w:rPr>
        <w:t>Wong (No Date)</w:t>
      </w:r>
      <w:r w:rsidR="00F14237" w:rsidRPr="00790F2E">
        <w:rPr>
          <w:rFonts w:ascii="Arial" w:hAnsi="Arial" w:cs="Arial"/>
          <w:i/>
          <w:iCs/>
        </w:rPr>
        <w:t xml:space="preserve"> </w:t>
      </w:r>
      <w:r w:rsidR="00F14237" w:rsidRPr="00790F2E">
        <w:rPr>
          <w:rFonts w:ascii="Arial" w:hAnsi="Arial" w:cs="Arial"/>
          <w:spacing w:val="-4"/>
          <w:shd w:val="clear" w:color="auto" w:fill="FFFFFF"/>
        </w:rPr>
        <w:t xml:space="preserve">compares the strategy to theorist </w:t>
      </w:r>
      <w:r w:rsidR="00F14237" w:rsidRPr="00790F2E">
        <w:rPr>
          <w:rFonts w:ascii="Arial" w:hAnsi="Arial" w:cs="Arial"/>
          <w:color w:val="222222"/>
          <w:shd w:val="clear" w:color="auto" w:fill="FFFFFF"/>
        </w:rPr>
        <w:t>Burrhus</w:t>
      </w:r>
      <w:r w:rsidR="00F14237" w:rsidRPr="00790F2E">
        <w:rPr>
          <w:rStyle w:val="apple-converted-space"/>
          <w:rFonts w:ascii="Arial" w:hAnsi="Arial" w:cs="Arial"/>
          <w:color w:val="222222"/>
          <w:shd w:val="clear" w:color="auto" w:fill="FFFFFF"/>
        </w:rPr>
        <w:t> </w:t>
      </w:r>
      <w:r w:rsidR="00F14237" w:rsidRPr="00790F2E">
        <w:rPr>
          <w:rFonts w:ascii="Arial" w:hAnsi="Arial" w:cs="Arial"/>
          <w:spacing w:val="-4"/>
          <w:shd w:val="clear" w:color="auto" w:fill="FFFFFF"/>
        </w:rPr>
        <w:t xml:space="preserve">Skinners “Skinners box”, this was an experiment of animals using operant learning to be programmed to use a lever to deliver food. </w:t>
      </w:r>
      <w:r w:rsidR="002A267D" w:rsidRPr="00790F2E">
        <w:rPr>
          <w:rFonts w:ascii="Arial" w:hAnsi="Arial" w:cs="Arial"/>
          <w:spacing w:val="-4"/>
          <w:shd w:val="clear" w:color="auto" w:fill="FFFFFF"/>
        </w:rPr>
        <w:t xml:space="preserve">Skinner realised the use of this </w:t>
      </w:r>
      <w:r w:rsidR="00F14237" w:rsidRPr="00790F2E">
        <w:rPr>
          <w:rFonts w:ascii="Arial" w:hAnsi="Arial" w:cs="Arial"/>
          <w:spacing w:val="-4"/>
          <w:shd w:val="clear" w:color="auto" w:fill="FFFFFF"/>
        </w:rPr>
        <w:t>experiment</w:t>
      </w:r>
      <w:r w:rsidR="002A267D" w:rsidRPr="00790F2E">
        <w:rPr>
          <w:rFonts w:ascii="Arial" w:hAnsi="Arial" w:cs="Arial"/>
          <w:spacing w:val="-4"/>
          <w:shd w:val="clear" w:color="auto" w:fill="FFFFFF"/>
        </w:rPr>
        <w:t xml:space="preserve"> for ‘improving’ human behaviour.  </w:t>
      </w:r>
      <w:r w:rsidR="00DE4455" w:rsidRPr="00790F2E">
        <w:rPr>
          <w:rFonts w:ascii="Arial" w:hAnsi="Arial" w:cs="Arial"/>
          <w:spacing w:val="-4"/>
          <w:shd w:val="clear" w:color="auto" w:fill="FFFFFF"/>
        </w:rPr>
        <w:t xml:space="preserve">Wong explains how this experiment being done on </w:t>
      </w:r>
      <w:r w:rsidR="00F14237" w:rsidRPr="00790F2E">
        <w:rPr>
          <w:rFonts w:ascii="Arial" w:hAnsi="Arial" w:cs="Arial"/>
          <w:spacing w:val="-4"/>
          <w:shd w:val="clear" w:color="auto" w:fill="FFFFFF"/>
        </w:rPr>
        <w:t>animals</w:t>
      </w:r>
      <w:r w:rsidR="00DE4455" w:rsidRPr="00790F2E">
        <w:rPr>
          <w:rFonts w:ascii="Arial" w:hAnsi="Arial" w:cs="Arial"/>
          <w:spacing w:val="-4"/>
          <w:shd w:val="clear" w:color="auto" w:fill="FFFFFF"/>
        </w:rPr>
        <w:t xml:space="preserve"> can cause offence to people,</w:t>
      </w:r>
      <w:r w:rsidR="00171307" w:rsidRPr="00790F2E">
        <w:rPr>
          <w:rFonts w:ascii="Arial" w:hAnsi="Arial" w:cs="Arial"/>
          <w:spacing w:val="-4"/>
          <w:shd w:val="clear" w:color="auto" w:fill="FFFFFF"/>
        </w:rPr>
        <w:t xml:space="preserve"> </w:t>
      </w:r>
      <w:r w:rsidR="00DE4455" w:rsidRPr="00790F2E">
        <w:rPr>
          <w:rFonts w:ascii="Arial" w:hAnsi="Arial" w:cs="Arial"/>
          <w:spacing w:val="-4"/>
          <w:shd w:val="clear" w:color="auto" w:fill="FFFFFF"/>
        </w:rPr>
        <w:t>as these</w:t>
      </w:r>
      <w:r w:rsidRPr="00790F2E">
        <w:rPr>
          <w:rFonts w:ascii="Arial" w:hAnsi="Arial" w:cs="Arial"/>
          <w:spacing w:val="-4"/>
          <w:shd w:val="clear" w:color="auto" w:fill="FFFFFF"/>
        </w:rPr>
        <w:t xml:space="preserve"> are</w:t>
      </w:r>
      <w:r w:rsidR="00DE4455" w:rsidRPr="00790F2E">
        <w:rPr>
          <w:rFonts w:ascii="Arial" w:hAnsi="Arial" w:cs="Arial"/>
          <w:spacing w:val="-4"/>
          <w:shd w:val="clear" w:color="auto" w:fill="FFFFFF"/>
        </w:rPr>
        <w:t xml:space="preserve"> children</w:t>
      </w:r>
      <w:r w:rsidRPr="00790F2E">
        <w:rPr>
          <w:rFonts w:ascii="Arial" w:hAnsi="Arial" w:cs="Arial"/>
          <w:spacing w:val="-4"/>
          <w:shd w:val="clear" w:color="auto" w:fill="FFFFFF"/>
        </w:rPr>
        <w:t xml:space="preserve"> not animals and should not be treated as if they are no</w:t>
      </w:r>
      <w:r w:rsidR="00B42436" w:rsidRPr="00790F2E">
        <w:rPr>
          <w:rFonts w:ascii="Arial" w:hAnsi="Arial" w:cs="Arial"/>
          <w:spacing w:val="-4"/>
          <w:shd w:val="clear" w:color="auto" w:fill="FFFFFF"/>
        </w:rPr>
        <w:t xml:space="preserve"> </w:t>
      </w:r>
      <w:r w:rsidRPr="00790F2E">
        <w:rPr>
          <w:rFonts w:ascii="Arial" w:hAnsi="Arial" w:cs="Arial"/>
          <w:spacing w:val="-4"/>
          <w:shd w:val="clear" w:color="auto" w:fill="FFFFFF"/>
        </w:rPr>
        <w:t xml:space="preserve">matter what their ability. </w:t>
      </w:r>
    </w:p>
    <w:p w:rsidR="00DE4455" w:rsidRPr="00790F2E" w:rsidRDefault="00DE4455" w:rsidP="00790F2E">
      <w:pPr>
        <w:spacing w:line="360" w:lineRule="auto"/>
        <w:jc w:val="both"/>
        <w:rPr>
          <w:rFonts w:ascii="Arial" w:hAnsi="Arial" w:cs="Arial"/>
        </w:rPr>
      </w:pPr>
    </w:p>
    <w:p w:rsidR="004C4F54" w:rsidRPr="00790F2E" w:rsidRDefault="004C4F54" w:rsidP="00790F2E">
      <w:pPr>
        <w:spacing w:line="360" w:lineRule="auto"/>
        <w:jc w:val="both"/>
        <w:rPr>
          <w:rFonts w:ascii="Arial" w:hAnsi="Arial" w:cs="Arial"/>
        </w:rPr>
      </w:pPr>
      <w:r w:rsidRPr="00790F2E">
        <w:rPr>
          <w:rFonts w:ascii="Arial" w:hAnsi="Arial" w:cs="Arial"/>
        </w:rPr>
        <w:t xml:space="preserve">DeMyer </w:t>
      </w:r>
      <w:r w:rsidR="00171307" w:rsidRPr="00790F2E">
        <w:rPr>
          <w:rFonts w:ascii="Arial" w:hAnsi="Arial" w:cs="Arial"/>
        </w:rPr>
        <w:t xml:space="preserve"> Ferster</w:t>
      </w:r>
      <w:r w:rsidRPr="00790F2E">
        <w:rPr>
          <w:rFonts w:ascii="Arial" w:hAnsi="Arial" w:cs="Arial"/>
        </w:rPr>
        <w:t xml:space="preserve"> and DeMyer (1961) and Ferster and DeMyer (1962)</w:t>
      </w:r>
      <w:r w:rsidR="00171307" w:rsidRPr="00790F2E">
        <w:rPr>
          <w:rFonts w:ascii="Arial" w:hAnsi="Arial" w:cs="Arial"/>
        </w:rPr>
        <w:t xml:space="preserve"> during the 1960’s and 70s this concept of operant discrimination paradigm became used more in the ‘</w:t>
      </w:r>
      <w:r w:rsidR="00F14237" w:rsidRPr="00790F2E">
        <w:rPr>
          <w:rFonts w:ascii="Arial" w:hAnsi="Arial" w:cs="Arial"/>
        </w:rPr>
        <w:t>treatment</w:t>
      </w:r>
      <w:r w:rsidR="00037413" w:rsidRPr="00790F2E">
        <w:rPr>
          <w:rFonts w:ascii="Arial" w:hAnsi="Arial" w:cs="Arial"/>
        </w:rPr>
        <w:t>’</w:t>
      </w:r>
      <w:r w:rsidR="00171307" w:rsidRPr="00790F2E">
        <w:rPr>
          <w:rFonts w:ascii="Arial" w:hAnsi="Arial" w:cs="Arial"/>
        </w:rPr>
        <w:t xml:space="preserve">. Early on in the </w:t>
      </w:r>
      <w:r w:rsidR="00F14237" w:rsidRPr="00790F2E">
        <w:rPr>
          <w:rFonts w:ascii="Arial" w:hAnsi="Arial" w:cs="Arial"/>
        </w:rPr>
        <w:t>concept</w:t>
      </w:r>
      <w:r w:rsidR="00171307" w:rsidRPr="00790F2E">
        <w:rPr>
          <w:rFonts w:ascii="Arial" w:hAnsi="Arial" w:cs="Arial"/>
        </w:rPr>
        <w:t xml:space="preserve"> is showed potential and effectiveness is a </w:t>
      </w:r>
      <w:r w:rsidR="00F14237" w:rsidRPr="00790F2E">
        <w:rPr>
          <w:rFonts w:ascii="Arial" w:hAnsi="Arial" w:cs="Arial"/>
        </w:rPr>
        <w:t>variety</w:t>
      </w:r>
      <w:r w:rsidR="00171307" w:rsidRPr="00790F2E">
        <w:rPr>
          <w:rFonts w:ascii="Arial" w:hAnsi="Arial" w:cs="Arial"/>
        </w:rPr>
        <w:t xml:space="preserve"> of skills, </w:t>
      </w:r>
      <w:r w:rsidR="00B42436" w:rsidRPr="00790F2E">
        <w:rPr>
          <w:rFonts w:ascii="Arial" w:hAnsi="Arial" w:cs="Arial"/>
        </w:rPr>
        <w:t>language</w:t>
      </w:r>
      <w:r w:rsidR="00037413" w:rsidRPr="00790F2E">
        <w:rPr>
          <w:rFonts w:ascii="Arial" w:hAnsi="Arial" w:cs="Arial"/>
        </w:rPr>
        <w:t xml:space="preserve"> and social, play, </w:t>
      </w:r>
      <w:r w:rsidR="00F14237" w:rsidRPr="00790F2E">
        <w:rPr>
          <w:rFonts w:ascii="Arial" w:hAnsi="Arial" w:cs="Arial"/>
        </w:rPr>
        <w:t>academic</w:t>
      </w:r>
      <w:r w:rsidR="00171307" w:rsidRPr="00790F2E">
        <w:rPr>
          <w:rFonts w:ascii="Arial" w:hAnsi="Arial" w:cs="Arial"/>
        </w:rPr>
        <w:t xml:space="preserve"> skills</w:t>
      </w:r>
      <w:r w:rsidR="00037413" w:rsidRPr="00790F2E">
        <w:rPr>
          <w:rFonts w:ascii="Arial" w:hAnsi="Arial" w:cs="Arial"/>
        </w:rPr>
        <w:t xml:space="preserve"> and </w:t>
      </w:r>
      <w:proofErr w:type="spellStart"/>
      <w:r w:rsidR="00037413" w:rsidRPr="00790F2E">
        <w:rPr>
          <w:rFonts w:ascii="Arial" w:hAnsi="Arial" w:cs="Arial"/>
        </w:rPr>
        <w:t>changeing</w:t>
      </w:r>
      <w:proofErr w:type="spellEnd"/>
      <w:r w:rsidR="00F14237" w:rsidRPr="00790F2E">
        <w:rPr>
          <w:rFonts w:ascii="Arial" w:hAnsi="Arial" w:cs="Arial"/>
        </w:rPr>
        <w:t xml:space="preserve"> </w:t>
      </w:r>
      <w:r w:rsidR="00037413" w:rsidRPr="00790F2E">
        <w:rPr>
          <w:rFonts w:ascii="Arial" w:hAnsi="Arial" w:cs="Arial"/>
        </w:rPr>
        <w:t>of</w:t>
      </w:r>
      <w:r w:rsidR="00171307" w:rsidRPr="00790F2E">
        <w:rPr>
          <w:rFonts w:ascii="Arial" w:hAnsi="Arial" w:cs="Arial"/>
        </w:rPr>
        <w:t xml:space="preserve"> </w:t>
      </w:r>
      <w:r w:rsidR="00F14237" w:rsidRPr="00790F2E">
        <w:rPr>
          <w:rFonts w:ascii="Arial" w:hAnsi="Arial" w:cs="Arial"/>
        </w:rPr>
        <w:t>behaviours</w:t>
      </w:r>
      <w:r w:rsidR="00171307" w:rsidRPr="00790F2E">
        <w:rPr>
          <w:rFonts w:ascii="Arial" w:hAnsi="Arial" w:cs="Arial"/>
        </w:rPr>
        <w:t xml:space="preserve">. This </w:t>
      </w:r>
      <w:r w:rsidR="00F14237" w:rsidRPr="00790F2E">
        <w:rPr>
          <w:rFonts w:ascii="Arial" w:hAnsi="Arial" w:cs="Arial"/>
        </w:rPr>
        <w:t>strategy</w:t>
      </w:r>
      <w:r w:rsidR="00171307" w:rsidRPr="00790F2E">
        <w:rPr>
          <w:rFonts w:ascii="Arial" w:hAnsi="Arial" w:cs="Arial"/>
        </w:rPr>
        <w:t xml:space="preserve"> was </w:t>
      </w:r>
      <w:r w:rsidR="00F14237" w:rsidRPr="00790F2E">
        <w:rPr>
          <w:rFonts w:ascii="Arial" w:hAnsi="Arial" w:cs="Arial"/>
        </w:rPr>
        <w:t>introduced</w:t>
      </w:r>
      <w:r w:rsidR="00171307" w:rsidRPr="00790F2E">
        <w:rPr>
          <w:rFonts w:ascii="Arial" w:hAnsi="Arial" w:cs="Arial"/>
        </w:rPr>
        <w:t xml:space="preserve"> to ‘improved’ ASD behavioural </w:t>
      </w:r>
      <w:r w:rsidR="00F14237" w:rsidRPr="00790F2E">
        <w:rPr>
          <w:rFonts w:ascii="Arial" w:hAnsi="Arial" w:cs="Arial"/>
        </w:rPr>
        <w:t>traits</w:t>
      </w:r>
      <w:r w:rsidR="00171307" w:rsidRPr="00790F2E">
        <w:rPr>
          <w:rFonts w:ascii="Arial" w:hAnsi="Arial" w:cs="Arial"/>
        </w:rPr>
        <w:t xml:space="preserve">. The </w:t>
      </w:r>
      <w:r w:rsidR="00F14237" w:rsidRPr="00790F2E">
        <w:rPr>
          <w:rFonts w:ascii="Arial" w:hAnsi="Arial" w:cs="Arial"/>
        </w:rPr>
        <w:t>strategy</w:t>
      </w:r>
      <w:r w:rsidR="00171307" w:rsidRPr="00790F2E">
        <w:rPr>
          <w:rFonts w:ascii="Arial" w:hAnsi="Arial" w:cs="Arial"/>
        </w:rPr>
        <w:t xml:space="preserve"> was develope</w:t>
      </w:r>
      <w:r w:rsidR="00037413" w:rsidRPr="00790F2E">
        <w:rPr>
          <w:rFonts w:ascii="Arial" w:hAnsi="Arial" w:cs="Arial"/>
        </w:rPr>
        <w:t>d from</w:t>
      </w:r>
      <w:r w:rsidR="00BF379C" w:rsidRPr="00790F2E">
        <w:rPr>
          <w:rFonts w:ascii="Arial" w:hAnsi="Arial" w:cs="Arial"/>
        </w:rPr>
        <w:t xml:space="preserve"> a significant </w:t>
      </w:r>
      <w:r w:rsidR="00171307" w:rsidRPr="00790F2E">
        <w:rPr>
          <w:rFonts w:ascii="Arial" w:hAnsi="Arial" w:cs="Arial"/>
        </w:rPr>
        <w:t>understand</w:t>
      </w:r>
      <w:r w:rsidR="00BF379C" w:rsidRPr="00790F2E">
        <w:rPr>
          <w:rFonts w:ascii="Arial" w:hAnsi="Arial" w:cs="Arial"/>
        </w:rPr>
        <w:t>ing</w:t>
      </w:r>
      <w:r w:rsidR="00171307" w:rsidRPr="00790F2E">
        <w:rPr>
          <w:rFonts w:ascii="Arial" w:hAnsi="Arial" w:cs="Arial"/>
        </w:rPr>
        <w:t xml:space="preserve"> and the affects </w:t>
      </w:r>
      <w:r w:rsidR="00BF379C" w:rsidRPr="00790F2E">
        <w:rPr>
          <w:rFonts w:ascii="Arial" w:hAnsi="Arial" w:cs="Arial"/>
        </w:rPr>
        <w:t>environment</w:t>
      </w:r>
      <w:r w:rsidR="00171307" w:rsidRPr="00790F2E">
        <w:rPr>
          <w:rFonts w:ascii="Arial" w:hAnsi="Arial" w:cs="Arial"/>
        </w:rPr>
        <w:t xml:space="preserve"> on </w:t>
      </w:r>
      <w:r w:rsidR="00BF379C" w:rsidRPr="00790F2E">
        <w:rPr>
          <w:rFonts w:ascii="Arial" w:hAnsi="Arial" w:cs="Arial"/>
        </w:rPr>
        <w:t>human</w:t>
      </w:r>
      <w:r w:rsidR="00171307" w:rsidRPr="00790F2E">
        <w:rPr>
          <w:rFonts w:ascii="Arial" w:hAnsi="Arial" w:cs="Arial"/>
        </w:rPr>
        <w:t xml:space="preserve"> behaviour. </w:t>
      </w:r>
    </w:p>
    <w:p w:rsidR="00C11E17" w:rsidRPr="00790F2E" w:rsidRDefault="00C11E17" w:rsidP="00790F2E">
      <w:pPr>
        <w:spacing w:line="360" w:lineRule="auto"/>
        <w:jc w:val="both"/>
        <w:rPr>
          <w:rFonts w:ascii="Arial" w:hAnsi="Arial" w:cs="Arial"/>
        </w:rPr>
      </w:pPr>
      <w:r w:rsidRPr="00790F2E">
        <w:rPr>
          <w:rFonts w:ascii="Arial" w:hAnsi="Arial" w:cs="Arial"/>
        </w:rPr>
        <w:t>Lovaas (1987)</w:t>
      </w:r>
      <w:r w:rsidR="00885227" w:rsidRPr="00790F2E">
        <w:rPr>
          <w:rFonts w:ascii="Arial" w:hAnsi="Arial" w:cs="Arial"/>
        </w:rPr>
        <w:t xml:space="preserve"> and Lovaas (2003) </w:t>
      </w:r>
      <w:r w:rsidR="00BF379C" w:rsidRPr="00790F2E">
        <w:rPr>
          <w:rFonts w:ascii="Arial" w:hAnsi="Arial" w:cs="Arial"/>
        </w:rPr>
        <w:t>emphasise</w:t>
      </w:r>
      <w:r w:rsidR="00885227" w:rsidRPr="00790F2E">
        <w:rPr>
          <w:rFonts w:ascii="Arial" w:hAnsi="Arial" w:cs="Arial"/>
        </w:rPr>
        <w:t xml:space="preserve"> that Ivar Lovaas was the pioneer of the lea</w:t>
      </w:r>
      <w:r w:rsidR="00B42436" w:rsidRPr="00790F2E">
        <w:rPr>
          <w:rFonts w:ascii="Arial" w:hAnsi="Arial" w:cs="Arial"/>
        </w:rPr>
        <w:t>r</w:t>
      </w:r>
      <w:r w:rsidR="00885227" w:rsidRPr="00790F2E">
        <w:rPr>
          <w:rFonts w:ascii="Arial" w:hAnsi="Arial" w:cs="Arial"/>
        </w:rPr>
        <w:t xml:space="preserve">ning </w:t>
      </w:r>
      <w:r w:rsidR="00BF379C" w:rsidRPr="00790F2E">
        <w:rPr>
          <w:rFonts w:ascii="Arial" w:hAnsi="Arial" w:cs="Arial"/>
        </w:rPr>
        <w:t>principle</w:t>
      </w:r>
      <w:r w:rsidR="00885227" w:rsidRPr="00790F2E">
        <w:rPr>
          <w:rFonts w:ascii="Arial" w:hAnsi="Arial" w:cs="Arial"/>
        </w:rPr>
        <w:t xml:space="preserve"> of children with ASD. She investigated and learnt that these children were </w:t>
      </w:r>
      <w:r w:rsidR="00BF379C" w:rsidRPr="00790F2E">
        <w:rPr>
          <w:rFonts w:ascii="Arial" w:hAnsi="Arial" w:cs="Arial"/>
        </w:rPr>
        <w:t>unsuccessful</w:t>
      </w:r>
      <w:r w:rsidR="00885227" w:rsidRPr="00790F2E">
        <w:rPr>
          <w:rFonts w:ascii="Arial" w:hAnsi="Arial" w:cs="Arial"/>
        </w:rPr>
        <w:t xml:space="preserve"> in learning from their </w:t>
      </w:r>
      <w:r w:rsidR="00BF379C" w:rsidRPr="00790F2E">
        <w:rPr>
          <w:rFonts w:ascii="Arial" w:hAnsi="Arial" w:cs="Arial"/>
        </w:rPr>
        <w:t>natural</w:t>
      </w:r>
      <w:r w:rsidR="00885227" w:rsidRPr="00790F2E">
        <w:rPr>
          <w:rFonts w:ascii="Arial" w:hAnsi="Arial" w:cs="Arial"/>
        </w:rPr>
        <w:t xml:space="preserve"> </w:t>
      </w:r>
      <w:r w:rsidR="00BF379C" w:rsidRPr="00790F2E">
        <w:rPr>
          <w:rFonts w:ascii="Arial" w:hAnsi="Arial" w:cs="Arial"/>
        </w:rPr>
        <w:t>environment</w:t>
      </w:r>
      <w:r w:rsidR="00885227" w:rsidRPr="00790F2E">
        <w:rPr>
          <w:rFonts w:ascii="Arial" w:hAnsi="Arial" w:cs="Arial"/>
        </w:rPr>
        <w:t xml:space="preserve">. </w:t>
      </w:r>
      <w:r w:rsidR="00B42436" w:rsidRPr="00790F2E">
        <w:rPr>
          <w:rFonts w:ascii="Arial" w:hAnsi="Arial" w:cs="Arial"/>
        </w:rPr>
        <w:t>It seemed they</w:t>
      </w:r>
      <w:r w:rsidR="00885227" w:rsidRPr="00790F2E">
        <w:rPr>
          <w:rFonts w:ascii="Arial" w:hAnsi="Arial" w:cs="Arial"/>
        </w:rPr>
        <w:t xml:space="preserve"> need to have an </w:t>
      </w:r>
      <w:r w:rsidR="00BF379C" w:rsidRPr="00790F2E">
        <w:rPr>
          <w:rFonts w:ascii="Arial" w:hAnsi="Arial" w:cs="Arial"/>
        </w:rPr>
        <w:t>environment</w:t>
      </w:r>
      <w:r w:rsidR="00885227" w:rsidRPr="00790F2E">
        <w:rPr>
          <w:rFonts w:ascii="Arial" w:hAnsi="Arial" w:cs="Arial"/>
        </w:rPr>
        <w:t xml:space="preserve"> that is very simplified and specific instructions, to allow them to </w:t>
      </w:r>
      <w:r w:rsidR="00BF379C" w:rsidRPr="00790F2E">
        <w:rPr>
          <w:rFonts w:ascii="Arial" w:hAnsi="Arial" w:cs="Arial"/>
        </w:rPr>
        <w:t>focus</w:t>
      </w:r>
      <w:r w:rsidR="00885227" w:rsidRPr="00790F2E">
        <w:rPr>
          <w:rFonts w:ascii="Arial" w:hAnsi="Arial" w:cs="Arial"/>
        </w:rPr>
        <w:t xml:space="preserve"> their skills. </w:t>
      </w:r>
      <w:r w:rsidR="00B44983" w:rsidRPr="00790F2E">
        <w:rPr>
          <w:rFonts w:ascii="Arial" w:hAnsi="Arial" w:cs="Arial"/>
        </w:rPr>
        <w:t>Her study demonstrated significant gain</w:t>
      </w:r>
      <w:r w:rsidR="00B42436" w:rsidRPr="00790F2E">
        <w:rPr>
          <w:rFonts w:ascii="Arial" w:hAnsi="Arial" w:cs="Arial"/>
        </w:rPr>
        <w:t>s in</w:t>
      </w:r>
      <w:r w:rsidR="00B44983" w:rsidRPr="00790F2E">
        <w:rPr>
          <w:rFonts w:ascii="Arial" w:hAnsi="Arial" w:cs="Arial"/>
        </w:rPr>
        <w:t xml:space="preserve"> </w:t>
      </w:r>
      <w:r w:rsidR="00B42436" w:rsidRPr="00790F2E">
        <w:rPr>
          <w:rFonts w:ascii="Arial" w:hAnsi="Arial" w:cs="Arial"/>
        </w:rPr>
        <w:t>children’s</w:t>
      </w:r>
      <w:r w:rsidR="00B44983" w:rsidRPr="00790F2E">
        <w:rPr>
          <w:rFonts w:ascii="Arial" w:hAnsi="Arial" w:cs="Arial"/>
        </w:rPr>
        <w:t xml:space="preserve"> IQ</w:t>
      </w:r>
      <w:r w:rsidR="00B42436" w:rsidRPr="00790F2E">
        <w:rPr>
          <w:rFonts w:ascii="Arial" w:hAnsi="Arial" w:cs="Arial"/>
        </w:rPr>
        <w:t>s</w:t>
      </w:r>
      <w:r w:rsidR="00A41BB3" w:rsidRPr="00790F2E">
        <w:rPr>
          <w:rFonts w:ascii="Arial" w:hAnsi="Arial" w:cs="Arial"/>
        </w:rPr>
        <w:t xml:space="preserve"> in main</w:t>
      </w:r>
      <w:r w:rsidR="00B44983" w:rsidRPr="00790F2E">
        <w:rPr>
          <w:rFonts w:ascii="Arial" w:hAnsi="Arial" w:cs="Arial"/>
        </w:rPr>
        <w:t>stream schools. These results caused disbelief, and eventually a change in expectations. Almost half of the children that were exposed to this strategy had massive improvement</w:t>
      </w:r>
      <w:r w:rsidR="00B42436" w:rsidRPr="00790F2E">
        <w:rPr>
          <w:rFonts w:ascii="Arial" w:hAnsi="Arial" w:cs="Arial"/>
        </w:rPr>
        <w:t>s</w:t>
      </w:r>
      <w:r w:rsidR="00B44983" w:rsidRPr="00790F2E">
        <w:rPr>
          <w:rFonts w:ascii="Arial" w:hAnsi="Arial" w:cs="Arial"/>
        </w:rPr>
        <w:t xml:space="preserve">, somewhere even seen to be ‘recovered’. She proved that with an intense (25-40 hours a week, over several years) course of these strategies with children could </w:t>
      </w:r>
      <w:r w:rsidR="00132EC8" w:rsidRPr="00790F2E">
        <w:rPr>
          <w:rFonts w:ascii="Arial" w:hAnsi="Arial" w:cs="Arial"/>
        </w:rPr>
        <w:t>‘</w:t>
      </w:r>
      <w:r w:rsidR="00B44983" w:rsidRPr="00790F2E">
        <w:rPr>
          <w:rFonts w:ascii="Arial" w:hAnsi="Arial" w:cs="Arial"/>
        </w:rPr>
        <w:t>improve</w:t>
      </w:r>
      <w:r w:rsidR="00132EC8" w:rsidRPr="00790F2E">
        <w:rPr>
          <w:rFonts w:ascii="Arial" w:hAnsi="Arial" w:cs="Arial"/>
        </w:rPr>
        <w:t>’</w:t>
      </w:r>
      <w:r w:rsidR="00B44983" w:rsidRPr="00790F2E">
        <w:rPr>
          <w:rFonts w:ascii="Arial" w:hAnsi="Arial" w:cs="Arial"/>
        </w:rPr>
        <w:t xml:space="preserve"> their ASD. </w:t>
      </w:r>
      <w:r w:rsidR="000022BD" w:rsidRPr="00790F2E">
        <w:rPr>
          <w:rFonts w:ascii="Arial" w:hAnsi="Arial" w:cs="Arial"/>
        </w:rPr>
        <w:t>This strategy of discrimination</w:t>
      </w:r>
      <w:r w:rsidR="00B44983" w:rsidRPr="00790F2E">
        <w:rPr>
          <w:rFonts w:ascii="Arial" w:hAnsi="Arial" w:cs="Arial"/>
        </w:rPr>
        <w:t xml:space="preserve"> paradigm </w:t>
      </w:r>
      <w:r w:rsidR="000C6C79" w:rsidRPr="00790F2E">
        <w:rPr>
          <w:rFonts w:ascii="Arial" w:hAnsi="Arial" w:cs="Arial"/>
        </w:rPr>
        <w:t>led to the two main trend</w:t>
      </w:r>
      <w:r w:rsidR="00B42436" w:rsidRPr="00790F2E">
        <w:rPr>
          <w:rFonts w:ascii="Arial" w:hAnsi="Arial" w:cs="Arial"/>
        </w:rPr>
        <w:t>s</w:t>
      </w:r>
      <w:r w:rsidR="000C6C79" w:rsidRPr="00790F2E">
        <w:rPr>
          <w:rFonts w:ascii="Arial" w:hAnsi="Arial" w:cs="Arial"/>
        </w:rPr>
        <w:t xml:space="preserve"> in provis</w:t>
      </w:r>
      <w:r w:rsidR="00B42436" w:rsidRPr="00790F2E">
        <w:rPr>
          <w:rFonts w:ascii="Arial" w:hAnsi="Arial" w:cs="Arial"/>
        </w:rPr>
        <w:t>i</w:t>
      </w:r>
      <w:r w:rsidR="000C6C79" w:rsidRPr="00790F2E">
        <w:rPr>
          <w:rFonts w:ascii="Arial" w:hAnsi="Arial" w:cs="Arial"/>
        </w:rPr>
        <w:t>o</w:t>
      </w:r>
      <w:r w:rsidR="00B42436" w:rsidRPr="00790F2E">
        <w:rPr>
          <w:rFonts w:ascii="Arial" w:hAnsi="Arial" w:cs="Arial"/>
        </w:rPr>
        <w:t>n</w:t>
      </w:r>
      <w:r w:rsidR="000C6C79" w:rsidRPr="00790F2E">
        <w:rPr>
          <w:rFonts w:ascii="Arial" w:hAnsi="Arial" w:cs="Arial"/>
        </w:rPr>
        <w:t xml:space="preserve"> </w:t>
      </w:r>
      <w:r w:rsidR="00B42436" w:rsidRPr="00790F2E">
        <w:rPr>
          <w:rFonts w:ascii="Arial" w:hAnsi="Arial" w:cs="Arial"/>
        </w:rPr>
        <w:t>for</w:t>
      </w:r>
      <w:r w:rsidR="000C6C79" w:rsidRPr="00790F2E">
        <w:rPr>
          <w:rFonts w:ascii="Arial" w:hAnsi="Arial" w:cs="Arial"/>
        </w:rPr>
        <w:t xml:space="preserve"> early </w:t>
      </w:r>
      <w:r w:rsidR="000022BD" w:rsidRPr="00790F2E">
        <w:rPr>
          <w:rFonts w:ascii="Arial" w:hAnsi="Arial" w:cs="Arial"/>
        </w:rPr>
        <w:t>intervention</w:t>
      </w:r>
      <w:r w:rsidR="00B42436" w:rsidRPr="00790F2E">
        <w:rPr>
          <w:rFonts w:ascii="Arial" w:hAnsi="Arial" w:cs="Arial"/>
        </w:rPr>
        <w:t>s</w:t>
      </w:r>
      <w:r w:rsidR="000C6C79" w:rsidRPr="00790F2E">
        <w:rPr>
          <w:rFonts w:ascii="Arial" w:hAnsi="Arial" w:cs="Arial"/>
        </w:rPr>
        <w:t xml:space="preserve"> </w:t>
      </w:r>
      <w:r w:rsidR="00B42436" w:rsidRPr="00790F2E">
        <w:rPr>
          <w:rFonts w:ascii="Arial" w:hAnsi="Arial" w:cs="Arial"/>
        </w:rPr>
        <w:t>for children with</w:t>
      </w:r>
      <w:r w:rsidR="000C6C79" w:rsidRPr="00790F2E">
        <w:rPr>
          <w:rFonts w:ascii="Arial" w:hAnsi="Arial" w:cs="Arial"/>
        </w:rPr>
        <w:t xml:space="preserve"> ASD. </w:t>
      </w:r>
    </w:p>
    <w:p w:rsidR="000C6C79" w:rsidRPr="00790F2E" w:rsidRDefault="000C6C79" w:rsidP="00790F2E">
      <w:pPr>
        <w:spacing w:line="360" w:lineRule="auto"/>
        <w:jc w:val="both"/>
        <w:rPr>
          <w:rFonts w:ascii="Arial" w:hAnsi="Arial" w:cs="Arial"/>
        </w:rPr>
      </w:pPr>
      <w:r w:rsidRPr="00790F2E">
        <w:rPr>
          <w:rFonts w:ascii="Arial" w:hAnsi="Arial" w:cs="Arial"/>
        </w:rPr>
        <w:t xml:space="preserve">Schreibman et al. </w:t>
      </w:r>
      <w:r w:rsidRPr="00790F2E">
        <w:rPr>
          <w:rFonts w:ascii="Arial" w:hAnsi="Arial" w:cs="Arial"/>
          <w:position w:val="2"/>
        </w:rPr>
        <w:t xml:space="preserve">(2015) </w:t>
      </w:r>
      <w:r w:rsidR="00C47E94" w:rsidRPr="00790F2E">
        <w:rPr>
          <w:rFonts w:ascii="Arial" w:hAnsi="Arial" w:cs="Arial"/>
          <w:position w:val="2"/>
        </w:rPr>
        <w:t xml:space="preserve">and </w:t>
      </w:r>
      <w:r w:rsidR="00C47E94" w:rsidRPr="00790F2E">
        <w:rPr>
          <w:rStyle w:val="titleauthoretc"/>
          <w:rFonts w:ascii="Arial" w:hAnsi="Arial" w:cs="Arial"/>
        </w:rPr>
        <w:t>Dunst (2017)</w:t>
      </w:r>
      <w:r w:rsidR="00C47E94" w:rsidRPr="00790F2E">
        <w:rPr>
          <w:rStyle w:val="apple-converted-space"/>
          <w:rFonts w:ascii="Arial" w:hAnsi="Arial" w:cs="Arial"/>
          <w:b/>
        </w:rPr>
        <w:t> </w:t>
      </w:r>
      <w:r w:rsidR="00C47E94" w:rsidRPr="00790F2E">
        <w:rPr>
          <w:rFonts w:ascii="Arial" w:hAnsi="Arial" w:cs="Arial"/>
          <w:position w:val="2"/>
        </w:rPr>
        <w:t>continues</w:t>
      </w:r>
      <w:r w:rsidRPr="00790F2E">
        <w:rPr>
          <w:rFonts w:ascii="Arial" w:hAnsi="Arial" w:cs="Arial"/>
          <w:position w:val="2"/>
        </w:rPr>
        <w:t xml:space="preserve"> that </w:t>
      </w:r>
      <w:r w:rsidRPr="00790F2E">
        <w:rPr>
          <w:rFonts w:ascii="Arial" w:hAnsi="Arial" w:cs="Arial"/>
        </w:rPr>
        <w:t xml:space="preserve">the first trend was parents began advocating for their children with ASD to obtain early intensive behavioural intervention, this then </w:t>
      </w:r>
      <w:r w:rsidR="00B42436" w:rsidRPr="00790F2E">
        <w:rPr>
          <w:rFonts w:ascii="Arial" w:hAnsi="Arial" w:cs="Arial"/>
        </w:rPr>
        <w:t>led to the change in policy with</w:t>
      </w:r>
      <w:r w:rsidRPr="00790F2E">
        <w:rPr>
          <w:rFonts w:ascii="Arial" w:hAnsi="Arial" w:cs="Arial"/>
        </w:rPr>
        <w:t>in early year</w:t>
      </w:r>
      <w:r w:rsidR="00B42436" w:rsidRPr="00790F2E">
        <w:rPr>
          <w:rFonts w:ascii="Arial" w:hAnsi="Arial" w:cs="Arial"/>
        </w:rPr>
        <w:t>s</w:t>
      </w:r>
      <w:r w:rsidRPr="00790F2E">
        <w:rPr>
          <w:rFonts w:ascii="Arial" w:hAnsi="Arial" w:cs="Arial"/>
        </w:rPr>
        <w:t xml:space="preserve"> settings. It became </w:t>
      </w:r>
      <w:r w:rsidRPr="00790F2E">
        <w:rPr>
          <w:rFonts w:ascii="Arial" w:hAnsi="Arial" w:cs="Arial"/>
        </w:rPr>
        <w:lastRenderedPageBreak/>
        <w:t xml:space="preserve">more </w:t>
      </w:r>
      <w:r w:rsidR="000022BD" w:rsidRPr="00790F2E">
        <w:rPr>
          <w:rFonts w:ascii="Arial" w:hAnsi="Arial" w:cs="Arial"/>
        </w:rPr>
        <w:t>readily</w:t>
      </w:r>
      <w:r w:rsidRPr="00790F2E">
        <w:rPr>
          <w:rFonts w:ascii="Arial" w:hAnsi="Arial" w:cs="Arial"/>
        </w:rPr>
        <w:t xml:space="preserve"> </w:t>
      </w:r>
      <w:r w:rsidR="000022BD" w:rsidRPr="00790F2E">
        <w:rPr>
          <w:rFonts w:ascii="Arial" w:hAnsi="Arial" w:cs="Arial"/>
        </w:rPr>
        <w:t>available</w:t>
      </w:r>
      <w:r w:rsidRPr="00790F2E">
        <w:rPr>
          <w:rFonts w:ascii="Arial" w:hAnsi="Arial" w:cs="Arial"/>
        </w:rPr>
        <w:t xml:space="preserve"> for early </w:t>
      </w:r>
      <w:r w:rsidR="000022BD" w:rsidRPr="00790F2E">
        <w:rPr>
          <w:rFonts w:ascii="Arial" w:hAnsi="Arial" w:cs="Arial"/>
        </w:rPr>
        <w:t>intervention</w:t>
      </w:r>
      <w:r w:rsidRPr="00790F2E">
        <w:rPr>
          <w:rFonts w:ascii="Arial" w:hAnsi="Arial" w:cs="Arial"/>
        </w:rPr>
        <w:t xml:space="preserve">.  Secondly, discrete trial training (DTT) </w:t>
      </w:r>
      <w:r w:rsidR="003E19A2" w:rsidRPr="00790F2E">
        <w:rPr>
          <w:rFonts w:ascii="Arial" w:hAnsi="Arial" w:cs="Arial"/>
        </w:rPr>
        <w:t xml:space="preserve">or Applied Behaviour Analysis (ABA) is behavioural intervention </w:t>
      </w:r>
      <w:r w:rsidR="000022BD" w:rsidRPr="00790F2E">
        <w:rPr>
          <w:rFonts w:ascii="Arial" w:hAnsi="Arial" w:cs="Arial"/>
        </w:rPr>
        <w:t>which</w:t>
      </w:r>
      <w:r w:rsidRPr="00790F2E">
        <w:rPr>
          <w:rFonts w:ascii="Arial" w:hAnsi="Arial" w:cs="Arial"/>
        </w:rPr>
        <w:t xml:space="preserve"> was </w:t>
      </w:r>
      <w:r w:rsidR="000022BD" w:rsidRPr="00790F2E">
        <w:rPr>
          <w:rFonts w:ascii="Arial" w:hAnsi="Arial" w:cs="Arial"/>
        </w:rPr>
        <w:t>used</w:t>
      </w:r>
      <w:r w:rsidRPr="00790F2E">
        <w:rPr>
          <w:rFonts w:ascii="Arial" w:hAnsi="Arial" w:cs="Arial"/>
        </w:rPr>
        <w:t xml:space="preserve"> </w:t>
      </w:r>
      <w:r w:rsidR="00B42436" w:rsidRPr="00790F2E">
        <w:rPr>
          <w:rFonts w:ascii="Arial" w:hAnsi="Arial" w:cs="Arial"/>
        </w:rPr>
        <w:t>in Lovaas 1987 study, was becoming</w:t>
      </w:r>
      <w:r w:rsidRPr="00790F2E">
        <w:rPr>
          <w:rFonts w:ascii="Arial" w:hAnsi="Arial" w:cs="Arial"/>
        </w:rPr>
        <w:t xml:space="preserve"> more popular as an approach to ASD. DTT was </w:t>
      </w:r>
      <w:r w:rsidR="000022BD" w:rsidRPr="00790F2E">
        <w:rPr>
          <w:rFonts w:ascii="Arial" w:hAnsi="Arial" w:cs="Arial"/>
        </w:rPr>
        <w:t>implementing</w:t>
      </w:r>
      <w:r w:rsidRPr="00790F2E">
        <w:rPr>
          <w:rFonts w:ascii="Arial" w:hAnsi="Arial" w:cs="Arial"/>
        </w:rPr>
        <w:t xml:space="preserve"> </w:t>
      </w:r>
      <w:r w:rsidR="000022BD" w:rsidRPr="00790F2E">
        <w:rPr>
          <w:rFonts w:ascii="Arial" w:hAnsi="Arial" w:cs="Arial"/>
        </w:rPr>
        <w:t>an</w:t>
      </w:r>
      <w:r w:rsidRPr="00790F2E">
        <w:rPr>
          <w:rFonts w:ascii="Arial" w:hAnsi="Arial" w:cs="Arial"/>
        </w:rPr>
        <w:t xml:space="preserve"> operant method, in which skills where broken down, into different </w:t>
      </w:r>
      <w:r w:rsidR="00B42436" w:rsidRPr="00790F2E">
        <w:rPr>
          <w:rFonts w:ascii="Arial" w:hAnsi="Arial" w:cs="Arial"/>
        </w:rPr>
        <w:t xml:space="preserve">processes </w:t>
      </w:r>
      <w:r w:rsidR="00132EC8" w:rsidRPr="00790F2E">
        <w:rPr>
          <w:rFonts w:ascii="Arial" w:hAnsi="Arial" w:cs="Arial"/>
        </w:rPr>
        <w:t>to carry out systematically</w:t>
      </w:r>
      <w:r w:rsidRPr="00790F2E">
        <w:rPr>
          <w:rFonts w:ascii="Arial" w:hAnsi="Arial" w:cs="Arial"/>
        </w:rPr>
        <w:t xml:space="preserve">. This was </w:t>
      </w:r>
      <w:r w:rsidR="000022BD" w:rsidRPr="00790F2E">
        <w:rPr>
          <w:rFonts w:ascii="Arial" w:hAnsi="Arial" w:cs="Arial"/>
        </w:rPr>
        <w:t>done</w:t>
      </w:r>
      <w:r w:rsidRPr="00790F2E">
        <w:rPr>
          <w:rFonts w:ascii="Arial" w:hAnsi="Arial" w:cs="Arial"/>
        </w:rPr>
        <w:t xml:space="preserve"> until they </w:t>
      </w:r>
      <w:r w:rsidR="000022BD" w:rsidRPr="00790F2E">
        <w:rPr>
          <w:rFonts w:ascii="Arial" w:hAnsi="Arial" w:cs="Arial"/>
        </w:rPr>
        <w:t>achieve</w:t>
      </w:r>
      <w:r w:rsidRPr="00790F2E">
        <w:rPr>
          <w:rFonts w:ascii="Arial" w:hAnsi="Arial" w:cs="Arial"/>
        </w:rPr>
        <w:t xml:space="preserve"> the </w:t>
      </w:r>
      <w:r w:rsidR="000022BD" w:rsidRPr="00790F2E">
        <w:rPr>
          <w:rFonts w:ascii="Arial" w:hAnsi="Arial" w:cs="Arial"/>
        </w:rPr>
        <w:t>desired</w:t>
      </w:r>
      <w:r w:rsidRPr="00790F2E">
        <w:rPr>
          <w:rFonts w:ascii="Arial" w:hAnsi="Arial" w:cs="Arial"/>
        </w:rPr>
        <w:t xml:space="preserve"> </w:t>
      </w:r>
      <w:r w:rsidR="000022BD" w:rsidRPr="00790F2E">
        <w:rPr>
          <w:rFonts w:ascii="Arial" w:hAnsi="Arial" w:cs="Arial"/>
        </w:rPr>
        <w:t>behaviour</w:t>
      </w:r>
      <w:r w:rsidRPr="00790F2E">
        <w:rPr>
          <w:rFonts w:ascii="Arial" w:hAnsi="Arial" w:cs="Arial"/>
        </w:rPr>
        <w:t xml:space="preserve">. </w:t>
      </w:r>
      <w:r w:rsidR="000022BD" w:rsidRPr="00790F2E">
        <w:rPr>
          <w:rFonts w:ascii="Arial" w:hAnsi="Arial" w:cs="Arial"/>
        </w:rPr>
        <w:t xml:space="preserve">In the late 1980’s this DTT </w:t>
      </w:r>
      <w:r w:rsidR="003F4148" w:rsidRPr="00790F2E">
        <w:rPr>
          <w:rFonts w:ascii="Arial" w:hAnsi="Arial" w:cs="Arial"/>
        </w:rPr>
        <w:t xml:space="preserve">and ABA </w:t>
      </w:r>
      <w:r w:rsidR="000022BD" w:rsidRPr="00790F2E">
        <w:rPr>
          <w:rFonts w:ascii="Arial" w:hAnsi="Arial" w:cs="Arial"/>
        </w:rPr>
        <w:t>approach become increasingly popular with parent</w:t>
      </w:r>
      <w:r w:rsidR="00B42436" w:rsidRPr="00790F2E">
        <w:rPr>
          <w:rFonts w:ascii="Arial" w:hAnsi="Arial" w:cs="Arial"/>
        </w:rPr>
        <w:t>s</w:t>
      </w:r>
      <w:r w:rsidR="000022BD" w:rsidRPr="00790F2E">
        <w:rPr>
          <w:rFonts w:ascii="Arial" w:hAnsi="Arial" w:cs="Arial"/>
        </w:rPr>
        <w:t xml:space="preserve"> of children with ASD. DTT</w:t>
      </w:r>
      <w:r w:rsidR="00B42436" w:rsidRPr="00790F2E">
        <w:rPr>
          <w:rFonts w:ascii="Arial" w:hAnsi="Arial" w:cs="Arial"/>
        </w:rPr>
        <w:t xml:space="preserve"> which</w:t>
      </w:r>
      <w:r w:rsidR="007350B7" w:rsidRPr="00790F2E">
        <w:rPr>
          <w:rFonts w:ascii="Arial" w:hAnsi="Arial" w:cs="Arial"/>
        </w:rPr>
        <w:t xml:space="preserve"> taught effective skills,</w:t>
      </w:r>
      <w:r w:rsidR="000022BD" w:rsidRPr="00790F2E">
        <w:rPr>
          <w:rFonts w:ascii="Arial" w:hAnsi="Arial" w:cs="Arial"/>
        </w:rPr>
        <w:t xml:space="preserve"> also </w:t>
      </w:r>
      <w:r w:rsidR="00A77752" w:rsidRPr="00790F2E">
        <w:rPr>
          <w:rFonts w:ascii="Arial" w:hAnsi="Arial" w:cs="Arial"/>
        </w:rPr>
        <w:t xml:space="preserve">helped </w:t>
      </w:r>
      <w:r w:rsidR="000022BD" w:rsidRPr="00790F2E">
        <w:rPr>
          <w:rFonts w:ascii="Arial" w:hAnsi="Arial" w:cs="Arial"/>
        </w:rPr>
        <w:t>children</w:t>
      </w:r>
      <w:r w:rsidR="00A77752" w:rsidRPr="00790F2E">
        <w:rPr>
          <w:rFonts w:ascii="Arial" w:hAnsi="Arial" w:cs="Arial"/>
        </w:rPr>
        <w:t xml:space="preserve"> and families to apply</w:t>
      </w:r>
      <w:r w:rsidR="000022BD" w:rsidRPr="00790F2E">
        <w:rPr>
          <w:rFonts w:ascii="Arial" w:hAnsi="Arial" w:cs="Arial"/>
        </w:rPr>
        <w:t xml:space="preserve"> new skills in different environment</w:t>
      </w:r>
      <w:r w:rsidR="00A77752" w:rsidRPr="00790F2E">
        <w:rPr>
          <w:rFonts w:ascii="Arial" w:hAnsi="Arial" w:cs="Arial"/>
        </w:rPr>
        <w:t>s</w:t>
      </w:r>
      <w:r w:rsidR="000022BD" w:rsidRPr="00790F2E">
        <w:rPr>
          <w:rFonts w:ascii="Arial" w:hAnsi="Arial" w:cs="Arial"/>
        </w:rPr>
        <w:t xml:space="preserve"> and circumstance</w:t>
      </w:r>
      <w:r w:rsidR="00A77752" w:rsidRPr="00790F2E">
        <w:rPr>
          <w:rFonts w:ascii="Arial" w:hAnsi="Arial" w:cs="Arial"/>
        </w:rPr>
        <w:t>s</w:t>
      </w:r>
      <w:r w:rsidR="000022BD" w:rsidRPr="00790F2E">
        <w:rPr>
          <w:rFonts w:ascii="Arial" w:hAnsi="Arial" w:cs="Arial"/>
        </w:rPr>
        <w:t xml:space="preserve">. </w:t>
      </w:r>
      <w:r w:rsidR="00A77752" w:rsidRPr="00790F2E">
        <w:rPr>
          <w:rFonts w:ascii="Arial" w:hAnsi="Arial" w:cs="Arial"/>
        </w:rPr>
        <w:t xml:space="preserve">However, a critique of this is that is </w:t>
      </w:r>
      <w:r w:rsidR="000022BD" w:rsidRPr="00790F2E">
        <w:rPr>
          <w:rFonts w:ascii="Arial" w:hAnsi="Arial" w:cs="Arial"/>
        </w:rPr>
        <w:t>causes the children to want to escape and display</w:t>
      </w:r>
      <w:r w:rsidR="00A77752" w:rsidRPr="00790F2E">
        <w:rPr>
          <w:rFonts w:ascii="Arial" w:hAnsi="Arial" w:cs="Arial"/>
        </w:rPr>
        <w:t xml:space="preserve"> repetitive or</w:t>
      </w:r>
      <w:r w:rsidR="000022BD" w:rsidRPr="00790F2E">
        <w:rPr>
          <w:rFonts w:ascii="Arial" w:hAnsi="Arial" w:cs="Arial"/>
        </w:rPr>
        <w:t xml:space="preserve"> challenging behaviours. Th</w:t>
      </w:r>
      <w:r w:rsidR="00A77752" w:rsidRPr="00790F2E">
        <w:rPr>
          <w:rFonts w:ascii="Arial" w:hAnsi="Arial" w:cs="Arial"/>
        </w:rPr>
        <w:t>is also encourages a</w:t>
      </w:r>
      <w:r w:rsidR="000022BD" w:rsidRPr="00790F2E">
        <w:rPr>
          <w:rFonts w:ascii="Arial" w:hAnsi="Arial" w:cs="Arial"/>
        </w:rPr>
        <w:t xml:space="preserve"> lack of spontaneity and overdependence on prompts. </w:t>
      </w:r>
    </w:p>
    <w:p w:rsidR="000C6C79" w:rsidRPr="00790F2E" w:rsidRDefault="003E19A2" w:rsidP="00790F2E">
      <w:pPr>
        <w:spacing w:line="360" w:lineRule="auto"/>
        <w:jc w:val="both"/>
        <w:rPr>
          <w:rFonts w:ascii="Arial" w:hAnsi="Arial" w:cs="Arial"/>
        </w:rPr>
      </w:pPr>
      <w:r w:rsidRPr="00790F2E">
        <w:rPr>
          <w:rFonts w:ascii="Arial" w:hAnsi="Arial" w:cs="Arial"/>
        </w:rPr>
        <w:t>Young-Pelton and  Dotson (2017)</w:t>
      </w:r>
      <w:r w:rsidR="007350B7" w:rsidRPr="00790F2E">
        <w:rPr>
          <w:rFonts w:ascii="Arial" w:hAnsi="Arial" w:cs="Arial"/>
        </w:rPr>
        <w:t xml:space="preserve"> </w:t>
      </w:r>
      <w:r w:rsidRPr="00790F2E">
        <w:rPr>
          <w:rFonts w:ascii="Arial" w:hAnsi="Arial" w:cs="Arial"/>
        </w:rPr>
        <w:t xml:space="preserve">explains how </w:t>
      </w:r>
      <w:r w:rsidR="000022BD" w:rsidRPr="00790F2E">
        <w:rPr>
          <w:rFonts w:ascii="Arial" w:hAnsi="Arial" w:cs="Arial"/>
        </w:rPr>
        <w:t>his method is still used in schools and early year</w:t>
      </w:r>
      <w:r w:rsidR="00A77752" w:rsidRPr="00790F2E">
        <w:rPr>
          <w:rFonts w:ascii="Arial" w:hAnsi="Arial" w:cs="Arial"/>
        </w:rPr>
        <w:t>s</w:t>
      </w:r>
      <w:r w:rsidR="000022BD" w:rsidRPr="00790F2E">
        <w:rPr>
          <w:rFonts w:ascii="Arial" w:hAnsi="Arial" w:cs="Arial"/>
        </w:rPr>
        <w:t xml:space="preserve"> setting today. Even though it has been proven as being affective it has </w:t>
      </w:r>
      <w:r w:rsidR="00A77752" w:rsidRPr="00790F2E">
        <w:rPr>
          <w:rFonts w:ascii="Arial" w:hAnsi="Arial" w:cs="Arial"/>
        </w:rPr>
        <w:t xml:space="preserve">also been viewed as </w:t>
      </w:r>
      <w:r w:rsidR="000022BD" w:rsidRPr="00790F2E">
        <w:rPr>
          <w:rFonts w:ascii="Arial" w:hAnsi="Arial" w:cs="Arial"/>
        </w:rPr>
        <w:t xml:space="preserve">unethical for the child. </w:t>
      </w:r>
    </w:p>
    <w:p w:rsidR="002E1369" w:rsidRPr="00790F2E" w:rsidRDefault="002E1369" w:rsidP="00790F2E">
      <w:pPr>
        <w:spacing w:line="360" w:lineRule="auto"/>
        <w:jc w:val="both"/>
        <w:rPr>
          <w:rFonts w:ascii="Arial" w:hAnsi="Arial" w:cs="Arial"/>
        </w:rPr>
      </w:pPr>
    </w:p>
    <w:p w:rsidR="00F3623E" w:rsidRPr="00790F2E" w:rsidRDefault="00105567" w:rsidP="00790F2E">
      <w:pPr>
        <w:spacing w:line="360" w:lineRule="auto"/>
        <w:jc w:val="both"/>
        <w:rPr>
          <w:rFonts w:ascii="Arial" w:hAnsi="Arial" w:cs="Arial"/>
        </w:rPr>
      </w:pPr>
      <w:r w:rsidRPr="00790F2E">
        <w:rPr>
          <w:rFonts w:ascii="Arial" w:hAnsi="Arial" w:cs="Arial"/>
        </w:rPr>
        <w:t xml:space="preserve">Parliament (2006) </w:t>
      </w:r>
      <w:r w:rsidR="00AC5044" w:rsidRPr="00790F2E">
        <w:rPr>
          <w:rFonts w:ascii="Arial" w:hAnsi="Arial" w:cs="Arial"/>
        </w:rPr>
        <w:t>explains that t</w:t>
      </w:r>
      <w:r w:rsidR="00505169" w:rsidRPr="00790F2E">
        <w:rPr>
          <w:rFonts w:ascii="Arial" w:hAnsi="Arial" w:cs="Arial"/>
        </w:rPr>
        <w:t xml:space="preserve">he Warnock report helped the government to develop their policy and agenda on </w:t>
      </w:r>
      <w:r w:rsidR="00990439" w:rsidRPr="00790F2E">
        <w:rPr>
          <w:rFonts w:ascii="Arial" w:hAnsi="Arial" w:cs="Arial"/>
        </w:rPr>
        <w:t>inclusion</w:t>
      </w:r>
      <w:r w:rsidR="00505169" w:rsidRPr="00790F2E">
        <w:rPr>
          <w:rFonts w:ascii="Arial" w:hAnsi="Arial" w:cs="Arial"/>
        </w:rPr>
        <w:t xml:space="preserve"> within early years settings. </w:t>
      </w:r>
      <w:r w:rsidR="00F3623E" w:rsidRPr="00790F2E">
        <w:rPr>
          <w:rFonts w:ascii="Arial" w:hAnsi="Arial" w:cs="Arial"/>
          <w:color w:val="050707"/>
        </w:rPr>
        <w:t xml:space="preserve">The Warnock report 1978 was created to, </w:t>
      </w:r>
    </w:p>
    <w:p w:rsidR="00037944" w:rsidRPr="00790F2E" w:rsidRDefault="00037944" w:rsidP="00790F2E">
      <w:pPr>
        <w:pStyle w:val="NormalWeb"/>
        <w:spacing w:line="360" w:lineRule="auto"/>
        <w:ind w:left="720"/>
        <w:jc w:val="both"/>
        <w:rPr>
          <w:rFonts w:ascii="Arial" w:hAnsi="Arial" w:cs="Arial"/>
        </w:rPr>
      </w:pPr>
      <w:r w:rsidRPr="00790F2E">
        <w:rPr>
          <w:rFonts w:ascii="Arial" w:hAnsi="Arial" w:cs="Arial"/>
        </w:rPr>
        <w:t xml:space="preserve">“To review educational provision in England, Scotland and Wales for children and young people handicapped by disabilities of body or mind, taking account of the medical aspects of their needs, together with arrangements to prepare them for entry into employment; to consider the most effective use of resources for these purposes; and to make recommendations”. </w:t>
      </w:r>
    </w:p>
    <w:p w:rsidR="004A37FE" w:rsidRPr="00790F2E" w:rsidRDefault="004A37FE" w:rsidP="00790F2E">
      <w:pPr>
        <w:pStyle w:val="NormalWeb"/>
        <w:spacing w:line="360" w:lineRule="auto"/>
        <w:jc w:val="both"/>
        <w:rPr>
          <w:rFonts w:ascii="Arial" w:hAnsi="Arial" w:cs="Arial"/>
        </w:rPr>
      </w:pPr>
      <w:r w:rsidRPr="00790F2E">
        <w:rPr>
          <w:rFonts w:ascii="Arial" w:hAnsi="Arial" w:cs="Arial"/>
        </w:rPr>
        <w:t>(The Warnock report 1978, 1).</w:t>
      </w:r>
    </w:p>
    <w:p w:rsidR="00115899" w:rsidRPr="00790F2E" w:rsidRDefault="001F1F71" w:rsidP="00790F2E">
      <w:pPr>
        <w:pStyle w:val="NormalWeb"/>
        <w:spacing w:line="360" w:lineRule="auto"/>
        <w:rPr>
          <w:rFonts w:ascii="Arial" w:hAnsi="Arial" w:cs="Arial"/>
        </w:rPr>
      </w:pPr>
      <w:r w:rsidRPr="00790F2E">
        <w:rPr>
          <w:rFonts w:ascii="Arial" w:hAnsi="Arial" w:cs="Arial"/>
          <w:color w:val="050707"/>
        </w:rPr>
        <w:t xml:space="preserve">The report </w:t>
      </w:r>
      <w:r w:rsidR="00144C44" w:rsidRPr="00790F2E">
        <w:rPr>
          <w:rFonts w:ascii="Arial" w:hAnsi="Arial" w:cs="Arial"/>
          <w:color w:val="050707"/>
        </w:rPr>
        <w:t>was the first of its kind that’s sole purpose was fo</w:t>
      </w:r>
      <w:r w:rsidR="00A77752" w:rsidRPr="00790F2E">
        <w:rPr>
          <w:rFonts w:ascii="Arial" w:hAnsi="Arial" w:cs="Arial"/>
          <w:color w:val="050707"/>
        </w:rPr>
        <w:t>cused</w:t>
      </w:r>
      <w:r w:rsidR="00144C44" w:rsidRPr="00790F2E">
        <w:rPr>
          <w:rFonts w:ascii="Arial" w:hAnsi="Arial" w:cs="Arial"/>
          <w:color w:val="050707"/>
        </w:rPr>
        <w:t xml:space="preserve"> on allowing children with disabilities to have more opportunities, better well-being within </w:t>
      </w:r>
      <w:r w:rsidR="00A77752" w:rsidRPr="00790F2E">
        <w:rPr>
          <w:rFonts w:ascii="Arial" w:hAnsi="Arial" w:cs="Arial"/>
          <w:color w:val="050707"/>
        </w:rPr>
        <w:t xml:space="preserve">all </w:t>
      </w:r>
      <w:r w:rsidR="00144C44" w:rsidRPr="00790F2E">
        <w:rPr>
          <w:rFonts w:ascii="Arial" w:hAnsi="Arial" w:cs="Arial"/>
          <w:color w:val="050707"/>
        </w:rPr>
        <w:t xml:space="preserve">educational settings. </w:t>
      </w:r>
      <w:r w:rsidR="00634BC7" w:rsidRPr="00790F2E">
        <w:rPr>
          <w:rFonts w:ascii="Arial" w:hAnsi="Arial" w:cs="Arial"/>
        </w:rPr>
        <w:t xml:space="preserve">One of </w:t>
      </w:r>
      <w:r w:rsidR="003F4148" w:rsidRPr="00790F2E">
        <w:rPr>
          <w:rFonts w:ascii="Arial" w:hAnsi="Arial" w:cs="Arial"/>
        </w:rPr>
        <w:t>the</w:t>
      </w:r>
      <w:r w:rsidR="00634BC7" w:rsidRPr="00790F2E">
        <w:rPr>
          <w:rFonts w:ascii="Arial" w:hAnsi="Arial" w:cs="Arial"/>
        </w:rPr>
        <w:t xml:space="preserve"> final </w:t>
      </w:r>
      <w:r w:rsidR="003F4148" w:rsidRPr="00790F2E">
        <w:rPr>
          <w:rFonts w:ascii="Arial" w:hAnsi="Arial" w:cs="Arial"/>
        </w:rPr>
        <w:t xml:space="preserve">in the </w:t>
      </w:r>
      <w:r w:rsidR="00634BC7" w:rsidRPr="00790F2E">
        <w:rPr>
          <w:rFonts w:ascii="Arial" w:hAnsi="Arial" w:cs="Arial"/>
        </w:rPr>
        <w:t xml:space="preserve">report said that every local education </w:t>
      </w:r>
      <w:r w:rsidR="0030580A" w:rsidRPr="00790F2E">
        <w:rPr>
          <w:rFonts w:ascii="Arial" w:hAnsi="Arial" w:cs="Arial"/>
        </w:rPr>
        <w:t xml:space="preserve">authority </w:t>
      </w:r>
      <w:r w:rsidR="00634BC7" w:rsidRPr="00790F2E">
        <w:rPr>
          <w:rFonts w:ascii="Arial" w:hAnsi="Arial" w:cs="Arial"/>
        </w:rPr>
        <w:t xml:space="preserve">should ensure that staff should be trained, provided with </w:t>
      </w:r>
      <w:r w:rsidR="00C532D2" w:rsidRPr="00790F2E">
        <w:rPr>
          <w:rFonts w:ascii="Arial" w:hAnsi="Arial" w:cs="Arial"/>
        </w:rPr>
        <w:t>resources</w:t>
      </w:r>
      <w:r w:rsidR="00634BC7" w:rsidRPr="00790F2E">
        <w:rPr>
          <w:rFonts w:ascii="Arial" w:hAnsi="Arial" w:cs="Arial"/>
        </w:rPr>
        <w:t xml:space="preserve"> and </w:t>
      </w:r>
      <w:r w:rsidR="0030580A" w:rsidRPr="00790F2E">
        <w:rPr>
          <w:rFonts w:ascii="Arial" w:hAnsi="Arial" w:cs="Arial"/>
        </w:rPr>
        <w:t>efficient</w:t>
      </w:r>
      <w:r w:rsidR="00634BC7" w:rsidRPr="00790F2E">
        <w:rPr>
          <w:rFonts w:ascii="Arial" w:hAnsi="Arial" w:cs="Arial"/>
        </w:rPr>
        <w:t xml:space="preserve"> advice and support, </w:t>
      </w:r>
      <w:r w:rsidR="003F4148" w:rsidRPr="00790F2E">
        <w:rPr>
          <w:rFonts w:ascii="Arial" w:hAnsi="Arial" w:cs="Arial"/>
        </w:rPr>
        <w:t xml:space="preserve">for the </w:t>
      </w:r>
      <w:r w:rsidR="00634BC7" w:rsidRPr="00790F2E">
        <w:rPr>
          <w:rFonts w:ascii="Arial" w:hAnsi="Arial" w:cs="Arial"/>
        </w:rPr>
        <w:t xml:space="preserve">best care and education for </w:t>
      </w:r>
      <w:r w:rsidR="0030580A" w:rsidRPr="00790F2E">
        <w:rPr>
          <w:rFonts w:ascii="Arial" w:hAnsi="Arial" w:cs="Arial"/>
        </w:rPr>
        <w:t>every</w:t>
      </w:r>
      <w:r w:rsidR="003F4148" w:rsidRPr="00790F2E">
        <w:rPr>
          <w:rFonts w:ascii="Arial" w:hAnsi="Arial" w:cs="Arial"/>
        </w:rPr>
        <w:t xml:space="preserve"> child</w:t>
      </w:r>
      <w:r w:rsidR="00634BC7" w:rsidRPr="00790F2E">
        <w:rPr>
          <w:rFonts w:ascii="Arial" w:hAnsi="Arial" w:cs="Arial"/>
        </w:rPr>
        <w:t xml:space="preserve">. They also said that local education authority should have an </w:t>
      </w:r>
      <w:r w:rsidR="0030580A" w:rsidRPr="00790F2E">
        <w:rPr>
          <w:rFonts w:ascii="Arial" w:hAnsi="Arial" w:cs="Arial"/>
        </w:rPr>
        <w:t>educational</w:t>
      </w:r>
      <w:r w:rsidR="00634BC7" w:rsidRPr="00790F2E">
        <w:rPr>
          <w:rFonts w:ascii="Arial" w:hAnsi="Arial" w:cs="Arial"/>
        </w:rPr>
        <w:t xml:space="preserve"> officer </w:t>
      </w:r>
      <w:r w:rsidR="0030580A" w:rsidRPr="00790F2E">
        <w:rPr>
          <w:rFonts w:ascii="Arial" w:hAnsi="Arial" w:cs="Arial"/>
        </w:rPr>
        <w:t>that</w:t>
      </w:r>
      <w:r w:rsidR="00634BC7" w:rsidRPr="00790F2E">
        <w:rPr>
          <w:rFonts w:ascii="Arial" w:hAnsi="Arial" w:cs="Arial"/>
        </w:rPr>
        <w:t xml:space="preserve"> is responsible </w:t>
      </w:r>
      <w:r w:rsidR="003F4148" w:rsidRPr="00790F2E">
        <w:rPr>
          <w:rFonts w:ascii="Arial" w:hAnsi="Arial" w:cs="Arial"/>
        </w:rPr>
        <w:t xml:space="preserve">support meeting the needs of </w:t>
      </w:r>
      <w:r w:rsidR="0030580A" w:rsidRPr="00790F2E">
        <w:rPr>
          <w:rFonts w:ascii="Arial" w:hAnsi="Arial" w:cs="Arial"/>
        </w:rPr>
        <w:t>additional</w:t>
      </w:r>
      <w:r w:rsidR="00634BC7" w:rsidRPr="00790F2E">
        <w:rPr>
          <w:rFonts w:ascii="Arial" w:hAnsi="Arial" w:cs="Arial"/>
        </w:rPr>
        <w:t xml:space="preserve"> needs. Finally, that local education authorit</w:t>
      </w:r>
      <w:r w:rsidR="00A77752" w:rsidRPr="00790F2E">
        <w:rPr>
          <w:rFonts w:ascii="Arial" w:hAnsi="Arial" w:cs="Arial"/>
        </w:rPr>
        <w:t>ies</w:t>
      </w:r>
      <w:r w:rsidR="00634BC7" w:rsidRPr="00790F2E">
        <w:rPr>
          <w:rFonts w:ascii="Arial" w:hAnsi="Arial" w:cs="Arial"/>
        </w:rPr>
        <w:t xml:space="preserve"> should have a committee </w:t>
      </w:r>
      <w:r w:rsidR="0030580A" w:rsidRPr="00790F2E">
        <w:rPr>
          <w:rFonts w:ascii="Arial" w:hAnsi="Arial" w:cs="Arial"/>
        </w:rPr>
        <w:t>separate</w:t>
      </w:r>
      <w:r w:rsidR="00634BC7" w:rsidRPr="00790F2E">
        <w:rPr>
          <w:rFonts w:ascii="Arial" w:hAnsi="Arial" w:cs="Arial"/>
        </w:rPr>
        <w:t xml:space="preserve"> to the setting, that should </w:t>
      </w:r>
      <w:r w:rsidR="0030580A" w:rsidRPr="00790F2E">
        <w:rPr>
          <w:rFonts w:ascii="Arial" w:hAnsi="Arial" w:cs="Arial"/>
        </w:rPr>
        <w:lastRenderedPageBreak/>
        <w:t xml:space="preserve">be responsible </w:t>
      </w:r>
      <w:r w:rsidR="00A77752" w:rsidRPr="00790F2E">
        <w:rPr>
          <w:rFonts w:ascii="Arial" w:hAnsi="Arial" w:cs="Arial"/>
        </w:rPr>
        <w:t>for</w:t>
      </w:r>
      <w:r w:rsidR="0030580A" w:rsidRPr="00790F2E">
        <w:rPr>
          <w:rFonts w:ascii="Arial" w:hAnsi="Arial" w:cs="Arial"/>
        </w:rPr>
        <w:t xml:space="preserve"> the provision </w:t>
      </w:r>
      <w:r w:rsidR="00A77752" w:rsidRPr="00790F2E">
        <w:rPr>
          <w:rFonts w:ascii="Arial" w:hAnsi="Arial" w:cs="Arial"/>
        </w:rPr>
        <w:t>for</w:t>
      </w:r>
      <w:r w:rsidR="0030580A" w:rsidRPr="00790F2E">
        <w:rPr>
          <w:rFonts w:ascii="Arial" w:hAnsi="Arial" w:cs="Arial"/>
        </w:rPr>
        <w:t xml:space="preserve"> children </w:t>
      </w:r>
      <w:r w:rsidR="00A77752" w:rsidRPr="00790F2E">
        <w:rPr>
          <w:rFonts w:ascii="Arial" w:hAnsi="Arial" w:cs="Arial"/>
        </w:rPr>
        <w:t>with additional needs with</w:t>
      </w:r>
      <w:r w:rsidR="003F4148" w:rsidRPr="00790F2E">
        <w:rPr>
          <w:rFonts w:ascii="Arial" w:hAnsi="Arial" w:cs="Arial"/>
        </w:rPr>
        <w:t>in the</w:t>
      </w:r>
      <w:r w:rsidR="0030580A" w:rsidRPr="00790F2E">
        <w:rPr>
          <w:rFonts w:ascii="Arial" w:hAnsi="Arial" w:cs="Arial"/>
        </w:rPr>
        <w:t xml:space="preserve"> area. </w:t>
      </w:r>
      <w:r w:rsidR="00644741" w:rsidRPr="00790F2E">
        <w:rPr>
          <w:rFonts w:ascii="Arial" w:hAnsi="Arial" w:cs="Arial"/>
        </w:rPr>
        <w:t>Parliament (2006) explains how after Warnock published her report she completely changed her perspective of SEN and how children should be included. She describes this change as her U-turn in her belief on inclusion.</w:t>
      </w:r>
      <w:r w:rsidR="00115899" w:rsidRPr="00790F2E">
        <w:rPr>
          <w:rFonts w:ascii="Arial" w:hAnsi="Arial" w:cs="Arial"/>
        </w:rPr>
        <w:t xml:space="preserve"> MacBeath et al. (No Date: 6) states that ‘possibly the most disastrous legacy of the 1978 report, was the concept of inclusion.’ Warnock believes they her report c</w:t>
      </w:r>
      <w:r w:rsidR="003F4148" w:rsidRPr="00790F2E">
        <w:rPr>
          <w:rFonts w:ascii="Arial" w:hAnsi="Arial" w:cs="Arial"/>
        </w:rPr>
        <w:t>an be taken too far,</w:t>
      </w:r>
      <w:r w:rsidR="00115899" w:rsidRPr="00790F2E">
        <w:rPr>
          <w:rFonts w:ascii="Arial" w:hAnsi="Arial" w:cs="Arial"/>
        </w:rPr>
        <w:t xml:space="preserve"> result</w:t>
      </w:r>
      <w:r w:rsidR="003F4148" w:rsidRPr="00790F2E">
        <w:rPr>
          <w:rFonts w:ascii="Arial" w:hAnsi="Arial" w:cs="Arial"/>
        </w:rPr>
        <w:t>ing</w:t>
      </w:r>
      <w:r w:rsidR="00115899" w:rsidRPr="00790F2E">
        <w:rPr>
          <w:rFonts w:ascii="Arial" w:hAnsi="Arial" w:cs="Arial"/>
        </w:rPr>
        <w:t xml:space="preserve"> in closure </w:t>
      </w:r>
      <w:r w:rsidR="003F4148" w:rsidRPr="00790F2E">
        <w:rPr>
          <w:rFonts w:ascii="Arial" w:hAnsi="Arial" w:cs="Arial"/>
        </w:rPr>
        <w:t xml:space="preserve">of </w:t>
      </w:r>
      <w:r w:rsidR="00115899" w:rsidRPr="00790F2E">
        <w:rPr>
          <w:rFonts w:ascii="Arial" w:hAnsi="Arial" w:cs="Arial"/>
        </w:rPr>
        <w:t xml:space="preserve">specialised </w:t>
      </w:r>
      <w:r w:rsidR="003F4148" w:rsidRPr="00790F2E">
        <w:rPr>
          <w:rFonts w:ascii="Arial" w:hAnsi="Arial" w:cs="Arial"/>
        </w:rPr>
        <w:t>schools</w:t>
      </w:r>
      <w:r w:rsidR="00115899" w:rsidRPr="00790F2E">
        <w:rPr>
          <w:rFonts w:ascii="Arial" w:hAnsi="Arial" w:cs="Arial"/>
        </w:rPr>
        <w:t xml:space="preserve">. </w:t>
      </w:r>
    </w:p>
    <w:p w:rsidR="0039168A" w:rsidRPr="00790F2E" w:rsidRDefault="00644741" w:rsidP="00790F2E">
      <w:pPr>
        <w:spacing w:line="360" w:lineRule="auto"/>
        <w:jc w:val="both"/>
        <w:rPr>
          <w:rFonts w:ascii="Arial" w:hAnsi="Arial" w:cs="Arial"/>
        </w:rPr>
      </w:pPr>
      <w:r w:rsidRPr="00790F2E">
        <w:rPr>
          <w:rFonts w:ascii="Arial" w:hAnsi="Arial" w:cs="Arial"/>
        </w:rPr>
        <w:t xml:space="preserve"> </w:t>
      </w:r>
    </w:p>
    <w:p w:rsidR="00B00CE3" w:rsidRPr="00790F2E" w:rsidRDefault="00750FE6" w:rsidP="00790F2E">
      <w:pPr>
        <w:spacing w:line="360" w:lineRule="auto"/>
        <w:jc w:val="both"/>
        <w:rPr>
          <w:rFonts w:ascii="Arial" w:hAnsi="Arial" w:cs="Arial"/>
        </w:rPr>
      </w:pPr>
      <w:r w:rsidRPr="00790F2E">
        <w:rPr>
          <w:rFonts w:ascii="Arial" w:hAnsi="Arial" w:cs="Arial"/>
          <w:color w:val="050707"/>
        </w:rPr>
        <w:t xml:space="preserve">After the </w:t>
      </w:r>
      <w:r w:rsidR="002D183D" w:rsidRPr="00790F2E">
        <w:rPr>
          <w:rFonts w:ascii="Arial" w:hAnsi="Arial" w:cs="Arial"/>
          <w:color w:val="050707"/>
        </w:rPr>
        <w:t>re</w:t>
      </w:r>
      <w:r w:rsidR="00A77752" w:rsidRPr="00790F2E">
        <w:rPr>
          <w:rFonts w:ascii="Arial" w:hAnsi="Arial" w:cs="Arial"/>
          <w:color w:val="050707"/>
        </w:rPr>
        <w:t>lease</w:t>
      </w:r>
      <w:r w:rsidRPr="00790F2E">
        <w:rPr>
          <w:rFonts w:ascii="Arial" w:hAnsi="Arial" w:cs="Arial"/>
          <w:color w:val="050707"/>
        </w:rPr>
        <w:t xml:space="preserve"> of the </w:t>
      </w:r>
      <w:r w:rsidRPr="00790F2E">
        <w:rPr>
          <w:rFonts w:ascii="Arial" w:hAnsi="Arial" w:cs="Arial"/>
        </w:rPr>
        <w:t xml:space="preserve">report, the </w:t>
      </w:r>
      <w:r w:rsidRPr="00790F2E">
        <w:rPr>
          <w:rFonts w:ascii="Arial" w:hAnsi="Arial" w:cs="Arial"/>
          <w:color w:val="050707"/>
        </w:rPr>
        <w:t xml:space="preserve">Education Act (1981) was the next </w:t>
      </w:r>
      <w:r w:rsidR="00A77752" w:rsidRPr="00790F2E">
        <w:rPr>
          <w:rFonts w:ascii="Arial" w:hAnsi="Arial" w:cs="Arial"/>
          <w:color w:val="050707"/>
        </w:rPr>
        <w:t>major</w:t>
      </w:r>
      <w:r w:rsidRPr="00790F2E">
        <w:rPr>
          <w:rFonts w:ascii="Arial" w:hAnsi="Arial" w:cs="Arial"/>
          <w:color w:val="050707"/>
        </w:rPr>
        <w:t xml:space="preserve"> change to the right</w:t>
      </w:r>
      <w:r w:rsidR="00A77752" w:rsidRPr="00790F2E">
        <w:rPr>
          <w:rFonts w:ascii="Arial" w:hAnsi="Arial" w:cs="Arial"/>
          <w:color w:val="050707"/>
        </w:rPr>
        <w:t>s</w:t>
      </w:r>
      <w:r w:rsidRPr="00790F2E">
        <w:rPr>
          <w:rFonts w:ascii="Arial" w:hAnsi="Arial" w:cs="Arial"/>
          <w:color w:val="050707"/>
        </w:rPr>
        <w:t xml:space="preserve"> of children with additional needs in </w:t>
      </w:r>
      <w:r w:rsidR="00110A77" w:rsidRPr="00790F2E">
        <w:rPr>
          <w:rFonts w:ascii="Arial" w:hAnsi="Arial" w:cs="Arial"/>
          <w:color w:val="050707"/>
        </w:rPr>
        <w:t xml:space="preserve">the UK. </w:t>
      </w:r>
      <w:r w:rsidR="00A77752" w:rsidRPr="00790F2E">
        <w:rPr>
          <w:rFonts w:ascii="Arial" w:hAnsi="Arial" w:cs="Arial"/>
          <w:color w:val="050707"/>
        </w:rPr>
        <w:t xml:space="preserve">The </w:t>
      </w:r>
      <w:r w:rsidR="00115899" w:rsidRPr="00790F2E">
        <w:rPr>
          <w:rFonts w:ascii="Arial" w:hAnsi="Arial" w:cs="Arial"/>
        </w:rPr>
        <w:t xml:space="preserve">Department for Education explains how </w:t>
      </w:r>
      <w:r w:rsidR="00115899" w:rsidRPr="00790F2E">
        <w:rPr>
          <w:rFonts w:ascii="Arial" w:hAnsi="Arial" w:cs="Arial"/>
          <w:color w:val="050707"/>
        </w:rPr>
        <w:t>t</w:t>
      </w:r>
      <w:r w:rsidR="00833EF3" w:rsidRPr="00790F2E">
        <w:rPr>
          <w:rFonts w:ascii="Arial" w:hAnsi="Arial" w:cs="Arial"/>
          <w:color w:val="050707"/>
        </w:rPr>
        <w:t>he a</w:t>
      </w:r>
      <w:r w:rsidRPr="00790F2E">
        <w:rPr>
          <w:rFonts w:ascii="Arial" w:hAnsi="Arial" w:cs="Arial"/>
          <w:color w:val="050707"/>
        </w:rPr>
        <w:t xml:space="preserve">ct states that </w:t>
      </w:r>
      <w:r w:rsidR="00833EF3" w:rsidRPr="00790F2E">
        <w:rPr>
          <w:rFonts w:ascii="Arial" w:hAnsi="Arial" w:cs="Arial"/>
        </w:rPr>
        <w:t>the National C</w:t>
      </w:r>
      <w:r w:rsidR="00FE0E52" w:rsidRPr="00790F2E">
        <w:rPr>
          <w:rFonts w:ascii="Arial" w:hAnsi="Arial" w:cs="Arial"/>
        </w:rPr>
        <w:t xml:space="preserve">urriculum </w:t>
      </w:r>
      <w:r w:rsidRPr="00790F2E">
        <w:rPr>
          <w:rFonts w:ascii="Arial" w:hAnsi="Arial" w:cs="Arial"/>
        </w:rPr>
        <w:t>must</w:t>
      </w:r>
      <w:r w:rsidR="00A77752" w:rsidRPr="00790F2E">
        <w:rPr>
          <w:rFonts w:ascii="Arial" w:hAnsi="Arial" w:cs="Arial"/>
        </w:rPr>
        <w:t xml:space="preserve"> be </w:t>
      </w:r>
      <w:r w:rsidRPr="00790F2E">
        <w:rPr>
          <w:rFonts w:ascii="Arial" w:hAnsi="Arial" w:cs="Arial"/>
        </w:rPr>
        <w:t>modif</w:t>
      </w:r>
      <w:r w:rsidR="00A77752" w:rsidRPr="00790F2E">
        <w:rPr>
          <w:rFonts w:ascii="Arial" w:hAnsi="Arial" w:cs="Arial"/>
        </w:rPr>
        <w:t>ied or</w:t>
      </w:r>
      <w:r w:rsidR="00DE69CF" w:rsidRPr="00790F2E">
        <w:rPr>
          <w:rFonts w:ascii="Arial" w:hAnsi="Arial" w:cs="Arial"/>
        </w:rPr>
        <w:t xml:space="preserve"> adapt</w:t>
      </w:r>
      <w:r w:rsidR="00A77752" w:rsidRPr="00790F2E">
        <w:rPr>
          <w:rFonts w:ascii="Arial" w:hAnsi="Arial" w:cs="Arial"/>
        </w:rPr>
        <w:t>ed</w:t>
      </w:r>
      <w:r w:rsidR="0039168A" w:rsidRPr="00790F2E">
        <w:rPr>
          <w:rFonts w:ascii="Arial" w:hAnsi="Arial" w:cs="Arial"/>
        </w:rPr>
        <w:t>, so the</w:t>
      </w:r>
      <w:r w:rsidR="00FE0E52" w:rsidRPr="00790F2E">
        <w:rPr>
          <w:rFonts w:ascii="Arial" w:hAnsi="Arial" w:cs="Arial"/>
        </w:rPr>
        <w:t xml:space="preserve"> child/children cannot be excluded or</w:t>
      </w:r>
      <w:r w:rsidR="0039168A" w:rsidRPr="00790F2E">
        <w:rPr>
          <w:rFonts w:ascii="Arial" w:hAnsi="Arial" w:cs="Arial"/>
        </w:rPr>
        <w:t xml:space="preserve"> discriminated against</w:t>
      </w:r>
      <w:r w:rsidR="00FE0E52" w:rsidRPr="00790F2E">
        <w:rPr>
          <w:rFonts w:ascii="Arial" w:hAnsi="Arial" w:cs="Arial"/>
        </w:rPr>
        <w:t xml:space="preserve">.  </w:t>
      </w:r>
      <w:r w:rsidR="00110A77" w:rsidRPr="00790F2E">
        <w:rPr>
          <w:rFonts w:ascii="Arial" w:hAnsi="Arial" w:cs="Arial"/>
        </w:rPr>
        <w:t xml:space="preserve">The Act states that if a child with additional educational </w:t>
      </w:r>
      <w:r w:rsidR="000208FF" w:rsidRPr="00790F2E">
        <w:rPr>
          <w:rFonts w:ascii="Arial" w:hAnsi="Arial" w:cs="Arial"/>
        </w:rPr>
        <w:t>needs</w:t>
      </w:r>
      <w:r w:rsidR="00110A77" w:rsidRPr="00790F2E">
        <w:rPr>
          <w:rFonts w:ascii="Arial" w:hAnsi="Arial" w:cs="Arial"/>
        </w:rPr>
        <w:t xml:space="preserve"> </w:t>
      </w:r>
      <w:r w:rsidR="000F2251" w:rsidRPr="00790F2E">
        <w:rPr>
          <w:rFonts w:ascii="Arial" w:hAnsi="Arial" w:cs="Arial"/>
        </w:rPr>
        <w:t>attend</w:t>
      </w:r>
      <w:r w:rsidR="000208FF" w:rsidRPr="00790F2E">
        <w:rPr>
          <w:rFonts w:ascii="Arial" w:hAnsi="Arial" w:cs="Arial"/>
        </w:rPr>
        <w:t>ing</w:t>
      </w:r>
      <w:r w:rsidR="000F2251" w:rsidRPr="00790F2E">
        <w:rPr>
          <w:rFonts w:ascii="Arial" w:hAnsi="Arial" w:cs="Arial"/>
        </w:rPr>
        <w:t xml:space="preserve"> a local </w:t>
      </w:r>
      <w:r w:rsidR="00FA7F72" w:rsidRPr="00790F2E">
        <w:rPr>
          <w:rFonts w:ascii="Arial" w:hAnsi="Arial" w:cs="Arial"/>
        </w:rPr>
        <w:t>authority</w:t>
      </w:r>
      <w:r w:rsidR="00813DFD" w:rsidRPr="00790F2E">
        <w:rPr>
          <w:rFonts w:ascii="Arial" w:hAnsi="Arial" w:cs="Arial"/>
        </w:rPr>
        <w:t xml:space="preserve"> school, it is </w:t>
      </w:r>
      <w:proofErr w:type="spellStart"/>
      <w:r w:rsidR="00813DFD" w:rsidRPr="00790F2E">
        <w:rPr>
          <w:rFonts w:ascii="Arial" w:hAnsi="Arial" w:cs="Arial"/>
        </w:rPr>
        <w:t>thier</w:t>
      </w:r>
      <w:proofErr w:type="spellEnd"/>
      <w:r w:rsidR="000F2251" w:rsidRPr="00790F2E">
        <w:rPr>
          <w:rFonts w:ascii="Arial" w:hAnsi="Arial" w:cs="Arial"/>
        </w:rPr>
        <w:t xml:space="preserve"> duty to </w:t>
      </w:r>
      <w:r w:rsidR="00FA7F72" w:rsidRPr="00790F2E">
        <w:rPr>
          <w:rFonts w:ascii="Arial" w:hAnsi="Arial" w:cs="Arial"/>
        </w:rPr>
        <w:t>ensure</w:t>
      </w:r>
      <w:r w:rsidR="000F2251" w:rsidRPr="00790F2E">
        <w:rPr>
          <w:rFonts w:ascii="Arial" w:hAnsi="Arial" w:cs="Arial"/>
        </w:rPr>
        <w:t xml:space="preserve"> that</w:t>
      </w:r>
      <w:r w:rsidR="000208FF" w:rsidRPr="00790F2E">
        <w:rPr>
          <w:rFonts w:ascii="Arial" w:hAnsi="Arial" w:cs="Arial"/>
        </w:rPr>
        <w:t xml:space="preserve"> the</w:t>
      </w:r>
      <w:r w:rsidR="000F2251" w:rsidRPr="00790F2E">
        <w:rPr>
          <w:rFonts w:ascii="Arial" w:hAnsi="Arial" w:cs="Arial"/>
        </w:rPr>
        <w:t xml:space="preserve"> child/children </w:t>
      </w:r>
      <w:r w:rsidR="00813DFD" w:rsidRPr="00790F2E">
        <w:rPr>
          <w:rFonts w:ascii="Arial" w:hAnsi="Arial" w:cs="Arial"/>
        </w:rPr>
        <w:t xml:space="preserve">have </w:t>
      </w:r>
      <w:r w:rsidR="000F2251" w:rsidRPr="00790F2E">
        <w:rPr>
          <w:rFonts w:ascii="Arial" w:hAnsi="Arial" w:cs="Arial"/>
        </w:rPr>
        <w:t xml:space="preserve">appropriate </w:t>
      </w:r>
      <w:r w:rsidR="00FA7F72" w:rsidRPr="00790F2E">
        <w:rPr>
          <w:rFonts w:ascii="Arial" w:hAnsi="Arial" w:cs="Arial"/>
        </w:rPr>
        <w:t>provision</w:t>
      </w:r>
      <w:r w:rsidR="000F2251" w:rsidRPr="00790F2E">
        <w:rPr>
          <w:rFonts w:ascii="Arial" w:hAnsi="Arial" w:cs="Arial"/>
        </w:rPr>
        <w:t xml:space="preserve">, </w:t>
      </w:r>
      <w:r w:rsidR="00FA7F72" w:rsidRPr="00790F2E">
        <w:rPr>
          <w:rFonts w:ascii="Arial" w:hAnsi="Arial" w:cs="Arial"/>
        </w:rPr>
        <w:t>access</w:t>
      </w:r>
      <w:r w:rsidR="00813DFD" w:rsidRPr="00790F2E">
        <w:rPr>
          <w:rFonts w:ascii="Arial" w:hAnsi="Arial" w:cs="Arial"/>
        </w:rPr>
        <w:t xml:space="preserve"> and support</w:t>
      </w:r>
      <w:r w:rsidR="000F2251" w:rsidRPr="00790F2E">
        <w:rPr>
          <w:rFonts w:ascii="Arial" w:hAnsi="Arial" w:cs="Arial"/>
        </w:rPr>
        <w:t xml:space="preserve">. </w:t>
      </w:r>
      <w:r w:rsidR="00833EF3" w:rsidRPr="00790F2E">
        <w:rPr>
          <w:rFonts w:ascii="Arial" w:hAnsi="Arial" w:cs="Arial"/>
        </w:rPr>
        <w:t>A</w:t>
      </w:r>
      <w:r w:rsidR="00FA7F72" w:rsidRPr="00790F2E">
        <w:rPr>
          <w:rFonts w:ascii="Arial" w:hAnsi="Arial" w:cs="Arial"/>
        </w:rPr>
        <w:t>dditional</w:t>
      </w:r>
      <w:r w:rsidR="000F2251" w:rsidRPr="00790F2E">
        <w:rPr>
          <w:rFonts w:ascii="Arial" w:hAnsi="Arial" w:cs="Arial"/>
        </w:rPr>
        <w:t xml:space="preserve"> needs children should have the </w:t>
      </w:r>
      <w:r w:rsidR="00FA7F72" w:rsidRPr="00790F2E">
        <w:rPr>
          <w:rFonts w:ascii="Arial" w:hAnsi="Arial" w:cs="Arial"/>
        </w:rPr>
        <w:t>opportunities</w:t>
      </w:r>
      <w:r w:rsidR="000F2251" w:rsidRPr="00790F2E">
        <w:rPr>
          <w:rFonts w:ascii="Arial" w:hAnsi="Arial" w:cs="Arial"/>
        </w:rPr>
        <w:t xml:space="preserve"> to be </w:t>
      </w:r>
      <w:r w:rsidR="00FA7F72" w:rsidRPr="00790F2E">
        <w:rPr>
          <w:rFonts w:ascii="Arial" w:hAnsi="Arial" w:cs="Arial"/>
        </w:rPr>
        <w:t>integrated</w:t>
      </w:r>
      <w:r w:rsidR="000F2251" w:rsidRPr="00790F2E">
        <w:rPr>
          <w:rFonts w:ascii="Arial" w:hAnsi="Arial" w:cs="Arial"/>
        </w:rPr>
        <w:t xml:space="preserve"> with</w:t>
      </w:r>
      <w:r w:rsidR="002875EB" w:rsidRPr="00790F2E">
        <w:rPr>
          <w:rFonts w:ascii="Arial" w:hAnsi="Arial" w:cs="Arial"/>
        </w:rPr>
        <w:t>in mainstream</w:t>
      </w:r>
      <w:r w:rsidR="00833EF3" w:rsidRPr="00790F2E">
        <w:rPr>
          <w:rFonts w:ascii="Arial" w:hAnsi="Arial" w:cs="Arial"/>
        </w:rPr>
        <w:t>. This a</w:t>
      </w:r>
      <w:r w:rsidR="000F2251" w:rsidRPr="00790F2E">
        <w:rPr>
          <w:rFonts w:ascii="Arial" w:hAnsi="Arial" w:cs="Arial"/>
        </w:rPr>
        <w:t xml:space="preserve">ct was the start of better provision for children with </w:t>
      </w:r>
      <w:r w:rsidR="00FA7F72" w:rsidRPr="00790F2E">
        <w:rPr>
          <w:rFonts w:ascii="Arial" w:hAnsi="Arial" w:cs="Arial"/>
        </w:rPr>
        <w:t>additional</w:t>
      </w:r>
      <w:r w:rsidR="000F2251" w:rsidRPr="00790F2E">
        <w:rPr>
          <w:rFonts w:ascii="Arial" w:hAnsi="Arial" w:cs="Arial"/>
        </w:rPr>
        <w:t xml:space="preserve"> needs within the UK. </w:t>
      </w:r>
      <w:r w:rsidR="00520420" w:rsidRPr="00790F2E">
        <w:rPr>
          <w:rFonts w:ascii="Arial" w:hAnsi="Arial" w:cs="Arial"/>
        </w:rPr>
        <w:t xml:space="preserve">The Education Act has since been changed </w:t>
      </w:r>
      <w:r w:rsidR="000208FF" w:rsidRPr="00790F2E">
        <w:rPr>
          <w:rFonts w:ascii="Arial" w:hAnsi="Arial" w:cs="Arial"/>
        </w:rPr>
        <w:t>in</w:t>
      </w:r>
      <w:r w:rsidR="002875EB" w:rsidRPr="00790F2E">
        <w:rPr>
          <w:rFonts w:ascii="Arial" w:hAnsi="Arial" w:cs="Arial"/>
        </w:rPr>
        <w:t xml:space="preserve"> </w:t>
      </w:r>
      <w:r w:rsidR="00520420" w:rsidRPr="00790F2E">
        <w:rPr>
          <w:rFonts w:ascii="Arial" w:hAnsi="Arial" w:cs="Arial"/>
        </w:rPr>
        <w:t>1981</w:t>
      </w:r>
      <w:r w:rsidR="00F1425B" w:rsidRPr="00790F2E">
        <w:rPr>
          <w:rFonts w:ascii="Arial" w:hAnsi="Arial" w:cs="Arial"/>
        </w:rPr>
        <w:t>, this shows that there is still a need to adapt and develop approach</w:t>
      </w:r>
      <w:r w:rsidR="000208FF" w:rsidRPr="00790F2E">
        <w:rPr>
          <w:rFonts w:ascii="Arial" w:hAnsi="Arial" w:cs="Arial"/>
        </w:rPr>
        <w:t>es</w:t>
      </w:r>
      <w:r w:rsidR="00F1425B" w:rsidRPr="00790F2E">
        <w:rPr>
          <w:rFonts w:ascii="Arial" w:hAnsi="Arial" w:cs="Arial"/>
        </w:rPr>
        <w:t xml:space="preserve"> </w:t>
      </w:r>
      <w:r w:rsidR="000208FF" w:rsidRPr="00790F2E">
        <w:rPr>
          <w:rFonts w:ascii="Arial" w:hAnsi="Arial" w:cs="Arial"/>
        </w:rPr>
        <w:t>for</w:t>
      </w:r>
      <w:r w:rsidR="00F1425B" w:rsidRPr="00790F2E">
        <w:rPr>
          <w:rFonts w:ascii="Arial" w:hAnsi="Arial" w:cs="Arial"/>
        </w:rPr>
        <w:t xml:space="preserve"> additional learning needs. </w:t>
      </w:r>
      <w:r w:rsidR="000208FF" w:rsidRPr="00790F2E">
        <w:rPr>
          <w:rFonts w:ascii="Arial" w:hAnsi="Arial" w:cs="Arial"/>
        </w:rPr>
        <w:t>In the most extreme cases a child with severe learning difficulties may be disapplied from the National Curriculum.</w:t>
      </w:r>
    </w:p>
    <w:p w:rsidR="00F71DA1" w:rsidRPr="00790F2E" w:rsidRDefault="008C051A" w:rsidP="00790F2E">
      <w:pPr>
        <w:spacing w:line="360" w:lineRule="auto"/>
        <w:jc w:val="both"/>
        <w:rPr>
          <w:rFonts w:ascii="Arial" w:hAnsi="Arial" w:cs="Arial"/>
        </w:rPr>
      </w:pPr>
      <w:r w:rsidRPr="00790F2E">
        <w:rPr>
          <w:rFonts w:ascii="Arial" w:hAnsi="Arial" w:cs="Arial"/>
          <w:bCs/>
        </w:rPr>
        <w:t>What is autism</w:t>
      </w:r>
      <w:r w:rsidR="00A87000" w:rsidRPr="00790F2E">
        <w:rPr>
          <w:rFonts w:ascii="Arial" w:hAnsi="Arial" w:cs="Arial"/>
          <w:bCs/>
        </w:rPr>
        <w:t xml:space="preserve"> </w:t>
      </w:r>
      <w:r w:rsidRPr="00790F2E">
        <w:rPr>
          <w:rFonts w:ascii="Arial" w:hAnsi="Arial" w:cs="Arial"/>
          <w:bCs/>
        </w:rPr>
        <w:t xml:space="preserve">and how does it affect children and their lives? </w:t>
      </w:r>
      <w:r w:rsidR="00F71DA1" w:rsidRPr="00790F2E">
        <w:rPr>
          <w:rFonts w:ascii="Arial" w:hAnsi="Arial" w:cs="Arial"/>
          <w:bCs/>
        </w:rPr>
        <w:t>Crosland</w:t>
      </w:r>
      <w:r w:rsidR="00F71DA1" w:rsidRPr="00790F2E">
        <w:rPr>
          <w:rFonts w:ascii="Arial" w:hAnsi="Arial" w:cs="Arial"/>
          <w:bCs/>
          <w:position w:val="10"/>
        </w:rPr>
        <w:t xml:space="preserve"> </w:t>
      </w:r>
      <w:r w:rsidR="00F71DA1" w:rsidRPr="00790F2E">
        <w:rPr>
          <w:rFonts w:ascii="Arial" w:hAnsi="Arial" w:cs="Arial"/>
          <w:bCs/>
        </w:rPr>
        <w:t xml:space="preserve">and Dunlap (2012:1-2) explains how </w:t>
      </w:r>
      <w:r w:rsidR="00833EF3" w:rsidRPr="00790F2E">
        <w:rPr>
          <w:rFonts w:ascii="Arial" w:hAnsi="Arial" w:cs="Arial"/>
          <w:bCs/>
        </w:rPr>
        <w:t>ASD</w:t>
      </w:r>
      <w:r w:rsidR="00F71DA1" w:rsidRPr="00790F2E">
        <w:rPr>
          <w:rFonts w:ascii="Arial" w:hAnsi="Arial" w:cs="Arial"/>
          <w:bCs/>
        </w:rPr>
        <w:t xml:space="preserve"> is</w:t>
      </w:r>
      <w:r w:rsidR="00F71DA1" w:rsidRPr="00790F2E">
        <w:rPr>
          <w:rFonts w:ascii="Arial" w:hAnsi="Arial" w:cs="Arial"/>
        </w:rPr>
        <w:t xml:space="preserve"> ‘range of complex neurodevelopment disorders, characterized by social impairments, communication difficulties, and restricted, repetitive, and stereotyped patterns of behaviour’. Wearmouth (2009)</w:t>
      </w:r>
      <w:r w:rsidR="00712F53" w:rsidRPr="00790F2E">
        <w:rPr>
          <w:rFonts w:ascii="Arial" w:hAnsi="Arial" w:cs="Arial"/>
        </w:rPr>
        <w:t xml:space="preserve"> and</w:t>
      </w:r>
      <w:r w:rsidR="00F71DA1" w:rsidRPr="00790F2E">
        <w:rPr>
          <w:rFonts w:ascii="Arial" w:hAnsi="Arial" w:cs="Arial"/>
        </w:rPr>
        <w:t xml:space="preserve"> </w:t>
      </w:r>
      <w:r w:rsidR="00712F53" w:rsidRPr="00790F2E">
        <w:rPr>
          <w:rFonts w:ascii="Arial" w:hAnsi="Arial" w:cs="Arial"/>
        </w:rPr>
        <w:t xml:space="preserve">Plimley et al. (2007) </w:t>
      </w:r>
      <w:r w:rsidR="00F71DA1" w:rsidRPr="00790F2E">
        <w:rPr>
          <w:rFonts w:ascii="Arial" w:hAnsi="Arial" w:cs="Arial"/>
        </w:rPr>
        <w:t>agree</w:t>
      </w:r>
      <w:r w:rsidR="00A87000" w:rsidRPr="00790F2E">
        <w:rPr>
          <w:rFonts w:ascii="Arial" w:hAnsi="Arial" w:cs="Arial"/>
        </w:rPr>
        <w:t>s</w:t>
      </w:r>
      <w:r w:rsidR="00F71DA1" w:rsidRPr="00790F2E">
        <w:rPr>
          <w:rFonts w:ascii="Arial" w:hAnsi="Arial" w:cs="Arial"/>
        </w:rPr>
        <w:t xml:space="preserve"> that it</w:t>
      </w:r>
      <w:r w:rsidR="00A87000" w:rsidRPr="00790F2E">
        <w:rPr>
          <w:rFonts w:ascii="Arial" w:hAnsi="Arial" w:cs="Arial"/>
        </w:rPr>
        <w:t xml:space="preserve"> is</w:t>
      </w:r>
      <w:r w:rsidR="00F71DA1" w:rsidRPr="00790F2E">
        <w:rPr>
          <w:rFonts w:ascii="Arial" w:hAnsi="Arial" w:cs="Arial"/>
        </w:rPr>
        <w:t xml:space="preserve"> a lifelong developmental disability and </w:t>
      </w:r>
      <w:r w:rsidR="00A87000" w:rsidRPr="00790F2E">
        <w:rPr>
          <w:rFonts w:ascii="Arial" w:hAnsi="Arial" w:cs="Arial"/>
        </w:rPr>
        <w:t>for which</w:t>
      </w:r>
      <w:r w:rsidR="00F71DA1" w:rsidRPr="00790F2E">
        <w:rPr>
          <w:rFonts w:ascii="Arial" w:hAnsi="Arial" w:cs="Arial"/>
        </w:rPr>
        <w:t xml:space="preserve"> there is no cure </w:t>
      </w:r>
      <w:r w:rsidR="00A87000" w:rsidRPr="00790F2E">
        <w:rPr>
          <w:rFonts w:ascii="Arial" w:hAnsi="Arial" w:cs="Arial"/>
        </w:rPr>
        <w:t>as such</w:t>
      </w:r>
      <w:r w:rsidR="00F71DA1" w:rsidRPr="00790F2E">
        <w:rPr>
          <w:rFonts w:ascii="Arial" w:hAnsi="Arial" w:cs="Arial"/>
        </w:rPr>
        <w:t xml:space="preserve">. </w:t>
      </w:r>
      <w:r w:rsidR="00F71DA1" w:rsidRPr="00790F2E">
        <w:rPr>
          <w:rFonts w:ascii="Arial" w:hAnsi="Arial" w:cs="Arial"/>
          <w:bCs/>
        </w:rPr>
        <w:t>Crosland</w:t>
      </w:r>
      <w:r w:rsidR="00F71DA1" w:rsidRPr="00790F2E">
        <w:rPr>
          <w:rFonts w:ascii="Arial" w:hAnsi="Arial" w:cs="Arial"/>
          <w:bCs/>
          <w:position w:val="10"/>
        </w:rPr>
        <w:t xml:space="preserve"> </w:t>
      </w:r>
      <w:r w:rsidR="00F71DA1" w:rsidRPr="00790F2E">
        <w:rPr>
          <w:rFonts w:ascii="Arial" w:hAnsi="Arial" w:cs="Arial"/>
          <w:bCs/>
        </w:rPr>
        <w:t xml:space="preserve">and Dunlap (2012) </w:t>
      </w:r>
      <w:r w:rsidR="00F71DA1" w:rsidRPr="00790F2E">
        <w:rPr>
          <w:rFonts w:ascii="Arial" w:hAnsi="Arial" w:cs="Arial"/>
        </w:rPr>
        <w:t>continue by stating that ASD varies drastically in character and severity of the disorder. It can affect</w:t>
      </w:r>
      <w:r w:rsidR="00712F53" w:rsidRPr="00790F2E">
        <w:rPr>
          <w:rFonts w:ascii="Arial" w:hAnsi="Arial" w:cs="Arial"/>
        </w:rPr>
        <w:t xml:space="preserve"> people </w:t>
      </w:r>
      <w:r w:rsidR="00F71DA1" w:rsidRPr="00790F2E">
        <w:rPr>
          <w:rFonts w:ascii="Arial" w:hAnsi="Arial" w:cs="Arial"/>
        </w:rPr>
        <w:t>of all ages,</w:t>
      </w:r>
      <w:r w:rsidR="00A87000" w:rsidRPr="00790F2E">
        <w:rPr>
          <w:rFonts w:ascii="Arial" w:hAnsi="Arial" w:cs="Arial"/>
        </w:rPr>
        <w:t xml:space="preserve"> </w:t>
      </w:r>
      <w:r w:rsidR="00712F53" w:rsidRPr="00790F2E">
        <w:rPr>
          <w:rFonts w:ascii="Arial" w:hAnsi="Arial" w:cs="Arial"/>
        </w:rPr>
        <w:t>genders and</w:t>
      </w:r>
      <w:r w:rsidR="00F71DA1" w:rsidRPr="00790F2E">
        <w:rPr>
          <w:rFonts w:ascii="Arial" w:hAnsi="Arial" w:cs="Arial"/>
        </w:rPr>
        <w:t xml:space="preserve"> ethnicities. Research has found that up to 50% of children diagnosed with autism </w:t>
      </w:r>
      <w:r w:rsidR="00A87000" w:rsidRPr="00790F2E">
        <w:rPr>
          <w:rFonts w:ascii="Arial" w:hAnsi="Arial" w:cs="Arial"/>
        </w:rPr>
        <w:t>have</w:t>
      </w:r>
      <w:r w:rsidR="00F71DA1" w:rsidRPr="00790F2E">
        <w:rPr>
          <w:rFonts w:ascii="Arial" w:hAnsi="Arial" w:cs="Arial"/>
        </w:rPr>
        <w:t xml:space="preserve"> highly functioning intelligence, they can range from average to above average intelligence. Chakrabarti and Fombonne (2005) and Plimley et al. (2007)  explain</w:t>
      </w:r>
      <w:r w:rsidR="00A87000" w:rsidRPr="00790F2E">
        <w:rPr>
          <w:rFonts w:ascii="Arial" w:hAnsi="Arial" w:cs="Arial"/>
        </w:rPr>
        <w:t>s</w:t>
      </w:r>
      <w:r w:rsidR="00F71DA1" w:rsidRPr="00790F2E">
        <w:rPr>
          <w:rFonts w:ascii="Arial" w:hAnsi="Arial" w:cs="Arial"/>
        </w:rPr>
        <w:t xml:space="preserve"> that data shows that the percentage of children considered to be high functioning autis</w:t>
      </w:r>
      <w:r w:rsidR="00A87000" w:rsidRPr="00790F2E">
        <w:rPr>
          <w:rFonts w:ascii="Arial" w:hAnsi="Arial" w:cs="Arial"/>
        </w:rPr>
        <w:t>tic</w:t>
      </w:r>
      <w:r w:rsidR="00F71DA1" w:rsidRPr="00790F2E">
        <w:rPr>
          <w:rFonts w:ascii="Arial" w:hAnsi="Arial" w:cs="Arial"/>
        </w:rPr>
        <w:t xml:space="preserve"> has increased from 24.6% in 1998 </w:t>
      </w:r>
      <w:r w:rsidR="00A87000" w:rsidRPr="00790F2E">
        <w:rPr>
          <w:rFonts w:ascii="Arial" w:hAnsi="Arial" w:cs="Arial"/>
        </w:rPr>
        <w:t>t</w:t>
      </w:r>
      <w:r w:rsidR="00F71DA1" w:rsidRPr="00790F2E">
        <w:rPr>
          <w:rFonts w:ascii="Arial" w:hAnsi="Arial" w:cs="Arial"/>
        </w:rPr>
        <w:t xml:space="preserve">o 43.0% post 1998, and this </w:t>
      </w:r>
      <w:r w:rsidR="009C2F1B" w:rsidRPr="00790F2E">
        <w:rPr>
          <w:rFonts w:ascii="Arial" w:hAnsi="Arial" w:cs="Arial"/>
        </w:rPr>
        <w:t>still increasing</w:t>
      </w:r>
      <w:r w:rsidR="00F71DA1" w:rsidRPr="00790F2E">
        <w:rPr>
          <w:rFonts w:ascii="Arial" w:hAnsi="Arial" w:cs="Arial"/>
        </w:rPr>
        <w:t xml:space="preserve">. </w:t>
      </w:r>
    </w:p>
    <w:p w:rsidR="00F71DA1" w:rsidRPr="00790F2E" w:rsidRDefault="00F71DA1" w:rsidP="00790F2E">
      <w:pPr>
        <w:spacing w:line="360" w:lineRule="auto"/>
        <w:jc w:val="both"/>
        <w:rPr>
          <w:rFonts w:ascii="Arial" w:hAnsi="Arial" w:cs="Arial"/>
        </w:rPr>
      </w:pPr>
    </w:p>
    <w:p w:rsidR="00FC4CA8" w:rsidRPr="00790F2E" w:rsidRDefault="00CB78BF" w:rsidP="00790F2E">
      <w:pPr>
        <w:spacing w:line="360" w:lineRule="auto"/>
        <w:jc w:val="both"/>
        <w:rPr>
          <w:rFonts w:ascii="Arial" w:hAnsi="Arial" w:cs="Arial"/>
        </w:rPr>
      </w:pPr>
      <w:r w:rsidRPr="00790F2E">
        <w:rPr>
          <w:rFonts w:ascii="Arial" w:hAnsi="Arial" w:cs="Arial"/>
        </w:rPr>
        <w:t>Wearmouth (2009) explains how autism tends to be identified a</w:t>
      </w:r>
      <w:r w:rsidR="00A87000" w:rsidRPr="00790F2E">
        <w:rPr>
          <w:rFonts w:ascii="Arial" w:hAnsi="Arial" w:cs="Arial"/>
        </w:rPr>
        <w:t>t</w:t>
      </w:r>
      <w:r w:rsidRPr="00790F2E">
        <w:rPr>
          <w:rFonts w:ascii="Arial" w:hAnsi="Arial" w:cs="Arial"/>
        </w:rPr>
        <w:t xml:space="preserve"> a young age as the traits, interactions and characteristics are very specific to </w:t>
      </w:r>
      <w:r w:rsidR="00A87000" w:rsidRPr="00790F2E">
        <w:rPr>
          <w:rFonts w:ascii="Arial" w:hAnsi="Arial" w:cs="Arial"/>
        </w:rPr>
        <w:t xml:space="preserve">the </w:t>
      </w:r>
      <w:r w:rsidRPr="00790F2E">
        <w:rPr>
          <w:rFonts w:ascii="Arial" w:hAnsi="Arial" w:cs="Arial"/>
        </w:rPr>
        <w:t xml:space="preserve">autistic syndrome. </w:t>
      </w:r>
      <w:r w:rsidR="00A93961" w:rsidRPr="00790F2E">
        <w:rPr>
          <w:rFonts w:ascii="Arial" w:hAnsi="Arial" w:cs="Arial"/>
        </w:rPr>
        <w:t>Brock and Griffin (2000)</w:t>
      </w:r>
      <w:r w:rsidR="00A93961" w:rsidRPr="00790F2E">
        <w:rPr>
          <w:rFonts w:ascii="Arial" w:hAnsi="Arial" w:cs="Arial"/>
          <w:b/>
        </w:rPr>
        <w:t xml:space="preserve"> </w:t>
      </w:r>
      <w:r w:rsidR="00833EF3" w:rsidRPr="00790F2E">
        <w:rPr>
          <w:rFonts w:ascii="Arial" w:hAnsi="Arial" w:cs="Arial"/>
        </w:rPr>
        <w:t>r</w:t>
      </w:r>
      <w:r w:rsidR="00A93961" w:rsidRPr="00790F2E">
        <w:rPr>
          <w:rFonts w:ascii="Arial" w:hAnsi="Arial" w:cs="Arial"/>
        </w:rPr>
        <w:t xml:space="preserve">esearch has shown that children do not suddenly become autistic at two or three years of age. They display behaviours that </w:t>
      </w:r>
      <w:r w:rsidR="00C60DDF" w:rsidRPr="00790F2E">
        <w:rPr>
          <w:rFonts w:ascii="Arial" w:hAnsi="Arial" w:cs="Arial"/>
        </w:rPr>
        <w:t>are different to other children early on</w:t>
      </w:r>
      <w:r w:rsidR="00A93961" w:rsidRPr="00790F2E">
        <w:rPr>
          <w:rFonts w:ascii="Arial" w:hAnsi="Arial" w:cs="Arial"/>
        </w:rPr>
        <w:t xml:space="preserve">. </w:t>
      </w:r>
      <w:r w:rsidR="00FC4CA8" w:rsidRPr="00790F2E">
        <w:rPr>
          <w:rFonts w:ascii="Arial" w:hAnsi="Arial" w:cs="Arial"/>
        </w:rPr>
        <w:t>T</w:t>
      </w:r>
      <w:r w:rsidR="00A93961" w:rsidRPr="00790F2E">
        <w:rPr>
          <w:rFonts w:ascii="Arial" w:hAnsi="Arial" w:cs="Arial"/>
        </w:rPr>
        <w:t xml:space="preserve">he </w:t>
      </w:r>
      <w:r w:rsidR="00FC4CA8" w:rsidRPr="00790F2E">
        <w:rPr>
          <w:rFonts w:ascii="Arial" w:hAnsi="Arial" w:cs="Arial"/>
        </w:rPr>
        <w:t>developmental difference become</w:t>
      </w:r>
      <w:r w:rsidR="00A87000" w:rsidRPr="00790F2E">
        <w:rPr>
          <w:rFonts w:ascii="Arial" w:hAnsi="Arial" w:cs="Arial"/>
        </w:rPr>
        <w:t>s</w:t>
      </w:r>
      <w:r w:rsidR="00FC4CA8" w:rsidRPr="00790F2E">
        <w:rPr>
          <w:rFonts w:ascii="Arial" w:hAnsi="Arial" w:cs="Arial"/>
        </w:rPr>
        <w:t xml:space="preserve"> appar</w:t>
      </w:r>
      <w:r w:rsidR="00A87000" w:rsidRPr="00790F2E">
        <w:rPr>
          <w:rFonts w:ascii="Arial" w:hAnsi="Arial" w:cs="Arial"/>
        </w:rPr>
        <w:t>ent</w:t>
      </w:r>
      <w:r w:rsidR="00C60DDF" w:rsidRPr="00790F2E">
        <w:rPr>
          <w:rFonts w:ascii="Arial" w:hAnsi="Arial" w:cs="Arial"/>
        </w:rPr>
        <w:t xml:space="preserve"> by around 15-30 months at </w:t>
      </w:r>
      <w:r w:rsidR="00FC4CA8" w:rsidRPr="00790F2E">
        <w:rPr>
          <w:rFonts w:ascii="Arial" w:hAnsi="Arial" w:cs="Arial"/>
        </w:rPr>
        <w:t xml:space="preserve">where </w:t>
      </w:r>
      <w:r w:rsidR="00C60DDF" w:rsidRPr="00790F2E">
        <w:rPr>
          <w:rFonts w:ascii="Arial" w:hAnsi="Arial" w:cs="Arial"/>
        </w:rPr>
        <w:t>there are social and occupational</w:t>
      </w:r>
      <w:r w:rsidR="00FC4CA8" w:rsidRPr="00790F2E">
        <w:rPr>
          <w:rFonts w:ascii="Arial" w:hAnsi="Arial" w:cs="Arial"/>
        </w:rPr>
        <w:t xml:space="preserve"> </w:t>
      </w:r>
      <w:r w:rsidR="00C60DDF" w:rsidRPr="00790F2E">
        <w:rPr>
          <w:rFonts w:ascii="Arial" w:hAnsi="Arial" w:cs="Arial"/>
        </w:rPr>
        <w:t>developmental miles</w:t>
      </w:r>
      <w:r w:rsidR="00C60DDF" w:rsidRPr="00790F2E">
        <w:rPr>
          <w:rFonts w:ascii="Arial" w:hAnsi="Arial" w:cs="Arial"/>
        </w:rPr>
        <w:t xml:space="preserve">. </w:t>
      </w:r>
    </w:p>
    <w:p w:rsidR="00ED4124" w:rsidRPr="00790F2E" w:rsidRDefault="002374A3" w:rsidP="00790F2E">
      <w:pPr>
        <w:spacing w:line="360" w:lineRule="auto"/>
        <w:jc w:val="both"/>
        <w:rPr>
          <w:rFonts w:ascii="Arial" w:hAnsi="Arial" w:cs="Arial"/>
        </w:rPr>
      </w:pPr>
      <w:r w:rsidRPr="00790F2E">
        <w:rPr>
          <w:rFonts w:ascii="Arial" w:hAnsi="Arial" w:cs="Arial"/>
        </w:rPr>
        <w:t>Plimley et al. (2007)</w:t>
      </w:r>
      <w:r w:rsidR="00032323" w:rsidRPr="00790F2E">
        <w:rPr>
          <w:rFonts w:ascii="Arial" w:hAnsi="Arial" w:cs="Arial"/>
        </w:rPr>
        <w:t xml:space="preserve"> </w:t>
      </w:r>
      <w:r w:rsidR="00B50BDB" w:rsidRPr="00790F2E">
        <w:rPr>
          <w:rFonts w:ascii="Arial" w:hAnsi="Arial" w:cs="Arial"/>
        </w:rPr>
        <w:t xml:space="preserve">and Olliac et al. </w:t>
      </w:r>
      <w:r w:rsidR="00B50BDB" w:rsidRPr="00790F2E">
        <w:rPr>
          <w:rFonts w:ascii="Arial" w:hAnsi="Arial" w:cs="Arial"/>
          <w:bCs/>
        </w:rPr>
        <w:t xml:space="preserve">(2017) </w:t>
      </w:r>
      <w:r w:rsidR="00C452D2" w:rsidRPr="00790F2E">
        <w:rPr>
          <w:rFonts w:ascii="Arial" w:hAnsi="Arial" w:cs="Arial"/>
        </w:rPr>
        <w:t>states that there are s</w:t>
      </w:r>
      <w:r w:rsidR="00032323" w:rsidRPr="00790F2E">
        <w:rPr>
          <w:rFonts w:ascii="Arial" w:hAnsi="Arial" w:cs="Arial"/>
        </w:rPr>
        <w:t>creening tests</w:t>
      </w:r>
      <w:r w:rsidR="00117448" w:rsidRPr="00790F2E">
        <w:rPr>
          <w:rFonts w:ascii="Arial" w:hAnsi="Arial" w:cs="Arial"/>
        </w:rPr>
        <w:t xml:space="preserve"> </w:t>
      </w:r>
      <w:r w:rsidR="00F55133" w:rsidRPr="00790F2E">
        <w:rPr>
          <w:rFonts w:ascii="Arial" w:hAnsi="Arial" w:cs="Arial"/>
        </w:rPr>
        <w:t>done by a health visitor</w:t>
      </w:r>
      <w:r w:rsidR="00C452D2" w:rsidRPr="00790F2E">
        <w:rPr>
          <w:rFonts w:ascii="Arial" w:hAnsi="Arial" w:cs="Arial"/>
        </w:rPr>
        <w:t xml:space="preserve"> called</w:t>
      </w:r>
      <w:r w:rsidR="00A87000" w:rsidRPr="00790F2E">
        <w:rPr>
          <w:rFonts w:ascii="Arial" w:hAnsi="Arial" w:cs="Arial"/>
        </w:rPr>
        <w:t xml:space="preserve"> the C</w:t>
      </w:r>
      <w:r w:rsidR="00032323" w:rsidRPr="00790F2E">
        <w:rPr>
          <w:rFonts w:ascii="Arial" w:hAnsi="Arial" w:cs="Arial"/>
        </w:rPr>
        <w:t xml:space="preserve">hecklist for </w:t>
      </w:r>
      <w:r w:rsidR="00144C44" w:rsidRPr="00790F2E">
        <w:rPr>
          <w:rFonts w:ascii="Arial" w:hAnsi="Arial" w:cs="Arial"/>
        </w:rPr>
        <w:t>autism</w:t>
      </w:r>
      <w:r w:rsidR="00032323" w:rsidRPr="00790F2E">
        <w:rPr>
          <w:rFonts w:ascii="Arial" w:hAnsi="Arial" w:cs="Arial"/>
        </w:rPr>
        <w:t xml:space="preserve"> in </w:t>
      </w:r>
      <w:r w:rsidR="00144C44" w:rsidRPr="00790F2E">
        <w:rPr>
          <w:rFonts w:ascii="Arial" w:hAnsi="Arial" w:cs="Arial"/>
        </w:rPr>
        <w:t>toddlers</w:t>
      </w:r>
      <w:r w:rsidR="00032323" w:rsidRPr="00790F2E">
        <w:rPr>
          <w:rFonts w:ascii="Arial" w:hAnsi="Arial" w:cs="Arial"/>
        </w:rPr>
        <w:t xml:space="preserve"> (CHAT), </w:t>
      </w:r>
      <w:r w:rsidR="00C452D2" w:rsidRPr="00790F2E">
        <w:rPr>
          <w:rFonts w:ascii="Arial" w:hAnsi="Arial" w:cs="Arial"/>
        </w:rPr>
        <w:t>and</w:t>
      </w:r>
      <w:r w:rsidR="00032323" w:rsidRPr="00790F2E">
        <w:rPr>
          <w:rFonts w:ascii="Arial" w:hAnsi="Arial" w:cs="Arial"/>
        </w:rPr>
        <w:t xml:space="preserve"> Childhood </w:t>
      </w:r>
      <w:r w:rsidR="00144C44" w:rsidRPr="00790F2E">
        <w:rPr>
          <w:rFonts w:ascii="Arial" w:hAnsi="Arial" w:cs="Arial"/>
        </w:rPr>
        <w:t>Asperger’s</w:t>
      </w:r>
      <w:r w:rsidR="00032323" w:rsidRPr="00790F2E">
        <w:rPr>
          <w:rFonts w:ascii="Arial" w:hAnsi="Arial" w:cs="Arial"/>
        </w:rPr>
        <w:t xml:space="preserve"> syndrome test</w:t>
      </w:r>
      <w:r w:rsidR="00C452D2" w:rsidRPr="00790F2E">
        <w:rPr>
          <w:rFonts w:ascii="Arial" w:hAnsi="Arial" w:cs="Arial"/>
        </w:rPr>
        <w:t xml:space="preserve"> (CAST)</w:t>
      </w:r>
      <w:r w:rsidR="00F55133" w:rsidRPr="00790F2E">
        <w:rPr>
          <w:rFonts w:ascii="Arial" w:hAnsi="Arial" w:cs="Arial"/>
        </w:rPr>
        <w:t>. T</w:t>
      </w:r>
      <w:r w:rsidR="00F55133" w:rsidRPr="00790F2E">
        <w:rPr>
          <w:rFonts w:ascii="Arial" w:hAnsi="Arial" w:cs="Arial"/>
        </w:rPr>
        <w:t xml:space="preserve">hese screens are 100% </w:t>
      </w:r>
      <w:r w:rsidR="00F55133" w:rsidRPr="00790F2E">
        <w:rPr>
          <w:rFonts w:ascii="Arial" w:hAnsi="Arial" w:cs="Arial"/>
        </w:rPr>
        <w:t xml:space="preserve">accurate </w:t>
      </w:r>
      <w:r w:rsidR="00F55133" w:rsidRPr="00790F2E">
        <w:rPr>
          <w:rFonts w:ascii="Arial" w:hAnsi="Arial" w:cs="Arial"/>
        </w:rPr>
        <w:t xml:space="preserve">as </w:t>
      </w:r>
      <w:r w:rsidR="00F55133" w:rsidRPr="00790F2E">
        <w:rPr>
          <w:rFonts w:ascii="Arial" w:hAnsi="Arial" w:cs="Arial"/>
        </w:rPr>
        <w:t>all</w:t>
      </w:r>
      <w:r w:rsidR="00F55133" w:rsidRPr="00790F2E">
        <w:rPr>
          <w:rFonts w:ascii="Arial" w:hAnsi="Arial" w:cs="Arial"/>
        </w:rPr>
        <w:t xml:space="preserve"> child</w:t>
      </w:r>
      <w:r w:rsidR="00F55133" w:rsidRPr="00790F2E">
        <w:rPr>
          <w:rFonts w:ascii="Arial" w:hAnsi="Arial" w:cs="Arial"/>
        </w:rPr>
        <w:t xml:space="preserve">ren </w:t>
      </w:r>
      <w:r w:rsidR="00F55133" w:rsidRPr="00790F2E">
        <w:rPr>
          <w:rFonts w:ascii="Arial" w:hAnsi="Arial" w:cs="Arial"/>
        </w:rPr>
        <w:t>develop differently</w:t>
      </w:r>
      <w:r w:rsidR="00F55133" w:rsidRPr="00790F2E">
        <w:rPr>
          <w:rFonts w:ascii="Arial" w:hAnsi="Arial" w:cs="Arial"/>
        </w:rPr>
        <w:t xml:space="preserve">. </w:t>
      </w:r>
      <w:r w:rsidR="000E3993" w:rsidRPr="00790F2E">
        <w:rPr>
          <w:rFonts w:ascii="Arial" w:hAnsi="Arial" w:cs="Arial"/>
        </w:rPr>
        <w:t xml:space="preserve">Information from </w:t>
      </w:r>
      <w:r w:rsidR="00744FC2" w:rsidRPr="00790F2E">
        <w:rPr>
          <w:rFonts w:ascii="Arial" w:hAnsi="Arial" w:cs="Arial"/>
        </w:rPr>
        <w:t>these tests</w:t>
      </w:r>
      <w:r w:rsidR="000E3993" w:rsidRPr="00790F2E">
        <w:rPr>
          <w:rFonts w:ascii="Arial" w:hAnsi="Arial" w:cs="Arial"/>
        </w:rPr>
        <w:t xml:space="preserve"> can be used to help and guide families to getting a </w:t>
      </w:r>
      <w:r w:rsidR="00144C44" w:rsidRPr="00790F2E">
        <w:rPr>
          <w:rFonts w:ascii="Arial" w:hAnsi="Arial" w:cs="Arial"/>
        </w:rPr>
        <w:t>referral</w:t>
      </w:r>
      <w:r w:rsidR="000E3993" w:rsidRPr="00790F2E">
        <w:rPr>
          <w:rFonts w:ascii="Arial" w:hAnsi="Arial" w:cs="Arial"/>
        </w:rPr>
        <w:t xml:space="preserve"> an</w:t>
      </w:r>
      <w:r w:rsidR="00F55133" w:rsidRPr="00790F2E">
        <w:rPr>
          <w:rFonts w:ascii="Arial" w:hAnsi="Arial" w:cs="Arial"/>
        </w:rPr>
        <w:t>d</w:t>
      </w:r>
      <w:r w:rsidR="000E3993" w:rsidRPr="00790F2E">
        <w:rPr>
          <w:rFonts w:ascii="Arial" w:hAnsi="Arial" w:cs="Arial"/>
        </w:rPr>
        <w:t xml:space="preserve"> </w:t>
      </w:r>
      <w:r w:rsidR="00144C44" w:rsidRPr="00790F2E">
        <w:rPr>
          <w:rFonts w:ascii="Arial" w:hAnsi="Arial" w:cs="Arial"/>
        </w:rPr>
        <w:t>assessment</w:t>
      </w:r>
      <w:r w:rsidR="000E3993" w:rsidRPr="00790F2E">
        <w:rPr>
          <w:rFonts w:ascii="Arial" w:hAnsi="Arial" w:cs="Arial"/>
        </w:rPr>
        <w:t xml:space="preserve"> </w:t>
      </w:r>
      <w:r w:rsidR="00F55133" w:rsidRPr="00790F2E">
        <w:rPr>
          <w:rFonts w:ascii="Arial" w:hAnsi="Arial" w:cs="Arial"/>
        </w:rPr>
        <w:t xml:space="preserve">by </w:t>
      </w:r>
      <w:r w:rsidR="00144C44" w:rsidRPr="00790F2E">
        <w:rPr>
          <w:rFonts w:ascii="Arial" w:hAnsi="Arial" w:cs="Arial"/>
        </w:rPr>
        <w:t>professional</w:t>
      </w:r>
      <w:r w:rsidR="00F55133" w:rsidRPr="00790F2E">
        <w:rPr>
          <w:rFonts w:ascii="Arial" w:hAnsi="Arial" w:cs="Arial"/>
        </w:rPr>
        <w:t>s</w:t>
      </w:r>
      <w:r w:rsidR="002C0910" w:rsidRPr="00790F2E">
        <w:rPr>
          <w:rFonts w:ascii="Arial" w:hAnsi="Arial" w:cs="Arial"/>
        </w:rPr>
        <w:t xml:space="preserve">. </w:t>
      </w:r>
      <w:r w:rsidR="00ED4124" w:rsidRPr="00790F2E">
        <w:rPr>
          <w:rFonts w:ascii="Arial" w:hAnsi="Arial" w:cs="Arial"/>
        </w:rPr>
        <w:t xml:space="preserve">Macintyre (2015) states that there has been an 80% increase </w:t>
      </w:r>
      <w:r w:rsidR="00F55133" w:rsidRPr="00790F2E">
        <w:rPr>
          <w:rFonts w:ascii="Arial" w:hAnsi="Arial" w:cs="Arial"/>
        </w:rPr>
        <w:t>in the last ten years</w:t>
      </w:r>
      <w:r w:rsidR="00ED4124" w:rsidRPr="00790F2E">
        <w:rPr>
          <w:rFonts w:ascii="Arial" w:hAnsi="Arial" w:cs="Arial"/>
        </w:rPr>
        <w:t>. The ratio of autistic spectrum</w:t>
      </w:r>
      <w:r w:rsidR="00A87000" w:rsidRPr="00790F2E">
        <w:rPr>
          <w:rFonts w:ascii="Arial" w:hAnsi="Arial" w:cs="Arial"/>
        </w:rPr>
        <w:t xml:space="preserve"> disorders</w:t>
      </w:r>
      <w:r w:rsidR="00ED4124" w:rsidRPr="00790F2E">
        <w:rPr>
          <w:rFonts w:ascii="Arial" w:hAnsi="Arial" w:cs="Arial"/>
        </w:rPr>
        <w:t xml:space="preserve"> has progressed from 1:1000, 1:100 and now to 1:88, in the last twenty years. </w:t>
      </w:r>
    </w:p>
    <w:p w:rsidR="00AA6122" w:rsidRPr="00790F2E" w:rsidRDefault="00AA6122" w:rsidP="00790F2E">
      <w:pPr>
        <w:spacing w:line="360" w:lineRule="auto"/>
        <w:jc w:val="both"/>
        <w:rPr>
          <w:rFonts w:ascii="Arial" w:hAnsi="Arial" w:cs="Arial"/>
        </w:rPr>
      </w:pPr>
    </w:p>
    <w:p w:rsidR="00184F94" w:rsidRPr="00790F2E" w:rsidRDefault="003E19A2" w:rsidP="00790F2E">
      <w:pPr>
        <w:spacing w:line="360" w:lineRule="auto"/>
        <w:jc w:val="both"/>
        <w:rPr>
          <w:rFonts w:ascii="Arial" w:hAnsi="Arial" w:cs="Arial"/>
        </w:rPr>
      </w:pPr>
      <w:r w:rsidRPr="00790F2E">
        <w:rPr>
          <w:rFonts w:ascii="Arial" w:hAnsi="Arial" w:cs="Arial"/>
        </w:rPr>
        <w:t xml:space="preserve">There are many barriers for children on the ASD, however </w:t>
      </w:r>
      <w:r w:rsidR="0013736D" w:rsidRPr="00790F2E">
        <w:rPr>
          <w:rFonts w:ascii="Arial" w:hAnsi="Arial" w:cs="Arial"/>
        </w:rPr>
        <w:t xml:space="preserve"> this section will focus on </w:t>
      </w:r>
      <w:r w:rsidRPr="00790F2E">
        <w:rPr>
          <w:rFonts w:ascii="Arial" w:hAnsi="Arial" w:cs="Arial"/>
        </w:rPr>
        <w:t xml:space="preserve">it social interactions. </w:t>
      </w:r>
      <w:r w:rsidR="00833EF3" w:rsidRPr="00790F2E">
        <w:rPr>
          <w:rFonts w:ascii="Arial" w:hAnsi="Arial" w:cs="Arial"/>
        </w:rPr>
        <w:t>Plimley et al. (2007) suggests</w:t>
      </w:r>
      <w:r w:rsidR="0013736D" w:rsidRPr="00790F2E">
        <w:rPr>
          <w:rFonts w:ascii="Arial" w:hAnsi="Arial" w:cs="Arial"/>
        </w:rPr>
        <w:t xml:space="preserve"> t</w:t>
      </w:r>
      <w:r w:rsidR="00AA6122" w:rsidRPr="00790F2E">
        <w:rPr>
          <w:rFonts w:ascii="Arial" w:hAnsi="Arial" w:cs="Arial"/>
        </w:rPr>
        <w:t xml:space="preserve">hey tend to have </w:t>
      </w:r>
      <w:r w:rsidR="00CD4B1D" w:rsidRPr="00790F2E">
        <w:rPr>
          <w:rFonts w:ascii="Arial" w:hAnsi="Arial" w:cs="Arial"/>
        </w:rPr>
        <w:t xml:space="preserve">difficulties with the </w:t>
      </w:r>
      <w:r w:rsidR="00CD4B1D" w:rsidRPr="00790F2E">
        <w:rPr>
          <w:rFonts w:ascii="Arial" w:hAnsi="Arial" w:cs="Arial"/>
        </w:rPr>
        <w:t>reality</w:t>
      </w:r>
      <w:r w:rsidR="00CD4B1D" w:rsidRPr="00790F2E">
        <w:rPr>
          <w:rFonts w:ascii="Arial" w:hAnsi="Arial" w:cs="Arial"/>
        </w:rPr>
        <w:t xml:space="preserve"> of everyday life</w:t>
      </w:r>
      <w:r w:rsidR="00AA6122" w:rsidRPr="00790F2E">
        <w:rPr>
          <w:rFonts w:ascii="Arial" w:hAnsi="Arial" w:cs="Arial"/>
        </w:rPr>
        <w:t>. They can find interacting with</w:t>
      </w:r>
      <w:r w:rsidR="007E0052" w:rsidRPr="00790F2E">
        <w:rPr>
          <w:rFonts w:ascii="Arial" w:hAnsi="Arial" w:cs="Arial"/>
        </w:rPr>
        <w:t xml:space="preserve"> </w:t>
      </w:r>
      <w:r w:rsidR="00A745C1" w:rsidRPr="00790F2E">
        <w:rPr>
          <w:rFonts w:ascii="Arial" w:hAnsi="Arial" w:cs="Arial"/>
        </w:rPr>
        <w:t xml:space="preserve">groups, </w:t>
      </w:r>
      <w:r w:rsidR="00AA6122" w:rsidRPr="00790F2E">
        <w:rPr>
          <w:rFonts w:ascii="Arial" w:hAnsi="Arial" w:cs="Arial"/>
        </w:rPr>
        <w:t>new and different place</w:t>
      </w:r>
      <w:r w:rsidR="007E0052" w:rsidRPr="00790F2E">
        <w:rPr>
          <w:rFonts w:ascii="Arial" w:hAnsi="Arial" w:cs="Arial"/>
        </w:rPr>
        <w:t xml:space="preserve">s </w:t>
      </w:r>
      <w:r w:rsidR="00AA6122" w:rsidRPr="00790F2E">
        <w:rPr>
          <w:rFonts w:ascii="Arial" w:hAnsi="Arial" w:cs="Arial"/>
        </w:rPr>
        <w:t xml:space="preserve">and loud noises difficult to deal with. </w:t>
      </w:r>
    </w:p>
    <w:p w:rsidR="00DA7683" w:rsidRPr="00790F2E" w:rsidRDefault="00BF5A3B" w:rsidP="00790F2E">
      <w:pPr>
        <w:spacing w:line="360" w:lineRule="auto"/>
        <w:jc w:val="both"/>
        <w:rPr>
          <w:rFonts w:ascii="Arial" w:hAnsi="Arial" w:cs="Arial"/>
        </w:rPr>
      </w:pPr>
      <w:r w:rsidRPr="00790F2E">
        <w:rPr>
          <w:rFonts w:ascii="Arial" w:hAnsi="Arial" w:cs="Arial"/>
        </w:rPr>
        <w:t>Brock and Griffin (2000)</w:t>
      </w:r>
      <w:r w:rsidR="00AF6D89" w:rsidRPr="00790F2E">
        <w:rPr>
          <w:rFonts w:ascii="Arial" w:hAnsi="Arial" w:cs="Arial"/>
        </w:rPr>
        <w:t xml:space="preserve"> and</w:t>
      </w:r>
      <w:r w:rsidR="00AF6D89" w:rsidRPr="00790F2E">
        <w:rPr>
          <w:rFonts w:ascii="Arial" w:hAnsi="Arial" w:cs="Arial"/>
          <w:b/>
        </w:rPr>
        <w:t xml:space="preserve"> </w:t>
      </w:r>
      <w:r w:rsidR="00AF6D89" w:rsidRPr="00790F2E">
        <w:rPr>
          <w:rFonts w:ascii="Arial" w:hAnsi="Arial" w:cs="Arial"/>
          <w:bCs/>
        </w:rPr>
        <w:t>Crosland</w:t>
      </w:r>
      <w:r w:rsidR="00AF6D89" w:rsidRPr="00790F2E">
        <w:rPr>
          <w:rFonts w:ascii="Arial" w:hAnsi="Arial" w:cs="Arial"/>
          <w:bCs/>
          <w:position w:val="10"/>
        </w:rPr>
        <w:t xml:space="preserve"> </w:t>
      </w:r>
      <w:r w:rsidR="00AF6D89" w:rsidRPr="00790F2E">
        <w:rPr>
          <w:rFonts w:ascii="Arial" w:hAnsi="Arial" w:cs="Arial"/>
          <w:bCs/>
        </w:rPr>
        <w:t xml:space="preserve">and Dunlap (2012) agrees </w:t>
      </w:r>
      <w:r w:rsidR="002374A3" w:rsidRPr="00790F2E">
        <w:rPr>
          <w:rFonts w:ascii="Arial" w:hAnsi="Arial" w:cs="Arial"/>
        </w:rPr>
        <w:t xml:space="preserve">that </w:t>
      </w:r>
      <w:r w:rsidR="007E7623" w:rsidRPr="00790F2E">
        <w:rPr>
          <w:rFonts w:ascii="Arial" w:hAnsi="Arial" w:cs="Arial"/>
        </w:rPr>
        <w:t>Autism</w:t>
      </w:r>
      <w:r w:rsidR="00DA7683" w:rsidRPr="00790F2E">
        <w:rPr>
          <w:rFonts w:ascii="Arial" w:hAnsi="Arial" w:cs="Arial"/>
        </w:rPr>
        <w:t xml:space="preserve"> can affect the development of the </w:t>
      </w:r>
      <w:r w:rsidR="007E7623" w:rsidRPr="00790F2E">
        <w:rPr>
          <w:rFonts w:ascii="Arial" w:hAnsi="Arial" w:cs="Arial"/>
        </w:rPr>
        <w:t>children’s</w:t>
      </w:r>
      <w:r w:rsidR="00DA7683" w:rsidRPr="00790F2E">
        <w:rPr>
          <w:rFonts w:ascii="Arial" w:hAnsi="Arial" w:cs="Arial"/>
        </w:rPr>
        <w:t xml:space="preserve"> social </w:t>
      </w:r>
      <w:r w:rsidR="007E7623" w:rsidRPr="00790F2E">
        <w:rPr>
          <w:rFonts w:ascii="Arial" w:hAnsi="Arial" w:cs="Arial"/>
        </w:rPr>
        <w:t>interactions</w:t>
      </w:r>
      <w:r w:rsidR="00DA7683" w:rsidRPr="00790F2E">
        <w:rPr>
          <w:rFonts w:ascii="Arial" w:hAnsi="Arial" w:cs="Arial"/>
        </w:rPr>
        <w:t>.</w:t>
      </w:r>
      <w:r w:rsidR="00AF6D89" w:rsidRPr="00790F2E">
        <w:rPr>
          <w:rFonts w:ascii="Arial" w:hAnsi="Arial" w:cs="Arial"/>
        </w:rPr>
        <w:t xml:space="preserve"> </w:t>
      </w:r>
      <w:r w:rsidR="002374A3" w:rsidRPr="00790F2E">
        <w:rPr>
          <w:rFonts w:ascii="Arial" w:hAnsi="Arial" w:cs="Arial"/>
          <w:bCs/>
        </w:rPr>
        <w:t xml:space="preserve">This trait making </w:t>
      </w:r>
      <w:r w:rsidR="007E0052" w:rsidRPr="00790F2E">
        <w:rPr>
          <w:rFonts w:ascii="Arial" w:hAnsi="Arial" w:cs="Arial"/>
          <w:bCs/>
        </w:rPr>
        <w:t>it</w:t>
      </w:r>
      <w:r w:rsidR="002374A3" w:rsidRPr="00790F2E">
        <w:rPr>
          <w:rFonts w:ascii="Arial" w:hAnsi="Arial" w:cs="Arial"/>
          <w:bCs/>
        </w:rPr>
        <w:t xml:space="preserve"> difficult for children with ASD to communicate their feeling</w:t>
      </w:r>
      <w:r w:rsidR="007E0052" w:rsidRPr="00790F2E">
        <w:rPr>
          <w:rFonts w:ascii="Arial" w:hAnsi="Arial" w:cs="Arial"/>
          <w:bCs/>
        </w:rPr>
        <w:t>s</w:t>
      </w:r>
      <w:r w:rsidR="002374A3" w:rsidRPr="00790F2E">
        <w:rPr>
          <w:rFonts w:ascii="Arial" w:hAnsi="Arial" w:cs="Arial"/>
          <w:bCs/>
        </w:rPr>
        <w:t xml:space="preserve">, ideas, understanding, </w:t>
      </w:r>
      <w:r w:rsidR="007E0052" w:rsidRPr="00790F2E">
        <w:rPr>
          <w:rFonts w:ascii="Arial" w:hAnsi="Arial" w:cs="Arial"/>
          <w:bCs/>
        </w:rPr>
        <w:t>interpret the</w:t>
      </w:r>
      <w:r w:rsidR="002374A3" w:rsidRPr="00790F2E">
        <w:rPr>
          <w:rFonts w:ascii="Arial" w:hAnsi="Arial" w:cs="Arial"/>
          <w:bCs/>
        </w:rPr>
        <w:t xml:space="preserve"> feeling</w:t>
      </w:r>
      <w:r w:rsidR="007E0052" w:rsidRPr="00790F2E">
        <w:rPr>
          <w:rFonts w:ascii="Arial" w:hAnsi="Arial" w:cs="Arial"/>
          <w:bCs/>
        </w:rPr>
        <w:t>s of others</w:t>
      </w:r>
      <w:r w:rsidR="002374A3" w:rsidRPr="00790F2E">
        <w:rPr>
          <w:rFonts w:ascii="Arial" w:hAnsi="Arial" w:cs="Arial"/>
          <w:bCs/>
        </w:rPr>
        <w:t xml:space="preserve"> and they lack empathy for others. Both </w:t>
      </w:r>
      <w:r w:rsidR="002374A3" w:rsidRPr="00790F2E">
        <w:rPr>
          <w:rFonts w:ascii="Arial" w:hAnsi="Arial" w:cs="Arial"/>
        </w:rPr>
        <w:t xml:space="preserve">Brock and Griffin (2000) and </w:t>
      </w:r>
      <w:r w:rsidR="002374A3" w:rsidRPr="00790F2E">
        <w:rPr>
          <w:rFonts w:ascii="Arial" w:hAnsi="Arial" w:cs="Arial"/>
          <w:bCs/>
        </w:rPr>
        <w:t>Crosland</w:t>
      </w:r>
      <w:r w:rsidR="002374A3" w:rsidRPr="00790F2E">
        <w:rPr>
          <w:rFonts w:ascii="Arial" w:hAnsi="Arial" w:cs="Arial"/>
          <w:bCs/>
          <w:position w:val="10"/>
        </w:rPr>
        <w:t xml:space="preserve"> </w:t>
      </w:r>
      <w:r w:rsidR="002374A3" w:rsidRPr="00790F2E">
        <w:rPr>
          <w:rFonts w:ascii="Arial" w:hAnsi="Arial" w:cs="Arial"/>
          <w:bCs/>
        </w:rPr>
        <w:t xml:space="preserve">and Dunlap (2012) </w:t>
      </w:r>
      <w:r w:rsidR="00A93961" w:rsidRPr="00790F2E">
        <w:rPr>
          <w:rFonts w:ascii="Arial" w:hAnsi="Arial" w:cs="Arial"/>
          <w:bCs/>
        </w:rPr>
        <w:t>emphasise</w:t>
      </w:r>
      <w:r w:rsidR="002374A3" w:rsidRPr="00790F2E">
        <w:rPr>
          <w:rFonts w:ascii="Arial" w:hAnsi="Arial" w:cs="Arial"/>
          <w:bCs/>
        </w:rPr>
        <w:t xml:space="preserve"> </w:t>
      </w:r>
      <w:r w:rsidR="007E0052" w:rsidRPr="00790F2E">
        <w:rPr>
          <w:rFonts w:ascii="Arial" w:hAnsi="Arial" w:cs="Arial"/>
          <w:bCs/>
        </w:rPr>
        <w:t>that</w:t>
      </w:r>
      <w:r w:rsidR="007E0052" w:rsidRPr="00790F2E">
        <w:rPr>
          <w:rFonts w:ascii="Arial" w:hAnsi="Arial" w:cs="Arial"/>
          <w:b/>
        </w:rPr>
        <w:t xml:space="preserve"> </w:t>
      </w:r>
      <w:r w:rsidR="007E0052" w:rsidRPr="00790F2E">
        <w:rPr>
          <w:rFonts w:ascii="Arial" w:hAnsi="Arial" w:cs="Arial"/>
          <w:bCs/>
        </w:rPr>
        <w:t>children</w:t>
      </w:r>
      <w:r w:rsidR="00DA7683" w:rsidRPr="00790F2E">
        <w:rPr>
          <w:rFonts w:ascii="Arial" w:hAnsi="Arial" w:cs="Arial"/>
        </w:rPr>
        <w:t xml:space="preserve"> with </w:t>
      </w:r>
      <w:r w:rsidR="007E7623" w:rsidRPr="00790F2E">
        <w:rPr>
          <w:rFonts w:ascii="Arial" w:hAnsi="Arial" w:cs="Arial"/>
        </w:rPr>
        <w:t>autism</w:t>
      </w:r>
      <w:r w:rsidR="00DA7683" w:rsidRPr="00790F2E">
        <w:rPr>
          <w:rFonts w:ascii="Arial" w:hAnsi="Arial" w:cs="Arial"/>
        </w:rPr>
        <w:t xml:space="preserve"> tend to no</w:t>
      </w:r>
      <w:r w:rsidR="007E0052" w:rsidRPr="00790F2E">
        <w:rPr>
          <w:rFonts w:ascii="Arial" w:hAnsi="Arial" w:cs="Arial"/>
        </w:rPr>
        <w:t>t</w:t>
      </w:r>
      <w:r w:rsidR="00DA7683" w:rsidRPr="00790F2E">
        <w:rPr>
          <w:rFonts w:ascii="Arial" w:hAnsi="Arial" w:cs="Arial"/>
        </w:rPr>
        <w:t xml:space="preserve"> understand social </w:t>
      </w:r>
      <w:r w:rsidR="007E0052" w:rsidRPr="00790F2E">
        <w:rPr>
          <w:rFonts w:ascii="Arial" w:hAnsi="Arial" w:cs="Arial"/>
        </w:rPr>
        <w:t>c</w:t>
      </w:r>
      <w:r w:rsidR="00DA7683" w:rsidRPr="00790F2E">
        <w:rPr>
          <w:rFonts w:ascii="Arial" w:hAnsi="Arial" w:cs="Arial"/>
        </w:rPr>
        <w:t>ue</w:t>
      </w:r>
      <w:r w:rsidR="007D5155" w:rsidRPr="00790F2E">
        <w:rPr>
          <w:rFonts w:ascii="Arial" w:hAnsi="Arial" w:cs="Arial"/>
        </w:rPr>
        <w:t>, tone of voice and</w:t>
      </w:r>
      <w:r w:rsidR="00DA7683" w:rsidRPr="00790F2E">
        <w:rPr>
          <w:rFonts w:ascii="Arial" w:hAnsi="Arial" w:cs="Arial"/>
        </w:rPr>
        <w:t xml:space="preserve"> they process social and non-verbal stimuli differently to other children. </w:t>
      </w:r>
    </w:p>
    <w:p w:rsidR="001E751E" w:rsidRPr="00790F2E" w:rsidRDefault="00363480" w:rsidP="00790F2E">
      <w:pPr>
        <w:spacing w:line="360" w:lineRule="auto"/>
        <w:jc w:val="both"/>
        <w:rPr>
          <w:rFonts w:ascii="Arial" w:hAnsi="Arial" w:cs="Arial"/>
          <w:u w:val="single"/>
        </w:rPr>
      </w:pPr>
      <w:r w:rsidRPr="00790F2E">
        <w:rPr>
          <w:rFonts w:ascii="Arial" w:hAnsi="Arial" w:cs="Arial"/>
        </w:rPr>
        <w:t xml:space="preserve">Wearmouth (2009) </w:t>
      </w:r>
      <w:r w:rsidR="00A93961" w:rsidRPr="00790F2E">
        <w:rPr>
          <w:rFonts w:ascii="Arial" w:hAnsi="Arial" w:cs="Arial"/>
        </w:rPr>
        <w:t>continues</w:t>
      </w:r>
      <w:r w:rsidRPr="00790F2E">
        <w:rPr>
          <w:rFonts w:ascii="Arial" w:hAnsi="Arial" w:cs="Arial"/>
        </w:rPr>
        <w:t xml:space="preserve"> saying autism is frequently seen as affecting </w:t>
      </w:r>
      <w:r w:rsidR="007E0052" w:rsidRPr="00790F2E">
        <w:rPr>
          <w:rFonts w:ascii="Arial" w:hAnsi="Arial" w:cs="Arial"/>
        </w:rPr>
        <w:t>children’s</w:t>
      </w:r>
      <w:r w:rsidRPr="00790F2E">
        <w:rPr>
          <w:rFonts w:ascii="Arial" w:hAnsi="Arial" w:cs="Arial"/>
        </w:rPr>
        <w:t xml:space="preserve"> communication, cognition and learning. Autism is not always recognisable </w:t>
      </w:r>
      <w:r w:rsidR="007E0052" w:rsidRPr="00790F2E">
        <w:rPr>
          <w:rFonts w:ascii="Arial" w:hAnsi="Arial" w:cs="Arial"/>
        </w:rPr>
        <w:t>visually it is characterised by specific behaviours.</w:t>
      </w:r>
      <w:r w:rsidRPr="00790F2E">
        <w:rPr>
          <w:rFonts w:ascii="Arial" w:hAnsi="Arial" w:cs="Arial"/>
        </w:rPr>
        <w:t xml:space="preserve"> </w:t>
      </w:r>
      <w:r w:rsidR="00A745C1" w:rsidRPr="00790F2E">
        <w:rPr>
          <w:rFonts w:ascii="Arial" w:hAnsi="Arial" w:cs="Arial"/>
        </w:rPr>
        <w:t>Plimley et al. (2007) i</w:t>
      </w:r>
      <w:r w:rsidR="004A7F9F" w:rsidRPr="00790F2E">
        <w:rPr>
          <w:rFonts w:ascii="Arial" w:hAnsi="Arial" w:cs="Arial"/>
        </w:rPr>
        <w:t>t affects the way they communicate and how they relate to the people around them. People with autism find it difficult to relate</w:t>
      </w:r>
      <w:r w:rsidR="007E0052" w:rsidRPr="00790F2E">
        <w:rPr>
          <w:rFonts w:ascii="Arial" w:hAnsi="Arial" w:cs="Arial"/>
        </w:rPr>
        <w:t xml:space="preserve"> in</w:t>
      </w:r>
      <w:r w:rsidR="004A7F9F" w:rsidRPr="00790F2E">
        <w:rPr>
          <w:rFonts w:ascii="Arial" w:hAnsi="Arial" w:cs="Arial"/>
        </w:rPr>
        <w:t xml:space="preserve"> mean</w:t>
      </w:r>
      <w:r w:rsidR="007E0052" w:rsidRPr="00790F2E">
        <w:rPr>
          <w:rFonts w:ascii="Arial" w:hAnsi="Arial" w:cs="Arial"/>
        </w:rPr>
        <w:t>ingful ways. Their ability to f</w:t>
      </w:r>
      <w:r w:rsidR="004A7F9F" w:rsidRPr="00790F2E">
        <w:rPr>
          <w:rFonts w:ascii="Arial" w:hAnsi="Arial" w:cs="Arial"/>
        </w:rPr>
        <w:t>o</w:t>
      </w:r>
      <w:r w:rsidR="007E0052" w:rsidRPr="00790F2E">
        <w:rPr>
          <w:rFonts w:ascii="Arial" w:hAnsi="Arial" w:cs="Arial"/>
        </w:rPr>
        <w:t>r</w:t>
      </w:r>
      <w:r w:rsidR="004A7F9F" w:rsidRPr="00790F2E">
        <w:rPr>
          <w:rFonts w:ascii="Arial" w:hAnsi="Arial" w:cs="Arial"/>
        </w:rPr>
        <w:t>m friendship</w:t>
      </w:r>
      <w:r w:rsidR="007E0052" w:rsidRPr="00790F2E">
        <w:rPr>
          <w:rFonts w:ascii="Arial" w:hAnsi="Arial" w:cs="Arial"/>
        </w:rPr>
        <w:t>s and relationships</w:t>
      </w:r>
      <w:r w:rsidR="004A7F9F" w:rsidRPr="00790F2E">
        <w:rPr>
          <w:rFonts w:ascii="Arial" w:hAnsi="Arial" w:cs="Arial"/>
        </w:rPr>
        <w:t xml:space="preserve"> are affected as they </w:t>
      </w:r>
      <w:r w:rsidR="007D5155" w:rsidRPr="00790F2E">
        <w:rPr>
          <w:rFonts w:ascii="Arial" w:hAnsi="Arial" w:cs="Arial"/>
        </w:rPr>
        <w:t>do not understand social behaviours</w:t>
      </w:r>
      <w:r w:rsidR="00E57966" w:rsidRPr="00790F2E">
        <w:rPr>
          <w:rFonts w:ascii="Arial" w:hAnsi="Arial" w:cs="Arial"/>
        </w:rPr>
        <w:t xml:space="preserve">. </w:t>
      </w:r>
      <w:r w:rsidR="00A745C1" w:rsidRPr="00790F2E">
        <w:rPr>
          <w:rFonts w:ascii="Arial" w:hAnsi="Arial" w:cs="Arial"/>
        </w:rPr>
        <w:t>Also</w:t>
      </w:r>
      <w:r w:rsidR="0013736D" w:rsidRPr="00790F2E">
        <w:rPr>
          <w:rFonts w:ascii="Arial" w:hAnsi="Arial" w:cs="Arial"/>
        </w:rPr>
        <w:t>,</w:t>
      </w:r>
      <w:r w:rsidR="00396029" w:rsidRPr="00790F2E">
        <w:rPr>
          <w:rFonts w:ascii="Arial" w:hAnsi="Arial" w:cs="Arial"/>
        </w:rPr>
        <w:t xml:space="preserve"> difficulty in developing play and imagination</w:t>
      </w:r>
      <w:r w:rsidR="00A745C1" w:rsidRPr="00790F2E">
        <w:rPr>
          <w:rFonts w:ascii="Arial" w:hAnsi="Arial" w:cs="Arial"/>
        </w:rPr>
        <w:t xml:space="preserve"> can be an issue</w:t>
      </w:r>
      <w:r w:rsidR="00396029" w:rsidRPr="00790F2E">
        <w:rPr>
          <w:rFonts w:ascii="Arial" w:hAnsi="Arial" w:cs="Arial"/>
        </w:rPr>
        <w:t>. They are known to copy and p</w:t>
      </w:r>
      <w:r w:rsidR="007E0052" w:rsidRPr="00790F2E">
        <w:rPr>
          <w:rFonts w:ascii="Arial" w:hAnsi="Arial" w:cs="Arial"/>
        </w:rPr>
        <w:t>ersist</w:t>
      </w:r>
      <w:r w:rsidR="00396029" w:rsidRPr="00790F2E">
        <w:rPr>
          <w:rFonts w:ascii="Arial" w:hAnsi="Arial" w:cs="Arial"/>
        </w:rPr>
        <w:t xml:space="preserve"> rigidly and repetitively. This type of behaviour is a trite of autism, following </w:t>
      </w:r>
      <w:r w:rsidR="00396029" w:rsidRPr="00790F2E">
        <w:rPr>
          <w:rFonts w:ascii="Arial" w:hAnsi="Arial" w:cs="Arial"/>
        </w:rPr>
        <w:lastRenderedPageBreak/>
        <w:t>patterns and routines. They can become very resistant to change and routines. When they are exposed to changes they can become very distressed when their patterns or routines are disturbed.</w:t>
      </w:r>
      <w:r w:rsidR="00E20433" w:rsidRPr="00790F2E">
        <w:rPr>
          <w:rFonts w:ascii="Arial" w:hAnsi="Arial" w:cs="Arial"/>
        </w:rPr>
        <w:t xml:space="preserve"> </w:t>
      </w:r>
    </w:p>
    <w:p w:rsidR="00E53BAD" w:rsidRPr="00790F2E" w:rsidRDefault="00E53BAD" w:rsidP="00790F2E">
      <w:pPr>
        <w:spacing w:line="360" w:lineRule="auto"/>
        <w:jc w:val="both"/>
        <w:rPr>
          <w:rFonts w:ascii="Arial" w:hAnsi="Arial" w:cs="Arial"/>
        </w:rPr>
      </w:pPr>
    </w:p>
    <w:p w:rsidR="00282DB7" w:rsidRPr="00790F2E" w:rsidRDefault="00282DB7" w:rsidP="00790F2E">
      <w:pPr>
        <w:spacing w:line="360" w:lineRule="auto"/>
        <w:jc w:val="both"/>
        <w:rPr>
          <w:rFonts w:ascii="Arial" w:hAnsi="Arial" w:cs="Arial"/>
        </w:rPr>
      </w:pPr>
      <w:r w:rsidRPr="00790F2E">
        <w:rPr>
          <w:rFonts w:ascii="Arial" w:hAnsi="Arial" w:cs="Arial"/>
        </w:rPr>
        <w:t xml:space="preserve">Hodkinson (2016) Macintyre (2015) explains that there is a </w:t>
      </w:r>
      <w:r w:rsidR="00A03A3D" w:rsidRPr="00790F2E">
        <w:rPr>
          <w:rFonts w:ascii="Arial" w:hAnsi="Arial" w:cs="Arial"/>
        </w:rPr>
        <w:t>c</w:t>
      </w:r>
      <w:r w:rsidR="007E0052" w:rsidRPr="00790F2E">
        <w:rPr>
          <w:rFonts w:ascii="Arial" w:hAnsi="Arial" w:cs="Arial"/>
        </w:rPr>
        <w:t xml:space="preserve">ode </w:t>
      </w:r>
      <w:r w:rsidRPr="00790F2E">
        <w:rPr>
          <w:rFonts w:ascii="Arial" w:hAnsi="Arial" w:cs="Arial"/>
        </w:rPr>
        <w:t>mainstream schools must follow</w:t>
      </w:r>
      <w:r w:rsidR="00A03A3D" w:rsidRPr="00790F2E">
        <w:rPr>
          <w:rFonts w:ascii="Arial" w:hAnsi="Arial" w:cs="Arial"/>
        </w:rPr>
        <w:t xml:space="preserve">, </w:t>
      </w:r>
      <w:r w:rsidR="008A5DD3" w:rsidRPr="00790F2E">
        <w:rPr>
          <w:rFonts w:ascii="Arial" w:hAnsi="Arial" w:cs="Arial"/>
        </w:rPr>
        <w:t>as</w:t>
      </w:r>
      <w:r w:rsidR="00A03A3D" w:rsidRPr="00790F2E">
        <w:rPr>
          <w:rFonts w:ascii="Arial" w:hAnsi="Arial" w:cs="Arial"/>
        </w:rPr>
        <w:t xml:space="preserve"> outlined within the </w:t>
      </w:r>
      <w:r w:rsidR="00B53F2A" w:rsidRPr="00790F2E">
        <w:rPr>
          <w:rFonts w:ascii="Arial" w:hAnsi="Arial" w:cs="Arial"/>
        </w:rPr>
        <w:t>additional</w:t>
      </w:r>
      <w:r w:rsidR="00A03A3D" w:rsidRPr="00790F2E">
        <w:rPr>
          <w:rFonts w:ascii="Arial" w:hAnsi="Arial" w:cs="Arial"/>
        </w:rPr>
        <w:t xml:space="preserve"> or special </w:t>
      </w:r>
      <w:r w:rsidR="00A745C1" w:rsidRPr="00790F2E">
        <w:rPr>
          <w:rFonts w:ascii="Arial" w:hAnsi="Arial" w:cs="Arial"/>
        </w:rPr>
        <w:t xml:space="preserve">educational </w:t>
      </w:r>
      <w:r w:rsidR="00A03A3D" w:rsidRPr="00790F2E">
        <w:rPr>
          <w:rFonts w:ascii="Arial" w:hAnsi="Arial" w:cs="Arial"/>
        </w:rPr>
        <w:t>needs</w:t>
      </w:r>
      <w:r w:rsidR="008A5DD3" w:rsidRPr="00790F2E">
        <w:rPr>
          <w:rFonts w:ascii="Arial" w:hAnsi="Arial" w:cs="Arial"/>
        </w:rPr>
        <w:t xml:space="preserve"> </w:t>
      </w:r>
      <w:r w:rsidR="00A745C1" w:rsidRPr="00790F2E">
        <w:rPr>
          <w:rFonts w:ascii="Arial" w:hAnsi="Arial" w:cs="Arial"/>
        </w:rPr>
        <w:t>(SEN), government</w:t>
      </w:r>
      <w:r w:rsidR="00A03A3D" w:rsidRPr="00790F2E">
        <w:rPr>
          <w:rFonts w:ascii="Arial" w:hAnsi="Arial" w:cs="Arial"/>
        </w:rPr>
        <w:t xml:space="preserve"> policies and procedure</w:t>
      </w:r>
      <w:r w:rsidR="008A5DD3" w:rsidRPr="00790F2E">
        <w:rPr>
          <w:rFonts w:ascii="Arial" w:hAnsi="Arial" w:cs="Arial"/>
        </w:rPr>
        <w:t>. Settings</w:t>
      </w:r>
      <w:r w:rsidRPr="00790F2E">
        <w:rPr>
          <w:rFonts w:ascii="Arial" w:hAnsi="Arial" w:cs="Arial"/>
        </w:rPr>
        <w:t xml:space="preserve"> must ensure the children are engaged in activities alongside integrating with</w:t>
      </w:r>
      <w:r w:rsidR="00A745C1" w:rsidRPr="00790F2E">
        <w:rPr>
          <w:rFonts w:ascii="Arial" w:hAnsi="Arial" w:cs="Arial"/>
        </w:rPr>
        <w:t>in</w:t>
      </w:r>
      <w:r w:rsidRPr="00790F2E">
        <w:rPr>
          <w:rFonts w:ascii="Arial" w:hAnsi="Arial" w:cs="Arial"/>
        </w:rPr>
        <w:t xml:space="preserve"> mainstream. There should be a designated person </w:t>
      </w:r>
      <w:r w:rsidR="008A5DD3" w:rsidRPr="00790F2E">
        <w:rPr>
          <w:rFonts w:ascii="Arial" w:hAnsi="Arial" w:cs="Arial"/>
        </w:rPr>
        <w:t>for SEN provision within the</w:t>
      </w:r>
      <w:r w:rsidR="00227C0D" w:rsidRPr="00790F2E">
        <w:rPr>
          <w:rFonts w:ascii="Arial" w:hAnsi="Arial" w:cs="Arial"/>
        </w:rPr>
        <w:t xml:space="preserve"> </w:t>
      </w:r>
      <w:r w:rsidRPr="00790F2E">
        <w:rPr>
          <w:rFonts w:ascii="Arial" w:hAnsi="Arial" w:cs="Arial"/>
        </w:rPr>
        <w:t>setting. This can involve arranging provision, writing repo</w:t>
      </w:r>
      <w:r w:rsidR="008A5DD3" w:rsidRPr="00790F2E">
        <w:rPr>
          <w:rFonts w:ascii="Arial" w:hAnsi="Arial" w:cs="Arial"/>
        </w:rPr>
        <w:t xml:space="preserve">rts, ensuring the best care and </w:t>
      </w:r>
      <w:r w:rsidRPr="00790F2E">
        <w:rPr>
          <w:rFonts w:ascii="Arial" w:hAnsi="Arial" w:cs="Arial"/>
        </w:rPr>
        <w:t>quality access to appropriate provision.   A member of the governing</w:t>
      </w:r>
      <w:r w:rsidR="00227C0D" w:rsidRPr="00790F2E">
        <w:rPr>
          <w:rFonts w:ascii="Arial" w:hAnsi="Arial" w:cs="Arial"/>
        </w:rPr>
        <w:t xml:space="preserve"> body</w:t>
      </w:r>
      <w:r w:rsidRPr="00790F2E">
        <w:rPr>
          <w:rFonts w:ascii="Arial" w:hAnsi="Arial" w:cs="Arial"/>
        </w:rPr>
        <w:t xml:space="preserve"> must also be a </w:t>
      </w:r>
      <w:r w:rsidR="00B53F2A" w:rsidRPr="00790F2E">
        <w:rPr>
          <w:rFonts w:ascii="Arial" w:hAnsi="Arial" w:cs="Arial"/>
        </w:rPr>
        <w:t>representative</w:t>
      </w:r>
      <w:r w:rsidR="00A745C1" w:rsidRPr="00790F2E">
        <w:rPr>
          <w:rFonts w:ascii="Arial" w:hAnsi="Arial" w:cs="Arial"/>
        </w:rPr>
        <w:t xml:space="preserve"> on SEN provision, e</w:t>
      </w:r>
      <w:r w:rsidRPr="00790F2E">
        <w:rPr>
          <w:rFonts w:ascii="Arial" w:hAnsi="Arial" w:cs="Arial"/>
        </w:rPr>
        <w:t>nsur</w:t>
      </w:r>
      <w:r w:rsidR="00227C0D" w:rsidRPr="00790F2E">
        <w:rPr>
          <w:rFonts w:ascii="Arial" w:hAnsi="Arial" w:cs="Arial"/>
        </w:rPr>
        <w:t>ing</w:t>
      </w:r>
      <w:r w:rsidRPr="00790F2E">
        <w:rPr>
          <w:rFonts w:ascii="Arial" w:hAnsi="Arial" w:cs="Arial"/>
        </w:rPr>
        <w:t xml:space="preserve"> the setting policies are up to date and are accurate according to the most recent poli</w:t>
      </w:r>
      <w:r w:rsidR="00227C0D" w:rsidRPr="00790F2E">
        <w:rPr>
          <w:rFonts w:ascii="Arial" w:hAnsi="Arial" w:cs="Arial"/>
        </w:rPr>
        <w:t>ci</w:t>
      </w:r>
      <w:r w:rsidRPr="00790F2E">
        <w:rPr>
          <w:rFonts w:ascii="Arial" w:hAnsi="Arial" w:cs="Arial"/>
        </w:rPr>
        <w:t xml:space="preserve">es and laws. It is the head </w:t>
      </w:r>
      <w:r w:rsidR="00227C0D" w:rsidRPr="00790F2E">
        <w:rPr>
          <w:rFonts w:ascii="Arial" w:hAnsi="Arial" w:cs="Arial"/>
        </w:rPr>
        <w:t>teacher’s</w:t>
      </w:r>
      <w:r w:rsidRPr="00790F2E">
        <w:rPr>
          <w:rFonts w:ascii="Arial" w:hAnsi="Arial" w:cs="Arial"/>
        </w:rPr>
        <w:t xml:space="preserve"> responsibility to ensure their policies and procedures are update and are</w:t>
      </w:r>
      <w:r w:rsidR="00227C0D" w:rsidRPr="00790F2E">
        <w:rPr>
          <w:rFonts w:ascii="Arial" w:hAnsi="Arial" w:cs="Arial"/>
        </w:rPr>
        <w:t xml:space="preserve"> central to</w:t>
      </w:r>
      <w:r w:rsidRPr="00790F2E">
        <w:rPr>
          <w:rFonts w:ascii="Arial" w:hAnsi="Arial" w:cs="Arial"/>
        </w:rPr>
        <w:t xml:space="preserve"> the children’s rights and care. </w:t>
      </w:r>
    </w:p>
    <w:p w:rsidR="00ED4124" w:rsidRPr="00790F2E" w:rsidRDefault="00ED4124" w:rsidP="00790F2E">
      <w:pPr>
        <w:spacing w:line="360" w:lineRule="auto"/>
        <w:jc w:val="both"/>
        <w:rPr>
          <w:rFonts w:ascii="Arial" w:hAnsi="Arial" w:cs="Arial"/>
        </w:rPr>
      </w:pPr>
    </w:p>
    <w:p w:rsidR="009F2647" w:rsidRPr="00790F2E" w:rsidRDefault="00ED4124" w:rsidP="00790F2E">
      <w:pPr>
        <w:spacing w:line="360" w:lineRule="auto"/>
        <w:jc w:val="both"/>
        <w:rPr>
          <w:rFonts w:ascii="Arial" w:hAnsi="Arial" w:cs="Arial"/>
        </w:rPr>
      </w:pPr>
      <w:r w:rsidRPr="00790F2E">
        <w:rPr>
          <w:rFonts w:ascii="Arial" w:hAnsi="Arial" w:cs="Arial"/>
        </w:rPr>
        <w:t>Macintyre (2015) suggest</w:t>
      </w:r>
      <w:r w:rsidR="00227C0D" w:rsidRPr="00790F2E">
        <w:rPr>
          <w:rFonts w:ascii="Arial" w:hAnsi="Arial" w:cs="Arial"/>
        </w:rPr>
        <w:t>s</w:t>
      </w:r>
      <w:r w:rsidRPr="00790F2E">
        <w:rPr>
          <w:rFonts w:ascii="Arial" w:hAnsi="Arial" w:cs="Arial"/>
        </w:rPr>
        <w:t xml:space="preserve"> that t</w:t>
      </w:r>
      <w:r w:rsidR="007B4334" w:rsidRPr="00790F2E">
        <w:rPr>
          <w:rFonts w:ascii="Arial" w:hAnsi="Arial" w:cs="Arial"/>
        </w:rPr>
        <w:t xml:space="preserve">eachers and early </w:t>
      </w:r>
      <w:r w:rsidR="00227C0D" w:rsidRPr="00790F2E">
        <w:rPr>
          <w:rFonts w:ascii="Arial" w:hAnsi="Arial" w:cs="Arial"/>
        </w:rPr>
        <w:t>year’s</w:t>
      </w:r>
      <w:r w:rsidR="007B4334" w:rsidRPr="00790F2E">
        <w:rPr>
          <w:rFonts w:ascii="Arial" w:hAnsi="Arial" w:cs="Arial"/>
        </w:rPr>
        <w:t xml:space="preserve"> practitioners also believe that many children are border line or not being recognised as needing to be asse</w:t>
      </w:r>
      <w:r w:rsidR="00227C0D" w:rsidRPr="00790F2E">
        <w:rPr>
          <w:rFonts w:ascii="Arial" w:hAnsi="Arial" w:cs="Arial"/>
        </w:rPr>
        <w:t>sse</w:t>
      </w:r>
      <w:r w:rsidR="007B4334" w:rsidRPr="00790F2E">
        <w:rPr>
          <w:rFonts w:ascii="Arial" w:hAnsi="Arial" w:cs="Arial"/>
        </w:rPr>
        <w:t xml:space="preserve">d for </w:t>
      </w:r>
      <w:r w:rsidR="0034700B" w:rsidRPr="00790F2E">
        <w:rPr>
          <w:rFonts w:ascii="Arial" w:hAnsi="Arial" w:cs="Arial"/>
        </w:rPr>
        <w:t>additional</w:t>
      </w:r>
      <w:r w:rsidR="007B4334" w:rsidRPr="00790F2E">
        <w:rPr>
          <w:rFonts w:ascii="Arial" w:hAnsi="Arial" w:cs="Arial"/>
        </w:rPr>
        <w:t xml:space="preserve"> needs. This leads to children not getting </w:t>
      </w:r>
      <w:r w:rsidR="0034700B" w:rsidRPr="00790F2E">
        <w:rPr>
          <w:rFonts w:ascii="Arial" w:hAnsi="Arial" w:cs="Arial"/>
        </w:rPr>
        <w:t xml:space="preserve">the support they need to flourish and develop. </w:t>
      </w:r>
      <w:r w:rsidR="007B4334" w:rsidRPr="00790F2E">
        <w:rPr>
          <w:rFonts w:ascii="Arial" w:hAnsi="Arial" w:cs="Arial"/>
        </w:rPr>
        <w:t xml:space="preserve">This leads to parents having to pay for their children to be seen and </w:t>
      </w:r>
      <w:r w:rsidR="0034700B" w:rsidRPr="00790F2E">
        <w:rPr>
          <w:rFonts w:ascii="Arial" w:hAnsi="Arial" w:cs="Arial"/>
        </w:rPr>
        <w:t>diagnosed</w:t>
      </w:r>
      <w:r w:rsidR="007B4334" w:rsidRPr="00790F2E">
        <w:rPr>
          <w:rFonts w:ascii="Arial" w:hAnsi="Arial" w:cs="Arial"/>
        </w:rPr>
        <w:t xml:space="preserve"> by </w:t>
      </w:r>
      <w:r w:rsidR="0034700B" w:rsidRPr="00790F2E">
        <w:rPr>
          <w:rFonts w:ascii="Arial" w:hAnsi="Arial" w:cs="Arial"/>
        </w:rPr>
        <w:t>professionals</w:t>
      </w:r>
      <w:r w:rsidR="007B4334" w:rsidRPr="00790F2E">
        <w:rPr>
          <w:rFonts w:ascii="Arial" w:hAnsi="Arial" w:cs="Arial"/>
        </w:rPr>
        <w:t xml:space="preserve">. </w:t>
      </w:r>
      <w:r w:rsidR="0034700B" w:rsidRPr="00790F2E">
        <w:rPr>
          <w:rFonts w:ascii="Arial" w:hAnsi="Arial" w:cs="Arial"/>
        </w:rPr>
        <w:t xml:space="preserve">Families cannot always afford to pay for these professionals and assessments. This can end up with them being on a long waiting list for a meeting </w:t>
      </w:r>
      <w:r w:rsidR="00227C0D" w:rsidRPr="00790F2E">
        <w:rPr>
          <w:rFonts w:ascii="Arial" w:hAnsi="Arial" w:cs="Arial"/>
        </w:rPr>
        <w:t>and even longer for</w:t>
      </w:r>
      <w:r w:rsidR="0034700B" w:rsidRPr="00790F2E">
        <w:rPr>
          <w:rFonts w:ascii="Arial" w:hAnsi="Arial" w:cs="Arial"/>
        </w:rPr>
        <w:t xml:space="preserve"> an assessment. This is unfair for a child as they can wait long </w:t>
      </w:r>
      <w:r w:rsidR="00227C0D" w:rsidRPr="00790F2E">
        <w:rPr>
          <w:rFonts w:ascii="Arial" w:hAnsi="Arial" w:cs="Arial"/>
        </w:rPr>
        <w:t>periods</w:t>
      </w:r>
      <w:r w:rsidR="0034700B" w:rsidRPr="00790F2E">
        <w:rPr>
          <w:rFonts w:ascii="Arial" w:hAnsi="Arial" w:cs="Arial"/>
        </w:rPr>
        <w:t xml:space="preserve"> of time, caus</w:t>
      </w:r>
      <w:r w:rsidR="00227C0D" w:rsidRPr="00790F2E">
        <w:rPr>
          <w:rFonts w:ascii="Arial" w:hAnsi="Arial" w:cs="Arial"/>
        </w:rPr>
        <w:t>ing</w:t>
      </w:r>
      <w:r w:rsidR="0034700B" w:rsidRPr="00790F2E">
        <w:rPr>
          <w:rFonts w:ascii="Arial" w:hAnsi="Arial" w:cs="Arial"/>
        </w:rPr>
        <w:t xml:space="preserve"> massive amount</w:t>
      </w:r>
      <w:r w:rsidR="00227C0D" w:rsidRPr="00790F2E">
        <w:rPr>
          <w:rFonts w:ascii="Arial" w:hAnsi="Arial" w:cs="Arial"/>
        </w:rPr>
        <w:t>s</w:t>
      </w:r>
      <w:r w:rsidR="0034700B" w:rsidRPr="00790F2E">
        <w:rPr>
          <w:rFonts w:ascii="Arial" w:hAnsi="Arial" w:cs="Arial"/>
        </w:rPr>
        <w:t xml:space="preserve"> of anxiety for both parents and child. The stress of the situation can cause trauma for the family as they can struggle to cope with the demands of both their child and the pro</w:t>
      </w:r>
      <w:r w:rsidR="00227C0D" w:rsidRPr="00790F2E">
        <w:rPr>
          <w:rFonts w:ascii="Arial" w:hAnsi="Arial" w:cs="Arial"/>
        </w:rPr>
        <w:t>ce</w:t>
      </w:r>
      <w:r w:rsidR="0034700B" w:rsidRPr="00790F2E">
        <w:rPr>
          <w:rFonts w:ascii="Arial" w:hAnsi="Arial" w:cs="Arial"/>
        </w:rPr>
        <w:t xml:space="preserve">sses of diagnosis. </w:t>
      </w:r>
    </w:p>
    <w:p w:rsidR="003E19A2" w:rsidRPr="00790F2E" w:rsidRDefault="003E19A2" w:rsidP="00790F2E">
      <w:pPr>
        <w:spacing w:line="360" w:lineRule="auto"/>
        <w:jc w:val="both"/>
        <w:rPr>
          <w:rFonts w:ascii="Arial" w:hAnsi="Arial" w:cs="Arial"/>
          <w:bCs/>
          <w:iCs/>
        </w:rPr>
      </w:pPr>
      <w:r w:rsidRPr="00790F2E">
        <w:rPr>
          <w:rFonts w:ascii="Arial" w:hAnsi="Arial" w:cs="Arial"/>
        </w:rPr>
        <w:t xml:space="preserve">A way to support this barrier could be the use of visual aids. </w:t>
      </w:r>
      <w:r w:rsidR="00432BF4" w:rsidRPr="00790F2E">
        <w:rPr>
          <w:rFonts w:ascii="Arial" w:hAnsi="Arial" w:cs="Arial"/>
        </w:rPr>
        <w:t>Harrower and Dunlap</w:t>
      </w:r>
      <w:r w:rsidR="00432BF4" w:rsidRPr="00790F2E">
        <w:rPr>
          <w:rFonts w:ascii="Arial" w:hAnsi="Arial" w:cs="Arial"/>
          <w:i/>
        </w:rPr>
        <w:t xml:space="preserve"> </w:t>
      </w:r>
      <w:r w:rsidR="00432BF4" w:rsidRPr="00790F2E">
        <w:rPr>
          <w:rFonts w:ascii="Arial" w:hAnsi="Arial" w:cs="Arial"/>
          <w:bCs/>
          <w:iCs/>
        </w:rPr>
        <w:t xml:space="preserve">(2001) </w:t>
      </w:r>
      <w:r w:rsidR="006C7806" w:rsidRPr="00790F2E">
        <w:rPr>
          <w:rFonts w:ascii="Arial" w:hAnsi="Arial" w:cs="Arial"/>
          <w:bCs/>
          <w:iCs/>
        </w:rPr>
        <w:t>emphasises</w:t>
      </w:r>
      <w:r w:rsidR="00C36431" w:rsidRPr="00790F2E">
        <w:rPr>
          <w:rFonts w:ascii="Arial" w:hAnsi="Arial" w:cs="Arial"/>
          <w:bCs/>
          <w:iCs/>
        </w:rPr>
        <w:t xml:space="preserve"> that </w:t>
      </w:r>
      <w:r w:rsidR="006C7806" w:rsidRPr="00790F2E">
        <w:rPr>
          <w:rFonts w:ascii="Arial" w:hAnsi="Arial" w:cs="Arial"/>
          <w:bCs/>
          <w:iCs/>
        </w:rPr>
        <w:t>altering</w:t>
      </w:r>
      <w:r w:rsidR="00C36431" w:rsidRPr="00790F2E">
        <w:rPr>
          <w:rFonts w:ascii="Arial" w:hAnsi="Arial" w:cs="Arial"/>
          <w:bCs/>
          <w:iCs/>
        </w:rPr>
        <w:t xml:space="preserve"> a </w:t>
      </w:r>
      <w:r w:rsidR="00227C0D" w:rsidRPr="00790F2E">
        <w:rPr>
          <w:rFonts w:ascii="Arial" w:hAnsi="Arial" w:cs="Arial"/>
          <w:bCs/>
          <w:iCs/>
        </w:rPr>
        <w:t>child’s</w:t>
      </w:r>
      <w:r w:rsidR="00C36431" w:rsidRPr="00790F2E">
        <w:rPr>
          <w:rFonts w:ascii="Arial" w:hAnsi="Arial" w:cs="Arial"/>
          <w:bCs/>
          <w:iCs/>
        </w:rPr>
        <w:t xml:space="preserve"> </w:t>
      </w:r>
      <w:r w:rsidR="006C7806" w:rsidRPr="00790F2E">
        <w:rPr>
          <w:rFonts w:ascii="Arial" w:hAnsi="Arial" w:cs="Arial"/>
          <w:bCs/>
          <w:iCs/>
        </w:rPr>
        <w:t>environment</w:t>
      </w:r>
      <w:r w:rsidR="00C36431" w:rsidRPr="00790F2E">
        <w:rPr>
          <w:rFonts w:ascii="Arial" w:hAnsi="Arial" w:cs="Arial"/>
          <w:bCs/>
          <w:iCs/>
        </w:rPr>
        <w:t xml:space="preserve"> or routines prior to a change can </w:t>
      </w:r>
      <w:r w:rsidR="006C7806" w:rsidRPr="00790F2E">
        <w:rPr>
          <w:rFonts w:ascii="Arial" w:hAnsi="Arial" w:cs="Arial"/>
          <w:bCs/>
          <w:iCs/>
        </w:rPr>
        <w:t>significantly</w:t>
      </w:r>
      <w:r w:rsidR="00C36431" w:rsidRPr="00790F2E">
        <w:rPr>
          <w:rFonts w:ascii="Arial" w:hAnsi="Arial" w:cs="Arial"/>
          <w:bCs/>
          <w:iCs/>
        </w:rPr>
        <w:t xml:space="preserve"> help to reduce their stress of change. These types of </w:t>
      </w:r>
      <w:r w:rsidR="006C7806" w:rsidRPr="00790F2E">
        <w:rPr>
          <w:rFonts w:ascii="Arial" w:hAnsi="Arial" w:cs="Arial"/>
          <w:bCs/>
          <w:iCs/>
        </w:rPr>
        <w:t>procedures</w:t>
      </w:r>
      <w:r w:rsidR="00C36431" w:rsidRPr="00790F2E">
        <w:rPr>
          <w:rFonts w:ascii="Arial" w:hAnsi="Arial" w:cs="Arial"/>
          <w:bCs/>
          <w:iCs/>
        </w:rPr>
        <w:t xml:space="preserve"> have been used widely with </w:t>
      </w:r>
      <w:r w:rsidR="006C7806" w:rsidRPr="00790F2E">
        <w:rPr>
          <w:rFonts w:ascii="Arial" w:hAnsi="Arial" w:cs="Arial"/>
          <w:bCs/>
          <w:iCs/>
        </w:rPr>
        <w:t>children</w:t>
      </w:r>
      <w:r w:rsidR="00C36431" w:rsidRPr="00790F2E">
        <w:rPr>
          <w:rFonts w:ascii="Arial" w:hAnsi="Arial" w:cs="Arial"/>
          <w:bCs/>
          <w:iCs/>
        </w:rPr>
        <w:t xml:space="preserve"> </w:t>
      </w:r>
      <w:r w:rsidR="006C7806" w:rsidRPr="00790F2E">
        <w:rPr>
          <w:rFonts w:ascii="Arial" w:hAnsi="Arial" w:cs="Arial"/>
          <w:bCs/>
          <w:iCs/>
        </w:rPr>
        <w:t>with</w:t>
      </w:r>
      <w:r w:rsidR="00C36431" w:rsidRPr="00790F2E">
        <w:rPr>
          <w:rFonts w:ascii="Arial" w:hAnsi="Arial" w:cs="Arial"/>
          <w:bCs/>
          <w:iCs/>
        </w:rPr>
        <w:t xml:space="preserve"> </w:t>
      </w:r>
      <w:r w:rsidR="006C7806" w:rsidRPr="00790F2E">
        <w:rPr>
          <w:rFonts w:ascii="Arial" w:hAnsi="Arial" w:cs="Arial"/>
          <w:bCs/>
          <w:iCs/>
        </w:rPr>
        <w:t>autism</w:t>
      </w:r>
      <w:r w:rsidR="00C36431" w:rsidRPr="00790F2E">
        <w:rPr>
          <w:rFonts w:ascii="Arial" w:hAnsi="Arial" w:cs="Arial"/>
          <w:bCs/>
          <w:iCs/>
        </w:rPr>
        <w:t xml:space="preserve">, in </w:t>
      </w:r>
      <w:r w:rsidR="006C7806" w:rsidRPr="00790F2E">
        <w:rPr>
          <w:rFonts w:ascii="Arial" w:hAnsi="Arial" w:cs="Arial"/>
          <w:bCs/>
          <w:iCs/>
        </w:rPr>
        <w:t>main</w:t>
      </w:r>
      <w:r w:rsidR="00C36431" w:rsidRPr="00790F2E">
        <w:rPr>
          <w:rFonts w:ascii="Arial" w:hAnsi="Arial" w:cs="Arial"/>
          <w:bCs/>
          <w:iCs/>
        </w:rPr>
        <w:t xml:space="preserve">stream schools. </w:t>
      </w:r>
      <w:r w:rsidR="006C7806" w:rsidRPr="00790F2E">
        <w:rPr>
          <w:rFonts w:ascii="Arial" w:hAnsi="Arial" w:cs="Arial"/>
          <w:bCs/>
          <w:iCs/>
        </w:rPr>
        <w:t xml:space="preserve">By using priming and visual schedules can help prepare the child. </w:t>
      </w:r>
      <w:r w:rsidR="00C36431" w:rsidRPr="00790F2E">
        <w:rPr>
          <w:rFonts w:ascii="Arial" w:hAnsi="Arial" w:cs="Arial"/>
          <w:bCs/>
          <w:iCs/>
        </w:rPr>
        <w:t xml:space="preserve">priming is allowing the child to view activities before hand, this allows them to familiarise </w:t>
      </w:r>
      <w:r w:rsidR="006C7806" w:rsidRPr="00790F2E">
        <w:rPr>
          <w:rFonts w:ascii="Arial" w:hAnsi="Arial" w:cs="Arial"/>
          <w:bCs/>
          <w:iCs/>
        </w:rPr>
        <w:t>themselves</w:t>
      </w:r>
      <w:r w:rsidR="00C36431" w:rsidRPr="00790F2E">
        <w:rPr>
          <w:rFonts w:ascii="Arial" w:hAnsi="Arial" w:cs="Arial"/>
          <w:bCs/>
          <w:iCs/>
        </w:rPr>
        <w:t xml:space="preserve"> with the change, texture</w:t>
      </w:r>
      <w:r w:rsidR="00324114" w:rsidRPr="00790F2E">
        <w:rPr>
          <w:rFonts w:ascii="Arial" w:hAnsi="Arial" w:cs="Arial"/>
          <w:bCs/>
          <w:iCs/>
        </w:rPr>
        <w:t xml:space="preserve">, </w:t>
      </w:r>
      <w:r w:rsidR="00227C0D" w:rsidRPr="00790F2E">
        <w:rPr>
          <w:rFonts w:ascii="Arial" w:hAnsi="Arial" w:cs="Arial"/>
          <w:bCs/>
          <w:iCs/>
        </w:rPr>
        <w:t>language</w:t>
      </w:r>
      <w:r w:rsidR="00324114" w:rsidRPr="00790F2E">
        <w:rPr>
          <w:rFonts w:ascii="Arial" w:hAnsi="Arial" w:cs="Arial"/>
          <w:bCs/>
          <w:iCs/>
        </w:rPr>
        <w:t xml:space="preserve"> and goal</w:t>
      </w:r>
      <w:r w:rsidR="00C36431" w:rsidRPr="00790F2E">
        <w:rPr>
          <w:rFonts w:ascii="Arial" w:hAnsi="Arial" w:cs="Arial"/>
          <w:bCs/>
          <w:iCs/>
        </w:rPr>
        <w:t>s</w:t>
      </w:r>
      <w:r w:rsidR="00324114" w:rsidRPr="00790F2E">
        <w:rPr>
          <w:rFonts w:ascii="Arial" w:hAnsi="Arial" w:cs="Arial"/>
          <w:bCs/>
          <w:iCs/>
        </w:rPr>
        <w:t>.</w:t>
      </w:r>
      <w:r w:rsidR="00A537B8" w:rsidRPr="00790F2E">
        <w:rPr>
          <w:rFonts w:ascii="Arial" w:hAnsi="Arial" w:cs="Arial"/>
          <w:bCs/>
          <w:iCs/>
        </w:rPr>
        <w:t xml:space="preserve"> A visual </w:t>
      </w:r>
      <w:r w:rsidR="00017786" w:rsidRPr="00790F2E">
        <w:rPr>
          <w:rFonts w:ascii="Arial" w:hAnsi="Arial" w:cs="Arial"/>
          <w:bCs/>
          <w:iCs/>
        </w:rPr>
        <w:t>schedule</w:t>
      </w:r>
      <w:r w:rsidR="00A537B8" w:rsidRPr="00790F2E">
        <w:rPr>
          <w:rFonts w:ascii="Arial" w:hAnsi="Arial" w:cs="Arial"/>
          <w:bCs/>
          <w:iCs/>
        </w:rPr>
        <w:t xml:space="preserve"> can allow the child to view events that may not occur every</w:t>
      </w:r>
      <w:r w:rsidR="00017786" w:rsidRPr="00790F2E">
        <w:rPr>
          <w:rFonts w:ascii="Arial" w:hAnsi="Arial" w:cs="Arial"/>
          <w:bCs/>
          <w:iCs/>
        </w:rPr>
        <w:t xml:space="preserve"> </w:t>
      </w:r>
      <w:r w:rsidR="00227C0D" w:rsidRPr="00790F2E">
        <w:rPr>
          <w:rFonts w:ascii="Arial" w:hAnsi="Arial" w:cs="Arial"/>
          <w:bCs/>
          <w:iCs/>
        </w:rPr>
        <w:t>day, and that can dis</w:t>
      </w:r>
      <w:r w:rsidR="00A537B8" w:rsidRPr="00790F2E">
        <w:rPr>
          <w:rFonts w:ascii="Arial" w:hAnsi="Arial" w:cs="Arial"/>
          <w:bCs/>
          <w:iCs/>
        </w:rPr>
        <w:t xml:space="preserve">tress them. </w:t>
      </w:r>
      <w:r w:rsidR="00017786" w:rsidRPr="00790F2E">
        <w:rPr>
          <w:rFonts w:ascii="Arial" w:hAnsi="Arial" w:cs="Arial"/>
          <w:bCs/>
          <w:iCs/>
        </w:rPr>
        <w:t>These events could be fire d</w:t>
      </w:r>
      <w:r w:rsidR="00227C0D" w:rsidRPr="00790F2E">
        <w:rPr>
          <w:rFonts w:ascii="Arial" w:hAnsi="Arial" w:cs="Arial"/>
          <w:bCs/>
          <w:iCs/>
        </w:rPr>
        <w:t>r</w:t>
      </w:r>
      <w:r w:rsidR="00017786" w:rsidRPr="00790F2E">
        <w:rPr>
          <w:rFonts w:ascii="Arial" w:hAnsi="Arial" w:cs="Arial"/>
          <w:bCs/>
          <w:iCs/>
        </w:rPr>
        <w:t>ills, change</w:t>
      </w:r>
      <w:r w:rsidR="00227C0D" w:rsidRPr="00790F2E">
        <w:rPr>
          <w:rFonts w:ascii="Arial" w:hAnsi="Arial" w:cs="Arial"/>
          <w:bCs/>
          <w:iCs/>
        </w:rPr>
        <w:t>s</w:t>
      </w:r>
      <w:r w:rsidR="00017786" w:rsidRPr="00790F2E">
        <w:rPr>
          <w:rFonts w:ascii="Arial" w:hAnsi="Arial" w:cs="Arial"/>
          <w:bCs/>
          <w:iCs/>
        </w:rPr>
        <w:t xml:space="preserve"> of staff, trips or indoor play, all of these which may not be everyday </w:t>
      </w:r>
      <w:r w:rsidR="00017786" w:rsidRPr="00790F2E">
        <w:rPr>
          <w:rFonts w:ascii="Arial" w:hAnsi="Arial" w:cs="Arial"/>
          <w:bCs/>
          <w:iCs/>
        </w:rPr>
        <w:lastRenderedPageBreak/>
        <w:t>occurrences and can change a child</w:t>
      </w:r>
      <w:r w:rsidR="00394A1B" w:rsidRPr="00790F2E">
        <w:rPr>
          <w:rFonts w:ascii="Arial" w:hAnsi="Arial" w:cs="Arial"/>
          <w:bCs/>
          <w:iCs/>
        </w:rPr>
        <w:t>’</w:t>
      </w:r>
      <w:r w:rsidR="00227C0D" w:rsidRPr="00790F2E">
        <w:rPr>
          <w:rFonts w:ascii="Arial" w:hAnsi="Arial" w:cs="Arial"/>
          <w:bCs/>
          <w:iCs/>
        </w:rPr>
        <w:t>s</w:t>
      </w:r>
      <w:r w:rsidR="00017786" w:rsidRPr="00790F2E">
        <w:rPr>
          <w:rFonts w:ascii="Arial" w:hAnsi="Arial" w:cs="Arial"/>
          <w:bCs/>
          <w:iCs/>
        </w:rPr>
        <w:t xml:space="preserve"> schedule and cause them to feel uncomfortable. </w:t>
      </w:r>
      <w:r w:rsidR="00874787" w:rsidRPr="00790F2E">
        <w:rPr>
          <w:rFonts w:ascii="Arial" w:hAnsi="Arial" w:cs="Arial"/>
          <w:bCs/>
          <w:iCs/>
        </w:rPr>
        <w:t xml:space="preserve">This method of </w:t>
      </w:r>
      <w:r w:rsidR="0047202D" w:rsidRPr="00790F2E">
        <w:rPr>
          <w:rFonts w:ascii="Arial" w:hAnsi="Arial" w:cs="Arial"/>
          <w:bCs/>
          <w:iCs/>
        </w:rPr>
        <w:t>visual</w:t>
      </w:r>
      <w:r w:rsidR="00874787" w:rsidRPr="00790F2E">
        <w:rPr>
          <w:rFonts w:ascii="Arial" w:hAnsi="Arial" w:cs="Arial"/>
          <w:bCs/>
          <w:iCs/>
        </w:rPr>
        <w:t xml:space="preserve"> </w:t>
      </w:r>
      <w:r w:rsidR="0047202D" w:rsidRPr="00790F2E">
        <w:rPr>
          <w:rFonts w:ascii="Arial" w:hAnsi="Arial" w:cs="Arial"/>
          <w:bCs/>
          <w:iCs/>
        </w:rPr>
        <w:t>schedules</w:t>
      </w:r>
      <w:r w:rsidR="00874787" w:rsidRPr="00790F2E">
        <w:rPr>
          <w:rFonts w:ascii="Arial" w:hAnsi="Arial" w:cs="Arial"/>
          <w:bCs/>
          <w:iCs/>
        </w:rPr>
        <w:t xml:space="preserve"> can work with all children, it helps them to develop a </w:t>
      </w:r>
      <w:r w:rsidR="0047202D" w:rsidRPr="00790F2E">
        <w:rPr>
          <w:rFonts w:ascii="Arial" w:hAnsi="Arial" w:cs="Arial"/>
          <w:bCs/>
          <w:iCs/>
        </w:rPr>
        <w:t>structure</w:t>
      </w:r>
      <w:r w:rsidR="00874787" w:rsidRPr="00790F2E">
        <w:rPr>
          <w:rFonts w:ascii="Arial" w:hAnsi="Arial" w:cs="Arial"/>
          <w:bCs/>
          <w:iCs/>
        </w:rPr>
        <w:t xml:space="preserve"> to their day as well as giving them a goal for that lesson or day.  </w:t>
      </w:r>
      <w:r w:rsidR="00C36431" w:rsidRPr="00790F2E">
        <w:rPr>
          <w:rFonts w:ascii="Arial" w:hAnsi="Arial" w:cs="Arial"/>
          <w:bCs/>
          <w:iCs/>
        </w:rPr>
        <w:t xml:space="preserve">  </w:t>
      </w:r>
    </w:p>
    <w:p w:rsidR="003E19A2" w:rsidRPr="00790F2E" w:rsidRDefault="003E19A2" w:rsidP="00790F2E">
      <w:pPr>
        <w:pStyle w:val="NormalWeb"/>
        <w:spacing w:line="360" w:lineRule="auto"/>
        <w:jc w:val="both"/>
        <w:rPr>
          <w:rFonts w:ascii="Arial" w:hAnsi="Arial" w:cs="Arial"/>
          <w:bCs/>
          <w:iCs/>
        </w:rPr>
      </w:pPr>
      <w:r w:rsidRPr="00790F2E">
        <w:rPr>
          <w:rFonts w:ascii="Arial" w:hAnsi="Arial" w:cs="Arial"/>
          <w:spacing w:val="-4"/>
        </w:rPr>
        <w:t xml:space="preserve">National Autistic Society (2016) explains how these visual aids should be places at eye- level, be easily read by using short or small words and have symbols of picture as representations of the activities or task. The schedule or aid should be easier found and should help the child to feel supported and allow them to have a routine. This schedule can also be used to support social interactions as the child will convers with their learning support assistant, teacher and other pupils. This over time could help the child to feel more comfortable with social interactions. What work with children with additional needs, can work with all children. this schedule could be used within all early years settings for all children. this promotes inclusion within a setting and can allow the child to feel supported as well as comfortable in these days routine. </w:t>
      </w:r>
      <w:r w:rsidRPr="00790F2E">
        <w:rPr>
          <w:rFonts w:ascii="Arial" w:hAnsi="Arial" w:cs="Arial"/>
          <w:bCs/>
          <w:iCs/>
        </w:rPr>
        <w:t>This method of visual schedules can work with all children as strategies that work with children with additional needs also works with mainstream children.</w:t>
      </w:r>
    </w:p>
    <w:p w:rsidR="00B11E6D" w:rsidRPr="00790F2E" w:rsidRDefault="003E19A2" w:rsidP="00790F2E">
      <w:pPr>
        <w:pStyle w:val="NormalWeb"/>
        <w:spacing w:line="360" w:lineRule="auto"/>
        <w:jc w:val="both"/>
        <w:rPr>
          <w:rFonts w:ascii="Arial" w:hAnsi="Arial" w:cs="Arial"/>
        </w:rPr>
      </w:pPr>
      <w:r w:rsidRPr="00790F2E">
        <w:rPr>
          <w:rFonts w:ascii="Arial" w:hAnsi="Arial" w:cs="Arial"/>
          <w:spacing w:val="-4"/>
        </w:rPr>
        <w:t xml:space="preserve">This strategy allows the child’s more basic need of </w:t>
      </w:r>
      <w:r w:rsidRPr="00790F2E">
        <w:rPr>
          <w:rStyle w:val="contribdegrees"/>
          <w:rFonts w:ascii="Arial" w:hAnsi="Arial" w:cs="Arial"/>
        </w:rPr>
        <w:t>Mallory</w:t>
      </w:r>
      <w:r w:rsidRPr="00790F2E">
        <w:rPr>
          <w:rFonts w:ascii="Arial" w:hAnsi="Arial" w:cs="Arial"/>
        </w:rPr>
        <w:t xml:space="preserve"> and </w:t>
      </w:r>
      <w:r w:rsidRPr="00790F2E">
        <w:rPr>
          <w:rStyle w:val="contribdegrees"/>
          <w:rFonts w:ascii="Arial" w:hAnsi="Arial" w:cs="Arial"/>
        </w:rPr>
        <w:t xml:space="preserve">New (1994) explains that this strategy links to Vygotsky inclusion theory’s all children with additional need should be given equal opportunities to participate within mainstream classroom, when the appropriate support for them and their needs. Vygotsky </w:t>
      </w:r>
      <w:r w:rsidR="00A745C1" w:rsidRPr="00790F2E">
        <w:rPr>
          <w:rStyle w:val="contribdegrees"/>
          <w:rFonts w:ascii="Arial" w:hAnsi="Arial" w:cs="Arial"/>
        </w:rPr>
        <w:t>sates that it is fundamental for</w:t>
      </w:r>
      <w:r w:rsidRPr="00790F2E">
        <w:rPr>
          <w:rStyle w:val="contribdegrees"/>
          <w:rFonts w:ascii="Arial" w:hAnsi="Arial" w:cs="Arial"/>
        </w:rPr>
        <w:t xml:space="preserve"> children with additional need to feel include and inclusive wit</w:t>
      </w:r>
      <w:r w:rsidR="00A745C1" w:rsidRPr="00790F2E">
        <w:rPr>
          <w:rStyle w:val="contribdegrees"/>
          <w:rFonts w:ascii="Arial" w:hAnsi="Arial" w:cs="Arial"/>
        </w:rPr>
        <w:t>hin their social environment. Vygotsky</w:t>
      </w:r>
      <w:r w:rsidRPr="00790F2E">
        <w:rPr>
          <w:rStyle w:val="contribdegrees"/>
          <w:rFonts w:ascii="Arial" w:hAnsi="Arial" w:cs="Arial"/>
        </w:rPr>
        <w:t xml:space="preserve"> also </w:t>
      </w:r>
      <w:r w:rsidR="00A745C1" w:rsidRPr="00790F2E">
        <w:rPr>
          <w:rStyle w:val="contribdegrees"/>
          <w:rFonts w:ascii="Arial" w:hAnsi="Arial" w:cs="Arial"/>
        </w:rPr>
        <w:t>understands</w:t>
      </w:r>
      <w:r w:rsidRPr="00790F2E">
        <w:rPr>
          <w:rStyle w:val="contribdegrees"/>
          <w:rFonts w:ascii="Arial" w:hAnsi="Arial" w:cs="Arial"/>
        </w:rPr>
        <w:t xml:space="preserve"> that not all children with additional need can attend mainstream schools as they may fair in a school that is specifically adapted to support their individual needs. </w:t>
      </w:r>
      <w:r w:rsidR="00A745C1" w:rsidRPr="00790F2E">
        <w:rPr>
          <w:rFonts w:ascii="Arial" w:hAnsi="Arial" w:cs="Arial"/>
        </w:rPr>
        <w:t>Wearmouth (2009) expresses that al</w:t>
      </w:r>
      <w:r w:rsidR="00B11E6D" w:rsidRPr="00790F2E">
        <w:rPr>
          <w:rFonts w:ascii="Arial" w:hAnsi="Arial" w:cs="Arial"/>
        </w:rPr>
        <w:t>l people with autism are different, so things that may work with one pe</w:t>
      </w:r>
      <w:r w:rsidR="00227C0D" w:rsidRPr="00790F2E">
        <w:rPr>
          <w:rFonts w:ascii="Arial" w:hAnsi="Arial" w:cs="Arial"/>
        </w:rPr>
        <w:t>rson</w:t>
      </w:r>
      <w:r w:rsidR="00B11E6D" w:rsidRPr="00790F2E">
        <w:rPr>
          <w:rFonts w:ascii="Arial" w:hAnsi="Arial" w:cs="Arial"/>
        </w:rPr>
        <w:t xml:space="preserve"> may not work with another. It is up to families and practitioners to ensure they find the best way to support every child to the best of their ability. </w:t>
      </w:r>
    </w:p>
    <w:p w:rsidR="00A61A4C" w:rsidRPr="00790F2E" w:rsidRDefault="00A61A4C" w:rsidP="00790F2E">
      <w:pPr>
        <w:spacing w:line="360" w:lineRule="auto"/>
        <w:jc w:val="both"/>
        <w:rPr>
          <w:rFonts w:ascii="Arial" w:hAnsi="Arial" w:cs="Arial"/>
          <w:b/>
        </w:rPr>
      </w:pPr>
    </w:p>
    <w:p w:rsidR="00733277" w:rsidRPr="00790F2E" w:rsidRDefault="009377D6" w:rsidP="00790F2E">
      <w:pPr>
        <w:spacing w:line="360" w:lineRule="auto"/>
        <w:jc w:val="both"/>
        <w:rPr>
          <w:rFonts w:ascii="Arial" w:hAnsi="Arial" w:cs="Arial"/>
        </w:rPr>
      </w:pPr>
      <w:r w:rsidRPr="00790F2E">
        <w:rPr>
          <w:rFonts w:ascii="Arial" w:hAnsi="Arial" w:cs="Arial"/>
        </w:rPr>
        <w:t>In conclusion</w:t>
      </w:r>
      <w:r w:rsidR="007808BE" w:rsidRPr="00790F2E">
        <w:rPr>
          <w:rFonts w:ascii="Arial" w:hAnsi="Arial" w:cs="Arial"/>
        </w:rPr>
        <w:t>,</w:t>
      </w:r>
      <w:r w:rsidR="00023ABB" w:rsidRPr="00790F2E">
        <w:rPr>
          <w:rFonts w:ascii="Arial" w:hAnsi="Arial" w:cs="Arial"/>
        </w:rPr>
        <w:t xml:space="preserve"> i</w:t>
      </w:r>
      <w:r w:rsidR="00023ABB" w:rsidRPr="00790F2E">
        <w:rPr>
          <w:rStyle w:val="ind"/>
          <w:rFonts w:ascii="Arial" w:hAnsi="Arial" w:cs="Arial"/>
        </w:rPr>
        <w:t>nclusion is important to every person, no matter what their ability, gender, race, ethnicity or culture. We live in an age where inclusion in every aspect of life is getting easier by the day. There is now more than ever a better understanding of people and how everyone is different, and how these differences can affect the</w:t>
      </w:r>
      <w:r w:rsidR="007808BE" w:rsidRPr="00790F2E">
        <w:rPr>
          <w:rStyle w:val="ind"/>
          <w:rFonts w:ascii="Arial" w:hAnsi="Arial" w:cs="Arial"/>
        </w:rPr>
        <w:t>m</w:t>
      </w:r>
      <w:r w:rsidR="00023ABB" w:rsidRPr="00790F2E">
        <w:rPr>
          <w:rStyle w:val="ind"/>
          <w:rFonts w:ascii="Arial" w:hAnsi="Arial" w:cs="Arial"/>
        </w:rPr>
        <w:t xml:space="preserve"> and their everyday lives. With this constantly developing world we have the ability and </w:t>
      </w:r>
      <w:r w:rsidR="00023ABB" w:rsidRPr="00790F2E">
        <w:rPr>
          <w:rStyle w:val="ind"/>
          <w:rFonts w:ascii="Arial" w:hAnsi="Arial" w:cs="Arial"/>
        </w:rPr>
        <w:lastRenderedPageBreak/>
        <w:t>re</w:t>
      </w:r>
      <w:r w:rsidR="007808BE" w:rsidRPr="00790F2E">
        <w:rPr>
          <w:rStyle w:val="ind"/>
          <w:rFonts w:ascii="Arial" w:hAnsi="Arial" w:cs="Arial"/>
        </w:rPr>
        <w:t>s</w:t>
      </w:r>
      <w:r w:rsidR="00023ABB" w:rsidRPr="00790F2E">
        <w:rPr>
          <w:rStyle w:val="ind"/>
          <w:rFonts w:ascii="Arial" w:hAnsi="Arial" w:cs="Arial"/>
        </w:rPr>
        <w:t>our</w:t>
      </w:r>
      <w:r w:rsidR="007808BE" w:rsidRPr="00790F2E">
        <w:rPr>
          <w:rStyle w:val="ind"/>
          <w:rFonts w:ascii="Arial" w:hAnsi="Arial" w:cs="Arial"/>
        </w:rPr>
        <w:t>c</w:t>
      </w:r>
      <w:r w:rsidR="00023ABB" w:rsidRPr="00790F2E">
        <w:rPr>
          <w:rStyle w:val="ind"/>
          <w:rFonts w:ascii="Arial" w:hAnsi="Arial" w:cs="Arial"/>
        </w:rPr>
        <w:t>e</w:t>
      </w:r>
      <w:r w:rsidR="007808BE" w:rsidRPr="00790F2E">
        <w:rPr>
          <w:rStyle w:val="ind"/>
          <w:rFonts w:ascii="Arial" w:hAnsi="Arial" w:cs="Arial"/>
        </w:rPr>
        <w:t>s</w:t>
      </w:r>
      <w:r w:rsidR="00A745C1" w:rsidRPr="00790F2E">
        <w:rPr>
          <w:rStyle w:val="ind"/>
          <w:rFonts w:ascii="Arial" w:hAnsi="Arial" w:cs="Arial"/>
        </w:rPr>
        <w:t xml:space="preserve"> to ensure that every person is</w:t>
      </w:r>
      <w:r w:rsidR="00023ABB" w:rsidRPr="00790F2E">
        <w:rPr>
          <w:rStyle w:val="ind"/>
          <w:rFonts w:ascii="Arial" w:hAnsi="Arial" w:cs="Arial"/>
        </w:rPr>
        <w:t xml:space="preserve"> include</w:t>
      </w:r>
      <w:r w:rsidR="007808BE" w:rsidRPr="00790F2E">
        <w:rPr>
          <w:rStyle w:val="ind"/>
          <w:rFonts w:ascii="Arial" w:hAnsi="Arial" w:cs="Arial"/>
        </w:rPr>
        <w:t>d</w:t>
      </w:r>
      <w:r w:rsidR="00023ABB" w:rsidRPr="00790F2E">
        <w:rPr>
          <w:rStyle w:val="ind"/>
          <w:rFonts w:ascii="Arial" w:hAnsi="Arial" w:cs="Arial"/>
        </w:rPr>
        <w:t xml:space="preserve">, valued and supported within our society. </w:t>
      </w:r>
      <w:r w:rsidR="00D63E85" w:rsidRPr="00790F2E">
        <w:rPr>
          <w:rStyle w:val="ind"/>
          <w:rFonts w:ascii="Arial" w:hAnsi="Arial" w:cs="Arial"/>
        </w:rPr>
        <w:t xml:space="preserve">Barriers that effect children with disabilities should be becoming less, and it should be </w:t>
      </w:r>
      <w:r w:rsidR="00F1425B" w:rsidRPr="00790F2E">
        <w:rPr>
          <w:rStyle w:val="ind"/>
          <w:rFonts w:ascii="Arial" w:hAnsi="Arial" w:cs="Arial"/>
        </w:rPr>
        <w:t>easier</w:t>
      </w:r>
      <w:r w:rsidR="00D63E85" w:rsidRPr="00790F2E">
        <w:rPr>
          <w:rStyle w:val="ind"/>
          <w:rFonts w:ascii="Arial" w:hAnsi="Arial" w:cs="Arial"/>
        </w:rPr>
        <w:t xml:space="preserve"> to support and break down these barriers. </w:t>
      </w:r>
      <w:r w:rsidR="00023ABB" w:rsidRPr="00790F2E">
        <w:rPr>
          <w:rStyle w:val="ind"/>
          <w:rFonts w:ascii="Arial" w:hAnsi="Arial" w:cs="Arial"/>
        </w:rPr>
        <w:t xml:space="preserve">This is why as practitioners who shape the minds of young people, must encourage inclusion in our early </w:t>
      </w:r>
      <w:r w:rsidR="007808BE" w:rsidRPr="00790F2E">
        <w:rPr>
          <w:rStyle w:val="ind"/>
          <w:rFonts w:ascii="Arial" w:hAnsi="Arial" w:cs="Arial"/>
        </w:rPr>
        <w:t>year’s</w:t>
      </w:r>
      <w:r w:rsidR="00023ABB" w:rsidRPr="00790F2E">
        <w:rPr>
          <w:rStyle w:val="ind"/>
          <w:rFonts w:ascii="Arial" w:hAnsi="Arial" w:cs="Arial"/>
        </w:rPr>
        <w:t xml:space="preserve"> setting</w:t>
      </w:r>
      <w:r w:rsidR="007808BE" w:rsidRPr="00790F2E">
        <w:rPr>
          <w:rStyle w:val="ind"/>
          <w:rFonts w:ascii="Arial" w:hAnsi="Arial" w:cs="Arial"/>
        </w:rPr>
        <w:t>s</w:t>
      </w:r>
      <w:r w:rsidR="00023ABB" w:rsidRPr="00790F2E">
        <w:rPr>
          <w:rStyle w:val="ind"/>
          <w:rFonts w:ascii="Arial" w:hAnsi="Arial" w:cs="Arial"/>
        </w:rPr>
        <w:t>. We a</w:t>
      </w:r>
      <w:r w:rsidR="007808BE" w:rsidRPr="00790F2E">
        <w:rPr>
          <w:rStyle w:val="ind"/>
          <w:rFonts w:ascii="Arial" w:hAnsi="Arial" w:cs="Arial"/>
        </w:rPr>
        <w:t>re</w:t>
      </w:r>
      <w:r w:rsidR="00023ABB" w:rsidRPr="00790F2E">
        <w:rPr>
          <w:rStyle w:val="ind"/>
          <w:rFonts w:ascii="Arial" w:hAnsi="Arial" w:cs="Arial"/>
        </w:rPr>
        <w:t xml:space="preserve"> role models to the future generations, and we must set an example to </w:t>
      </w:r>
      <w:r w:rsidR="007808BE" w:rsidRPr="00790F2E">
        <w:rPr>
          <w:rStyle w:val="ind"/>
          <w:rFonts w:ascii="Arial" w:hAnsi="Arial" w:cs="Arial"/>
        </w:rPr>
        <w:t>all</w:t>
      </w:r>
      <w:r w:rsidR="00023ABB" w:rsidRPr="00790F2E">
        <w:rPr>
          <w:rStyle w:val="ind"/>
          <w:rFonts w:ascii="Arial" w:hAnsi="Arial" w:cs="Arial"/>
        </w:rPr>
        <w:t xml:space="preserve"> children on how to ensure inclusion is a continuously developing </w:t>
      </w:r>
      <w:r w:rsidR="007808BE" w:rsidRPr="00790F2E">
        <w:rPr>
          <w:rStyle w:val="ind"/>
          <w:rFonts w:ascii="Arial" w:hAnsi="Arial" w:cs="Arial"/>
        </w:rPr>
        <w:t>aspect within our</w:t>
      </w:r>
      <w:r w:rsidR="00023ABB" w:rsidRPr="00790F2E">
        <w:rPr>
          <w:rStyle w:val="ind"/>
          <w:rFonts w:ascii="Arial" w:hAnsi="Arial" w:cs="Arial"/>
        </w:rPr>
        <w:t xml:space="preserve"> world.      </w:t>
      </w:r>
    </w:p>
    <w:p w:rsidR="00733277" w:rsidRPr="00790F2E" w:rsidRDefault="00733277" w:rsidP="00790F2E">
      <w:pPr>
        <w:spacing w:line="360" w:lineRule="auto"/>
        <w:jc w:val="both"/>
        <w:rPr>
          <w:rFonts w:ascii="Arial" w:hAnsi="Arial" w:cs="Arial"/>
          <w:b/>
          <w:u w:val="single"/>
        </w:rPr>
      </w:pPr>
    </w:p>
    <w:p w:rsidR="0012773F" w:rsidRPr="00790F2E" w:rsidRDefault="0012773F" w:rsidP="00790F2E">
      <w:pPr>
        <w:spacing w:line="360" w:lineRule="auto"/>
        <w:jc w:val="both"/>
        <w:rPr>
          <w:rFonts w:ascii="Arial" w:hAnsi="Arial" w:cs="Arial"/>
          <w:b/>
          <w:u w:val="single"/>
        </w:rPr>
      </w:pPr>
      <w:r w:rsidRPr="00790F2E">
        <w:rPr>
          <w:rFonts w:ascii="Arial" w:hAnsi="Arial" w:cs="Arial"/>
          <w:b/>
          <w:u w:val="single"/>
        </w:rPr>
        <w:t xml:space="preserve">Reference list </w:t>
      </w:r>
    </w:p>
    <w:p w:rsidR="003C0724" w:rsidRPr="00790F2E" w:rsidRDefault="003C0724" w:rsidP="00790F2E">
      <w:pPr>
        <w:pStyle w:val="Heading1"/>
        <w:spacing w:before="0" w:beforeAutospacing="0" w:after="0" w:afterAutospacing="0" w:line="360" w:lineRule="auto"/>
        <w:jc w:val="both"/>
        <w:rPr>
          <w:rFonts w:ascii="Arial" w:hAnsi="Arial" w:cs="Arial"/>
          <w:b w:val="0"/>
          <w:sz w:val="24"/>
          <w:szCs w:val="24"/>
        </w:rPr>
      </w:pPr>
      <w:r w:rsidRPr="00790F2E">
        <w:rPr>
          <w:rFonts w:ascii="Arial" w:hAnsi="Arial" w:cs="Arial"/>
          <w:b w:val="0"/>
          <w:sz w:val="24"/>
          <w:szCs w:val="24"/>
        </w:rPr>
        <w:t xml:space="preserve">Brock, C. and Griffin, R. (2000) </w:t>
      </w:r>
      <w:r w:rsidRPr="00790F2E">
        <w:rPr>
          <w:rFonts w:ascii="Arial" w:hAnsi="Arial" w:cs="Arial"/>
          <w:b w:val="0"/>
          <w:i/>
          <w:sz w:val="24"/>
          <w:szCs w:val="24"/>
        </w:rPr>
        <w:t>International perspective on special educational needs</w:t>
      </w:r>
      <w:r w:rsidRPr="00790F2E">
        <w:rPr>
          <w:rFonts w:ascii="Arial" w:hAnsi="Arial" w:cs="Arial"/>
          <w:b w:val="0"/>
          <w:sz w:val="24"/>
          <w:szCs w:val="24"/>
        </w:rPr>
        <w:t xml:space="preserve">.  Suffolk: John Catt Educational Ltd. </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t>Camarata, S. (2014)</w:t>
      </w:r>
      <w:r w:rsidRPr="00790F2E">
        <w:rPr>
          <w:rFonts w:ascii="Arial" w:hAnsi="Arial" w:cs="Arial"/>
          <w:iCs/>
        </w:rPr>
        <w:t xml:space="preserve"> ‘International Journal of Speech-Language Pathology’,</w:t>
      </w:r>
      <w:r w:rsidRPr="00790F2E">
        <w:rPr>
          <w:rFonts w:ascii="Arial" w:hAnsi="Arial" w:cs="Arial"/>
        </w:rPr>
        <w:t xml:space="preserve"> </w:t>
      </w:r>
      <w:r w:rsidRPr="00790F2E">
        <w:rPr>
          <w:rFonts w:ascii="Arial" w:hAnsi="Arial" w:cs="Arial"/>
          <w:bCs/>
          <w:i/>
        </w:rPr>
        <w:t xml:space="preserve">Early identification and early intervention in autism spectrum disorders: Accurate and effective? </w:t>
      </w:r>
      <w:r w:rsidRPr="00790F2E">
        <w:rPr>
          <w:rFonts w:ascii="Arial" w:hAnsi="Arial" w:cs="Arial"/>
          <w:bCs/>
        </w:rPr>
        <w:t xml:space="preserve">pp.6. </w:t>
      </w:r>
      <w:r w:rsidRPr="00790F2E">
        <w:rPr>
          <w:rFonts w:ascii="Arial" w:hAnsi="Arial" w:cs="Arial"/>
        </w:rPr>
        <w:t xml:space="preserve">[On-line]. </w:t>
      </w:r>
      <w:hyperlink r:id="rId7" w:history="1">
        <w:r w:rsidRPr="00790F2E">
          <w:rPr>
            <w:rStyle w:val="Hyperlink"/>
            <w:rFonts w:ascii="Arial" w:hAnsi="Arial" w:cs="Arial"/>
          </w:rPr>
          <w:t>https://www.vumc.org/developmental-disabilities-lab/files/developmental-disabilities-lab/public_files/Publications/Early%20identifi%20cation%20and%20early%20intervention%20in%20autism%20spectrum%20disorders-%20Accurate%20and%20effective.pdf</w:t>
        </w:r>
      </w:hyperlink>
      <w:r w:rsidRPr="00790F2E">
        <w:rPr>
          <w:rFonts w:ascii="Arial" w:hAnsi="Arial" w:cs="Arial"/>
        </w:rPr>
        <w:t xml:space="preserve"> [Accessed: 10</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t>Chakrabarti, S., and Fombonne, E. (2005) ‘</w:t>
      </w:r>
      <w:r w:rsidRPr="00790F2E">
        <w:rPr>
          <w:rFonts w:ascii="Arial" w:hAnsi="Arial" w:cs="Arial"/>
          <w:shd w:val="clear" w:color="auto" w:fill="FFFFFF"/>
        </w:rPr>
        <w:t xml:space="preserve">Pervasive Development Disorders’ </w:t>
      </w:r>
      <w:r w:rsidRPr="00790F2E">
        <w:rPr>
          <w:rFonts w:ascii="Arial" w:hAnsi="Arial" w:cs="Arial"/>
        </w:rPr>
        <w:t xml:space="preserve">, </w:t>
      </w:r>
      <w:r w:rsidRPr="00790F2E">
        <w:rPr>
          <w:rFonts w:ascii="Arial" w:hAnsi="Arial" w:cs="Arial"/>
          <w:i/>
        </w:rPr>
        <w:t>Pervasive Developmental Disorders in Preschool Children: Confirmation of High Prevalence</w:t>
      </w:r>
      <w:r w:rsidRPr="00790F2E">
        <w:rPr>
          <w:rFonts w:ascii="Arial" w:hAnsi="Arial" w:cs="Arial"/>
        </w:rPr>
        <w:t xml:space="preserve">, </w:t>
      </w:r>
      <w:r w:rsidRPr="00790F2E">
        <w:rPr>
          <w:rFonts w:ascii="Arial" w:hAnsi="Arial" w:cs="Arial"/>
          <w:bCs/>
        </w:rPr>
        <w:t xml:space="preserve">pp.3. </w:t>
      </w:r>
      <w:r w:rsidRPr="00790F2E">
        <w:rPr>
          <w:rFonts w:ascii="Arial" w:hAnsi="Arial" w:cs="Arial"/>
        </w:rPr>
        <w:t xml:space="preserve">[On-line]. </w:t>
      </w:r>
      <w:hyperlink r:id="rId8" w:history="1">
        <w:r w:rsidRPr="00790F2E">
          <w:rPr>
            <w:rStyle w:val="Hyperlink"/>
            <w:rFonts w:ascii="Arial" w:hAnsi="Arial" w:cs="Arial"/>
          </w:rPr>
          <w:t>https://ajp.psychiatryonline.org/doi/pdf/10.1176/appi.ajp.162.6.1133</w:t>
        </w:r>
      </w:hyperlink>
      <w:r w:rsidRPr="00790F2E">
        <w:rPr>
          <w:rFonts w:ascii="Arial" w:hAnsi="Arial" w:cs="Arial"/>
        </w:rPr>
        <w:t xml:space="preserve"> [Accessed: 12</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pStyle w:val="NormalWeb"/>
        <w:spacing w:line="360" w:lineRule="auto"/>
        <w:jc w:val="both"/>
        <w:rPr>
          <w:rFonts w:ascii="Arial" w:hAnsi="Arial" w:cs="Arial"/>
        </w:rPr>
      </w:pPr>
      <w:r w:rsidRPr="00790F2E">
        <w:rPr>
          <w:rFonts w:ascii="Arial" w:hAnsi="Arial" w:cs="Arial"/>
          <w:bCs/>
        </w:rPr>
        <w:t>Crosland, K.,</w:t>
      </w:r>
      <w:r w:rsidRPr="00790F2E">
        <w:rPr>
          <w:rFonts w:ascii="Arial" w:hAnsi="Arial" w:cs="Arial"/>
          <w:bCs/>
          <w:position w:val="10"/>
        </w:rPr>
        <w:t xml:space="preserve"> </w:t>
      </w:r>
      <w:r w:rsidRPr="00790F2E">
        <w:rPr>
          <w:rFonts w:ascii="Arial" w:hAnsi="Arial" w:cs="Arial"/>
          <w:bCs/>
        </w:rPr>
        <w:t xml:space="preserve">and Dunlap, G. (2012) ‘Behaviour Modification’, </w:t>
      </w:r>
      <w:r w:rsidRPr="00790F2E">
        <w:rPr>
          <w:rFonts w:ascii="Arial" w:hAnsi="Arial" w:cs="Arial"/>
          <w:bCs/>
          <w:i/>
        </w:rPr>
        <w:t xml:space="preserve">Effective Strategies for the Inclusion of Children with Autism in General Education Classrooms, </w:t>
      </w:r>
      <w:r w:rsidRPr="00790F2E">
        <w:rPr>
          <w:rFonts w:ascii="Arial" w:hAnsi="Arial" w:cs="Arial"/>
          <w:shd w:val="clear" w:color="auto" w:fill="FFFFFF"/>
        </w:rPr>
        <w:t xml:space="preserve">Volume 36, Issue 3, </w:t>
      </w:r>
      <w:r w:rsidRPr="00790F2E">
        <w:rPr>
          <w:rFonts w:ascii="Arial" w:hAnsi="Arial" w:cs="Arial"/>
          <w:bCs/>
        </w:rPr>
        <w:t xml:space="preserve">pp. . </w:t>
      </w:r>
      <w:r w:rsidRPr="00790F2E">
        <w:rPr>
          <w:rFonts w:ascii="Arial" w:hAnsi="Arial" w:cs="Arial"/>
        </w:rPr>
        <w:t xml:space="preserve">[On-line]. </w:t>
      </w:r>
      <w:hyperlink r:id="rId9" w:anchor="articleCitationDownloadContainer" w:history="1">
        <w:r w:rsidRPr="00790F2E">
          <w:rPr>
            <w:rStyle w:val="Hyperlink"/>
            <w:rFonts w:ascii="Arial" w:hAnsi="Arial" w:cs="Arial"/>
          </w:rPr>
          <w:t>http://journals.sagepub.com/doi/abs/10.1177/0145445512442682?journalCode=bmoa#articleCitationDownloadContainer</w:t>
        </w:r>
      </w:hyperlink>
      <w:r w:rsidRPr="00790F2E">
        <w:rPr>
          <w:rFonts w:ascii="Arial" w:hAnsi="Arial" w:cs="Arial"/>
        </w:rPr>
        <w:t xml:space="preserve"> [Accessed: 12</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outlineLvl w:val="0"/>
        <w:rPr>
          <w:rFonts w:ascii="Arial" w:hAnsi="Arial" w:cs="Arial"/>
        </w:rPr>
      </w:pPr>
      <w:r w:rsidRPr="00790F2E">
        <w:rPr>
          <w:rFonts w:ascii="Arial" w:hAnsi="Arial" w:cs="Arial"/>
          <w:kern w:val="36"/>
        </w:rPr>
        <w:t>Dawson, G. (2008)</w:t>
      </w:r>
      <w:r w:rsidRPr="00790F2E">
        <w:rPr>
          <w:rFonts w:ascii="Arial" w:hAnsi="Arial" w:cs="Arial"/>
        </w:rPr>
        <w:t xml:space="preserve"> ‘ Autism Speak’, </w:t>
      </w:r>
      <w:r w:rsidRPr="00790F2E">
        <w:rPr>
          <w:rFonts w:ascii="Arial" w:hAnsi="Arial" w:cs="Arial"/>
          <w:i/>
          <w:kern w:val="36"/>
        </w:rPr>
        <w:t>Early behavioural intervention, brain plasticity, and the prevention of autism spectrum disorder,</w:t>
      </w:r>
      <w:r w:rsidRPr="00790F2E">
        <w:rPr>
          <w:rFonts w:ascii="Arial" w:hAnsi="Arial" w:cs="Arial"/>
          <w:kern w:val="36"/>
        </w:rPr>
        <w:t xml:space="preserve"> </w:t>
      </w:r>
      <w:r w:rsidRPr="00790F2E">
        <w:rPr>
          <w:rFonts w:ascii="Arial" w:hAnsi="Arial" w:cs="Arial"/>
        </w:rPr>
        <w:t xml:space="preserve">Volume 20, Issus 3, Summer 2008, pp.1-3. [On-line]. </w:t>
      </w:r>
      <w:hyperlink r:id="rId10" w:history="1">
        <w:r w:rsidRPr="00790F2E">
          <w:rPr>
            <w:rStyle w:val="Hyperlink"/>
            <w:rFonts w:ascii="Arial" w:hAnsi="Arial" w:cs="Arial"/>
          </w:rPr>
          <w:t>https://search-proquest-</w:t>
        </w:r>
        <w:r w:rsidRPr="00790F2E">
          <w:rPr>
            <w:rStyle w:val="Hyperlink"/>
            <w:rFonts w:ascii="Arial" w:hAnsi="Arial" w:cs="Arial"/>
          </w:rPr>
          <w:lastRenderedPageBreak/>
          <w:t>com.ezproxy.uwtsd.ac.uk/docview/1952461111/fulltextPDF/CBB1E9BB32524E43PQ/1?accountid=130472</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w:t>
      </w:r>
    </w:p>
    <w:p w:rsidR="008841BF" w:rsidRPr="00790F2E" w:rsidRDefault="008841BF" w:rsidP="00790F2E">
      <w:pPr>
        <w:spacing w:line="360" w:lineRule="auto"/>
        <w:jc w:val="both"/>
        <w:outlineLvl w:val="0"/>
        <w:rPr>
          <w:rFonts w:ascii="Arial" w:hAnsi="Arial" w:cs="Arial"/>
        </w:rPr>
      </w:pPr>
    </w:p>
    <w:p w:rsidR="003C0724" w:rsidRPr="00790F2E" w:rsidRDefault="003C0724" w:rsidP="00790F2E">
      <w:pPr>
        <w:spacing w:line="360" w:lineRule="auto"/>
        <w:jc w:val="both"/>
        <w:rPr>
          <w:rFonts w:ascii="Arial" w:hAnsi="Arial" w:cs="Arial"/>
        </w:rPr>
      </w:pPr>
      <w:r w:rsidRPr="00790F2E">
        <w:rPr>
          <w:rFonts w:ascii="Arial" w:hAnsi="Arial" w:cs="Arial"/>
        </w:rPr>
        <w:t xml:space="preserve">Department for Education. (1981). </w:t>
      </w:r>
      <w:r w:rsidRPr="00790F2E">
        <w:rPr>
          <w:rFonts w:ascii="Arial" w:hAnsi="Arial" w:cs="Arial"/>
          <w:i/>
        </w:rPr>
        <w:t>Education Act</w:t>
      </w:r>
      <w:r w:rsidRPr="00790F2E">
        <w:rPr>
          <w:rFonts w:ascii="Arial" w:hAnsi="Arial" w:cs="Arial"/>
        </w:rPr>
        <w:t>. London: Her Majesty’s stationary office.</w:t>
      </w:r>
    </w:p>
    <w:p w:rsidR="008841BF" w:rsidRPr="00790F2E" w:rsidRDefault="008841BF" w:rsidP="00790F2E">
      <w:pPr>
        <w:spacing w:line="360" w:lineRule="auto"/>
        <w:jc w:val="both"/>
        <w:rPr>
          <w:rFonts w:ascii="Arial" w:hAnsi="Arial" w:cs="Arial"/>
        </w:rPr>
      </w:pPr>
    </w:p>
    <w:p w:rsidR="003C0724" w:rsidRPr="00790F2E" w:rsidRDefault="003C0724" w:rsidP="00790F2E">
      <w:pPr>
        <w:pStyle w:val="Heading1"/>
        <w:spacing w:before="0" w:beforeAutospacing="0" w:after="0" w:afterAutospacing="0" w:line="360" w:lineRule="auto"/>
        <w:jc w:val="both"/>
        <w:rPr>
          <w:rFonts w:ascii="Arial" w:hAnsi="Arial" w:cs="Arial"/>
          <w:b w:val="0"/>
          <w:sz w:val="24"/>
          <w:szCs w:val="24"/>
        </w:rPr>
      </w:pPr>
      <w:r w:rsidRPr="00790F2E">
        <w:rPr>
          <w:rStyle w:val="titleauthoretc"/>
          <w:rFonts w:ascii="Arial" w:hAnsi="Arial" w:cs="Arial"/>
          <w:b w:val="0"/>
          <w:sz w:val="24"/>
          <w:szCs w:val="24"/>
        </w:rPr>
        <w:t>Dunst, C (2017)</w:t>
      </w:r>
      <w:r w:rsidRPr="00790F2E">
        <w:rPr>
          <w:rStyle w:val="apple-converted-space"/>
          <w:rFonts w:ascii="Arial" w:hAnsi="Arial" w:cs="Arial"/>
          <w:b w:val="0"/>
          <w:sz w:val="24"/>
          <w:szCs w:val="24"/>
        </w:rPr>
        <w:t xml:space="preserve"> ‘Education Sciences’, </w:t>
      </w:r>
      <w:r w:rsidRPr="00790F2E">
        <w:rPr>
          <w:rFonts w:ascii="Arial" w:hAnsi="Arial" w:cs="Arial"/>
          <w:b w:val="0"/>
          <w:bCs w:val="0"/>
          <w:i/>
          <w:sz w:val="24"/>
          <w:szCs w:val="24"/>
        </w:rPr>
        <w:t>Research Foundations for Evidence-Informed Early Childhood Intervention Performance Checklists</w:t>
      </w:r>
      <w:r w:rsidRPr="00790F2E">
        <w:rPr>
          <w:rFonts w:ascii="Arial" w:hAnsi="Arial" w:cs="Arial"/>
          <w:b w:val="0"/>
          <w:bCs w:val="0"/>
          <w:sz w:val="24"/>
          <w:szCs w:val="24"/>
        </w:rPr>
        <w:t xml:space="preserve">, </w:t>
      </w:r>
      <w:r w:rsidRPr="00790F2E">
        <w:rPr>
          <w:rStyle w:val="titleauthoretc"/>
          <w:rFonts w:ascii="Arial" w:hAnsi="Arial" w:cs="Arial"/>
          <w:b w:val="0"/>
          <w:sz w:val="24"/>
          <w:szCs w:val="24"/>
        </w:rPr>
        <w:t xml:space="preserve">Volumes 7, Issus 4, September 2017, </w:t>
      </w:r>
      <w:r w:rsidRPr="00790F2E">
        <w:rPr>
          <w:rFonts w:ascii="Arial" w:hAnsi="Arial" w:cs="Arial"/>
          <w:b w:val="0"/>
          <w:sz w:val="24"/>
          <w:szCs w:val="24"/>
        </w:rPr>
        <w:t xml:space="preserve">pp.1-3. [On-line]. </w:t>
      </w:r>
      <w:hyperlink r:id="rId11" w:history="1">
        <w:r w:rsidRPr="00790F2E">
          <w:rPr>
            <w:rStyle w:val="Hyperlink"/>
            <w:rFonts w:ascii="Arial" w:hAnsi="Arial" w:cs="Arial"/>
            <w:b w:val="0"/>
            <w:sz w:val="24"/>
            <w:szCs w:val="24"/>
          </w:rPr>
          <w:t>https://search-proquest-com.ezproxy.uwtsd.ac.uk/docview/1988596410?accountid=130472&amp;rfr_id=info%3Axri%2Fsid%3Aprimo</w:t>
        </w:r>
      </w:hyperlink>
      <w:r w:rsidRPr="00790F2E">
        <w:rPr>
          <w:rFonts w:ascii="Arial" w:hAnsi="Arial" w:cs="Arial"/>
          <w:b w:val="0"/>
          <w:sz w:val="24"/>
          <w:szCs w:val="24"/>
        </w:rPr>
        <w:t xml:space="preserve"> [Accessed:12</w:t>
      </w:r>
      <w:r w:rsidRPr="00790F2E">
        <w:rPr>
          <w:rFonts w:ascii="Arial" w:hAnsi="Arial" w:cs="Arial"/>
          <w:b w:val="0"/>
          <w:sz w:val="24"/>
          <w:szCs w:val="24"/>
          <w:vertAlign w:val="superscript"/>
        </w:rPr>
        <w:t>th</w:t>
      </w:r>
      <w:r w:rsidRPr="00790F2E">
        <w:rPr>
          <w:rFonts w:ascii="Arial" w:hAnsi="Arial" w:cs="Arial"/>
          <w:b w:val="0"/>
          <w:sz w:val="24"/>
          <w:szCs w:val="24"/>
        </w:rPr>
        <w:t xml:space="preserve"> May 2018].</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t xml:space="preserve">Ferster, C. B., and DeMyer, M. K. (1961) ‘Journal of Chronic Diseases’, </w:t>
      </w:r>
      <w:r w:rsidRPr="00790F2E">
        <w:rPr>
          <w:rFonts w:ascii="Arial" w:hAnsi="Arial" w:cs="Arial"/>
          <w:i/>
        </w:rPr>
        <w:t xml:space="preserve">The development of performance in autistic children in an automatically controlled environment,  </w:t>
      </w:r>
      <w:r w:rsidRPr="00790F2E">
        <w:rPr>
          <w:rFonts w:ascii="Arial" w:hAnsi="Arial" w:cs="Arial"/>
        </w:rPr>
        <w:t xml:space="preserve">Volume 13, Issue 4, </w:t>
      </w:r>
      <w:r w:rsidRPr="00790F2E">
        <w:rPr>
          <w:rFonts w:ascii="Arial" w:hAnsi="Arial" w:cs="Arial"/>
          <w:bCs/>
        </w:rPr>
        <w:t xml:space="preserve">April 1961, pp. 2-4. </w:t>
      </w:r>
      <w:r w:rsidRPr="00790F2E">
        <w:rPr>
          <w:rFonts w:ascii="Arial" w:hAnsi="Arial" w:cs="Arial"/>
        </w:rPr>
        <w:t xml:space="preserve">[On-line]. </w:t>
      </w:r>
      <w:hyperlink r:id="rId12" w:history="1">
        <w:r w:rsidRPr="00790F2E">
          <w:rPr>
            <w:rStyle w:val="Hyperlink"/>
            <w:rFonts w:ascii="Arial" w:hAnsi="Arial" w:cs="Arial"/>
          </w:rPr>
          <w:t>https://www.jclinepi.com/article/0021-9681(61)90059-5/abstract</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rPr>
          <w:rFonts w:ascii="Arial" w:hAnsi="Arial" w:cs="Arial"/>
        </w:rPr>
      </w:pPr>
      <w:r w:rsidRPr="00790F2E">
        <w:rPr>
          <w:rFonts w:ascii="Arial" w:hAnsi="Arial" w:cs="Arial"/>
        </w:rPr>
        <w:t xml:space="preserve">Ferster, C. B., and DeMyer, M. K. (1962) ‘American Journal of Orthopsychiatry’,  </w:t>
      </w:r>
      <w:r w:rsidRPr="00790F2E">
        <w:rPr>
          <w:rFonts w:ascii="Arial" w:hAnsi="Arial" w:cs="Arial"/>
          <w:i/>
        </w:rPr>
        <w:t xml:space="preserve">A method for the experimental analysis of the behaviour of autistic children, </w:t>
      </w:r>
      <w:r w:rsidRPr="00790F2E">
        <w:rPr>
          <w:rFonts w:ascii="Arial" w:hAnsi="Arial" w:cs="Arial"/>
          <w:shd w:val="clear" w:color="auto" w:fill="FFFFFF"/>
        </w:rPr>
        <w:t>Volume 32(1), Jan 1962</w:t>
      </w:r>
      <w:r w:rsidRPr="00790F2E">
        <w:rPr>
          <w:rFonts w:ascii="Arial" w:hAnsi="Arial" w:cs="Arial"/>
          <w:color w:val="333333"/>
          <w:shd w:val="clear" w:color="auto" w:fill="FFFFFF"/>
        </w:rPr>
        <w:t xml:space="preserve">, </w:t>
      </w:r>
      <w:r w:rsidRPr="00790F2E">
        <w:rPr>
          <w:rFonts w:ascii="Arial" w:hAnsi="Arial" w:cs="Arial"/>
          <w:bCs/>
        </w:rPr>
        <w:t xml:space="preserve">pp. 1-5 . </w:t>
      </w:r>
      <w:r w:rsidRPr="00790F2E">
        <w:rPr>
          <w:rFonts w:ascii="Arial" w:hAnsi="Arial" w:cs="Arial"/>
        </w:rPr>
        <w:t xml:space="preserve">[On-line]. </w:t>
      </w:r>
      <w:hyperlink r:id="rId13" w:history="1">
        <w:r w:rsidRPr="00790F2E">
          <w:rPr>
            <w:rStyle w:val="Hyperlink"/>
            <w:rFonts w:ascii="Arial" w:hAnsi="Arial" w:cs="Arial"/>
          </w:rPr>
          <w:t>http://psycnet.apa.org/record/2013-39332-011</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rPr>
          <w:rFonts w:ascii="Arial" w:hAnsi="Arial" w:cs="Arial"/>
        </w:rPr>
      </w:pPr>
    </w:p>
    <w:p w:rsidR="003C0724" w:rsidRPr="00790F2E" w:rsidRDefault="003C0724" w:rsidP="00790F2E">
      <w:pPr>
        <w:spacing w:line="360" w:lineRule="auto"/>
        <w:jc w:val="both"/>
        <w:rPr>
          <w:rFonts w:ascii="Arial" w:hAnsi="Arial" w:cs="Arial"/>
        </w:rPr>
      </w:pPr>
      <w:r w:rsidRPr="00790F2E">
        <w:rPr>
          <w:rFonts w:ascii="Arial" w:hAnsi="Arial" w:cs="Arial"/>
        </w:rPr>
        <w:t>Harrower, J. and Dunlap, G</w:t>
      </w:r>
      <w:r w:rsidRPr="00790F2E">
        <w:rPr>
          <w:rFonts w:ascii="Arial" w:hAnsi="Arial" w:cs="Arial"/>
          <w:i/>
        </w:rPr>
        <w:t xml:space="preserve">. </w:t>
      </w:r>
      <w:r w:rsidRPr="00790F2E">
        <w:rPr>
          <w:rFonts w:ascii="Arial" w:hAnsi="Arial" w:cs="Arial"/>
          <w:bCs/>
          <w:iCs/>
        </w:rPr>
        <w:t>(2001)</w:t>
      </w:r>
      <w:r w:rsidRPr="00790F2E">
        <w:rPr>
          <w:rFonts w:ascii="Arial" w:hAnsi="Arial" w:cs="Arial"/>
          <w:bCs/>
          <w:i/>
          <w:iCs/>
        </w:rPr>
        <w:t xml:space="preserve"> ‘</w:t>
      </w:r>
      <w:r w:rsidRPr="00790F2E">
        <w:rPr>
          <w:rFonts w:ascii="Arial" w:hAnsi="Arial" w:cs="Arial"/>
          <w:bCs/>
          <w:iCs/>
        </w:rPr>
        <w:t>A Review of Effective Strategies’,</w:t>
      </w:r>
      <w:r w:rsidRPr="00790F2E">
        <w:rPr>
          <w:rFonts w:ascii="Arial" w:hAnsi="Arial" w:cs="Arial"/>
          <w:bCs/>
          <w:i/>
          <w:iCs/>
        </w:rPr>
        <w:t xml:space="preserve"> </w:t>
      </w:r>
      <w:r w:rsidRPr="00790F2E">
        <w:rPr>
          <w:rFonts w:ascii="Arial" w:hAnsi="Arial" w:cs="Arial"/>
          <w:i/>
        </w:rPr>
        <w:t>Including Children with Autism in General Education Classrooms,</w:t>
      </w:r>
      <w:r w:rsidRPr="00790F2E">
        <w:rPr>
          <w:rFonts w:ascii="Arial" w:hAnsi="Arial" w:cs="Arial"/>
        </w:rPr>
        <w:t xml:space="preserve"> </w:t>
      </w:r>
      <w:r w:rsidRPr="00790F2E">
        <w:rPr>
          <w:rFonts w:ascii="Arial" w:hAnsi="Arial" w:cs="Arial"/>
          <w:shd w:val="clear" w:color="auto" w:fill="FFFFFF"/>
        </w:rPr>
        <w:t>Volume 25, Issue 5,</w:t>
      </w:r>
      <w:r w:rsidRPr="00790F2E">
        <w:rPr>
          <w:rFonts w:ascii="Arial" w:hAnsi="Arial" w:cs="Arial"/>
        </w:rPr>
        <w:t xml:space="preserve"> October 2001, </w:t>
      </w:r>
      <w:r w:rsidRPr="00790F2E">
        <w:rPr>
          <w:rFonts w:ascii="Arial" w:hAnsi="Arial" w:cs="Arial"/>
          <w:bCs/>
        </w:rPr>
        <w:t xml:space="preserve">pp.4. </w:t>
      </w:r>
      <w:r w:rsidRPr="00790F2E">
        <w:rPr>
          <w:rFonts w:ascii="Arial" w:hAnsi="Arial" w:cs="Arial"/>
        </w:rPr>
        <w:t xml:space="preserve">[On-line]. </w:t>
      </w:r>
      <w:hyperlink r:id="rId14" w:history="1">
        <w:r w:rsidRPr="00790F2E">
          <w:rPr>
            <w:rStyle w:val="Hyperlink"/>
            <w:rFonts w:ascii="Arial" w:hAnsi="Arial" w:cs="Arial"/>
          </w:rPr>
          <w:t>http://journals.sagepub.com/doi/pdf/10.1177/0145445501255006</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rPr>
          <w:rFonts w:ascii="Arial" w:hAnsi="Arial" w:cs="Arial"/>
        </w:rPr>
      </w:pPr>
      <w:r w:rsidRPr="00790F2E">
        <w:rPr>
          <w:rFonts w:ascii="Arial" w:hAnsi="Arial" w:cs="Arial"/>
        </w:rPr>
        <w:t xml:space="preserve">Hodkinson, A. (2016) </w:t>
      </w:r>
      <w:r w:rsidRPr="00790F2E">
        <w:rPr>
          <w:rFonts w:ascii="Arial" w:hAnsi="Arial" w:cs="Arial"/>
          <w:i/>
        </w:rPr>
        <w:t>Key issues in Special Educational Needs and inclusion</w:t>
      </w:r>
      <w:r w:rsidRPr="00790F2E">
        <w:rPr>
          <w:rFonts w:ascii="Arial" w:hAnsi="Arial" w:cs="Arial"/>
        </w:rPr>
        <w:t xml:space="preserve">. London: SAGE Publications Ltd. </w:t>
      </w:r>
    </w:p>
    <w:p w:rsidR="003C0724" w:rsidRPr="00790F2E" w:rsidRDefault="003C0724" w:rsidP="00790F2E">
      <w:pPr>
        <w:pStyle w:val="Heading1"/>
        <w:spacing w:before="0" w:beforeAutospacing="0" w:after="240" w:afterAutospacing="0" w:line="360" w:lineRule="auto"/>
        <w:jc w:val="both"/>
        <w:rPr>
          <w:rFonts w:ascii="Arial" w:hAnsi="Arial" w:cs="Arial"/>
          <w:b w:val="0"/>
          <w:spacing w:val="-4"/>
          <w:sz w:val="24"/>
          <w:szCs w:val="24"/>
        </w:rPr>
      </w:pPr>
      <w:hyperlink r:id="rId15" w:history="1">
        <w:r w:rsidRPr="00790F2E">
          <w:rPr>
            <w:rStyle w:val="Hyperlink"/>
            <w:rFonts w:ascii="Arial" w:hAnsi="Arial" w:cs="Arial"/>
            <w:b w:val="0"/>
            <w:spacing w:val="-4"/>
            <w:sz w:val="24"/>
            <w:szCs w:val="24"/>
          </w:rPr>
          <w:t>http://journals.sagepub.com/doi/abs/10.1177/002246699402800307?journalCode=seda</w:t>
        </w:r>
      </w:hyperlink>
      <w:r w:rsidRPr="00790F2E">
        <w:rPr>
          <w:rFonts w:ascii="Arial" w:hAnsi="Arial" w:cs="Arial"/>
          <w:b w:val="0"/>
          <w:spacing w:val="-4"/>
          <w:sz w:val="24"/>
          <w:szCs w:val="24"/>
        </w:rPr>
        <w:t xml:space="preserve"> </w:t>
      </w:r>
      <w:r w:rsidRPr="00790F2E">
        <w:rPr>
          <w:rFonts w:ascii="Arial" w:hAnsi="Arial" w:cs="Arial"/>
          <w:b w:val="0"/>
          <w:sz w:val="24"/>
          <w:szCs w:val="24"/>
        </w:rPr>
        <w:t>[Accessed:15</w:t>
      </w:r>
      <w:r w:rsidRPr="00790F2E">
        <w:rPr>
          <w:rFonts w:ascii="Arial" w:hAnsi="Arial" w:cs="Arial"/>
          <w:b w:val="0"/>
          <w:sz w:val="24"/>
          <w:szCs w:val="24"/>
          <w:vertAlign w:val="superscript"/>
        </w:rPr>
        <w:t>th</w:t>
      </w:r>
      <w:r w:rsidRPr="00790F2E">
        <w:rPr>
          <w:rFonts w:ascii="Arial" w:hAnsi="Arial" w:cs="Arial"/>
          <w:b w:val="0"/>
          <w:sz w:val="24"/>
          <w:szCs w:val="24"/>
        </w:rPr>
        <w:t xml:space="preserve"> May 2018].</w:t>
      </w:r>
      <w:r w:rsidRPr="00790F2E">
        <w:rPr>
          <w:rFonts w:ascii="Arial" w:hAnsi="Arial" w:cs="Arial"/>
          <w:sz w:val="24"/>
          <w:szCs w:val="24"/>
        </w:rPr>
        <w:t xml:space="preserve">   </w:t>
      </w:r>
    </w:p>
    <w:p w:rsidR="003C0724" w:rsidRPr="00790F2E" w:rsidRDefault="003C0724" w:rsidP="00790F2E">
      <w:pPr>
        <w:spacing w:line="360" w:lineRule="auto"/>
        <w:jc w:val="both"/>
        <w:rPr>
          <w:rFonts w:ascii="Arial" w:hAnsi="Arial" w:cs="Arial"/>
        </w:rPr>
      </w:pPr>
      <w:hyperlink r:id="rId16" w:history="1">
        <w:r w:rsidRPr="00790F2E">
          <w:rPr>
            <w:rStyle w:val="Hyperlink"/>
            <w:rFonts w:ascii="Arial" w:hAnsi="Arial" w:cs="Arial"/>
          </w:rPr>
          <w:t>https://publications.parliament.uk/pa/cm200506/cmselect/cmeduski/478/47807.htm</w:t>
        </w:r>
      </w:hyperlink>
      <w:r w:rsidRPr="00790F2E">
        <w:rPr>
          <w:rFonts w:ascii="Arial" w:hAnsi="Arial" w:cs="Arial"/>
        </w:rPr>
        <w:t xml:space="preserve"> [Accessed: 10</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lastRenderedPageBreak/>
        <w:t xml:space="preserve">Koegel, L., Koegel. R, Ashbaugh, K., and Bradshaw, J. (2014) </w:t>
      </w:r>
      <w:r w:rsidRPr="00790F2E">
        <w:rPr>
          <w:rFonts w:ascii="Arial" w:hAnsi="Arial" w:cs="Arial"/>
          <w:iCs/>
        </w:rPr>
        <w:t>‘International Journal of Speech-Language Pathology’</w:t>
      </w:r>
      <w:r w:rsidRPr="00790F2E">
        <w:rPr>
          <w:rFonts w:ascii="Arial" w:hAnsi="Arial" w:cs="Arial"/>
          <w:bCs/>
        </w:rPr>
        <w:t xml:space="preserve">, </w:t>
      </w:r>
      <w:r w:rsidRPr="00790F2E">
        <w:rPr>
          <w:rFonts w:ascii="Arial" w:hAnsi="Arial" w:cs="Arial"/>
          <w:bCs/>
          <w:i/>
        </w:rPr>
        <w:t xml:space="preserve">The importance of early identification and intervention for children with or at risk for autism spectrum disorders, </w:t>
      </w:r>
      <w:r w:rsidRPr="00790F2E">
        <w:rPr>
          <w:rFonts w:ascii="Arial" w:hAnsi="Arial" w:cs="Arial"/>
          <w:bCs/>
        </w:rPr>
        <w:t xml:space="preserve">pp.1-2. </w:t>
      </w:r>
      <w:r w:rsidRPr="00790F2E">
        <w:rPr>
          <w:rFonts w:ascii="Arial" w:hAnsi="Arial" w:cs="Arial"/>
        </w:rPr>
        <w:t xml:space="preserve">[On-line]. </w:t>
      </w:r>
      <w:hyperlink r:id="rId17" w:history="1">
        <w:r w:rsidRPr="00790F2E">
          <w:rPr>
            <w:rStyle w:val="Hyperlink"/>
            <w:rFonts w:ascii="Arial" w:hAnsi="Arial" w:cs="Arial"/>
          </w:rPr>
          <w:t>https://education.ucsb.edu/sites/default/files/autism_center/images/Koegel,%20Koegel,%20Ashbaugh,%20Bradshaw%20(2014)%20The%20importance%20of%20early%20identification%20and%20intervention%20for%20children%20with%20or%20at%20risk%20for%20autisms%20pectrum%20disorders_0.pdf</w:t>
        </w:r>
      </w:hyperlink>
      <w:r w:rsidRPr="00790F2E">
        <w:rPr>
          <w:rFonts w:ascii="Arial" w:hAnsi="Arial" w:cs="Arial"/>
        </w:rPr>
        <w:t xml:space="preserve"> [Accessed: 10</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t>Lovaas, I. (1987) ‘</w:t>
      </w:r>
      <w:r w:rsidRPr="00790F2E">
        <w:rPr>
          <w:rFonts w:ascii="Arial" w:hAnsi="Arial" w:cs="Arial"/>
          <w:bCs/>
        </w:rPr>
        <w:t xml:space="preserve">Journal of Consulting and </w:t>
      </w:r>
      <w:r w:rsidRPr="00790F2E">
        <w:rPr>
          <w:rFonts w:ascii="Arial" w:hAnsi="Arial" w:cs="Arial"/>
        </w:rPr>
        <w:t xml:space="preserve">Clinical </w:t>
      </w:r>
      <w:r w:rsidRPr="00790F2E">
        <w:rPr>
          <w:rFonts w:ascii="Arial" w:hAnsi="Arial" w:cs="Arial"/>
          <w:bCs/>
        </w:rPr>
        <w:t>Psychology’</w:t>
      </w:r>
      <w:r w:rsidRPr="00790F2E">
        <w:rPr>
          <w:rFonts w:ascii="Arial" w:hAnsi="Arial" w:cs="Arial"/>
        </w:rPr>
        <w:t xml:space="preserve">, </w:t>
      </w:r>
      <w:r w:rsidRPr="00790F2E">
        <w:rPr>
          <w:rFonts w:ascii="Arial" w:hAnsi="Arial" w:cs="Arial"/>
          <w:i/>
        </w:rPr>
        <w:t>Behavioural Treatment and Normal Educational and Intellectual Functioning in Young Autistic Children,</w:t>
      </w:r>
      <w:r w:rsidRPr="00790F2E">
        <w:rPr>
          <w:rFonts w:ascii="Arial" w:hAnsi="Arial" w:cs="Arial"/>
        </w:rPr>
        <w:t xml:space="preserve"> Volume 55, No. 1, pp.3-9. [On-line]. </w:t>
      </w:r>
      <w:hyperlink r:id="rId18" w:history="1">
        <w:r w:rsidRPr="00790F2E">
          <w:rPr>
            <w:rStyle w:val="Hyperlink"/>
            <w:rFonts w:ascii="Arial" w:hAnsi="Arial" w:cs="Arial"/>
          </w:rPr>
          <w:t>https://web-a-ebscohost-com.ezproxy.uwtsd.ac.uk/ehost/pdfviewer/pdfviewer?vid=1&amp;sid=03b90e46-060a-4283-bd24-463622467338%40sessionmgr4009</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t xml:space="preserve">Lovaas, O. (2003) ‘Bibliographies, Library and Information Sciences’, </w:t>
      </w:r>
      <w:r w:rsidRPr="00790F2E">
        <w:rPr>
          <w:rFonts w:ascii="Arial" w:hAnsi="Arial" w:cs="Arial"/>
          <w:i/>
        </w:rPr>
        <w:t>Teaching individuals with developmental delays; basic intervention techniques</w:t>
      </w:r>
      <w:r w:rsidRPr="00790F2E">
        <w:rPr>
          <w:rFonts w:ascii="Arial" w:hAnsi="Arial" w:cs="Arial"/>
        </w:rPr>
        <w:t xml:space="preserve">, Volume 18, Issue 1, February 2003,  pp.3-9. [On-line]. </w:t>
      </w:r>
      <w:hyperlink r:id="rId19" w:history="1">
        <w:r w:rsidRPr="00790F2E">
          <w:rPr>
            <w:rStyle w:val="Hyperlink"/>
            <w:rFonts w:ascii="Arial" w:hAnsi="Arial" w:cs="Arial"/>
          </w:rPr>
          <w:t>https://search-proquest-com.ezproxy.uwtsd.ac.uk/docview/199616350?accountid=130472&amp;rfr_id=info%3Axri%2Fsid%3Aprimo</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t xml:space="preserve">MacBeath, J., Galton, M., Steward, S., MacBeath, A., and Page, A. (No Date) ‘Commissioned and funded by the National Union of Teachers’,  </w:t>
      </w:r>
      <w:r w:rsidRPr="00790F2E">
        <w:rPr>
          <w:rFonts w:ascii="Arial" w:hAnsi="Arial" w:cs="Arial"/>
          <w:bCs/>
          <w:i/>
        </w:rPr>
        <w:t xml:space="preserve">The Cost of Inclusion, </w:t>
      </w:r>
      <w:r w:rsidRPr="00790F2E">
        <w:rPr>
          <w:rFonts w:ascii="Arial" w:hAnsi="Arial" w:cs="Arial"/>
          <w:bCs/>
        </w:rPr>
        <w:t xml:space="preserve">pp.6. </w:t>
      </w:r>
      <w:r w:rsidRPr="00790F2E">
        <w:rPr>
          <w:rFonts w:ascii="Arial" w:hAnsi="Arial" w:cs="Arial"/>
        </w:rPr>
        <w:t xml:space="preserve">[On-line]. </w:t>
      </w:r>
      <w:hyperlink r:id="rId20" w:history="1">
        <w:r w:rsidRPr="00790F2E">
          <w:rPr>
            <w:rStyle w:val="Hyperlink"/>
            <w:rFonts w:ascii="Arial" w:hAnsi="Arial" w:cs="Arial"/>
          </w:rPr>
          <w:t>https://www.teachers.org.uk/files/active/0/costs_of_inclus-pt1.pdf</w:t>
        </w:r>
      </w:hyperlink>
      <w:r w:rsidRPr="00790F2E">
        <w:rPr>
          <w:rFonts w:ascii="Arial" w:hAnsi="Arial" w:cs="Arial"/>
        </w:rPr>
        <w:t xml:space="preserve"> [Accessed: 10</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rPr>
          <w:rFonts w:ascii="Arial" w:hAnsi="Arial" w:cs="Arial"/>
        </w:rPr>
      </w:pPr>
      <w:r w:rsidRPr="00790F2E">
        <w:rPr>
          <w:rFonts w:ascii="Arial" w:hAnsi="Arial" w:cs="Arial"/>
        </w:rPr>
        <w:t xml:space="preserve">Macintyre, C. (2015) </w:t>
      </w:r>
      <w:r w:rsidRPr="00790F2E">
        <w:rPr>
          <w:rFonts w:ascii="Arial" w:hAnsi="Arial" w:cs="Arial"/>
          <w:i/>
        </w:rPr>
        <w:t>Identifying Additional Learning Needs in Early Years</w:t>
      </w:r>
      <w:r w:rsidRPr="00790F2E">
        <w:rPr>
          <w:rFonts w:ascii="Arial" w:hAnsi="Arial" w:cs="Arial"/>
        </w:rPr>
        <w:t xml:space="preserve">. Oxon: Routledge.   </w:t>
      </w:r>
    </w:p>
    <w:p w:rsidR="003C0724" w:rsidRPr="00790F2E" w:rsidRDefault="003C0724" w:rsidP="00790F2E">
      <w:pPr>
        <w:spacing w:line="360" w:lineRule="auto"/>
        <w:jc w:val="both"/>
        <w:rPr>
          <w:rFonts w:ascii="Arial" w:hAnsi="Arial" w:cs="Arial"/>
        </w:rPr>
      </w:pPr>
      <w:r w:rsidRPr="00790F2E">
        <w:rPr>
          <w:rStyle w:val="contribdegrees"/>
          <w:rFonts w:ascii="Arial" w:hAnsi="Arial" w:cs="Arial"/>
        </w:rPr>
        <w:t>Mallory</w:t>
      </w:r>
      <w:r w:rsidRPr="00790F2E">
        <w:rPr>
          <w:rFonts w:ascii="Arial" w:hAnsi="Arial" w:cs="Arial"/>
        </w:rPr>
        <w:t>, B. and</w:t>
      </w:r>
      <w:r w:rsidRPr="00790F2E">
        <w:rPr>
          <w:rStyle w:val="contribdegrees"/>
          <w:rFonts w:ascii="Arial" w:hAnsi="Arial" w:cs="Arial"/>
        </w:rPr>
        <w:t xml:space="preserve"> New, R. (1994) ‘The Journal of special education’, </w:t>
      </w:r>
      <w:r w:rsidRPr="00790F2E">
        <w:rPr>
          <w:rFonts w:ascii="Arial" w:hAnsi="Arial" w:cs="Arial"/>
          <w:i/>
        </w:rPr>
        <w:t>Social Constructivist Theory and Principles of Inclusion:</w:t>
      </w:r>
      <w:r w:rsidRPr="00790F2E">
        <w:rPr>
          <w:rStyle w:val="apple-converted-space"/>
          <w:rFonts w:ascii="Arial" w:hAnsi="Arial" w:cs="Arial"/>
          <w:i/>
        </w:rPr>
        <w:t> </w:t>
      </w:r>
      <w:r w:rsidRPr="00790F2E">
        <w:rPr>
          <w:rFonts w:ascii="Arial" w:hAnsi="Arial" w:cs="Arial"/>
          <w:i/>
        </w:rPr>
        <w:t xml:space="preserve">Challenges for Early Childhood Special Education, </w:t>
      </w:r>
      <w:r w:rsidRPr="00790F2E">
        <w:rPr>
          <w:rFonts w:ascii="Arial" w:hAnsi="Arial" w:cs="Arial"/>
          <w:shd w:val="clear" w:color="auto" w:fill="FFFFFF"/>
        </w:rPr>
        <w:t>Volume 28 issue 3,</w:t>
      </w:r>
      <w:r w:rsidRPr="00790F2E">
        <w:rPr>
          <w:rStyle w:val="publicationcontentepubdate"/>
          <w:rFonts w:ascii="Arial" w:hAnsi="Arial" w:cs="Arial"/>
        </w:rPr>
        <w:t>October 1994</w:t>
      </w:r>
      <w:r w:rsidRPr="00790F2E">
        <w:rPr>
          <w:rStyle w:val="apple-converted-space"/>
          <w:rFonts w:ascii="Arial" w:hAnsi="Arial" w:cs="Arial"/>
        </w:rPr>
        <w:t xml:space="preserve">, </w:t>
      </w:r>
      <w:r w:rsidRPr="00790F2E">
        <w:rPr>
          <w:rFonts w:ascii="Arial" w:hAnsi="Arial" w:cs="Arial"/>
        </w:rPr>
        <w:t>pp.3-5. [On-line].</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t xml:space="preserve">Manitoba Child Care Program. (No Date) ‘Writing an Inclusion Policy A Guide for Child Care Centres and Homes’ </w:t>
      </w:r>
      <w:hyperlink r:id="rId21" w:history="1">
        <w:r w:rsidRPr="00790F2E">
          <w:rPr>
            <w:rStyle w:val="Hyperlink"/>
            <w:rFonts w:ascii="Arial" w:hAnsi="Arial" w:cs="Arial"/>
          </w:rPr>
          <w:t>https://www.gov.mb.ca/fs/childcare/resources/pubs/writing_inclusion_policy.pdf</w:t>
        </w:r>
      </w:hyperlink>
      <w:r w:rsidRPr="00790F2E">
        <w:rPr>
          <w:rFonts w:ascii="Arial" w:hAnsi="Arial" w:cs="Arial"/>
        </w:rPr>
        <w:t xml:space="preserve"> [Accessed: 10</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t>Olliac, B., Crespin, G., Laznik, M. C., El Ganouni, O. C. I., Sarradet, J. L., Bauby, C., Dandres, A. M., Ruiz, E., Bursztejn, C., Xavier, J., Falissard, B., Bodeau, N., Cohen, D. and Saint-Georges, C.,</w:t>
      </w:r>
      <w:r w:rsidRPr="00790F2E">
        <w:rPr>
          <w:rStyle w:val="apple-converted-space"/>
          <w:rFonts w:ascii="Arial" w:hAnsi="Arial" w:cs="Arial"/>
        </w:rPr>
        <w:t> </w:t>
      </w:r>
      <w:r w:rsidRPr="00790F2E">
        <w:rPr>
          <w:rFonts w:ascii="Arial" w:hAnsi="Arial" w:cs="Arial"/>
          <w:bCs/>
        </w:rPr>
        <w:t>(2017) ‘</w:t>
      </w:r>
      <w:r w:rsidRPr="00790F2E">
        <w:rPr>
          <w:rFonts w:ascii="Arial" w:hAnsi="Arial" w:cs="Arial"/>
        </w:rPr>
        <w:t xml:space="preserve">Early community-based screening for ASD with the PREAUT grid’, </w:t>
      </w:r>
      <w:r w:rsidRPr="00790F2E">
        <w:rPr>
          <w:rFonts w:ascii="Arial" w:hAnsi="Arial" w:cs="Arial"/>
          <w:bCs/>
          <w:i/>
          <w:color w:val="333333"/>
        </w:rPr>
        <w:t xml:space="preserve">Infant and dyadic assessment in early community-based screening for autism spectrum disorder with the PREAUT grid, December 2017, </w:t>
      </w:r>
      <w:r w:rsidRPr="00790F2E">
        <w:rPr>
          <w:rFonts w:ascii="Arial" w:hAnsi="Arial" w:cs="Arial"/>
        </w:rPr>
        <w:t xml:space="preserve">pp.1-3. [On-line]. </w:t>
      </w:r>
      <w:hyperlink r:id="rId22" w:history="1">
        <w:r w:rsidRPr="00790F2E">
          <w:rPr>
            <w:rStyle w:val="Hyperlink"/>
            <w:rFonts w:ascii="Arial" w:hAnsi="Arial" w:cs="Arial"/>
          </w:rPr>
          <w:t>http://journals.plos.org/plosone/article?id=10.1371/journal.pone.0188831</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rPr>
          <w:rFonts w:ascii="Arial" w:hAnsi="Arial" w:cs="Arial"/>
        </w:rPr>
      </w:pPr>
      <w:r w:rsidRPr="00790F2E">
        <w:rPr>
          <w:rFonts w:ascii="Arial" w:hAnsi="Arial" w:cs="Arial"/>
        </w:rPr>
        <w:t xml:space="preserve">Oxford Dictionary. (2018) ‘Inclusion’ </w:t>
      </w:r>
      <w:hyperlink r:id="rId23" w:history="1">
        <w:r w:rsidRPr="00790F2E">
          <w:rPr>
            <w:rStyle w:val="Hyperlink"/>
            <w:rFonts w:ascii="Arial" w:hAnsi="Arial" w:cs="Arial"/>
          </w:rPr>
          <w:t>https://en.oxforddictionaries.com/definition/inclusion</w:t>
        </w:r>
      </w:hyperlink>
      <w:r w:rsidRPr="00790F2E">
        <w:rPr>
          <w:rFonts w:ascii="Arial" w:hAnsi="Arial" w:cs="Arial"/>
        </w:rPr>
        <w:t xml:space="preserve"> [Accessed: 10</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rPr>
          <w:rFonts w:ascii="Arial" w:hAnsi="Arial" w:cs="Arial"/>
        </w:rPr>
      </w:pPr>
      <w:r w:rsidRPr="00790F2E">
        <w:rPr>
          <w:rFonts w:ascii="Arial" w:hAnsi="Arial" w:cs="Arial"/>
        </w:rPr>
        <w:t>Parliament. (2006) ‘</w:t>
      </w:r>
      <w:r w:rsidRPr="00790F2E">
        <w:rPr>
          <w:rFonts w:ascii="Arial" w:hAnsi="Arial" w:cs="Arial"/>
          <w:bCs/>
        </w:rPr>
        <w:t>2 Clarification of inclusion policy</w:t>
      </w:r>
      <w:r w:rsidRPr="00790F2E">
        <w:rPr>
          <w:rFonts w:ascii="Arial" w:hAnsi="Arial" w:cs="Arial"/>
        </w:rPr>
        <w:t>’</w:t>
      </w:r>
    </w:p>
    <w:p w:rsidR="003C0724" w:rsidRPr="00790F2E" w:rsidRDefault="003C0724" w:rsidP="00790F2E">
      <w:pPr>
        <w:spacing w:line="360" w:lineRule="auto"/>
        <w:jc w:val="both"/>
        <w:rPr>
          <w:rFonts w:ascii="Arial" w:hAnsi="Arial" w:cs="Arial"/>
        </w:rPr>
      </w:pPr>
      <w:r w:rsidRPr="00790F2E">
        <w:rPr>
          <w:rFonts w:ascii="Arial" w:hAnsi="Arial" w:cs="Arial"/>
        </w:rPr>
        <w:t xml:space="preserve">Plimley, L., Bowen, M., and Morgan, H. (2007) </w:t>
      </w:r>
      <w:r w:rsidRPr="00790F2E">
        <w:rPr>
          <w:rFonts w:ascii="Arial" w:hAnsi="Arial" w:cs="Arial"/>
          <w:i/>
        </w:rPr>
        <w:t>Autistic Spectrum Disorder in the Early Years</w:t>
      </w:r>
      <w:r w:rsidRPr="00790F2E">
        <w:rPr>
          <w:rFonts w:ascii="Arial" w:hAnsi="Arial" w:cs="Arial"/>
        </w:rPr>
        <w:t xml:space="preserve">. London: Paul Chapman Publishing. </w:t>
      </w:r>
    </w:p>
    <w:p w:rsidR="003C0724" w:rsidRPr="00790F2E" w:rsidRDefault="003C0724" w:rsidP="00790F2E">
      <w:pPr>
        <w:spacing w:line="360" w:lineRule="auto"/>
        <w:jc w:val="both"/>
        <w:rPr>
          <w:rFonts w:ascii="Arial" w:hAnsi="Arial" w:cs="Arial"/>
        </w:rPr>
      </w:pPr>
      <w:r w:rsidRPr="00790F2E">
        <w:rPr>
          <w:rFonts w:ascii="Arial" w:hAnsi="Arial" w:cs="Arial"/>
          <w:bCs/>
          <w:color w:val="000000"/>
        </w:rPr>
        <w:t>Plonsky, M. (2014)</w:t>
      </w:r>
      <w:r w:rsidRPr="00790F2E">
        <w:rPr>
          <w:rStyle w:val="apple-converted-space"/>
          <w:rFonts w:ascii="Arial" w:hAnsi="Arial" w:cs="Arial"/>
          <w:bCs/>
          <w:color w:val="000000"/>
        </w:rPr>
        <w:t> </w:t>
      </w:r>
      <w:r w:rsidRPr="00790F2E">
        <w:rPr>
          <w:rFonts w:ascii="Arial" w:hAnsi="Arial" w:cs="Arial"/>
          <w:bCs/>
          <w:color w:val="000000"/>
        </w:rPr>
        <w:t xml:space="preserve">Operant Conditioning Paradigms.   </w:t>
      </w:r>
      <w:hyperlink r:id="rId24" w:history="1">
        <w:r w:rsidRPr="00790F2E">
          <w:rPr>
            <w:rStyle w:val="Hyperlink"/>
            <w:rFonts w:ascii="Arial" w:hAnsi="Arial" w:cs="Arial"/>
          </w:rPr>
          <w:t>https://www4.uwsp.edu/psych/dog/la/DrP13.htm</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rPr>
          <w:rFonts w:ascii="Arial" w:hAnsi="Arial" w:cs="Arial"/>
        </w:rPr>
      </w:pPr>
    </w:p>
    <w:p w:rsidR="003C0724" w:rsidRPr="00790F2E" w:rsidRDefault="003C0724" w:rsidP="00790F2E">
      <w:pPr>
        <w:spacing w:line="360" w:lineRule="auto"/>
        <w:jc w:val="both"/>
        <w:rPr>
          <w:rFonts w:ascii="Arial" w:hAnsi="Arial" w:cs="Arial"/>
        </w:rPr>
      </w:pPr>
      <w:r w:rsidRPr="00790F2E">
        <w:rPr>
          <w:rFonts w:ascii="Arial" w:hAnsi="Arial" w:cs="Arial"/>
        </w:rPr>
        <w:t>Schreibman,  L.,</w:t>
      </w:r>
      <w:r w:rsidRPr="00790F2E">
        <w:rPr>
          <w:rFonts w:ascii="Arial" w:hAnsi="Arial" w:cs="Arial"/>
          <w:position w:val="2"/>
        </w:rPr>
        <w:t xml:space="preserve"> </w:t>
      </w:r>
      <w:r w:rsidRPr="00790F2E">
        <w:rPr>
          <w:rFonts w:ascii="Arial" w:hAnsi="Arial" w:cs="Arial"/>
        </w:rPr>
        <w:t>Dawson</w:t>
      </w:r>
      <w:r w:rsidRPr="00790F2E">
        <w:rPr>
          <w:rFonts w:ascii="Arial" w:hAnsi="Arial" w:cs="Arial"/>
          <w:position w:val="2"/>
        </w:rPr>
        <w:t xml:space="preserve">, G.,  </w:t>
      </w:r>
      <w:r w:rsidRPr="00790F2E">
        <w:rPr>
          <w:rFonts w:ascii="Arial" w:hAnsi="Arial" w:cs="Arial"/>
        </w:rPr>
        <w:t xml:space="preserve">Stahmer, A. </w:t>
      </w:r>
      <w:r w:rsidRPr="00790F2E">
        <w:rPr>
          <w:rFonts w:ascii="Arial" w:hAnsi="Arial" w:cs="Arial"/>
          <w:position w:val="2"/>
        </w:rPr>
        <w:t xml:space="preserve">  </w:t>
      </w:r>
      <w:r w:rsidRPr="00790F2E">
        <w:rPr>
          <w:rFonts w:ascii="Arial" w:hAnsi="Arial" w:cs="Arial"/>
        </w:rPr>
        <w:t>Landa, A.,</w:t>
      </w:r>
      <w:r w:rsidRPr="00790F2E">
        <w:rPr>
          <w:rFonts w:ascii="Arial" w:hAnsi="Arial" w:cs="Arial"/>
          <w:position w:val="2"/>
        </w:rPr>
        <w:t xml:space="preserve"> </w:t>
      </w:r>
      <w:r w:rsidRPr="00790F2E">
        <w:rPr>
          <w:rFonts w:ascii="Arial" w:hAnsi="Arial" w:cs="Arial"/>
        </w:rPr>
        <w:t>Rogers, S.,</w:t>
      </w:r>
      <w:r w:rsidRPr="00790F2E">
        <w:rPr>
          <w:rFonts w:ascii="Arial" w:hAnsi="Arial" w:cs="Arial"/>
          <w:position w:val="2"/>
        </w:rPr>
        <w:t xml:space="preserve">  </w:t>
      </w:r>
      <w:r w:rsidRPr="00790F2E">
        <w:rPr>
          <w:rFonts w:ascii="Arial" w:hAnsi="Arial" w:cs="Arial"/>
        </w:rPr>
        <w:t>McGee, G.</w:t>
      </w:r>
      <w:r w:rsidRPr="00790F2E">
        <w:rPr>
          <w:rFonts w:ascii="Arial" w:hAnsi="Arial" w:cs="Arial"/>
          <w:position w:val="2"/>
        </w:rPr>
        <w:t xml:space="preserve">, </w:t>
      </w:r>
      <w:r w:rsidRPr="00790F2E">
        <w:rPr>
          <w:rFonts w:ascii="Arial" w:hAnsi="Arial" w:cs="Arial"/>
        </w:rPr>
        <w:t>Kasari, C.</w:t>
      </w:r>
      <w:r w:rsidRPr="00790F2E">
        <w:rPr>
          <w:rFonts w:ascii="Arial" w:hAnsi="Arial" w:cs="Arial"/>
          <w:position w:val="2"/>
        </w:rPr>
        <w:t xml:space="preserve">, </w:t>
      </w:r>
      <w:r w:rsidRPr="00790F2E">
        <w:rPr>
          <w:rFonts w:ascii="Arial" w:hAnsi="Arial" w:cs="Arial"/>
        </w:rPr>
        <w:t>Ingersoll</w:t>
      </w:r>
      <w:r w:rsidRPr="00790F2E">
        <w:rPr>
          <w:rFonts w:ascii="Arial" w:hAnsi="Arial" w:cs="Arial"/>
          <w:position w:val="2"/>
        </w:rPr>
        <w:t xml:space="preserve">, B.  </w:t>
      </w:r>
      <w:r w:rsidRPr="00790F2E">
        <w:rPr>
          <w:rFonts w:ascii="Arial" w:hAnsi="Arial" w:cs="Arial"/>
        </w:rPr>
        <w:t>Kaiser, A., Bruinsma, Y. McNerney, E., Wetherby</w:t>
      </w:r>
      <w:r w:rsidRPr="00790F2E">
        <w:rPr>
          <w:rFonts w:ascii="Arial" w:hAnsi="Arial" w:cs="Arial"/>
          <w:position w:val="2"/>
        </w:rPr>
        <w:t xml:space="preserve">,  A.,  and </w:t>
      </w:r>
      <w:r w:rsidRPr="00790F2E">
        <w:rPr>
          <w:rFonts w:ascii="Arial" w:hAnsi="Arial" w:cs="Arial"/>
        </w:rPr>
        <w:t xml:space="preserve">Halladay, A.  </w:t>
      </w:r>
      <w:r w:rsidRPr="00790F2E">
        <w:rPr>
          <w:rFonts w:ascii="Arial" w:hAnsi="Arial" w:cs="Arial"/>
          <w:position w:val="2"/>
        </w:rPr>
        <w:t>(2015) ‘</w:t>
      </w:r>
      <w:r w:rsidRPr="00790F2E">
        <w:rPr>
          <w:rFonts w:ascii="Arial" w:hAnsi="Arial" w:cs="Arial"/>
        </w:rPr>
        <w:t>Journal of Autism &amp; Developmental Disorders</w:t>
      </w:r>
      <w:r w:rsidRPr="00790F2E">
        <w:rPr>
          <w:rFonts w:ascii="Arial" w:hAnsi="Arial" w:cs="Arial"/>
          <w:position w:val="2"/>
        </w:rPr>
        <w:t xml:space="preserve">’, </w:t>
      </w:r>
      <w:r w:rsidRPr="00790F2E">
        <w:rPr>
          <w:rFonts w:ascii="Arial" w:hAnsi="Arial" w:cs="Arial"/>
          <w:i/>
        </w:rPr>
        <w:t xml:space="preserve">Naturalistic Developmental Behavioural Interventions: Empirically Validated Treatments for Autism Spectrum Disorder, </w:t>
      </w:r>
      <w:r w:rsidRPr="00790F2E">
        <w:rPr>
          <w:rStyle w:val="apple-converted-space"/>
          <w:rFonts w:ascii="Arial" w:hAnsi="Arial" w:cs="Arial"/>
        </w:rPr>
        <w:t> </w:t>
      </w:r>
      <w:r w:rsidRPr="00790F2E">
        <w:rPr>
          <w:rFonts w:ascii="Arial" w:hAnsi="Arial" w:cs="Arial"/>
        </w:rPr>
        <w:t>Volume</w:t>
      </w:r>
      <w:r w:rsidRPr="00790F2E">
        <w:rPr>
          <w:rStyle w:val="apple-converted-space"/>
          <w:rFonts w:ascii="Arial" w:hAnsi="Arial" w:cs="Arial"/>
        </w:rPr>
        <w:t> </w:t>
      </w:r>
      <w:r w:rsidRPr="00790F2E">
        <w:rPr>
          <w:rFonts w:ascii="Arial" w:hAnsi="Arial" w:cs="Arial"/>
        </w:rPr>
        <w:t xml:space="preserve">45 Issue 8, March 2015,  </w:t>
      </w:r>
      <w:r w:rsidRPr="00790F2E">
        <w:rPr>
          <w:rFonts w:ascii="Arial" w:hAnsi="Arial" w:cs="Arial"/>
          <w:bCs/>
        </w:rPr>
        <w:t xml:space="preserve">pp.1-3. </w:t>
      </w:r>
      <w:r w:rsidRPr="00790F2E">
        <w:rPr>
          <w:rFonts w:ascii="Arial" w:hAnsi="Arial" w:cs="Arial"/>
        </w:rPr>
        <w:t xml:space="preserve">[On-line]. </w:t>
      </w:r>
      <w:hyperlink r:id="rId25" w:history="1">
        <w:r w:rsidRPr="00790F2E">
          <w:rPr>
            <w:rStyle w:val="Hyperlink"/>
            <w:rFonts w:ascii="Arial" w:hAnsi="Arial" w:cs="Arial"/>
          </w:rPr>
          <w:t>https://web-a-ebscohost-com.ezproxy.uwtsd.ac.uk/ehost/detail/detail?vid=0&amp;sid=d4892afd-a7c7-461c-94b8-8504cf5eda59%40sessionmgr4010&amp;bdata=JnNpdGU9ZWhvc3QtbGl2ZQ%3d%3d</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rPr>
          <w:rFonts w:ascii="Arial" w:hAnsi="Arial" w:cs="Arial"/>
        </w:rPr>
      </w:pPr>
    </w:p>
    <w:p w:rsidR="003C0724" w:rsidRPr="00790F2E" w:rsidRDefault="003C0724" w:rsidP="00790F2E">
      <w:pPr>
        <w:spacing w:line="360" w:lineRule="auto"/>
        <w:jc w:val="both"/>
        <w:rPr>
          <w:rFonts w:ascii="Arial" w:hAnsi="Arial" w:cs="Arial"/>
        </w:rPr>
      </w:pPr>
      <w:r w:rsidRPr="00790F2E">
        <w:rPr>
          <w:rFonts w:ascii="Arial" w:hAnsi="Arial" w:cs="Arial"/>
        </w:rPr>
        <w:t xml:space="preserve">Stichter, J., Clarke, S., and Dunlap, G. (2004) </w:t>
      </w:r>
      <w:r w:rsidRPr="00790F2E">
        <w:rPr>
          <w:rFonts w:ascii="Arial" w:hAnsi="Arial" w:cs="Arial"/>
          <w:i/>
          <w:iCs/>
        </w:rPr>
        <w:t>‘</w:t>
      </w:r>
      <w:r w:rsidRPr="00790F2E">
        <w:rPr>
          <w:rFonts w:ascii="Arial" w:hAnsi="Arial" w:cs="Arial"/>
          <w:iCs/>
        </w:rPr>
        <w:t>Education and Treatment of Children’,</w:t>
      </w:r>
      <w:r w:rsidRPr="00790F2E">
        <w:rPr>
          <w:rFonts w:ascii="Arial" w:hAnsi="Arial" w:cs="Arial"/>
        </w:rPr>
        <w:t xml:space="preserve"> </w:t>
      </w:r>
      <w:r w:rsidRPr="00790F2E">
        <w:rPr>
          <w:rFonts w:ascii="Arial" w:hAnsi="Arial" w:cs="Arial"/>
          <w:bCs/>
          <w:i/>
          <w:kern w:val="36"/>
        </w:rPr>
        <w:t>An Analysis of Trends Regarding Proactive and Ecologically Valid Interventions in Applied Research,</w:t>
      </w:r>
      <w:r w:rsidRPr="00790F2E">
        <w:rPr>
          <w:rFonts w:ascii="Arial" w:hAnsi="Arial" w:cs="Arial"/>
        </w:rPr>
        <w:t xml:space="preserve"> Volume 27, No. 2, May 2004, </w:t>
      </w:r>
      <w:r w:rsidRPr="00790F2E">
        <w:rPr>
          <w:rFonts w:ascii="Arial" w:hAnsi="Arial" w:cs="Arial"/>
          <w:bCs/>
        </w:rPr>
        <w:t xml:space="preserve">pp.19. </w:t>
      </w:r>
      <w:r w:rsidRPr="00790F2E">
        <w:rPr>
          <w:rFonts w:ascii="Arial" w:hAnsi="Arial" w:cs="Arial"/>
        </w:rPr>
        <w:t xml:space="preserve">[On-line]. </w:t>
      </w:r>
      <w:hyperlink r:id="rId26" w:anchor="page_scan_tab_contents" w:history="1">
        <w:r w:rsidRPr="00790F2E">
          <w:rPr>
            <w:rStyle w:val="Hyperlink"/>
            <w:rFonts w:ascii="Arial" w:hAnsi="Arial" w:cs="Arial"/>
          </w:rPr>
          <w:t>https://www.jstor.org/stable/42899789?seq=1#page_scan_tab_contents</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rPr>
          <w:rFonts w:ascii="Arial" w:hAnsi="Arial" w:cs="Arial"/>
        </w:rPr>
      </w:pPr>
    </w:p>
    <w:p w:rsidR="003C0724" w:rsidRPr="00790F2E" w:rsidRDefault="003C0724" w:rsidP="00790F2E">
      <w:pPr>
        <w:pStyle w:val="Heading1"/>
        <w:spacing w:before="0" w:beforeAutospacing="0" w:after="240" w:afterAutospacing="0" w:line="360" w:lineRule="auto"/>
        <w:jc w:val="both"/>
        <w:rPr>
          <w:rFonts w:ascii="Arial" w:hAnsi="Arial" w:cs="Arial"/>
          <w:b w:val="0"/>
          <w:sz w:val="24"/>
          <w:szCs w:val="24"/>
        </w:rPr>
      </w:pPr>
      <w:r w:rsidRPr="00790F2E">
        <w:rPr>
          <w:rFonts w:ascii="Arial" w:hAnsi="Arial" w:cs="Arial"/>
          <w:b w:val="0"/>
          <w:spacing w:val="-4"/>
          <w:sz w:val="24"/>
          <w:szCs w:val="24"/>
        </w:rPr>
        <w:t xml:space="preserve">The National Autistic Society. (2016) ‘Visual supports’. </w:t>
      </w:r>
      <w:hyperlink r:id="rId27" w:history="1">
        <w:r w:rsidRPr="00790F2E">
          <w:rPr>
            <w:rStyle w:val="Hyperlink"/>
            <w:rFonts w:ascii="Arial" w:hAnsi="Arial" w:cs="Arial"/>
            <w:b w:val="0"/>
            <w:sz w:val="24"/>
            <w:szCs w:val="24"/>
          </w:rPr>
          <w:t>http://www.autism.org.uk/visualsupports</w:t>
        </w:r>
      </w:hyperlink>
      <w:r w:rsidRPr="00790F2E">
        <w:rPr>
          <w:rFonts w:ascii="Arial" w:hAnsi="Arial" w:cs="Arial"/>
          <w:b w:val="0"/>
          <w:sz w:val="24"/>
          <w:szCs w:val="24"/>
        </w:rPr>
        <w:t xml:space="preserve"> [Accessed:15</w:t>
      </w:r>
      <w:r w:rsidRPr="00790F2E">
        <w:rPr>
          <w:rFonts w:ascii="Arial" w:hAnsi="Arial" w:cs="Arial"/>
          <w:b w:val="0"/>
          <w:sz w:val="24"/>
          <w:szCs w:val="24"/>
          <w:vertAlign w:val="superscript"/>
        </w:rPr>
        <w:t>th</w:t>
      </w:r>
      <w:r w:rsidRPr="00790F2E">
        <w:rPr>
          <w:rFonts w:ascii="Arial" w:hAnsi="Arial" w:cs="Arial"/>
          <w:b w:val="0"/>
          <w:sz w:val="24"/>
          <w:szCs w:val="24"/>
        </w:rPr>
        <w:t xml:space="preserve"> May 2018].   </w:t>
      </w:r>
    </w:p>
    <w:p w:rsidR="003C0724" w:rsidRPr="00790F2E" w:rsidRDefault="003C0724" w:rsidP="00790F2E">
      <w:pPr>
        <w:spacing w:line="360" w:lineRule="auto"/>
        <w:jc w:val="both"/>
        <w:rPr>
          <w:rFonts w:ascii="Arial" w:hAnsi="Arial" w:cs="Arial"/>
        </w:rPr>
      </w:pPr>
      <w:r w:rsidRPr="00790F2E">
        <w:rPr>
          <w:rFonts w:ascii="Arial" w:hAnsi="Arial" w:cs="Arial"/>
        </w:rPr>
        <w:t xml:space="preserve">Warnock Report (1978). </w:t>
      </w:r>
      <w:r w:rsidRPr="00790F2E">
        <w:rPr>
          <w:rFonts w:ascii="Arial" w:hAnsi="Arial" w:cs="Arial"/>
          <w:i/>
        </w:rPr>
        <w:t xml:space="preserve">Special Educational Needs, Report of the Committee of Enquiry into the Education of Handicapped Children and Young People. </w:t>
      </w:r>
      <w:r w:rsidRPr="00790F2E">
        <w:rPr>
          <w:rFonts w:ascii="Arial" w:hAnsi="Arial" w:cs="Arial"/>
        </w:rPr>
        <w:t xml:space="preserve">London: Her Majesty's Stationery Office, pp.1-366. </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t>Warren, Z., McPheeters, M. L., Sathe, N., Foss-Feig, J. H., Glasser, A., &amp; Veenstra-Vander Weele, J. (2011)</w:t>
      </w:r>
      <w:r w:rsidRPr="00790F2E">
        <w:rPr>
          <w:rFonts w:ascii="Arial" w:hAnsi="Arial" w:cs="Arial"/>
          <w:i/>
        </w:rPr>
        <w:t xml:space="preserve"> ‘</w:t>
      </w:r>
      <w:r w:rsidRPr="00790F2E">
        <w:rPr>
          <w:rFonts w:ascii="Arial" w:hAnsi="Arial" w:cs="Arial"/>
          <w:i/>
          <w:iCs/>
        </w:rPr>
        <w:t>Paediatrics</w:t>
      </w:r>
      <w:r w:rsidRPr="00790F2E">
        <w:rPr>
          <w:rFonts w:ascii="Arial" w:hAnsi="Arial" w:cs="Arial"/>
          <w:i/>
        </w:rPr>
        <w:t>’</w:t>
      </w:r>
      <w:r w:rsidRPr="00790F2E">
        <w:rPr>
          <w:rFonts w:ascii="Arial" w:hAnsi="Arial" w:cs="Arial"/>
        </w:rPr>
        <w:t xml:space="preserve">, </w:t>
      </w:r>
      <w:r w:rsidRPr="00790F2E">
        <w:rPr>
          <w:rFonts w:ascii="Arial" w:hAnsi="Arial" w:cs="Arial"/>
          <w:i/>
        </w:rPr>
        <w:t xml:space="preserve">A systematic review of early intensive intervention for autism spectrum disorders, </w:t>
      </w:r>
      <w:r w:rsidRPr="00790F2E">
        <w:rPr>
          <w:rFonts w:ascii="Arial" w:hAnsi="Arial" w:cs="Arial"/>
        </w:rPr>
        <w:t xml:space="preserve">April 2014, </w:t>
      </w:r>
      <w:r w:rsidRPr="00790F2E">
        <w:rPr>
          <w:rFonts w:ascii="Arial" w:hAnsi="Arial" w:cs="Arial"/>
          <w:bCs/>
        </w:rPr>
        <w:t xml:space="preserve">pp.1-9. </w:t>
      </w:r>
      <w:r w:rsidRPr="00790F2E">
        <w:rPr>
          <w:rFonts w:ascii="Arial" w:hAnsi="Arial" w:cs="Arial"/>
        </w:rPr>
        <w:t>[On-line].</w:t>
      </w:r>
      <w:r w:rsidRPr="00790F2E">
        <w:rPr>
          <w:rFonts w:ascii="Arial" w:hAnsi="Arial" w:cs="Arial"/>
          <w:i/>
        </w:rPr>
        <w:t xml:space="preserve"> </w:t>
      </w:r>
      <w:hyperlink r:id="rId28" w:history="1">
        <w:r w:rsidRPr="00790F2E">
          <w:rPr>
            <w:rStyle w:val="Hyperlink"/>
            <w:rFonts w:ascii="Arial" w:hAnsi="Arial" w:cs="Arial"/>
          </w:rPr>
          <w:t>https://pdfs.semanticscholar.org/0891/7a3526dbe49c2da605a40f0e7c70eb123221.pdf</w:t>
        </w:r>
      </w:hyperlink>
      <w:r w:rsidRPr="00790F2E">
        <w:rPr>
          <w:rFonts w:ascii="Arial" w:hAnsi="Arial" w:cs="Arial"/>
        </w:rPr>
        <w:t xml:space="preserve"> [Accessed: 10</w:t>
      </w:r>
      <w:r w:rsidRPr="00790F2E">
        <w:rPr>
          <w:rFonts w:ascii="Arial" w:hAnsi="Arial" w:cs="Arial"/>
          <w:vertAlign w:val="superscript"/>
        </w:rPr>
        <w:t>th</w:t>
      </w:r>
      <w:r w:rsidRPr="00790F2E">
        <w:rPr>
          <w:rFonts w:ascii="Arial" w:hAnsi="Arial" w:cs="Arial"/>
        </w:rPr>
        <w:t xml:space="preserve"> May 2018].   </w:t>
      </w:r>
    </w:p>
    <w:p w:rsidR="003C0724" w:rsidRPr="00790F2E" w:rsidRDefault="003C0724" w:rsidP="00790F2E">
      <w:pPr>
        <w:spacing w:line="360" w:lineRule="auto"/>
        <w:jc w:val="both"/>
        <w:rPr>
          <w:rFonts w:ascii="Arial" w:hAnsi="Arial" w:cs="Arial"/>
        </w:rPr>
      </w:pPr>
      <w:r w:rsidRPr="00790F2E">
        <w:rPr>
          <w:rFonts w:ascii="Arial" w:hAnsi="Arial" w:cs="Arial"/>
        </w:rPr>
        <w:t xml:space="preserve">Wearmouth, J. (2009) </w:t>
      </w:r>
      <w:r w:rsidRPr="00790F2E">
        <w:rPr>
          <w:rFonts w:ascii="Arial" w:hAnsi="Arial" w:cs="Arial"/>
          <w:i/>
        </w:rPr>
        <w:t>A Beginning Teacher’s Guide to Special Educational Needs</w:t>
      </w:r>
      <w:r w:rsidRPr="00790F2E">
        <w:rPr>
          <w:rFonts w:ascii="Arial" w:hAnsi="Arial" w:cs="Arial"/>
        </w:rPr>
        <w:t xml:space="preserve">. Berkshire: Open University Press.  </w:t>
      </w:r>
    </w:p>
    <w:p w:rsidR="003C0724" w:rsidRPr="00790F2E" w:rsidRDefault="003C0724" w:rsidP="00790F2E">
      <w:pPr>
        <w:pStyle w:val="NormalWeb"/>
        <w:spacing w:line="360" w:lineRule="auto"/>
        <w:jc w:val="both"/>
        <w:rPr>
          <w:rFonts w:ascii="Arial" w:hAnsi="Arial" w:cs="Arial"/>
        </w:rPr>
      </w:pPr>
      <w:r w:rsidRPr="00790F2E">
        <w:rPr>
          <w:rFonts w:ascii="Arial" w:hAnsi="Arial" w:cs="Arial"/>
          <w:iCs/>
        </w:rPr>
        <w:t>Wong, S. (No Date)</w:t>
      </w:r>
      <w:r w:rsidRPr="00790F2E">
        <w:rPr>
          <w:rFonts w:ascii="Arial" w:hAnsi="Arial" w:cs="Arial"/>
          <w:i/>
          <w:iCs/>
        </w:rPr>
        <w:t xml:space="preserve"> </w:t>
      </w:r>
      <w:r w:rsidRPr="00790F2E">
        <w:rPr>
          <w:rFonts w:ascii="Arial" w:hAnsi="Arial" w:cs="Arial"/>
          <w:bCs/>
        </w:rPr>
        <w:t xml:space="preserve">‘Historical and conceptual Origins’, </w:t>
      </w:r>
      <w:r w:rsidRPr="00790F2E">
        <w:rPr>
          <w:rFonts w:ascii="Arial" w:hAnsi="Arial" w:cs="Arial"/>
          <w:bCs/>
          <w:i/>
          <w:iCs/>
        </w:rPr>
        <w:t xml:space="preserve">Operant learning theory, </w:t>
      </w:r>
      <w:hyperlink r:id="rId29" w:history="1">
        <w:r w:rsidRPr="00790F2E">
          <w:rPr>
            <w:rStyle w:val="Hyperlink"/>
            <w:rFonts w:ascii="Arial" w:hAnsi="Arial" w:cs="Arial"/>
          </w:rPr>
          <w:t>https://pdfs.semanticscholar.org/c872/4a12fbc671366ec3b09ac3bfd94da1f60183.pdf</w:t>
        </w:r>
      </w:hyperlink>
      <w:r w:rsidRPr="00790F2E">
        <w:rPr>
          <w:rFonts w:ascii="Arial" w:hAnsi="Arial" w:cs="Arial"/>
        </w:rPr>
        <w:t xml:space="preserve"> [Accessed:12</w:t>
      </w:r>
      <w:r w:rsidRPr="00790F2E">
        <w:rPr>
          <w:rFonts w:ascii="Arial" w:hAnsi="Arial" w:cs="Arial"/>
          <w:vertAlign w:val="superscript"/>
        </w:rPr>
        <w:t>th</w:t>
      </w:r>
      <w:r w:rsidRPr="00790F2E">
        <w:rPr>
          <w:rFonts w:ascii="Arial" w:hAnsi="Arial" w:cs="Arial"/>
        </w:rPr>
        <w:t xml:space="preserve"> May 2018].</w:t>
      </w:r>
    </w:p>
    <w:p w:rsidR="003C0724" w:rsidRPr="00790F2E" w:rsidRDefault="003C0724" w:rsidP="00790F2E">
      <w:pPr>
        <w:pStyle w:val="NormalWeb"/>
        <w:spacing w:line="360" w:lineRule="auto"/>
        <w:jc w:val="both"/>
        <w:rPr>
          <w:rFonts w:ascii="Arial" w:hAnsi="Arial" w:cs="Arial"/>
        </w:rPr>
      </w:pPr>
      <w:r w:rsidRPr="00790F2E">
        <w:rPr>
          <w:rFonts w:ascii="Arial" w:hAnsi="Arial" w:cs="Arial"/>
        </w:rPr>
        <w:t xml:space="preserve">Young-Pelton, C. and  Dotson, T. (2017) ‘Rural Special Education Quarterly’,  </w:t>
      </w:r>
      <w:r w:rsidRPr="00790F2E">
        <w:rPr>
          <w:rFonts w:ascii="Arial" w:hAnsi="Arial" w:cs="Arial"/>
          <w:bCs/>
          <w:i/>
          <w:kern w:val="36"/>
        </w:rPr>
        <w:t>Ethical Issues in Rural Programs for Behaviour Analysis for Students with Disabilities</w:t>
      </w:r>
      <w:r w:rsidRPr="00790F2E">
        <w:rPr>
          <w:rFonts w:ascii="Arial" w:hAnsi="Arial" w:cs="Arial"/>
          <w:bCs/>
          <w:kern w:val="36"/>
        </w:rPr>
        <w:t xml:space="preserve">, </w:t>
      </w:r>
      <w:r w:rsidRPr="00790F2E">
        <w:rPr>
          <w:rFonts w:ascii="Arial" w:hAnsi="Arial" w:cs="Arial"/>
          <w:shd w:val="clear" w:color="auto" w:fill="FFFFFF"/>
        </w:rPr>
        <w:t>Volume 36 issue: 1,</w:t>
      </w:r>
      <w:r w:rsidRPr="00790F2E">
        <w:rPr>
          <w:rFonts w:ascii="Arial" w:hAnsi="Arial" w:cs="Arial"/>
        </w:rPr>
        <w:t xml:space="preserve"> May 2017, pp.2-5. [On-line]. </w:t>
      </w:r>
      <w:hyperlink r:id="rId30" w:history="1">
        <w:r w:rsidRPr="00790F2E">
          <w:rPr>
            <w:rStyle w:val="Hyperlink"/>
            <w:rFonts w:ascii="Arial" w:hAnsi="Arial" w:cs="Arial"/>
            <w:spacing w:val="-4"/>
          </w:rPr>
          <w:t>http://journals.sagepub.com/doi/abs/10.1177/8756870517703407</w:t>
        </w:r>
      </w:hyperlink>
      <w:r w:rsidRPr="00790F2E">
        <w:rPr>
          <w:rFonts w:ascii="Arial" w:hAnsi="Arial" w:cs="Arial"/>
          <w:spacing w:val="-4"/>
        </w:rPr>
        <w:t xml:space="preserve"> </w:t>
      </w:r>
      <w:r w:rsidRPr="00790F2E">
        <w:rPr>
          <w:rFonts w:ascii="Arial" w:hAnsi="Arial" w:cs="Arial"/>
        </w:rPr>
        <w:t>[Accessed:15</w:t>
      </w:r>
      <w:r w:rsidRPr="00790F2E">
        <w:rPr>
          <w:rFonts w:ascii="Arial" w:hAnsi="Arial" w:cs="Arial"/>
          <w:vertAlign w:val="superscript"/>
        </w:rPr>
        <w:t>th</w:t>
      </w:r>
      <w:r w:rsidRPr="00790F2E">
        <w:rPr>
          <w:rFonts w:ascii="Arial" w:hAnsi="Arial" w:cs="Arial"/>
        </w:rPr>
        <w:t xml:space="preserve"> May 2018].   </w:t>
      </w:r>
    </w:p>
    <w:p w:rsidR="003E19A2" w:rsidRPr="003B38DB" w:rsidRDefault="003E19A2" w:rsidP="003C0724">
      <w:pPr>
        <w:pStyle w:val="NormalWeb"/>
        <w:spacing w:line="360" w:lineRule="auto"/>
        <w:jc w:val="both"/>
        <w:rPr>
          <w:rFonts w:ascii="Arial" w:hAnsi="Arial" w:cs="Arial"/>
        </w:rPr>
      </w:pPr>
    </w:p>
    <w:p w:rsidR="00C47E94" w:rsidRPr="003B38DB" w:rsidRDefault="00C47E94" w:rsidP="003C0724">
      <w:pPr>
        <w:spacing w:line="360" w:lineRule="auto"/>
        <w:jc w:val="both"/>
        <w:rPr>
          <w:rFonts w:ascii="Arial" w:hAnsi="Arial" w:cs="Arial"/>
        </w:rPr>
      </w:pPr>
      <w:r w:rsidRPr="003B38DB">
        <w:rPr>
          <w:rFonts w:ascii="Arial" w:hAnsi="Arial" w:cs="Arial"/>
        </w:rPr>
        <w:t xml:space="preserve"> </w:t>
      </w:r>
    </w:p>
    <w:p w:rsidR="001F6C4B" w:rsidRPr="00115A36" w:rsidRDefault="001F6C4B" w:rsidP="003C0724">
      <w:pPr>
        <w:jc w:val="both"/>
      </w:pPr>
    </w:p>
    <w:sectPr w:rsidR="001F6C4B" w:rsidRPr="00115A36" w:rsidSect="00ED1E67">
      <w:headerReference w:type="even" r:id="rId31"/>
      <w:headerReference w:type="default" r:id="rId32"/>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4C85" w:rsidRDefault="009E4C85" w:rsidP="00CC0B96">
      <w:r>
        <w:separator/>
      </w:r>
    </w:p>
  </w:endnote>
  <w:endnote w:type="continuationSeparator" w:id="0">
    <w:p w:rsidR="009E4C85" w:rsidRDefault="009E4C85" w:rsidP="00CC0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Segoe UI">
    <w:panose1 w:val="020B0604020202020204"/>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2598888"/>
      <w:docPartObj>
        <w:docPartGallery w:val="Page Numbers (Bottom of Page)"/>
        <w:docPartUnique/>
      </w:docPartObj>
    </w:sdtPr>
    <w:sdtEndPr>
      <w:rPr>
        <w:rStyle w:val="PageNumber"/>
      </w:rPr>
    </w:sdtEndPr>
    <w:sdtContent>
      <w:p w:rsidR="006F33BB" w:rsidRDefault="006F33BB" w:rsidP="0088146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F33BB" w:rsidRDefault="006F33BB" w:rsidP="00CC0B9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7032110"/>
      <w:docPartObj>
        <w:docPartGallery w:val="Page Numbers (Bottom of Page)"/>
        <w:docPartUnique/>
      </w:docPartObj>
    </w:sdtPr>
    <w:sdtEndPr>
      <w:rPr>
        <w:rStyle w:val="PageNumber"/>
      </w:rPr>
    </w:sdtEndPr>
    <w:sdtContent>
      <w:p w:rsidR="006F33BB" w:rsidRDefault="006F33BB" w:rsidP="0088146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C532D2">
          <w:rPr>
            <w:rStyle w:val="PageNumber"/>
            <w:noProof/>
          </w:rPr>
          <w:t>11</w:t>
        </w:r>
        <w:r>
          <w:rPr>
            <w:rStyle w:val="PageNumber"/>
          </w:rPr>
          <w:fldChar w:fldCharType="end"/>
        </w:r>
      </w:p>
    </w:sdtContent>
  </w:sdt>
  <w:p w:rsidR="006F33BB" w:rsidRDefault="006F33BB" w:rsidP="00CC0B96">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4C85" w:rsidRDefault="009E4C85" w:rsidP="00CC0B96">
      <w:r>
        <w:separator/>
      </w:r>
    </w:p>
  </w:footnote>
  <w:footnote w:type="continuationSeparator" w:id="0">
    <w:p w:rsidR="009E4C85" w:rsidRDefault="009E4C85" w:rsidP="00CC0B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9920123"/>
      <w:docPartObj>
        <w:docPartGallery w:val="Page Numbers (Top of Page)"/>
        <w:docPartUnique/>
      </w:docPartObj>
    </w:sdtPr>
    <w:sdtEndPr>
      <w:rPr>
        <w:rStyle w:val="PageNumber"/>
      </w:rPr>
    </w:sdtEndPr>
    <w:sdtContent>
      <w:p w:rsidR="006F33BB" w:rsidRDefault="006F33BB" w:rsidP="0088146D">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F33BB" w:rsidRDefault="006F33BB" w:rsidP="00CC0B96">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33BB" w:rsidRDefault="006F33BB" w:rsidP="0088146D">
    <w:pPr>
      <w:pStyle w:val="Header"/>
      <w:framePr w:wrap="none" w:vAnchor="text" w:hAnchor="margin" w:y="1"/>
      <w:rPr>
        <w:rStyle w:val="PageNumber"/>
      </w:rPr>
    </w:pPr>
  </w:p>
  <w:p w:rsidR="006F33BB" w:rsidRDefault="006F33BB" w:rsidP="00CC0B96">
    <w:pPr>
      <w:pStyle w:val="Header"/>
    </w:pPr>
    <w:r>
      <w:t>Aimee Williams</w:t>
    </w:r>
    <w:r w:rsidR="00921BDE">
      <w:t>- 1500349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E0CFC"/>
    <w:multiLevelType w:val="multilevel"/>
    <w:tmpl w:val="A45AB21C"/>
    <w:styleLink w:val="WWNum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B91103D"/>
    <w:multiLevelType w:val="hybridMultilevel"/>
    <w:tmpl w:val="30AA3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C420FA"/>
    <w:multiLevelType w:val="multilevel"/>
    <w:tmpl w:val="975A0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BC0052"/>
    <w:multiLevelType w:val="hybridMultilevel"/>
    <w:tmpl w:val="E0E2D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6096B"/>
    <w:multiLevelType w:val="multilevel"/>
    <w:tmpl w:val="F3862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87449F"/>
    <w:multiLevelType w:val="multilevel"/>
    <w:tmpl w:val="815E5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activeWritingStyle w:appName="MSWord" w:lang="en-GB" w:vendorID="64" w:dllVersion="4096" w:nlCheck="1" w:checkStyle="0"/>
  <w:activeWritingStyle w:appName="MSWord" w:lang="en-GB" w:vendorID="64" w:dllVersion="6" w:nlCheck="1" w:checkStyle="1"/>
  <w:activeWritingStyle w:appName="MSWord" w:lang="en-US" w:vendorID="64" w:dllVersion="4096"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B96"/>
    <w:rsid w:val="000022BD"/>
    <w:rsid w:val="0000682A"/>
    <w:rsid w:val="00010289"/>
    <w:rsid w:val="00017786"/>
    <w:rsid w:val="000208FF"/>
    <w:rsid w:val="00023ABB"/>
    <w:rsid w:val="00032323"/>
    <w:rsid w:val="00033CEA"/>
    <w:rsid w:val="000360FE"/>
    <w:rsid w:val="00037413"/>
    <w:rsid w:val="00037944"/>
    <w:rsid w:val="0004440C"/>
    <w:rsid w:val="0006479B"/>
    <w:rsid w:val="000650FA"/>
    <w:rsid w:val="0006756D"/>
    <w:rsid w:val="00080570"/>
    <w:rsid w:val="00080B5F"/>
    <w:rsid w:val="00080F43"/>
    <w:rsid w:val="000827D5"/>
    <w:rsid w:val="000A546A"/>
    <w:rsid w:val="000B05BB"/>
    <w:rsid w:val="000C6C79"/>
    <w:rsid w:val="000C702F"/>
    <w:rsid w:val="000E3993"/>
    <w:rsid w:val="000E3A54"/>
    <w:rsid w:val="000E71CD"/>
    <w:rsid w:val="000F2251"/>
    <w:rsid w:val="00105567"/>
    <w:rsid w:val="00110A77"/>
    <w:rsid w:val="00113CDE"/>
    <w:rsid w:val="0011425F"/>
    <w:rsid w:val="00115899"/>
    <w:rsid w:val="00115A36"/>
    <w:rsid w:val="00116D09"/>
    <w:rsid w:val="00117448"/>
    <w:rsid w:val="0012773F"/>
    <w:rsid w:val="00132EC8"/>
    <w:rsid w:val="0013736D"/>
    <w:rsid w:val="00137813"/>
    <w:rsid w:val="00142A00"/>
    <w:rsid w:val="00144C44"/>
    <w:rsid w:val="00153E3C"/>
    <w:rsid w:val="0016403C"/>
    <w:rsid w:val="0016699F"/>
    <w:rsid w:val="00171307"/>
    <w:rsid w:val="00184F94"/>
    <w:rsid w:val="001A3462"/>
    <w:rsid w:val="001A3E82"/>
    <w:rsid w:val="001A41D4"/>
    <w:rsid w:val="001B1645"/>
    <w:rsid w:val="001B4645"/>
    <w:rsid w:val="001C5AE8"/>
    <w:rsid w:val="001E751E"/>
    <w:rsid w:val="001F1F71"/>
    <w:rsid w:val="001F243C"/>
    <w:rsid w:val="001F6C4B"/>
    <w:rsid w:val="00215E15"/>
    <w:rsid w:val="00222C15"/>
    <w:rsid w:val="00226EB3"/>
    <w:rsid w:val="00227C0D"/>
    <w:rsid w:val="002374A3"/>
    <w:rsid w:val="0025735D"/>
    <w:rsid w:val="00257741"/>
    <w:rsid w:val="00270B64"/>
    <w:rsid w:val="00275481"/>
    <w:rsid w:val="00276BF9"/>
    <w:rsid w:val="00282DB7"/>
    <w:rsid w:val="002875EB"/>
    <w:rsid w:val="002A267D"/>
    <w:rsid w:val="002A658F"/>
    <w:rsid w:val="002B5FBE"/>
    <w:rsid w:val="002C0910"/>
    <w:rsid w:val="002D183D"/>
    <w:rsid w:val="002E1369"/>
    <w:rsid w:val="002E1681"/>
    <w:rsid w:val="0030580A"/>
    <w:rsid w:val="00317932"/>
    <w:rsid w:val="00323FCA"/>
    <w:rsid w:val="00324114"/>
    <w:rsid w:val="00324D64"/>
    <w:rsid w:val="003253F5"/>
    <w:rsid w:val="0032552B"/>
    <w:rsid w:val="00343281"/>
    <w:rsid w:val="0034700B"/>
    <w:rsid w:val="00350687"/>
    <w:rsid w:val="00363480"/>
    <w:rsid w:val="003755D3"/>
    <w:rsid w:val="00385D08"/>
    <w:rsid w:val="003873E5"/>
    <w:rsid w:val="0039168A"/>
    <w:rsid w:val="00394A1B"/>
    <w:rsid w:val="00396029"/>
    <w:rsid w:val="003A3072"/>
    <w:rsid w:val="003A7243"/>
    <w:rsid w:val="003B38DB"/>
    <w:rsid w:val="003B71B3"/>
    <w:rsid w:val="003C0724"/>
    <w:rsid w:val="003D4D50"/>
    <w:rsid w:val="003D5950"/>
    <w:rsid w:val="003E19A2"/>
    <w:rsid w:val="003E61B1"/>
    <w:rsid w:val="003F4148"/>
    <w:rsid w:val="00432BF4"/>
    <w:rsid w:val="004605AA"/>
    <w:rsid w:val="0047202D"/>
    <w:rsid w:val="00475429"/>
    <w:rsid w:val="00484B37"/>
    <w:rsid w:val="004A37FE"/>
    <w:rsid w:val="004A3F29"/>
    <w:rsid w:val="004A5B28"/>
    <w:rsid w:val="004A7F9F"/>
    <w:rsid w:val="004C3046"/>
    <w:rsid w:val="004C4F54"/>
    <w:rsid w:val="004E4A69"/>
    <w:rsid w:val="005016DD"/>
    <w:rsid w:val="00503B3E"/>
    <w:rsid w:val="00505169"/>
    <w:rsid w:val="00506FA2"/>
    <w:rsid w:val="00507C3B"/>
    <w:rsid w:val="00520420"/>
    <w:rsid w:val="005358F2"/>
    <w:rsid w:val="00561170"/>
    <w:rsid w:val="00575E30"/>
    <w:rsid w:val="00581B0D"/>
    <w:rsid w:val="005A712D"/>
    <w:rsid w:val="00615F99"/>
    <w:rsid w:val="00634BC7"/>
    <w:rsid w:val="00636A13"/>
    <w:rsid w:val="00644741"/>
    <w:rsid w:val="006823FF"/>
    <w:rsid w:val="00687809"/>
    <w:rsid w:val="006968AB"/>
    <w:rsid w:val="0069790D"/>
    <w:rsid w:val="00697C07"/>
    <w:rsid w:val="006C7806"/>
    <w:rsid w:val="006D0C0A"/>
    <w:rsid w:val="006D2AD9"/>
    <w:rsid w:val="006E35B5"/>
    <w:rsid w:val="006E50DE"/>
    <w:rsid w:val="006F0553"/>
    <w:rsid w:val="006F31ED"/>
    <w:rsid w:val="006F33BB"/>
    <w:rsid w:val="00712F53"/>
    <w:rsid w:val="00730EB9"/>
    <w:rsid w:val="00733277"/>
    <w:rsid w:val="007350B7"/>
    <w:rsid w:val="00741121"/>
    <w:rsid w:val="00744FC2"/>
    <w:rsid w:val="00750FE6"/>
    <w:rsid w:val="00754889"/>
    <w:rsid w:val="007808BE"/>
    <w:rsid w:val="00780E2F"/>
    <w:rsid w:val="00790F2E"/>
    <w:rsid w:val="0079283B"/>
    <w:rsid w:val="007B4334"/>
    <w:rsid w:val="007B675A"/>
    <w:rsid w:val="007C38F8"/>
    <w:rsid w:val="007D5155"/>
    <w:rsid w:val="007E0052"/>
    <w:rsid w:val="007E7623"/>
    <w:rsid w:val="007F3410"/>
    <w:rsid w:val="00802ABB"/>
    <w:rsid w:val="00803EA7"/>
    <w:rsid w:val="00813092"/>
    <w:rsid w:val="00813DFD"/>
    <w:rsid w:val="00823AC0"/>
    <w:rsid w:val="00826CAA"/>
    <w:rsid w:val="00832248"/>
    <w:rsid w:val="00833EF3"/>
    <w:rsid w:val="00847669"/>
    <w:rsid w:val="00850182"/>
    <w:rsid w:val="00864D04"/>
    <w:rsid w:val="00865614"/>
    <w:rsid w:val="00872D60"/>
    <w:rsid w:val="00874787"/>
    <w:rsid w:val="00877AF2"/>
    <w:rsid w:val="0088146D"/>
    <w:rsid w:val="008841BF"/>
    <w:rsid w:val="00885227"/>
    <w:rsid w:val="0089073F"/>
    <w:rsid w:val="008A2F95"/>
    <w:rsid w:val="008A5DD3"/>
    <w:rsid w:val="008B1C6E"/>
    <w:rsid w:val="008B4D90"/>
    <w:rsid w:val="008C051A"/>
    <w:rsid w:val="008F66D8"/>
    <w:rsid w:val="00911F07"/>
    <w:rsid w:val="00921BDE"/>
    <w:rsid w:val="00936F55"/>
    <w:rsid w:val="009377D6"/>
    <w:rsid w:val="00960A3B"/>
    <w:rsid w:val="00975496"/>
    <w:rsid w:val="00990439"/>
    <w:rsid w:val="00995BE6"/>
    <w:rsid w:val="009C2F1B"/>
    <w:rsid w:val="009E145D"/>
    <w:rsid w:val="009E46F1"/>
    <w:rsid w:val="009E4C85"/>
    <w:rsid w:val="009F2647"/>
    <w:rsid w:val="00A03A3D"/>
    <w:rsid w:val="00A15614"/>
    <w:rsid w:val="00A20F0A"/>
    <w:rsid w:val="00A41BB3"/>
    <w:rsid w:val="00A53654"/>
    <w:rsid w:val="00A537B8"/>
    <w:rsid w:val="00A61A4C"/>
    <w:rsid w:val="00A6564E"/>
    <w:rsid w:val="00A70220"/>
    <w:rsid w:val="00A745C1"/>
    <w:rsid w:val="00A7752B"/>
    <w:rsid w:val="00A77752"/>
    <w:rsid w:val="00A8127B"/>
    <w:rsid w:val="00A87000"/>
    <w:rsid w:val="00A93961"/>
    <w:rsid w:val="00A959F8"/>
    <w:rsid w:val="00A976C3"/>
    <w:rsid w:val="00AA05F8"/>
    <w:rsid w:val="00AA209E"/>
    <w:rsid w:val="00AA3227"/>
    <w:rsid w:val="00AA6122"/>
    <w:rsid w:val="00AC5044"/>
    <w:rsid w:val="00AD6E0A"/>
    <w:rsid w:val="00AF6D89"/>
    <w:rsid w:val="00B00CE3"/>
    <w:rsid w:val="00B11E6D"/>
    <w:rsid w:val="00B3138A"/>
    <w:rsid w:val="00B32E8B"/>
    <w:rsid w:val="00B37223"/>
    <w:rsid w:val="00B42436"/>
    <w:rsid w:val="00B4324B"/>
    <w:rsid w:val="00B44983"/>
    <w:rsid w:val="00B452F3"/>
    <w:rsid w:val="00B50BDB"/>
    <w:rsid w:val="00B52178"/>
    <w:rsid w:val="00B53F2A"/>
    <w:rsid w:val="00B822B5"/>
    <w:rsid w:val="00B96565"/>
    <w:rsid w:val="00BB275E"/>
    <w:rsid w:val="00BD454D"/>
    <w:rsid w:val="00BF2DC1"/>
    <w:rsid w:val="00BF379C"/>
    <w:rsid w:val="00BF5A3B"/>
    <w:rsid w:val="00C01E96"/>
    <w:rsid w:val="00C11E17"/>
    <w:rsid w:val="00C36431"/>
    <w:rsid w:val="00C452D2"/>
    <w:rsid w:val="00C47E94"/>
    <w:rsid w:val="00C532D2"/>
    <w:rsid w:val="00C60DDF"/>
    <w:rsid w:val="00CA4BCA"/>
    <w:rsid w:val="00CB0E4C"/>
    <w:rsid w:val="00CB78BF"/>
    <w:rsid w:val="00CC0B96"/>
    <w:rsid w:val="00CD4B1D"/>
    <w:rsid w:val="00CE57B5"/>
    <w:rsid w:val="00CF581A"/>
    <w:rsid w:val="00D11B30"/>
    <w:rsid w:val="00D2161E"/>
    <w:rsid w:val="00D26D38"/>
    <w:rsid w:val="00D4360D"/>
    <w:rsid w:val="00D46381"/>
    <w:rsid w:val="00D56FEE"/>
    <w:rsid w:val="00D60218"/>
    <w:rsid w:val="00D629EA"/>
    <w:rsid w:val="00D63E85"/>
    <w:rsid w:val="00D85569"/>
    <w:rsid w:val="00D862DF"/>
    <w:rsid w:val="00DA1F51"/>
    <w:rsid w:val="00DA7683"/>
    <w:rsid w:val="00DB33D6"/>
    <w:rsid w:val="00DC3569"/>
    <w:rsid w:val="00DE4455"/>
    <w:rsid w:val="00DE69CF"/>
    <w:rsid w:val="00E20433"/>
    <w:rsid w:val="00E22426"/>
    <w:rsid w:val="00E2360E"/>
    <w:rsid w:val="00E33211"/>
    <w:rsid w:val="00E53BAD"/>
    <w:rsid w:val="00E55CF7"/>
    <w:rsid w:val="00E56557"/>
    <w:rsid w:val="00E57966"/>
    <w:rsid w:val="00E74C15"/>
    <w:rsid w:val="00E80C32"/>
    <w:rsid w:val="00E8294B"/>
    <w:rsid w:val="00E96204"/>
    <w:rsid w:val="00EC24E7"/>
    <w:rsid w:val="00ED1E67"/>
    <w:rsid w:val="00ED4124"/>
    <w:rsid w:val="00EE46FD"/>
    <w:rsid w:val="00EF2A51"/>
    <w:rsid w:val="00F06B6F"/>
    <w:rsid w:val="00F14237"/>
    <w:rsid w:val="00F1425B"/>
    <w:rsid w:val="00F30711"/>
    <w:rsid w:val="00F36231"/>
    <w:rsid w:val="00F3623E"/>
    <w:rsid w:val="00F452D3"/>
    <w:rsid w:val="00F54B32"/>
    <w:rsid w:val="00F55133"/>
    <w:rsid w:val="00F56349"/>
    <w:rsid w:val="00F71DA1"/>
    <w:rsid w:val="00F90A04"/>
    <w:rsid w:val="00F910FC"/>
    <w:rsid w:val="00F97627"/>
    <w:rsid w:val="00FA24AF"/>
    <w:rsid w:val="00FA7F72"/>
    <w:rsid w:val="00FB07EF"/>
    <w:rsid w:val="00FB1C75"/>
    <w:rsid w:val="00FB20EC"/>
    <w:rsid w:val="00FC1AF4"/>
    <w:rsid w:val="00FC4CA8"/>
    <w:rsid w:val="00FE0E52"/>
    <w:rsid w:val="00FE1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A6ECD2"/>
  <w15:chartTrackingRefBased/>
  <w15:docId w15:val="{9046E553-67A8-8540-ACD1-383CDDD20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74C15"/>
    <w:rPr>
      <w:rFonts w:ascii="Times New Roman" w:eastAsia="Times New Roman" w:hAnsi="Times New Roman" w:cs="Times New Roman"/>
    </w:rPr>
  </w:style>
  <w:style w:type="paragraph" w:styleId="Heading1">
    <w:name w:val="heading 1"/>
    <w:basedOn w:val="Normal"/>
    <w:link w:val="Heading1Char"/>
    <w:uiPriority w:val="9"/>
    <w:qFormat/>
    <w:rsid w:val="00FC1AF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0B96"/>
    <w:pPr>
      <w:tabs>
        <w:tab w:val="center" w:pos="4513"/>
        <w:tab w:val="right" w:pos="9026"/>
      </w:tabs>
    </w:pPr>
  </w:style>
  <w:style w:type="character" w:customStyle="1" w:styleId="HeaderChar">
    <w:name w:val="Header Char"/>
    <w:basedOn w:val="DefaultParagraphFont"/>
    <w:link w:val="Header"/>
    <w:uiPriority w:val="99"/>
    <w:rsid w:val="00CC0B96"/>
  </w:style>
  <w:style w:type="paragraph" w:styleId="Footer">
    <w:name w:val="footer"/>
    <w:basedOn w:val="Normal"/>
    <w:link w:val="FooterChar"/>
    <w:uiPriority w:val="99"/>
    <w:unhideWhenUsed/>
    <w:rsid w:val="00CC0B96"/>
    <w:pPr>
      <w:tabs>
        <w:tab w:val="center" w:pos="4513"/>
        <w:tab w:val="right" w:pos="9026"/>
      </w:tabs>
    </w:pPr>
  </w:style>
  <w:style w:type="character" w:customStyle="1" w:styleId="FooterChar">
    <w:name w:val="Footer Char"/>
    <w:basedOn w:val="DefaultParagraphFont"/>
    <w:link w:val="Footer"/>
    <w:uiPriority w:val="99"/>
    <w:rsid w:val="00CC0B96"/>
  </w:style>
  <w:style w:type="character" w:styleId="PageNumber">
    <w:name w:val="page number"/>
    <w:basedOn w:val="DefaultParagraphFont"/>
    <w:uiPriority w:val="99"/>
    <w:semiHidden/>
    <w:unhideWhenUsed/>
    <w:rsid w:val="00CC0B96"/>
  </w:style>
  <w:style w:type="character" w:styleId="Hyperlink">
    <w:name w:val="Hyperlink"/>
    <w:basedOn w:val="DefaultParagraphFont"/>
    <w:uiPriority w:val="99"/>
    <w:unhideWhenUsed/>
    <w:rsid w:val="00115A36"/>
    <w:rPr>
      <w:color w:val="0563C1" w:themeColor="hyperlink"/>
      <w:u w:val="single"/>
    </w:rPr>
  </w:style>
  <w:style w:type="character" w:customStyle="1" w:styleId="UnresolvedMention1">
    <w:name w:val="Unresolved Mention1"/>
    <w:basedOn w:val="DefaultParagraphFont"/>
    <w:uiPriority w:val="99"/>
    <w:semiHidden/>
    <w:unhideWhenUsed/>
    <w:rsid w:val="00115A36"/>
    <w:rPr>
      <w:color w:val="808080"/>
      <w:shd w:val="clear" w:color="auto" w:fill="E6E6E6"/>
    </w:rPr>
  </w:style>
  <w:style w:type="paragraph" w:styleId="NormalWeb">
    <w:name w:val="Normal (Web)"/>
    <w:basedOn w:val="Normal"/>
    <w:uiPriority w:val="99"/>
    <w:unhideWhenUsed/>
    <w:rsid w:val="009377D6"/>
    <w:pPr>
      <w:spacing w:before="100" w:beforeAutospacing="1" w:after="100" w:afterAutospacing="1"/>
    </w:pPr>
  </w:style>
  <w:style w:type="character" w:customStyle="1" w:styleId="ind">
    <w:name w:val="ind"/>
    <w:basedOn w:val="DefaultParagraphFont"/>
    <w:rsid w:val="009377D6"/>
  </w:style>
  <w:style w:type="character" w:styleId="Emphasis">
    <w:name w:val="Emphasis"/>
    <w:basedOn w:val="DefaultParagraphFont"/>
    <w:uiPriority w:val="20"/>
    <w:qFormat/>
    <w:rsid w:val="009377D6"/>
    <w:rPr>
      <w:i/>
      <w:iCs/>
    </w:rPr>
  </w:style>
  <w:style w:type="character" w:customStyle="1" w:styleId="apple-converted-space">
    <w:name w:val="apple-converted-space"/>
    <w:basedOn w:val="DefaultParagraphFont"/>
    <w:rsid w:val="0089073F"/>
  </w:style>
  <w:style w:type="character" w:styleId="FollowedHyperlink">
    <w:name w:val="FollowedHyperlink"/>
    <w:basedOn w:val="DefaultParagraphFont"/>
    <w:uiPriority w:val="99"/>
    <w:semiHidden/>
    <w:unhideWhenUsed/>
    <w:rsid w:val="002A658F"/>
    <w:rPr>
      <w:color w:val="954F72" w:themeColor="followedHyperlink"/>
      <w:u w:val="single"/>
    </w:rPr>
  </w:style>
  <w:style w:type="character" w:customStyle="1" w:styleId="Heading1Char">
    <w:name w:val="Heading 1 Char"/>
    <w:basedOn w:val="DefaultParagraphFont"/>
    <w:link w:val="Heading1"/>
    <w:uiPriority w:val="9"/>
    <w:rsid w:val="00FC1AF4"/>
    <w:rPr>
      <w:rFonts w:ascii="Times New Roman" w:eastAsia="Times New Roman" w:hAnsi="Times New Roman" w:cs="Times New Roman"/>
      <w:b/>
      <w:bCs/>
      <w:kern w:val="36"/>
      <w:sz w:val="48"/>
      <w:szCs w:val="48"/>
    </w:rPr>
  </w:style>
  <w:style w:type="character" w:styleId="HTMLCite">
    <w:name w:val="HTML Cite"/>
    <w:basedOn w:val="DefaultParagraphFont"/>
    <w:uiPriority w:val="99"/>
    <w:semiHidden/>
    <w:unhideWhenUsed/>
    <w:rsid w:val="00FC1AF4"/>
    <w:rPr>
      <w:i/>
      <w:iCs/>
    </w:rPr>
  </w:style>
  <w:style w:type="character" w:customStyle="1" w:styleId="titleauthoretc">
    <w:name w:val="titleauthoretc"/>
    <w:basedOn w:val="DefaultParagraphFont"/>
    <w:rsid w:val="00E74C15"/>
  </w:style>
  <w:style w:type="character" w:styleId="Strong">
    <w:name w:val="Strong"/>
    <w:basedOn w:val="DefaultParagraphFont"/>
    <w:uiPriority w:val="22"/>
    <w:qFormat/>
    <w:rsid w:val="00E74C15"/>
    <w:rPr>
      <w:b/>
      <w:bCs/>
    </w:rPr>
  </w:style>
  <w:style w:type="numbering" w:customStyle="1" w:styleId="WWNum8">
    <w:name w:val="WWNum8"/>
    <w:basedOn w:val="NoList"/>
    <w:rsid w:val="003A3072"/>
    <w:pPr>
      <w:numPr>
        <w:numId w:val="2"/>
      </w:numPr>
    </w:pPr>
  </w:style>
  <w:style w:type="paragraph" w:styleId="BalloonText">
    <w:name w:val="Balloon Text"/>
    <w:basedOn w:val="Normal"/>
    <w:link w:val="BalloonTextChar"/>
    <w:uiPriority w:val="99"/>
    <w:semiHidden/>
    <w:unhideWhenUsed/>
    <w:rsid w:val="0011425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425F"/>
    <w:rPr>
      <w:rFonts w:ascii="Segoe UI" w:eastAsia="Times New Roman" w:hAnsi="Segoe UI" w:cs="Segoe UI"/>
      <w:sz w:val="18"/>
      <w:szCs w:val="18"/>
    </w:rPr>
  </w:style>
  <w:style w:type="character" w:customStyle="1" w:styleId="contribdegrees">
    <w:name w:val="contribdegrees"/>
    <w:basedOn w:val="DefaultParagraphFont"/>
    <w:rsid w:val="003E19A2"/>
  </w:style>
  <w:style w:type="character" w:customStyle="1" w:styleId="publicationcontentepubdate">
    <w:name w:val="publicationcontentepubdate"/>
    <w:basedOn w:val="DefaultParagraphFont"/>
    <w:rsid w:val="003E19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1785">
      <w:bodyDiv w:val="1"/>
      <w:marLeft w:val="0"/>
      <w:marRight w:val="0"/>
      <w:marTop w:val="0"/>
      <w:marBottom w:val="0"/>
      <w:divBdr>
        <w:top w:val="none" w:sz="0" w:space="0" w:color="auto"/>
        <w:left w:val="none" w:sz="0" w:space="0" w:color="auto"/>
        <w:bottom w:val="none" w:sz="0" w:space="0" w:color="auto"/>
        <w:right w:val="none" w:sz="0" w:space="0" w:color="auto"/>
      </w:divBdr>
    </w:div>
    <w:div w:id="23333310">
      <w:bodyDiv w:val="1"/>
      <w:marLeft w:val="0"/>
      <w:marRight w:val="0"/>
      <w:marTop w:val="0"/>
      <w:marBottom w:val="0"/>
      <w:divBdr>
        <w:top w:val="none" w:sz="0" w:space="0" w:color="auto"/>
        <w:left w:val="none" w:sz="0" w:space="0" w:color="auto"/>
        <w:bottom w:val="none" w:sz="0" w:space="0" w:color="auto"/>
        <w:right w:val="none" w:sz="0" w:space="0" w:color="auto"/>
      </w:divBdr>
      <w:divsChild>
        <w:div w:id="2018267388">
          <w:marLeft w:val="0"/>
          <w:marRight w:val="0"/>
          <w:marTop w:val="0"/>
          <w:marBottom w:val="0"/>
          <w:divBdr>
            <w:top w:val="none" w:sz="0" w:space="0" w:color="auto"/>
            <w:left w:val="none" w:sz="0" w:space="0" w:color="auto"/>
            <w:bottom w:val="none" w:sz="0" w:space="0" w:color="auto"/>
            <w:right w:val="none" w:sz="0" w:space="0" w:color="auto"/>
          </w:divBdr>
          <w:divsChild>
            <w:div w:id="2113933600">
              <w:marLeft w:val="0"/>
              <w:marRight w:val="0"/>
              <w:marTop w:val="0"/>
              <w:marBottom w:val="0"/>
              <w:divBdr>
                <w:top w:val="none" w:sz="0" w:space="0" w:color="auto"/>
                <w:left w:val="none" w:sz="0" w:space="0" w:color="auto"/>
                <w:bottom w:val="none" w:sz="0" w:space="0" w:color="auto"/>
                <w:right w:val="none" w:sz="0" w:space="0" w:color="auto"/>
              </w:divBdr>
              <w:divsChild>
                <w:div w:id="136690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34997">
      <w:bodyDiv w:val="1"/>
      <w:marLeft w:val="0"/>
      <w:marRight w:val="0"/>
      <w:marTop w:val="0"/>
      <w:marBottom w:val="0"/>
      <w:divBdr>
        <w:top w:val="none" w:sz="0" w:space="0" w:color="auto"/>
        <w:left w:val="none" w:sz="0" w:space="0" w:color="auto"/>
        <w:bottom w:val="none" w:sz="0" w:space="0" w:color="auto"/>
        <w:right w:val="none" w:sz="0" w:space="0" w:color="auto"/>
      </w:divBdr>
      <w:divsChild>
        <w:div w:id="1591817483">
          <w:marLeft w:val="0"/>
          <w:marRight w:val="0"/>
          <w:marTop w:val="0"/>
          <w:marBottom w:val="0"/>
          <w:divBdr>
            <w:top w:val="none" w:sz="0" w:space="0" w:color="auto"/>
            <w:left w:val="none" w:sz="0" w:space="0" w:color="auto"/>
            <w:bottom w:val="none" w:sz="0" w:space="0" w:color="auto"/>
            <w:right w:val="none" w:sz="0" w:space="0" w:color="auto"/>
          </w:divBdr>
          <w:divsChild>
            <w:div w:id="1040669751">
              <w:marLeft w:val="0"/>
              <w:marRight w:val="0"/>
              <w:marTop w:val="0"/>
              <w:marBottom w:val="0"/>
              <w:divBdr>
                <w:top w:val="none" w:sz="0" w:space="0" w:color="auto"/>
                <w:left w:val="none" w:sz="0" w:space="0" w:color="auto"/>
                <w:bottom w:val="none" w:sz="0" w:space="0" w:color="auto"/>
                <w:right w:val="none" w:sz="0" w:space="0" w:color="auto"/>
              </w:divBdr>
              <w:divsChild>
                <w:div w:id="113326205">
                  <w:marLeft w:val="0"/>
                  <w:marRight w:val="0"/>
                  <w:marTop w:val="0"/>
                  <w:marBottom w:val="0"/>
                  <w:divBdr>
                    <w:top w:val="none" w:sz="0" w:space="0" w:color="auto"/>
                    <w:left w:val="none" w:sz="0" w:space="0" w:color="auto"/>
                    <w:bottom w:val="none" w:sz="0" w:space="0" w:color="auto"/>
                    <w:right w:val="none" w:sz="0" w:space="0" w:color="auto"/>
                  </w:divBdr>
                  <w:divsChild>
                    <w:div w:id="174371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93522">
      <w:bodyDiv w:val="1"/>
      <w:marLeft w:val="0"/>
      <w:marRight w:val="0"/>
      <w:marTop w:val="0"/>
      <w:marBottom w:val="0"/>
      <w:divBdr>
        <w:top w:val="none" w:sz="0" w:space="0" w:color="auto"/>
        <w:left w:val="none" w:sz="0" w:space="0" w:color="auto"/>
        <w:bottom w:val="none" w:sz="0" w:space="0" w:color="auto"/>
        <w:right w:val="none" w:sz="0" w:space="0" w:color="auto"/>
      </w:divBdr>
    </w:div>
    <w:div w:id="109395700">
      <w:bodyDiv w:val="1"/>
      <w:marLeft w:val="0"/>
      <w:marRight w:val="0"/>
      <w:marTop w:val="0"/>
      <w:marBottom w:val="0"/>
      <w:divBdr>
        <w:top w:val="none" w:sz="0" w:space="0" w:color="auto"/>
        <w:left w:val="none" w:sz="0" w:space="0" w:color="auto"/>
        <w:bottom w:val="none" w:sz="0" w:space="0" w:color="auto"/>
        <w:right w:val="none" w:sz="0" w:space="0" w:color="auto"/>
      </w:divBdr>
      <w:divsChild>
        <w:div w:id="1850555827">
          <w:marLeft w:val="0"/>
          <w:marRight w:val="0"/>
          <w:marTop w:val="0"/>
          <w:marBottom w:val="0"/>
          <w:divBdr>
            <w:top w:val="none" w:sz="0" w:space="0" w:color="auto"/>
            <w:left w:val="none" w:sz="0" w:space="0" w:color="auto"/>
            <w:bottom w:val="none" w:sz="0" w:space="0" w:color="auto"/>
            <w:right w:val="none" w:sz="0" w:space="0" w:color="auto"/>
          </w:divBdr>
          <w:divsChild>
            <w:div w:id="211843430">
              <w:marLeft w:val="0"/>
              <w:marRight w:val="0"/>
              <w:marTop w:val="0"/>
              <w:marBottom w:val="0"/>
              <w:divBdr>
                <w:top w:val="none" w:sz="0" w:space="0" w:color="auto"/>
                <w:left w:val="none" w:sz="0" w:space="0" w:color="auto"/>
                <w:bottom w:val="none" w:sz="0" w:space="0" w:color="auto"/>
                <w:right w:val="none" w:sz="0" w:space="0" w:color="auto"/>
              </w:divBdr>
              <w:divsChild>
                <w:div w:id="1436484168">
                  <w:marLeft w:val="0"/>
                  <w:marRight w:val="0"/>
                  <w:marTop w:val="0"/>
                  <w:marBottom w:val="0"/>
                  <w:divBdr>
                    <w:top w:val="none" w:sz="0" w:space="0" w:color="auto"/>
                    <w:left w:val="none" w:sz="0" w:space="0" w:color="auto"/>
                    <w:bottom w:val="none" w:sz="0" w:space="0" w:color="auto"/>
                    <w:right w:val="none" w:sz="0" w:space="0" w:color="auto"/>
                  </w:divBdr>
                  <w:divsChild>
                    <w:div w:id="208386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12205">
      <w:bodyDiv w:val="1"/>
      <w:marLeft w:val="0"/>
      <w:marRight w:val="0"/>
      <w:marTop w:val="0"/>
      <w:marBottom w:val="0"/>
      <w:divBdr>
        <w:top w:val="none" w:sz="0" w:space="0" w:color="auto"/>
        <w:left w:val="none" w:sz="0" w:space="0" w:color="auto"/>
        <w:bottom w:val="none" w:sz="0" w:space="0" w:color="auto"/>
        <w:right w:val="none" w:sz="0" w:space="0" w:color="auto"/>
      </w:divBdr>
      <w:divsChild>
        <w:div w:id="2063869458">
          <w:marLeft w:val="0"/>
          <w:marRight w:val="0"/>
          <w:marTop w:val="0"/>
          <w:marBottom w:val="0"/>
          <w:divBdr>
            <w:top w:val="none" w:sz="0" w:space="0" w:color="auto"/>
            <w:left w:val="none" w:sz="0" w:space="0" w:color="auto"/>
            <w:bottom w:val="none" w:sz="0" w:space="0" w:color="auto"/>
            <w:right w:val="none" w:sz="0" w:space="0" w:color="auto"/>
          </w:divBdr>
          <w:divsChild>
            <w:div w:id="2005544009">
              <w:marLeft w:val="0"/>
              <w:marRight w:val="0"/>
              <w:marTop w:val="0"/>
              <w:marBottom w:val="0"/>
              <w:divBdr>
                <w:top w:val="none" w:sz="0" w:space="0" w:color="auto"/>
                <w:left w:val="none" w:sz="0" w:space="0" w:color="auto"/>
                <w:bottom w:val="none" w:sz="0" w:space="0" w:color="auto"/>
                <w:right w:val="none" w:sz="0" w:space="0" w:color="auto"/>
              </w:divBdr>
              <w:divsChild>
                <w:div w:id="158414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32735">
      <w:bodyDiv w:val="1"/>
      <w:marLeft w:val="0"/>
      <w:marRight w:val="0"/>
      <w:marTop w:val="0"/>
      <w:marBottom w:val="0"/>
      <w:divBdr>
        <w:top w:val="none" w:sz="0" w:space="0" w:color="auto"/>
        <w:left w:val="none" w:sz="0" w:space="0" w:color="auto"/>
        <w:bottom w:val="none" w:sz="0" w:space="0" w:color="auto"/>
        <w:right w:val="none" w:sz="0" w:space="0" w:color="auto"/>
      </w:divBdr>
      <w:divsChild>
        <w:div w:id="951401863">
          <w:marLeft w:val="0"/>
          <w:marRight w:val="0"/>
          <w:marTop w:val="0"/>
          <w:marBottom w:val="0"/>
          <w:divBdr>
            <w:top w:val="none" w:sz="0" w:space="0" w:color="auto"/>
            <w:left w:val="none" w:sz="0" w:space="0" w:color="auto"/>
            <w:bottom w:val="none" w:sz="0" w:space="0" w:color="auto"/>
            <w:right w:val="none" w:sz="0" w:space="0" w:color="auto"/>
          </w:divBdr>
          <w:divsChild>
            <w:div w:id="893395490">
              <w:marLeft w:val="0"/>
              <w:marRight w:val="0"/>
              <w:marTop w:val="0"/>
              <w:marBottom w:val="0"/>
              <w:divBdr>
                <w:top w:val="none" w:sz="0" w:space="0" w:color="auto"/>
                <w:left w:val="none" w:sz="0" w:space="0" w:color="auto"/>
                <w:bottom w:val="none" w:sz="0" w:space="0" w:color="auto"/>
                <w:right w:val="none" w:sz="0" w:space="0" w:color="auto"/>
              </w:divBdr>
              <w:divsChild>
                <w:div w:id="390928033">
                  <w:marLeft w:val="0"/>
                  <w:marRight w:val="0"/>
                  <w:marTop w:val="0"/>
                  <w:marBottom w:val="0"/>
                  <w:divBdr>
                    <w:top w:val="none" w:sz="0" w:space="0" w:color="auto"/>
                    <w:left w:val="none" w:sz="0" w:space="0" w:color="auto"/>
                    <w:bottom w:val="none" w:sz="0" w:space="0" w:color="auto"/>
                    <w:right w:val="none" w:sz="0" w:space="0" w:color="auto"/>
                  </w:divBdr>
                </w:div>
              </w:divsChild>
            </w:div>
            <w:div w:id="254873468">
              <w:marLeft w:val="0"/>
              <w:marRight w:val="0"/>
              <w:marTop w:val="0"/>
              <w:marBottom w:val="0"/>
              <w:divBdr>
                <w:top w:val="none" w:sz="0" w:space="0" w:color="auto"/>
                <w:left w:val="none" w:sz="0" w:space="0" w:color="auto"/>
                <w:bottom w:val="none" w:sz="0" w:space="0" w:color="auto"/>
                <w:right w:val="none" w:sz="0" w:space="0" w:color="auto"/>
              </w:divBdr>
              <w:divsChild>
                <w:div w:id="240136829">
                  <w:marLeft w:val="0"/>
                  <w:marRight w:val="0"/>
                  <w:marTop w:val="0"/>
                  <w:marBottom w:val="0"/>
                  <w:divBdr>
                    <w:top w:val="none" w:sz="0" w:space="0" w:color="auto"/>
                    <w:left w:val="none" w:sz="0" w:space="0" w:color="auto"/>
                    <w:bottom w:val="none" w:sz="0" w:space="0" w:color="auto"/>
                    <w:right w:val="none" w:sz="0" w:space="0" w:color="auto"/>
                  </w:divBdr>
                </w:div>
              </w:divsChild>
            </w:div>
            <w:div w:id="559487043">
              <w:marLeft w:val="0"/>
              <w:marRight w:val="0"/>
              <w:marTop w:val="0"/>
              <w:marBottom w:val="0"/>
              <w:divBdr>
                <w:top w:val="none" w:sz="0" w:space="0" w:color="auto"/>
                <w:left w:val="none" w:sz="0" w:space="0" w:color="auto"/>
                <w:bottom w:val="none" w:sz="0" w:space="0" w:color="auto"/>
                <w:right w:val="none" w:sz="0" w:space="0" w:color="auto"/>
              </w:divBdr>
              <w:divsChild>
                <w:div w:id="515735515">
                  <w:marLeft w:val="0"/>
                  <w:marRight w:val="0"/>
                  <w:marTop w:val="0"/>
                  <w:marBottom w:val="0"/>
                  <w:divBdr>
                    <w:top w:val="none" w:sz="0" w:space="0" w:color="auto"/>
                    <w:left w:val="none" w:sz="0" w:space="0" w:color="auto"/>
                    <w:bottom w:val="none" w:sz="0" w:space="0" w:color="auto"/>
                    <w:right w:val="none" w:sz="0" w:space="0" w:color="auto"/>
                  </w:divBdr>
                </w:div>
              </w:divsChild>
            </w:div>
            <w:div w:id="1667708730">
              <w:marLeft w:val="0"/>
              <w:marRight w:val="0"/>
              <w:marTop w:val="0"/>
              <w:marBottom w:val="0"/>
              <w:divBdr>
                <w:top w:val="none" w:sz="0" w:space="0" w:color="auto"/>
                <w:left w:val="none" w:sz="0" w:space="0" w:color="auto"/>
                <w:bottom w:val="none" w:sz="0" w:space="0" w:color="auto"/>
                <w:right w:val="none" w:sz="0" w:space="0" w:color="auto"/>
              </w:divBdr>
              <w:divsChild>
                <w:div w:id="115429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06022">
      <w:bodyDiv w:val="1"/>
      <w:marLeft w:val="0"/>
      <w:marRight w:val="0"/>
      <w:marTop w:val="0"/>
      <w:marBottom w:val="0"/>
      <w:divBdr>
        <w:top w:val="none" w:sz="0" w:space="0" w:color="auto"/>
        <w:left w:val="none" w:sz="0" w:space="0" w:color="auto"/>
        <w:bottom w:val="none" w:sz="0" w:space="0" w:color="auto"/>
        <w:right w:val="none" w:sz="0" w:space="0" w:color="auto"/>
      </w:divBdr>
      <w:divsChild>
        <w:div w:id="1636838403">
          <w:marLeft w:val="0"/>
          <w:marRight w:val="0"/>
          <w:marTop w:val="0"/>
          <w:marBottom w:val="0"/>
          <w:divBdr>
            <w:top w:val="none" w:sz="0" w:space="0" w:color="auto"/>
            <w:left w:val="none" w:sz="0" w:space="0" w:color="auto"/>
            <w:bottom w:val="none" w:sz="0" w:space="0" w:color="auto"/>
            <w:right w:val="none" w:sz="0" w:space="0" w:color="auto"/>
          </w:divBdr>
          <w:divsChild>
            <w:div w:id="1603417531">
              <w:marLeft w:val="0"/>
              <w:marRight w:val="0"/>
              <w:marTop w:val="0"/>
              <w:marBottom w:val="0"/>
              <w:divBdr>
                <w:top w:val="none" w:sz="0" w:space="0" w:color="auto"/>
                <w:left w:val="none" w:sz="0" w:space="0" w:color="auto"/>
                <w:bottom w:val="none" w:sz="0" w:space="0" w:color="auto"/>
                <w:right w:val="none" w:sz="0" w:space="0" w:color="auto"/>
              </w:divBdr>
              <w:divsChild>
                <w:div w:id="170540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78175">
      <w:bodyDiv w:val="1"/>
      <w:marLeft w:val="0"/>
      <w:marRight w:val="0"/>
      <w:marTop w:val="0"/>
      <w:marBottom w:val="0"/>
      <w:divBdr>
        <w:top w:val="none" w:sz="0" w:space="0" w:color="auto"/>
        <w:left w:val="none" w:sz="0" w:space="0" w:color="auto"/>
        <w:bottom w:val="none" w:sz="0" w:space="0" w:color="auto"/>
        <w:right w:val="none" w:sz="0" w:space="0" w:color="auto"/>
      </w:divBdr>
      <w:divsChild>
        <w:div w:id="1381512706">
          <w:marLeft w:val="0"/>
          <w:marRight w:val="0"/>
          <w:marTop w:val="0"/>
          <w:marBottom w:val="0"/>
          <w:divBdr>
            <w:top w:val="none" w:sz="0" w:space="0" w:color="auto"/>
            <w:left w:val="none" w:sz="0" w:space="0" w:color="auto"/>
            <w:bottom w:val="none" w:sz="0" w:space="0" w:color="auto"/>
            <w:right w:val="none" w:sz="0" w:space="0" w:color="auto"/>
          </w:divBdr>
          <w:divsChild>
            <w:div w:id="312486637">
              <w:marLeft w:val="0"/>
              <w:marRight w:val="0"/>
              <w:marTop w:val="0"/>
              <w:marBottom w:val="0"/>
              <w:divBdr>
                <w:top w:val="none" w:sz="0" w:space="0" w:color="auto"/>
                <w:left w:val="none" w:sz="0" w:space="0" w:color="auto"/>
                <w:bottom w:val="none" w:sz="0" w:space="0" w:color="auto"/>
                <w:right w:val="none" w:sz="0" w:space="0" w:color="auto"/>
              </w:divBdr>
              <w:divsChild>
                <w:div w:id="156356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846298">
      <w:bodyDiv w:val="1"/>
      <w:marLeft w:val="0"/>
      <w:marRight w:val="0"/>
      <w:marTop w:val="0"/>
      <w:marBottom w:val="0"/>
      <w:divBdr>
        <w:top w:val="none" w:sz="0" w:space="0" w:color="auto"/>
        <w:left w:val="none" w:sz="0" w:space="0" w:color="auto"/>
        <w:bottom w:val="none" w:sz="0" w:space="0" w:color="auto"/>
        <w:right w:val="none" w:sz="0" w:space="0" w:color="auto"/>
      </w:divBdr>
    </w:div>
    <w:div w:id="268120123">
      <w:bodyDiv w:val="1"/>
      <w:marLeft w:val="0"/>
      <w:marRight w:val="0"/>
      <w:marTop w:val="0"/>
      <w:marBottom w:val="0"/>
      <w:divBdr>
        <w:top w:val="none" w:sz="0" w:space="0" w:color="auto"/>
        <w:left w:val="none" w:sz="0" w:space="0" w:color="auto"/>
        <w:bottom w:val="none" w:sz="0" w:space="0" w:color="auto"/>
        <w:right w:val="none" w:sz="0" w:space="0" w:color="auto"/>
      </w:divBdr>
    </w:div>
    <w:div w:id="268242867">
      <w:bodyDiv w:val="1"/>
      <w:marLeft w:val="0"/>
      <w:marRight w:val="0"/>
      <w:marTop w:val="0"/>
      <w:marBottom w:val="0"/>
      <w:divBdr>
        <w:top w:val="none" w:sz="0" w:space="0" w:color="auto"/>
        <w:left w:val="none" w:sz="0" w:space="0" w:color="auto"/>
        <w:bottom w:val="none" w:sz="0" w:space="0" w:color="auto"/>
        <w:right w:val="none" w:sz="0" w:space="0" w:color="auto"/>
      </w:divBdr>
      <w:divsChild>
        <w:div w:id="1077551610">
          <w:marLeft w:val="0"/>
          <w:marRight w:val="0"/>
          <w:marTop w:val="0"/>
          <w:marBottom w:val="0"/>
          <w:divBdr>
            <w:top w:val="none" w:sz="0" w:space="0" w:color="auto"/>
            <w:left w:val="none" w:sz="0" w:space="0" w:color="auto"/>
            <w:bottom w:val="none" w:sz="0" w:space="0" w:color="auto"/>
            <w:right w:val="none" w:sz="0" w:space="0" w:color="auto"/>
          </w:divBdr>
          <w:divsChild>
            <w:div w:id="617639351">
              <w:marLeft w:val="0"/>
              <w:marRight w:val="0"/>
              <w:marTop w:val="0"/>
              <w:marBottom w:val="0"/>
              <w:divBdr>
                <w:top w:val="none" w:sz="0" w:space="0" w:color="auto"/>
                <w:left w:val="none" w:sz="0" w:space="0" w:color="auto"/>
                <w:bottom w:val="none" w:sz="0" w:space="0" w:color="auto"/>
                <w:right w:val="none" w:sz="0" w:space="0" w:color="auto"/>
              </w:divBdr>
              <w:divsChild>
                <w:div w:id="55577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508173">
      <w:bodyDiv w:val="1"/>
      <w:marLeft w:val="0"/>
      <w:marRight w:val="0"/>
      <w:marTop w:val="0"/>
      <w:marBottom w:val="0"/>
      <w:divBdr>
        <w:top w:val="none" w:sz="0" w:space="0" w:color="auto"/>
        <w:left w:val="none" w:sz="0" w:space="0" w:color="auto"/>
        <w:bottom w:val="none" w:sz="0" w:space="0" w:color="auto"/>
        <w:right w:val="none" w:sz="0" w:space="0" w:color="auto"/>
      </w:divBdr>
      <w:divsChild>
        <w:div w:id="1791322023">
          <w:marLeft w:val="0"/>
          <w:marRight w:val="0"/>
          <w:marTop w:val="0"/>
          <w:marBottom w:val="0"/>
          <w:divBdr>
            <w:top w:val="none" w:sz="0" w:space="0" w:color="auto"/>
            <w:left w:val="none" w:sz="0" w:space="0" w:color="auto"/>
            <w:bottom w:val="none" w:sz="0" w:space="0" w:color="auto"/>
            <w:right w:val="none" w:sz="0" w:space="0" w:color="auto"/>
          </w:divBdr>
          <w:divsChild>
            <w:div w:id="1934245254">
              <w:marLeft w:val="0"/>
              <w:marRight w:val="0"/>
              <w:marTop w:val="0"/>
              <w:marBottom w:val="0"/>
              <w:divBdr>
                <w:top w:val="none" w:sz="0" w:space="0" w:color="auto"/>
                <w:left w:val="none" w:sz="0" w:space="0" w:color="auto"/>
                <w:bottom w:val="none" w:sz="0" w:space="0" w:color="auto"/>
                <w:right w:val="none" w:sz="0" w:space="0" w:color="auto"/>
              </w:divBdr>
              <w:divsChild>
                <w:div w:id="118544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924613">
      <w:bodyDiv w:val="1"/>
      <w:marLeft w:val="0"/>
      <w:marRight w:val="0"/>
      <w:marTop w:val="0"/>
      <w:marBottom w:val="0"/>
      <w:divBdr>
        <w:top w:val="none" w:sz="0" w:space="0" w:color="auto"/>
        <w:left w:val="none" w:sz="0" w:space="0" w:color="auto"/>
        <w:bottom w:val="none" w:sz="0" w:space="0" w:color="auto"/>
        <w:right w:val="none" w:sz="0" w:space="0" w:color="auto"/>
      </w:divBdr>
      <w:divsChild>
        <w:div w:id="1093626985">
          <w:marLeft w:val="0"/>
          <w:marRight w:val="0"/>
          <w:marTop w:val="0"/>
          <w:marBottom w:val="0"/>
          <w:divBdr>
            <w:top w:val="none" w:sz="0" w:space="0" w:color="auto"/>
            <w:left w:val="none" w:sz="0" w:space="0" w:color="auto"/>
            <w:bottom w:val="none" w:sz="0" w:space="0" w:color="auto"/>
            <w:right w:val="none" w:sz="0" w:space="0" w:color="auto"/>
          </w:divBdr>
        </w:div>
        <w:div w:id="569464912">
          <w:marLeft w:val="0"/>
          <w:marRight w:val="0"/>
          <w:marTop w:val="0"/>
          <w:marBottom w:val="0"/>
          <w:divBdr>
            <w:top w:val="none" w:sz="0" w:space="0" w:color="auto"/>
            <w:left w:val="none" w:sz="0" w:space="0" w:color="auto"/>
            <w:bottom w:val="none" w:sz="0" w:space="0" w:color="auto"/>
            <w:right w:val="none" w:sz="0" w:space="0" w:color="auto"/>
          </w:divBdr>
        </w:div>
      </w:divsChild>
    </w:div>
    <w:div w:id="310402243">
      <w:bodyDiv w:val="1"/>
      <w:marLeft w:val="0"/>
      <w:marRight w:val="0"/>
      <w:marTop w:val="0"/>
      <w:marBottom w:val="0"/>
      <w:divBdr>
        <w:top w:val="none" w:sz="0" w:space="0" w:color="auto"/>
        <w:left w:val="none" w:sz="0" w:space="0" w:color="auto"/>
        <w:bottom w:val="none" w:sz="0" w:space="0" w:color="auto"/>
        <w:right w:val="none" w:sz="0" w:space="0" w:color="auto"/>
      </w:divBdr>
      <w:divsChild>
        <w:div w:id="1319722024">
          <w:marLeft w:val="0"/>
          <w:marRight w:val="0"/>
          <w:marTop w:val="0"/>
          <w:marBottom w:val="0"/>
          <w:divBdr>
            <w:top w:val="none" w:sz="0" w:space="0" w:color="auto"/>
            <w:left w:val="none" w:sz="0" w:space="0" w:color="auto"/>
            <w:bottom w:val="none" w:sz="0" w:space="0" w:color="auto"/>
            <w:right w:val="none" w:sz="0" w:space="0" w:color="auto"/>
          </w:divBdr>
          <w:divsChild>
            <w:div w:id="1407261937">
              <w:marLeft w:val="0"/>
              <w:marRight w:val="0"/>
              <w:marTop w:val="0"/>
              <w:marBottom w:val="0"/>
              <w:divBdr>
                <w:top w:val="none" w:sz="0" w:space="0" w:color="auto"/>
                <w:left w:val="none" w:sz="0" w:space="0" w:color="auto"/>
                <w:bottom w:val="none" w:sz="0" w:space="0" w:color="auto"/>
                <w:right w:val="none" w:sz="0" w:space="0" w:color="auto"/>
              </w:divBdr>
              <w:divsChild>
                <w:div w:id="110076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757246">
      <w:bodyDiv w:val="1"/>
      <w:marLeft w:val="0"/>
      <w:marRight w:val="0"/>
      <w:marTop w:val="0"/>
      <w:marBottom w:val="0"/>
      <w:divBdr>
        <w:top w:val="none" w:sz="0" w:space="0" w:color="auto"/>
        <w:left w:val="none" w:sz="0" w:space="0" w:color="auto"/>
        <w:bottom w:val="none" w:sz="0" w:space="0" w:color="auto"/>
        <w:right w:val="none" w:sz="0" w:space="0" w:color="auto"/>
      </w:divBdr>
      <w:divsChild>
        <w:div w:id="225384593">
          <w:marLeft w:val="0"/>
          <w:marRight w:val="0"/>
          <w:marTop w:val="0"/>
          <w:marBottom w:val="0"/>
          <w:divBdr>
            <w:top w:val="none" w:sz="0" w:space="0" w:color="auto"/>
            <w:left w:val="none" w:sz="0" w:space="0" w:color="auto"/>
            <w:bottom w:val="none" w:sz="0" w:space="0" w:color="auto"/>
            <w:right w:val="none" w:sz="0" w:space="0" w:color="auto"/>
          </w:divBdr>
          <w:divsChild>
            <w:div w:id="583613014">
              <w:marLeft w:val="0"/>
              <w:marRight w:val="0"/>
              <w:marTop w:val="0"/>
              <w:marBottom w:val="0"/>
              <w:divBdr>
                <w:top w:val="none" w:sz="0" w:space="0" w:color="auto"/>
                <w:left w:val="none" w:sz="0" w:space="0" w:color="auto"/>
                <w:bottom w:val="none" w:sz="0" w:space="0" w:color="auto"/>
                <w:right w:val="none" w:sz="0" w:space="0" w:color="auto"/>
              </w:divBdr>
              <w:divsChild>
                <w:div w:id="159174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973682">
      <w:bodyDiv w:val="1"/>
      <w:marLeft w:val="0"/>
      <w:marRight w:val="0"/>
      <w:marTop w:val="0"/>
      <w:marBottom w:val="0"/>
      <w:divBdr>
        <w:top w:val="none" w:sz="0" w:space="0" w:color="auto"/>
        <w:left w:val="none" w:sz="0" w:space="0" w:color="auto"/>
        <w:bottom w:val="none" w:sz="0" w:space="0" w:color="auto"/>
        <w:right w:val="none" w:sz="0" w:space="0" w:color="auto"/>
      </w:divBdr>
      <w:divsChild>
        <w:div w:id="1248077430">
          <w:marLeft w:val="0"/>
          <w:marRight w:val="0"/>
          <w:marTop w:val="0"/>
          <w:marBottom w:val="0"/>
          <w:divBdr>
            <w:top w:val="none" w:sz="0" w:space="0" w:color="auto"/>
            <w:left w:val="none" w:sz="0" w:space="0" w:color="auto"/>
            <w:bottom w:val="none" w:sz="0" w:space="0" w:color="auto"/>
            <w:right w:val="none" w:sz="0" w:space="0" w:color="auto"/>
          </w:divBdr>
        </w:div>
        <w:div w:id="128129123">
          <w:marLeft w:val="0"/>
          <w:marRight w:val="0"/>
          <w:marTop w:val="0"/>
          <w:marBottom w:val="0"/>
          <w:divBdr>
            <w:top w:val="none" w:sz="0" w:space="0" w:color="auto"/>
            <w:left w:val="none" w:sz="0" w:space="0" w:color="auto"/>
            <w:bottom w:val="none" w:sz="0" w:space="0" w:color="auto"/>
            <w:right w:val="none" w:sz="0" w:space="0" w:color="auto"/>
          </w:divBdr>
        </w:div>
      </w:divsChild>
    </w:div>
    <w:div w:id="410199639">
      <w:bodyDiv w:val="1"/>
      <w:marLeft w:val="0"/>
      <w:marRight w:val="0"/>
      <w:marTop w:val="0"/>
      <w:marBottom w:val="0"/>
      <w:divBdr>
        <w:top w:val="none" w:sz="0" w:space="0" w:color="auto"/>
        <w:left w:val="none" w:sz="0" w:space="0" w:color="auto"/>
        <w:bottom w:val="none" w:sz="0" w:space="0" w:color="auto"/>
        <w:right w:val="none" w:sz="0" w:space="0" w:color="auto"/>
      </w:divBdr>
      <w:divsChild>
        <w:div w:id="1310482259">
          <w:marLeft w:val="0"/>
          <w:marRight w:val="0"/>
          <w:marTop w:val="0"/>
          <w:marBottom w:val="0"/>
          <w:divBdr>
            <w:top w:val="none" w:sz="0" w:space="0" w:color="auto"/>
            <w:left w:val="none" w:sz="0" w:space="0" w:color="auto"/>
            <w:bottom w:val="none" w:sz="0" w:space="0" w:color="auto"/>
            <w:right w:val="none" w:sz="0" w:space="0" w:color="auto"/>
          </w:divBdr>
          <w:divsChild>
            <w:div w:id="988095225">
              <w:marLeft w:val="0"/>
              <w:marRight w:val="0"/>
              <w:marTop w:val="0"/>
              <w:marBottom w:val="0"/>
              <w:divBdr>
                <w:top w:val="none" w:sz="0" w:space="0" w:color="auto"/>
                <w:left w:val="none" w:sz="0" w:space="0" w:color="auto"/>
                <w:bottom w:val="none" w:sz="0" w:space="0" w:color="auto"/>
                <w:right w:val="none" w:sz="0" w:space="0" w:color="auto"/>
              </w:divBdr>
              <w:divsChild>
                <w:div w:id="1313483514">
                  <w:marLeft w:val="0"/>
                  <w:marRight w:val="0"/>
                  <w:marTop w:val="0"/>
                  <w:marBottom w:val="0"/>
                  <w:divBdr>
                    <w:top w:val="none" w:sz="0" w:space="0" w:color="auto"/>
                    <w:left w:val="none" w:sz="0" w:space="0" w:color="auto"/>
                    <w:bottom w:val="none" w:sz="0" w:space="0" w:color="auto"/>
                    <w:right w:val="none" w:sz="0" w:space="0" w:color="auto"/>
                  </w:divBdr>
                  <w:divsChild>
                    <w:div w:id="117939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433278">
      <w:bodyDiv w:val="1"/>
      <w:marLeft w:val="0"/>
      <w:marRight w:val="0"/>
      <w:marTop w:val="0"/>
      <w:marBottom w:val="0"/>
      <w:divBdr>
        <w:top w:val="none" w:sz="0" w:space="0" w:color="auto"/>
        <w:left w:val="none" w:sz="0" w:space="0" w:color="auto"/>
        <w:bottom w:val="none" w:sz="0" w:space="0" w:color="auto"/>
        <w:right w:val="none" w:sz="0" w:space="0" w:color="auto"/>
      </w:divBdr>
      <w:divsChild>
        <w:div w:id="227808642">
          <w:marLeft w:val="0"/>
          <w:marRight w:val="0"/>
          <w:marTop w:val="0"/>
          <w:marBottom w:val="0"/>
          <w:divBdr>
            <w:top w:val="none" w:sz="0" w:space="0" w:color="auto"/>
            <w:left w:val="none" w:sz="0" w:space="0" w:color="auto"/>
            <w:bottom w:val="none" w:sz="0" w:space="0" w:color="auto"/>
            <w:right w:val="none" w:sz="0" w:space="0" w:color="auto"/>
          </w:divBdr>
          <w:divsChild>
            <w:div w:id="483007050">
              <w:marLeft w:val="0"/>
              <w:marRight w:val="0"/>
              <w:marTop w:val="0"/>
              <w:marBottom w:val="0"/>
              <w:divBdr>
                <w:top w:val="none" w:sz="0" w:space="0" w:color="auto"/>
                <w:left w:val="none" w:sz="0" w:space="0" w:color="auto"/>
                <w:bottom w:val="none" w:sz="0" w:space="0" w:color="auto"/>
                <w:right w:val="none" w:sz="0" w:space="0" w:color="auto"/>
              </w:divBdr>
              <w:divsChild>
                <w:div w:id="130065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091352">
      <w:bodyDiv w:val="1"/>
      <w:marLeft w:val="0"/>
      <w:marRight w:val="0"/>
      <w:marTop w:val="0"/>
      <w:marBottom w:val="0"/>
      <w:divBdr>
        <w:top w:val="none" w:sz="0" w:space="0" w:color="auto"/>
        <w:left w:val="none" w:sz="0" w:space="0" w:color="auto"/>
        <w:bottom w:val="none" w:sz="0" w:space="0" w:color="auto"/>
        <w:right w:val="none" w:sz="0" w:space="0" w:color="auto"/>
      </w:divBdr>
    </w:div>
    <w:div w:id="502814602">
      <w:bodyDiv w:val="1"/>
      <w:marLeft w:val="0"/>
      <w:marRight w:val="0"/>
      <w:marTop w:val="0"/>
      <w:marBottom w:val="0"/>
      <w:divBdr>
        <w:top w:val="none" w:sz="0" w:space="0" w:color="auto"/>
        <w:left w:val="none" w:sz="0" w:space="0" w:color="auto"/>
        <w:bottom w:val="none" w:sz="0" w:space="0" w:color="auto"/>
        <w:right w:val="none" w:sz="0" w:space="0" w:color="auto"/>
      </w:divBdr>
      <w:divsChild>
        <w:div w:id="897017233">
          <w:marLeft w:val="0"/>
          <w:marRight w:val="0"/>
          <w:marTop w:val="0"/>
          <w:marBottom w:val="0"/>
          <w:divBdr>
            <w:top w:val="none" w:sz="0" w:space="0" w:color="auto"/>
            <w:left w:val="none" w:sz="0" w:space="0" w:color="auto"/>
            <w:bottom w:val="none" w:sz="0" w:space="0" w:color="auto"/>
            <w:right w:val="none" w:sz="0" w:space="0" w:color="auto"/>
          </w:divBdr>
          <w:divsChild>
            <w:div w:id="767889627">
              <w:marLeft w:val="0"/>
              <w:marRight w:val="0"/>
              <w:marTop w:val="0"/>
              <w:marBottom w:val="0"/>
              <w:divBdr>
                <w:top w:val="none" w:sz="0" w:space="0" w:color="auto"/>
                <w:left w:val="none" w:sz="0" w:space="0" w:color="auto"/>
                <w:bottom w:val="none" w:sz="0" w:space="0" w:color="auto"/>
                <w:right w:val="none" w:sz="0" w:space="0" w:color="auto"/>
              </w:divBdr>
              <w:divsChild>
                <w:div w:id="154698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518615">
      <w:bodyDiv w:val="1"/>
      <w:marLeft w:val="0"/>
      <w:marRight w:val="0"/>
      <w:marTop w:val="0"/>
      <w:marBottom w:val="0"/>
      <w:divBdr>
        <w:top w:val="none" w:sz="0" w:space="0" w:color="auto"/>
        <w:left w:val="none" w:sz="0" w:space="0" w:color="auto"/>
        <w:bottom w:val="none" w:sz="0" w:space="0" w:color="auto"/>
        <w:right w:val="none" w:sz="0" w:space="0" w:color="auto"/>
      </w:divBdr>
      <w:divsChild>
        <w:div w:id="1072698056">
          <w:marLeft w:val="0"/>
          <w:marRight w:val="0"/>
          <w:marTop w:val="0"/>
          <w:marBottom w:val="0"/>
          <w:divBdr>
            <w:top w:val="none" w:sz="0" w:space="0" w:color="auto"/>
            <w:left w:val="none" w:sz="0" w:space="0" w:color="auto"/>
            <w:bottom w:val="none" w:sz="0" w:space="0" w:color="auto"/>
            <w:right w:val="none" w:sz="0" w:space="0" w:color="auto"/>
          </w:divBdr>
          <w:divsChild>
            <w:div w:id="1164931015">
              <w:marLeft w:val="0"/>
              <w:marRight w:val="0"/>
              <w:marTop w:val="0"/>
              <w:marBottom w:val="0"/>
              <w:divBdr>
                <w:top w:val="none" w:sz="0" w:space="0" w:color="auto"/>
                <w:left w:val="none" w:sz="0" w:space="0" w:color="auto"/>
                <w:bottom w:val="none" w:sz="0" w:space="0" w:color="auto"/>
                <w:right w:val="none" w:sz="0" w:space="0" w:color="auto"/>
              </w:divBdr>
              <w:divsChild>
                <w:div w:id="966929950">
                  <w:marLeft w:val="0"/>
                  <w:marRight w:val="0"/>
                  <w:marTop w:val="0"/>
                  <w:marBottom w:val="0"/>
                  <w:divBdr>
                    <w:top w:val="none" w:sz="0" w:space="0" w:color="auto"/>
                    <w:left w:val="none" w:sz="0" w:space="0" w:color="auto"/>
                    <w:bottom w:val="none" w:sz="0" w:space="0" w:color="auto"/>
                    <w:right w:val="none" w:sz="0" w:space="0" w:color="auto"/>
                  </w:divBdr>
                  <w:divsChild>
                    <w:div w:id="201079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258796">
      <w:bodyDiv w:val="1"/>
      <w:marLeft w:val="0"/>
      <w:marRight w:val="0"/>
      <w:marTop w:val="0"/>
      <w:marBottom w:val="0"/>
      <w:divBdr>
        <w:top w:val="none" w:sz="0" w:space="0" w:color="auto"/>
        <w:left w:val="none" w:sz="0" w:space="0" w:color="auto"/>
        <w:bottom w:val="none" w:sz="0" w:space="0" w:color="auto"/>
        <w:right w:val="none" w:sz="0" w:space="0" w:color="auto"/>
      </w:divBdr>
    </w:div>
    <w:div w:id="546840902">
      <w:bodyDiv w:val="1"/>
      <w:marLeft w:val="0"/>
      <w:marRight w:val="0"/>
      <w:marTop w:val="0"/>
      <w:marBottom w:val="0"/>
      <w:divBdr>
        <w:top w:val="none" w:sz="0" w:space="0" w:color="auto"/>
        <w:left w:val="none" w:sz="0" w:space="0" w:color="auto"/>
        <w:bottom w:val="none" w:sz="0" w:space="0" w:color="auto"/>
        <w:right w:val="none" w:sz="0" w:space="0" w:color="auto"/>
      </w:divBdr>
    </w:div>
    <w:div w:id="570047584">
      <w:bodyDiv w:val="1"/>
      <w:marLeft w:val="0"/>
      <w:marRight w:val="0"/>
      <w:marTop w:val="0"/>
      <w:marBottom w:val="0"/>
      <w:divBdr>
        <w:top w:val="none" w:sz="0" w:space="0" w:color="auto"/>
        <w:left w:val="none" w:sz="0" w:space="0" w:color="auto"/>
        <w:bottom w:val="none" w:sz="0" w:space="0" w:color="auto"/>
        <w:right w:val="none" w:sz="0" w:space="0" w:color="auto"/>
      </w:divBdr>
      <w:divsChild>
        <w:div w:id="882910795">
          <w:marLeft w:val="0"/>
          <w:marRight w:val="0"/>
          <w:marTop w:val="0"/>
          <w:marBottom w:val="0"/>
          <w:divBdr>
            <w:top w:val="none" w:sz="0" w:space="0" w:color="auto"/>
            <w:left w:val="none" w:sz="0" w:space="0" w:color="auto"/>
            <w:bottom w:val="none" w:sz="0" w:space="0" w:color="auto"/>
            <w:right w:val="none" w:sz="0" w:space="0" w:color="auto"/>
          </w:divBdr>
          <w:divsChild>
            <w:div w:id="377048004">
              <w:marLeft w:val="0"/>
              <w:marRight w:val="0"/>
              <w:marTop w:val="0"/>
              <w:marBottom w:val="0"/>
              <w:divBdr>
                <w:top w:val="none" w:sz="0" w:space="0" w:color="auto"/>
                <w:left w:val="none" w:sz="0" w:space="0" w:color="auto"/>
                <w:bottom w:val="none" w:sz="0" w:space="0" w:color="auto"/>
                <w:right w:val="none" w:sz="0" w:space="0" w:color="auto"/>
              </w:divBdr>
              <w:divsChild>
                <w:div w:id="130010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305480">
      <w:bodyDiv w:val="1"/>
      <w:marLeft w:val="0"/>
      <w:marRight w:val="0"/>
      <w:marTop w:val="0"/>
      <w:marBottom w:val="0"/>
      <w:divBdr>
        <w:top w:val="none" w:sz="0" w:space="0" w:color="auto"/>
        <w:left w:val="none" w:sz="0" w:space="0" w:color="auto"/>
        <w:bottom w:val="none" w:sz="0" w:space="0" w:color="auto"/>
        <w:right w:val="none" w:sz="0" w:space="0" w:color="auto"/>
      </w:divBdr>
      <w:divsChild>
        <w:div w:id="1449351939">
          <w:marLeft w:val="0"/>
          <w:marRight w:val="0"/>
          <w:marTop w:val="0"/>
          <w:marBottom w:val="0"/>
          <w:divBdr>
            <w:top w:val="none" w:sz="0" w:space="0" w:color="auto"/>
            <w:left w:val="none" w:sz="0" w:space="0" w:color="auto"/>
            <w:bottom w:val="none" w:sz="0" w:space="0" w:color="auto"/>
            <w:right w:val="none" w:sz="0" w:space="0" w:color="auto"/>
          </w:divBdr>
          <w:divsChild>
            <w:div w:id="745765689">
              <w:marLeft w:val="0"/>
              <w:marRight w:val="0"/>
              <w:marTop w:val="0"/>
              <w:marBottom w:val="0"/>
              <w:divBdr>
                <w:top w:val="none" w:sz="0" w:space="0" w:color="auto"/>
                <w:left w:val="none" w:sz="0" w:space="0" w:color="auto"/>
                <w:bottom w:val="none" w:sz="0" w:space="0" w:color="auto"/>
                <w:right w:val="none" w:sz="0" w:space="0" w:color="auto"/>
              </w:divBdr>
              <w:divsChild>
                <w:div w:id="93220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018798">
      <w:bodyDiv w:val="1"/>
      <w:marLeft w:val="0"/>
      <w:marRight w:val="0"/>
      <w:marTop w:val="0"/>
      <w:marBottom w:val="0"/>
      <w:divBdr>
        <w:top w:val="none" w:sz="0" w:space="0" w:color="auto"/>
        <w:left w:val="none" w:sz="0" w:space="0" w:color="auto"/>
        <w:bottom w:val="none" w:sz="0" w:space="0" w:color="auto"/>
        <w:right w:val="none" w:sz="0" w:space="0" w:color="auto"/>
      </w:divBdr>
      <w:divsChild>
        <w:div w:id="15815390">
          <w:marLeft w:val="0"/>
          <w:marRight w:val="0"/>
          <w:marTop w:val="0"/>
          <w:marBottom w:val="0"/>
          <w:divBdr>
            <w:top w:val="none" w:sz="0" w:space="0" w:color="auto"/>
            <w:left w:val="none" w:sz="0" w:space="0" w:color="auto"/>
            <w:bottom w:val="none" w:sz="0" w:space="0" w:color="auto"/>
            <w:right w:val="none" w:sz="0" w:space="0" w:color="auto"/>
          </w:divBdr>
          <w:divsChild>
            <w:div w:id="1537036824">
              <w:marLeft w:val="0"/>
              <w:marRight w:val="0"/>
              <w:marTop w:val="0"/>
              <w:marBottom w:val="0"/>
              <w:divBdr>
                <w:top w:val="none" w:sz="0" w:space="0" w:color="auto"/>
                <w:left w:val="none" w:sz="0" w:space="0" w:color="auto"/>
                <w:bottom w:val="none" w:sz="0" w:space="0" w:color="auto"/>
                <w:right w:val="none" w:sz="0" w:space="0" w:color="auto"/>
              </w:divBdr>
              <w:divsChild>
                <w:div w:id="1266576551">
                  <w:marLeft w:val="0"/>
                  <w:marRight w:val="0"/>
                  <w:marTop w:val="0"/>
                  <w:marBottom w:val="0"/>
                  <w:divBdr>
                    <w:top w:val="none" w:sz="0" w:space="0" w:color="auto"/>
                    <w:left w:val="none" w:sz="0" w:space="0" w:color="auto"/>
                    <w:bottom w:val="none" w:sz="0" w:space="0" w:color="auto"/>
                    <w:right w:val="none" w:sz="0" w:space="0" w:color="auto"/>
                  </w:divBdr>
                  <w:divsChild>
                    <w:div w:id="284122511">
                      <w:marLeft w:val="0"/>
                      <w:marRight w:val="0"/>
                      <w:marTop w:val="0"/>
                      <w:marBottom w:val="0"/>
                      <w:divBdr>
                        <w:top w:val="none" w:sz="0" w:space="0" w:color="auto"/>
                        <w:left w:val="none" w:sz="0" w:space="0" w:color="auto"/>
                        <w:bottom w:val="none" w:sz="0" w:space="0" w:color="auto"/>
                        <w:right w:val="none" w:sz="0" w:space="0" w:color="auto"/>
                      </w:divBdr>
                    </w:div>
                  </w:divsChild>
                </w:div>
                <w:div w:id="1490098570">
                  <w:marLeft w:val="0"/>
                  <w:marRight w:val="0"/>
                  <w:marTop w:val="0"/>
                  <w:marBottom w:val="0"/>
                  <w:divBdr>
                    <w:top w:val="none" w:sz="0" w:space="0" w:color="auto"/>
                    <w:left w:val="none" w:sz="0" w:space="0" w:color="auto"/>
                    <w:bottom w:val="none" w:sz="0" w:space="0" w:color="auto"/>
                    <w:right w:val="none" w:sz="0" w:space="0" w:color="auto"/>
                  </w:divBdr>
                  <w:divsChild>
                    <w:div w:id="200613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382521">
      <w:bodyDiv w:val="1"/>
      <w:marLeft w:val="0"/>
      <w:marRight w:val="0"/>
      <w:marTop w:val="0"/>
      <w:marBottom w:val="0"/>
      <w:divBdr>
        <w:top w:val="none" w:sz="0" w:space="0" w:color="auto"/>
        <w:left w:val="none" w:sz="0" w:space="0" w:color="auto"/>
        <w:bottom w:val="none" w:sz="0" w:space="0" w:color="auto"/>
        <w:right w:val="none" w:sz="0" w:space="0" w:color="auto"/>
      </w:divBdr>
      <w:divsChild>
        <w:div w:id="267087477">
          <w:marLeft w:val="0"/>
          <w:marRight w:val="0"/>
          <w:marTop w:val="0"/>
          <w:marBottom w:val="0"/>
          <w:divBdr>
            <w:top w:val="none" w:sz="0" w:space="0" w:color="auto"/>
            <w:left w:val="none" w:sz="0" w:space="0" w:color="auto"/>
            <w:bottom w:val="none" w:sz="0" w:space="0" w:color="auto"/>
            <w:right w:val="none" w:sz="0" w:space="0" w:color="auto"/>
          </w:divBdr>
          <w:divsChild>
            <w:div w:id="1459448002">
              <w:marLeft w:val="0"/>
              <w:marRight w:val="0"/>
              <w:marTop w:val="0"/>
              <w:marBottom w:val="0"/>
              <w:divBdr>
                <w:top w:val="none" w:sz="0" w:space="0" w:color="auto"/>
                <w:left w:val="none" w:sz="0" w:space="0" w:color="auto"/>
                <w:bottom w:val="none" w:sz="0" w:space="0" w:color="auto"/>
                <w:right w:val="none" w:sz="0" w:space="0" w:color="auto"/>
              </w:divBdr>
              <w:divsChild>
                <w:div w:id="46820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708472">
      <w:bodyDiv w:val="1"/>
      <w:marLeft w:val="0"/>
      <w:marRight w:val="0"/>
      <w:marTop w:val="0"/>
      <w:marBottom w:val="0"/>
      <w:divBdr>
        <w:top w:val="none" w:sz="0" w:space="0" w:color="auto"/>
        <w:left w:val="none" w:sz="0" w:space="0" w:color="auto"/>
        <w:bottom w:val="none" w:sz="0" w:space="0" w:color="auto"/>
        <w:right w:val="none" w:sz="0" w:space="0" w:color="auto"/>
      </w:divBdr>
    </w:div>
    <w:div w:id="861818753">
      <w:bodyDiv w:val="1"/>
      <w:marLeft w:val="0"/>
      <w:marRight w:val="0"/>
      <w:marTop w:val="0"/>
      <w:marBottom w:val="0"/>
      <w:divBdr>
        <w:top w:val="none" w:sz="0" w:space="0" w:color="auto"/>
        <w:left w:val="none" w:sz="0" w:space="0" w:color="auto"/>
        <w:bottom w:val="none" w:sz="0" w:space="0" w:color="auto"/>
        <w:right w:val="none" w:sz="0" w:space="0" w:color="auto"/>
      </w:divBdr>
      <w:divsChild>
        <w:div w:id="555747662">
          <w:marLeft w:val="0"/>
          <w:marRight w:val="0"/>
          <w:marTop w:val="0"/>
          <w:marBottom w:val="0"/>
          <w:divBdr>
            <w:top w:val="none" w:sz="0" w:space="0" w:color="auto"/>
            <w:left w:val="none" w:sz="0" w:space="0" w:color="auto"/>
            <w:bottom w:val="none" w:sz="0" w:space="0" w:color="auto"/>
            <w:right w:val="none" w:sz="0" w:space="0" w:color="auto"/>
          </w:divBdr>
        </w:div>
        <w:div w:id="1530097803">
          <w:marLeft w:val="0"/>
          <w:marRight w:val="0"/>
          <w:marTop w:val="0"/>
          <w:marBottom w:val="0"/>
          <w:divBdr>
            <w:top w:val="none" w:sz="0" w:space="0" w:color="auto"/>
            <w:left w:val="none" w:sz="0" w:space="0" w:color="auto"/>
            <w:bottom w:val="single" w:sz="6" w:space="0" w:color="CCCCCC"/>
            <w:right w:val="none" w:sz="0" w:space="0" w:color="auto"/>
          </w:divBdr>
          <w:divsChild>
            <w:div w:id="1192957335">
              <w:marLeft w:val="0"/>
              <w:marRight w:val="0"/>
              <w:marTop w:val="0"/>
              <w:marBottom w:val="0"/>
              <w:divBdr>
                <w:top w:val="none" w:sz="0" w:space="0" w:color="auto"/>
                <w:left w:val="none" w:sz="0" w:space="0" w:color="auto"/>
                <w:bottom w:val="none" w:sz="0" w:space="0" w:color="auto"/>
                <w:right w:val="none" w:sz="0" w:space="0" w:color="auto"/>
              </w:divBdr>
              <w:divsChild>
                <w:div w:id="375544503">
                  <w:marLeft w:val="0"/>
                  <w:marRight w:val="0"/>
                  <w:marTop w:val="0"/>
                  <w:marBottom w:val="0"/>
                  <w:divBdr>
                    <w:top w:val="none" w:sz="0" w:space="0" w:color="auto"/>
                    <w:left w:val="none" w:sz="0" w:space="0" w:color="auto"/>
                    <w:bottom w:val="none" w:sz="0" w:space="0" w:color="auto"/>
                    <w:right w:val="none" w:sz="0" w:space="0" w:color="auto"/>
                  </w:divBdr>
                </w:div>
                <w:div w:id="139762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113110">
      <w:bodyDiv w:val="1"/>
      <w:marLeft w:val="0"/>
      <w:marRight w:val="0"/>
      <w:marTop w:val="0"/>
      <w:marBottom w:val="0"/>
      <w:divBdr>
        <w:top w:val="none" w:sz="0" w:space="0" w:color="auto"/>
        <w:left w:val="none" w:sz="0" w:space="0" w:color="auto"/>
        <w:bottom w:val="none" w:sz="0" w:space="0" w:color="auto"/>
        <w:right w:val="none" w:sz="0" w:space="0" w:color="auto"/>
      </w:divBdr>
      <w:divsChild>
        <w:div w:id="307632972">
          <w:marLeft w:val="0"/>
          <w:marRight w:val="0"/>
          <w:marTop w:val="0"/>
          <w:marBottom w:val="0"/>
          <w:divBdr>
            <w:top w:val="none" w:sz="0" w:space="0" w:color="auto"/>
            <w:left w:val="none" w:sz="0" w:space="0" w:color="auto"/>
            <w:bottom w:val="none" w:sz="0" w:space="0" w:color="auto"/>
            <w:right w:val="none" w:sz="0" w:space="0" w:color="auto"/>
          </w:divBdr>
          <w:divsChild>
            <w:div w:id="576136435">
              <w:marLeft w:val="0"/>
              <w:marRight w:val="0"/>
              <w:marTop w:val="0"/>
              <w:marBottom w:val="0"/>
              <w:divBdr>
                <w:top w:val="none" w:sz="0" w:space="0" w:color="auto"/>
                <w:left w:val="none" w:sz="0" w:space="0" w:color="auto"/>
                <w:bottom w:val="none" w:sz="0" w:space="0" w:color="auto"/>
                <w:right w:val="none" w:sz="0" w:space="0" w:color="auto"/>
              </w:divBdr>
              <w:divsChild>
                <w:div w:id="116604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938679">
      <w:bodyDiv w:val="1"/>
      <w:marLeft w:val="0"/>
      <w:marRight w:val="0"/>
      <w:marTop w:val="0"/>
      <w:marBottom w:val="0"/>
      <w:divBdr>
        <w:top w:val="none" w:sz="0" w:space="0" w:color="auto"/>
        <w:left w:val="none" w:sz="0" w:space="0" w:color="auto"/>
        <w:bottom w:val="none" w:sz="0" w:space="0" w:color="auto"/>
        <w:right w:val="none" w:sz="0" w:space="0" w:color="auto"/>
      </w:divBdr>
      <w:divsChild>
        <w:div w:id="1736974713">
          <w:marLeft w:val="0"/>
          <w:marRight w:val="0"/>
          <w:marTop w:val="0"/>
          <w:marBottom w:val="0"/>
          <w:divBdr>
            <w:top w:val="none" w:sz="0" w:space="0" w:color="auto"/>
            <w:left w:val="none" w:sz="0" w:space="0" w:color="auto"/>
            <w:bottom w:val="none" w:sz="0" w:space="0" w:color="auto"/>
            <w:right w:val="none" w:sz="0" w:space="0" w:color="auto"/>
          </w:divBdr>
          <w:divsChild>
            <w:div w:id="458766990">
              <w:marLeft w:val="0"/>
              <w:marRight w:val="0"/>
              <w:marTop w:val="0"/>
              <w:marBottom w:val="0"/>
              <w:divBdr>
                <w:top w:val="none" w:sz="0" w:space="0" w:color="auto"/>
                <w:left w:val="none" w:sz="0" w:space="0" w:color="auto"/>
                <w:bottom w:val="none" w:sz="0" w:space="0" w:color="auto"/>
                <w:right w:val="none" w:sz="0" w:space="0" w:color="auto"/>
              </w:divBdr>
              <w:divsChild>
                <w:div w:id="995764541">
                  <w:marLeft w:val="0"/>
                  <w:marRight w:val="0"/>
                  <w:marTop w:val="0"/>
                  <w:marBottom w:val="0"/>
                  <w:divBdr>
                    <w:top w:val="none" w:sz="0" w:space="0" w:color="auto"/>
                    <w:left w:val="none" w:sz="0" w:space="0" w:color="auto"/>
                    <w:bottom w:val="none" w:sz="0" w:space="0" w:color="auto"/>
                    <w:right w:val="none" w:sz="0" w:space="0" w:color="auto"/>
                  </w:divBdr>
                  <w:divsChild>
                    <w:div w:id="118725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223116">
      <w:bodyDiv w:val="1"/>
      <w:marLeft w:val="0"/>
      <w:marRight w:val="0"/>
      <w:marTop w:val="0"/>
      <w:marBottom w:val="0"/>
      <w:divBdr>
        <w:top w:val="none" w:sz="0" w:space="0" w:color="auto"/>
        <w:left w:val="none" w:sz="0" w:space="0" w:color="auto"/>
        <w:bottom w:val="none" w:sz="0" w:space="0" w:color="auto"/>
        <w:right w:val="none" w:sz="0" w:space="0" w:color="auto"/>
      </w:divBdr>
    </w:div>
    <w:div w:id="989557003">
      <w:bodyDiv w:val="1"/>
      <w:marLeft w:val="0"/>
      <w:marRight w:val="0"/>
      <w:marTop w:val="0"/>
      <w:marBottom w:val="0"/>
      <w:divBdr>
        <w:top w:val="none" w:sz="0" w:space="0" w:color="auto"/>
        <w:left w:val="none" w:sz="0" w:space="0" w:color="auto"/>
        <w:bottom w:val="none" w:sz="0" w:space="0" w:color="auto"/>
        <w:right w:val="none" w:sz="0" w:space="0" w:color="auto"/>
      </w:divBdr>
      <w:divsChild>
        <w:div w:id="995106169">
          <w:marLeft w:val="0"/>
          <w:marRight w:val="0"/>
          <w:marTop w:val="0"/>
          <w:marBottom w:val="0"/>
          <w:divBdr>
            <w:top w:val="none" w:sz="0" w:space="0" w:color="auto"/>
            <w:left w:val="none" w:sz="0" w:space="0" w:color="auto"/>
            <w:bottom w:val="none" w:sz="0" w:space="0" w:color="auto"/>
            <w:right w:val="none" w:sz="0" w:space="0" w:color="auto"/>
          </w:divBdr>
          <w:divsChild>
            <w:div w:id="811826580">
              <w:marLeft w:val="0"/>
              <w:marRight w:val="0"/>
              <w:marTop w:val="0"/>
              <w:marBottom w:val="0"/>
              <w:divBdr>
                <w:top w:val="none" w:sz="0" w:space="0" w:color="auto"/>
                <w:left w:val="none" w:sz="0" w:space="0" w:color="auto"/>
                <w:bottom w:val="none" w:sz="0" w:space="0" w:color="auto"/>
                <w:right w:val="none" w:sz="0" w:space="0" w:color="auto"/>
              </w:divBdr>
              <w:divsChild>
                <w:div w:id="1460685106">
                  <w:marLeft w:val="0"/>
                  <w:marRight w:val="0"/>
                  <w:marTop w:val="0"/>
                  <w:marBottom w:val="0"/>
                  <w:divBdr>
                    <w:top w:val="none" w:sz="0" w:space="0" w:color="auto"/>
                    <w:left w:val="none" w:sz="0" w:space="0" w:color="auto"/>
                    <w:bottom w:val="none" w:sz="0" w:space="0" w:color="auto"/>
                    <w:right w:val="none" w:sz="0" w:space="0" w:color="auto"/>
                  </w:divBdr>
                  <w:divsChild>
                    <w:div w:id="196457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379798">
      <w:bodyDiv w:val="1"/>
      <w:marLeft w:val="0"/>
      <w:marRight w:val="0"/>
      <w:marTop w:val="0"/>
      <w:marBottom w:val="0"/>
      <w:divBdr>
        <w:top w:val="none" w:sz="0" w:space="0" w:color="auto"/>
        <w:left w:val="none" w:sz="0" w:space="0" w:color="auto"/>
        <w:bottom w:val="none" w:sz="0" w:space="0" w:color="auto"/>
        <w:right w:val="none" w:sz="0" w:space="0" w:color="auto"/>
      </w:divBdr>
    </w:div>
    <w:div w:id="1033262920">
      <w:bodyDiv w:val="1"/>
      <w:marLeft w:val="0"/>
      <w:marRight w:val="0"/>
      <w:marTop w:val="0"/>
      <w:marBottom w:val="0"/>
      <w:divBdr>
        <w:top w:val="none" w:sz="0" w:space="0" w:color="auto"/>
        <w:left w:val="none" w:sz="0" w:space="0" w:color="auto"/>
        <w:bottom w:val="none" w:sz="0" w:space="0" w:color="auto"/>
        <w:right w:val="none" w:sz="0" w:space="0" w:color="auto"/>
      </w:divBdr>
      <w:divsChild>
        <w:div w:id="766996246">
          <w:marLeft w:val="0"/>
          <w:marRight w:val="0"/>
          <w:marTop w:val="0"/>
          <w:marBottom w:val="0"/>
          <w:divBdr>
            <w:top w:val="none" w:sz="0" w:space="0" w:color="auto"/>
            <w:left w:val="none" w:sz="0" w:space="0" w:color="auto"/>
            <w:bottom w:val="none" w:sz="0" w:space="0" w:color="auto"/>
            <w:right w:val="none" w:sz="0" w:space="0" w:color="auto"/>
          </w:divBdr>
          <w:divsChild>
            <w:div w:id="1556161876">
              <w:marLeft w:val="0"/>
              <w:marRight w:val="0"/>
              <w:marTop w:val="0"/>
              <w:marBottom w:val="0"/>
              <w:divBdr>
                <w:top w:val="none" w:sz="0" w:space="0" w:color="auto"/>
                <w:left w:val="none" w:sz="0" w:space="0" w:color="auto"/>
                <w:bottom w:val="none" w:sz="0" w:space="0" w:color="auto"/>
                <w:right w:val="none" w:sz="0" w:space="0" w:color="auto"/>
              </w:divBdr>
              <w:divsChild>
                <w:div w:id="1649822384">
                  <w:marLeft w:val="0"/>
                  <w:marRight w:val="0"/>
                  <w:marTop w:val="0"/>
                  <w:marBottom w:val="0"/>
                  <w:divBdr>
                    <w:top w:val="none" w:sz="0" w:space="0" w:color="auto"/>
                    <w:left w:val="none" w:sz="0" w:space="0" w:color="auto"/>
                    <w:bottom w:val="none" w:sz="0" w:space="0" w:color="auto"/>
                    <w:right w:val="none" w:sz="0" w:space="0" w:color="auto"/>
                  </w:divBdr>
                  <w:divsChild>
                    <w:div w:id="49199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514170">
      <w:bodyDiv w:val="1"/>
      <w:marLeft w:val="0"/>
      <w:marRight w:val="0"/>
      <w:marTop w:val="0"/>
      <w:marBottom w:val="0"/>
      <w:divBdr>
        <w:top w:val="none" w:sz="0" w:space="0" w:color="auto"/>
        <w:left w:val="none" w:sz="0" w:space="0" w:color="auto"/>
        <w:bottom w:val="none" w:sz="0" w:space="0" w:color="auto"/>
        <w:right w:val="none" w:sz="0" w:space="0" w:color="auto"/>
      </w:divBdr>
      <w:divsChild>
        <w:div w:id="1502427829">
          <w:marLeft w:val="0"/>
          <w:marRight w:val="0"/>
          <w:marTop w:val="0"/>
          <w:marBottom w:val="0"/>
          <w:divBdr>
            <w:top w:val="none" w:sz="0" w:space="0" w:color="auto"/>
            <w:left w:val="none" w:sz="0" w:space="0" w:color="auto"/>
            <w:bottom w:val="none" w:sz="0" w:space="0" w:color="auto"/>
            <w:right w:val="none" w:sz="0" w:space="0" w:color="auto"/>
          </w:divBdr>
          <w:divsChild>
            <w:div w:id="614101252">
              <w:marLeft w:val="0"/>
              <w:marRight w:val="0"/>
              <w:marTop w:val="0"/>
              <w:marBottom w:val="0"/>
              <w:divBdr>
                <w:top w:val="none" w:sz="0" w:space="0" w:color="auto"/>
                <w:left w:val="none" w:sz="0" w:space="0" w:color="auto"/>
                <w:bottom w:val="none" w:sz="0" w:space="0" w:color="auto"/>
                <w:right w:val="none" w:sz="0" w:space="0" w:color="auto"/>
              </w:divBdr>
              <w:divsChild>
                <w:div w:id="89118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274559">
      <w:bodyDiv w:val="1"/>
      <w:marLeft w:val="0"/>
      <w:marRight w:val="0"/>
      <w:marTop w:val="0"/>
      <w:marBottom w:val="0"/>
      <w:divBdr>
        <w:top w:val="none" w:sz="0" w:space="0" w:color="auto"/>
        <w:left w:val="none" w:sz="0" w:space="0" w:color="auto"/>
        <w:bottom w:val="none" w:sz="0" w:space="0" w:color="auto"/>
        <w:right w:val="none" w:sz="0" w:space="0" w:color="auto"/>
      </w:divBdr>
      <w:divsChild>
        <w:div w:id="411396048">
          <w:marLeft w:val="0"/>
          <w:marRight w:val="0"/>
          <w:marTop w:val="0"/>
          <w:marBottom w:val="0"/>
          <w:divBdr>
            <w:top w:val="none" w:sz="0" w:space="0" w:color="auto"/>
            <w:left w:val="none" w:sz="0" w:space="0" w:color="auto"/>
            <w:bottom w:val="none" w:sz="0" w:space="0" w:color="auto"/>
            <w:right w:val="none" w:sz="0" w:space="0" w:color="auto"/>
          </w:divBdr>
          <w:divsChild>
            <w:div w:id="1057977676">
              <w:marLeft w:val="0"/>
              <w:marRight w:val="0"/>
              <w:marTop w:val="0"/>
              <w:marBottom w:val="0"/>
              <w:divBdr>
                <w:top w:val="none" w:sz="0" w:space="0" w:color="auto"/>
                <w:left w:val="none" w:sz="0" w:space="0" w:color="auto"/>
                <w:bottom w:val="none" w:sz="0" w:space="0" w:color="auto"/>
                <w:right w:val="none" w:sz="0" w:space="0" w:color="auto"/>
              </w:divBdr>
              <w:divsChild>
                <w:div w:id="101556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397415">
      <w:bodyDiv w:val="1"/>
      <w:marLeft w:val="0"/>
      <w:marRight w:val="0"/>
      <w:marTop w:val="0"/>
      <w:marBottom w:val="0"/>
      <w:divBdr>
        <w:top w:val="none" w:sz="0" w:space="0" w:color="auto"/>
        <w:left w:val="none" w:sz="0" w:space="0" w:color="auto"/>
        <w:bottom w:val="none" w:sz="0" w:space="0" w:color="auto"/>
        <w:right w:val="none" w:sz="0" w:space="0" w:color="auto"/>
      </w:divBdr>
    </w:div>
    <w:div w:id="1130903659">
      <w:bodyDiv w:val="1"/>
      <w:marLeft w:val="0"/>
      <w:marRight w:val="0"/>
      <w:marTop w:val="0"/>
      <w:marBottom w:val="0"/>
      <w:divBdr>
        <w:top w:val="none" w:sz="0" w:space="0" w:color="auto"/>
        <w:left w:val="none" w:sz="0" w:space="0" w:color="auto"/>
        <w:bottom w:val="none" w:sz="0" w:space="0" w:color="auto"/>
        <w:right w:val="none" w:sz="0" w:space="0" w:color="auto"/>
      </w:divBdr>
      <w:divsChild>
        <w:div w:id="961417622">
          <w:marLeft w:val="0"/>
          <w:marRight w:val="0"/>
          <w:marTop w:val="0"/>
          <w:marBottom w:val="0"/>
          <w:divBdr>
            <w:top w:val="none" w:sz="0" w:space="0" w:color="auto"/>
            <w:left w:val="none" w:sz="0" w:space="0" w:color="auto"/>
            <w:bottom w:val="none" w:sz="0" w:space="0" w:color="auto"/>
            <w:right w:val="none" w:sz="0" w:space="0" w:color="auto"/>
          </w:divBdr>
          <w:divsChild>
            <w:div w:id="1317296099">
              <w:marLeft w:val="0"/>
              <w:marRight w:val="0"/>
              <w:marTop w:val="0"/>
              <w:marBottom w:val="0"/>
              <w:divBdr>
                <w:top w:val="none" w:sz="0" w:space="0" w:color="auto"/>
                <w:left w:val="none" w:sz="0" w:space="0" w:color="auto"/>
                <w:bottom w:val="none" w:sz="0" w:space="0" w:color="auto"/>
                <w:right w:val="none" w:sz="0" w:space="0" w:color="auto"/>
              </w:divBdr>
              <w:divsChild>
                <w:div w:id="1076786696">
                  <w:marLeft w:val="0"/>
                  <w:marRight w:val="0"/>
                  <w:marTop w:val="0"/>
                  <w:marBottom w:val="0"/>
                  <w:divBdr>
                    <w:top w:val="none" w:sz="0" w:space="0" w:color="auto"/>
                    <w:left w:val="none" w:sz="0" w:space="0" w:color="auto"/>
                    <w:bottom w:val="none" w:sz="0" w:space="0" w:color="auto"/>
                    <w:right w:val="none" w:sz="0" w:space="0" w:color="auto"/>
                  </w:divBdr>
                  <w:divsChild>
                    <w:div w:id="211585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035434">
      <w:bodyDiv w:val="1"/>
      <w:marLeft w:val="0"/>
      <w:marRight w:val="0"/>
      <w:marTop w:val="0"/>
      <w:marBottom w:val="0"/>
      <w:divBdr>
        <w:top w:val="none" w:sz="0" w:space="0" w:color="auto"/>
        <w:left w:val="none" w:sz="0" w:space="0" w:color="auto"/>
        <w:bottom w:val="none" w:sz="0" w:space="0" w:color="auto"/>
        <w:right w:val="none" w:sz="0" w:space="0" w:color="auto"/>
      </w:divBdr>
      <w:divsChild>
        <w:div w:id="2125079162">
          <w:marLeft w:val="0"/>
          <w:marRight w:val="0"/>
          <w:marTop w:val="60"/>
          <w:marBottom w:val="105"/>
          <w:divBdr>
            <w:top w:val="none" w:sz="0" w:space="0" w:color="auto"/>
            <w:left w:val="none" w:sz="0" w:space="0" w:color="auto"/>
            <w:bottom w:val="none" w:sz="0" w:space="0" w:color="auto"/>
            <w:right w:val="none" w:sz="0" w:space="0" w:color="auto"/>
          </w:divBdr>
          <w:divsChild>
            <w:div w:id="182924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757391">
      <w:bodyDiv w:val="1"/>
      <w:marLeft w:val="0"/>
      <w:marRight w:val="0"/>
      <w:marTop w:val="0"/>
      <w:marBottom w:val="0"/>
      <w:divBdr>
        <w:top w:val="none" w:sz="0" w:space="0" w:color="auto"/>
        <w:left w:val="none" w:sz="0" w:space="0" w:color="auto"/>
        <w:bottom w:val="none" w:sz="0" w:space="0" w:color="auto"/>
        <w:right w:val="none" w:sz="0" w:space="0" w:color="auto"/>
      </w:divBdr>
      <w:divsChild>
        <w:div w:id="652947046">
          <w:marLeft w:val="0"/>
          <w:marRight w:val="0"/>
          <w:marTop w:val="0"/>
          <w:marBottom w:val="0"/>
          <w:divBdr>
            <w:top w:val="none" w:sz="0" w:space="0" w:color="auto"/>
            <w:left w:val="none" w:sz="0" w:space="0" w:color="auto"/>
            <w:bottom w:val="none" w:sz="0" w:space="0" w:color="auto"/>
            <w:right w:val="none" w:sz="0" w:space="0" w:color="auto"/>
          </w:divBdr>
        </w:div>
        <w:div w:id="338234949">
          <w:marLeft w:val="0"/>
          <w:marRight w:val="0"/>
          <w:marTop w:val="0"/>
          <w:marBottom w:val="0"/>
          <w:divBdr>
            <w:top w:val="none" w:sz="0" w:space="0" w:color="auto"/>
            <w:left w:val="none" w:sz="0" w:space="0" w:color="auto"/>
            <w:bottom w:val="none" w:sz="0" w:space="0" w:color="auto"/>
            <w:right w:val="none" w:sz="0" w:space="0" w:color="auto"/>
          </w:divBdr>
        </w:div>
        <w:div w:id="2115199145">
          <w:marLeft w:val="0"/>
          <w:marRight w:val="0"/>
          <w:marTop w:val="0"/>
          <w:marBottom w:val="0"/>
          <w:divBdr>
            <w:top w:val="none" w:sz="0" w:space="0" w:color="auto"/>
            <w:left w:val="none" w:sz="0" w:space="0" w:color="auto"/>
            <w:bottom w:val="none" w:sz="0" w:space="0" w:color="auto"/>
            <w:right w:val="none" w:sz="0" w:space="0" w:color="auto"/>
          </w:divBdr>
        </w:div>
      </w:divsChild>
    </w:div>
    <w:div w:id="1195653607">
      <w:bodyDiv w:val="1"/>
      <w:marLeft w:val="0"/>
      <w:marRight w:val="0"/>
      <w:marTop w:val="0"/>
      <w:marBottom w:val="0"/>
      <w:divBdr>
        <w:top w:val="none" w:sz="0" w:space="0" w:color="auto"/>
        <w:left w:val="none" w:sz="0" w:space="0" w:color="auto"/>
        <w:bottom w:val="none" w:sz="0" w:space="0" w:color="auto"/>
        <w:right w:val="none" w:sz="0" w:space="0" w:color="auto"/>
      </w:divBdr>
      <w:divsChild>
        <w:div w:id="1699043325">
          <w:marLeft w:val="0"/>
          <w:marRight w:val="0"/>
          <w:marTop w:val="0"/>
          <w:marBottom w:val="0"/>
          <w:divBdr>
            <w:top w:val="none" w:sz="0" w:space="0" w:color="auto"/>
            <w:left w:val="none" w:sz="0" w:space="0" w:color="auto"/>
            <w:bottom w:val="none" w:sz="0" w:space="0" w:color="auto"/>
            <w:right w:val="none" w:sz="0" w:space="0" w:color="auto"/>
          </w:divBdr>
        </w:div>
        <w:div w:id="465514011">
          <w:marLeft w:val="0"/>
          <w:marRight w:val="0"/>
          <w:marTop w:val="0"/>
          <w:marBottom w:val="0"/>
          <w:divBdr>
            <w:top w:val="none" w:sz="0" w:space="0" w:color="auto"/>
            <w:left w:val="none" w:sz="0" w:space="0" w:color="auto"/>
            <w:bottom w:val="none" w:sz="0" w:space="0" w:color="auto"/>
            <w:right w:val="none" w:sz="0" w:space="0" w:color="auto"/>
          </w:divBdr>
        </w:div>
      </w:divsChild>
    </w:div>
    <w:div w:id="1206985660">
      <w:bodyDiv w:val="1"/>
      <w:marLeft w:val="0"/>
      <w:marRight w:val="0"/>
      <w:marTop w:val="0"/>
      <w:marBottom w:val="0"/>
      <w:divBdr>
        <w:top w:val="none" w:sz="0" w:space="0" w:color="auto"/>
        <w:left w:val="none" w:sz="0" w:space="0" w:color="auto"/>
        <w:bottom w:val="none" w:sz="0" w:space="0" w:color="auto"/>
        <w:right w:val="none" w:sz="0" w:space="0" w:color="auto"/>
      </w:divBdr>
      <w:divsChild>
        <w:div w:id="1379745098">
          <w:marLeft w:val="0"/>
          <w:marRight w:val="0"/>
          <w:marTop w:val="0"/>
          <w:marBottom w:val="0"/>
          <w:divBdr>
            <w:top w:val="none" w:sz="0" w:space="0" w:color="auto"/>
            <w:left w:val="none" w:sz="0" w:space="0" w:color="auto"/>
            <w:bottom w:val="none" w:sz="0" w:space="0" w:color="auto"/>
            <w:right w:val="none" w:sz="0" w:space="0" w:color="auto"/>
          </w:divBdr>
          <w:divsChild>
            <w:div w:id="786629214">
              <w:marLeft w:val="0"/>
              <w:marRight w:val="0"/>
              <w:marTop w:val="0"/>
              <w:marBottom w:val="0"/>
              <w:divBdr>
                <w:top w:val="none" w:sz="0" w:space="0" w:color="auto"/>
                <w:left w:val="none" w:sz="0" w:space="0" w:color="auto"/>
                <w:bottom w:val="none" w:sz="0" w:space="0" w:color="auto"/>
                <w:right w:val="none" w:sz="0" w:space="0" w:color="auto"/>
              </w:divBdr>
              <w:divsChild>
                <w:div w:id="117291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913297">
      <w:bodyDiv w:val="1"/>
      <w:marLeft w:val="0"/>
      <w:marRight w:val="0"/>
      <w:marTop w:val="0"/>
      <w:marBottom w:val="0"/>
      <w:divBdr>
        <w:top w:val="none" w:sz="0" w:space="0" w:color="auto"/>
        <w:left w:val="none" w:sz="0" w:space="0" w:color="auto"/>
        <w:bottom w:val="none" w:sz="0" w:space="0" w:color="auto"/>
        <w:right w:val="none" w:sz="0" w:space="0" w:color="auto"/>
      </w:divBdr>
      <w:divsChild>
        <w:div w:id="1130436318">
          <w:marLeft w:val="0"/>
          <w:marRight w:val="0"/>
          <w:marTop w:val="0"/>
          <w:marBottom w:val="0"/>
          <w:divBdr>
            <w:top w:val="none" w:sz="0" w:space="0" w:color="auto"/>
            <w:left w:val="none" w:sz="0" w:space="0" w:color="auto"/>
            <w:bottom w:val="none" w:sz="0" w:space="0" w:color="auto"/>
            <w:right w:val="none" w:sz="0" w:space="0" w:color="auto"/>
          </w:divBdr>
          <w:divsChild>
            <w:div w:id="122579437">
              <w:marLeft w:val="0"/>
              <w:marRight w:val="0"/>
              <w:marTop w:val="0"/>
              <w:marBottom w:val="0"/>
              <w:divBdr>
                <w:top w:val="none" w:sz="0" w:space="0" w:color="auto"/>
                <w:left w:val="none" w:sz="0" w:space="0" w:color="auto"/>
                <w:bottom w:val="none" w:sz="0" w:space="0" w:color="auto"/>
                <w:right w:val="none" w:sz="0" w:space="0" w:color="auto"/>
              </w:divBdr>
              <w:divsChild>
                <w:div w:id="305666714">
                  <w:marLeft w:val="0"/>
                  <w:marRight w:val="0"/>
                  <w:marTop w:val="0"/>
                  <w:marBottom w:val="0"/>
                  <w:divBdr>
                    <w:top w:val="none" w:sz="0" w:space="0" w:color="auto"/>
                    <w:left w:val="none" w:sz="0" w:space="0" w:color="auto"/>
                    <w:bottom w:val="none" w:sz="0" w:space="0" w:color="auto"/>
                    <w:right w:val="none" w:sz="0" w:space="0" w:color="auto"/>
                  </w:divBdr>
                  <w:divsChild>
                    <w:div w:id="91640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067401">
      <w:bodyDiv w:val="1"/>
      <w:marLeft w:val="0"/>
      <w:marRight w:val="0"/>
      <w:marTop w:val="0"/>
      <w:marBottom w:val="0"/>
      <w:divBdr>
        <w:top w:val="none" w:sz="0" w:space="0" w:color="auto"/>
        <w:left w:val="none" w:sz="0" w:space="0" w:color="auto"/>
        <w:bottom w:val="none" w:sz="0" w:space="0" w:color="auto"/>
        <w:right w:val="none" w:sz="0" w:space="0" w:color="auto"/>
      </w:divBdr>
      <w:divsChild>
        <w:div w:id="326902031">
          <w:marLeft w:val="0"/>
          <w:marRight w:val="0"/>
          <w:marTop w:val="0"/>
          <w:marBottom w:val="0"/>
          <w:divBdr>
            <w:top w:val="none" w:sz="0" w:space="0" w:color="auto"/>
            <w:left w:val="none" w:sz="0" w:space="0" w:color="auto"/>
            <w:bottom w:val="none" w:sz="0" w:space="0" w:color="auto"/>
            <w:right w:val="none" w:sz="0" w:space="0" w:color="auto"/>
          </w:divBdr>
          <w:divsChild>
            <w:div w:id="328946461">
              <w:marLeft w:val="0"/>
              <w:marRight w:val="0"/>
              <w:marTop w:val="0"/>
              <w:marBottom w:val="0"/>
              <w:divBdr>
                <w:top w:val="none" w:sz="0" w:space="0" w:color="auto"/>
                <w:left w:val="none" w:sz="0" w:space="0" w:color="auto"/>
                <w:bottom w:val="none" w:sz="0" w:space="0" w:color="auto"/>
                <w:right w:val="none" w:sz="0" w:space="0" w:color="auto"/>
              </w:divBdr>
              <w:divsChild>
                <w:div w:id="277685648">
                  <w:marLeft w:val="0"/>
                  <w:marRight w:val="0"/>
                  <w:marTop w:val="0"/>
                  <w:marBottom w:val="0"/>
                  <w:divBdr>
                    <w:top w:val="none" w:sz="0" w:space="0" w:color="auto"/>
                    <w:left w:val="none" w:sz="0" w:space="0" w:color="auto"/>
                    <w:bottom w:val="none" w:sz="0" w:space="0" w:color="auto"/>
                    <w:right w:val="none" w:sz="0" w:space="0" w:color="auto"/>
                  </w:divBdr>
                  <w:divsChild>
                    <w:div w:id="192278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323739">
      <w:bodyDiv w:val="1"/>
      <w:marLeft w:val="0"/>
      <w:marRight w:val="0"/>
      <w:marTop w:val="0"/>
      <w:marBottom w:val="0"/>
      <w:divBdr>
        <w:top w:val="none" w:sz="0" w:space="0" w:color="auto"/>
        <w:left w:val="none" w:sz="0" w:space="0" w:color="auto"/>
        <w:bottom w:val="none" w:sz="0" w:space="0" w:color="auto"/>
        <w:right w:val="none" w:sz="0" w:space="0" w:color="auto"/>
      </w:divBdr>
      <w:divsChild>
        <w:div w:id="223951535">
          <w:marLeft w:val="0"/>
          <w:marRight w:val="0"/>
          <w:marTop w:val="0"/>
          <w:marBottom w:val="0"/>
          <w:divBdr>
            <w:top w:val="none" w:sz="0" w:space="0" w:color="auto"/>
            <w:left w:val="none" w:sz="0" w:space="0" w:color="auto"/>
            <w:bottom w:val="none" w:sz="0" w:space="0" w:color="auto"/>
            <w:right w:val="none" w:sz="0" w:space="0" w:color="auto"/>
          </w:divBdr>
          <w:divsChild>
            <w:div w:id="1907256558">
              <w:marLeft w:val="0"/>
              <w:marRight w:val="0"/>
              <w:marTop w:val="0"/>
              <w:marBottom w:val="0"/>
              <w:divBdr>
                <w:top w:val="none" w:sz="0" w:space="0" w:color="auto"/>
                <w:left w:val="none" w:sz="0" w:space="0" w:color="auto"/>
                <w:bottom w:val="none" w:sz="0" w:space="0" w:color="auto"/>
                <w:right w:val="none" w:sz="0" w:space="0" w:color="auto"/>
              </w:divBdr>
              <w:divsChild>
                <w:div w:id="184459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55328">
      <w:bodyDiv w:val="1"/>
      <w:marLeft w:val="0"/>
      <w:marRight w:val="0"/>
      <w:marTop w:val="0"/>
      <w:marBottom w:val="0"/>
      <w:divBdr>
        <w:top w:val="none" w:sz="0" w:space="0" w:color="auto"/>
        <w:left w:val="none" w:sz="0" w:space="0" w:color="auto"/>
        <w:bottom w:val="none" w:sz="0" w:space="0" w:color="auto"/>
        <w:right w:val="none" w:sz="0" w:space="0" w:color="auto"/>
      </w:divBdr>
      <w:divsChild>
        <w:div w:id="1848861114">
          <w:marLeft w:val="0"/>
          <w:marRight w:val="0"/>
          <w:marTop w:val="0"/>
          <w:marBottom w:val="0"/>
          <w:divBdr>
            <w:top w:val="none" w:sz="0" w:space="0" w:color="auto"/>
            <w:left w:val="none" w:sz="0" w:space="0" w:color="auto"/>
            <w:bottom w:val="none" w:sz="0" w:space="0" w:color="auto"/>
            <w:right w:val="none" w:sz="0" w:space="0" w:color="auto"/>
          </w:divBdr>
        </w:div>
        <w:div w:id="853761219">
          <w:marLeft w:val="0"/>
          <w:marRight w:val="0"/>
          <w:marTop w:val="0"/>
          <w:marBottom w:val="0"/>
          <w:divBdr>
            <w:top w:val="none" w:sz="0" w:space="0" w:color="auto"/>
            <w:left w:val="none" w:sz="0" w:space="0" w:color="auto"/>
            <w:bottom w:val="none" w:sz="0" w:space="0" w:color="auto"/>
            <w:right w:val="none" w:sz="0" w:space="0" w:color="auto"/>
          </w:divBdr>
        </w:div>
      </w:divsChild>
    </w:div>
    <w:div w:id="1500197547">
      <w:bodyDiv w:val="1"/>
      <w:marLeft w:val="0"/>
      <w:marRight w:val="0"/>
      <w:marTop w:val="0"/>
      <w:marBottom w:val="0"/>
      <w:divBdr>
        <w:top w:val="none" w:sz="0" w:space="0" w:color="auto"/>
        <w:left w:val="none" w:sz="0" w:space="0" w:color="auto"/>
        <w:bottom w:val="none" w:sz="0" w:space="0" w:color="auto"/>
        <w:right w:val="none" w:sz="0" w:space="0" w:color="auto"/>
      </w:divBdr>
      <w:divsChild>
        <w:div w:id="1993481240">
          <w:marLeft w:val="0"/>
          <w:marRight w:val="0"/>
          <w:marTop w:val="0"/>
          <w:marBottom w:val="0"/>
          <w:divBdr>
            <w:top w:val="none" w:sz="0" w:space="0" w:color="auto"/>
            <w:left w:val="none" w:sz="0" w:space="0" w:color="auto"/>
            <w:bottom w:val="none" w:sz="0" w:space="0" w:color="auto"/>
            <w:right w:val="none" w:sz="0" w:space="0" w:color="auto"/>
          </w:divBdr>
          <w:divsChild>
            <w:div w:id="1415123182">
              <w:marLeft w:val="0"/>
              <w:marRight w:val="0"/>
              <w:marTop w:val="0"/>
              <w:marBottom w:val="0"/>
              <w:divBdr>
                <w:top w:val="none" w:sz="0" w:space="0" w:color="auto"/>
                <w:left w:val="none" w:sz="0" w:space="0" w:color="auto"/>
                <w:bottom w:val="none" w:sz="0" w:space="0" w:color="auto"/>
                <w:right w:val="none" w:sz="0" w:space="0" w:color="auto"/>
              </w:divBdr>
              <w:divsChild>
                <w:div w:id="54742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04497">
      <w:bodyDiv w:val="1"/>
      <w:marLeft w:val="0"/>
      <w:marRight w:val="0"/>
      <w:marTop w:val="0"/>
      <w:marBottom w:val="0"/>
      <w:divBdr>
        <w:top w:val="none" w:sz="0" w:space="0" w:color="auto"/>
        <w:left w:val="none" w:sz="0" w:space="0" w:color="auto"/>
        <w:bottom w:val="none" w:sz="0" w:space="0" w:color="auto"/>
        <w:right w:val="none" w:sz="0" w:space="0" w:color="auto"/>
      </w:divBdr>
    </w:div>
    <w:div w:id="1528177609">
      <w:bodyDiv w:val="1"/>
      <w:marLeft w:val="0"/>
      <w:marRight w:val="0"/>
      <w:marTop w:val="0"/>
      <w:marBottom w:val="0"/>
      <w:divBdr>
        <w:top w:val="none" w:sz="0" w:space="0" w:color="auto"/>
        <w:left w:val="none" w:sz="0" w:space="0" w:color="auto"/>
        <w:bottom w:val="none" w:sz="0" w:space="0" w:color="auto"/>
        <w:right w:val="none" w:sz="0" w:space="0" w:color="auto"/>
      </w:divBdr>
    </w:div>
    <w:div w:id="1531263678">
      <w:bodyDiv w:val="1"/>
      <w:marLeft w:val="0"/>
      <w:marRight w:val="0"/>
      <w:marTop w:val="0"/>
      <w:marBottom w:val="0"/>
      <w:divBdr>
        <w:top w:val="none" w:sz="0" w:space="0" w:color="auto"/>
        <w:left w:val="none" w:sz="0" w:space="0" w:color="auto"/>
        <w:bottom w:val="none" w:sz="0" w:space="0" w:color="auto"/>
        <w:right w:val="none" w:sz="0" w:space="0" w:color="auto"/>
      </w:divBdr>
    </w:div>
    <w:div w:id="1538080569">
      <w:bodyDiv w:val="1"/>
      <w:marLeft w:val="0"/>
      <w:marRight w:val="0"/>
      <w:marTop w:val="0"/>
      <w:marBottom w:val="0"/>
      <w:divBdr>
        <w:top w:val="none" w:sz="0" w:space="0" w:color="auto"/>
        <w:left w:val="none" w:sz="0" w:space="0" w:color="auto"/>
        <w:bottom w:val="none" w:sz="0" w:space="0" w:color="auto"/>
        <w:right w:val="none" w:sz="0" w:space="0" w:color="auto"/>
      </w:divBdr>
      <w:divsChild>
        <w:div w:id="1699357187">
          <w:marLeft w:val="0"/>
          <w:marRight w:val="0"/>
          <w:marTop w:val="0"/>
          <w:marBottom w:val="0"/>
          <w:divBdr>
            <w:top w:val="none" w:sz="0" w:space="0" w:color="auto"/>
            <w:left w:val="none" w:sz="0" w:space="0" w:color="auto"/>
            <w:bottom w:val="none" w:sz="0" w:space="0" w:color="auto"/>
            <w:right w:val="none" w:sz="0" w:space="0" w:color="auto"/>
          </w:divBdr>
          <w:divsChild>
            <w:div w:id="327366542">
              <w:marLeft w:val="0"/>
              <w:marRight w:val="0"/>
              <w:marTop w:val="0"/>
              <w:marBottom w:val="0"/>
              <w:divBdr>
                <w:top w:val="none" w:sz="0" w:space="0" w:color="auto"/>
                <w:left w:val="none" w:sz="0" w:space="0" w:color="auto"/>
                <w:bottom w:val="none" w:sz="0" w:space="0" w:color="auto"/>
                <w:right w:val="none" w:sz="0" w:space="0" w:color="auto"/>
              </w:divBdr>
              <w:divsChild>
                <w:div w:id="141501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672203">
      <w:bodyDiv w:val="1"/>
      <w:marLeft w:val="0"/>
      <w:marRight w:val="0"/>
      <w:marTop w:val="0"/>
      <w:marBottom w:val="0"/>
      <w:divBdr>
        <w:top w:val="none" w:sz="0" w:space="0" w:color="auto"/>
        <w:left w:val="none" w:sz="0" w:space="0" w:color="auto"/>
        <w:bottom w:val="none" w:sz="0" w:space="0" w:color="auto"/>
        <w:right w:val="none" w:sz="0" w:space="0" w:color="auto"/>
      </w:divBdr>
      <w:divsChild>
        <w:div w:id="1850370538">
          <w:marLeft w:val="0"/>
          <w:marRight w:val="0"/>
          <w:marTop w:val="0"/>
          <w:marBottom w:val="0"/>
          <w:divBdr>
            <w:top w:val="none" w:sz="0" w:space="0" w:color="auto"/>
            <w:left w:val="none" w:sz="0" w:space="0" w:color="auto"/>
            <w:bottom w:val="none" w:sz="0" w:space="0" w:color="auto"/>
            <w:right w:val="none" w:sz="0" w:space="0" w:color="auto"/>
          </w:divBdr>
          <w:divsChild>
            <w:div w:id="2001805861">
              <w:marLeft w:val="0"/>
              <w:marRight w:val="0"/>
              <w:marTop w:val="0"/>
              <w:marBottom w:val="0"/>
              <w:divBdr>
                <w:top w:val="none" w:sz="0" w:space="0" w:color="auto"/>
                <w:left w:val="none" w:sz="0" w:space="0" w:color="auto"/>
                <w:bottom w:val="none" w:sz="0" w:space="0" w:color="auto"/>
                <w:right w:val="none" w:sz="0" w:space="0" w:color="auto"/>
              </w:divBdr>
              <w:divsChild>
                <w:div w:id="1080563143">
                  <w:marLeft w:val="0"/>
                  <w:marRight w:val="0"/>
                  <w:marTop w:val="0"/>
                  <w:marBottom w:val="0"/>
                  <w:divBdr>
                    <w:top w:val="none" w:sz="0" w:space="0" w:color="auto"/>
                    <w:left w:val="none" w:sz="0" w:space="0" w:color="auto"/>
                    <w:bottom w:val="none" w:sz="0" w:space="0" w:color="auto"/>
                    <w:right w:val="none" w:sz="0" w:space="0" w:color="auto"/>
                  </w:divBdr>
                  <w:divsChild>
                    <w:div w:id="197421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805891">
      <w:bodyDiv w:val="1"/>
      <w:marLeft w:val="0"/>
      <w:marRight w:val="0"/>
      <w:marTop w:val="0"/>
      <w:marBottom w:val="0"/>
      <w:divBdr>
        <w:top w:val="none" w:sz="0" w:space="0" w:color="auto"/>
        <w:left w:val="none" w:sz="0" w:space="0" w:color="auto"/>
        <w:bottom w:val="none" w:sz="0" w:space="0" w:color="auto"/>
        <w:right w:val="none" w:sz="0" w:space="0" w:color="auto"/>
      </w:divBdr>
      <w:divsChild>
        <w:div w:id="759638922">
          <w:marLeft w:val="0"/>
          <w:marRight w:val="0"/>
          <w:marTop w:val="0"/>
          <w:marBottom w:val="0"/>
          <w:divBdr>
            <w:top w:val="none" w:sz="0" w:space="0" w:color="auto"/>
            <w:left w:val="none" w:sz="0" w:space="0" w:color="auto"/>
            <w:bottom w:val="none" w:sz="0" w:space="0" w:color="auto"/>
            <w:right w:val="none" w:sz="0" w:space="0" w:color="auto"/>
          </w:divBdr>
          <w:divsChild>
            <w:div w:id="1668365931">
              <w:marLeft w:val="0"/>
              <w:marRight w:val="0"/>
              <w:marTop w:val="0"/>
              <w:marBottom w:val="0"/>
              <w:divBdr>
                <w:top w:val="none" w:sz="0" w:space="0" w:color="auto"/>
                <w:left w:val="none" w:sz="0" w:space="0" w:color="auto"/>
                <w:bottom w:val="none" w:sz="0" w:space="0" w:color="auto"/>
                <w:right w:val="none" w:sz="0" w:space="0" w:color="auto"/>
              </w:divBdr>
              <w:divsChild>
                <w:div w:id="1620992817">
                  <w:marLeft w:val="0"/>
                  <w:marRight w:val="0"/>
                  <w:marTop w:val="0"/>
                  <w:marBottom w:val="0"/>
                  <w:divBdr>
                    <w:top w:val="none" w:sz="0" w:space="0" w:color="auto"/>
                    <w:left w:val="none" w:sz="0" w:space="0" w:color="auto"/>
                    <w:bottom w:val="none" w:sz="0" w:space="0" w:color="auto"/>
                    <w:right w:val="none" w:sz="0" w:space="0" w:color="auto"/>
                  </w:divBdr>
                  <w:divsChild>
                    <w:div w:id="140063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154380">
      <w:bodyDiv w:val="1"/>
      <w:marLeft w:val="0"/>
      <w:marRight w:val="0"/>
      <w:marTop w:val="0"/>
      <w:marBottom w:val="0"/>
      <w:divBdr>
        <w:top w:val="none" w:sz="0" w:space="0" w:color="auto"/>
        <w:left w:val="none" w:sz="0" w:space="0" w:color="auto"/>
        <w:bottom w:val="none" w:sz="0" w:space="0" w:color="auto"/>
        <w:right w:val="none" w:sz="0" w:space="0" w:color="auto"/>
      </w:divBdr>
      <w:divsChild>
        <w:div w:id="1463185815">
          <w:marLeft w:val="0"/>
          <w:marRight w:val="0"/>
          <w:marTop w:val="0"/>
          <w:marBottom w:val="0"/>
          <w:divBdr>
            <w:top w:val="none" w:sz="0" w:space="0" w:color="auto"/>
            <w:left w:val="none" w:sz="0" w:space="0" w:color="auto"/>
            <w:bottom w:val="none" w:sz="0" w:space="0" w:color="auto"/>
            <w:right w:val="none" w:sz="0" w:space="0" w:color="auto"/>
          </w:divBdr>
          <w:divsChild>
            <w:div w:id="518083866">
              <w:marLeft w:val="0"/>
              <w:marRight w:val="0"/>
              <w:marTop w:val="0"/>
              <w:marBottom w:val="0"/>
              <w:divBdr>
                <w:top w:val="none" w:sz="0" w:space="0" w:color="auto"/>
                <w:left w:val="none" w:sz="0" w:space="0" w:color="auto"/>
                <w:bottom w:val="none" w:sz="0" w:space="0" w:color="auto"/>
                <w:right w:val="none" w:sz="0" w:space="0" w:color="auto"/>
              </w:divBdr>
              <w:divsChild>
                <w:div w:id="214021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820298">
      <w:bodyDiv w:val="1"/>
      <w:marLeft w:val="0"/>
      <w:marRight w:val="0"/>
      <w:marTop w:val="0"/>
      <w:marBottom w:val="0"/>
      <w:divBdr>
        <w:top w:val="none" w:sz="0" w:space="0" w:color="auto"/>
        <w:left w:val="none" w:sz="0" w:space="0" w:color="auto"/>
        <w:bottom w:val="none" w:sz="0" w:space="0" w:color="auto"/>
        <w:right w:val="none" w:sz="0" w:space="0" w:color="auto"/>
      </w:divBdr>
      <w:divsChild>
        <w:div w:id="2088068656">
          <w:marLeft w:val="0"/>
          <w:marRight w:val="0"/>
          <w:marTop w:val="0"/>
          <w:marBottom w:val="0"/>
          <w:divBdr>
            <w:top w:val="none" w:sz="0" w:space="0" w:color="auto"/>
            <w:left w:val="none" w:sz="0" w:space="0" w:color="auto"/>
            <w:bottom w:val="none" w:sz="0" w:space="0" w:color="auto"/>
            <w:right w:val="none" w:sz="0" w:space="0" w:color="auto"/>
          </w:divBdr>
          <w:divsChild>
            <w:div w:id="469632490">
              <w:marLeft w:val="0"/>
              <w:marRight w:val="0"/>
              <w:marTop w:val="0"/>
              <w:marBottom w:val="0"/>
              <w:divBdr>
                <w:top w:val="none" w:sz="0" w:space="0" w:color="auto"/>
                <w:left w:val="none" w:sz="0" w:space="0" w:color="auto"/>
                <w:bottom w:val="none" w:sz="0" w:space="0" w:color="auto"/>
                <w:right w:val="none" w:sz="0" w:space="0" w:color="auto"/>
              </w:divBdr>
              <w:divsChild>
                <w:div w:id="1246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063768">
      <w:bodyDiv w:val="1"/>
      <w:marLeft w:val="0"/>
      <w:marRight w:val="0"/>
      <w:marTop w:val="0"/>
      <w:marBottom w:val="0"/>
      <w:divBdr>
        <w:top w:val="none" w:sz="0" w:space="0" w:color="auto"/>
        <w:left w:val="none" w:sz="0" w:space="0" w:color="auto"/>
        <w:bottom w:val="none" w:sz="0" w:space="0" w:color="auto"/>
        <w:right w:val="none" w:sz="0" w:space="0" w:color="auto"/>
      </w:divBdr>
    </w:div>
    <w:div w:id="1626160440">
      <w:bodyDiv w:val="1"/>
      <w:marLeft w:val="0"/>
      <w:marRight w:val="0"/>
      <w:marTop w:val="0"/>
      <w:marBottom w:val="0"/>
      <w:divBdr>
        <w:top w:val="none" w:sz="0" w:space="0" w:color="auto"/>
        <w:left w:val="none" w:sz="0" w:space="0" w:color="auto"/>
        <w:bottom w:val="none" w:sz="0" w:space="0" w:color="auto"/>
        <w:right w:val="none" w:sz="0" w:space="0" w:color="auto"/>
      </w:divBdr>
      <w:divsChild>
        <w:div w:id="1049644777">
          <w:marLeft w:val="0"/>
          <w:marRight w:val="0"/>
          <w:marTop w:val="0"/>
          <w:marBottom w:val="0"/>
          <w:divBdr>
            <w:top w:val="none" w:sz="0" w:space="0" w:color="auto"/>
            <w:left w:val="none" w:sz="0" w:space="0" w:color="auto"/>
            <w:bottom w:val="none" w:sz="0" w:space="0" w:color="auto"/>
            <w:right w:val="none" w:sz="0" w:space="0" w:color="auto"/>
          </w:divBdr>
          <w:divsChild>
            <w:div w:id="1040127149">
              <w:marLeft w:val="0"/>
              <w:marRight w:val="0"/>
              <w:marTop w:val="0"/>
              <w:marBottom w:val="0"/>
              <w:divBdr>
                <w:top w:val="none" w:sz="0" w:space="0" w:color="auto"/>
                <w:left w:val="none" w:sz="0" w:space="0" w:color="auto"/>
                <w:bottom w:val="none" w:sz="0" w:space="0" w:color="auto"/>
                <w:right w:val="none" w:sz="0" w:space="0" w:color="auto"/>
              </w:divBdr>
              <w:divsChild>
                <w:div w:id="194159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538548">
      <w:bodyDiv w:val="1"/>
      <w:marLeft w:val="0"/>
      <w:marRight w:val="0"/>
      <w:marTop w:val="0"/>
      <w:marBottom w:val="0"/>
      <w:divBdr>
        <w:top w:val="none" w:sz="0" w:space="0" w:color="auto"/>
        <w:left w:val="none" w:sz="0" w:space="0" w:color="auto"/>
        <w:bottom w:val="none" w:sz="0" w:space="0" w:color="auto"/>
        <w:right w:val="none" w:sz="0" w:space="0" w:color="auto"/>
      </w:divBdr>
      <w:divsChild>
        <w:div w:id="1934123504">
          <w:marLeft w:val="0"/>
          <w:marRight w:val="0"/>
          <w:marTop w:val="0"/>
          <w:marBottom w:val="0"/>
          <w:divBdr>
            <w:top w:val="none" w:sz="0" w:space="0" w:color="auto"/>
            <w:left w:val="none" w:sz="0" w:space="0" w:color="auto"/>
            <w:bottom w:val="none" w:sz="0" w:space="0" w:color="auto"/>
            <w:right w:val="none" w:sz="0" w:space="0" w:color="auto"/>
          </w:divBdr>
          <w:divsChild>
            <w:div w:id="1564826800">
              <w:marLeft w:val="0"/>
              <w:marRight w:val="0"/>
              <w:marTop w:val="0"/>
              <w:marBottom w:val="0"/>
              <w:divBdr>
                <w:top w:val="none" w:sz="0" w:space="0" w:color="auto"/>
                <w:left w:val="none" w:sz="0" w:space="0" w:color="auto"/>
                <w:bottom w:val="none" w:sz="0" w:space="0" w:color="auto"/>
                <w:right w:val="none" w:sz="0" w:space="0" w:color="auto"/>
              </w:divBdr>
              <w:divsChild>
                <w:div w:id="1629356421">
                  <w:marLeft w:val="0"/>
                  <w:marRight w:val="0"/>
                  <w:marTop w:val="0"/>
                  <w:marBottom w:val="0"/>
                  <w:divBdr>
                    <w:top w:val="none" w:sz="0" w:space="0" w:color="auto"/>
                    <w:left w:val="none" w:sz="0" w:space="0" w:color="auto"/>
                    <w:bottom w:val="none" w:sz="0" w:space="0" w:color="auto"/>
                    <w:right w:val="none" w:sz="0" w:space="0" w:color="auto"/>
                  </w:divBdr>
                  <w:divsChild>
                    <w:div w:id="67739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384686">
      <w:bodyDiv w:val="1"/>
      <w:marLeft w:val="0"/>
      <w:marRight w:val="0"/>
      <w:marTop w:val="0"/>
      <w:marBottom w:val="0"/>
      <w:divBdr>
        <w:top w:val="none" w:sz="0" w:space="0" w:color="auto"/>
        <w:left w:val="none" w:sz="0" w:space="0" w:color="auto"/>
        <w:bottom w:val="none" w:sz="0" w:space="0" w:color="auto"/>
        <w:right w:val="none" w:sz="0" w:space="0" w:color="auto"/>
      </w:divBdr>
      <w:divsChild>
        <w:div w:id="1882590522">
          <w:marLeft w:val="0"/>
          <w:marRight w:val="0"/>
          <w:marTop w:val="0"/>
          <w:marBottom w:val="0"/>
          <w:divBdr>
            <w:top w:val="none" w:sz="0" w:space="0" w:color="auto"/>
            <w:left w:val="none" w:sz="0" w:space="0" w:color="auto"/>
            <w:bottom w:val="none" w:sz="0" w:space="0" w:color="auto"/>
            <w:right w:val="none" w:sz="0" w:space="0" w:color="auto"/>
          </w:divBdr>
          <w:divsChild>
            <w:div w:id="2080865485">
              <w:marLeft w:val="0"/>
              <w:marRight w:val="0"/>
              <w:marTop w:val="0"/>
              <w:marBottom w:val="0"/>
              <w:divBdr>
                <w:top w:val="none" w:sz="0" w:space="0" w:color="auto"/>
                <w:left w:val="none" w:sz="0" w:space="0" w:color="auto"/>
                <w:bottom w:val="none" w:sz="0" w:space="0" w:color="auto"/>
                <w:right w:val="none" w:sz="0" w:space="0" w:color="auto"/>
              </w:divBdr>
              <w:divsChild>
                <w:div w:id="974263751">
                  <w:marLeft w:val="0"/>
                  <w:marRight w:val="0"/>
                  <w:marTop w:val="0"/>
                  <w:marBottom w:val="0"/>
                  <w:divBdr>
                    <w:top w:val="none" w:sz="0" w:space="0" w:color="auto"/>
                    <w:left w:val="none" w:sz="0" w:space="0" w:color="auto"/>
                    <w:bottom w:val="none" w:sz="0" w:space="0" w:color="auto"/>
                    <w:right w:val="none" w:sz="0" w:space="0" w:color="auto"/>
                  </w:divBdr>
                  <w:divsChild>
                    <w:div w:id="1592005458">
                      <w:marLeft w:val="0"/>
                      <w:marRight w:val="0"/>
                      <w:marTop w:val="0"/>
                      <w:marBottom w:val="0"/>
                      <w:divBdr>
                        <w:top w:val="none" w:sz="0" w:space="0" w:color="auto"/>
                        <w:left w:val="none" w:sz="0" w:space="0" w:color="auto"/>
                        <w:bottom w:val="none" w:sz="0" w:space="0" w:color="auto"/>
                        <w:right w:val="none" w:sz="0" w:space="0" w:color="auto"/>
                      </w:divBdr>
                    </w:div>
                  </w:divsChild>
                </w:div>
                <w:div w:id="2033338603">
                  <w:marLeft w:val="0"/>
                  <w:marRight w:val="0"/>
                  <w:marTop w:val="0"/>
                  <w:marBottom w:val="0"/>
                  <w:divBdr>
                    <w:top w:val="none" w:sz="0" w:space="0" w:color="auto"/>
                    <w:left w:val="none" w:sz="0" w:space="0" w:color="auto"/>
                    <w:bottom w:val="none" w:sz="0" w:space="0" w:color="auto"/>
                    <w:right w:val="none" w:sz="0" w:space="0" w:color="auto"/>
                  </w:divBdr>
                  <w:divsChild>
                    <w:div w:id="189106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359294">
      <w:bodyDiv w:val="1"/>
      <w:marLeft w:val="0"/>
      <w:marRight w:val="0"/>
      <w:marTop w:val="0"/>
      <w:marBottom w:val="0"/>
      <w:divBdr>
        <w:top w:val="none" w:sz="0" w:space="0" w:color="auto"/>
        <w:left w:val="none" w:sz="0" w:space="0" w:color="auto"/>
        <w:bottom w:val="none" w:sz="0" w:space="0" w:color="auto"/>
        <w:right w:val="none" w:sz="0" w:space="0" w:color="auto"/>
      </w:divBdr>
    </w:div>
    <w:div w:id="1818961265">
      <w:bodyDiv w:val="1"/>
      <w:marLeft w:val="0"/>
      <w:marRight w:val="0"/>
      <w:marTop w:val="0"/>
      <w:marBottom w:val="0"/>
      <w:divBdr>
        <w:top w:val="none" w:sz="0" w:space="0" w:color="auto"/>
        <w:left w:val="none" w:sz="0" w:space="0" w:color="auto"/>
        <w:bottom w:val="none" w:sz="0" w:space="0" w:color="auto"/>
        <w:right w:val="none" w:sz="0" w:space="0" w:color="auto"/>
      </w:divBdr>
      <w:divsChild>
        <w:div w:id="1764298461">
          <w:marLeft w:val="0"/>
          <w:marRight w:val="0"/>
          <w:marTop w:val="0"/>
          <w:marBottom w:val="0"/>
          <w:divBdr>
            <w:top w:val="none" w:sz="0" w:space="0" w:color="auto"/>
            <w:left w:val="none" w:sz="0" w:space="0" w:color="auto"/>
            <w:bottom w:val="none" w:sz="0" w:space="0" w:color="auto"/>
            <w:right w:val="none" w:sz="0" w:space="0" w:color="auto"/>
          </w:divBdr>
        </w:div>
        <w:div w:id="882712417">
          <w:marLeft w:val="0"/>
          <w:marRight w:val="0"/>
          <w:marTop w:val="0"/>
          <w:marBottom w:val="0"/>
          <w:divBdr>
            <w:top w:val="none" w:sz="0" w:space="0" w:color="auto"/>
            <w:left w:val="none" w:sz="0" w:space="0" w:color="auto"/>
            <w:bottom w:val="none" w:sz="0" w:space="0" w:color="auto"/>
            <w:right w:val="none" w:sz="0" w:space="0" w:color="auto"/>
          </w:divBdr>
        </w:div>
      </w:divsChild>
    </w:div>
    <w:div w:id="1852405645">
      <w:bodyDiv w:val="1"/>
      <w:marLeft w:val="0"/>
      <w:marRight w:val="0"/>
      <w:marTop w:val="0"/>
      <w:marBottom w:val="0"/>
      <w:divBdr>
        <w:top w:val="none" w:sz="0" w:space="0" w:color="auto"/>
        <w:left w:val="none" w:sz="0" w:space="0" w:color="auto"/>
        <w:bottom w:val="none" w:sz="0" w:space="0" w:color="auto"/>
        <w:right w:val="none" w:sz="0" w:space="0" w:color="auto"/>
      </w:divBdr>
      <w:divsChild>
        <w:div w:id="1225919562">
          <w:marLeft w:val="0"/>
          <w:marRight w:val="0"/>
          <w:marTop w:val="0"/>
          <w:marBottom w:val="0"/>
          <w:divBdr>
            <w:top w:val="none" w:sz="0" w:space="0" w:color="auto"/>
            <w:left w:val="none" w:sz="0" w:space="0" w:color="auto"/>
            <w:bottom w:val="none" w:sz="0" w:space="0" w:color="auto"/>
            <w:right w:val="none" w:sz="0" w:space="0" w:color="auto"/>
          </w:divBdr>
          <w:divsChild>
            <w:div w:id="169300839">
              <w:marLeft w:val="0"/>
              <w:marRight w:val="0"/>
              <w:marTop w:val="0"/>
              <w:marBottom w:val="0"/>
              <w:divBdr>
                <w:top w:val="none" w:sz="0" w:space="0" w:color="auto"/>
                <w:left w:val="none" w:sz="0" w:space="0" w:color="auto"/>
                <w:bottom w:val="none" w:sz="0" w:space="0" w:color="auto"/>
                <w:right w:val="none" w:sz="0" w:space="0" w:color="auto"/>
              </w:divBdr>
              <w:divsChild>
                <w:div w:id="128203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358585">
      <w:bodyDiv w:val="1"/>
      <w:marLeft w:val="0"/>
      <w:marRight w:val="0"/>
      <w:marTop w:val="0"/>
      <w:marBottom w:val="0"/>
      <w:divBdr>
        <w:top w:val="none" w:sz="0" w:space="0" w:color="auto"/>
        <w:left w:val="none" w:sz="0" w:space="0" w:color="auto"/>
        <w:bottom w:val="none" w:sz="0" w:space="0" w:color="auto"/>
        <w:right w:val="none" w:sz="0" w:space="0" w:color="auto"/>
      </w:divBdr>
      <w:divsChild>
        <w:div w:id="2111002156">
          <w:marLeft w:val="0"/>
          <w:marRight w:val="0"/>
          <w:marTop w:val="0"/>
          <w:marBottom w:val="0"/>
          <w:divBdr>
            <w:top w:val="none" w:sz="0" w:space="0" w:color="auto"/>
            <w:left w:val="none" w:sz="0" w:space="0" w:color="auto"/>
            <w:bottom w:val="none" w:sz="0" w:space="0" w:color="auto"/>
            <w:right w:val="none" w:sz="0" w:space="0" w:color="auto"/>
          </w:divBdr>
          <w:divsChild>
            <w:div w:id="804540385">
              <w:marLeft w:val="0"/>
              <w:marRight w:val="0"/>
              <w:marTop w:val="0"/>
              <w:marBottom w:val="0"/>
              <w:divBdr>
                <w:top w:val="none" w:sz="0" w:space="0" w:color="auto"/>
                <w:left w:val="none" w:sz="0" w:space="0" w:color="auto"/>
                <w:bottom w:val="none" w:sz="0" w:space="0" w:color="auto"/>
                <w:right w:val="none" w:sz="0" w:space="0" w:color="auto"/>
              </w:divBdr>
              <w:divsChild>
                <w:div w:id="122965682">
                  <w:marLeft w:val="0"/>
                  <w:marRight w:val="0"/>
                  <w:marTop w:val="0"/>
                  <w:marBottom w:val="0"/>
                  <w:divBdr>
                    <w:top w:val="none" w:sz="0" w:space="0" w:color="auto"/>
                    <w:left w:val="none" w:sz="0" w:space="0" w:color="auto"/>
                    <w:bottom w:val="none" w:sz="0" w:space="0" w:color="auto"/>
                    <w:right w:val="none" w:sz="0" w:space="0" w:color="auto"/>
                  </w:divBdr>
                  <w:divsChild>
                    <w:div w:id="210294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953695">
      <w:bodyDiv w:val="1"/>
      <w:marLeft w:val="0"/>
      <w:marRight w:val="0"/>
      <w:marTop w:val="0"/>
      <w:marBottom w:val="0"/>
      <w:divBdr>
        <w:top w:val="none" w:sz="0" w:space="0" w:color="auto"/>
        <w:left w:val="none" w:sz="0" w:space="0" w:color="auto"/>
        <w:bottom w:val="none" w:sz="0" w:space="0" w:color="auto"/>
        <w:right w:val="none" w:sz="0" w:space="0" w:color="auto"/>
      </w:divBdr>
      <w:divsChild>
        <w:div w:id="1859194861">
          <w:marLeft w:val="0"/>
          <w:marRight w:val="0"/>
          <w:marTop w:val="0"/>
          <w:marBottom w:val="0"/>
          <w:divBdr>
            <w:top w:val="none" w:sz="0" w:space="0" w:color="auto"/>
            <w:left w:val="none" w:sz="0" w:space="0" w:color="auto"/>
            <w:bottom w:val="none" w:sz="0" w:space="0" w:color="auto"/>
            <w:right w:val="none" w:sz="0" w:space="0" w:color="auto"/>
          </w:divBdr>
          <w:divsChild>
            <w:div w:id="313686167">
              <w:marLeft w:val="0"/>
              <w:marRight w:val="0"/>
              <w:marTop w:val="0"/>
              <w:marBottom w:val="0"/>
              <w:divBdr>
                <w:top w:val="none" w:sz="0" w:space="0" w:color="auto"/>
                <w:left w:val="none" w:sz="0" w:space="0" w:color="auto"/>
                <w:bottom w:val="none" w:sz="0" w:space="0" w:color="auto"/>
                <w:right w:val="none" w:sz="0" w:space="0" w:color="auto"/>
              </w:divBdr>
              <w:divsChild>
                <w:div w:id="186995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640289">
      <w:bodyDiv w:val="1"/>
      <w:marLeft w:val="0"/>
      <w:marRight w:val="0"/>
      <w:marTop w:val="0"/>
      <w:marBottom w:val="0"/>
      <w:divBdr>
        <w:top w:val="none" w:sz="0" w:space="0" w:color="auto"/>
        <w:left w:val="none" w:sz="0" w:space="0" w:color="auto"/>
        <w:bottom w:val="none" w:sz="0" w:space="0" w:color="auto"/>
        <w:right w:val="none" w:sz="0" w:space="0" w:color="auto"/>
      </w:divBdr>
      <w:divsChild>
        <w:div w:id="1100485753">
          <w:marLeft w:val="0"/>
          <w:marRight w:val="0"/>
          <w:marTop w:val="0"/>
          <w:marBottom w:val="0"/>
          <w:divBdr>
            <w:top w:val="none" w:sz="0" w:space="0" w:color="auto"/>
            <w:left w:val="none" w:sz="0" w:space="0" w:color="auto"/>
            <w:bottom w:val="none" w:sz="0" w:space="0" w:color="auto"/>
            <w:right w:val="none" w:sz="0" w:space="0" w:color="auto"/>
          </w:divBdr>
          <w:divsChild>
            <w:div w:id="728726088">
              <w:marLeft w:val="0"/>
              <w:marRight w:val="0"/>
              <w:marTop w:val="0"/>
              <w:marBottom w:val="0"/>
              <w:divBdr>
                <w:top w:val="none" w:sz="0" w:space="0" w:color="auto"/>
                <w:left w:val="none" w:sz="0" w:space="0" w:color="auto"/>
                <w:bottom w:val="none" w:sz="0" w:space="0" w:color="auto"/>
                <w:right w:val="none" w:sz="0" w:space="0" w:color="auto"/>
              </w:divBdr>
              <w:divsChild>
                <w:div w:id="240218117">
                  <w:marLeft w:val="0"/>
                  <w:marRight w:val="0"/>
                  <w:marTop w:val="0"/>
                  <w:marBottom w:val="0"/>
                  <w:divBdr>
                    <w:top w:val="none" w:sz="0" w:space="0" w:color="auto"/>
                    <w:left w:val="none" w:sz="0" w:space="0" w:color="auto"/>
                    <w:bottom w:val="none" w:sz="0" w:space="0" w:color="auto"/>
                    <w:right w:val="none" w:sz="0" w:space="0" w:color="auto"/>
                  </w:divBdr>
                </w:div>
              </w:divsChild>
            </w:div>
            <w:div w:id="1060443659">
              <w:marLeft w:val="0"/>
              <w:marRight w:val="0"/>
              <w:marTop w:val="0"/>
              <w:marBottom w:val="0"/>
              <w:divBdr>
                <w:top w:val="none" w:sz="0" w:space="0" w:color="auto"/>
                <w:left w:val="none" w:sz="0" w:space="0" w:color="auto"/>
                <w:bottom w:val="none" w:sz="0" w:space="0" w:color="auto"/>
                <w:right w:val="none" w:sz="0" w:space="0" w:color="auto"/>
              </w:divBdr>
              <w:divsChild>
                <w:div w:id="118019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361401">
      <w:bodyDiv w:val="1"/>
      <w:marLeft w:val="0"/>
      <w:marRight w:val="0"/>
      <w:marTop w:val="0"/>
      <w:marBottom w:val="0"/>
      <w:divBdr>
        <w:top w:val="none" w:sz="0" w:space="0" w:color="auto"/>
        <w:left w:val="none" w:sz="0" w:space="0" w:color="auto"/>
        <w:bottom w:val="none" w:sz="0" w:space="0" w:color="auto"/>
        <w:right w:val="none" w:sz="0" w:space="0" w:color="auto"/>
      </w:divBdr>
      <w:divsChild>
        <w:div w:id="489831411">
          <w:marLeft w:val="0"/>
          <w:marRight w:val="0"/>
          <w:marTop w:val="0"/>
          <w:marBottom w:val="0"/>
          <w:divBdr>
            <w:top w:val="none" w:sz="0" w:space="0" w:color="auto"/>
            <w:left w:val="none" w:sz="0" w:space="0" w:color="auto"/>
            <w:bottom w:val="none" w:sz="0" w:space="0" w:color="auto"/>
            <w:right w:val="none" w:sz="0" w:space="0" w:color="auto"/>
          </w:divBdr>
          <w:divsChild>
            <w:div w:id="1883787731">
              <w:marLeft w:val="0"/>
              <w:marRight w:val="0"/>
              <w:marTop w:val="0"/>
              <w:marBottom w:val="0"/>
              <w:divBdr>
                <w:top w:val="none" w:sz="0" w:space="0" w:color="auto"/>
                <w:left w:val="none" w:sz="0" w:space="0" w:color="auto"/>
                <w:bottom w:val="none" w:sz="0" w:space="0" w:color="auto"/>
                <w:right w:val="none" w:sz="0" w:space="0" w:color="auto"/>
              </w:divBdr>
              <w:divsChild>
                <w:div w:id="764231747">
                  <w:marLeft w:val="0"/>
                  <w:marRight w:val="0"/>
                  <w:marTop w:val="0"/>
                  <w:marBottom w:val="0"/>
                  <w:divBdr>
                    <w:top w:val="none" w:sz="0" w:space="0" w:color="auto"/>
                    <w:left w:val="none" w:sz="0" w:space="0" w:color="auto"/>
                    <w:bottom w:val="none" w:sz="0" w:space="0" w:color="auto"/>
                    <w:right w:val="none" w:sz="0" w:space="0" w:color="auto"/>
                  </w:divBdr>
                  <w:divsChild>
                    <w:div w:id="764346925">
                      <w:marLeft w:val="0"/>
                      <w:marRight w:val="0"/>
                      <w:marTop w:val="0"/>
                      <w:marBottom w:val="0"/>
                      <w:divBdr>
                        <w:top w:val="none" w:sz="0" w:space="0" w:color="auto"/>
                        <w:left w:val="none" w:sz="0" w:space="0" w:color="auto"/>
                        <w:bottom w:val="none" w:sz="0" w:space="0" w:color="auto"/>
                        <w:right w:val="none" w:sz="0" w:space="0" w:color="auto"/>
                      </w:divBdr>
                    </w:div>
                    <w:div w:id="164127525">
                      <w:marLeft w:val="0"/>
                      <w:marRight w:val="0"/>
                      <w:marTop w:val="0"/>
                      <w:marBottom w:val="0"/>
                      <w:divBdr>
                        <w:top w:val="none" w:sz="0" w:space="0" w:color="auto"/>
                        <w:left w:val="none" w:sz="0" w:space="0" w:color="auto"/>
                        <w:bottom w:val="none" w:sz="0" w:space="0" w:color="auto"/>
                        <w:right w:val="none" w:sz="0" w:space="0" w:color="auto"/>
                      </w:divBdr>
                    </w:div>
                  </w:divsChild>
                </w:div>
                <w:div w:id="1506820590">
                  <w:marLeft w:val="0"/>
                  <w:marRight w:val="0"/>
                  <w:marTop w:val="0"/>
                  <w:marBottom w:val="0"/>
                  <w:divBdr>
                    <w:top w:val="none" w:sz="0" w:space="0" w:color="auto"/>
                    <w:left w:val="none" w:sz="0" w:space="0" w:color="auto"/>
                    <w:bottom w:val="none" w:sz="0" w:space="0" w:color="auto"/>
                    <w:right w:val="none" w:sz="0" w:space="0" w:color="auto"/>
                  </w:divBdr>
                  <w:divsChild>
                    <w:div w:id="170263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505177">
      <w:bodyDiv w:val="1"/>
      <w:marLeft w:val="0"/>
      <w:marRight w:val="0"/>
      <w:marTop w:val="0"/>
      <w:marBottom w:val="0"/>
      <w:divBdr>
        <w:top w:val="none" w:sz="0" w:space="0" w:color="auto"/>
        <w:left w:val="none" w:sz="0" w:space="0" w:color="auto"/>
        <w:bottom w:val="none" w:sz="0" w:space="0" w:color="auto"/>
        <w:right w:val="none" w:sz="0" w:space="0" w:color="auto"/>
      </w:divBdr>
      <w:divsChild>
        <w:div w:id="786583080">
          <w:marLeft w:val="0"/>
          <w:marRight w:val="0"/>
          <w:marTop w:val="0"/>
          <w:marBottom w:val="0"/>
          <w:divBdr>
            <w:top w:val="none" w:sz="0" w:space="0" w:color="auto"/>
            <w:left w:val="none" w:sz="0" w:space="0" w:color="auto"/>
            <w:bottom w:val="none" w:sz="0" w:space="0" w:color="auto"/>
            <w:right w:val="none" w:sz="0" w:space="0" w:color="auto"/>
          </w:divBdr>
          <w:divsChild>
            <w:div w:id="476073740">
              <w:marLeft w:val="0"/>
              <w:marRight w:val="0"/>
              <w:marTop w:val="0"/>
              <w:marBottom w:val="0"/>
              <w:divBdr>
                <w:top w:val="none" w:sz="0" w:space="0" w:color="auto"/>
                <w:left w:val="none" w:sz="0" w:space="0" w:color="auto"/>
                <w:bottom w:val="none" w:sz="0" w:space="0" w:color="auto"/>
                <w:right w:val="none" w:sz="0" w:space="0" w:color="auto"/>
              </w:divBdr>
              <w:divsChild>
                <w:div w:id="407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621000">
      <w:bodyDiv w:val="1"/>
      <w:marLeft w:val="0"/>
      <w:marRight w:val="0"/>
      <w:marTop w:val="0"/>
      <w:marBottom w:val="0"/>
      <w:divBdr>
        <w:top w:val="none" w:sz="0" w:space="0" w:color="auto"/>
        <w:left w:val="none" w:sz="0" w:space="0" w:color="auto"/>
        <w:bottom w:val="none" w:sz="0" w:space="0" w:color="auto"/>
        <w:right w:val="none" w:sz="0" w:space="0" w:color="auto"/>
      </w:divBdr>
    </w:div>
    <w:div w:id="2043360988">
      <w:bodyDiv w:val="1"/>
      <w:marLeft w:val="0"/>
      <w:marRight w:val="0"/>
      <w:marTop w:val="0"/>
      <w:marBottom w:val="0"/>
      <w:divBdr>
        <w:top w:val="none" w:sz="0" w:space="0" w:color="auto"/>
        <w:left w:val="none" w:sz="0" w:space="0" w:color="auto"/>
        <w:bottom w:val="none" w:sz="0" w:space="0" w:color="auto"/>
        <w:right w:val="none" w:sz="0" w:space="0" w:color="auto"/>
      </w:divBdr>
    </w:div>
    <w:div w:id="2082824414">
      <w:bodyDiv w:val="1"/>
      <w:marLeft w:val="0"/>
      <w:marRight w:val="0"/>
      <w:marTop w:val="0"/>
      <w:marBottom w:val="0"/>
      <w:divBdr>
        <w:top w:val="none" w:sz="0" w:space="0" w:color="auto"/>
        <w:left w:val="none" w:sz="0" w:space="0" w:color="auto"/>
        <w:bottom w:val="none" w:sz="0" w:space="0" w:color="auto"/>
        <w:right w:val="none" w:sz="0" w:space="0" w:color="auto"/>
      </w:divBdr>
      <w:divsChild>
        <w:div w:id="1413971536">
          <w:marLeft w:val="0"/>
          <w:marRight w:val="0"/>
          <w:marTop w:val="0"/>
          <w:marBottom w:val="0"/>
          <w:divBdr>
            <w:top w:val="none" w:sz="0" w:space="0" w:color="auto"/>
            <w:left w:val="none" w:sz="0" w:space="0" w:color="auto"/>
            <w:bottom w:val="none" w:sz="0" w:space="0" w:color="auto"/>
            <w:right w:val="none" w:sz="0" w:space="0" w:color="auto"/>
          </w:divBdr>
          <w:divsChild>
            <w:div w:id="1193223489">
              <w:marLeft w:val="0"/>
              <w:marRight w:val="0"/>
              <w:marTop w:val="0"/>
              <w:marBottom w:val="0"/>
              <w:divBdr>
                <w:top w:val="none" w:sz="0" w:space="0" w:color="auto"/>
                <w:left w:val="none" w:sz="0" w:space="0" w:color="auto"/>
                <w:bottom w:val="none" w:sz="0" w:space="0" w:color="auto"/>
                <w:right w:val="none" w:sz="0" w:space="0" w:color="auto"/>
              </w:divBdr>
              <w:divsChild>
                <w:div w:id="175265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271606">
      <w:bodyDiv w:val="1"/>
      <w:marLeft w:val="0"/>
      <w:marRight w:val="0"/>
      <w:marTop w:val="0"/>
      <w:marBottom w:val="0"/>
      <w:divBdr>
        <w:top w:val="none" w:sz="0" w:space="0" w:color="auto"/>
        <w:left w:val="none" w:sz="0" w:space="0" w:color="auto"/>
        <w:bottom w:val="none" w:sz="0" w:space="0" w:color="auto"/>
        <w:right w:val="none" w:sz="0" w:space="0" w:color="auto"/>
      </w:divBdr>
    </w:div>
    <w:div w:id="2141536127">
      <w:bodyDiv w:val="1"/>
      <w:marLeft w:val="0"/>
      <w:marRight w:val="0"/>
      <w:marTop w:val="0"/>
      <w:marBottom w:val="0"/>
      <w:divBdr>
        <w:top w:val="none" w:sz="0" w:space="0" w:color="auto"/>
        <w:left w:val="none" w:sz="0" w:space="0" w:color="auto"/>
        <w:bottom w:val="none" w:sz="0" w:space="0" w:color="auto"/>
        <w:right w:val="none" w:sz="0" w:space="0" w:color="auto"/>
      </w:divBdr>
      <w:divsChild>
        <w:div w:id="583489655">
          <w:marLeft w:val="0"/>
          <w:marRight w:val="0"/>
          <w:marTop w:val="0"/>
          <w:marBottom w:val="0"/>
          <w:divBdr>
            <w:top w:val="none" w:sz="0" w:space="0" w:color="auto"/>
            <w:left w:val="none" w:sz="0" w:space="0" w:color="auto"/>
            <w:bottom w:val="none" w:sz="0" w:space="0" w:color="auto"/>
            <w:right w:val="none" w:sz="0" w:space="0" w:color="auto"/>
          </w:divBdr>
          <w:divsChild>
            <w:div w:id="859898624">
              <w:marLeft w:val="0"/>
              <w:marRight w:val="0"/>
              <w:marTop w:val="0"/>
              <w:marBottom w:val="0"/>
              <w:divBdr>
                <w:top w:val="none" w:sz="0" w:space="0" w:color="auto"/>
                <w:left w:val="none" w:sz="0" w:space="0" w:color="auto"/>
                <w:bottom w:val="none" w:sz="0" w:space="0" w:color="auto"/>
                <w:right w:val="none" w:sz="0" w:space="0" w:color="auto"/>
              </w:divBdr>
              <w:divsChild>
                <w:div w:id="2136439167">
                  <w:marLeft w:val="0"/>
                  <w:marRight w:val="0"/>
                  <w:marTop w:val="0"/>
                  <w:marBottom w:val="0"/>
                  <w:divBdr>
                    <w:top w:val="none" w:sz="0" w:space="0" w:color="auto"/>
                    <w:left w:val="none" w:sz="0" w:space="0" w:color="auto"/>
                    <w:bottom w:val="none" w:sz="0" w:space="0" w:color="auto"/>
                    <w:right w:val="none" w:sz="0" w:space="0" w:color="auto"/>
                  </w:divBdr>
                  <w:divsChild>
                    <w:div w:id="88660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psycnet.apa.org/record/2013-39332-011" TargetMode="External"/><Relationship Id="rId18" Type="http://schemas.openxmlformats.org/officeDocument/2006/relationships/hyperlink" Target="https://web-a-ebscohost-com.ezproxy.uwtsd.ac.uk/ehost/pdfviewer/pdfviewer?vid=1&amp;sid=03b90e46-060a-4283-bd24-463622467338%40sessionmgr4009" TargetMode="External"/><Relationship Id="rId26" Type="http://schemas.openxmlformats.org/officeDocument/2006/relationships/hyperlink" Target="https://www.jstor.org/stable/42899789?seq=1" TargetMode="External"/><Relationship Id="rId3" Type="http://schemas.openxmlformats.org/officeDocument/2006/relationships/settings" Target="settings.xml"/><Relationship Id="rId21" Type="http://schemas.openxmlformats.org/officeDocument/2006/relationships/hyperlink" Target="https://www.gov.mb.ca/fs/childcare/resources/pubs/writing_inclusion_policy.pdf" TargetMode="External"/><Relationship Id="rId34" Type="http://schemas.openxmlformats.org/officeDocument/2006/relationships/footer" Target="footer2.xml"/><Relationship Id="rId7" Type="http://schemas.openxmlformats.org/officeDocument/2006/relationships/hyperlink" Target="https://www.vumc.org/developmental-disabilities-lab/files/developmental-disabilities-lab/public_files/Publications/Early%20identifi%20cation%20and%20early%20intervention%20in%20autism%20spectrum%20disorders-%20Accurate%20and%20effective.pdf" TargetMode="External"/><Relationship Id="rId12" Type="http://schemas.openxmlformats.org/officeDocument/2006/relationships/hyperlink" Target="https://www.jclinepi.com/article/0021-9681(61)90059-5/abstract" TargetMode="External"/><Relationship Id="rId17" Type="http://schemas.openxmlformats.org/officeDocument/2006/relationships/hyperlink" Target="https://education.ucsb.edu/sites/default/files/autism_center/images/Koegel,%20Koegel,%20Ashbaugh,%20Bradshaw%20(2014)%20The%20importance%20of%20early%20identification%20and%20intervention%20for%20children%20with%20or%20at%20risk%20for%20autisms%20pectrum%20disorders_0.pdf" TargetMode="External"/><Relationship Id="rId25" Type="http://schemas.openxmlformats.org/officeDocument/2006/relationships/hyperlink" Target="https://web-a-ebscohost-com.ezproxy.uwtsd.ac.uk/ehost/detail/detail?vid=0&amp;sid=d4892afd-a7c7-461c-94b8-8504cf5eda59%40sessionmgr4010&amp;bdata=JnNpdGU9ZWhvc3QtbGl2ZQ%3d%3d"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publications.parliament.uk/pa/cm200506/cmselect/cmeduski/478/47807.htm" TargetMode="External"/><Relationship Id="rId20" Type="http://schemas.openxmlformats.org/officeDocument/2006/relationships/hyperlink" Target="https://www.teachers.org.uk/files/active/0/costs_of_inclus-pt1.pdf" TargetMode="External"/><Relationship Id="rId29" Type="http://schemas.openxmlformats.org/officeDocument/2006/relationships/hyperlink" Target="https://pdfs.semanticscholar.org/c872/4a12fbc671366ec3b09ac3bfd94da1f6018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docview/1988596410?accountid=130472&amp;rfr_id=info%3Axri%2Fsid%3Aprimo" TargetMode="External"/><Relationship Id="rId24" Type="http://schemas.openxmlformats.org/officeDocument/2006/relationships/hyperlink" Target="https://www4.uwsp.edu/psych/dog/la/DrP13.htm" TargetMode="External"/><Relationship Id="rId32"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journals.sagepub.com/doi/abs/10.1177/002246699402800307?journalCode=seda" TargetMode="External"/><Relationship Id="rId23" Type="http://schemas.openxmlformats.org/officeDocument/2006/relationships/hyperlink" Target="https://en.oxforddictionaries.com/definition/inclusion" TargetMode="External"/><Relationship Id="rId28" Type="http://schemas.openxmlformats.org/officeDocument/2006/relationships/hyperlink" Target="https://pdfs.semanticscholar.org/0891/7a3526dbe49c2da605a40f0e7c70eb123221.pdf" TargetMode="External"/><Relationship Id="rId36" Type="http://schemas.openxmlformats.org/officeDocument/2006/relationships/theme" Target="theme/theme1.xml"/><Relationship Id="rId10" Type="http://schemas.openxmlformats.org/officeDocument/2006/relationships/hyperlink" Target="https://search-proquest-com.ezproxy.uwtsd.ac.uk/docview/1952461111/fulltextPDF/CBB1E9BB32524E43PQ/1?accountid=130472" TargetMode="External"/><Relationship Id="rId19" Type="http://schemas.openxmlformats.org/officeDocument/2006/relationships/hyperlink" Target="https://search-proquest-com.ezproxy.uwtsd.ac.uk/docview/199616350?accountid=130472&amp;rfr_id=info%3Axri%2Fsid%3Aprimo"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journals.sagepub.com/doi/abs/10.1177/0145445512442682?journalCode=bmoa" TargetMode="External"/><Relationship Id="rId14" Type="http://schemas.openxmlformats.org/officeDocument/2006/relationships/hyperlink" Target="http://journals.sagepub.com/doi/pdf/10.1177/0145445501255006" TargetMode="External"/><Relationship Id="rId22" Type="http://schemas.openxmlformats.org/officeDocument/2006/relationships/hyperlink" Target="http://journals.plos.org/plosone/article?id=10.1371/journal.pone.0188831" TargetMode="External"/><Relationship Id="rId27" Type="http://schemas.openxmlformats.org/officeDocument/2006/relationships/hyperlink" Target="http://www.autism.org.uk/visualsupports" TargetMode="External"/><Relationship Id="rId30" Type="http://schemas.openxmlformats.org/officeDocument/2006/relationships/hyperlink" Target="http://journals.sagepub.com/doi/abs/10.1177/8756870517703407" TargetMode="External"/><Relationship Id="rId35" Type="http://schemas.openxmlformats.org/officeDocument/2006/relationships/fontTable" Target="fontTable.xml"/><Relationship Id="rId8" Type="http://schemas.openxmlformats.org/officeDocument/2006/relationships/hyperlink" Target="https://ajp.psychiatryonline.org/doi/pdf/10.1176/appi.ajp.162.6.11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13</Pages>
  <Words>4777</Words>
  <Characters>27231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 (1500349)</dc:creator>
  <cp:keywords/>
  <dc:description/>
  <cp:lastModifiedBy>Aimee Williams (1500349)</cp:lastModifiedBy>
  <cp:revision>35</cp:revision>
  <cp:lastPrinted>2018-05-16T09:14:00Z</cp:lastPrinted>
  <dcterms:created xsi:type="dcterms:W3CDTF">2018-05-16T11:31:00Z</dcterms:created>
  <dcterms:modified xsi:type="dcterms:W3CDTF">2018-05-16T13:34:00Z</dcterms:modified>
</cp:coreProperties>
</file>