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sdt>
      <w:sdtPr>
        <w:rPr>
          <w:rFonts w:ascii="Times New Roman" w:eastAsia="Times New Roman" w:hAnsi="Times New Roman" w:cs="Times New Roman"/>
          <w:color w:val="4F81BD" w:themeColor="accent1"/>
          <w:sz w:val="24"/>
          <w:szCs w:val="24"/>
          <w:lang w:val="en-GB" w:eastAsia="en-GB"/>
        </w:rPr>
        <w:id w:val="829258900"/>
        <w:docPartObj>
          <w:docPartGallery w:val="Cover Pages"/>
          <w:docPartUnique/>
        </w:docPartObj>
      </w:sdtPr>
      <w:sdtEndPr>
        <w:rPr>
          <w:color w:val="auto"/>
        </w:rPr>
      </w:sdtEndPr>
      <w:sdtContent>
        <w:p w14:paraId="4BD0762B" w14:textId="405F07B1" w:rsidR="00E16C2B" w:rsidRDefault="00E16C2B">
          <w:pPr>
            <w:pStyle w:val="NoSpacing"/>
            <w:spacing w:before="1540" w:after="240"/>
            <w:jc w:val="center"/>
            <w:rPr>
              <w:color w:val="4F81BD" w:themeColor="accent1"/>
            </w:rPr>
          </w:pPr>
          <w:r>
            <w:rPr>
              <w:noProof/>
              <w:color w:val="4F81BD" w:themeColor="accent1"/>
            </w:rPr>
            <w:drawing>
              <wp:inline distT="0" distB="0" distL="0" distR="0" wp14:anchorId="7A08FFC0" wp14:editId="46485CB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b/>
              <w:color w:val="4F81BD" w:themeColor="accent1"/>
              <w:sz w:val="96"/>
              <w:szCs w:val="96"/>
              <w:highlight w:val="white"/>
            </w:rPr>
            <w:alias w:val="Title"/>
            <w:tag w:val=""/>
            <w:id w:val="1735040861"/>
            <w:placeholder>
              <w:docPart w:val="13ECF61602E44F6FB773E09DAC460FE7"/>
            </w:placeholder>
            <w:dataBinding w:prefixMappings="xmlns:ns0='http://purl.org/dc/elements/1.1/' xmlns:ns1='http://schemas.openxmlformats.org/package/2006/metadata/core-properties' " w:xpath="/ns1:coreProperties[1]/ns0:title[1]" w:storeItemID="{6C3C8BC8-F283-45AE-878A-BAB7291924A1}"/>
            <w:text/>
          </w:sdtPr>
          <w:sdtEndPr/>
          <w:sdtContent>
            <w:p w14:paraId="17522558" w14:textId="56881BE1" w:rsidR="00E16C2B" w:rsidRPr="00E16C2B" w:rsidRDefault="00E176B4">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b/>
                  <w:color w:val="4F81BD" w:themeColor="accent1"/>
                  <w:sz w:val="96"/>
                  <w:szCs w:val="96"/>
                  <w:highlight w:val="white"/>
                </w:rPr>
                <w:t>Problem Solving and Decision Making</w:t>
              </w:r>
            </w:p>
          </w:sdtContent>
        </w:sdt>
        <w:p w14:paraId="456F4CA7" w14:textId="269A1F95" w:rsidR="00E16C2B" w:rsidRDefault="00E16C2B">
          <w:pPr>
            <w:pStyle w:val="NoSpacing"/>
            <w:jc w:val="center"/>
            <w:rPr>
              <w:color w:val="4F81BD" w:themeColor="accent1"/>
              <w:sz w:val="28"/>
              <w:szCs w:val="28"/>
            </w:rPr>
          </w:pPr>
        </w:p>
        <w:p w14:paraId="59DC7889" w14:textId="2CC5A2E6" w:rsidR="00E16C2B" w:rsidRDefault="00E16C2B">
          <w:pPr>
            <w:pStyle w:val="NoSpacing"/>
            <w:spacing w:before="480"/>
            <w:jc w:val="center"/>
            <w:rPr>
              <w:color w:val="4F81BD" w:themeColor="accent1"/>
            </w:rPr>
          </w:pPr>
          <w:r>
            <w:rPr>
              <w:noProof/>
              <w:color w:val="4F81BD" w:themeColor="accent1"/>
            </w:rPr>
            <w:drawing>
              <wp:inline distT="0" distB="0" distL="0" distR="0" wp14:anchorId="1F1AD751" wp14:editId="7EB5245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9CF1154" w14:textId="1EFC0114" w:rsidR="00E16C2B" w:rsidRPr="00E16C2B" w:rsidRDefault="00E16C2B" w:rsidP="00E16C2B">
          <w:pPr>
            <w:spacing w:line="240" w:lineRule="auto"/>
            <w:rPr>
              <w:b/>
              <w:color w:val="333333"/>
              <w:highlight w:val="white"/>
            </w:rPr>
          </w:pPr>
          <w:r>
            <w:rPr>
              <w:noProof/>
              <w:color w:val="4F81BD" w:themeColor="accent1"/>
              <w:lang w:val="en-US" w:eastAsia="en-US"/>
            </w:rPr>
            <mc:AlternateContent>
              <mc:Choice Requires="wps">
                <w:drawing>
                  <wp:anchor distT="0" distB="0" distL="114300" distR="114300" simplePos="0" relativeHeight="251659264" behindDoc="0" locked="0" layoutInCell="1" allowOverlap="1" wp14:anchorId="611A9F64" wp14:editId="4F8F5059">
                    <wp:simplePos x="0" y="0"/>
                    <wp:positionH relativeFrom="margin">
                      <wp:posOffset>-457200</wp:posOffset>
                    </wp:positionH>
                    <wp:positionV relativeFrom="page">
                      <wp:posOffset>8229600</wp:posOffset>
                    </wp:positionV>
                    <wp:extent cx="2771775" cy="1171575"/>
                    <wp:effectExtent l="0" t="0" r="9525" b="9525"/>
                    <wp:wrapNone/>
                    <wp:docPr id="142" name="Text Box 142"/>
                    <wp:cNvGraphicFramePr/>
                    <a:graphic xmlns:a="http://schemas.openxmlformats.org/drawingml/2006/main">
                      <a:graphicData uri="http://schemas.microsoft.com/office/word/2010/wordprocessingShape">
                        <wps:wsp>
                          <wps:cNvSpPr txBox="1"/>
                          <wps:spPr>
                            <a:xfrm>
                              <a:off x="0" y="0"/>
                              <a:ext cx="2771775" cy="1171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olor w:val="4F81BD" w:themeColor="accent1"/>
                                    <w:highlight w:val="whit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414FFBD" w14:textId="6AD0EF4B" w:rsidR="00E16C2B" w:rsidRPr="00E16C2B" w:rsidRDefault="00E16C2B" w:rsidP="00E176B4">
                                    <w:pPr>
                                      <w:pStyle w:val="NoSpacing"/>
                                      <w:spacing w:after="40"/>
                                      <w:rPr>
                                        <w:caps/>
                                        <w:color w:val="4F81BD" w:themeColor="accent1"/>
                                        <w:sz w:val="28"/>
                                        <w:szCs w:val="28"/>
                                      </w:rPr>
                                    </w:pPr>
                                    <w:r w:rsidRPr="00E16C2B">
                                      <w:rPr>
                                        <w:b/>
                                        <w:color w:val="4F81BD" w:themeColor="accent1"/>
                                        <w:highlight w:val="white"/>
                                      </w:rPr>
                                      <w:t xml:space="preserve">  Student name. Petronela Gabriela Uruioc</w:t>
                                    </w:r>
                                  </w:p>
                                </w:sdtContent>
                              </w:sdt>
                              <w:p w14:paraId="04A3AAA3" w14:textId="610A5383" w:rsidR="00E16C2B" w:rsidRPr="00E16C2B" w:rsidRDefault="00A3220A">
                                <w:pPr>
                                  <w:pStyle w:val="NoSpacing"/>
                                  <w:jc w:val="center"/>
                                  <w:rPr>
                                    <w:color w:val="4F81BD" w:themeColor="accent1"/>
                                  </w:rPr>
                                </w:pPr>
                                <w:sdt>
                                  <w:sdtPr>
                                    <w:rPr>
                                      <w:b/>
                                      <w:color w:val="4F81BD" w:themeColor="accent1"/>
                                      <w:highlight w:val="white"/>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16C2B" w:rsidRPr="00E16C2B">
                                      <w:rPr>
                                        <w:b/>
                                        <w:color w:val="4F81BD" w:themeColor="accent1"/>
                                        <w:highlight w:val="white"/>
                                      </w:rPr>
                                      <w:t>Student Number. 1914742</w:t>
                                    </w:r>
                                  </w:sdtContent>
                                </w:sdt>
                              </w:p>
                              <w:p w14:paraId="15D5F2CE" w14:textId="77777777" w:rsidR="00E16C2B" w:rsidRPr="00E16C2B" w:rsidRDefault="00A3220A">
                                <w:pPr>
                                  <w:pStyle w:val="NoSpacing"/>
                                  <w:jc w:val="center"/>
                                  <w:rPr>
                                    <w:b/>
                                    <w:color w:val="4F81BD" w:themeColor="accent1"/>
                                  </w:rPr>
                                </w:pPr>
                                <w:sdt>
                                  <w:sdtPr>
                                    <w:rPr>
                                      <w:b/>
                                      <w:color w:val="4F81BD" w:themeColor="accent1"/>
                                      <w:highlight w:val="white"/>
                                    </w:rPr>
                                    <w:alias w:val="Address"/>
                                    <w:tag w:val=""/>
                                    <w:id w:val="-726379553"/>
                                    <w:dataBinding w:prefixMappings="xmlns:ns0='http://schemas.microsoft.com/office/2006/coverPageProps' " w:xpath="/ns0:CoverPageProperties[1]/ns0:CompanyAddress[1]" w:storeItemID="{55AF091B-3C7A-41E3-B477-F2FDAA23CFDA}"/>
                                    <w:text/>
                                  </w:sdtPr>
                                  <w:sdtEndPr/>
                                  <w:sdtContent>
                                    <w:r w:rsidR="00E16C2B" w:rsidRPr="00E16C2B">
                                      <w:rPr>
                                        <w:b/>
                                        <w:color w:val="4F81BD" w:themeColor="accent1"/>
                                        <w:highlight w:val="white"/>
                                      </w:rPr>
                                      <w:t>Module Code. BMSW4004</w:t>
                                    </w:r>
                                  </w:sdtContent>
                                </w:sdt>
                              </w:p>
                              <w:p w14:paraId="52EFE11B" w14:textId="5E433225" w:rsidR="00E16C2B" w:rsidRPr="00E16C2B" w:rsidRDefault="00E16C2B" w:rsidP="00E16C2B">
                                <w:pPr>
                                  <w:spacing w:line="240" w:lineRule="auto"/>
                                  <w:rPr>
                                    <w:b/>
                                    <w:color w:val="4F81BD" w:themeColor="accent1"/>
                                    <w:highlight w:val="white"/>
                                  </w:rPr>
                                </w:pPr>
                                <w:r w:rsidRPr="00E16C2B">
                                  <w:rPr>
                                    <w:b/>
                                    <w:color w:val="4F81BD" w:themeColor="accent1"/>
                                    <w:highlight w:val="white"/>
                                  </w:rPr>
                                  <w:t xml:space="preserve">                                                        Lecture”s Name. Nadeem Mirza</w:t>
                                </w:r>
                              </w:p>
                              <w:p w14:paraId="214389D7" w14:textId="77777777" w:rsidR="00E16C2B" w:rsidRDefault="00E16C2B">
                                <w:pPr>
                                  <w:pStyle w:val="NoSpacing"/>
                                  <w:jc w:val="center"/>
                                  <w:rPr>
                                    <w:color w:val="4F81BD"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1A9F64" id="_x0000_t202" coordsize="21600,21600" o:spt="202" path="m,l,21600r21600,l21600,xe">
                    <v:stroke joinstyle="miter"/>
                    <v:path gradientshapeok="t" o:connecttype="rect"/>
                  </v:shapetype>
                  <v:shape id="Text Box 142" o:spid="_x0000_s1026" type="#_x0000_t202" style="position:absolute;left:0;text-align:left;margin-left:-36pt;margin-top:9in;width:218.25pt;height:92.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" filled="f" stroked="f" strokeweight=".5pt">
                    <v:textbox inset="0,0,0,0">
                      <w:txbxContent>
                        <w:sdt>
                          <w:sdtPr>
                            <w:rPr>
                              <w:b/>
                              <w:color w:val="4F81BD" w:themeColor="accent1"/>
                              <w:highlight w:val="white"/>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1414FFBD" w14:textId="6AD0EF4B" w:rsidR="00E16C2B" w:rsidRPr="00E16C2B" w:rsidRDefault="00E16C2B" w:rsidP="00E176B4">
                              <w:pPr>
                                <w:pStyle w:val="NoSpacing"/>
                                <w:spacing w:after="40"/>
                                <w:rPr>
                                  <w:caps/>
                                  <w:color w:val="4F81BD" w:themeColor="accent1"/>
                                  <w:sz w:val="28"/>
                                  <w:szCs w:val="28"/>
                                </w:rPr>
                              </w:pPr>
                              <w:r w:rsidRPr="00E16C2B">
                                <w:rPr>
                                  <w:b/>
                                  <w:color w:val="4F81BD" w:themeColor="accent1"/>
                                  <w:highlight w:val="white"/>
                                </w:rPr>
                                <w:t xml:space="preserve">  Student name. Petronela Gabriela Uruioc</w:t>
                              </w:r>
                            </w:p>
                          </w:sdtContent>
                        </w:sdt>
                        <w:p w14:paraId="04A3AAA3" w14:textId="610A5383" w:rsidR="00E16C2B" w:rsidRPr="00E16C2B" w:rsidRDefault="00A3220A">
                          <w:pPr>
                            <w:pStyle w:val="NoSpacing"/>
                            <w:jc w:val="center"/>
                            <w:rPr>
                              <w:color w:val="4F81BD" w:themeColor="accent1"/>
                            </w:rPr>
                          </w:pPr>
                          <w:sdt>
                            <w:sdtPr>
                              <w:rPr>
                                <w:b/>
                                <w:color w:val="4F81BD" w:themeColor="accent1"/>
                                <w:highlight w:val="white"/>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16C2B" w:rsidRPr="00E16C2B">
                                <w:rPr>
                                  <w:b/>
                                  <w:color w:val="4F81BD" w:themeColor="accent1"/>
                                  <w:highlight w:val="white"/>
                                </w:rPr>
                                <w:t>Student Number. 1914742</w:t>
                              </w:r>
                            </w:sdtContent>
                          </w:sdt>
                        </w:p>
                        <w:p w14:paraId="15D5F2CE" w14:textId="77777777" w:rsidR="00E16C2B" w:rsidRPr="00E16C2B" w:rsidRDefault="00A3220A">
                          <w:pPr>
                            <w:pStyle w:val="NoSpacing"/>
                            <w:jc w:val="center"/>
                            <w:rPr>
                              <w:b/>
                              <w:color w:val="4F81BD" w:themeColor="accent1"/>
                            </w:rPr>
                          </w:pPr>
                          <w:sdt>
                            <w:sdtPr>
                              <w:rPr>
                                <w:b/>
                                <w:color w:val="4F81BD" w:themeColor="accent1"/>
                                <w:highlight w:val="white"/>
                              </w:rPr>
                              <w:alias w:val="Address"/>
                              <w:tag w:val=""/>
                              <w:id w:val="-726379553"/>
                              <w:dataBinding w:prefixMappings="xmlns:ns0='http://schemas.microsoft.com/office/2006/coverPageProps' " w:xpath="/ns0:CoverPageProperties[1]/ns0:CompanyAddress[1]" w:storeItemID="{55AF091B-3C7A-41E3-B477-F2FDAA23CFDA}"/>
                              <w:text/>
                            </w:sdtPr>
                            <w:sdtEndPr/>
                            <w:sdtContent>
                              <w:r w:rsidR="00E16C2B" w:rsidRPr="00E16C2B">
                                <w:rPr>
                                  <w:b/>
                                  <w:color w:val="4F81BD" w:themeColor="accent1"/>
                                  <w:highlight w:val="white"/>
                                </w:rPr>
                                <w:t>Module Code. BMSW4004</w:t>
                              </w:r>
                            </w:sdtContent>
                          </w:sdt>
                        </w:p>
                        <w:p w14:paraId="52EFE11B" w14:textId="5E433225" w:rsidR="00E16C2B" w:rsidRPr="00E16C2B" w:rsidRDefault="00E16C2B" w:rsidP="00E16C2B">
                          <w:pPr>
                            <w:spacing w:line="240" w:lineRule="auto"/>
                            <w:rPr>
                              <w:b/>
                              <w:color w:val="4F81BD" w:themeColor="accent1"/>
                              <w:highlight w:val="white"/>
                            </w:rPr>
                          </w:pPr>
                          <w:r w:rsidRPr="00E16C2B">
                            <w:rPr>
                              <w:b/>
                              <w:color w:val="4F81BD" w:themeColor="accent1"/>
                              <w:highlight w:val="white"/>
                            </w:rPr>
                            <w:t xml:space="preserve">                                                        Lecture”s Name. Nadeem Mirza</w:t>
                          </w:r>
                        </w:p>
                        <w:p w14:paraId="214389D7" w14:textId="77777777" w:rsidR="00E16C2B" w:rsidRDefault="00E16C2B">
                          <w:pPr>
                            <w:pStyle w:val="NoSpacing"/>
                            <w:jc w:val="center"/>
                            <w:rPr>
                              <w:color w:val="4F81BD" w:themeColor="accent1"/>
                            </w:rPr>
                          </w:pPr>
                        </w:p>
                      </w:txbxContent>
                    </v:textbox>
                    <w10:wrap anchorx="margin" anchory="page"/>
                  </v:shape>
                </w:pict>
              </mc:Fallback>
            </mc:AlternateContent>
          </w:r>
          <w:r>
            <w:br w:type="page"/>
          </w:r>
        </w:p>
      </w:sdtContent>
    </w:sdt>
    <w:p w14:paraId="18281650" w14:textId="4931E929" w:rsidR="00F802F9" w:rsidRDefault="003D5A05" w:rsidP="00AC2B00">
      <w:pPr>
        <w:keepNext/>
        <w:keepLines/>
        <w:pBdr>
          <w:top w:val="nil"/>
          <w:left w:val="nil"/>
          <w:bottom w:val="nil"/>
          <w:right w:val="nil"/>
          <w:between w:val="nil"/>
        </w:pBdr>
        <w:spacing w:before="240" w:line="259" w:lineRule="auto"/>
        <w:ind w:left="432" w:hanging="432"/>
        <w:jc w:val="left"/>
        <w:rPr>
          <w:color w:val="000000"/>
          <w:sz w:val="32"/>
          <w:szCs w:val="32"/>
        </w:rPr>
      </w:pPr>
      <w:r>
        <w:rPr>
          <w:color w:val="000000"/>
          <w:sz w:val="32"/>
          <w:szCs w:val="32"/>
        </w:rPr>
        <w:lastRenderedPageBreak/>
        <w:t>Contents</w:t>
      </w:r>
    </w:p>
    <w:sdt>
      <w:sdtPr>
        <w:id w:val="222110503"/>
        <w:docPartObj>
          <w:docPartGallery w:val="Table of Contents"/>
          <w:docPartUnique/>
        </w:docPartObj>
      </w:sdtPr>
      <w:sdtEndPr/>
      <w:sdtContent>
        <w:p w14:paraId="75934F7D" w14:textId="28868BD5" w:rsidR="00F802F9" w:rsidRDefault="003D5A05">
          <w:pPr>
            <w:pStyle w:val="TOC1"/>
            <w:tabs>
              <w:tab w:val="right" w:pos="9350"/>
            </w:tabs>
            <w:rPr>
              <w:noProof/>
            </w:rPr>
          </w:pPr>
          <w:r>
            <w:fldChar w:fldCharType="begin"/>
          </w:r>
          <w:r>
            <w:instrText xml:space="preserve"> TOC \h \u \z </w:instrText>
          </w:r>
          <w:r>
            <w:fldChar w:fldCharType="separate"/>
          </w:r>
          <w:hyperlink w:anchor="_Toc59113960" w:history="1">
            <w:r w:rsidR="00F802F9" w:rsidRPr="003206EB">
              <w:rPr>
                <w:rStyle w:val="Hyperlink"/>
                <w:noProof/>
              </w:rPr>
              <w:t>INTRODUCTION</w:t>
            </w:r>
            <w:r w:rsidR="00F802F9">
              <w:rPr>
                <w:noProof/>
                <w:webHidden/>
              </w:rPr>
              <w:tab/>
            </w:r>
            <w:r w:rsidR="00F802F9">
              <w:rPr>
                <w:noProof/>
                <w:webHidden/>
              </w:rPr>
              <w:fldChar w:fldCharType="begin"/>
            </w:r>
            <w:r w:rsidR="00F802F9">
              <w:rPr>
                <w:noProof/>
                <w:webHidden/>
              </w:rPr>
              <w:instrText xml:space="preserve"> PAGEREF _Toc59113960 \h </w:instrText>
            </w:r>
            <w:r w:rsidR="00F802F9">
              <w:rPr>
                <w:noProof/>
                <w:webHidden/>
              </w:rPr>
            </w:r>
            <w:r w:rsidR="00F802F9">
              <w:rPr>
                <w:noProof/>
                <w:webHidden/>
              </w:rPr>
              <w:fldChar w:fldCharType="separate"/>
            </w:r>
            <w:r w:rsidR="00F802F9">
              <w:rPr>
                <w:noProof/>
                <w:webHidden/>
              </w:rPr>
              <w:t>2</w:t>
            </w:r>
            <w:r w:rsidR="00F802F9">
              <w:rPr>
                <w:noProof/>
                <w:webHidden/>
              </w:rPr>
              <w:fldChar w:fldCharType="end"/>
            </w:r>
          </w:hyperlink>
        </w:p>
        <w:p w14:paraId="2F5D64B9" w14:textId="5836D97E" w:rsidR="00F802F9" w:rsidRDefault="00A3220A">
          <w:pPr>
            <w:pStyle w:val="TOC1"/>
            <w:tabs>
              <w:tab w:val="right" w:pos="9350"/>
            </w:tabs>
            <w:rPr>
              <w:noProof/>
            </w:rPr>
          </w:pPr>
          <w:hyperlink w:anchor="_Toc59113961" w:history="1">
            <w:r w:rsidR="00F802F9" w:rsidRPr="003206EB">
              <w:rPr>
                <w:rStyle w:val="Hyperlink"/>
                <w:noProof/>
              </w:rPr>
              <w:t>MAIN BODY</w:t>
            </w:r>
            <w:r w:rsidR="00F802F9">
              <w:rPr>
                <w:noProof/>
                <w:webHidden/>
              </w:rPr>
              <w:tab/>
            </w:r>
            <w:r w:rsidR="00F802F9">
              <w:rPr>
                <w:noProof/>
                <w:webHidden/>
              </w:rPr>
              <w:fldChar w:fldCharType="begin"/>
            </w:r>
            <w:r w:rsidR="00F802F9">
              <w:rPr>
                <w:noProof/>
                <w:webHidden/>
              </w:rPr>
              <w:instrText xml:space="preserve"> PAGEREF _Toc59113961 \h </w:instrText>
            </w:r>
            <w:r w:rsidR="00F802F9">
              <w:rPr>
                <w:noProof/>
                <w:webHidden/>
              </w:rPr>
            </w:r>
            <w:r w:rsidR="00F802F9">
              <w:rPr>
                <w:noProof/>
                <w:webHidden/>
              </w:rPr>
              <w:fldChar w:fldCharType="separate"/>
            </w:r>
            <w:r w:rsidR="00F802F9">
              <w:rPr>
                <w:noProof/>
                <w:webHidden/>
              </w:rPr>
              <w:t>2</w:t>
            </w:r>
            <w:r w:rsidR="00F802F9">
              <w:rPr>
                <w:noProof/>
                <w:webHidden/>
              </w:rPr>
              <w:fldChar w:fldCharType="end"/>
            </w:r>
          </w:hyperlink>
        </w:p>
        <w:p w14:paraId="2CEDDFDB" w14:textId="02E5C180" w:rsidR="00F802F9" w:rsidRDefault="00A3220A" w:rsidP="00F802F9">
          <w:pPr>
            <w:pStyle w:val="TOC2"/>
            <w:tabs>
              <w:tab w:val="right" w:pos="9350"/>
            </w:tabs>
            <w:ind w:left="0"/>
            <w:rPr>
              <w:noProof/>
            </w:rPr>
          </w:pPr>
          <w:hyperlink w:anchor="_Toc59113962" w:history="1">
            <w:r w:rsidR="00F802F9" w:rsidRPr="003206EB">
              <w:rPr>
                <w:rStyle w:val="Hyperlink"/>
                <w:noProof/>
              </w:rPr>
              <w:t>Scope and Impact of managing diversity</w:t>
            </w:r>
            <w:r w:rsidR="00F802F9">
              <w:rPr>
                <w:noProof/>
                <w:webHidden/>
              </w:rPr>
              <w:tab/>
            </w:r>
            <w:r w:rsidR="00F802F9">
              <w:rPr>
                <w:noProof/>
                <w:webHidden/>
              </w:rPr>
              <w:fldChar w:fldCharType="begin"/>
            </w:r>
            <w:r w:rsidR="00F802F9">
              <w:rPr>
                <w:noProof/>
                <w:webHidden/>
              </w:rPr>
              <w:instrText xml:space="preserve"> PAGEREF _Toc59113962 \h </w:instrText>
            </w:r>
            <w:r w:rsidR="00F802F9">
              <w:rPr>
                <w:noProof/>
                <w:webHidden/>
              </w:rPr>
            </w:r>
            <w:r w:rsidR="00F802F9">
              <w:rPr>
                <w:noProof/>
                <w:webHidden/>
              </w:rPr>
              <w:fldChar w:fldCharType="separate"/>
            </w:r>
            <w:r w:rsidR="00F802F9">
              <w:rPr>
                <w:noProof/>
                <w:webHidden/>
              </w:rPr>
              <w:t>2</w:t>
            </w:r>
            <w:r w:rsidR="00F802F9">
              <w:rPr>
                <w:noProof/>
                <w:webHidden/>
              </w:rPr>
              <w:fldChar w:fldCharType="end"/>
            </w:r>
          </w:hyperlink>
        </w:p>
        <w:p w14:paraId="3CB19572" w14:textId="218CBB0D" w:rsidR="00F802F9" w:rsidRDefault="00A3220A" w:rsidP="00F802F9">
          <w:pPr>
            <w:pStyle w:val="TOC2"/>
            <w:tabs>
              <w:tab w:val="right" w:pos="9350"/>
            </w:tabs>
            <w:ind w:left="0"/>
            <w:rPr>
              <w:noProof/>
            </w:rPr>
          </w:pPr>
          <w:hyperlink w:anchor="_Toc59113963" w:history="1">
            <w:r w:rsidR="00F802F9" w:rsidRPr="003206EB">
              <w:rPr>
                <w:rStyle w:val="Hyperlink"/>
                <w:noProof/>
                <w:highlight w:val="white"/>
              </w:rPr>
              <w:t>Information related to diversity, to help inform the decision-making process</w:t>
            </w:r>
            <w:r w:rsidR="00F802F9">
              <w:rPr>
                <w:noProof/>
                <w:webHidden/>
              </w:rPr>
              <w:tab/>
            </w:r>
            <w:r w:rsidR="00F802F9">
              <w:rPr>
                <w:noProof/>
                <w:webHidden/>
              </w:rPr>
              <w:fldChar w:fldCharType="begin"/>
            </w:r>
            <w:r w:rsidR="00F802F9">
              <w:rPr>
                <w:noProof/>
                <w:webHidden/>
              </w:rPr>
              <w:instrText xml:space="preserve"> PAGEREF _Toc59113963 \h </w:instrText>
            </w:r>
            <w:r w:rsidR="00F802F9">
              <w:rPr>
                <w:noProof/>
                <w:webHidden/>
              </w:rPr>
            </w:r>
            <w:r w:rsidR="00F802F9">
              <w:rPr>
                <w:noProof/>
                <w:webHidden/>
              </w:rPr>
              <w:fldChar w:fldCharType="separate"/>
            </w:r>
            <w:r w:rsidR="00F802F9">
              <w:rPr>
                <w:noProof/>
                <w:webHidden/>
              </w:rPr>
              <w:t>3</w:t>
            </w:r>
            <w:r w:rsidR="00F802F9">
              <w:rPr>
                <w:noProof/>
                <w:webHidden/>
              </w:rPr>
              <w:fldChar w:fldCharType="end"/>
            </w:r>
          </w:hyperlink>
        </w:p>
        <w:p w14:paraId="03BF1BCC" w14:textId="2D03DBAA" w:rsidR="00F802F9" w:rsidRDefault="00A3220A" w:rsidP="00F802F9">
          <w:pPr>
            <w:pStyle w:val="TOC2"/>
            <w:tabs>
              <w:tab w:val="right" w:pos="9350"/>
            </w:tabs>
            <w:ind w:left="0"/>
            <w:rPr>
              <w:noProof/>
            </w:rPr>
          </w:pPr>
          <w:hyperlink w:anchor="_Toc59113964" w:history="1">
            <w:r w:rsidR="00F802F9" w:rsidRPr="003206EB">
              <w:rPr>
                <w:rStyle w:val="Hyperlink"/>
                <w:noProof/>
              </w:rPr>
              <w:t>Solutions for managing the problem</w:t>
            </w:r>
            <w:r w:rsidR="00F802F9">
              <w:rPr>
                <w:noProof/>
                <w:webHidden/>
              </w:rPr>
              <w:tab/>
            </w:r>
            <w:r w:rsidR="00F802F9">
              <w:rPr>
                <w:noProof/>
                <w:webHidden/>
              </w:rPr>
              <w:fldChar w:fldCharType="begin"/>
            </w:r>
            <w:r w:rsidR="00F802F9">
              <w:rPr>
                <w:noProof/>
                <w:webHidden/>
              </w:rPr>
              <w:instrText xml:space="preserve"> PAGEREF _Toc59113964 \h </w:instrText>
            </w:r>
            <w:r w:rsidR="00F802F9">
              <w:rPr>
                <w:noProof/>
                <w:webHidden/>
              </w:rPr>
            </w:r>
            <w:r w:rsidR="00F802F9">
              <w:rPr>
                <w:noProof/>
                <w:webHidden/>
              </w:rPr>
              <w:fldChar w:fldCharType="separate"/>
            </w:r>
            <w:r w:rsidR="00F802F9">
              <w:rPr>
                <w:noProof/>
                <w:webHidden/>
              </w:rPr>
              <w:t>3</w:t>
            </w:r>
            <w:r w:rsidR="00F802F9">
              <w:rPr>
                <w:noProof/>
                <w:webHidden/>
              </w:rPr>
              <w:fldChar w:fldCharType="end"/>
            </w:r>
          </w:hyperlink>
        </w:p>
        <w:p w14:paraId="559A0B5E" w14:textId="4CC7EBD3" w:rsidR="00F802F9" w:rsidRDefault="00A3220A" w:rsidP="00F802F9">
          <w:pPr>
            <w:pStyle w:val="TOC2"/>
            <w:tabs>
              <w:tab w:val="right" w:pos="9350"/>
            </w:tabs>
            <w:ind w:left="0"/>
            <w:rPr>
              <w:noProof/>
            </w:rPr>
          </w:pPr>
          <w:hyperlink w:anchor="_Toc59113965" w:history="1">
            <w:r w:rsidR="00F802F9" w:rsidRPr="003206EB">
              <w:rPr>
                <w:rStyle w:val="Hyperlink"/>
                <w:noProof/>
              </w:rPr>
              <w:t>Use a decision-making technique for evaluating a range of solutions to identify the most appropriate one:</w:t>
            </w:r>
            <w:r w:rsidR="00F802F9">
              <w:rPr>
                <w:noProof/>
                <w:webHidden/>
              </w:rPr>
              <w:tab/>
            </w:r>
            <w:r w:rsidR="00F802F9">
              <w:rPr>
                <w:noProof/>
                <w:webHidden/>
              </w:rPr>
              <w:fldChar w:fldCharType="begin"/>
            </w:r>
            <w:r w:rsidR="00F802F9">
              <w:rPr>
                <w:noProof/>
                <w:webHidden/>
              </w:rPr>
              <w:instrText xml:space="preserve"> PAGEREF _Toc59113965 \h </w:instrText>
            </w:r>
            <w:r w:rsidR="00F802F9">
              <w:rPr>
                <w:noProof/>
                <w:webHidden/>
              </w:rPr>
            </w:r>
            <w:r w:rsidR="00F802F9">
              <w:rPr>
                <w:noProof/>
                <w:webHidden/>
              </w:rPr>
              <w:fldChar w:fldCharType="separate"/>
            </w:r>
            <w:r w:rsidR="00F802F9">
              <w:rPr>
                <w:noProof/>
                <w:webHidden/>
              </w:rPr>
              <w:t>4</w:t>
            </w:r>
            <w:r w:rsidR="00F802F9">
              <w:rPr>
                <w:noProof/>
                <w:webHidden/>
              </w:rPr>
              <w:fldChar w:fldCharType="end"/>
            </w:r>
          </w:hyperlink>
        </w:p>
        <w:p w14:paraId="11B30013" w14:textId="15BA2767" w:rsidR="00F802F9" w:rsidRDefault="00A3220A" w:rsidP="00F802F9">
          <w:pPr>
            <w:pStyle w:val="TOC2"/>
            <w:tabs>
              <w:tab w:val="right" w:pos="9350"/>
            </w:tabs>
            <w:ind w:left="0"/>
            <w:rPr>
              <w:noProof/>
            </w:rPr>
          </w:pPr>
          <w:hyperlink w:anchor="_Toc59113966" w:history="1">
            <w:r w:rsidR="00F802F9" w:rsidRPr="003206EB">
              <w:rPr>
                <w:rStyle w:val="Hyperlink"/>
                <w:noProof/>
              </w:rPr>
              <w:t>Implementation of the solution</w:t>
            </w:r>
            <w:r w:rsidR="00F802F9">
              <w:rPr>
                <w:noProof/>
                <w:webHidden/>
              </w:rPr>
              <w:tab/>
            </w:r>
            <w:r w:rsidR="00F802F9">
              <w:rPr>
                <w:noProof/>
                <w:webHidden/>
              </w:rPr>
              <w:fldChar w:fldCharType="begin"/>
            </w:r>
            <w:r w:rsidR="00F802F9">
              <w:rPr>
                <w:noProof/>
                <w:webHidden/>
              </w:rPr>
              <w:instrText xml:space="preserve"> PAGEREF _Toc59113966 \h </w:instrText>
            </w:r>
            <w:r w:rsidR="00F802F9">
              <w:rPr>
                <w:noProof/>
                <w:webHidden/>
              </w:rPr>
            </w:r>
            <w:r w:rsidR="00F802F9">
              <w:rPr>
                <w:noProof/>
                <w:webHidden/>
              </w:rPr>
              <w:fldChar w:fldCharType="separate"/>
            </w:r>
            <w:r w:rsidR="00F802F9">
              <w:rPr>
                <w:noProof/>
                <w:webHidden/>
              </w:rPr>
              <w:t>5</w:t>
            </w:r>
            <w:r w:rsidR="00F802F9">
              <w:rPr>
                <w:noProof/>
                <w:webHidden/>
              </w:rPr>
              <w:fldChar w:fldCharType="end"/>
            </w:r>
          </w:hyperlink>
        </w:p>
        <w:p w14:paraId="1B169419" w14:textId="48552E8B" w:rsidR="00F802F9" w:rsidRDefault="00A3220A" w:rsidP="00F802F9">
          <w:pPr>
            <w:pStyle w:val="TOC2"/>
            <w:tabs>
              <w:tab w:val="right" w:pos="9350"/>
            </w:tabs>
            <w:ind w:left="0"/>
            <w:rPr>
              <w:noProof/>
            </w:rPr>
          </w:pPr>
          <w:hyperlink w:anchor="_Toc59113967" w:history="1">
            <w:r w:rsidR="00F802F9" w:rsidRPr="003206EB">
              <w:rPr>
                <w:rStyle w:val="Hyperlink"/>
                <w:noProof/>
              </w:rPr>
              <w:t>Communicate the plan to stakeholders</w:t>
            </w:r>
            <w:r w:rsidR="00F802F9">
              <w:rPr>
                <w:noProof/>
                <w:webHidden/>
              </w:rPr>
              <w:tab/>
            </w:r>
            <w:r w:rsidR="00F802F9">
              <w:rPr>
                <w:noProof/>
                <w:webHidden/>
              </w:rPr>
              <w:fldChar w:fldCharType="begin"/>
            </w:r>
            <w:r w:rsidR="00F802F9">
              <w:rPr>
                <w:noProof/>
                <w:webHidden/>
              </w:rPr>
              <w:instrText xml:space="preserve"> PAGEREF _Toc59113967 \h </w:instrText>
            </w:r>
            <w:r w:rsidR="00F802F9">
              <w:rPr>
                <w:noProof/>
                <w:webHidden/>
              </w:rPr>
            </w:r>
            <w:r w:rsidR="00F802F9">
              <w:rPr>
                <w:noProof/>
                <w:webHidden/>
              </w:rPr>
              <w:fldChar w:fldCharType="separate"/>
            </w:r>
            <w:r w:rsidR="00F802F9">
              <w:rPr>
                <w:noProof/>
                <w:webHidden/>
              </w:rPr>
              <w:t>5</w:t>
            </w:r>
            <w:r w:rsidR="00F802F9">
              <w:rPr>
                <w:noProof/>
                <w:webHidden/>
              </w:rPr>
              <w:fldChar w:fldCharType="end"/>
            </w:r>
          </w:hyperlink>
        </w:p>
        <w:p w14:paraId="4C3C4997" w14:textId="6517E7F2" w:rsidR="00F802F9" w:rsidRDefault="00A3220A" w:rsidP="00F802F9">
          <w:pPr>
            <w:pStyle w:val="TOC2"/>
            <w:tabs>
              <w:tab w:val="right" w:pos="9350"/>
            </w:tabs>
            <w:ind w:left="0"/>
            <w:rPr>
              <w:noProof/>
            </w:rPr>
          </w:pPr>
          <w:hyperlink w:anchor="_Toc59113968" w:history="1">
            <w:r w:rsidR="00F802F9" w:rsidRPr="003206EB">
              <w:rPr>
                <w:rStyle w:val="Hyperlink"/>
                <w:noProof/>
              </w:rPr>
              <w:t>Assess appropriate monitoring and review techniques to ensure successful implementation of</w:t>
            </w:r>
            <w:r w:rsidR="00F802F9">
              <w:rPr>
                <w:noProof/>
                <w:webHidden/>
              </w:rPr>
              <w:tab/>
            </w:r>
            <w:r w:rsidR="00F802F9">
              <w:rPr>
                <w:noProof/>
                <w:webHidden/>
              </w:rPr>
              <w:fldChar w:fldCharType="begin"/>
            </w:r>
            <w:r w:rsidR="00F802F9">
              <w:rPr>
                <w:noProof/>
                <w:webHidden/>
              </w:rPr>
              <w:instrText xml:space="preserve"> PAGEREF _Toc59113968 \h </w:instrText>
            </w:r>
            <w:r w:rsidR="00F802F9">
              <w:rPr>
                <w:noProof/>
                <w:webHidden/>
              </w:rPr>
            </w:r>
            <w:r w:rsidR="00F802F9">
              <w:rPr>
                <w:noProof/>
                <w:webHidden/>
              </w:rPr>
              <w:fldChar w:fldCharType="separate"/>
            </w:r>
            <w:r w:rsidR="00F802F9">
              <w:rPr>
                <w:noProof/>
                <w:webHidden/>
              </w:rPr>
              <w:t>6</w:t>
            </w:r>
            <w:r w:rsidR="00F802F9">
              <w:rPr>
                <w:noProof/>
                <w:webHidden/>
              </w:rPr>
              <w:fldChar w:fldCharType="end"/>
            </w:r>
          </w:hyperlink>
        </w:p>
        <w:p w14:paraId="3FDFFCC6" w14:textId="70BCB60E" w:rsidR="00F802F9" w:rsidRDefault="00A3220A" w:rsidP="00F802F9">
          <w:pPr>
            <w:pStyle w:val="TOC2"/>
            <w:tabs>
              <w:tab w:val="right" w:pos="9350"/>
            </w:tabs>
            <w:ind w:left="0"/>
            <w:rPr>
              <w:noProof/>
            </w:rPr>
          </w:pPr>
          <w:hyperlink w:anchor="_Toc59113969" w:history="1">
            <w:r w:rsidR="00F802F9" w:rsidRPr="003206EB">
              <w:rPr>
                <w:rStyle w:val="Hyperlink"/>
                <w:noProof/>
              </w:rPr>
              <w:t>practical exercise</w:t>
            </w:r>
            <w:r w:rsidR="00F802F9">
              <w:rPr>
                <w:noProof/>
                <w:webHidden/>
              </w:rPr>
              <w:tab/>
            </w:r>
            <w:r w:rsidR="00F802F9">
              <w:rPr>
                <w:noProof/>
                <w:webHidden/>
              </w:rPr>
              <w:fldChar w:fldCharType="begin"/>
            </w:r>
            <w:r w:rsidR="00F802F9">
              <w:rPr>
                <w:noProof/>
                <w:webHidden/>
              </w:rPr>
              <w:instrText xml:space="preserve"> PAGEREF _Toc59113969 \h </w:instrText>
            </w:r>
            <w:r w:rsidR="00F802F9">
              <w:rPr>
                <w:noProof/>
                <w:webHidden/>
              </w:rPr>
            </w:r>
            <w:r w:rsidR="00F802F9">
              <w:rPr>
                <w:noProof/>
                <w:webHidden/>
              </w:rPr>
              <w:fldChar w:fldCharType="separate"/>
            </w:r>
            <w:r w:rsidR="00F802F9">
              <w:rPr>
                <w:noProof/>
                <w:webHidden/>
              </w:rPr>
              <w:t>6</w:t>
            </w:r>
            <w:r w:rsidR="00F802F9">
              <w:rPr>
                <w:noProof/>
                <w:webHidden/>
              </w:rPr>
              <w:fldChar w:fldCharType="end"/>
            </w:r>
          </w:hyperlink>
        </w:p>
        <w:p w14:paraId="0EF10662" w14:textId="1876FD3C" w:rsidR="00F802F9" w:rsidRDefault="00A3220A">
          <w:pPr>
            <w:pStyle w:val="TOC1"/>
            <w:tabs>
              <w:tab w:val="right" w:pos="9350"/>
            </w:tabs>
            <w:rPr>
              <w:noProof/>
            </w:rPr>
          </w:pPr>
          <w:hyperlink w:anchor="_Toc59113970" w:history="1">
            <w:r w:rsidR="00F802F9" w:rsidRPr="003206EB">
              <w:rPr>
                <w:rStyle w:val="Hyperlink"/>
                <w:noProof/>
              </w:rPr>
              <w:t>CONCLUSION</w:t>
            </w:r>
            <w:r w:rsidR="00F802F9">
              <w:rPr>
                <w:noProof/>
                <w:webHidden/>
              </w:rPr>
              <w:tab/>
            </w:r>
            <w:r w:rsidR="00F802F9">
              <w:rPr>
                <w:noProof/>
                <w:webHidden/>
              </w:rPr>
              <w:fldChar w:fldCharType="begin"/>
            </w:r>
            <w:r w:rsidR="00F802F9">
              <w:rPr>
                <w:noProof/>
                <w:webHidden/>
              </w:rPr>
              <w:instrText xml:space="preserve"> PAGEREF _Toc59113970 \h </w:instrText>
            </w:r>
            <w:r w:rsidR="00F802F9">
              <w:rPr>
                <w:noProof/>
                <w:webHidden/>
              </w:rPr>
            </w:r>
            <w:r w:rsidR="00F802F9">
              <w:rPr>
                <w:noProof/>
                <w:webHidden/>
              </w:rPr>
              <w:fldChar w:fldCharType="separate"/>
            </w:r>
            <w:r w:rsidR="00F802F9">
              <w:rPr>
                <w:noProof/>
                <w:webHidden/>
              </w:rPr>
              <w:t>6</w:t>
            </w:r>
            <w:r w:rsidR="00F802F9">
              <w:rPr>
                <w:noProof/>
                <w:webHidden/>
              </w:rPr>
              <w:fldChar w:fldCharType="end"/>
            </w:r>
          </w:hyperlink>
        </w:p>
        <w:p w14:paraId="4F8E97E5" w14:textId="5B178947" w:rsidR="00F802F9" w:rsidRDefault="00A3220A">
          <w:pPr>
            <w:pStyle w:val="TOC1"/>
            <w:tabs>
              <w:tab w:val="right" w:pos="9350"/>
            </w:tabs>
            <w:rPr>
              <w:noProof/>
            </w:rPr>
          </w:pPr>
          <w:hyperlink w:anchor="_Toc59113971" w:history="1">
            <w:r w:rsidR="00F802F9" w:rsidRPr="003206EB">
              <w:rPr>
                <w:rStyle w:val="Hyperlink"/>
                <w:noProof/>
              </w:rPr>
              <w:t>REFERENCES</w:t>
            </w:r>
            <w:r w:rsidR="00F802F9">
              <w:rPr>
                <w:noProof/>
                <w:webHidden/>
              </w:rPr>
              <w:tab/>
            </w:r>
            <w:r w:rsidR="00F802F9">
              <w:rPr>
                <w:noProof/>
                <w:webHidden/>
              </w:rPr>
              <w:fldChar w:fldCharType="begin"/>
            </w:r>
            <w:r w:rsidR="00F802F9">
              <w:rPr>
                <w:noProof/>
                <w:webHidden/>
              </w:rPr>
              <w:instrText xml:space="preserve"> PAGEREF _Toc59113971 \h </w:instrText>
            </w:r>
            <w:r w:rsidR="00F802F9">
              <w:rPr>
                <w:noProof/>
                <w:webHidden/>
              </w:rPr>
            </w:r>
            <w:r w:rsidR="00F802F9">
              <w:rPr>
                <w:noProof/>
                <w:webHidden/>
              </w:rPr>
              <w:fldChar w:fldCharType="separate"/>
            </w:r>
            <w:r w:rsidR="00F802F9">
              <w:rPr>
                <w:noProof/>
                <w:webHidden/>
              </w:rPr>
              <w:t>7</w:t>
            </w:r>
            <w:r w:rsidR="00F802F9">
              <w:rPr>
                <w:noProof/>
                <w:webHidden/>
              </w:rPr>
              <w:fldChar w:fldCharType="end"/>
            </w:r>
          </w:hyperlink>
        </w:p>
        <w:p w14:paraId="2C66122C" w14:textId="7973932C" w:rsidR="00F802F9" w:rsidRDefault="00A3220A" w:rsidP="00F802F9">
          <w:pPr>
            <w:pStyle w:val="TOC2"/>
            <w:tabs>
              <w:tab w:val="right" w:pos="9350"/>
            </w:tabs>
            <w:ind w:left="0"/>
            <w:rPr>
              <w:noProof/>
            </w:rPr>
          </w:pPr>
          <w:hyperlink w:anchor="_Toc59113972" w:history="1">
            <w:r w:rsidR="00F802F9" w:rsidRPr="003206EB">
              <w:rPr>
                <w:rStyle w:val="Hyperlink"/>
                <w:noProof/>
              </w:rPr>
              <w:t>Books and Journals</w:t>
            </w:r>
            <w:r w:rsidR="00F802F9">
              <w:rPr>
                <w:noProof/>
                <w:webHidden/>
              </w:rPr>
              <w:tab/>
            </w:r>
            <w:r w:rsidR="00F802F9">
              <w:rPr>
                <w:noProof/>
                <w:webHidden/>
              </w:rPr>
              <w:fldChar w:fldCharType="begin"/>
            </w:r>
            <w:r w:rsidR="00F802F9">
              <w:rPr>
                <w:noProof/>
                <w:webHidden/>
              </w:rPr>
              <w:instrText xml:space="preserve"> PAGEREF _Toc59113972 \h </w:instrText>
            </w:r>
            <w:r w:rsidR="00F802F9">
              <w:rPr>
                <w:noProof/>
                <w:webHidden/>
              </w:rPr>
            </w:r>
            <w:r w:rsidR="00F802F9">
              <w:rPr>
                <w:noProof/>
                <w:webHidden/>
              </w:rPr>
              <w:fldChar w:fldCharType="separate"/>
            </w:r>
            <w:r w:rsidR="00F802F9">
              <w:rPr>
                <w:noProof/>
                <w:webHidden/>
              </w:rPr>
              <w:t>7</w:t>
            </w:r>
            <w:r w:rsidR="00F802F9">
              <w:rPr>
                <w:noProof/>
                <w:webHidden/>
              </w:rPr>
              <w:fldChar w:fldCharType="end"/>
            </w:r>
          </w:hyperlink>
        </w:p>
        <w:p w14:paraId="00000017" w14:textId="62D3DDA0" w:rsidR="00604235" w:rsidRDefault="003D5A05">
          <w:pPr>
            <w:rPr>
              <w:color w:val="000000"/>
            </w:rPr>
          </w:pPr>
          <w:r>
            <w:fldChar w:fldCharType="end"/>
          </w:r>
        </w:p>
      </w:sdtContent>
    </w:sdt>
    <w:p w14:paraId="00000018" w14:textId="77777777" w:rsidR="00604235" w:rsidRDefault="00604235">
      <w:pPr>
        <w:pBdr>
          <w:top w:val="nil"/>
          <w:left w:val="nil"/>
          <w:bottom w:val="nil"/>
          <w:right w:val="nil"/>
          <w:between w:val="nil"/>
        </w:pBdr>
        <w:spacing w:line="240" w:lineRule="auto"/>
        <w:jc w:val="right"/>
        <w:rPr>
          <w:color w:val="000000"/>
          <w:sz w:val="96"/>
          <w:szCs w:val="96"/>
        </w:rPr>
      </w:pPr>
    </w:p>
    <w:p w14:paraId="00000019" w14:textId="77777777" w:rsidR="00604235" w:rsidRDefault="00604235">
      <w:pPr>
        <w:pBdr>
          <w:top w:val="nil"/>
          <w:left w:val="nil"/>
          <w:bottom w:val="nil"/>
          <w:right w:val="nil"/>
          <w:between w:val="nil"/>
        </w:pBdr>
        <w:spacing w:line="240" w:lineRule="auto"/>
        <w:jc w:val="right"/>
        <w:rPr>
          <w:color w:val="000000"/>
          <w:sz w:val="96"/>
          <w:szCs w:val="96"/>
        </w:rPr>
      </w:pPr>
    </w:p>
    <w:p w14:paraId="0000001A" w14:textId="77777777" w:rsidR="00604235" w:rsidRDefault="00604235">
      <w:pPr>
        <w:pBdr>
          <w:top w:val="nil"/>
          <w:left w:val="nil"/>
          <w:bottom w:val="nil"/>
          <w:right w:val="nil"/>
          <w:between w:val="nil"/>
        </w:pBdr>
        <w:spacing w:line="240" w:lineRule="auto"/>
        <w:jc w:val="right"/>
        <w:rPr>
          <w:color w:val="000000"/>
          <w:sz w:val="96"/>
          <w:szCs w:val="96"/>
        </w:rPr>
      </w:pPr>
    </w:p>
    <w:p w14:paraId="0000001B" w14:textId="77777777" w:rsidR="00604235" w:rsidRDefault="00604235">
      <w:pPr>
        <w:rPr>
          <w:color w:val="000000"/>
        </w:rPr>
      </w:pPr>
    </w:p>
    <w:p w14:paraId="0000001C" w14:textId="77777777" w:rsidR="00604235" w:rsidRDefault="00604235">
      <w:pPr>
        <w:rPr>
          <w:color w:val="000000"/>
        </w:rPr>
      </w:pPr>
    </w:p>
    <w:p w14:paraId="0000001D" w14:textId="77777777" w:rsidR="00604235" w:rsidRDefault="003D5A05">
      <w:pPr>
        <w:spacing w:line="240" w:lineRule="auto"/>
        <w:jc w:val="left"/>
        <w:rPr>
          <w:b/>
          <w:color w:val="000000"/>
          <w:sz w:val="28"/>
          <w:szCs w:val="28"/>
        </w:rPr>
      </w:pPr>
      <w:r>
        <w:br w:type="page"/>
      </w:r>
    </w:p>
    <w:p w14:paraId="0000001E" w14:textId="77777777" w:rsidR="00604235" w:rsidRDefault="003D5A05">
      <w:pPr>
        <w:pStyle w:val="Heading1"/>
        <w:numPr>
          <w:ilvl w:val="0"/>
          <w:numId w:val="2"/>
        </w:numPr>
      </w:pPr>
      <w:bookmarkStart w:id="0" w:name="_Toc59113960"/>
      <w:r>
        <w:lastRenderedPageBreak/>
        <w:t>INTRODUCTION</w:t>
      </w:r>
      <w:bookmarkEnd w:id="0"/>
    </w:p>
    <w:p w14:paraId="0000001F" w14:textId="77777777" w:rsidR="00604235" w:rsidRDefault="003D5A05">
      <w:r>
        <w:t xml:space="preserve">In today’s dynamic era it is not easy to run an organisation. There are many things that need to be done and taken care of for smooth functioning of the business. There are many problems that arise in course of business and need to be solved as early as possible. The major problem faced by TESCO is managing diversity at workplace </w:t>
      </w:r>
      <w:r>
        <w:rPr>
          <w:color w:val="222222"/>
          <w:highlight w:val="white"/>
        </w:rPr>
        <w:t>(Fischer, 2019).</w:t>
      </w:r>
    </w:p>
    <w:p w14:paraId="00000020" w14:textId="77777777" w:rsidR="00604235" w:rsidRDefault="003D5A05">
      <w:pPr>
        <w:ind w:firstLine="432"/>
      </w:pPr>
      <w:r>
        <w:t>. As TESCO is a multinational grocery and retail store that has operations around the world and is a leading organisation in UK. When I worked with the company there were many employees in the organisation that come from different places and have different cultures and follow different regions so it is important to identify the information related to problem and find decision making techniques to come out of those problems. In the report these is a plan to find solution of that problem and communicate those to various stakeholders. In the end report there are appropriate techniques to implement to find solution of managing diversity in TESCO.</w:t>
      </w:r>
    </w:p>
    <w:p w14:paraId="00000021" w14:textId="77777777" w:rsidR="00604235" w:rsidRDefault="00604235"/>
    <w:p w14:paraId="00000022" w14:textId="77777777" w:rsidR="00604235" w:rsidRDefault="003D5A05">
      <w:pPr>
        <w:pStyle w:val="Heading1"/>
      </w:pPr>
      <w:bookmarkStart w:id="1" w:name="_Toc59113961"/>
      <w:r>
        <w:t>MAIN BODY</w:t>
      </w:r>
      <w:bookmarkEnd w:id="1"/>
    </w:p>
    <w:p w14:paraId="00000023" w14:textId="77777777" w:rsidR="00604235" w:rsidRDefault="003D5A05">
      <w:pPr>
        <w:pStyle w:val="Heading2"/>
        <w:numPr>
          <w:ilvl w:val="1"/>
          <w:numId w:val="2"/>
        </w:numPr>
      </w:pPr>
      <w:bookmarkStart w:id="2" w:name="_Toc59113962"/>
      <w:r>
        <w:t>Scope and Impact of managing diversity</w:t>
      </w:r>
      <w:bookmarkEnd w:id="2"/>
      <w:r>
        <w:t xml:space="preserve"> </w:t>
      </w:r>
    </w:p>
    <w:p w14:paraId="00000024" w14:textId="59CDE130" w:rsidR="00604235" w:rsidRDefault="003D5A05">
      <w:pPr>
        <w:ind w:firstLine="576"/>
      </w:pPr>
      <w:r>
        <w:t xml:space="preserve">Diversity in organisation means that the employees have come from different backgrounds and the way each individual perceives the other individual. There are many components in which the employees differ like age, sex, race, region, citizen status, mental and physical conditions etc. As TESCO is a global organisation and hires skilled employees so as to achieve goals and objectives of the organisation </w:t>
      </w:r>
      <w:r>
        <w:rPr>
          <w:color w:val="222222"/>
          <w:highlight w:val="white"/>
        </w:rPr>
        <w:t>(Pusca and Northwood, 2018)</w:t>
      </w:r>
      <w:r>
        <w:t xml:space="preserve">. In TESCO all the employees come from different places and it is a challenge for organisation to manage them. If not taken proper care this can create discrimination among employees and decrease the brand image in the market. </w:t>
      </w:r>
    </w:p>
    <w:p w14:paraId="00000025" w14:textId="77777777" w:rsidR="00604235" w:rsidRDefault="003D5A05">
      <w:pPr>
        <w:ind w:firstLine="720"/>
      </w:pPr>
      <w:r>
        <w:t>The employees if start feeling discriminated it would hamper the production as well as growth of the organisation. Inequality give birth too many conflicts and dissatisfaction among employees, which will lead to diminish the name and goodwill of the organisation in market place. The organisation should keep balance between all the employees and satisfy their needs so they feel satisfied and work for the benefit of the organisation. As mentioned earlier TESCO has its operations in international market it has many categories of employees so they accept this challenge and tries to formulate strategies so these employees not feel any discrimination and work for betterment of the organisation.</w:t>
      </w:r>
    </w:p>
    <w:p w14:paraId="00000026" w14:textId="77777777" w:rsidR="00604235" w:rsidRDefault="003D5A05">
      <w:pPr>
        <w:pStyle w:val="Heading2"/>
        <w:numPr>
          <w:ilvl w:val="1"/>
          <w:numId w:val="2"/>
        </w:numPr>
        <w:rPr>
          <w:highlight w:val="white"/>
        </w:rPr>
      </w:pPr>
      <w:bookmarkStart w:id="3" w:name="_Toc59113963"/>
      <w:r>
        <w:rPr>
          <w:highlight w:val="white"/>
        </w:rPr>
        <w:lastRenderedPageBreak/>
        <w:t>Information related to diversity, to help inform the decision-making process</w:t>
      </w:r>
      <w:bookmarkEnd w:id="3"/>
    </w:p>
    <w:p w14:paraId="00000027" w14:textId="77777777" w:rsidR="00604235" w:rsidRDefault="003D5A05">
      <w:pPr>
        <w:ind w:firstLine="576"/>
      </w:pPr>
      <w:r>
        <w:t xml:space="preserve">Decision making is an important process that helps to achieve the organisational goals. The strong the decision the successful is the organisation. For making any decision it is important to analyse all the factors related to it and gather all the information to take right decision which is in favour of employer and employees of the organisation </w:t>
      </w:r>
      <w:r>
        <w:rPr>
          <w:color w:val="222222"/>
          <w:highlight w:val="white"/>
        </w:rPr>
        <w:t>(Pruchniki, Key and Rao, 2019)</w:t>
      </w:r>
      <w:r>
        <w:t xml:space="preserve">. I noticed in TESCO the higher authorities make decisions by gathering the information related to the diverse employees that are part of the organisation and are asset for them. </w:t>
      </w:r>
    </w:p>
    <w:p w14:paraId="00000028" w14:textId="77777777" w:rsidR="00604235" w:rsidRDefault="003D5A05">
      <w:r>
        <w:tab/>
        <w:t xml:space="preserve">It is important to understand the culture from which the employees have come and the ways in which they can feel comfortable in organisation by following the culture and values that are desired to be followed by the organisation. Also the information in context of equality among employees mainly on the basis of gender is required. It is equally important to understand the mind set of employees according to their as people of different age have different level of perception and giving them work according to their sentiments help the organisation to be successful in managing the diversity by taking the right decisions for employees and the company </w:t>
      </w:r>
      <w:r>
        <w:rPr>
          <w:color w:val="222222"/>
          <w:highlight w:val="white"/>
        </w:rPr>
        <w:t>(Michael, 2018)</w:t>
      </w:r>
      <w:r>
        <w:t>.</w:t>
      </w:r>
    </w:p>
    <w:p w14:paraId="00000029" w14:textId="77777777" w:rsidR="00604235" w:rsidRDefault="003D5A05">
      <w:pPr>
        <w:pStyle w:val="Heading2"/>
        <w:numPr>
          <w:ilvl w:val="1"/>
          <w:numId w:val="2"/>
        </w:numPr>
      </w:pPr>
      <w:bookmarkStart w:id="4" w:name="_Toc59113964"/>
      <w:r>
        <w:t>Solutions for managing the problem</w:t>
      </w:r>
      <w:bookmarkEnd w:id="4"/>
    </w:p>
    <w:p w14:paraId="0000002A" w14:textId="77777777" w:rsidR="00604235" w:rsidRDefault="003D5A05">
      <w:pPr>
        <w:ind w:firstLine="432"/>
      </w:pPr>
      <w:r>
        <w:t>The problem discussed in the case is diversity of people and it is important to find solution to this problem for smooth working of the organisation. TESCO uses these ways to manage the diversity of employees in the organisation, some are written underneath:</w:t>
      </w:r>
    </w:p>
    <w:p w14:paraId="0000002B" w14:textId="77777777" w:rsidR="00604235" w:rsidRDefault="00604235">
      <w:pPr>
        <w:ind w:firstLine="432"/>
      </w:pPr>
    </w:p>
    <w:p w14:paraId="0000002C" w14:textId="77777777" w:rsidR="00604235" w:rsidRDefault="003D5A05">
      <w:r>
        <w:rPr>
          <w:color w:val="000000"/>
        </w:rPr>
        <w:t xml:space="preserve">Communication is a way through which many problems can be solved, as by talking to employees the company comes to know about the problems and find solution to those problems. In relation to TESCO the managers try to communicate everything to the employees in normal language and make us feel equal. They use symbols while communicating to employees for their better understanding </w:t>
      </w:r>
      <w:r>
        <w:rPr>
          <w:color w:val="222222"/>
          <w:highlight w:val="white"/>
        </w:rPr>
        <w:t xml:space="preserve">(Yan, Zhu, and Ahmad, 2016) </w:t>
      </w:r>
    </w:p>
    <w:p w14:paraId="0000002D" w14:textId="77777777" w:rsidR="00604235" w:rsidRDefault="00604235"/>
    <w:p w14:paraId="0000002E" w14:textId="77777777" w:rsidR="00604235" w:rsidRDefault="003D5A05">
      <w:pPr>
        <w:rPr>
          <w:color w:val="000000"/>
        </w:rPr>
      </w:pPr>
      <w:r>
        <w:rPr>
          <w:color w:val="000000"/>
        </w:rPr>
        <w:t xml:space="preserve"> The leader and higher authorities should not create image of employees because of their culture and the region they have come from. In TESCO the focus is on understanding the employees and knowing their merits and demerits and treats them accordingly so the employees have a feeling of personal touch in the organisation and employees feel comfortable while working in the organisation.  </w:t>
      </w:r>
    </w:p>
    <w:p w14:paraId="0000002F" w14:textId="77777777" w:rsidR="00604235" w:rsidRDefault="00604235">
      <w:pPr>
        <w:pBdr>
          <w:top w:val="nil"/>
          <w:left w:val="nil"/>
          <w:bottom w:val="nil"/>
          <w:right w:val="nil"/>
          <w:between w:val="nil"/>
        </w:pBdr>
        <w:ind w:left="360"/>
        <w:rPr>
          <w:b/>
          <w:i/>
        </w:rPr>
      </w:pPr>
    </w:p>
    <w:p w14:paraId="00000030" w14:textId="77777777" w:rsidR="00604235" w:rsidRDefault="003D5A05">
      <w:pPr>
        <w:pBdr>
          <w:top w:val="nil"/>
          <w:left w:val="nil"/>
          <w:bottom w:val="nil"/>
          <w:right w:val="nil"/>
          <w:between w:val="nil"/>
        </w:pBdr>
        <w:ind w:left="360"/>
        <w:rPr>
          <w:color w:val="000000"/>
        </w:rPr>
      </w:pPr>
      <w:r>
        <w:rPr>
          <w:color w:val="000000"/>
        </w:rPr>
        <w:t xml:space="preserve"> The employees are directly related to productivity of the company and motivated employees are more productive so it is important to encourage the employees. In relation to TESCO, the HR department takes full care to encourage the employees and tell them their importance so they can work as a team and contributes to success of the organisation.</w:t>
      </w:r>
    </w:p>
    <w:p w14:paraId="00000031" w14:textId="77777777" w:rsidR="00604235" w:rsidRDefault="00604235">
      <w:pPr>
        <w:pBdr>
          <w:top w:val="nil"/>
          <w:left w:val="nil"/>
          <w:bottom w:val="nil"/>
          <w:right w:val="nil"/>
          <w:between w:val="nil"/>
        </w:pBdr>
        <w:ind w:left="360"/>
        <w:rPr>
          <w:b/>
          <w:i/>
        </w:rPr>
      </w:pPr>
    </w:p>
    <w:p w14:paraId="00000032" w14:textId="77777777" w:rsidR="00604235" w:rsidRDefault="003D5A05">
      <w:pPr>
        <w:pBdr>
          <w:top w:val="nil"/>
          <w:left w:val="nil"/>
          <w:bottom w:val="nil"/>
          <w:right w:val="nil"/>
          <w:between w:val="nil"/>
        </w:pBdr>
        <w:ind w:left="360"/>
        <w:rPr>
          <w:color w:val="000000"/>
        </w:rPr>
      </w:pPr>
      <w:r>
        <w:rPr>
          <w:color w:val="000000"/>
        </w:rPr>
        <w:t xml:space="preserve">It is important to be open minded in today’s era as the environment is dynamic. The higher authority should understand the employees and take decisions accordingly. TESCO operates at global level and have open minded people so they help the employees with all the things and should focus on their talent and treat them equally which motivates them and is good for the organisation </w:t>
      </w:r>
      <w:r>
        <w:rPr>
          <w:color w:val="222222"/>
          <w:highlight w:val="white"/>
        </w:rPr>
        <w:t>(Salimi and et. al., 2017)</w:t>
      </w:r>
      <w:r>
        <w:rPr>
          <w:color w:val="000000"/>
        </w:rPr>
        <w:t>.</w:t>
      </w:r>
    </w:p>
    <w:p w14:paraId="00000033" w14:textId="77777777" w:rsidR="00604235" w:rsidRDefault="00604235">
      <w:pPr>
        <w:pBdr>
          <w:top w:val="nil"/>
          <w:left w:val="nil"/>
          <w:bottom w:val="nil"/>
          <w:right w:val="nil"/>
          <w:between w:val="nil"/>
        </w:pBdr>
        <w:ind w:left="360"/>
        <w:rPr>
          <w:b/>
          <w:i/>
        </w:rPr>
      </w:pPr>
    </w:p>
    <w:p w14:paraId="00000034" w14:textId="77777777" w:rsidR="00604235" w:rsidRDefault="003D5A05">
      <w:pPr>
        <w:pBdr>
          <w:top w:val="nil"/>
          <w:left w:val="nil"/>
          <w:bottom w:val="nil"/>
          <w:right w:val="nil"/>
          <w:between w:val="nil"/>
        </w:pBdr>
        <w:ind w:left="360"/>
        <w:rPr>
          <w:color w:val="000000"/>
        </w:rPr>
      </w:pPr>
      <w:r>
        <w:rPr>
          <w:color w:val="000000"/>
        </w:rPr>
        <w:t xml:space="preserve">To create a sense of equality, the company should make same set of rules and regulation for all. In context of TESCO no, matter where the employee has come from they work under same policies and try to build team spirit between them so that there is problem in managing them. Same rules can make them work together and create relation with one another. </w:t>
      </w:r>
    </w:p>
    <w:p w14:paraId="00000035" w14:textId="77777777" w:rsidR="00604235" w:rsidRDefault="003D5A05">
      <w:pPr>
        <w:pStyle w:val="Heading2"/>
        <w:numPr>
          <w:ilvl w:val="1"/>
          <w:numId w:val="2"/>
        </w:numPr>
      </w:pPr>
      <w:bookmarkStart w:id="5" w:name="_Toc59113965"/>
      <w:r>
        <w:t>Use a decision-making technique for evaluating a range of solutions to identify the most appropriate one:</w:t>
      </w:r>
      <w:bookmarkEnd w:id="5"/>
    </w:p>
    <w:p w14:paraId="00000036" w14:textId="77777777" w:rsidR="00604235" w:rsidRDefault="003D5A05">
      <w:pPr>
        <w:pBdr>
          <w:top w:val="nil"/>
          <w:left w:val="nil"/>
          <w:bottom w:val="nil"/>
          <w:right w:val="nil"/>
          <w:between w:val="nil"/>
        </w:pBdr>
        <w:rPr>
          <w:color w:val="000000"/>
        </w:rPr>
      </w:pPr>
      <w:r>
        <w:rPr>
          <w:color w:val="000000"/>
        </w:rPr>
        <w:t xml:space="preserve">There is always a solution to every problem we need to identify that as seen above with the help of information related to TESCO, some alternate solutions are identified and now the task is to find the best among them for the proper solution of the problem and solving it an appropriate way that all the related to the problem and should be satisfied with the solution </w:t>
      </w:r>
      <w:r>
        <w:rPr>
          <w:color w:val="222222"/>
          <w:highlight w:val="white"/>
        </w:rPr>
        <w:t>(Sousa, Martins and Sousa, M., 2019)</w:t>
      </w:r>
      <w:r>
        <w:rPr>
          <w:color w:val="000000"/>
        </w:rPr>
        <w:t>. There are many decision making techniques that are used by organisations to decide the appropriate solution, the technique that can be used in this case is Pros and Cons Technique.</w:t>
      </w:r>
    </w:p>
    <w:p w14:paraId="00000037" w14:textId="77777777" w:rsidR="00604235" w:rsidRDefault="003D5A05">
      <w:pPr>
        <w:pBdr>
          <w:top w:val="nil"/>
          <w:left w:val="nil"/>
          <w:bottom w:val="nil"/>
          <w:right w:val="nil"/>
          <w:between w:val="nil"/>
        </w:pBdr>
        <w:rPr>
          <w:color w:val="000000"/>
        </w:rPr>
      </w:pPr>
      <w:r>
        <w:rPr>
          <w:color w:val="000000"/>
        </w:rPr>
        <w:tab/>
        <w:t>Under this method all the advantages and disadvantages of the decided alternatives are identified and the best among them is analysed. As all the alternatives are different and they have different impact on the organisation. So selecting best among all is an important task for organisation.</w:t>
      </w:r>
    </w:p>
    <w:p w14:paraId="00000038" w14:textId="77777777" w:rsidR="00604235" w:rsidRDefault="003D5A05">
      <w:pPr>
        <w:pStyle w:val="Heading2"/>
      </w:pPr>
      <w:bookmarkStart w:id="6" w:name="_Toc59113966"/>
      <w:r>
        <w:lastRenderedPageBreak/>
        <w:t>Implementation of the solution</w:t>
      </w:r>
      <w:bookmarkEnd w:id="6"/>
    </w:p>
    <w:p w14:paraId="00000039" w14:textId="77777777" w:rsidR="00604235" w:rsidRDefault="003D5A05">
      <w:r>
        <w:t>After deciding the best alternate the next step is to implement that solution in the organisation. The process to be undertaken to follow for implementing the solution is:</w:t>
      </w:r>
    </w:p>
    <w:p w14:paraId="0000003A" w14:textId="77777777" w:rsidR="00604235" w:rsidRDefault="003D5A05">
      <w:pPr>
        <w:numPr>
          <w:ilvl w:val="0"/>
          <w:numId w:val="1"/>
        </w:numPr>
        <w:pBdr>
          <w:top w:val="nil"/>
          <w:left w:val="nil"/>
          <w:bottom w:val="nil"/>
          <w:right w:val="nil"/>
          <w:between w:val="nil"/>
        </w:pBdr>
        <w:shd w:val="clear" w:color="auto" w:fill="FFFFFF"/>
        <w:spacing w:after="60"/>
        <w:rPr>
          <w:color w:val="202124"/>
        </w:rPr>
      </w:pPr>
      <w:r>
        <w:rPr>
          <w:b/>
          <w:i/>
          <w:color w:val="202124"/>
        </w:rPr>
        <w:t>Being committed to a solution</w:t>
      </w:r>
      <w:r>
        <w:rPr>
          <w:b/>
          <w:color w:val="202124"/>
        </w:rPr>
        <w:t xml:space="preserve">: </w:t>
      </w:r>
      <w:r>
        <w:rPr>
          <w:color w:val="202124"/>
        </w:rPr>
        <w:t>The first and foremost step is to understand the solution and stay at it, now the solution cannot be changed and it is the time to stay committed to solution so as to successfully implement it. It is easy to analyse so many solution but the main task is to implement it effectively and efficiently.</w:t>
      </w:r>
    </w:p>
    <w:p w14:paraId="0000003B" w14:textId="77777777" w:rsidR="00604235" w:rsidRDefault="003D5A05">
      <w:pPr>
        <w:numPr>
          <w:ilvl w:val="0"/>
          <w:numId w:val="1"/>
        </w:numPr>
        <w:pBdr>
          <w:top w:val="nil"/>
          <w:left w:val="nil"/>
          <w:bottom w:val="nil"/>
          <w:right w:val="nil"/>
          <w:between w:val="nil"/>
        </w:pBdr>
        <w:shd w:val="clear" w:color="auto" w:fill="FFFFFF"/>
        <w:spacing w:after="60"/>
        <w:jc w:val="left"/>
        <w:rPr>
          <w:color w:val="202124"/>
        </w:rPr>
      </w:pPr>
      <w:r>
        <w:rPr>
          <w:b/>
          <w:i/>
          <w:color w:val="202124"/>
        </w:rPr>
        <w:t>Accepting responsibility for the decision</w:t>
      </w:r>
      <w:r>
        <w:rPr>
          <w:b/>
          <w:color w:val="202124"/>
          <w:u w:val="single"/>
        </w:rPr>
        <w:t>:</w:t>
      </w:r>
      <w:r>
        <w:rPr>
          <w:color w:val="202124"/>
        </w:rPr>
        <w:t xml:space="preserve"> Now it is important to accept the responsibilities as it is such a main task to be responsible while working. The decision making authority should be responsible and take care of employees that are not facing any problem due to this decision </w:t>
      </w:r>
      <w:r>
        <w:rPr>
          <w:color w:val="222222"/>
          <w:highlight w:val="white"/>
        </w:rPr>
        <w:t>( Kumar and Sharma, 2017)</w:t>
      </w:r>
      <w:r>
        <w:rPr>
          <w:color w:val="202124"/>
        </w:rPr>
        <w:t>.</w:t>
      </w:r>
    </w:p>
    <w:p w14:paraId="0000003C" w14:textId="77777777" w:rsidR="00604235" w:rsidRDefault="003D5A05">
      <w:pPr>
        <w:numPr>
          <w:ilvl w:val="0"/>
          <w:numId w:val="1"/>
        </w:numPr>
        <w:pBdr>
          <w:top w:val="nil"/>
          <w:left w:val="nil"/>
          <w:bottom w:val="nil"/>
          <w:right w:val="nil"/>
          <w:between w:val="nil"/>
        </w:pBdr>
        <w:shd w:val="clear" w:color="auto" w:fill="FFFFFF"/>
        <w:spacing w:after="60"/>
        <w:jc w:val="left"/>
        <w:rPr>
          <w:color w:val="202124"/>
        </w:rPr>
      </w:pPr>
      <w:r>
        <w:rPr>
          <w:b/>
          <w:i/>
          <w:color w:val="202124"/>
        </w:rPr>
        <w:t>Identifying who will implement the solution</w:t>
      </w:r>
      <w:r>
        <w:rPr>
          <w:color w:val="202124"/>
        </w:rPr>
        <w:t>.: Not everyone in the organisation will work on the same problem and implementing the solution, once the solution is decided the then the person who can implement is given the responsibility and all the information related to the problem are explained it is not duty or say responsibility of that person to implement that solution in a fair manner for benefits of employees.</w:t>
      </w:r>
    </w:p>
    <w:p w14:paraId="0000003D" w14:textId="77777777" w:rsidR="00604235" w:rsidRDefault="003D5A05">
      <w:pPr>
        <w:numPr>
          <w:ilvl w:val="0"/>
          <w:numId w:val="1"/>
        </w:numPr>
        <w:pBdr>
          <w:top w:val="nil"/>
          <w:left w:val="nil"/>
          <w:bottom w:val="nil"/>
          <w:right w:val="nil"/>
          <w:between w:val="nil"/>
        </w:pBdr>
        <w:shd w:val="clear" w:color="auto" w:fill="FFFFFF"/>
        <w:spacing w:after="60"/>
        <w:jc w:val="left"/>
        <w:rPr>
          <w:color w:val="202124"/>
        </w:rPr>
      </w:pPr>
      <w:r>
        <w:rPr>
          <w:b/>
          <w:i/>
          <w:color w:val="202124"/>
        </w:rPr>
        <w:t>Checking after implementation</w:t>
      </w:r>
      <w:r>
        <w:rPr>
          <w:color w:val="202124"/>
        </w:rPr>
        <w:t>: Once the person has started implementing the change is seen in organisation and it is time that one can see are these solutions really working. All the employees are able to work together and are treated equally. The time is to compare that are the results matching with what was decided and if not then what are the deviations and those gaps need to be filled as early as possible.</w:t>
      </w:r>
    </w:p>
    <w:p w14:paraId="0000003E" w14:textId="77777777" w:rsidR="00604235" w:rsidRDefault="003D5A05">
      <w:pPr>
        <w:pStyle w:val="Heading2"/>
        <w:numPr>
          <w:ilvl w:val="1"/>
          <w:numId w:val="2"/>
        </w:numPr>
      </w:pPr>
      <w:bookmarkStart w:id="7" w:name="_Toc59113967"/>
      <w:r>
        <w:t>Communicate the plan to stakeholders</w:t>
      </w:r>
      <w:bookmarkEnd w:id="7"/>
    </w:p>
    <w:p w14:paraId="0000003F" w14:textId="77777777" w:rsidR="00604235" w:rsidRDefault="003D5A05">
      <w:pPr>
        <w:ind w:firstLine="576"/>
      </w:pPr>
      <w:r>
        <w:t>Stakeholders include all those persons who have some stake in the organisation. In this case the talk is mainly about the shareholders and investors, customers, employees and government. If a decision is taken by organisation then it is important to communicate the decision with various stakeholders as they are also associated with the organisation.</w:t>
      </w:r>
    </w:p>
    <w:p w14:paraId="00000040" w14:textId="77777777" w:rsidR="00604235" w:rsidRDefault="003D5A05">
      <w:pPr>
        <w:ind w:firstLine="576"/>
      </w:pPr>
      <w:r>
        <w:t xml:space="preserve">I saw that in TESCO we always keep the stakeholders up to date. In this case the problem is about employees and solution has been identified to treat them equally so it is important to communicate them. Employees can be communicated through arranging a meeting under which they can be told about the measures taken by the organisation and if they have any problem then </w:t>
      </w:r>
      <w:r>
        <w:lastRenderedPageBreak/>
        <w:t xml:space="preserve">they can discussion </w:t>
      </w:r>
      <w:r>
        <w:rPr>
          <w:color w:val="222222"/>
          <w:highlight w:val="white"/>
        </w:rPr>
        <w:t>(Mehrabi Boshrabadi and Hosseini, 2020)</w:t>
      </w:r>
      <w:r>
        <w:t>. The meeting can be in the form of discussion so as to know that are the employees happy because everything is done for the employees of the organisation.</w:t>
      </w:r>
    </w:p>
    <w:p w14:paraId="00000041" w14:textId="77777777" w:rsidR="00604235" w:rsidRDefault="003D5A05">
      <w:pPr>
        <w:ind w:firstLine="576"/>
      </w:pPr>
      <w:r>
        <w:t>The shareholders can also be informed through a meeting in which the reason as well as problem with solution can be discussed. The pros and cons of the situation can also be discussed so as to keep them informed. Also newspaper is a good source to convey the information. TESCO can use print media to inform its stakeholders.</w:t>
      </w:r>
    </w:p>
    <w:p w14:paraId="69A90003" w14:textId="77777777" w:rsidR="008710B1" w:rsidRDefault="008710B1" w:rsidP="008710B1">
      <w:pPr>
        <w:pStyle w:val="Heading1"/>
      </w:pPr>
      <w:bookmarkStart w:id="8" w:name="_Toc59113970"/>
    </w:p>
    <w:p w14:paraId="519A6B3C" w14:textId="2C10C313" w:rsidR="006262AA" w:rsidRDefault="006262AA" w:rsidP="006262AA"/>
    <w:p w14:paraId="1D7950D5" w14:textId="77777777" w:rsidR="00224BAD" w:rsidRDefault="00224BAD" w:rsidP="00224BAD">
      <w:r>
        <w:t>Assess appropriate monitoring and review techniques to ensure successful implementation of</w:t>
      </w:r>
    </w:p>
    <w:p w14:paraId="521EC46F" w14:textId="77777777" w:rsidR="00224BAD" w:rsidRDefault="00224BAD" w:rsidP="00224BAD">
      <w:r>
        <w:t xml:space="preserve"> practical exercise</w:t>
      </w:r>
    </w:p>
    <w:p w14:paraId="1A18876C" w14:textId="0162B3FD" w:rsidR="006262AA" w:rsidRDefault="00224BAD" w:rsidP="00224BAD">
      <w:r>
        <w:t>Monitoring and evaluating is an essential process is after monitoring the company comes to know about the long term success that Is achieved by old plans and actions that are undertaken. When I worked in  TESCO I understood that for making a decision by using the information it is important to  monitor and evaluate the plans to understand the effectiveness and efficiency and the impact on stakeholders and how the people that are impacted by that decision (Guazzini, and et. al., 2018). After making the plan and implementing it, the next task is to review the results for long term success of the organisation.</w:t>
      </w:r>
    </w:p>
    <w:p w14:paraId="11052672" w14:textId="0DA0A607" w:rsidR="006262AA" w:rsidRDefault="006262AA" w:rsidP="006262AA"/>
    <w:p w14:paraId="670E2060" w14:textId="23FCE7CE" w:rsidR="006262AA" w:rsidRDefault="006262AA" w:rsidP="006262AA"/>
    <w:p w14:paraId="38559703" w14:textId="468F2B60" w:rsidR="006262AA" w:rsidRDefault="006262AA" w:rsidP="006262AA"/>
    <w:p w14:paraId="2702E825" w14:textId="77777777" w:rsidR="008710B1" w:rsidRDefault="008710B1" w:rsidP="008710B1">
      <w:pPr>
        <w:pStyle w:val="Heading1"/>
      </w:pPr>
    </w:p>
    <w:p w14:paraId="0504D201" w14:textId="77777777" w:rsidR="008710B1" w:rsidRDefault="008710B1" w:rsidP="008710B1">
      <w:pPr>
        <w:pStyle w:val="Heading1"/>
      </w:pPr>
    </w:p>
    <w:p w14:paraId="03B8AE1A" w14:textId="77777777" w:rsidR="008710B1" w:rsidRDefault="008710B1" w:rsidP="008710B1">
      <w:pPr>
        <w:pStyle w:val="Heading1"/>
      </w:pPr>
    </w:p>
    <w:p w14:paraId="66B27C1A" w14:textId="77777777" w:rsidR="001868B5" w:rsidRDefault="001868B5" w:rsidP="001868B5">
      <w:pPr>
        <w:pStyle w:val="Heading1"/>
        <w:ind w:left="0" w:firstLine="0"/>
      </w:pPr>
    </w:p>
    <w:p w14:paraId="58B4FB80" w14:textId="77777777" w:rsidR="001868B5" w:rsidRDefault="001868B5" w:rsidP="001868B5">
      <w:pPr>
        <w:pStyle w:val="Heading1"/>
        <w:ind w:left="0" w:firstLine="0"/>
      </w:pPr>
    </w:p>
    <w:p w14:paraId="00000045" w14:textId="32214161" w:rsidR="00604235" w:rsidRPr="008710B1" w:rsidRDefault="003D5A05" w:rsidP="001868B5">
      <w:pPr>
        <w:pStyle w:val="Heading1"/>
        <w:ind w:left="0" w:firstLine="0"/>
      </w:pPr>
      <w:r>
        <w:t>CONCLUSION</w:t>
      </w:r>
      <w:bookmarkEnd w:id="8"/>
    </w:p>
    <w:p w14:paraId="00000046" w14:textId="77777777" w:rsidR="00604235" w:rsidRDefault="003D5A05">
      <w:pPr>
        <w:ind w:left="432"/>
      </w:pPr>
      <w:r>
        <w:t>It can be concluded from the above report that managing diversity is an important function that needs to be followed effectively in an organisation. All the employees come from different places and belong to different cultures and religions so it is difficult for them to adjust in organisations. In TESCO there was the same problem and has identified various solutions to this and techniques to implement the solution effectively. All this is done for employees and treating them equally as they are human asset of the organisation and directly related with productivity in the organisation.</w:t>
      </w:r>
    </w:p>
    <w:p w14:paraId="00000047" w14:textId="77777777" w:rsidR="00604235" w:rsidRDefault="00604235"/>
    <w:p w14:paraId="00000048" w14:textId="77777777" w:rsidR="00604235" w:rsidRDefault="00604235">
      <w:pPr>
        <w:rPr>
          <w:color w:val="000000"/>
        </w:rPr>
      </w:pPr>
    </w:p>
    <w:p w14:paraId="00000049" w14:textId="77777777" w:rsidR="00604235" w:rsidRDefault="003D5A05">
      <w:pPr>
        <w:pStyle w:val="Heading1"/>
        <w:numPr>
          <w:ilvl w:val="0"/>
          <w:numId w:val="2"/>
        </w:numPr>
        <w:rPr>
          <w:color w:val="000000"/>
          <w:u w:val="single"/>
        </w:rPr>
      </w:pPr>
      <w:r>
        <w:br w:type="page"/>
      </w:r>
      <w:bookmarkStart w:id="9" w:name="_Toc59113971"/>
      <w:r>
        <w:rPr>
          <w:color w:val="000000"/>
        </w:rPr>
        <w:lastRenderedPageBreak/>
        <w:t>REFERENCES</w:t>
      </w:r>
      <w:bookmarkEnd w:id="9"/>
    </w:p>
    <w:p w14:paraId="0000004A" w14:textId="77777777" w:rsidR="00604235" w:rsidRDefault="003D5A05">
      <w:pPr>
        <w:pStyle w:val="Heading2"/>
        <w:numPr>
          <w:ilvl w:val="1"/>
          <w:numId w:val="2"/>
        </w:numPr>
        <w:rPr>
          <w:highlight w:val="white"/>
        </w:rPr>
      </w:pPr>
      <w:bookmarkStart w:id="10" w:name="_Toc59113972"/>
      <w:r>
        <w:t>Books and Journals</w:t>
      </w:r>
      <w:bookmarkEnd w:id="10"/>
      <w:r>
        <w:t xml:space="preserve"> </w:t>
      </w:r>
    </w:p>
    <w:p w14:paraId="0000004B" w14:textId="77777777" w:rsidR="00604235" w:rsidRDefault="00604235">
      <w:pPr>
        <w:tabs>
          <w:tab w:val="left" w:pos="2176"/>
        </w:tabs>
        <w:spacing w:line="240" w:lineRule="auto"/>
      </w:pPr>
    </w:p>
    <w:p w14:paraId="0000004C" w14:textId="77777777" w:rsidR="00604235" w:rsidRDefault="00604235">
      <w:pPr>
        <w:tabs>
          <w:tab w:val="left" w:pos="2176"/>
        </w:tabs>
        <w:spacing w:line="240" w:lineRule="auto"/>
      </w:pPr>
    </w:p>
    <w:p w14:paraId="0000004D" w14:textId="77777777" w:rsidR="00604235" w:rsidRDefault="003D5A05">
      <w:pPr>
        <w:spacing w:line="240" w:lineRule="auto"/>
        <w:ind w:left="851" w:hanging="838"/>
        <w:rPr>
          <w:color w:val="222222"/>
          <w:highlight w:val="white"/>
        </w:rPr>
      </w:pPr>
      <w:r>
        <w:rPr>
          <w:color w:val="222222"/>
          <w:highlight w:val="white"/>
        </w:rPr>
        <w:t>Ansari, F., Khobreh, M., Seidenberg, U. and Sihn, W., 2018. A problem-solving ontology for human-centered cyber physical production systems. </w:t>
      </w:r>
      <w:r>
        <w:rPr>
          <w:i/>
          <w:color w:val="222222"/>
          <w:highlight w:val="white"/>
        </w:rPr>
        <w:t>CIRP Journal of Manufacturing Science and Technology</w:t>
      </w:r>
      <w:r>
        <w:rPr>
          <w:color w:val="222222"/>
          <w:highlight w:val="white"/>
        </w:rPr>
        <w:t>, </w:t>
      </w:r>
      <w:r>
        <w:rPr>
          <w:i/>
          <w:color w:val="222222"/>
          <w:highlight w:val="white"/>
        </w:rPr>
        <w:t>22</w:t>
      </w:r>
      <w:r>
        <w:rPr>
          <w:color w:val="222222"/>
          <w:highlight w:val="white"/>
        </w:rPr>
        <w:t>, pp.91-106.</w:t>
      </w:r>
    </w:p>
    <w:p w14:paraId="0000004E" w14:textId="77777777" w:rsidR="00604235" w:rsidRDefault="003D5A05">
      <w:pPr>
        <w:spacing w:line="240" w:lineRule="auto"/>
        <w:ind w:left="851" w:hanging="838"/>
        <w:rPr>
          <w:color w:val="222222"/>
          <w:highlight w:val="white"/>
        </w:rPr>
      </w:pPr>
      <w:r>
        <w:rPr>
          <w:color w:val="222222"/>
          <w:highlight w:val="white"/>
        </w:rPr>
        <w:t>Fischer, A., 2019. A new orientation for research on problem solving and competencies in any domain. </w:t>
      </w:r>
      <w:r>
        <w:rPr>
          <w:i/>
          <w:color w:val="222222"/>
          <w:highlight w:val="white"/>
        </w:rPr>
        <w:t>Journal of Dynamic Decision Making</w:t>
      </w:r>
      <w:r>
        <w:rPr>
          <w:color w:val="222222"/>
          <w:highlight w:val="white"/>
        </w:rPr>
        <w:t>, pp.9-1.</w:t>
      </w:r>
    </w:p>
    <w:p w14:paraId="0000004F" w14:textId="77777777" w:rsidR="00604235" w:rsidRDefault="003D5A05">
      <w:pPr>
        <w:tabs>
          <w:tab w:val="left" w:pos="2176"/>
        </w:tabs>
        <w:spacing w:line="240" w:lineRule="auto"/>
        <w:ind w:left="851" w:hanging="838"/>
      </w:pPr>
      <w:r>
        <w:rPr>
          <w:color w:val="222222"/>
          <w:highlight w:val="white"/>
        </w:rPr>
        <w:t>Guazzini, A andet. al., 2018. Simulating the Cost of Cooperation: A Recipe for Collaborative Problem-Solving. </w:t>
      </w:r>
      <w:r>
        <w:rPr>
          <w:i/>
          <w:color w:val="222222"/>
          <w:highlight w:val="white"/>
        </w:rPr>
        <w:t>Future Internet</w:t>
      </w:r>
      <w:r>
        <w:rPr>
          <w:color w:val="222222"/>
          <w:highlight w:val="white"/>
        </w:rPr>
        <w:t>, </w:t>
      </w:r>
      <w:r>
        <w:rPr>
          <w:i/>
          <w:color w:val="222222"/>
          <w:highlight w:val="white"/>
        </w:rPr>
        <w:t>10</w:t>
      </w:r>
      <w:r>
        <w:rPr>
          <w:color w:val="222222"/>
          <w:highlight w:val="white"/>
        </w:rPr>
        <w:t>(6), p.55.</w:t>
      </w:r>
      <w:r>
        <w:tab/>
      </w:r>
    </w:p>
    <w:p w14:paraId="00000050" w14:textId="77777777" w:rsidR="00604235" w:rsidRDefault="003D5A05">
      <w:pPr>
        <w:spacing w:line="240" w:lineRule="auto"/>
        <w:ind w:left="851" w:hanging="838"/>
        <w:rPr>
          <w:color w:val="222222"/>
          <w:highlight w:val="white"/>
        </w:rPr>
      </w:pPr>
      <w:r>
        <w:rPr>
          <w:color w:val="222222"/>
          <w:highlight w:val="white"/>
        </w:rPr>
        <w:t>Kumar, V. and Sharma, R. R. K., 2017. Relating management problem-solving styles of leaders to TQM focus: an empirical study. </w:t>
      </w:r>
      <w:r>
        <w:rPr>
          <w:i/>
          <w:color w:val="222222"/>
          <w:highlight w:val="white"/>
        </w:rPr>
        <w:t>The TQM Journal</w:t>
      </w:r>
      <w:r>
        <w:rPr>
          <w:color w:val="222222"/>
          <w:highlight w:val="white"/>
        </w:rPr>
        <w:t>.</w:t>
      </w:r>
    </w:p>
    <w:p w14:paraId="00000051" w14:textId="77777777" w:rsidR="00604235" w:rsidRDefault="003D5A05">
      <w:pPr>
        <w:spacing w:line="240" w:lineRule="auto"/>
        <w:ind w:left="851" w:hanging="838"/>
        <w:rPr>
          <w:color w:val="000000"/>
        </w:rPr>
      </w:pPr>
      <w:r>
        <w:rPr>
          <w:color w:val="222222"/>
          <w:highlight w:val="white"/>
        </w:rPr>
        <w:t>Mehrabi Boshrabadi, A. and Hosseini, M.R., 2020. Designing collaborative problem solving assessment tasks in engineering: an evaluative judgement perspective. </w:t>
      </w:r>
      <w:r>
        <w:rPr>
          <w:i/>
          <w:color w:val="222222"/>
          <w:highlight w:val="white"/>
        </w:rPr>
        <w:t>Assessment &amp; Evaluation in Higher Education</w:t>
      </w:r>
      <w:r>
        <w:rPr>
          <w:color w:val="222222"/>
          <w:highlight w:val="white"/>
        </w:rPr>
        <w:t>, pp.1-15.</w:t>
      </w:r>
    </w:p>
    <w:p w14:paraId="00000052" w14:textId="77777777" w:rsidR="00604235" w:rsidRDefault="003D5A05">
      <w:pPr>
        <w:spacing w:line="240" w:lineRule="auto"/>
        <w:ind w:left="851" w:hanging="838"/>
        <w:rPr>
          <w:color w:val="222222"/>
          <w:highlight w:val="white"/>
        </w:rPr>
      </w:pPr>
      <w:r>
        <w:rPr>
          <w:color w:val="222222"/>
          <w:highlight w:val="white"/>
        </w:rPr>
        <w:t>Michael, M. G., 2018. Problem Solving, Decision Making, and Kirton Adaption-Innovation Theory in High-Performance Organizations.</w:t>
      </w:r>
    </w:p>
    <w:p w14:paraId="00000053" w14:textId="77777777" w:rsidR="00604235" w:rsidRDefault="003D5A05">
      <w:pPr>
        <w:spacing w:line="240" w:lineRule="auto"/>
        <w:ind w:left="851" w:hanging="838"/>
        <w:rPr>
          <w:color w:val="222222"/>
          <w:highlight w:val="white"/>
        </w:rPr>
      </w:pPr>
      <w:r>
        <w:rPr>
          <w:color w:val="222222"/>
          <w:highlight w:val="white"/>
        </w:rPr>
        <w:t>Pruchniki, S., Key, K. and Rao, A. H., 2019. </w:t>
      </w:r>
      <w:r>
        <w:rPr>
          <w:i/>
          <w:color w:val="222222"/>
          <w:highlight w:val="white"/>
        </w:rPr>
        <w:t>Problem solving/decision making and procedures for unexpected events: A literature review</w:t>
      </w:r>
      <w:r>
        <w:rPr>
          <w:color w:val="222222"/>
          <w:highlight w:val="white"/>
        </w:rPr>
        <w:t>. DOT/FAA/AM-19/TBD). Washington, DC: Office of Aerospace Medicine.</w:t>
      </w:r>
    </w:p>
    <w:p w14:paraId="00000054" w14:textId="77777777" w:rsidR="00604235" w:rsidRDefault="003D5A05">
      <w:pPr>
        <w:spacing w:line="240" w:lineRule="auto"/>
        <w:ind w:left="851" w:hanging="838"/>
        <w:rPr>
          <w:color w:val="222222"/>
          <w:highlight w:val="white"/>
        </w:rPr>
      </w:pPr>
      <w:r>
        <w:rPr>
          <w:color w:val="222222"/>
          <w:highlight w:val="white"/>
        </w:rPr>
        <w:t>Pusca, D. and Northwood, D.O., 2018. Design thinking and its application to problem solving. </w:t>
      </w:r>
      <w:r>
        <w:rPr>
          <w:i/>
          <w:color w:val="222222"/>
          <w:highlight w:val="white"/>
        </w:rPr>
        <w:t>Global Journal of Engineering Education</w:t>
      </w:r>
      <w:r>
        <w:rPr>
          <w:color w:val="222222"/>
          <w:highlight w:val="white"/>
        </w:rPr>
        <w:t>, </w:t>
      </w:r>
      <w:r>
        <w:rPr>
          <w:i/>
          <w:color w:val="222222"/>
          <w:highlight w:val="white"/>
        </w:rPr>
        <w:t>20</w:t>
      </w:r>
      <w:r>
        <w:rPr>
          <w:color w:val="222222"/>
          <w:highlight w:val="white"/>
        </w:rPr>
        <w:t>(1), p.3.</w:t>
      </w:r>
    </w:p>
    <w:p w14:paraId="00000055" w14:textId="77777777" w:rsidR="00604235" w:rsidRDefault="003D5A05">
      <w:pPr>
        <w:spacing w:line="240" w:lineRule="auto"/>
        <w:ind w:left="851" w:hanging="838"/>
        <w:rPr>
          <w:color w:val="222222"/>
          <w:highlight w:val="white"/>
        </w:rPr>
      </w:pPr>
      <w:bookmarkStart w:id="11" w:name="_lnxbz9" w:colFirst="0" w:colLast="0"/>
      <w:bookmarkEnd w:id="11"/>
      <w:r>
        <w:rPr>
          <w:color w:val="222222"/>
          <w:highlight w:val="white"/>
        </w:rPr>
        <w:t>Salimi, H., and et. al., 2017. Prediction of Marital Adjustment based on Decision Making and Problem Solving, Family Solidarity, Coping Strategies, Communication Skills, and Religious Beliefs (Factors Family Process). </w:t>
      </w:r>
      <w:r>
        <w:rPr>
          <w:i/>
          <w:color w:val="222222"/>
          <w:highlight w:val="white"/>
        </w:rPr>
        <w:t>Rooyesh-e-Ravanshenasi Journal (RRJ)</w:t>
      </w:r>
      <w:r>
        <w:rPr>
          <w:color w:val="222222"/>
          <w:highlight w:val="white"/>
        </w:rPr>
        <w:t> .</w:t>
      </w:r>
      <w:r>
        <w:rPr>
          <w:i/>
          <w:color w:val="222222"/>
          <w:highlight w:val="white"/>
        </w:rPr>
        <w:t>5</w:t>
      </w:r>
      <w:r>
        <w:rPr>
          <w:color w:val="222222"/>
          <w:highlight w:val="white"/>
        </w:rPr>
        <w:t>(4) pp.27-46.</w:t>
      </w:r>
    </w:p>
    <w:p w14:paraId="00000056" w14:textId="77777777" w:rsidR="00604235" w:rsidRDefault="003D5A05">
      <w:pPr>
        <w:spacing w:line="240" w:lineRule="auto"/>
        <w:ind w:left="851" w:hanging="838"/>
        <w:rPr>
          <w:color w:val="222222"/>
          <w:highlight w:val="white"/>
        </w:rPr>
      </w:pPr>
      <w:r>
        <w:rPr>
          <w:color w:val="222222"/>
          <w:highlight w:val="white"/>
        </w:rPr>
        <w:t>Sousa, M. J., Martins, J. M. and Sousa, M., 2019. Decision-Making Processes for Effective Problem Solving to Potentiate Organisations Sustainability. </w:t>
      </w:r>
      <w:r>
        <w:rPr>
          <w:i/>
          <w:color w:val="222222"/>
          <w:highlight w:val="white"/>
        </w:rPr>
        <w:t>European Journal of Workplace Innovation</w:t>
      </w:r>
      <w:r>
        <w:rPr>
          <w:color w:val="222222"/>
          <w:highlight w:val="white"/>
        </w:rPr>
        <w:t>, </w:t>
      </w:r>
      <w:r>
        <w:rPr>
          <w:i/>
          <w:color w:val="222222"/>
          <w:highlight w:val="white"/>
        </w:rPr>
        <w:t>5</w:t>
      </w:r>
      <w:r>
        <w:rPr>
          <w:color w:val="222222"/>
          <w:highlight w:val="white"/>
        </w:rPr>
        <w:t>(1).</w:t>
      </w:r>
    </w:p>
    <w:p w14:paraId="00000057" w14:textId="77777777" w:rsidR="00604235" w:rsidRDefault="003D5A05">
      <w:pPr>
        <w:spacing w:line="240" w:lineRule="auto"/>
        <w:ind w:left="851" w:hanging="838"/>
        <w:rPr>
          <w:color w:val="222222"/>
          <w:highlight w:val="white"/>
        </w:rPr>
      </w:pPr>
      <w:r>
        <w:rPr>
          <w:color w:val="222222"/>
          <w:highlight w:val="white"/>
        </w:rPr>
        <w:t>Yan, W. Q., Zhu, Y. M. and Ahmad, N., 2016, December. Theory of Inventive Problem Solving (TRIZ) based contradiction resolution strategies for Shaanxi Aviation Industrial Upgrading. In </w:t>
      </w:r>
      <w:r>
        <w:rPr>
          <w:i/>
          <w:color w:val="222222"/>
          <w:highlight w:val="white"/>
        </w:rPr>
        <w:t>2016 IEEE International Conference on Industrial Engineering and Engineering Management (IEEM)</w:t>
      </w:r>
      <w:r>
        <w:rPr>
          <w:color w:val="222222"/>
          <w:highlight w:val="white"/>
        </w:rPr>
        <w:t> (pp. 1111-1115). IEEE.</w:t>
      </w:r>
    </w:p>
    <w:sectPr w:rsidR="00604235" w:rsidSect="00980B6D">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4FA368" w14:textId="77777777" w:rsidR="00A3220A" w:rsidRDefault="00A3220A" w:rsidP="00E16C2B">
      <w:pPr>
        <w:spacing w:line="240" w:lineRule="auto"/>
      </w:pPr>
      <w:r>
        <w:separator/>
      </w:r>
    </w:p>
  </w:endnote>
  <w:endnote w:type="continuationSeparator" w:id="0">
    <w:p w14:paraId="14FF4863" w14:textId="77777777" w:rsidR="00A3220A" w:rsidRDefault="00A3220A" w:rsidP="00E16C2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C0F1CA" w14:textId="77777777" w:rsidR="00A3220A" w:rsidRDefault="00A3220A" w:rsidP="00E16C2B">
      <w:pPr>
        <w:spacing w:line="240" w:lineRule="auto"/>
      </w:pPr>
      <w:r>
        <w:separator/>
      </w:r>
    </w:p>
  </w:footnote>
  <w:footnote w:type="continuationSeparator" w:id="0">
    <w:p w14:paraId="7B7CA9A6" w14:textId="77777777" w:rsidR="00A3220A" w:rsidRDefault="00A3220A" w:rsidP="00E16C2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61887"/>
    <w:multiLevelType w:val="multilevel"/>
    <w:tmpl w:val="6146130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62B1633A"/>
    <w:multiLevelType w:val="multilevel"/>
    <w:tmpl w:val="CB7CF620"/>
    <w:lvl w:ilvl="0">
      <w:start w:val="1"/>
      <w:numFmt w:val="decimal"/>
      <w:lvlText w:val=""/>
      <w:lvlJc w:val="left"/>
      <w:pPr>
        <w:ind w:left="432" w:hanging="432"/>
      </w:pPr>
    </w:lvl>
    <w:lvl w:ilvl="1">
      <w:start w:val="1"/>
      <w:numFmt w:val="decimal"/>
      <w:lvlText w:val=""/>
      <w:lvlJc w:val="left"/>
      <w:pPr>
        <w:ind w:left="576" w:hanging="576"/>
      </w:pPr>
    </w:lvl>
    <w:lvl w:ilvl="2">
      <w:start w:val="1"/>
      <w:numFmt w:val="decimal"/>
      <w:lvlText w:val=""/>
      <w:lvlJc w:val="left"/>
      <w:pPr>
        <w:ind w:left="720" w:hanging="720"/>
      </w:pPr>
    </w:lvl>
    <w:lvl w:ilvl="3">
      <w:start w:val="1"/>
      <w:numFmt w:val="decimal"/>
      <w:lvlText w:val=""/>
      <w:lvlJc w:val="left"/>
      <w:pPr>
        <w:ind w:left="864" w:hanging="864"/>
      </w:pPr>
    </w:lvl>
    <w:lvl w:ilvl="4">
      <w:start w:val="1"/>
      <w:numFmt w:val="decimal"/>
      <w:lvlText w:val=""/>
      <w:lvlJc w:val="left"/>
      <w:pPr>
        <w:ind w:left="1008" w:hanging="1008"/>
      </w:pPr>
    </w:lvl>
    <w:lvl w:ilvl="5">
      <w:start w:val="1"/>
      <w:numFmt w:val="decimal"/>
      <w:lvlText w:val=""/>
      <w:lvlJc w:val="left"/>
      <w:pPr>
        <w:ind w:left="1152" w:hanging="1152"/>
      </w:pPr>
    </w:lvl>
    <w:lvl w:ilvl="6">
      <w:start w:val="1"/>
      <w:numFmt w:val="decimal"/>
      <w:lvlText w:val=""/>
      <w:lvlJc w:val="left"/>
      <w:pPr>
        <w:ind w:left="1296" w:hanging="1296"/>
      </w:pPr>
    </w:lvl>
    <w:lvl w:ilvl="7">
      <w:start w:val="1"/>
      <w:numFmt w:val="decimal"/>
      <w:lvlText w:val=""/>
      <w:lvlJc w:val="left"/>
      <w:pPr>
        <w:ind w:left="1440" w:hanging="1440"/>
      </w:pPr>
    </w:lvl>
    <w:lvl w:ilvl="8">
      <w:start w:val="1"/>
      <w:numFmt w:val="decimal"/>
      <w:lvlText w:val=""/>
      <w:lvlJc w:val="left"/>
      <w:pPr>
        <w:ind w:left="1584" w:hanging="1584"/>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4235"/>
    <w:rsid w:val="001868B5"/>
    <w:rsid w:val="00224BAD"/>
    <w:rsid w:val="003D5A05"/>
    <w:rsid w:val="00582503"/>
    <w:rsid w:val="00604235"/>
    <w:rsid w:val="006262AA"/>
    <w:rsid w:val="00750CE3"/>
    <w:rsid w:val="0076750E"/>
    <w:rsid w:val="008710B1"/>
    <w:rsid w:val="00980B6D"/>
    <w:rsid w:val="00983607"/>
    <w:rsid w:val="009870CB"/>
    <w:rsid w:val="00A3220A"/>
    <w:rsid w:val="00AC2B00"/>
    <w:rsid w:val="00BA50ED"/>
    <w:rsid w:val="00BE636A"/>
    <w:rsid w:val="00C3143D"/>
    <w:rsid w:val="00E16C2B"/>
    <w:rsid w:val="00E176B4"/>
    <w:rsid w:val="00EB561A"/>
    <w:rsid w:val="00F802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5F1A2"/>
  <w15:docId w15:val="{9001BB20-B2D8-40F6-A0CD-9A25948D26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113"/>
      <w:ind w:left="432" w:hanging="432"/>
      <w:outlineLvl w:val="0"/>
    </w:pPr>
    <w:rPr>
      <w:b/>
      <w:sz w:val="28"/>
      <w:szCs w:val="28"/>
    </w:rPr>
  </w:style>
  <w:style w:type="paragraph" w:styleId="Heading2">
    <w:name w:val="heading 2"/>
    <w:basedOn w:val="Normal"/>
    <w:next w:val="Normal"/>
    <w:uiPriority w:val="9"/>
    <w:unhideWhenUsed/>
    <w:qFormat/>
    <w:pPr>
      <w:keepNext/>
      <w:keepLines/>
      <w:spacing w:before="113"/>
      <w:ind w:left="576" w:hanging="576"/>
      <w:outlineLvl w:val="1"/>
    </w:pPr>
    <w:rPr>
      <w:u w:val="single"/>
    </w:rPr>
  </w:style>
  <w:style w:type="paragraph" w:styleId="Heading3">
    <w:name w:val="heading 3"/>
    <w:basedOn w:val="Normal"/>
    <w:next w:val="Normal"/>
    <w:uiPriority w:val="9"/>
    <w:semiHidden/>
    <w:unhideWhenUsed/>
    <w:qFormat/>
    <w:pPr>
      <w:keepNext/>
      <w:spacing w:before="240" w:after="120"/>
      <w:ind w:left="720" w:hanging="720"/>
      <w:outlineLvl w:val="2"/>
    </w:pPr>
    <w:rPr>
      <w:rFonts w:ascii="Arial" w:eastAsia="Arial" w:hAnsi="Arial" w:cs="Arial"/>
      <w:b/>
      <w:sz w:val="28"/>
      <w:szCs w:val="28"/>
    </w:rPr>
  </w:style>
  <w:style w:type="paragraph" w:styleId="Heading4">
    <w:name w:val="heading 4"/>
    <w:basedOn w:val="Normal"/>
    <w:next w:val="Normal"/>
    <w:uiPriority w:val="9"/>
    <w:semiHidden/>
    <w:unhideWhenUsed/>
    <w:qFormat/>
    <w:pPr>
      <w:keepNext/>
      <w:keepLines/>
      <w:spacing w:before="200"/>
      <w:outlineLvl w:val="3"/>
    </w:pPr>
    <w:rPr>
      <w:rFonts w:ascii="Calibri" w:eastAsia="Calibri" w:hAnsi="Calibri" w:cs="Calibri"/>
      <w:b/>
      <w:i/>
      <w:color w:val="4472C4"/>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Spacing">
    <w:name w:val="No Spacing"/>
    <w:link w:val="NoSpacingChar"/>
    <w:uiPriority w:val="1"/>
    <w:qFormat/>
    <w:rsid w:val="00E16C2B"/>
    <w:pPr>
      <w:spacing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E16C2B"/>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unhideWhenUsed/>
    <w:rsid w:val="00E16C2B"/>
    <w:pPr>
      <w:tabs>
        <w:tab w:val="center" w:pos="4513"/>
        <w:tab w:val="right" w:pos="9026"/>
      </w:tabs>
      <w:spacing w:line="240" w:lineRule="auto"/>
    </w:pPr>
  </w:style>
  <w:style w:type="character" w:customStyle="1" w:styleId="HeaderChar">
    <w:name w:val="Header Char"/>
    <w:basedOn w:val="DefaultParagraphFont"/>
    <w:link w:val="Header"/>
    <w:uiPriority w:val="99"/>
    <w:rsid w:val="00E16C2B"/>
  </w:style>
  <w:style w:type="paragraph" w:styleId="Footer">
    <w:name w:val="footer"/>
    <w:basedOn w:val="Normal"/>
    <w:link w:val="FooterChar"/>
    <w:uiPriority w:val="99"/>
    <w:unhideWhenUsed/>
    <w:rsid w:val="00E16C2B"/>
    <w:pPr>
      <w:tabs>
        <w:tab w:val="center" w:pos="4513"/>
        <w:tab w:val="right" w:pos="9026"/>
      </w:tabs>
      <w:spacing w:line="240" w:lineRule="auto"/>
    </w:pPr>
  </w:style>
  <w:style w:type="character" w:customStyle="1" w:styleId="FooterChar">
    <w:name w:val="Footer Char"/>
    <w:basedOn w:val="DefaultParagraphFont"/>
    <w:link w:val="Footer"/>
    <w:uiPriority w:val="99"/>
    <w:rsid w:val="00E16C2B"/>
  </w:style>
  <w:style w:type="character" w:styleId="LineNumber">
    <w:name w:val="line number"/>
    <w:basedOn w:val="DefaultParagraphFont"/>
    <w:uiPriority w:val="99"/>
    <w:semiHidden/>
    <w:unhideWhenUsed/>
    <w:rsid w:val="00980B6D"/>
  </w:style>
  <w:style w:type="paragraph" w:styleId="TOC1">
    <w:name w:val="toc 1"/>
    <w:basedOn w:val="Normal"/>
    <w:next w:val="Normal"/>
    <w:autoRedefine/>
    <w:uiPriority w:val="39"/>
    <w:unhideWhenUsed/>
    <w:rsid w:val="00F802F9"/>
    <w:pPr>
      <w:spacing w:after="100"/>
    </w:pPr>
  </w:style>
  <w:style w:type="paragraph" w:styleId="TOC2">
    <w:name w:val="toc 2"/>
    <w:basedOn w:val="Normal"/>
    <w:next w:val="Normal"/>
    <w:autoRedefine/>
    <w:uiPriority w:val="39"/>
    <w:unhideWhenUsed/>
    <w:rsid w:val="00F802F9"/>
    <w:pPr>
      <w:spacing w:after="100"/>
      <w:ind w:left="240"/>
    </w:pPr>
  </w:style>
  <w:style w:type="character" w:styleId="Hyperlink">
    <w:name w:val="Hyperlink"/>
    <w:basedOn w:val="DefaultParagraphFont"/>
    <w:uiPriority w:val="99"/>
    <w:unhideWhenUsed/>
    <w:rsid w:val="00F802F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3ECF61602E44F6FB773E09DAC460FE7"/>
        <w:category>
          <w:name w:val="General"/>
          <w:gallery w:val="placeholder"/>
        </w:category>
        <w:types>
          <w:type w:val="bbPlcHdr"/>
        </w:types>
        <w:behaviors>
          <w:behavior w:val="content"/>
        </w:behaviors>
        <w:guid w:val="{99712CE7-F5A6-4EDD-ACE5-2AEE0BC18D4E}"/>
      </w:docPartPr>
      <w:docPartBody>
        <w:p w:rsidR="000D2C85" w:rsidRDefault="006A150D" w:rsidP="006A150D">
          <w:pPr>
            <w:pStyle w:val="13ECF61602E44F6FB773E09DAC460FE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150D"/>
    <w:rsid w:val="000D2C85"/>
    <w:rsid w:val="004A0B79"/>
    <w:rsid w:val="00556F24"/>
    <w:rsid w:val="006A150D"/>
    <w:rsid w:val="00AC4212"/>
    <w:rsid w:val="00C23AFA"/>
    <w:rsid w:val="00F153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ECF61602E44F6FB773E09DAC460FE7">
    <w:name w:val="13ECF61602E44F6FB773E09DAC460FE7"/>
    <w:rsid w:val="006A150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Student name. Petronela Gabriela Uruioc</PublishDate>
  <Abstract/>
  <CompanyAddress>Module Code. BMSW4004</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9</Pages>
  <Words>2205</Words>
  <Characters>12575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Student Number. 1914742</Company>
  <LinksUpToDate>false</LinksUpToDate>
  <CharactersWithSpaces>14751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cp:lastModifiedBy>Petronela Gabriela Uruioc</cp:lastModifiedBy>
  <cp:revision>10</cp:revision>
  <dcterms:created xsi:type="dcterms:W3CDTF">2020-12-09T13:47:00Z</dcterms:created>
  <dcterms:modified xsi:type="dcterms:W3CDTF">2020-12-18T12:52:00Z</dcterms:modified>
</cp:coreProperties>
</file>