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61D6B" w14:textId="77777777" w:rsidR="009B5839" w:rsidRDefault="009B5839" w:rsidP="009B5839">
      <w:pPr>
        <w:jc w:val="center"/>
        <w:rPr>
          <w:rFonts w:ascii="Arial" w:hAnsi="Arial" w:cs="Arial"/>
          <w:sz w:val="56"/>
          <w:szCs w:val="56"/>
        </w:rPr>
      </w:pPr>
    </w:p>
    <w:p w14:paraId="0C735276" w14:textId="77777777" w:rsidR="009B5839" w:rsidRDefault="009B5839" w:rsidP="009B5839">
      <w:pPr>
        <w:jc w:val="center"/>
        <w:rPr>
          <w:rFonts w:ascii="Arial" w:hAnsi="Arial" w:cs="Arial"/>
          <w:sz w:val="56"/>
          <w:szCs w:val="56"/>
        </w:rPr>
      </w:pPr>
    </w:p>
    <w:p w14:paraId="3F2F425F" w14:textId="77777777" w:rsidR="009B5839" w:rsidRDefault="009B5839" w:rsidP="009B5839">
      <w:pPr>
        <w:jc w:val="center"/>
        <w:rPr>
          <w:rFonts w:ascii="Arial" w:hAnsi="Arial" w:cs="Arial"/>
          <w:sz w:val="56"/>
          <w:szCs w:val="56"/>
        </w:rPr>
      </w:pPr>
    </w:p>
    <w:p w14:paraId="1312179F" w14:textId="77777777" w:rsidR="00B732E3" w:rsidRDefault="00B732E3" w:rsidP="009B5839">
      <w:pPr>
        <w:jc w:val="center"/>
        <w:rPr>
          <w:rFonts w:ascii="Arial" w:hAnsi="Arial" w:cs="Arial"/>
          <w:sz w:val="56"/>
          <w:szCs w:val="56"/>
        </w:rPr>
      </w:pPr>
    </w:p>
    <w:p w14:paraId="3820F1D3" w14:textId="77777777" w:rsidR="00B732E3" w:rsidRPr="00B732E3" w:rsidRDefault="00B732E3" w:rsidP="00B732E3">
      <w:pPr>
        <w:jc w:val="right"/>
        <w:rPr>
          <w:rFonts w:ascii="Arial" w:hAnsi="Arial" w:cs="Arial"/>
          <w:b/>
          <w:sz w:val="28"/>
          <w:szCs w:val="28"/>
        </w:rPr>
      </w:pPr>
      <w:r w:rsidRPr="009B5839">
        <w:rPr>
          <w:rFonts w:ascii="Arial" w:hAnsi="Arial" w:cs="Arial"/>
          <w:sz w:val="28"/>
          <w:szCs w:val="28"/>
        </w:rPr>
        <w:t xml:space="preserve">MODULE: </w:t>
      </w:r>
      <w:r w:rsidRPr="00B732E3">
        <w:rPr>
          <w:rFonts w:ascii="Arial" w:hAnsi="Arial" w:cs="Arial"/>
          <w:b/>
          <w:sz w:val="28"/>
          <w:szCs w:val="28"/>
        </w:rPr>
        <w:t>FOREIGN LANGUAGES AND CULTURAL AWARENESS</w:t>
      </w:r>
    </w:p>
    <w:p w14:paraId="62E9F4EE" w14:textId="77777777" w:rsidR="009B5839" w:rsidRPr="00B732E3" w:rsidRDefault="009B5839" w:rsidP="009B5839">
      <w:pPr>
        <w:jc w:val="center"/>
        <w:rPr>
          <w:rFonts w:ascii="Arial" w:hAnsi="Arial" w:cs="Arial"/>
          <w:b/>
          <w:sz w:val="56"/>
          <w:szCs w:val="56"/>
        </w:rPr>
      </w:pPr>
    </w:p>
    <w:p w14:paraId="44664107" w14:textId="77777777" w:rsidR="009B5839" w:rsidRDefault="009B5839" w:rsidP="009B5839">
      <w:pPr>
        <w:jc w:val="center"/>
        <w:rPr>
          <w:rFonts w:ascii="Arial" w:hAnsi="Arial" w:cs="Arial"/>
          <w:sz w:val="56"/>
          <w:szCs w:val="56"/>
        </w:rPr>
      </w:pPr>
    </w:p>
    <w:p w14:paraId="21D978F8" w14:textId="77777777" w:rsidR="009B5839" w:rsidRDefault="009B5839" w:rsidP="00B732E3">
      <w:pPr>
        <w:rPr>
          <w:rFonts w:ascii="Arial" w:hAnsi="Arial" w:cs="Arial"/>
          <w:sz w:val="56"/>
          <w:szCs w:val="56"/>
        </w:rPr>
      </w:pPr>
    </w:p>
    <w:p w14:paraId="2F028A40" w14:textId="23756C1D" w:rsidR="009B5839" w:rsidRPr="00B732E3" w:rsidRDefault="009B5839" w:rsidP="001A781C">
      <w:pPr>
        <w:rPr>
          <w:rFonts w:ascii="Arial" w:hAnsi="Arial" w:cs="Arial"/>
          <w:sz w:val="28"/>
          <w:szCs w:val="28"/>
        </w:rPr>
      </w:pPr>
    </w:p>
    <w:p w14:paraId="0F7E9005" w14:textId="77777777" w:rsidR="009B5839" w:rsidRPr="00B732E3" w:rsidRDefault="009B5839">
      <w:pPr>
        <w:rPr>
          <w:sz w:val="28"/>
          <w:szCs w:val="28"/>
        </w:rPr>
      </w:pPr>
    </w:p>
    <w:p w14:paraId="0567D055" w14:textId="77777777" w:rsidR="009B5839" w:rsidRDefault="009B5839"/>
    <w:p w14:paraId="7AB00F69" w14:textId="77777777" w:rsidR="009B5839" w:rsidRDefault="009B5839"/>
    <w:p w14:paraId="4F4C3ABC" w14:textId="77777777" w:rsidR="009B5839" w:rsidRDefault="009B5839" w:rsidP="00B732E3">
      <w:pPr>
        <w:rPr>
          <w:rFonts w:ascii="Arial" w:hAnsi="Arial" w:cs="Arial"/>
        </w:rPr>
      </w:pPr>
    </w:p>
    <w:p w14:paraId="3A76276C" w14:textId="77777777" w:rsidR="009B5839" w:rsidRDefault="009B5839" w:rsidP="009B5839">
      <w:pPr>
        <w:jc w:val="right"/>
        <w:rPr>
          <w:rFonts w:ascii="Arial" w:hAnsi="Arial" w:cs="Arial"/>
        </w:rPr>
      </w:pPr>
    </w:p>
    <w:p w14:paraId="61D32E01" w14:textId="77777777" w:rsidR="009B5839" w:rsidRDefault="009B5839" w:rsidP="009B5839">
      <w:pPr>
        <w:jc w:val="right"/>
        <w:rPr>
          <w:rFonts w:ascii="Arial" w:hAnsi="Arial" w:cs="Arial"/>
        </w:rPr>
      </w:pPr>
    </w:p>
    <w:p w14:paraId="7D98B90C" w14:textId="77777777" w:rsidR="009B5839" w:rsidRDefault="009B5839" w:rsidP="00B732E3">
      <w:pPr>
        <w:jc w:val="center"/>
        <w:rPr>
          <w:rFonts w:ascii="Arial" w:hAnsi="Arial" w:cs="Arial"/>
          <w:sz w:val="28"/>
          <w:szCs w:val="28"/>
        </w:rPr>
      </w:pPr>
    </w:p>
    <w:p w14:paraId="66FFF5A5" w14:textId="77777777" w:rsidR="00B732E3" w:rsidRDefault="00B732E3" w:rsidP="00B732E3">
      <w:pPr>
        <w:jc w:val="center"/>
        <w:rPr>
          <w:rFonts w:ascii="Arial" w:hAnsi="Arial" w:cs="Arial"/>
          <w:sz w:val="28"/>
          <w:szCs w:val="28"/>
        </w:rPr>
      </w:pPr>
    </w:p>
    <w:p w14:paraId="047FB78D" w14:textId="77777777" w:rsidR="00B732E3" w:rsidRDefault="00B732E3" w:rsidP="00B732E3">
      <w:pPr>
        <w:jc w:val="center"/>
        <w:rPr>
          <w:rFonts w:ascii="Arial" w:hAnsi="Arial" w:cs="Arial"/>
          <w:sz w:val="28"/>
          <w:szCs w:val="28"/>
        </w:rPr>
      </w:pPr>
    </w:p>
    <w:p w14:paraId="32B15252" w14:textId="77777777" w:rsidR="00B732E3" w:rsidRDefault="00B732E3" w:rsidP="00B732E3">
      <w:pPr>
        <w:jc w:val="center"/>
        <w:rPr>
          <w:rFonts w:ascii="Arial" w:hAnsi="Arial" w:cs="Arial"/>
          <w:sz w:val="28"/>
          <w:szCs w:val="28"/>
        </w:rPr>
      </w:pPr>
    </w:p>
    <w:p w14:paraId="57AFF32C" w14:textId="77777777" w:rsidR="00B732E3" w:rsidRDefault="00B732E3" w:rsidP="00B732E3">
      <w:pPr>
        <w:jc w:val="center"/>
        <w:rPr>
          <w:rFonts w:ascii="Arial" w:hAnsi="Arial" w:cs="Arial"/>
          <w:sz w:val="28"/>
          <w:szCs w:val="28"/>
        </w:rPr>
      </w:pPr>
    </w:p>
    <w:p w14:paraId="1410C198" w14:textId="6881618B" w:rsidR="00B732E3" w:rsidRDefault="00B732E3" w:rsidP="00B732E3">
      <w:pPr>
        <w:rPr>
          <w:rFonts w:ascii="Arial" w:hAnsi="Arial" w:cs="Arial"/>
          <w:bCs/>
          <w:color w:val="000000" w:themeColor="text1"/>
          <w:sz w:val="28"/>
          <w:szCs w:val="28"/>
        </w:rPr>
      </w:pPr>
      <w:r>
        <w:rPr>
          <w:rFonts w:ascii="Arial" w:hAnsi="Arial" w:cs="Arial"/>
          <w:bCs/>
          <w:color w:val="000000" w:themeColor="text1"/>
          <w:sz w:val="28"/>
          <w:szCs w:val="28"/>
        </w:rPr>
        <w:t xml:space="preserve">Lecture </w:t>
      </w:r>
      <w:proofErr w:type="spellStart"/>
      <w:r>
        <w:rPr>
          <w:rFonts w:ascii="Arial" w:hAnsi="Arial" w:cs="Arial"/>
          <w:bCs/>
          <w:color w:val="000000" w:themeColor="text1"/>
          <w:sz w:val="28"/>
          <w:szCs w:val="28"/>
        </w:rPr>
        <w:t>name:</w:t>
      </w:r>
      <w:r w:rsidR="001A781C">
        <w:rPr>
          <w:rFonts w:ascii="Arial" w:hAnsi="Arial" w:cs="Arial"/>
          <w:bCs/>
          <w:color w:val="000000" w:themeColor="text1"/>
          <w:sz w:val="28"/>
          <w:szCs w:val="28"/>
        </w:rPr>
        <w:t>Heidi</w:t>
      </w:r>
      <w:proofErr w:type="spellEnd"/>
      <w:r w:rsidR="001A781C">
        <w:rPr>
          <w:rFonts w:ascii="Arial" w:hAnsi="Arial" w:cs="Arial"/>
          <w:bCs/>
          <w:color w:val="000000" w:themeColor="text1"/>
          <w:sz w:val="28"/>
          <w:szCs w:val="28"/>
        </w:rPr>
        <w:t xml:space="preserve"> Prosper</w:t>
      </w:r>
    </w:p>
    <w:p w14:paraId="61DF9931" w14:textId="07085281" w:rsidR="00B732E3" w:rsidRDefault="00B732E3" w:rsidP="00B732E3">
      <w:pPr>
        <w:rPr>
          <w:rFonts w:ascii="Arial" w:hAnsi="Arial" w:cs="Arial"/>
          <w:bCs/>
          <w:color w:val="000000" w:themeColor="text1"/>
          <w:sz w:val="28"/>
          <w:szCs w:val="28"/>
        </w:rPr>
      </w:pPr>
      <w:r>
        <w:rPr>
          <w:rFonts w:ascii="Arial" w:hAnsi="Arial" w:cs="Arial"/>
          <w:bCs/>
          <w:color w:val="000000" w:themeColor="text1"/>
          <w:sz w:val="28"/>
          <w:szCs w:val="28"/>
        </w:rPr>
        <w:t>Student name:</w:t>
      </w:r>
      <w:r w:rsidR="007E2311">
        <w:rPr>
          <w:rFonts w:ascii="Arial" w:hAnsi="Arial" w:cs="Arial"/>
          <w:bCs/>
          <w:color w:val="000000" w:themeColor="text1"/>
          <w:sz w:val="28"/>
          <w:szCs w:val="28"/>
        </w:rPr>
        <w:t>Madalina Buhus</w:t>
      </w:r>
    </w:p>
    <w:p w14:paraId="5A04D6C0" w14:textId="4EE9599A" w:rsidR="00B732E3" w:rsidRPr="007E2311" w:rsidRDefault="00B732E3" w:rsidP="00B732E3">
      <w:pPr>
        <w:rPr>
          <w:rFonts w:ascii="Arial" w:hAnsi="Arial" w:cs="Arial"/>
          <w:bCs/>
          <w:color w:val="000000" w:themeColor="text1"/>
        </w:rPr>
      </w:pPr>
      <w:r>
        <w:rPr>
          <w:rFonts w:ascii="Arial" w:hAnsi="Arial" w:cs="Arial"/>
          <w:bCs/>
          <w:color w:val="000000" w:themeColor="text1"/>
          <w:sz w:val="28"/>
          <w:szCs w:val="28"/>
        </w:rPr>
        <w:t xml:space="preserve">Student ID: </w:t>
      </w:r>
      <w:r w:rsidR="007E2311">
        <w:rPr>
          <w:rFonts w:ascii="Arial" w:hAnsi="Arial" w:cs="Arial"/>
          <w:bCs/>
          <w:color w:val="000000" w:themeColor="text1"/>
          <w:sz w:val="28"/>
          <w:szCs w:val="28"/>
        </w:rPr>
        <w:t>2210857</w:t>
      </w:r>
    </w:p>
    <w:p w14:paraId="06AF5773" w14:textId="77777777" w:rsidR="00B732E3" w:rsidRDefault="00B732E3" w:rsidP="00B732E3">
      <w:pPr>
        <w:jc w:val="both"/>
        <w:rPr>
          <w:rFonts w:ascii="Arial" w:hAnsi="Arial" w:cs="Arial"/>
          <w:kern w:val="0"/>
          <w:sz w:val="28"/>
          <w:szCs w:val="28"/>
        </w:rPr>
      </w:pPr>
    </w:p>
    <w:p w14:paraId="0FBA8623" w14:textId="77777777" w:rsidR="00B732E3" w:rsidRDefault="00B732E3" w:rsidP="00B732E3">
      <w:pPr>
        <w:jc w:val="center"/>
        <w:rPr>
          <w:rFonts w:ascii="Arial" w:hAnsi="Arial" w:cs="Arial"/>
          <w:sz w:val="28"/>
          <w:szCs w:val="28"/>
        </w:rPr>
      </w:pPr>
    </w:p>
    <w:p w14:paraId="01B89867" w14:textId="77777777" w:rsidR="00B732E3" w:rsidRDefault="00B732E3" w:rsidP="00B732E3">
      <w:pPr>
        <w:jc w:val="center"/>
        <w:rPr>
          <w:rFonts w:ascii="Arial" w:hAnsi="Arial" w:cs="Arial"/>
          <w:sz w:val="28"/>
          <w:szCs w:val="28"/>
        </w:rPr>
      </w:pPr>
    </w:p>
    <w:p w14:paraId="21BB56ED" w14:textId="77777777" w:rsidR="00B732E3" w:rsidRDefault="00B732E3" w:rsidP="00B732E3">
      <w:pPr>
        <w:jc w:val="center"/>
        <w:rPr>
          <w:rFonts w:ascii="Arial" w:hAnsi="Arial" w:cs="Arial"/>
          <w:sz w:val="28"/>
          <w:szCs w:val="28"/>
        </w:rPr>
      </w:pPr>
    </w:p>
    <w:p w14:paraId="2B027BB9" w14:textId="77777777" w:rsidR="00B732E3" w:rsidRDefault="00B732E3" w:rsidP="00B732E3">
      <w:pPr>
        <w:jc w:val="center"/>
        <w:rPr>
          <w:rFonts w:ascii="Arial" w:hAnsi="Arial" w:cs="Arial"/>
          <w:sz w:val="28"/>
          <w:szCs w:val="28"/>
        </w:rPr>
      </w:pPr>
    </w:p>
    <w:p w14:paraId="1951267A" w14:textId="77777777" w:rsidR="00B732E3" w:rsidRDefault="00B732E3" w:rsidP="00B732E3">
      <w:pPr>
        <w:jc w:val="center"/>
        <w:rPr>
          <w:rFonts w:ascii="Arial" w:hAnsi="Arial" w:cs="Arial"/>
          <w:sz w:val="28"/>
          <w:szCs w:val="28"/>
        </w:rPr>
      </w:pPr>
    </w:p>
    <w:p w14:paraId="593DC79F" w14:textId="77777777" w:rsidR="00B732E3" w:rsidRPr="009B5839" w:rsidRDefault="00B732E3" w:rsidP="00B732E3">
      <w:pPr>
        <w:jc w:val="center"/>
        <w:rPr>
          <w:rFonts w:ascii="Arial" w:hAnsi="Arial" w:cs="Arial"/>
          <w:sz w:val="28"/>
          <w:szCs w:val="28"/>
        </w:rPr>
      </w:pPr>
    </w:p>
    <w:p w14:paraId="32200C88" w14:textId="77777777" w:rsidR="009B5839" w:rsidRDefault="009B5839" w:rsidP="009B5839">
      <w:pPr>
        <w:jc w:val="right"/>
        <w:rPr>
          <w:rFonts w:ascii="Arial" w:hAnsi="Arial" w:cs="Arial"/>
        </w:rPr>
      </w:pPr>
    </w:p>
    <w:p w14:paraId="128D9B38" w14:textId="77777777" w:rsidR="009B5839" w:rsidRDefault="009B5839" w:rsidP="009B5839">
      <w:pPr>
        <w:jc w:val="right"/>
        <w:rPr>
          <w:rFonts w:ascii="Arial" w:hAnsi="Arial" w:cs="Arial"/>
        </w:rPr>
      </w:pPr>
    </w:p>
    <w:p w14:paraId="5D8876B4" w14:textId="77777777" w:rsidR="009B5839" w:rsidRDefault="009B5839" w:rsidP="009B5839">
      <w:pPr>
        <w:jc w:val="right"/>
        <w:rPr>
          <w:rFonts w:ascii="Arial" w:hAnsi="Arial" w:cs="Arial"/>
        </w:rPr>
      </w:pPr>
    </w:p>
    <w:sdt>
      <w:sdtPr>
        <w:rPr>
          <w:rFonts w:asciiTheme="minorHAnsi" w:eastAsiaTheme="minorHAnsi" w:hAnsiTheme="minorHAnsi" w:cstheme="minorBidi"/>
          <w:b w:val="0"/>
          <w:bCs w:val="0"/>
          <w:color w:val="auto"/>
          <w:kern w:val="2"/>
          <w:sz w:val="24"/>
          <w:szCs w:val="24"/>
          <w:lang w:val="en-GB"/>
        </w:rPr>
        <w:id w:val="1796861816"/>
        <w:docPartObj>
          <w:docPartGallery w:val="Table of Contents"/>
          <w:docPartUnique/>
        </w:docPartObj>
      </w:sdtPr>
      <w:sdtEndPr>
        <w:rPr>
          <w:noProof/>
        </w:rPr>
      </w:sdtEndPr>
      <w:sdtContent>
        <w:p w14:paraId="573EBC8B" w14:textId="77777777" w:rsidR="009B5839" w:rsidRPr="00B732E3" w:rsidRDefault="009B5839">
          <w:pPr>
            <w:pStyle w:val="TOCHeading"/>
            <w:rPr>
              <w:rFonts w:ascii="Arial" w:hAnsi="Arial" w:cs="Arial"/>
              <w:color w:val="000000" w:themeColor="text1"/>
              <w:sz w:val="24"/>
              <w:szCs w:val="24"/>
            </w:rPr>
          </w:pPr>
          <w:r w:rsidRPr="00B732E3">
            <w:rPr>
              <w:rFonts w:ascii="Arial" w:hAnsi="Arial" w:cs="Arial"/>
              <w:color w:val="000000" w:themeColor="text1"/>
              <w:sz w:val="24"/>
              <w:szCs w:val="24"/>
            </w:rPr>
            <w:t>Table of Contents</w:t>
          </w:r>
        </w:p>
        <w:p w14:paraId="1CD40294" w14:textId="77777777" w:rsidR="00CA2E9F" w:rsidRPr="00B732E3" w:rsidRDefault="00842990">
          <w:pPr>
            <w:pStyle w:val="TOC1"/>
            <w:tabs>
              <w:tab w:val="right" w:pos="9016"/>
            </w:tabs>
            <w:rPr>
              <w:rFonts w:ascii="Arial" w:eastAsiaTheme="minorEastAsia" w:hAnsi="Arial" w:cs="Arial"/>
              <w:b w:val="0"/>
              <w:bCs w:val="0"/>
              <w:caps w:val="0"/>
              <w:noProof/>
              <w:sz w:val="24"/>
              <w:szCs w:val="24"/>
              <w:u w:val="none"/>
              <w:lang w:eastAsia="en-GB"/>
            </w:rPr>
          </w:pPr>
          <w:r w:rsidRPr="00B732E3">
            <w:rPr>
              <w:rFonts w:ascii="Arial" w:hAnsi="Arial" w:cs="Arial"/>
              <w:b w:val="0"/>
              <w:bCs w:val="0"/>
              <w:sz w:val="24"/>
              <w:szCs w:val="24"/>
            </w:rPr>
            <w:fldChar w:fldCharType="begin"/>
          </w:r>
          <w:r w:rsidR="009B5839" w:rsidRPr="00B732E3">
            <w:rPr>
              <w:rFonts w:ascii="Arial" w:hAnsi="Arial" w:cs="Arial"/>
              <w:sz w:val="24"/>
              <w:szCs w:val="24"/>
            </w:rPr>
            <w:instrText xml:space="preserve"> TOC \o "1-3" \h \z \u </w:instrText>
          </w:r>
          <w:r w:rsidRPr="00B732E3">
            <w:rPr>
              <w:rFonts w:ascii="Arial" w:hAnsi="Arial" w:cs="Arial"/>
              <w:b w:val="0"/>
              <w:bCs w:val="0"/>
              <w:sz w:val="24"/>
              <w:szCs w:val="24"/>
            </w:rPr>
            <w:fldChar w:fldCharType="separate"/>
          </w:r>
          <w:hyperlink w:anchor="_Toc148661764" w:history="1">
            <w:r w:rsidR="00CA2E9F" w:rsidRPr="00B732E3">
              <w:rPr>
                <w:rStyle w:val="Hyperlink"/>
                <w:rFonts w:ascii="Arial" w:hAnsi="Arial" w:cs="Arial"/>
                <w:noProof/>
                <w:sz w:val="24"/>
                <w:szCs w:val="24"/>
              </w:rPr>
              <w:t>Introduction</w:t>
            </w:r>
            <w:r w:rsidR="00CA2E9F" w:rsidRPr="00B732E3">
              <w:rPr>
                <w:rFonts w:ascii="Arial" w:hAnsi="Arial" w:cs="Arial"/>
                <w:noProof/>
                <w:webHidden/>
                <w:sz w:val="24"/>
                <w:szCs w:val="24"/>
              </w:rPr>
              <w:tab/>
            </w:r>
            <w:r w:rsidRPr="00B732E3">
              <w:rPr>
                <w:rFonts w:ascii="Arial" w:hAnsi="Arial" w:cs="Arial"/>
                <w:noProof/>
                <w:webHidden/>
                <w:sz w:val="24"/>
                <w:szCs w:val="24"/>
              </w:rPr>
              <w:fldChar w:fldCharType="begin"/>
            </w:r>
            <w:r w:rsidR="00CA2E9F" w:rsidRPr="00B732E3">
              <w:rPr>
                <w:rFonts w:ascii="Arial" w:hAnsi="Arial" w:cs="Arial"/>
                <w:noProof/>
                <w:webHidden/>
                <w:sz w:val="24"/>
                <w:szCs w:val="24"/>
              </w:rPr>
              <w:instrText xml:space="preserve"> PAGEREF _Toc148661764 \h </w:instrText>
            </w:r>
            <w:r w:rsidRPr="00B732E3">
              <w:rPr>
                <w:rFonts w:ascii="Arial" w:hAnsi="Arial" w:cs="Arial"/>
                <w:noProof/>
                <w:webHidden/>
                <w:sz w:val="24"/>
                <w:szCs w:val="24"/>
              </w:rPr>
            </w:r>
            <w:r w:rsidRPr="00B732E3">
              <w:rPr>
                <w:rFonts w:ascii="Arial" w:hAnsi="Arial" w:cs="Arial"/>
                <w:noProof/>
                <w:webHidden/>
                <w:sz w:val="24"/>
                <w:szCs w:val="24"/>
              </w:rPr>
              <w:fldChar w:fldCharType="separate"/>
            </w:r>
            <w:r w:rsidR="00CA2E9F" w:rsidRPr="00B732E3">
              <w:rPr>
                <w:rFonts w:ascii="Arial" w:hAnsi="Arial" w:cs="Arial"/>
                <w:noProof/>
                <w:webHidden/>
                <w:sz w:val="24"/>
                <w:szCs w:val="24"/>
              </w:rPr>
              <w:t>3</w:t>
            </w:r>
            <w:r w:rsidRPr="00B732E3">
              <w:rPr>
                <w:rFonts w:ascii="Arial" w:hAnsi="Arial" w:cs="Arial"/>
                <w:noProof/>
                <w:webHidden/>
                <w:sz w:val="24"/>
                <w:szCs w:val="24"/>
              </w:rPr>
              <w:fldChar w:fldCharType="end"/>
            </w:r>
          </w:hyperlink>
        </w:p>
        <w:p w14:paraId="0C73B8B1" w14:textId="77777777" w:rsidR="00CA2E9F" w:rsidRPr="00B732E3" w:rsidRDefault="00000000">
          <w:pPr>
            <w:pStyle w:val="TOC1"/>
            <w:tabs>
              <w:tab w:val="right" w:pos="9016"/>
            </w:tabs>
            <w:rPr>
              <w:rFonts w:ascii="Arial" w:eastAsiaTheme="minorEastAsia" w:hAnsi="Arial" w:cs="Arial"/>
              <w:b w:val="0"/>
              <w:bCs w:val="0"/>
              <w:caps w:val="0"/>
              <w:noProof/>
              <w:sz w:val="24"/>
              <w:szCs w:val="24"/>
              <w:u w:val="none"/>
              <w:lang w:eastAsia="en-GB"/>
            </w:rPr>
          </w:pPr>
          <w:hyperlink w:anchor="_Toc148661765" w:history="1">
            <w:r w:rsidR="00CA2E9F" w:rsidRPr="00B732E3">
              <w:rPr>
                <w:rStyle w:val="Hyperlink"/>
                <w:rFonts w:ascii="Arial" w:hAnsi="Arial" w:cs="Arial"/>
                <w:noProof/>
                <w:sz w:val="24"/>
                <w:szCs w:val="24"/>
              </w:rPr>
              <w:t>Analysis and Reflection</w:t>
            </w:r>
            <w:r w:rsidR="00CA2E9F" w:rsidRPr="00B732E3">
              <w:rPr>
                <w:rFonts w:ascii="Arial" w:hAnsi="Arial" w:cs="Arial"/>
                <w:noProof/>
                <w:webHidden/>
                <w:sz w:val="24"/>
                <w:szCs w:val="24"/>
              </w:rPr>
              <w:tab/>
            </w:r>
            <w:r w:rsidR="00842990" w:rsidRPr="00B732E3">
              <w:rPr>
                <w:rFonts w:ascii="Arial" w:hAnsi="Arial" w:cs="Arial"/>
                <w:noProof/>
                <w:webHidden/>
                <w:sz w:val="24"/>
                <w:szCs w:val="24"/>
              </w:rPr>
              <w:fldChar w:fldCharType="begin"/>
            </w:r>
            <w:r w:rsidR="00CA2E9F" w:rsidRPr="00B732E3">
              <w:rPr>
                <w:rFonts w:ascii="Arial" w:hAnsi="Arial" w:cs="Arial"/>
                <w:noProof/>
                <w:webHidden/>
                <w:sz w:val="24"/>
                <w:szCs w:val="24"/>
              </w:rPr>
              <w:instrText xml:space="preserve"> PAGEREF _Toc148661765 \h </w:instrText>
            </w:r>
            <w:r w:rsidR="00842990" w:rsidRPr="00B732E3">
              <w:rPr>
                <w:rFonts w:ascii="Arial" w:hAnsi="Arial" w:cs="Arial"/>
                <w:noProof/>
                <w:webHidden/>
                <w:sz w:val="24"/>
                <w:szCs w:val="24"/>
              </w:rPr>
            </w:r>
            <w:r w:rsidR="00842990" w:rsidRPr="00B732E3">
              <w:rPr>
                <w:rFonts w:ascii="Arial" w:hAnsi="Arial" w:cs="Arial"/>
                <w:noProof/>
                <w:webHidden/>
                <w:sz w:val="24"/>
                <w:szCs w:val="24"/>
              </w:rPr>
              <w:fldChar w:fldCharType="separate"/>
            </w:r>
            <w:r w:rsidR="00CA2E9F" w:rsidRPr="00B732E3">
              <w:rPr>
                <w:rFonts w:ascii="Arial" w:hAnsi="Arial" w:cs="Arial"/>
                <w:noProof/>
                <w:webHidden/>
                <w:sz w:val="24"/>
                <w:szCs w:val="24"/>
              </w:rPr>
              <w:t>3</w:t>
            </w:r>
            <w:r w:rsidR="00842990" w:rsidRPr="00B732E3">
              <w:rPr>
                <w:rFonts w:ascii="Arial" w:hAnsi="Arial" w:cs="Arial"/>
                <w:noProof/>
                <w:webHidden/>
                <w:sz w:val="24"/>
                <w:szCs w:val="24"/>
              </w:rPr>
              <w:fldChar w:fldCharType="end"/>
            </w:r>
          </w:hyperlink>
        </w:p>
        <w:p w14:paraId="4E81185F" w14:textId="77777777" w:rsidR="00CA2E9F" w:rsidRPr="00B732E3" w:rsidRDefault="00000000">
          <w:pPr>
            <w:pStyle w:val="TOC1"/>
            <w:tabs>
              <w:tab w:val="right" w:pos="9016"/>
            </w:tabs>
            <w:rPr>
              <w:rFonts w:ascii="Arial" w:eastAsiaTheme="minorEastAsia" w:hAnsi="Arial" w:cs="Arial"/>
              <w:b w:val="0"/>
              <w:bCs w:val="0"/>
              <w:caps w:val="0"/>
              <w:noProof/>
              <w:sz w:val="24"/>
              <w:szCs w:val="24"/>
              <w:u w:val="none"/>
              <w:lang w:eastAsia="en-GB"/>
            </w:rPr>
          </w:pPr>
          <w:hyperlink w:anchor="_Toc148661766" w:history="1">
            <w:r w:rsidR="00CA2E9F" w:rsidRPr="00B732E3">
              <w:rPr>
                <w:rStyle w:val="Hyperlink"/>
                <w:rFonts w:ascii="Arial" w:hAnsi="Arial" w:cs="Arial"/>
                <w:noProof/>
                <w:sz w:val="24"/>
                <w:szCs w:val="24"/>
              </w:rPr>
              <w:t>Conclusion</w:t>
            </w:r>
            <w:r w:rsidR="00CA2E9F" w:rsidRPr="00B732E3">
              <w:rPr>
                <w:rFonts w:ascii="Arial" w:hAnsi="Arial" w:cs="Arial"/>
                <w:noProof/>
                <w:webHidden/>
                <w:sz w:val="24"/>
                <w:szCs w:val="24"/>
              </w:rPr>
              <w:tab/>
            </w:r>
            <w:r w:rsidR="00842990" w:rsidRPr="00B732E3">
              <w:rPr>
                <w:rFonts w:ascii="Arial" w:hAnsi="Arial" w:cs="Arial"/>
                <w:noProof/>
                <w:webHidden/>
                <w:sz w:val="24"/>
                <w:szCs w:val="24"/>
              </w:rPr>
              <w:fldChar w:fldCharType="begin"/>
            </w:r>
            <w:r w:rsidR="00CA2E9F" w:rsidRPr="00B732E3">
              <w:rPr>
                <w:rFonts w:ascii="Arial" w:hAnsi="Arial" w:cs="Arial"/>
                <w:noProof/>
                <w:webHidden/>
                <w:sz w:val="24"/>
                <w:szCs w:val="24"/>
              </w:rPr>
              <w:instrText xml:space="preserve"> PAGEREF _Toc148661766 \h </w:instrText>
            </w:r>
            <w:r w:rsidR="00842990" w:rsidRPr="00B732E3">
              <w:rPr>
                <w:rFonts w:ascii="Arial" w:hAnsi="Arial" w:cs="Arial"/>
                <w:noProof/>
                <w:webHidden/>
                <w:sz w:val="24"/>
                <w:szCs w:val="24"/>
              </w:rPr>
            </w:r>
            <w:r w:rsidR="00842990" w:rsidRPr="00B732E3">
              <w:rPr>
                <w:rFonts w:ascii="Arial" w:hAnsi="Arial" w:cs="Arial"/>
                <w:noProof/>
                <w:webHidden/>
                <w:sz w:val="24"/>
                <w:szCs w:val="24"/>
              </w:rPr>
              <w:fldChar w:fldCharType="separate"/>
            </w:r>
            <w:r w:rsidR="00CA2E9F" w:rsidRPr="00B732E3">
              <w:rPr>
                <w:rFonts w:ascii="Arial" w:hAnsi="Arial" w:cs="Arial"/>
                <w:noProof/>
                <w:webHidden/>
                <w:sz w:val="24"/>
                <w:szCs w:val="24"/>
              </w:rPr>
              <w:t>4</w:t>
            </w:r>
            <w:r w:rsidR="00842990" w:rsidRPr="00B732E3">
              <w:rPr>
                <w:rFonts w:ascii="Arial" w:hAnsi="Arial" w:cs="Arial"/>
                <w:noProof/>
                <w:webHidden/>
                <w:sz w:val="24"/>
                <w:szCs w:val="24"/>
              </w:rPr>
              <w:fldChar w:fldCharType="end"/>
            </w:r>
          </w:hyperlink>
        </w:p>
        <w:p w14:paraId="4990C595" w14:textId="77777777" w:rsidR="00CA2E9F" w:rsidRPr="00B732E3" w:rsidRDefault="00000000">
          <w:pPr>
            <w:pStyle w:val="TOC1"/>
            <w:tabs>
              <w:tab w:val="right" w:pos="9016"/>
            </w:tabs>
            <w:rPr>
              <w:rFonts w:ascii="Arial" w:eastAsiaTheme="minorEastAsia" w:hAnsi="Arial" w:cs="Arial"/>
              <w:b w:val="0"/>
              <w:bCs w:val="0"/>
              <w:caps w:val="0"/>
              <w:noProof/>
              <w:sz w:val="24"/>
              <w:szCs w:val="24"/>
              <w:u w:val="none"/>
              <w:lang w:eastAsia="en-GB"/>
            </w:rPr>
          </w:pPr>
          <w:hyperlink w:anchor="_Toc148661767" w:history="1">
            <w:r w:rsidR="00CA2E9F" w:rsidRPr="00B732E3">
              <w:rPr>
                <w:rStyle w:val="Hyperlink"/>
                <w:rFonts w:ascii="Arial" w:hAnsi="Arial" w:cs="Arial"/>
                <w:noProof/>
                <w:sz w:val="24"/>
                <w:szCs w:val="24"/>
              </w:rPr>
              <w:t>References</w:t>
            </w:r>
            <w:r w:rsidR="00CA2E9F" w:rsidRPr="00B732E3">
              <w:rPr>
                <w:rFonts w:ascii="Arial" w:hAnsi="Arial" w:cs="Arial"/>
                <w:noProof/>
                <w:webHidden/>
                <w:sz w:val="24"/>
                <w:szCs w:val="24"/>
              </w:rPr>
              <w:tab/>
            </w:r>
            <w:r w:rsidR="00842990" w:rsidRPr="00B732E3">
              <w:rPr>
                <w:rFonts w:ascii="Arial" w:hAnsi="Arial" w:cs="Arial"/>
                <w:noProof/>
                <w:webHidden/>
                <w:sz w:val="24"/>
                <w:szCs w:val="24"/>
              </w:rPr>
              <w:fldChar w:fldCharType="begin"/>
            </w:r>
            <w:r w:rsidR="00CA2E9F" w:rsidRPr="00B732E3">
              <w:rPr>
                <w:rFonts w:ascii="Arial" w:hAnsi="Arial" w:cs="Arial"/>
                <w:noProof/>
                <w:webHidden/>
                <w:sz w:val="24"/>
                <w:szCs w:val="24"/>
              </w:rPr>
              <w:instrText xml:space="preserve"> PAGEREF _Toc148661767 \h </w:instrText>
            </w:r>
            <w:r w:rsidR="00842990" w:rsidRPr="00B732E3">
              <w:rPr>
                <w:rFonts w:ascii="Arial" w:hAnsi="Arial" w:cs="Arial"/>
                <w:noProof/>
                <w:webHidden/>
                <w:sz w:val="24"/>
                <w:szCs w:val="24"/>
              </w:rPr>
            </w:r>
            <w:r w:rsidR="00842990" w:rsidRPr="00B732E3">
              <w:rPr>
                <w:rFonts w:ascii="Arial" w:hAnsi="Arial" w:cs="Arial"/>
                <w:noProof/>
                <w:webHidden/>
                <w:sz w:val="24"/>
                <w:szCs w:val="24"/>
              </w:rPr>
              <w:fldChar w:fldCharType="separate"/>
            </w:r>
            <w:r w:rsidR="00CA2E9F" w:rsidRPr="00B732E3">
              <w:rPr>
                <w:rFonts w:ascii="Arial" w:hAnsi="Arial" w:cs="Arial"/>
                <w:noProof/>
                <w:webHidden/>
                <w:sz w:val="24"/>
                <w:szCs w:val="24"/>
              </w:rPr>
              <w:t>5</w:t>
            </w:r>
            <w:r w:rsidR="00842990" w:rsidRPr="00B732E3">
              <w:rPr>
                <w:rFonts w:ascii="Arial" w:hAnsi="Arial" w:cs="Arial"/>
                <w:noProof/>
                <w:webHidden/>
                <w:sz w:val="24"/>
                <w:szCs w:val="24"/>
              </w:rPr>
              <w:fldChar w:fldCharType="end"/>
            </w:r>
          </w:hyperlink>
        </w:p>
        <w:p w14:paraId="51F8D37F" w14:textId="77777777" w:rsidR="009B5839" w:rsidRDefault="00842990">
          <w:r w:rsidRPr="00B732E3">
            <w:rPr>
              <w:rFonts w:ascii="Arial" w:hAnsi="Arial" w:cs="Arial"/>
              <w:b/>
              <w:bCs/>
              <w:noProof/>
            </w:rPr>
            <w:fldChar w:fldCharType="end"/>
          </w:r>
        </w:p>
      </w:sdtContent>
    </w:sdt>
    <w:p w14:paraId="51D69E54" w14:textId="77777777" w:rsidR="009B5839" w:rsidRDefault="009B5839" w:rsidP="009B5839">
      <w:pPr>
        <w:jc w:val="right"/>
        <w:rPr>
          <w:rFonts w:ascii="Arial" w:hAnsi="Arial" w:cs="Arial"/>
        </w:rPr>
      </w:pPr>
    </w:p>
    <w:p w14:paraId="3184EBA3" w14:textId="77777777" w:rsidR="009B5839" w:rsidRDefault="009B5839" w:rsidP="009B5839">
      <w:pPr>
        <w:jc w:val="right"/>
        <w:rPr>
          <w:rFonts w:ascii="Arial" w:hAnsi="Arial" w:cs="Arial"/>
        </w:rPr>
      </w:pPr>
    </w:p>
    <w:p w14:paraId="53508E00" w14:textId="77777777" w:rsidR="009B5839" w:rsidRDefault="009B5839" w:rsidP="009B5839">
      <w:pPr>
        <w:jc w:val="right"/>
        <w:rPr>
          <w:rFonts w:ascii="Arial" w:hAnsi="Arial" w:cs="Arial"/>
        </w:rPr>
      </w:pPr>
    </w:p>
    <w:p w14:paraId="54648245" w14:textId="77777777" w:rsidR="009B5839" w:rsidRDefault="009B5839" w:rsidP="009B5839">
      <w:pPr>
        <w:jc w:val="right"/>
        <w:rPr>
          <w:rFonts w:ascii="Arial" w:hAnsi="Arial" w:cs="Arial"/>
        </w:rPr>
      </w:pPr>
    </w:p>
    <w:p w14:paraId="2EE67CF7" w14:textId="77777777" w:rsidR="009B5839" w:rsidRDefault="009B5839" w:rsidP="009B5839">
      <w:pPr>
        <w:jc w:val="right"/>
        <w:rPr>
          <w:rFonts w:ascii="Arial" w:hAnsi="Arial" w:cs="Arial"/>
        </w:rPr>
      </w:pPr>
    </w:p>
    <w:p w14:paraId="5B54D8C9" w14:textId="77777777" w:rsidR="009B5839" w:rsidRDefault="009B5839" w:rsidP="009B5839">
      <w:pPr>
        <w:jc w:val="right"/>
        <w:rPr>
          <w:rFonts w:ascii="Arial" w:hAnsi="Arial" w:cs="Arial"/>
        </w:rPr>
      </w:pPr>
    </w:p>
    <w:p w14:paraId="610D74AE" w14:textId="77777777" w:rsidR="009B5839" w:rsidRDefault="009B5839" w:rsidP="009B5839">
      <w:pPr>
        <w:jc w:val="right"/>
        <w:rPr>
          <w:rFonts w:ascii="Arial" w:hAnsi="Arial" w:cs="Arial"/>
        </w:rPr>
      </w:pPr>
    </w:p>
    <w:p w14:paraId="5C4212FF" w14:textId="77777777" w:rsidR="009B5839" w:rsidRDefault="009B5839" w:rsidP="009B5839">
      <w:pPr>
        <w:jc w:val="right"/>
        <w:rPr>
          <w:rFonts w:ascii="Arial" w:hAnsi="Arial" w:cs="Arial"/>
        </w:rPr>
      </w:pPr>
    </w:p>
    <w:p w14:paraId="6DDFAE08" w14:textId="77777777" w:rsidR="009B5839" w:rsidRDefault="009B5839" w:rsidP="009B5839">
      <w:pPr>
        <w:jc w:val="right"/>
        <w:rPr>
          <w:rFonts w:ascii="Arial" w:hAnsi="Arial" w:cs="Arial"/>
        </w:rPr>
      </w:pPr>
    </w:p>
    <w:p w14:paraId="39244A3D" w14:textId="77777777" w:rsidR="009B5839" w:rsidRDefault="009B5839" w:rsidP="009B5839">
      <w:pPr>
        <w:jc w:val="right"/>
        <w:rPr>
          <w:rFonts w:ascii="Arial" w:hAnsi="Arial" w:cs="Arial"/>
        </w:rPr>
      </w:pPr>
    </w:p>
    <w:p w14:paraId="4040DE34" w14:textId="77777777" w:rsidR="009B5839" w:rsidRDefault="009B5839" w:rsidP="009B5839">
      <w:pPr>
        <w:jc w:val="right"/>
        <w:rPr>
          <w:rFonts w:ascii="Arial" w:hAnsi="Arial" w:cs="Arial"/>
        </w:rPr>
      </w:pPr>
    </w:p>
    <w:p w14:paraId="139934C7" w14:textId="77777777" w:rsidR="009B5839" w:rsidRDefault="009B5839" w:rsidP="009B5839">
      <w:pPr>
        <w:jc w:val="right"/>
        <w:rPr>
          <w:rFonts w:ascii="Arial" w:hAnsi="Arial" w:cs="Arial"/>
        </w:rPr>
      </w:pPr>
    </w:p>
    <w:p w14:paraId="778A7F7F" w14:textId="77777777" w:rsidR="009B5839" w:rsidRDefault="009B5839" w:rsidP="009B5839">
      <w:pPr>
        <w:jc w:val="right"/>
        <w:rPr>
          <w:rFonts w:ascii="Arial" w:hAnsi="Arial" w:cs="Arial"/>
        </w:rPr>
      </w:pPr>
    </w:p>
    <w:p w14:paraId="174A16BD" w14:textId="77777777" w:rsidR="009B5839" w:rsidRDefault="009B5839" w:rsidP="009B5839">
      <w:pPr>
        <w:jc w:val="right"/>
        <w:rPr>
          <w:rFonts w:ascii="Arial" w:hAnsi="Arial" w:cs="Arial"/>
        </w:rPr>
      </w:pPr>
    </w:p>
    <w:p w14:paraId="1056FDD8" w14:textId="77777777" w:rsidR="009B5839" w:rsidRDefault="009B5839" w:rsidP="009B5839">
      <w:pPr>
        <w:jc w:val="right"/>
        <w:rPr>
          <w:rFonts w:ascii="Arial" w:hAnsi="Arial" w:cs="Arial"/>
        </w:rPr>
      </w:pPr>
    </w:p>
    <w:p w14:paraId="74550F3F" w14:textId="77777777" w:rsidR="009B5839" w:rsidRDefault="009B5839" w:rsidP="009B5839">
      <w:pPr>
        <w:jc w:val="right"/>
        <w:rPr>
          <w:rFonts w:ascii="Arial" w:hAnsi="Arial" w:cs="Arial"/>
        </w:rPr>
      </w:pPr>
    </w:p>
    <w:p w14:paraId="7E36E489" w14:textId="77777777" w:rsidR="009B5839" w:rsidRDefault="009B5839" w:rsidP="009B5839">
      <w:pPr>
        <w:jc w:val="right"/>
        <w:rPr>
          <w:rFonts w:ascii="Arial" w:hAnsi="Arial" w:cs="Arial"/>
        </w:rPr>
      </w:pPr>
    </w:p>
    <w:p w14:paraId="1AEA5754" w14:textId="77777777" w:rsidR="009B5839" w:rsidRDefault="009B5839" w:rsidP="009B5839">
      <w:pPr>
        <w:jc w:val="right"/>
        <w:rPr>
          <w:rFonts w:ascii="Arial" w:hAnsi="Arial" w:cs="Arial"/>
        </w:rPr>
      </w:pPr>
    </w:p>
    <w:p w14:paraId="2B24F939" w14:textId="77777777" w:rsidR="009B5839" w:rsidRDefault="009B5839" w:rsidP="009B5839">
      <w:pPr>
        <w:jc w:val="right"/>
        <w:rPr>
          <w:rFonts w:ascii="Arial" w:hAnsi="Arial" w:cs="Arial"/>
        </w:rPr>
      </w:pPr>
    </w:p>
    <w:p w14:paraId="4479D307" w14:textId="77777777" w:rsidR="009B5839" w:rsidRDefault="009B5839" w:rsidP="009B5839">
      <w:pPr>
        <w:jc w:val="right"/>
        <w:rPr>
          <w:rFonts w:ascii="Arial" w:hAnsi="Arial" w:cs="Arial"/>
        </w:rPr>
      </w:pPr>
    </w:p>
    <w:p w14:paraId="10A18CC9" w14:textId="77777777" w:rsidR="009B5839" w:rsidRDefault="009B5839" w:rsidP="009B5839">
      <w:pPr>
        <w:jc w:val="right"/>
        <w:rPr>
          <w:rFonts w:ascii="Arial" w:hAnsi="Arial" w:cs="Arial"/>
        </w:rPr>
      </w:pPr>
    </w:p>
    <w:p w14:paraId="20A2BB4F" w14:textId="77777777" w:rsidR="009B5839" w:rsidRDefault="009B5839" w:rsidP="009B5839">
      <w:pPr>
        <w:jc w:val="right"/>
        <w:rPr>
          <w:rFonts w:ascii="Arial" w:hAnsi="Arial" w:cs="Arial"/>
        </w:rPr>
      </w:pPr>
    </w:p>
    <w:p w14:paraId="1DF899B2" w14:textId="77777777" w:rsidR="009B5839" w:rsidRDefault="009B5839" w:rsidP="009B5839">
      <w:pPr>
        <w:jc w:val="right"/>
        <w:rPr>
          <w:rFonts w:ascii="Arial" w:hAnsi="Arial" w:cs="Arial"/>
        </w:rPr>
      </w:pPr>
    </w:p>
    <w:p w14:paraId="652D0CE4" w14:textId="77777777" w:rsidR="009B5839" w:rsidRDefault="009B5839" w:rsidP="009B5839">
      <w:pPr>
        <w:jc w:val="right"/>
        <w:rPr>
          <w:rFonts w:ascii="Arial" w:hAnsi="Arial" w:cs="Arial"/>
        </w:rPr>
      </w:pPr>
    </w:p>
    <w:p w14:paraId="0C546EC2" w14:textId="77777777" w:rsidR="009B5839" w:rsidRDefault="009B5839" w:rsidP="009B5839">
      <w:pPr>
        <w:jc w:val="right"/>
        <w:rPr>
          <w:rFonts w:ascii="Arial" w:hAnsi="Arial" w:cs="Arial"/>
        </w:rPr>
      </w:pPr>
    </w:p>
    <w:p w14:paraId="1E29B97B" w14:textId="77777777" w:rsidR="009B5839" w:rsidRDefault="009B5839" w:rsidP="009B5839">
      <w:pPr>
        <w:jc w:val="right"/>
        <w:rPr>
          <w:rFonts w:ascii="Arial" w:hAnsi="Arial" w:cs="Arial"/>
        </w:rPr>
      </w:pPr>
    </w:p>
    <w:p w14:paraId="41BD7595" w14:textId="77777777" w:rsidR="009B5839" w:rsidRDefault="009B5839" w:rsidP="009B5839">
      <w:pPr>
        <w:jc w:val="right"/>
        <w:rPr>
          <w:rFonts w:ascii="Arial" w:hAnsi="Arial" w:cs="Arial"/>
        </w:rPr>
      </w:pPr>
    </w:p>
    <w:p w14:paraId="1C549D10" w14:textId="77777777" w:rsidR="009B5839" w:rsidRDefault="009B5839" w:rsidP="009B5839">
      <w:pPr>
        <w:jc w:val="right"/>
        <w:rPr>
          <w:rFonts w:ascii="Arial" w:hAnsi="Arial" w:cs="Arial"/>
        </w:rPr>
      </w:pPr>
    </w:p>
    <w:p w14:paraId="751A30AC" w14:textId="77777777" w:rsidR="009B5839" w:rsidRDefault="009B5839" w:rsidP="009B5839">
      <w:pPr>
        <w:jc w:val="right"/>
        <w:rPr>
          <w:rFonts w:ascii="Arial" w:hAnsi="Arial" w:cs="Arial"/>
        </w:rPr>
      </w:pPr>
    </w:p>
    <w:p w14:paraId="08CA29BA" w14:textId="77777777" w:rsidR="009B5839" w:rsidRDefault="009B5839" w:rsidP="009B5839">
      <w:pPr>
        <w:jc w:val="right"/>
        <w:rPr>
          <w:rFonts w:ascii="Arial" w:hAnsi="Arial" w:cs="Arial"/>
        </w:rPr>
      </w:pPr>
    </w:p>
    <w:p w14:paraId="4EAF8622" w14:textId="77777777" w:rsidR="009B5839" w:rsidRDefault="009B5839" w:rsidP="009B5839">
      <w:pPr>
        <w:jc w:val="right"/>
        <w:rPr>
          <w:rFonts w:ascii="Arial" w:hAnsi="Arial" w:cs="Arial"/>
        </w:rPr>
      </w:pPr>
    </w:p>
    <w:p w14:paraId="3EB99DB8" w14:textId="77777777" w:rsidR="009B5839" w:rsidRDefault="009B5839" w:rsidP="009B5839">
      <w:pPr>
        <w:jc w:val="right"/>
        <w:rPr>
          <w:rFonts w:ascii="Arial" w:hAnsi="Arial" w:cs="Arial"/>
        </w:rPr>
      </w:pPr>
    </w:p>
    <w:p w14:paraId="71E46DBD" w14:textId="77777777" w:rsidR="009B5839" w:rsidRDefault="009B5839" w:rsidP="009B5839">
      <w:pPr>
        <w:jc w:val="right"/>
        <w:rPr>
          <w:rFonts w:ascii="Arial" w:hAnsi="Arial" w:cs="Arial"/>
        </w:rPr>
      </w:pPr>
    </w:p>
    <w:p w14:paraId="6352D9F4" w14:textId="77777777" w:rsidR="00B732E3" w:rsidRDefault="00B732E3" w:rsidP="009B5839">
      <w:pPr>
        <w:jc w:val="right"/>
        <w:rPr>
          <w:rFonts w:ascii="Arial" w:hAnsi="Arial" w:cs="Arial"/>
        </w:rPr>
      </w:pPr>
    </w:p>
    <w:p w14:paraId="61380A86" w14:textId="77777777" w:rsidR="00E1572C" w:rsidRDefault="00E1572C" w:rsidP="00B732E3">
      <w:pPr>
        <w:spacing w:line="360" w:lineRule="auto"/>
      </w:pPr>
    </w:p>
    <w:p w14:paraId="3DF89E9B" w14:textId="77777777" w:rsidR="00E1572C" w:rsidRPr="00E1572C" w:rsidRDefault="00E1572C" w:rsidP="00B732E3">
      <w:pPr>
        <w:spacing w:line="360" w:lineRule="auto"/>
        <w:rPr>
          <w:rFonts w:ascii="Arial" w:hAnsi="Arial" w:cs="Arial"/>
        </w:rPr>
      </w:pPr>
      <w:r>
        <w:lastRenderedPageBreak/>
        <w:tab/>
      </w:r>
      <w:r>
        <w:rPr>
          <w:rFonts w:ascii="Arial" w:hAnsi="Arial" w:cs="Arial"/>
        </w:rPr>
        <w:t>This</w:t>
      </w:r>
      <w:r w:rsidR="00334B33">
        <w:rPr>
          <w:rFonts w:ascii="Arial" w:hAnsi="Arial" w:cs="Arial"/>
        </w:rPr>
        <w:t xml:space="preserve"> is a</w:t>
      </w:r>
      <w:r>
        <w:rPr>
          <w:rFonts w:ascii="Arial" w:hAnsi="Arial" w:cs="Arial"/>
        </w:rPr>
        <w:t xml:space="preserve"> professional reflection </w:t>
      </w:r>
      <w:r w:rsidR="00334B33">
        <w:rPr>
          <w:rFonts w:ascii="Arial" w:hAnsi="Arial" w:cs="Arial"/>
        </w:rPr>
        <w:t>following an incident which I was involved at my workplace. I am a Front of House worker, in a 4* Hotel from Manchester. Hospitality industry is well known as a multi-cultural environment, where persons from all over the world and different cultures are connected and relate directly with each other. In this type of environment, cultural misunderstandings can happen very easily.</w:t>
      </w:r>
    </w:p>
    <w:p w14:paraId="0299DC52" w14:textId="77777777" w:rsidR="00B3550B" w:rsidRDefault="00B3550B" w:rsidP="00B732E3">
      <w:pPr>
        <w:spacing w:line="360" w:lineRule="auto"/>
        <w:rPr>
          <w:rFonts w:ascii="Arial" w:hAnsi="Arial" w:cs="Arial"/>
        </w:rPr>
      </w:pPr>
    </w:p>
    <w:p w14:paraId="63A5F7A6" w14:textId="77777777" w:rsidR="009B5839" w:rsidRPr="00217691" w:rsidRDefault="00B3550B" w:rsidP="00B732E3">
      <w:pPr>
        <w:spacing w:line="360" w:lineRule="auto"/>
        <w:rPr>
          <w:rFonts w:ascii="Arial" w:hAnsi="Arial" w:cs="Arial"/>
        </w:rPr>
      </w:pPr>
      <w:r>
        <w:rPr>
          <w:rFonts w:ascii="Arial" w:hAnsi="Arial" w:cs="Arial"/>
        </w:rPr>
        <w:tab/>
      </w:r>
      <w:r w:rsidRPr="00B3550B">
        <w:rPr>
          <w:rFonts w:ascii="Arial" w:hAnsi="Arial" w:cs="Arial"/>
        </w:rPr>
        <w:t>I encountered a difficult scenario at work one day when a visitor from</w:t>
      </w:r>
      <w:r>
        <w:rPr>
          <w:rFonts w:ascii="Arial" w:hAnsi="Arial" w:cs="Arial"/>
        </w:rPr>
        <w:t xml:space="preserve"> Japan, approaches the desk to enquire about a Japanese restaurant recommendation. Me as a</w:t>
      </w:r>
      <w:r w:rsidR="009B5839" w:rsidRPr="00217691">
        <w:rPr>
          <w:rFonts w:ascii="Arial" w:hAnsi="Arial" w:cs="Arial"/>
        </w:rPr>
        <w:t xml:space="preserve"> Front of House employee, </w:t>
      </w:r>
      <w:r>
        <w:rPr>
          <w:rFonts w:ascii="Arial" w:hAnsi="Arial" w:cs="Arial"/>
        </w:rPr>
        <w:t xml:space="preserve">I was </w:t>
      </w:r>
      <w:r w:rsidR="009B5839" w:rsidRPr="00217691">
        <w:rPr>
          <w:rFonts w:ascii="Arial" w:hAnsi="Arial" w:cs="Arial"/>
        </w:rPr>
        <w:t>not familiar with Japanese customs and communication styles</w:t>
      </w:r>
      <w:r>
        <w:rPr>
          <w:rFonts w:ascii="Arial" w:hAnsi="Arial" w:cs="Arial"/>
        </w:rPr>
        <w:t xml:space="preserve"> and </w:t>
      </w:r>
      <w:r w:rsidRPr="00217691">
        <w:rPr>
          <w:rFonts w:ascii="Arial" w:hAnsi="Arial" w:cs="Arial"/>
        </w:rPr>
        <w:t>involuntarily</w:t>
      </w:r>
      <w:r>
        <w:rPr>
          <w:rFonts w:ascii="Arial" w:hAnsi="Arial" w:cs="Arial"/>
        </w:rPr>
        <w:t xml:space="preserve">I create </w:t>
      </w:r>
      <w:r w:rsidR="009B5839" w:rsidRPr="00217691">
        <w:rPr>
          <w:rFonts w:ascii="Arial" w:hAnsi="Arial" w:cs="Arial"/>
        </w:rPr>
        <w:t>a cultural misunderstanding.</w:t>
      </w:r>
      <w:r>
        <w:rPr>
          <w:rFonts w:ascii="Arial" w:hAnsi="Arial" w:cs="Arial"/>
        </w:rPr>
        <w:t xml:space="preserve"> Following my usual approach with guests, I did direct eye contact, smile and engaged in a friendly conversation. </w:t>
      </w:r>
      <w:r w:rsidRPr="00B3550B">
        <w:rPr>
          <w:rFonts w:ascii="Arial" w:hAnsi="Arial" w:cs="Arial"/>
        </w:rPr>
        <w:t>Direct eye contact and excessive smiles, on the other hand, are frequently perceived as rude or confrontational in Japanese society.</w:t>
      </w:r>
    </w:p>
    <w:p w14:paraId="711A8E8B" w14:textId="77777777" w:rsidR="009B5839" w:rsidRPr="00217691" w:rsidRDefault="009B5839" w:rsidP="00B732E3">
      <w:pPr>
        <w:spacing w:line="360" w:lineRule="auto"/>
        <w:rPr>
          <w:rFonts w:ascii="Arial" w:hAnsi="Arial" w:cs="Arial"/>
        </w:rPr>
      </w:pPr>
      <w:r w:rsidRPr="00217691">
        <w:rPr>
          <w:rFonts w:ascii="Arial" w:hAnsi="Arial" w:cs="Arial"/>
        </w:rPr>
        <w:t xml:space="preserve"> However, in Japanese culture, direct eye contact is often seen as disrespectful or confrontational, and smiling excessively may be misinterpreted as insincere or inappropriate.</w:t>
      </w:r>
      <w:r w:rsidR="00B3550B" w:rsidRPr="00B3550B">
        <w:rPr>
          <w:rFonts w:ascii="Arial" w:hAnsi="Arial" w:cs="Arial"/>
        </w:rPr>
        <w:t>The</w:t>
      </w:r>
      <w:r w:rsidR="00B3550B">
        <w:rPr>
          <w:rFonts w:ascii="Arial" w:hAnsi="Arial" w:cs="Arial"/>
        </w:rPr>
        <w:t xml:space="preserve"> guest</w:t>
      </w:r>
      <w:r w:rsidR="00B3550B" w:rsidRPr="00B3550B">
        <w:rPr>
          <w:rFonts w:ascii="Arial" w:hAnsi="Arial" w:cs="Arial"/>
        </w:rPr>
        <w:t xml:space="preserve"> avoid</w:t>
      </w:r>
      <w:r w:rsidR="00B3550B">
        <w:rPr>
          <w:rFonts w:ascii="Arial" w:hAnsi="Arial" w:cs="Arial"/>
        </w:rPr>
        <w:t>ed</w:t>
      </w:r>
      <w:r w:rsidR="00B3550B" w:rsidRPr="00B3550B">
        <w:rPr>
          <w:rFonts w:ascii="Arial" w:hAnsi="Arial" w:cs="Arial"/>
        </w:rPr>
        <w:t xml:space="preserve"> eye contact and g</w:t>
      </w:r>
      <w:r w:rsidR="00B3550B">
        <w:rPr>
          <w:rFonts w:ascii="Arial" w:hAnsi="Arial" w:cs="Arial"/>
        </w:rPr>
        <w:t>ave</w:t>
      </w:r>
      <w:r w:rsidR="00B3550B" w:rsidRPr="00B3550B">
        <w:rPr>
          <w:rFonts w:ascii="Arial" w:hAnsi="Arial" w:cs="Arial"/>
        </w:rPr>
        <w:t xml:space="preserve"> briefremarks in response to </w:t>
      </w:r>
      <w:r w:rsidR="00B3550B">
        <w:rPr>
          <w:rFonts w:ascii="Arial" w:hAnsi="Arial" w:cs="Arial"/>
        </w:rPr>
        <w:t>my unintentional rudeness</w:t>
      </w:r>
      <w:r w:rsidR="00B3550B" w:rsidRPr="00B3550B">
        <w:rPr>
          <w:rFonts w:ascii="Arial" w:hAnsi="Arial" w:cs="Arial"/>
        </w:rPr>
        <w:t>.</w:t>
      </w:r>
      <w:r w:rsidR="001D7EE2">
        <w:rPr>
          <w:rFonts w:ascii="Arial" w:hAnsi="Arial" w:cs="Arial"/>
        </w:rPr>
        <w:t xml:space="preserve"> Me, being unaware of these cultural nuances, I interpreted his behaviour as impoliteness, and I became to be confused.</w:t>
      </w:r>
    </w:p>
    <w:p w14:paraId="22DB6947" w14:textId="77777777" w:rsidR="009B5839" w:rsidRDefault="009B5839" w:rsidP="00B732E3">
      <w:pPr>
        <w:spacing w:line="360" w:lineRule="auto"/>
        <w:rPr>
          <w:rFonts w:ascii="Arial" w:hAnsi="Arial" w:cs="Arial"/>
        </w:rPr>
      </w:pPr>
      <w:r w:rsidRPr="00217691">
        <w:rPr>
          <w:rFonts w:ascii="Arial" w:hAnsi="Arial" w:cs="Arial"/>
        </w:rPr>
        <w:t xml:space="preserve">The cultural misunderstanding in this scenario stems from a lack of cultural awareness and knowledge </w:t>
      </w:r>
      <w:r w:rsidR="00334B33">
        <w:rPr>
          <w:rFonts w:ascii="Arial" w:hAnsi="Arial" w:cs="Arial"/>
        </w:rPr>
        <w:t>from myself</w:t>
      </w:r>
      <w:r w:rsidRPr="00217691">
        <w:rPr>
          <w:rFonts w:ascii="Arial" w:hAnsi="Arial" w:cs="Arial"/>
        </w:rPr>
        <w:t xml:space="preserve">. </w:t>
      </w:r>
      <w:r w:rsidR="001D7EE2" w:rsidRPr="001D7EE2">
        <w:rPr>
          <w:rFonts w:ascii="Arial" w:hAnsi="Arial" w:cs="Arial"/>
        </w:rPr>
        <w:t>All t</w:t>
      </w:r>
      <w:r w:rsidR="001D7EE2">
        <w:rPr>
          <w:rFonts w:ascii="Arial" w:hAnsi="Arial" w:cs="Arial"/>
        </w:rPr>
        <w:t>his</w:t>
      </w:r>
      <w:r w:rsidR="001D7EE2" w:rsidRPr="001D7EE2">
        <w:rPr>
          <w:rFonts w:ascii="Arial" w:hAnsi="Arial" w:cs="Arial"/>
        </w:rPr>
        <w:t xml:space="preserve"> situation was seen by my supervisor who explain me that it was a cultural misunderstanding.</w:t>
      </w:r>
    </w:p>
    <w:p w14:paraId="56628928" w14:textId="77777777" w:rsidR="00E8582D" w:rsidRPr="00E8582D" w:rsidRDefault="00E8582D" w:rsidP="00B732E3">
      <w:pPr>
        <w:spacing w:line="360" w:lineRule="auto"/>
        <w:ind w:firstLine="720"/>
        <w:rPr>
          <w:rFonts w:ascii="Arial" w:hAnsi="Arial" w:cs="Arial"/>
        </w:rPr>
      </w:pPr>
      <w:r w:rsidRPr="00E8582D">
        <w:rPr>
          <w:rFonts w:ascii="Arial" w:hAnsi="Arial" w:cs="Arial"/>
        </w:rPr>
        <w:t xml:space="preserve">Due </w:t>
      </w:r>
      <w:r>
        <w:rPr>
          <w:rFonts w:ascii="Arial" w:hAnsi="Arial" w:cs="Arial"/>
        </w:rPr>
        <w:t>to my</w:t>
      </w:r>
      <w:r w:rsidRPr="00E8582D">
        <w:rPr>
          <w:rFonts w:ascii="Arial" w:hAnsi="Arial" w:cs="Arial"/>
        </w:rPr>
        <w:t xml:space="preserve"> ignorance of cultural nuances, </w:t>
      </w:r>
      <w:r>
        <w:rPr>
          <w:rFonts w:ascii="Arial" w:hAnsi="Arial" w:cs="Arial"/>
        </w:rPr>
        <w:t xml:space="preserve">and my lack of cultural awareness </w:t>
      </w:r>
      <w:r w:rsidRPr="00E8582D">
        <w:rPr>
          <w:rFonts w:ascii="Arial" w:hAnsi="Arial" w:cs="Arial"/>
        </w:rPr>
        <w:t>this situation</w:t>
      </w:r>
      <w:r>
        <w:rPr>
          <w:rFonts w:ascii="Arial" w:hAnsi="Arial" w:cs="Arial"/>
        </w:rPr>
        <w:t xml:space="preserve"> appeared. </w:t>
      </w:r>
      <w:r w:rsidR="00CA2E9F">
        <w:rPr>
          <w:rFonts w:ascii="Arial" w:hAnsi="Arial" w:cs="Arial"/>
        </w:rPr>
        <w:t>According to Chen (2013), s</w:t>
      </w:r>
      <w:r w:rsidRPr="00E8582D">
        <w:rPr>
          <w:rFonts w:ascii="Arial" w:hAnsi="Arial" w:cs="Arial"/>
        </w:rPr>
        <w:t>uch misunderstandings c</w:t>
      </w:r>
      <w:r>
        <w:rPr>
          <w:rFonts w:ascii="Arial" w:hAnsi="Arial" w:cs="Arial"/>
        </w:rPr>
        <w:t>an</w:t>
      </w:r>
      <w:r w:rsidRPr="00E8582D">
        <w:rPr>
          <w:rFonts w:ascii="Arial" w:hAnsi="Arial" w:cs="Arial"/>
        </w:rPr>
        <w:t xml:space="preserve"> be avoided, and a more positive </w:t>
      </w:r>
      <w:r>
        <w:rPr>
          <w:rFonts w:ascii="Arial" w:hAnsi="Arial" w:cs="Arial"/>
        </w:rPr>
        <w:t>guests</w:t>
      </w:r>
      <w:r w:rsidRPr="00E8582D">
        <w:rPr>
          <w:rFonts w:ascii="Arial" w:hAnsi="Arial" w:cs="Arial"/>
        </w:rPr>
        <w:t xml:space="preserve"> experience can be achieved by changing </w:t>
      </w:r>
      <w:r>
        <w:rPr>
          <w:rFonts w:ascii="Arial" w:hAnsi="Arial" w:cs="Arial"/>
        </w:rPr>
        <w:t>my</w:t>
      </w:r>
      <w:r w:rsidRPr="00E8582D">
        <w:rPr>
          <w:rFonts w:ascii="Arial" w:hAnsi="Arial" w:cs="Arial"/>
        </w:rPr>
        <w:t xml:space="preserve"> behaviour and communication style while taking cultural differences into account.To comprehend and value the customs and behaviours of many cultures, </w:t>
      </w:r>
      <w:r>
        <w:rPr>
          <w:rFonts w:ascii="Arial" w:hAnsi="Arial" w:cs="Arial"/>
        </w:rPr>
        <w:t>I</w:t>
      </w:r>
      <w:r w:rsidRPr="00E8582D">
        <w:rPr>
          <w:rFonts w:ascii="Arial" w:hAnsi="Arial" w:cs="Arial"/>
        </w:rPr>
        <w:t xml:space="preserve"> must undergo cultural sensitivity training. By doing this, </w:t>
      </w:r>
      <w:r>
        <w:rPr>
          <w:rFonts w:ascii="Arial" w:hAnsi="Arial" w:cs="Arial"/>
        </w:rPr>
        <w:t>I</w:t>
      </w:r>
      <w:r w:rsidRPr="00E8582D">
        <w:rPr>
          <w:rFonts w:ascii="Arial" w:hAnsi="Arial" w:cs="Arial"/>
        </w:rPr>
        <w:t xml:space="preserve"> can engage and serve guests from all backgrounds more effectively, preventing any misunderstandings and promoting an inclusive and polite atmosphere.</w:t>
      </w:r>
      <w:r w:rsidR="00CA2E9F">
        <w:rPr>
          <w:rFonts w:ascii="Arial" w:hAnsi="Arial" w:cs="Arial"/>
        </w:rPr>
        <w:t xml:space="preserve"> (Gudykunst &amp; Kim, 1997)</w:t>
      </w:r>
    </w:p>
    <w:p w14:paraId="1D349E7F" w14:textId="77777777" w:rsidR="00217691" w:rsidRDefault="00217691" w:rsidP="00B732E3">
      <w:pPr>
        <w:spacing w:line="360" w:lineRule="auto"/>
        <w:ind w:firstLine="720"/>
        <w:rPr>
          <w:rFonts w:ascii="Arial" w:hAnsi="Arial" w:cs="Arial"/>
        </w:rPr>
      </w:pPr>
      <w:r w:rsidRPr="00217691">
        <w:rPr>
          <w:rFonts w:ascii="Arial" w:hAnsi="Arial" w:cs="Arial"/>
        </w:rPr>
        <w:t>Differences in language, cultures, traditions, nonverbal clues, and communication styles can lead to cultural misunderstandings</w:t>
      </w:r>
      <w:r w:rsidR="001D7EE2">
        <w:rPr>
          <w:rFonts w:ascii="Arial" w:hAnsi="Arial" w:cs="Arial"/>
        </w:rPr>
        <w:t xml:space="preserve"> stated Lustig &amp; Koester (2013). </w:t>
      </w:r>
      <w:r w:rsidR="00E1572C" w:rsidRPr="00E1572C">
        <w:rPr>
          <w:rFonts w:ascii="Arial" w:hAnsi="Arial" w:cs="Arial"/>
        </w:rPr>
        <w:t xml:space="preserve">Reflecting on these experiences is essential to recognise our own prejudices, presumptions, and barriers to comprehending different cultures.Effective reflection </w:t>
      </w:r>
      <w:r w:rsidR="00E1572C" w:rsidRPr="00E1572C">
        <w:rPr>
          <w:rFonts w:ascii="Arial" w:hAnsi="Arial" w:cs="Arial"/>
        </w:rPr>
        <w:lastRenderedPageBreak/>
        <w:t>requires assessing the topic from all angles, taking into account the underlying cultural influences at work, and pinpointing any potential miscommunications or misinterpretations.</w:t>
      </w:r>
    </w:p>
    <w:p w14:paraId="06B1353F" w14:textId="77777777" w:rsidR="00E1572C" w:rsidRPr="00E1572C" w:rsidRDefault="00E1572C" w:rsidP="00B732E3">
      <w:pPr>
        <w:pStyle w:val="Heading1"/>
        <w:spacing w:before="0" w:line="360" w:lineRule="auto"/>
        <w:rPr>
          <w:rFonts w:ascii="Arial" w:hAnsi="Arial" w:cs="Arial"/>
          <w:color w:val="000000" w:themeColor="text1"/>
          <w:sz w:val="24"/>
          <w:szCs w:val="24"/>
        </w:rPr>
      </w:pPr>
      <w:bookmarkStart w:id="0" w:name="_Toc148661766"/>
      <w:r w:rsidRPr="00E1572C">
        <w:rPr>
          <w:rFonts w:ascii="Arial" w:hAnsi="Arial" w:cs="Arial"/>
          <w:color w:val="000000" w:themeColor="text1"/>
          <w:sz w:val="24"/>
          <w:szCs w:val="24"/>
        </w:rPr>
        <w:t>Conclusion</w:t>
      </w:r>
      <w:bookmarkEnd w:id="0"/>
    </w:p>
    <w:p w14:paraId="575473D3" w14:textId="77777777" w:rsidR="00E1572C" w:rsidRDefault="00E1572C" w:rsidP="00B732E3">
      <w:pPr>
        <w:spacing w:line="360" w:lineRule="auto"/>
        <w:rPr>
          <w:rFonts w:ascii="Arial" w:hAnsi="Arial" w:cs="Arial"/>
        </w:rPr>
      </w:pPr>
    </w:p>
    <w:p w14:paraId="5DEC397F" w14:textId="77777777" w:rsidR="00E1572C" w:rsidRDefault="00E1572C" w:rsidP="00B732E3">
      <w:pPr>
        <w:spacing w:line="360" w:lineRule="auto"/>
        <w:ind w:firstLine="720"/>
        <w:rPr>
          <w:rFonts w:ascii="Arial" w:hAnsi="Arial" w:cs="Arial"/>
        </w:rPr>
      </w:pPr>
      <w:r w:rsidRPr="00E1572C">
        <w:rPr>
          <w:rFonts w:ascii="Arial" w:hAnsi="Arial" w:cs="Arial"/>
        </w:rPr>
        <w:t>Finally, considering cultural misunderstandings enables us to advance both personally and professionally. It promotes cultural sensitivity and good cross-cultural communication while assisting us in being more conscious of our own biases. We can create places that celebrate variety, foster understanding, and cross-cultural divides by using what we've learned from these experiences.</w:t>
      </w:r>
    </w:p>
    <w:p w14:paraId="4A66A0CB" w14:textId="77777777" w:rsidR="001D7EE2" w:rsidRDefault="001D7EE2" w:rsidP="00B732E3">
      <w:pPr>
        <w:spacing w:line="360" w:lineRule="auto"/>
        <w:rPr>
          <w:rFonts w:ascii="Arial" w:hAnsi="Arial" w:cs="Arial"/>
        </w:rPr>
      </w:pPr>
    </w:p>
    <w:p w14:paraId="5E33558D" w14:textId="77777777" w:rsidR="001D7EE2" w:rsidRDefault="001D7EE2" w:rsidP="00B732E3">
      <w:pPr>
        <w:spacing w:line="360" w:lineRule="auto"/>
        <w:rPr>
          <w:rFonts w:ascii="Arial" w:hAnsi="Arial" w:cs="Arial"/>
        </w:rPr>
      </w:pPr>
    </w:p>
    <w:p w14:paraId="7265D8D6" w14:textId="77777777" w:rsidR="001D7EE2" w:rsidRDefault="001D7EE2" w:rsidP="00B732E3">
      <w:pPr>
        <w:spacing w:line="360" w:lineRule="auto"/>
        <w:rPr>
          <w:rFonts w:ascii="Arial" w:hAnsi="Arial" w:cs="Arial"/>
        </w:rPr>
      </w:pPr>
    </w:p>
    <w:p w14:paraId="483C890C" w14:textId="77777777" w:rsidR="001D7EE2" w:rsidRDefault="001D7EE2" w:rsidP="00B732E3">
      <w:pPr>
        <w:spacing w:line="360" w:lineRule="auto"/>
        <w:rPr>
          <w:rFonts w:ascii="Arial" w:hAnsi="Arial" w:cs="Arial"/>
        </w:rPr>
      </w:pPr>
    </w:p>
    <w:p w14:paraId="55625C36" w14:textId="77777777" w:rsidR="001D7EE2" w:rsidRDefault="001D7EE2" w:rsidP="00B732E3">
      <w:pPr>
        <w:pStyle w:val="Heading1"/>
        <w:spacing w:before="0" w:line="360" w:lineRule="auto"/>
      </w:pPr>
    </w:p>
    <w:p w14:paraId="39786F11" w14:textId="77777777" w:rsidR="00CA2E9F" w:rsidRDefault="00CA2E9F" w:rsidP="00B732E3">
      <w:pPr>
        <w:spacing w:line="360" w:lineRule="auto"/>
      </w:pPr>
    </w:p>
    <w:p w14:paraId="5C49A4C8" w14:textId="77777777" w:rsidR="00CA2E9F" w:rsidRDefault="00CA2E9F" w:rsidP="00B732E3">
      <w:pPr>
        <w:spacing w:line="360" w:lineRule="auto"/>
      </w:pPr>
    </w:p>
    <w:p w14:paraId="1043830C" w14:textId="77777777" w:rsidR="00CA2E9F" w:rsidRDefault="00CA2E9F" w:rsidP="00B732E3">
      <w:pPr>
        <w:spacing w:line="360" w:lineRule="auto"/>
      </w:pPr>
    </w:p>
    <w:p w14:paraId="0907168A" w14:textId="77777777" w:rsidR="00CA2E9F" w:rsidRDefault="00CA2E9F" w:rsidP="00B732E3">
      <w:pPr>
        <w:spacing w:line="360" w:lineRule="auto"/>
      </w:pPr>
    </w:p>
    <w:p w14:paraId="6FF861EE" w14:textId="77777777" w:rsidR="00B732E3" w:rsidRDefault="00B732E3" w:rsidP="00B732E3">
      <w:pPr>
        <w:spacing w:line="360" w:lineRule="auto"/>
      </w:pPr>
    </w:p>
    <w:p w14:paraId="26D1D156" w14:textId="77777777" w:rsidR="00B732E3" w:rsidRDefault="00B732E3" w:rsidP="00B732E3">
      <w:pPr>
        <w:spacing w:line="360" w:lineRule="auto"/>
      </w:pPr>
    </w:p>
    <w:p w14:paraId="5A589D0B" w14:textId="77777777" w:rsidR="00B732E3" w:rsidRDefault="00B732E3" w:rsidP="00B732E3">
      <w:pPr>
        <w:spacing w:line="360" w:lineRule="auto"/>
      </w:pPr>
    </w:p>
    <w:p w14:paraId="148D8FCE" w14:textId="77777777" w:rsidR="00B732E3" w:rsidRDefault="00B732E3" w:rsidP="00B732E3">
      <w:pPr>
        <w:spacing w:line="360" w:lineRule="auto"/>
      </w:pPr>
    </w:p>
    <w:p w14:paraId="15D29F64" w14:textId="77777777" w:rsidR="00B732E3" w:rsidRDefault="00B732E3" w:rsidP="00B732E3">
      <w:pPr>
        <w:spacing w:line="360" w:lineRule="auto"/>
      </w:pPr>
    </w:p>
    <w:p w14:paraId="4C3972BB" w14:textId="77777777" w:rsidR="00B732E3" w:rsidRDefault="00B732E3" w:rsidP="00B732E3">
      <w:pPr>
        <w:spacing w:line="360" w:lineRule="auto"/>
      </w:pPr>
    </w:p>
    <w:p w14:paraId="52F33AA3" w14:textId="77777777" w:rsidR="00CA2E9F" w:rsidRPr="00CA2E9F" w:rsidRDefault="00CA2E9F" w:rsidP="00B732E3">
      <w:pPr>
        <w:spacing w:line="360" w:lineRule="auto"/>
      </w:pPr>
    </w:p>
    <w:p w14:paraId="581D5CB9" w14:textId="77777777" w:rsidR="00CA2E9F" w:rsidRPr="00CA2E9F" w:rsidRDefault="00CA2E9F" w:rsidP="00B732E3">
      <w:pPr>
        <w:pStyle w:val="Heading1"/>
        <w:spacing w:before="0" w:line="360" w:lineRule="auto"/>
        <w:rPr>
          <w:rFonts w:ascii="Arial" w:hAnsi="Arial" w:cs="Arial"/>
          <w:color w:val="000000" w:themeColor="text1"/>
          <w:sz w:val="24"/>
          <w:szCs w:val="24"/>
        </w:rPr>
      </w:pPr>
      <w:bookmarkStart w:id="1" w:name="_Toc148661767"/>
      <w:r w:rsidRPr="00CA2E9F">
        <w:rPr>
          <w:rFonts w:ascii="Arial" w:hAnsi="Arial" w:cs="Arial"/>
          <w:color w:val="000000" w:themeColor="text1"/>
          <w:sz w:val="24"/>
          <w:szCs w:val="24"/>
        </w:rPr>
        <w:t>References</w:t>
      </w:r>
      <w:bookmarkEnd w:id="1"/>
    </w:p>
    <w:p w14:paraId="797B196B" w14:textId="77777777" w:rsidR="00CA2E9F" w:rsidRDefault="00CA2E9F" w:rsidP="00B732E3">
      <w:pPr>
        <w:spacing w:line="360" w:lineRule="auto"/>
        <w:ind w:firstLine="720"/>
        <w:rPr>
          <w:rFonts w:ascii="Arial" w:hAnsi="Arial" w:cs="Arial"/>
        </w:rPr>
      </w:pPr>
    </w:p>
    <w:p w14:paraId="028B1383" w14:textId="77777777" w:rsidR="00CA2E9F" w:rsidRDefault="00CA2E9F" w:rsidP="00B732E3">
      <w:pPr>
        <w:spacing w:line="360" w:lineRule="auto"/>
        <w:ind w:firstLine="720"/>
        <w:rPr>
          <w:rFonts w:ascii="Arial" w:hAnsi="Arial" w:cs="Arial"/>
        </w:rPr>
      </w:pPr>
    </w:p>
    <w:p w14:paraId="2C7842F6" w14:textId="77777777" w:rsidR="00CA2E9F" w:rsidRPr="00DF190E" w:rsidRDefault="00CA2E9F" w:rsidP="00B732E3">
      <w:pPr>
        <w:spacing w:line="360" w:lineRule="auto"/>
        <w:ind w:firstLine="720"/>
        <w:rPr>
          <w:rFonts w:ascii="Arial" w:hAnsi="Arial" w:cs="Arial"/>
        </w:rPr>
      </w:pPr>
      <w:r>
        <w:rPr>
          <w:rFonts w:ascii="Arial" w:hAnsi="Arial" w:cs="Arial"/>
        </w:rPr>
        <w:t>1.</w:t>
      </w:r>
      <w:r w:rsidRPr="00DF190E">
        <w:rPr>
          <w:rFonts w:ascii="Arial" w:hAnsi="Arial" w:cs="Arial"/>
        </w:rPr>
        <w:t>Chen, G. M. (2013). Bridging the Gap: Communication in the Face of Cultural Diversity. Journal of Social Issues, 69(3), 538-553.</w:t>
      </w:r>
    </w:p>
    <w:p w14:paraId="1CAD9DF4" w14:textId="77777777" w:rsidR="001D7EE2" w:rsidRDefault="00CA2E9F" w:rsidP="00B732E3">
      <w:pPr>
        <w:spacing w:line="360" w:lineRule="auto"/>
        <w:ind w:firstLine="720"/>
        <w:rPr>
          <w:rFonts w:ascii="Arial" w:hAnsi="Arial" w:cs="Arial"/>
        </w:rPr>
      </w:pPr>
      <w:r>
        <w:rPr>
          <w:rFonts w:ascii="Arial" w:hAnsi="Arial" w:cs="Arial"/>
        </w:rPr>
        <w:lastRenderedPageBreak/>
        <w:t>2.</w:t>
      </w:r>
      <w:r w:rsidRPr="00DF190E">
        <w:rPr>
          <w:rFonts w:ascii="Arial" w:hAnsi="Arial" w:cs="Arial"/>
        </w:rPr>
        <w:t>Gudykunst, W. B., &amp; Kim, Y. Y. (1997). Communicating with Strangers: An Approach to Intercultural Communication. McGraw-Hill Education.</w:t>
      </w:r>
    </w:p>
    <w:p w14:paraId="4B91682A" w14:textId="77777777" w:rsidR="001D7EE2" w:rsidRPr="00DF190E" w:rsidRDefault="001D7EE2" w:rsidP="00B732E3">
      <w:pPr>
        <w:spacing w:line="360" w:lineRule="auto"/>
        <w:ind w:firstLine="720"/>
        <w:rPr>
          <w:rFonts w:ascii="Arial" w:hAnsi="Arial" w:cs="Arial"/>
        </w:rPr>
      </w:pPr>
      <w:r>
        <w:rPr>
          <w:rFonts w:ascii="Arial" w:hAnsi="Arial" w:cs="Arial"/>
        </w:rPr>
        <w:t>3.</w:t>
      </w:r>
      <w:r w:rsidRPr="00DF190E">
        <w:rPr>
          <w:rFonts w:ascii="Arial" w:hAnsi="Arial" w:cs="Arial"/>
        </w:rPr>
        <w:t>Lustig, M. W., &amp; Koester, J. (2013). Intercultural Competence: Interpersonal Communication Across Cultures. Pearson Education.</w:t>
      </w:r>
    </w:p>
    <w:p w14:paraId="2455FAE3" w14:textId="77777777" w:rsidR="001D7EE2" w:rsidRPr="00217691" w:rsidRDefault="001D7EE2" w:rsidP="00B732E3">
      <w:pPr>
        <w:spacing w:line="360" w:lineRule="auto"/>
        <w:rPr>
          <w:rFonts w:ascii="Arial" w:hAnsi="Arial" w:cs="Arial"/>
        </w:rPr>
      </w:pPr>
    </w:p>
    <w:p w14:paraId="118691F6" w14:textId="77777777" w:rsidR="009B5839" w:rsidRPr="009B5839" w:rsidRDefault="009B5839" w:rsidP="00217691"/>
    <w:sectPr w:rsidR="009B5839" w:rsidRPr="009B5839" w:rsidSect="00842990">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1C0B7" w14:textId="77777777" w:rsidR="008927EC" w:rsidRDefault="008927EC" w:rsidP="00CA2E9F">
      <w:r>
        <w:separator/>
      </w:r>
    </w:p>
  </w:endnote>
  <w:endnote w:type="continuationSeparator" w:id="0">
    <w:p w14:paraId="31264316" w14:textId="77777777" w:rsidR="008927EC" w:rsidRDefault="008927EC" w:rsidP="00CA2E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037210"/>
      <w:docPartObj>
        <w:docPartGallery w:val="Page Numbers (Bottom of Page)"/>
        <w:docPartUnique/>
      </w:docPartObj>
    </w:sdtPr>
    <w:sdtContent>
      <w:p w14:paraId="524FD557" w14:textId="77777777" w:rsidR="00CA2E9F" w:rsidRDefault="00842990" w:rsidP="00DE0278">
        <w:pPr>
          <w:pStyle w:val="Footer"/>
          <w:framePr w:wrap="none" w:vAnchor="text" w:hAnchor="margin" w:xAlign="right" w:y="1"/>
          <w:rPr>
            <w:rStyle w:val="PageNumber"/>
          </w:rPr>
        </w:pPr>
        <w:r>
          <w:rPr>
            <w:rStyle w:val="PageNumber"/>
          </w:rPr>
          <w:fldChar w:fldCharType="begin"/>
        </w:r>
        <w:r w:rsidR="00CA2E9F">
          <w:rPr>
            <w:rStyle w:val="PageNumber"/>
          </w:rPr>
          <w:instrText xml:space="preserve"> PAGE </w:instrText>
        </w:r>
        <w:r>
          <w:rPr>
            <w:rStyle w:val="PageNumber"/>
          </w:rPr>
          <w:fldChar w:fldCharType="end"/>
        </w:r>
      </w:p>
    </w:sdtContent>
  </w:sdt>
  <w:p w14:paraId="5BB85321" w14:textId="77777777" w:rsidR="00CA2E9F" w:rsidRDefault="00CA2E9F" w:rsidP="00CA2E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8234824"/>
      <w:docPartObj>
        <w:docPartGallery w:val="Page Numbers (Bottom of Page)"/>
        <w:docPartUnique/>
      </w:docPartObj>
    </w:sdtPr>
    <w:sdtContent>
      <w:p w14:paraId="1D0186F4" w14:textId="77777777" w:rsidR="00CA2E9F" w:rsidRDefault="00842990" w:rsidP="00DE0278">
        <w:pPr>
          <w:pStyle w:val="Footer"/>
          <w:framePr w:wrap="none" w:vAnchor="text" w:hAnchor="margin" w:xAlign="right" w:y="1"/>
          <w:rPr>
            <w:rStyle w:val="PageNumber"/>
          </w:rPr>
        </w:pPr>
        <w:r>
          <w:rPr>
            <w:rStyle w:val="PageNumber"/>
          </w:rPr>
          <w:fldChar w:fldCharType="begin"/>
        </w:r>
        <w:r w:rsidR="00CA2E9F">
          <w:rPr>
            <w:rStyle w:val="PageNumber"/>
          </w:rPr>
          <w:instrText xml:space="preserve"> PAGE </w:instrText>
        </w:r>
        <w:r>
          <w:rPr>
            <w:rStyle w:val="PageNumber"/>
          </w:rPr>
          <w:fldChar w:fldCharType="separate"/>
        </w:r>
        <w:r w:rsidR="00B732E3">
          <w:rPr>
            <w:rStyle w:val="PageNumber"/>
            <w:noProof/>
          </w:rPr>
          <w:t>2</w:t>
        </w:r>
        <w:r>
          <w:rPr>
            <w:rStyle w:val="PageNumber"/>
          </w:rPr>
          <w:fldChar w:fldCharType="end"/>
        </w:r>
      </w:p>
    </w:sdtContent>
  </w:sdt>
  <w:p w14:paraId="5EA30991" w14:textId="77777777" w:rsidR="00CA2E9F" w:rsidRDefault="00CA2E9F" w:rsidP="00CA2E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0CC35" w14:textId="77777777" w:rsidR="008927EC" w:rsidRDefault="008927EC" w:rsidP="00CA2E9F">
      <w:r>
        <w:separator/>
      </w:r>
    </w:p>
  </w:footnote>
  <w:footnote w:type="continuationSeparator" w:id="0">
    <w:p w14:paraId="79766A23" w14:textId="77777777" w:rsidR="008927EC" w:rsidRDefault="008927EC" w:rsidP="00CA2E9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39"/>
    <w:rsid w:val="000D19B2"/>
    <w:rsid w:val="000E5E32"/>
    <w:rsid w:val="001A781C"/>
    <w:rsid w:val="001D7EE2"/>
    <w:rsid w:val="00217691"/>
    <w:rsid w:val="00324F3F"/>
    <w:rsid w:val="00334B33"/>
    <w:rsid w:val="006E5105"/>
    <w:rsid w:val="007E2311"/>
    <w:rsid w:val="00813441"/>
    <w:rsid w:val="00842990"/>
    <w:rsid w:val="008927EC"/>
    <w:rsid w:val="009B5839"/>
    <w:rsid w:val="00A009AC"/>
    <w:rsid w:val="00B3550B"/>
    <w:rsid w:val="00B732E3"/>
    <w:rsid w:val="00CA2E9F"/>
    <w:rsid w:val="00E1572C"/>
    <w:rsid w:val="00E8582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2D5DC3"/>
  <w15:docId w15:val="{12B6A2C6-18F6-47E9-A82D-4C636FA34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990"/>
  </w:style>
  <w:style w:type="paragraph" w:styleId="Heading1">
    <w:name w:val="heading 1"/>
    <w:basedOn w:val="Normal"/>
    <w:next w:val="Normal"/>
    <w:link w:val="Heading1Char"/>
    <w:uiPriority w:val="9"/>
    <w:qFormat/>
    <w:rsid w:val="009B583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8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5839"/>
    <w:pPr>
      <w:spacing w:before="480" w:line="276" w:lineRule="auto"/>
      <w:outlineLvl w:val="9"/>
    </w:pPr>
    <w:rPr>
      <w:b/>
      <w:bCs/>
      <w:kern w:val="0"/>
      <w:sz w:val="28"/>
      <w:szCs w:val="28"/>
      <w:lang w:val="en-US"/>
    </w:rPr>
  </w:style>
  <w:style w:type="paragraph" w:styleId="TOC1">
    <w:name w:val="toc 1"/>
    <w:basedOn w:val="Normal"/>
    <w:next w:val="Normal"/>
    <w:autoRedefine/>
    <w:uiPriority w:val="39"/>
    <w:unhideWhenUsed/>
    <w:rsid w:val="009B5839"/>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9B5839"/>
    <w:rPr>
      <w:rFonts w:cstheme="minorHAnsi"/>
      <w:b/>
      <w:bCs/>
      <w:smallCaps/>
      <w:sz w:val="22"/>
      <w:szCs w:val="22"/>
    </w:rPr>
  </w:style>
  <w:style w:type="paragraph" w:styleId="TOC3">
    <w:name w:val="toc 3"/>
    <w:basedOn w:val="Normal"/>
    <w:next w:val="Normal"/>
    <w:autoRedefine/>
    <w:uiPriority w:val="39"/>
    <w:semiHidden/>
    <w:unhideWhenUsed/>
    <w:rsid w:val="009B5839"/>
    <w:rPr>
      <w:rFonts w:cstheme="minorHAnsi"/>
      <w:smallCaps/>
      <w:sz w:val="22"/>
      <w:szCs w:val="22"/>
    </w:rPr>
  </w:style>
  <w:style w:type="paragraph" w:styleId="TOC4">
    <w:name w:val="toc 4"/>
    <w:basedOn w:val="Normal"/>
    <w:next w:val="Normal"/>
    <w:autoRedefine/>
    <w:uiPriority w:val="39"/>
    <w:semiHidden/>
    <w:unhideWhenUsed/>
    <w:rsid w:val="009B5839"/>
    <w:rPr>
      <w:rFonts w:cstheme="minorHAnsi"/>
      <w:sz w:val="22"/>
      <w:szCs w:val="22"/>
    </w:rPr>
  </w:style>
  <w:style w:type="paragraph" w:styleId="TOC5">
    <w:name w:val="toc 5"/>
    <w:basedOn w:val="Normal"/>
    <w:next w:val="Normal"/>
    <w:autoRedefine/>
    <w:uiPriority w:val="39"/>
    <w:semiHidden/>
    <w:unhideWhenUsed/>
    <w:rsid w:val="009B5839"/>
    <w:rPr>
      <w:rFonts w:cstheme="minorHAnsi"/>
      <w:sz w:val="22"/>
      <w:szCs w:val="22"/>
    </w:rPr>
  </w:style>
  <w:style w:type="paragraph" w:styleId="TOC6">
    <w:name w:val="toc 6"/>
    <w:basedOn w:val="Normal"/>
    <w:next w:val="Normal"/>
    <w:autoRedefine/>
    <w:uiPriority w:val="39"/>
    <w:semiHidden/>
    <w:unhideWhenUsed/>
    <w:rsid w:val="009B5839"/>
    <w:rPr>
      <w:rFonts w:cstheme="minorHAnsi"/>
      <w:sz w:val="22"/>
      <w:szCs w:val="22"/>
    </w:rPr>
  </w:style>
  <w:style w:type="paragraph" w:styleId="TOC7">
    <w:name w:val="toc 7"/>
    <w:basedOn w:val="Normal"/>
    <w:next w:val="Normal"/>
    <w:autoRedefine/>
    <w:uiPriority w:val="39"/>
    <w:semiHidden/>
    <w:unhideWhenUsed/>
    <w:rsid w:val="009B5839"/>
    <w:rPr>
      <w:rFonts w:cstheme="minorHAnsi"/>
      <w:sz w:val="22"/>
      <w:szCs w:val="22"/>
    </w:rPr>
  </w:style>
  <w:style w:type="paragraph" w:styleId="TOC8">
    <w:name w:val="toc 8"/>
    <w:basedOn w:val="Normal"/>
    <w:next w:val="Normal"/>
    <w:autoRedefine/>
    <w:uiPriority w:val="39"/>
    <w:semiHidden/>
    <w:unhideWhenUsed/>
    <w:rsid w:val="009B5839"/>
    <w:rPr>
      <w:rFonts w:cstheme="minorHAnsi"/>
      <w:sz w:val="22"/>
      <w:szCs w:val="22"/>
    </w:rPr>
  </w:style>
  <w:style w:type="paragraph" w:styleId="TOC9">
    <w:name w:val="toc 9"/>
    <w:basedOn w:val="Normal"/>
    <w:next w:val="Normal"/>
    <w:autoRedefine/>
    <w:uiPriority w:val="39"/>
    <w:semiHidden/>
    <w:unhideWhenUsed/>
    <w:rsid w:val="009B5839"/>
    <w:rPr>
      <w:rFonts w:cstheme="minorHAnsi"/>
      <w:sz w:val="22"/>
      <w:szCs w:val="22"/>
    </w:rPr>
  </w:style>
  <w:style w:type="character" w:styleId="Hyperlink">
    <w:name w:val="Hyperlink"/>
    <w:basedOn w:val="DefaultParagraphFont"/>
    <w:uiPriority w:val="99"/>
    <w:unhideWhenUsed/>
    <w:rsid w:val="00CA2E9F"/>
    <w:rPr>
      <w:color w:val="0563C1" w:themeColor="hyperlink"/>
      <w:u w:val="single"/>
    </w:rPr>
  </w:style>
  <w:style w:type="paragraph" w:styleId="Footer">
    <w:name w:val="footer"/>
    <w:basedOn w:val="Normal"/>
    <w:link w:val="FooterChar"/>
    <w:uiPriority w:val="99"/>
    <w:unhideWhenUsed/>
    <w:rsid w:val="00CA2E9F"/>
    <w:pPr>
      <w:tabs>
        <w:tab w:val="center" w:pos="4513"/>
        <w:tab w:val="right" w:pos="9026"/>
      </w:tabs>
    </w:pPr>
  </w:style>
  <w:style w:type="character" w:customStyle="1" w:styleId="FooterChar">
    <w:name w:val="Footer Char"/>
    <w:basedOn w:val="DefaultParagraphFont"/>
    <w:link w:val="Footer"/>
    <w:uiPriority w:val="99"/>
    <w:rsid w:val="00CA2E9F"/>
  </w:style>
  <w:style w:type="character" w:styleId="PageNumber">
    <w:name w:val="page number"/>
    <w:basedOn w:val="DefaultParagraphFont"/>
    <w:uiPriority w:val="99"/>
    <w:semiHidden/>
    <w:unhideWhenUsed/>
    <w:rsid w:val="00CA2E9F"/>
  </w:style>
  <w:style w:type="paragraph" w:styleId="BalloonText">
    <w:name w:val="Balloon Text"/>
    <w:basedOn w:val="Normal"/>
    <w:link w:val="BalloonTextChar"/>
    <w:uiPriority w:val="99"/>
    <w:semiHidden/>
    <w:unhideWhenUsed/>
    <w:rsid w:val="00B732E3"/>
    <w:rPr>
      <w:rFonts w:ascii="Tahoma" w:hAnsi="Tahoma" w:cs="Tahoma"/>
      <w:sz w:val="16"/>
      <w:szCs w:val="16"/>
    </w:rPr>
  </w:style>
  <w:style w:type="character" w:customStyle="1" w:styleId="BalloonTextChar">
    <w:name w:val="Balloon Text Char"/>
    <w:basedOn w:val="DefaultParagraphFont"/>
    <w:link w:val="BalloonText"/>
    <w:uiPriority w:val="99"/>
    <w:semiHidden/>
    <w:rsid w:val="00B732E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4307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C21FB-F736-BE47-9B29-6C7F91BD1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608</Words>
  <Characters>3468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 Buhus</dc:creator>
  <cp:keywords/>
  <dc:description/>
  <cp:lastModifiedBy>Madalina Buhus</cp:lastModifiedBy>
  <cp:revision>3</cp:revision>
  <dcterms:created xsi:type="dcterms:W3CDTF">2023-10-20T17:43:00Z</dcterms:created>
  <dcterms:modified xsi:type="dcterms:W3CDTF">2023-10-20T17:44:00Z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e17879631af35181f23bcca95bdf54ccf9194b9bf8318947b73e421385de4b0d</vt:lpwstr>
  </property>
</Properties>
</file>