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278577" w14:textId="219D6A31" w:rsidR="00A6580D" w:rsidRDefault="00F275F1" w:rsidP="00F275F1">
      <w:pPr>
        <w:jc w:val="left"/>
      </w:pPr>
      <w:r>
        <w:rPr>
          <w:noProof/>
        </w:rPr>
        <w:drawing>
          <wp:inline distT="0" distB="0" distL="0" distR="0" wp14:anchorId="4D21529C" wp14:editId="3D92968D">
            <wp:extent cx="2838450" cy="1416749"/>
            <wp:effectExtent l="0" t="0" r="0" b="0"/>
            <wp:docPr id="356824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9478" cy="1422253"/>
                    </a:xfrm>
                    <a:prstGeom prst="rect">
                      <a:avLst/>
                    </a:prstGeom>
                    <a:noFill/>
                  </pic:spPr>
                </pic:pic>
              </a:graphicData>
            </a:graphic>
          </wp:inline>
        </w:drawing>
      </w:r>
    </w:p>
    <w:p w14:paraId="6F7DF80A" w14:textId="77777777" w:rsidR="00F275F1" w:rsidRDefault="00F275F1" w:rsidP="00F275F1">
      <w:pPr>
        <w:rPr>
          <w:b/>
          <w:bCs/>
          <w:i/>
          <w:iCs/>
        </w:rPr>
      </w:pPr>
    </w:p>
    <w:p w14:paraId="27172C41" w14:textId="77777777" w:rsidR="00F275F1" w:rsidRDefault="00F275F1" w:rsidP="00F275F1">
      <w:pPr>
        <w:rPr>
          <w:b/>
          <w:bCs/>
          <w:i/>
          <w:iCs/>
        </w:rPr>
      </w:pPr>
    </w:p>
    <w:p w14:paraId="5D7CAC80" w14:textId="77777777" w:rsidR="0077165A" w:rsidRPr="00121437" w:rsidRDefault="0077165A" w:rsidP="0077165A">
      <w:pPr>
        <w:jc w:val="left"/>
        <w:rPr>
          <w:b/>
          <w:bCs/>
          <w:sz w:val="28"/>
          <w:szCs w:val="28"/>
        </w:rPr>
      </w:pPr>
      <w:r w:rsidRPr="00121437">
        <w:rPr>
          <w:b/>
          <w:bCs/>
          <w:sz w:val="28"/>
          <w:szCs w:val="28"/>
        </w:rPr>
        <w:t xml:space="preserve">Name: Katerina </w:t>
      </w:r>
      <w:proofErr w:type="spellStart"/>
      <w:r w:rsidRPr="00121437">
        <w:rPr>
          <w:b/>
          <w:bCs/>
          <w:sz w:val="28"/>
          <w:szCs w:val="28"/>
        </w:rPr>
        <w:t>Mezova</w:t>
      </w:r>
      <w:proofErr w:type="spellEnd"/>
    </w:p>
    <w:p w14:paraId="12F281CB" w14:textId="77777777" w:rsidR="0077165A" w:rsidRPr="00121437" w:rsidRDefault="0077165A" w:rsidP="0077165A">
      <w:pPr>
        <w:jc w:val="left"/>
        <w:rPr>
          <w:b/>
          <w:bCs/>
          <w:sz w:val="28"/>
          <w:szCs w:val="28"/>
        </w:rPr>
      </w:pPr>
      <w:r w:rsidRPr="00121437">
        <w:rPr>
          <w:b/>
          <w:bCs/>
          <w:sz w:val="28"/>
          <w:szCs w:val="28"/>
        </w:rPr>
        <w:t>Student ID: 2246854</w:t>
      </w:r>
    </w:p>
    <w:p w14:paraId="7C6A13AC" w14:textId="0DFDE668" w:rsidR="0077165A" w:rsidRPr="00121437" w:rsidRDefault="0077165A" w:rsidP="0077165A">
      <w:pPr>
        <w:jc w:val="left"/>
        <w:rPr>
          <w:b/>
          <w:bCs/>
          <w:sz w:val="28"/>
          <w:szCs w:val="28"/>
        </w:rPr>
      </w:pPr>
      <w:r w:rsidRPr="00121437">
        <w:rPr>
          <w:b/>
          <w:bCs/>
          <w:sz w:val="28"/>
          <w:szCs w:val="28"/>
        </w:rPr>
        <w:t>Module code: LCBB500</w:t>
      </w:r>
      <w:r w:rsidR="00C5792F">
        <w:rPr>
          <w:b/>
          <w:bCs/>
          <w:sz w:val="28"/>
          <w:szCs w:val="28"/>
        </w:rPr>
        <w:t>1</w:t>
      </w:r>
    </w:p>
    <w:p w14:paraId="0C819FE7" w14:textId="3348AE83" w:rsidR="0077165A" w:rsidRPr="00121437" w:rsidRDefault="0077165A" w:rsidP="0077165A">
      <w:pPr>
        <w:jc w:val="left"/>
        <w:rPr>
          <w:b/>
          <w:bCs/>
          <w:sz w:val="28"/>
          <w:szCs w:val="28"/>
        </w:rPr>
      </w:pPr>
      <w:r w:rsidRPr="00121437">
        <w:rPr>
          <w:b/>
          <w:bCs/>
          <w:sz w:val="28"/>
          <w:szCs w:val="28"/>
        </w:rPr>
        <w:t xml:space="preserve">Module name: </w:t>
      </w:r>
      <w:r w:rsidR="00121437" w:rsidRPr="00121437">
        <w:rPr>
          <w:b/>
          <w:bCs/>
          <w:sz w:val="28"/>
          <w:szCs w:val="28"/>
        </w:rPr>
        <w:t>Entrepreneurship</w:t>
      </w:r>
    </w:p>
    <w:p w14:paraId="7D23637B" w14:textId="181D1F37" w:rsidR="001A5288" w:rsidRDefault="0077165A" w:rsidP="0077165A">
      <w:pPr>
        <w:jc w:val="left"/>
        <w:rPr>
          <w:b/>
          <w:bCs/>
          <w:sz w:val="28"/>
          <w:szCs w:val="28"/>
        </w:rPr>
      </w:pPr>
      <w:r w:rsidRPr="00121437">
        <w:rPr>
          <w:b/>
          <w:bCs/>
          <w:sz w:val="28"/>
          <w:szCs w:val="28"/>
        </w:rPr>
        <w:t xml:space="preserve">Lecturer: </w:t>
      </w:r>
      <w:r w:rsidR="00C5792F" w:rsidRPr="00C5792F">
        <w:rPr>
          <w:b/>
          <w:bCs/>
          <w:sz w:val="28"/>
          <w:szCs w:val="28"/>
        </w:rPr>
        <w:t>Amer Kareem</w:t>
      </w:r>
    </w:p>
    <w:p w14:paraId="32F5B2A5" w14:textId="77777777" w:rsidR="00C5792F" w:rsidRDefault="00C5792F" w:rsidP="0077165A">
      <w:pPr>
        <w:jc w:val="left"/>
        <w:rPr>
          <w:b/>
          <w:bCs/>
          <w:sz w:val="28"/>
          <w:szCs w:val="28"/>
        </w:rPr>
      </w:pPr>
    </w:p>
    <w:p w14:paraId="4157AEEE" w14:textId="77777777" w:rsidR="00C5792F" w:rsidRDefault="00C5792F" w:rsidP="0077165A">
      <w:pPr>
        <w:jc w:val="left"/>
        <w:rPr>
          <w:b/>
          <w:bCs/>
          <w:sz w:val="28"/>
          <w:szCs w:val="28"/>
        </w:rPr>
      </w:pPr>
    </w:p>
    <w:p w14:paraId="0C8C5767" w14:textId="77777777" w:rsidR="00C5792F" w:rsidRDefault="00C5792F" w:rsidP="0077165A">
      <w:pPr>
        <w:jc w:val="left"/>
        <w:rPr>
          <w:b/>
          <w:bCs/>
          <w:sz w:val="28"/>
          <w:szCs w:val="28"/>
        </w:rPr>
      </w:pPr>
    </w:p>
    <w:p w14:paraId="03CFE9FC" w14:textId="77777777" w:rsidR="00C5792F" w:rsidRDefault="00C5792F" w:rsidP="0077165A">
      <w:pPr>
        <w:jc w:val="left"/>
        <w:rPr>
          <w:b/>
          <w:bCs/>
          <w:sz w:val="28"/>
          <w:szCs w:val="28"/>
        </w:rPr>
      </w:pPr>
    </w:p>
    <w:p w14:paraId="4D69EE32" w14:textId="77777777" w:rsidR="00C5792F" w:rsidRDefault="00C5792F" w:rsidP="0077165A">
      <w:pPr>
        <w:jc w:val="left"/>
        <w:rPr>
          <w:b/>
          <w:bCs/>
          <w:sz w:val="28"/>
          <w:szCs w:val="28"/>
        </w:rPr>
      </w:pPr>
    </w:p>
    <w:p w14:paraId="08BB6780" w14:textId="77777777" w:rsidR="00C5792F" w:rsidRPr="002A4B81" w:rsidRDefault="00C5792F" w:rsidP="002A4B81">
      <w:pPr>
        <w:jc w:val="center"/>
        <w:rPr>
          <w:b/>
          <w:bCs/>
          <w:szCs w:val="24"/>
        </w:rPr>
      </w:pPr>
    </w:p>
    <w:p w14:paraId="0F379861" w14:textId="77777777" w:rsidR="002A4B81" w:rsidRDefault="002A4B81" w:rsidP="002A4B81">
      <w:pPr>
        <w:jc w:val="center"/>
        <w:rPr>
          <w:b/>
          <w:bCs/>
          <w:szCs w:val="24"/>
        </w:rPr>
      </w:pPr>
    </w:p>
    <w:p w14:paraId="65745AE8" w14:textId="77777777" w:rsidR="002A4B81" w:rsidRDefault="002A4B81" w:rsidP="002A4B81">
      <w:pPr>
        <w:jc w:val="center"/>
        <w:rPr>
          <w:b/>
          <w:bCs/>
          <w:szCs w:val="24"/>
        </w:rPr>
      </w:pPr>
    </w:p>
    <w:p w14:paraId="47360687" w14:textId="77777777" w:rsidR="002A4B81" w:rsidRDefault="002A4B81" w:rsidP="002A4B81">
      <w:pPr>
        <w:jc w:val="center"/>
        <w:rPr>
          <w:b/>
          <w:bCs/>
          <w:szCs w:val="24"/>
        </w:rPr>
      </w:pPr>
    </w:p>
    <w:p w14:paraId="27D8092F" w14:textId="77777777" w:rsidR="002A4B81" w:rsidRDefault="002A4B81" w:rsidP="002A4B81">
      <w:pPr>
        <w:jc w:val="center"/>
        <w:rPr>
          <w:b/>
          <w:bCs/>
          <w:szCs w:val="24"/>
        </w:rPr>
      </w:pPr>
    </w:p>
    <w:p w14:paraId="257C8AB2" w14:textId="77777777" w:rsidR="00C8019D" w:rsidRDefault="00C8019D" w:rsidP="00C8019D">
      <w:pPr>
        <w:jc w:val="center"/>
        <w:rPr>
          <w:b/>
          <w:bCs/>
          <w:szCs w:val="24"/>
        </w:rPr>
      </w:pPr>
    </w:p>
    <w:p w14:paraId="2B77C0A4" w14:textId="77777777" w:rsidR="00C8019D" w:rsidRDefault="00C8019D" w:rsidP="00C8019D">
      <w:pPr>
        <w:jc w:val="center"/>
        <w:rPr>
          <w:b/>
          <w:bCs/>
          <w:szCs w:val="24"/>
        </w:rPr>
      </w:pPr>
    </w:p>
    <w:p w14:paraId="4FD171BB" w14:textId="77777777" w:rsidR="00C8019D" w:rsidRDefault="00C8019D" w:rsidP="00C8019D">
      <w:pPr>
        <w:jc w:val="center"/>
        <w:rPr>
          <w:b/>
          <w:bCs/>
          <w:szCs w:val="24"/>
        </w:rPr>
      </w:pPr>
    </w:p>
    <w:p w14:paraId="27C51988" w14:textId="77777777" w:rsidR="00C8019D" w:rsidRDefault="00C8019D" w:rsidP="00C8019D">
      <w:pPr>
        <w:jc w:val="center"/>
        <w:rPr>
          <w:b/>
          <w:bCs/>
          <w:szCs w:val="24"/>
        </w:rPr>
      </w:pPr>
    </w:p>
    <w:p w14:paraId="6312CCDA" w14:textId="3104FF5B" w:rsidR="002A4B81" w:rsidRDefault="00C8019D" w:rsidP="00C8019D">
      <w:pPr>
        <w:jc w:val="center"/>
        <w:rPr>
          <w:b/>
          <w:bCs/>
          <w:szCs w:val="24"/>
        </w:rPr>
      </w:pPr>
      <w:r w:rsidRPr="00C8019D">
        <w:rPr>
          <w:b/>
          <w:bCs/>
          <w:szCs w:val="24"/>
        </w:rPr>
        <w:t>Component 2: Practical: Report</w:t>
      </w:r>
    </w:p>
    <w:p w14:paraId="36DF389D" w14:textId="77777777" w:rsidR="001F6A03" w:rsidRDefault="001F6A03" w:rsidP="002A4B81">
      <w:pPr>
        <w:jc w:val="center"/>
        <w:rPr>
          <w:b/>
          <w:bCs/>
          <w:szCs w:val="24"/>
        </w:rPr>
      </w:pPr>
    </w:p>
    <w:p w14:paraId="7F424A0C" w14:textId="77777777" w:rsidR="00C5792F" w:rsidRDefault="00C5792F" w:rsidP="0077165A">
      <w:pPr>
        <w:jc w:val="left"/>
        <w:rPr>
          <w:b/>
          <w:bCs/>
          <w:sz w:val="28"/>
          <w:szCs w:val="28"/>
        </w:rPr>
      </w:pPr>
    </w:p>
    <w:p w14:paraId="31F1ADA6" w14:textId="77777777" w:rsidR="00C5792F" w:rsidRDefault="00C5792F" w:rsidP="0077165A">
      <w:pPr>
        <w:jc w:val="left"/>
        <w:rPr>
          <w:b/>
          <w:bCs/>
          <w:sz w:val="28"/>
          <w:szCs w:val="28"/>
        </w:rPr>
      </w:pPr>
    </w:p>
    <w:p w14:paraId="4697F2BA" w14:textId="77777777" w:rsidR="00C5792F" w:rsidRDefault="00C5792F" w:rsidP="0077165A">
      <w:pPr>
        <w:jc w:val="left"/>
        <w:rPr>
          <w:b/>
          <w:bCs/>
          <w:sz w:val="28"/>
          <w:szCs w:val="28"/>
        </w:rPr>
      </w:pPr>
    </w:p>
    <w:p w14:paraId="2E0F9C69" w14:textId="77777777" w:rsidR="00C5792F" w:rsidRDefault="00C5792F" w:rsidP="0077165A">
      <w:pPr>
        <w:jc w:val="left"/>
        <w:rPr>
          <w:b/>
          <w:bCs/>
          <w:sz w:val="28"/>
          <w:szCs w:val="28"/>
        </w:rPr>
      </w:pPr>
    </w:p>
    <w:p w14:paraId="4728D1D5" w14:textId="77777777" w:rsidR="00C5792F" w:rsidRDefault="00C5792F" w:rsidP="0077165A">
      <w:pPr>
        <w:jc w:val="left"/>
        <w:rPr>
          <w:b/>
          <w:bCs/>
          <w:sz w:val="28"/>
          <w:szCs w:val="28"/>
        </w:rPr>
      </w:pPr>
    </w:p>
    <w:p w14:paraId="0E045622" w14:textId="77777777" w:rsidR="00C5792F" w:rsidRDefault="00C5792F" w:rsidP="0077165A">
      <w:pPr>
        <w:jc w:val="left"/>
        <w:rPr>
          <w:b/>
          <w:bCs/>
          <w:sz w:val="28"/>
          <w:szCs w:val="28"/>
        </w:rPr>
      </w:pPr>
    </w:p>
    <w:p w14:paraId="75B8E405" w14:textId="77777777" w:rsidR="00C5792F" w:rsidRDefault="00C5792F" w:rsidP="0077165A">
      <w:pPr>
        <w:jc w:val="left"/>
        <w:rPr>
          <w:b/>
          <w:bCs/>
          <w:sz w:val="28"/>
          <w:szCs w:val="28"/>
        </w:rPr>
      </w:pPr>
    </w:p>
    <w:p w14:paraId="003161DA" w14:textId="77777777" w:rsidR="00C5792F" w:rsidRDefault="00C5792F" w:rsidP="0077165A">
      <w:pPr>
        <w:jc w:val="left"/>
      </w:pPr>
    </w:p>
    <w:p w14:paraId="30039227" w14:textId="77777777" w:rsidR="00C5792F" w:rsidRDefault="00C5792F" w:rsidP="0077165A">
      <w:pPr>
        <w:jc w:val="left"/>
      </w:pPr>
    </w:p>
    <w:p w14:paraId="77F26D69" w14:textId="77777777" w:rsidR="00C5792F" w:rsidRDefault="00C5792F" w:rsidP="0077165A">
      <w:pPr>
        <w:jc w:val="left"/>
      </w:pPr>
    </w:p>
    <w:p w14:paraId="346B1BD6" w14:textId="77777777" w:rsidR="00C5792F" w:rsidRDefault="00C5792F" w:rsidP="0077165A">
      <w:pPr>
        <w:jc w:val="left"/>
      </w:pPr>
    </w:p>
    <w:p w14:paraId="01448702" w14:textId="77777777" w:rsidR="00C5792F" w:rsidRDefault="00C5792F" w:rsidP="0077165A">
      <w:pPr>
        <w:jc w:val="left"/>
      </w:pPr>
    </w:p>
    <w:p w14:paraId="2D68EE81" w14:textId="77777777" w:rsidR="00C5792F" w:rsidRDefault="00C5792F" w:rsidP="0077165A">
      <w:pPr>
        <w:jc w:val="left"/>
      </w:pPr>
    </w:p>
    <w:p w14:paraId="6A89844E" w14:textId="77777777" w:rsidR="00C5792F" w:rsidRPr="00121437" w:rsidRDefault="00C5792F" w:rsidP="0077165A">
      <w:pPr>
        <w:jc w:val="left"/>
      </w:pPr>
    </w:p>
    <w:sdt>
      <w:sdtPr>
        <w:rPr>
          <w:rFonts w:ascii="Times New Roman" w:eastAsiaTheme="minorHAnsi" w:hAnsi="Times New Roman" w:cstheme="minorBidi"/>
          <w:color w:val="auto"/>
          <w:kern w:val="2"/>
          <w:sz w:val="24"/>
          <w:szCs w:val="22"/>
          <w:lang w:val="en-GB"/>
          <w14:ligatures w14:val="standardContextual"/>
        </w:rPr>
        <w:id w:val="981970492"/>
        <w:docPartObj>
          <w:docPartGallery w:val="Table of Contents"/>
          <w:docPartUnique/>
        </w:docPartObj>
      </w:sdtPr>
      <w:sdtEndPr>
        <w:rPr>
          <w:b/>
          <w:bCs/>
          <w:noProof/>
        </w:rPr>
      </w:sdtEndPr>
      <w:sdtContent>
        <w:p w14:paraId="7D266343" w14:textId="25925458" w:rsidR="001A5288" w:rsidRDefault="001A5288">
          <w:pPr>
            <w:pStyle w:val="TOCHeading"/>
          </w:pPr>
          <w:r>
            <w:t>Table of Contents</w:t>
          </w:r>
        </w:p>
        <w:p w14:paraId="75570695" w14:textId="42D2B2BA" w:rsidR="0000010B" w:rsidRDefault="001A5288">
          <w:pPr>
            <w:pStyle w:val="TOC1"/>
            <w:tabs>
              <w:tab w:val="right" w:leader="dot" w:pos="9016"/>
            </w:tabs>
            <w:rPr>
              <w:rFonts w:asciiTheme="minorHAnsi" w:eastAsiaTheme="minorEastAsia" w:hAnsiTheme="minorHAnsi"/>
              <w:noProof/>
              <w:szCs w:val="24"/>
            </w:rPr>
          </w:pPr>
          <w:r>
            <w:fldChar w:fldCharType="begin"/>
          </w:r>
          <w:r>
            <w:instrText xml:space="preserve"> TOC \o "1-3" \h \z \u </w:instrText>
          </w:r>
          <w:r>
            <w:fldChar w:fldCharType="separate"/>
          </w:r>
          <w:hyperlink w:anchor="_Toc184846787" w:history="1">
            <w:r w:rsidR="0000010B" w:rsidRPr="00E02027">
              <w:rPr>
                <w:rStyle w:val="Hyperlink"/>
                <w:noProof/>
              </w:rPr>
              <w:t>History of Oprah Winfrey</w:t>
            </w:r>
            <w:r w:rsidR="0000010B">
              <w:rPr>
                <w:noProof/>
                <w:webHidden/>
              </w:rPr>
              <w:tab/>
            </w:r>
            <w:r w:rsidR="0000010B">
              <w:rPr>
                <w:noProof/>
                <w:webHidden/>
              </w:rPr>
              <w:fldChar w:fldCharType="begin"/>
            </w:r>
            <w:r w:rsidR="0000010B">
              <w:rPr>
                <w:noProof/>
                <w:webHidden/>
              </w:rPr>
              <w:instrText xml:space="preserve"> PAGEREF _Toc184846787 \h </w:instrText>
            </w:r>
            <w:r w:rsidR="0000010B">
              <w:rPr>
                <w:noProof/>
                <w:webHidden/>
              </w:rPr>
            </w:r>
            <w:r w:rsidR="0000010B">
              <w:rPr>
                <w:noProof/>
                <w:webHidden/>
              </w:rPr>
              <w:fldChar w:fldCharType="separate"/>
            </w:r>
            <w:r w:rsidR="0000010B">
              <w:rPr>
                <w:noProof/>
                <w:webHidden/>
              </w:rPr>
              <w:t>3</w:t>
            </w:r>
            <w:r w:rsidR="0000010B">
              <w:rPr>
                <w:noProof/>
                <w:webHidden/>
              </w:rPr>
              <w:fldChar w:fldCharType="end"/>
            </w:r>
          </w:hyperlink>
        </w:p>
        <w:p w14:paraId="26A4754C" w14:textId="354238E9" w:rsidR="0000010B" w:rsidRDefault="0000010B">
          <w:pPr>
            <w:pStyle w:val="TOC1"/>
            <w:tabs>
              <w:tab w:val="right" w:leader="dot" w:pos="9016"/>
            </w:tabs>
            <w:rPr>
              <w:rFonts w:asciiTheme="minorHAnsi" w:eastAsiaTheme="minorEastAsia" w:hAnsiTheme="minorHAnsi"/>
              <w:noProof/>
              <w:szCs w:val="24"/>
            </w:rPr>
          </w:pPr>
          <w:hyperlink w:anchor="_Toc184846788" w:history="1">
            <w:r w:rsidRPr="00E02027">
              <w:rPr>
                <w:rStyle w:val="Hyperlink"/>
                <w:noProof/>
              </w:rPr>
              <w:t>Achievements of Oprah Winfrey</w:t>
            </w:r>
            <w:r>
              <w:rPr>
                <w:noProof/>
                <w:webHidden/>
              </w:rPr>
              <w:tab/>
            </w:r>
            <w:r>
              <w:rPr>
                <w:noProof/>
                <w:webHidden/>
              </w:rPr>
              <w:fldChar w:fldCharType="begin"/>
            </w:r>
            <w:r>
              <w:rPr>
                <w:noProof/>
                <w:webHidden/>
              </w:rPr>
              <w:instrText xml:space="preserve"> PAGEREF _Toc184846788 \h </w:instrText>
            </w:r>
            <w:r>
              <w:rPr>
                <w:noProof/>
                <w:webHidden/>
              </w:rPr>
            </w:r>
            <w:r>
              <w:rPr>
                <w:noProof/>
                <w:webHidden/>
              </w:rPr>
              <w:fldChar w:fldCharType="separate"/>
            </w:r>
            <w:r>
              <w:rPr>
                <w:noProof/>
                <w:webHidden/>
              </w:rPr>
              <w:t>3</w:t>
            </w:r>
            <w:r>
              <w:rPr>
                <w:noProof/>
                <w:webHidden/>
              </w:rPr>
              <w:fldChar w:fldCharType="end"/>
            </w:r>
          </w:hyperlink>
        </w:p>
        <w:p w14:paraId="0E349F22" w14:textId="0293D928" w:rsidR="0000010B" w:rsidRDefault="0000010B">
          <w:pPr>
            <w:pStyle w:val="TOC1"/>
            <w:tabs>
              <w:tab w:val="right" w:leader="dot" w:pos="9016"/>
            </w:tabs>
            <w:rPr>
              <w:rFonts w:asciiTheme="minorHAnsi" w:eastAsiaTheme="minorEastAsia" w:hAnsiTheme="minorHAnsi"/>
              <w:noProof/>
              <w:szCs w:val="24"/>
            </w:rPr>
          </w:pPr>
          <w:hyperlink w:anchor="_Toc184846789" w:history="1">
            <w:r w:rsidRPr="00E02027">
              <w:rPr>
                <w:rStyle w:val="Hyperlink"/>
                <w:noProof/>
              </w:rPr>
              <w:t>Motives of the Oprah Winfrey</w:t>
            </w:r>
            <w:r>
              <w:rPr>
                <w:noProof/>
                <w:webHidden/>
              </w:rPr>
              <w:tab/>
            </w:r>
            <w:r>
              <w:rPr>
                <w:noProof/>
                <w:webHidden/>
              </w:rPr>
              <w:fldChar w:fldCharType="begin"/>
            </w:r>
            <w:r>
              <w:rPr>
                <w:noProof/>
                <w:webHidden/>
              </w:rPr>
              <w:instrText xml:space="preserve"> PAGEREF _Toc184846789 \h </w:instrText>
            </w:r>
            <w:r>
              <w:rPr>
                <w:noProof/>
                <w:webHidden/>
              </w:rPr>
            </w:r>
            <w:r>
              <w:rPr>
                <w:noProof/>
                <w:webHidden/>
              </w:rPr>
              <w:fldChar w:fldCharType="separate"/>
            </w:r>
            <w:r>
              <w:rPr>
                <w:noProof/>
                <w:webHidden/>
              </w:rPr>
              <w:t>4</w:t>
            </w:r>
            <w:r>
              <w:rPr>
                <w:noProof/>
                <w:webHidden/>
              </w:rPr>
              <w:fldChar w:fldCharType="end"/>
            </w:r>
          </w:hyperlink>
        </w:p>
        <w:p w14:paraId="13C98983" w14:textId="0425B818" w:rsidR="0000010B" w:rsidRDefault="0000010B">
          <w:pPr>
            <w:pStyle w:val="TOC1"/>
            <w:tabs>
              <w:tab w:val="right" w:leader="dot" w:pos="9016"/>
            </w:tabs>
            <w:rPr>
              <w:rFonts w:asciiTheme="minorHAnsi" w:eastAsiaTheme="minorEastAsia" w:hAnsiTheme="minorHAnsi"/>
              <w:noProof/>
              <w:szCs w:val="24"/>
            </w:rPr>
          </w:pPr>
          <w:hyperlink w:anchor="_Toc184846790" w:history="1">
            <w:r w:rsidRPr="00E02027">
              <w:rPr>
                <w:rStyle w:val="Hyperlink"/>
                <w:noProof/>
              </w:rPr>
              <w:t>Entrepreneurial Traits of Oprah Winfrey</w:t>
            </w:r>
            <w:r>
              <w:rPr>
                <w:noProof/>
                <w:webHidden/>
              </w:rPr>
              <w:tab/>
            </w:r>
            <w:r>
              <w:rPr>
                <w:noProof/>
                <w:webHidden/>
              </w:rPr>
              <w:fldChar w:fldCharType="begin"/>
            </w:r>
            <w:r>
              <w:rPr>
                <w:noProof/>
                <w:webHidden/>
              </w:rPr>
              <w:instrText xml:space="preserve"> PAGEREF _Toc184846790 \h </w:instrText>
            </w:r>
            <w:r>
              <w:rPr>
                <w:noProof/>
                <w:webHidden/>
              </w:rPr>
            </w:r>
            <w:r>
              <w:rPr>
                <w:noProof/>
                <w:webHidden/>
              </w:rPr>
              <w:fldChar w:fldCharType="separate"/>
            </w:r>
            <w:r>
              <w:rPr>
                <w:noProof/>
                <w:webHidden/>
              </w:rPr>
              <w:t>5</w:t>
            </w:r>
            <w:r>
              <w:rPr>
                <w:noProof/>
                <w:webHidden/>
              </w:rPr>
              <w:fldChar w:fldCharType="end"/>
            </w:r>
          </w:hyperlink>
        </w:p>
        <w:p w14:paraId="35AD15DF" w14:textId="120B67F6" w:rsidR="0000010B" w:rsidRDefault="0000010B">
          <w:pPr>
            <w:pStyle w:val="TOC1"/>
            <w:tabs>
              <w:tab w:val="right" w:leader="dot" w:pos="9016"/>
            </w:tabs>
            <w:rPr>
              <w:rFonts w:asciiTheme="minorHAnsi" w:eastAsiaTheme="minorEastAsia" w:hAnsiTheme="minorHAnsi"/>
              <w:noProof/>
              <w:szCs w:val="24"/>
            </w:rPr>
          </w:pPr>
          <w:hyperlink w:anchor="_Toc184846791" w:history="1">
            <w:r w:rsidRPr="00E02027">
              <w:rPr>
                <w:rStyle w:val="Hyperlink"/>
                <w:noProof/>
              </w:rPr>
              <w:t>Conclusion</w:t>
            </w:r>
            <w:r>
              <w:rPr>
                <w:noProof/>
                <w:webHidden/>
              </w:rPr>
              <w:tab/>
            </w:r>
            <w:r>
              <w:rPr>
                <w:noProof/>
                <w:webHidden/>
              </w:rPr>
              <w:fldChar w:fldCharType="begin"/>
            </w:r>
            <w:r>
              <w:rPr>
                <w:noProof/>
                <w:webHidden/>
              </w:rPr>
              <w:instrText xml:space="preserve"> PAGEREF _Toc184846791 \h </w:instrText>
            </w:r>
            <w:r>
              <w:rPr>
                <w:noProof/>
                <w:webHidden/>
              </w:rPr>
            </w:r>
            <w:r>
              <w:rPr>
                <w:noProof/>
                <w:webHidden/>
              </w:rPr>
              <w:fldChar w:fldCharType="separate"/>
            </w:r>
            <w:r>
              <w:rPr>
                <w:noProof/>
                <w:webHidden/>
              </w:rPr>
              <w:t>6</w:t>
            </w:r>
            <w:r>
              <w:rPr>
                <w:noProof/>
                <w:webHidden/>
              </w:rPr>
              <w:fldChar w:fldCharType="end"/>
            </w:r>
          </w:hyperlink>
        </w:p>
        <w:p w14:paraId="4C2CD717" w14:textId="1E970992" w:rsidR="0000010B" w:rsidRDefault="0000010B">
          <w:pPr>
            <w:pStyle w:val="TOC1"/>
            <w:tabs>
              <w:tab w:val="right" w:leader="dot" w:pos="9016"/>
            </w:tabs>
            <w:rPr>
              <w:rFonts w:asciiTheme="minorHAnsi" w:eastAsiaTheme="minorEastAsia" w:hAnsiTheme="minorHAnsi"/>
              <w:noProof/>
              <w:szCs w:val="24"/>
            </w:rPr>
          </w:pPr>
          <w:hyperlink w:anchor="_Toc184846792" w:history="1">
            <w:r w:rsidRPr="00E02027">
              <w:rPr>
                <w:rStyle w:val="Hyperlink"/>
                <w:noProof/>
              </w:rPr>
              <w:t>References</w:t>
            </w:r>
            <w:r>
              <w:rPr>
                <w:noProof/>
                <w:webHidden/>
              </w:rPr>
              <w:tab/>
            </w:r>
            <w:r>
              <w:rPr>
                <w:noProof/>
                <w:webHidden/>
              </w:rPr>
              <w:fldChar w:fldCharType="begin"/>
            </w:r>
            <w:r>
              <w:rPr>
                <w:noProof/>
                <w:webHidden/>
              </w:rPr>
              <w:instrText xml:space="preserve"> PAGEREF _Toc184846792 \h </w:instrText>
            </w:r>
            <w:r>
              <w:rPr>
                <w:noProof/>
                <w:webHidden/>
              </w:rPr>
            </w:r>
            <w:r>
              <w:rPr>
                <w:noProof/>
                <w:webHidden/>
              </w:rPr>
              <w:fldChar w:fldCharType="separate"/>
            </w:r>
            <w:r>
              <w:rPr>
                <w:noProof/>
                <w:webHidden/>
              </w:rPr>
              <w:t>7</w:t>
            </w:r>
            <w:r>
              <w:rPr>
                <w:noProof/>
                <w:webHidden/>
              </w:rPr>
              <w:fldChar w:fldCharType="end"/>
            </w:r>
          </w:hyperlink>
        </w:p>
        <w:p w14:paraId="5B51213D" w14:textId="6F446757" w:rsidR="001A5288" w:rsidRDefault="001A5288" w:rsidP="001A5288">
          <w:pPr>
            <w:rPr>
              <w:b/>
              <w:bCs/>
              <w:noProof/>
            </w:rPr>
          </w:pPr>
          <w:r>
            <w:rPr>
              <w:b/>
              <w:bCs/>
              <w:noProof/>
            </w:rPr>
            <w:fldChar w:fldCharType="end"/>
          </w:r>
        </w:p>
      </w:sdtContent>
    </w:sdt>
    <w:p w14:paraId="6BACE31A" w14:textId="5642CA20" w:rsidR="001A5288" w:rsidRPr="001A5288" w:rsidRDefault="001A5288" w:rsidP="001A5288">
      <w:r>
        <w:rPr>
          <w:b/>
          <w:bCs/>
          <w:i/>
          <w:iCs/>
        </w:rPr>
        <w:br w:type="page"/>
      </w:r>
    </w:p>
    <w:p w14:paraId="5E4BFB42" w14:textId="0A80DBAC" w:rsidR="0036039B" w:rsidRPr="001A5288" w:rsidRDefault="00000000" w:rsidP="00A75F9B">
      <w:pPr>
        <w:spacing w:line="360" w:lineRule="auto"/>
        <w:jc w:val="center"/>
        <w:rPr>
          <w:b/>
          <w:bCs/>
          <w:i/>
          <w:iCs/>
        </w:rPr>
      </w:pPr>
      <w:r w:rsidRPr="001A5288">
        <w:rPr>
          <w:b/>
          <w:bCs/>
          <w:i/>
          <w:iCs/>
        </w:rPr>
        <w:lastRenderedPageBreak/>
        <w:t>Favo</w:t>
      </w:r>
      <w:r w:rsidR="001C6D3F" w:rsidRPr="001A5288">
        <w:rPr>
          <w:b/>
          <w:bCs/>
          <w:i/>
          <w:iCs/>
        </w:rPr>
        <w:t>u</w:t>
      </w:r>
      <w:r w:rsidRPr="001A5288">
        <w:rPr>
          <w:b/>
          <w:bCs/>
          <w:i/>
          <w:iCs/>
        </w:rPr>
        <w:t>rite entrepreneur</w:t>
      </w:r>
      <w:r w:rsidR="002C0697">
        <w:rPr>
          <w:b/>
          <w:bCs/>
          <w:i/>
          <w:iCs/>
        </w:rPr>
        <w:t xml:space="preserve">: </w:t>
      </w:r>
      <w:r w:rsidR="002C0697" w:rsidRPr="002C0697">
        <w:rPr>
          <w:b/>
          <w:bCs/>
          <w:i/>
          <w:iCs/>
        </w:rPr>
        <w:t>Oprah Winfrey</w:t>
      </w:r>
    </w:p>
    <w:p w14:paraId="23F30AA4" w14:textId="77777777" w:rsidR="001C6D3F" w:rsidRDefault="00000000" w:rsidP="001A5288">
      <w:pPr>
        <w:pStyle w:val="Heading1"/>
      </w:pPr>
      <w:bookmarkStart w:id="0" w:name="_Toc184846787"/>
      <w:r>
        <w:t>History of Oprah Winfrey</w:t>
      </w:r>
      <w:bookmarkEnd w:id="0"/>
    </w:p>
    <w:p w14:paraId="3DEBEC20" w14:textId="77777777" w:rsidR="00555F6C" w:rsidRDefault="00000000" w:rsidP="000B6600">
      <w:pPr>
        <w:spacing w:line="360" w:lineRule="auto"/>
      </w:pPr>
      <w:r w:rsidRPr="00555F6C">
        <w:t>Oprah Winfrey is a well-known American media mogul, actress, producer, presenter, philanthropist, and entrepreneur. A native of Kosciusko, Mississippi, Winfrey came into this world on January 29, 1954. By the time Winfrey was three years old, she was already learning to read aloud and do recitations as part of her grandmother's care. Winfrey lived with her mother in Milwaukee from the ages of 6 to 13. However, she had a difficult childhood during which she was sexually molested by male relatives and associates of her mother (Britannica, 2019). The Oprah Winfrey program, her talk program that ran from 1986 to 2011, is where she gained the most fame. In addition to being widely considered the most powerful woman alive today, Oprah Winfrey has amassed more wealth than any other African American in the modern era. Time magazine has also included her on their list of the world's most important people (Accelerator, 2023). She established a formidable media empire by capitalizing on her show's popularity and platform. She owns the multimedia firm Harpo Productions and the magazine "O, The Oprah Magazine," both of which represent her brand and her goals. The Oprah Winfrey Network (OWN), which she co-created with Discovery, Inc., significantly expanded her entrepreneurial sphere of influence. Oprah's endeavo</w:t>
      </w:r>
      <w:r>
        <w:t>u</w:t>
      </w:r>
      <w:r w:rsidRPr="00555F6C">
        <w:t>rs extend beyond the realm of media only. One of her other well-known projects is Oprah's Book Club, which encourages people all around the world to read and talk about literature (Younas, 2024). Oprah Winfrey's entrepreneurial success is due to her dogged persistence, keen awareness of her target demographic, and plenty of hard labour. Oprah Winfrey got her start in the media industry as a newscaster in Nashville (Younas, 2024). She went on to co-host a talk program in Baltimore. On "The Oprah Winfrey Show," she was able to connect with viewers via her communication and empathic talents.</w:t>
      </w:r>
    </w:p>
    <w:p w14:paraId="1ECE6A75" w14:textId="1A3FCA06" w:rsidR="001C6D3F" w:rsidRDefault="00000000" w:rsidP="001A5288">
      <w:pPr>
        <w:pStyle w:val="Heading1"/>
      </w:pPr>
      <w:bookmarkStart w:id="1" w:name="_Toc184846788"/>
      <w:r>
        <w:t>Achievements</w:t>
      </w:r>
      <w:r w:rsidR="00470DFB">
        <w:t xml:space="preserve"> of </w:t>
      </w:r>
      <w:r w:rsidR="00470DFB" w:rsidRPr="00470DFB">
        <w:t>Oprah Winfre</w:t>
      </w:r>
      <w:r w:rsidR="00470DFB">
        <w:t>y</w:t>
      </w:r>
      <w:bookmarkEnd w:id="1"/>
    </w:p>
    <w:p w14:paraId="6FD6D461" w14:textId="77777777" w:rsidR="008D5E4F" w:rsidRDefault="00000000" w:rsidP="000B6600">
      <w:pPr>
        <w:spacing w:line="360" w:lineRule="auto"/>
      </w:pPr>
      <w:r>
        <w:t xml:space="preserve">Oprah Winfrey often stresses the importance of people taking charge of their own lives and working to make the world a better place. Grandma Winfrey brought Winfrey up in the little town of Kosciusko, Mississippi. Winfrey became a pioneer in the business and one of the most famous women on television, coming from a humble background (Hall, 2020). A television superstar, Winfrey also produces and acts. When she started her production firm, she broke a glass ceiling for Black American women. The Color Purple, her first feature film, garnered her an Oscar nomination. When her syndicated talk show was airing, Winfrey was making $15 </w:t>
      </w:r>
      <w:r>
        <w:lastRenderedPageBreak/>
        <w:t xml:space="preserve">million a day, making her the highest-paid performer in television history. Hall (2020) reports that there were 25 seasons of The Oprah Winfrey Show. Oprah is very goal-oriented and dedicated to her job because she is ambitious, self-motivated, and committed. </w:t>
      </w:r>
    </w:p>
    <w:p w14:paraId="1F9E9130" w14:textId="77777777" w:rsidR="008D5E4F" w:rsidRDefault="00000000" w:rsidP="000B6600">
      <w:pPr>
        <w:spacing w:line="360" w:lineRule="auto"/>
      </w:pPr>
      <w:r>
        <w:t>Upon winning the Miss Black Tennessee beauty contest when she was seventeen years old, Oprah Winfrey was given a position as a radio host on WVOL. This Nashville station catered to the African American community. As a first for Winfrey, she hosted a fundraiser for Senator Barack Obama and made appearances alongside him at campaign events during the 2008 presidential race (Brook, 2024). Oprah Winfrey's entrepreneurial interests go well beyond those of her production firm. According to Achievement (2021), she is a business partner at Oxygen Media, Inc., a cable channel and interactive network that mostly targets female viewers. Among her many accolades are twenty Emmys, two nominations for the Academy Award, a Tony, and a Peabody Award. Despite facing immense personal and professional challenges, Oprah has persevered relentlessly toward her objectives. She overcame her disadvantaged upbringing to become an honour student, win awards in dramatic recitation and oratory, and get a radio position during her high school years. Her tenacity, determination, and enthusiasm helped her become the first African American woman to become a billionaire. She maintains that setbacks are inevitable and that a crucial quality in a good leader is the ability to pick yourself up after a fall (Essentials, 2021).</w:t>
      </w:r>
    </w:p>
    <w:p w14:paraId="2134B355" w14:textId="77777777" w:rsidR="009E6C97" w:rsidRDefault="00000000" w:rsidP="000B6600">
      <w:pPr>
        <w:spacing w:line="360" w:lineRule="auto"/>
      </w:pPr>
      <w:r>
        <w:t>The multi-year agreement that Winfrey signed with Apple in June 2018 allows her to produce original content for the tech company. Winfrey announced in September 2019 that Oprah's Book Club will be coming to Apple TV+. The first episode will cover Ta-Nehisi Coates' The Water Dancer (Piccotti, 2024). In 2020, The Oprah Conversation, an interview series featuring celebrities from various fields, started showing on Apple TV+. Will Smith, Dolly Parton, Stevie Wonder, and even Barack Obama were among Winfrey's guests (Piccotti, 2024). The 350-seat Oprah Winfrey Theater, which is named after her, is part of the Washington, D.C. museum, which she attended at a dedication ceremony on September 24, 2016, as part of the grand opening. In the years leading up to her 70th birthday in early 2024, Oprah Winfrey engaged with OprahDaily.com—a platform that allowed her to reflect on her life and make changes (Achievement, 2021).</w:t>
      </w:r>
    </w:p>
    <w:p w14:paraId="7DD095FF" w14:textId="31892A44" w:rsidR="004559F8" w:rsidRDefault="00000000" w:rsidP="001A5288">
      <w:pPr>
        <w:pStyle w:val="Heading1"/>
      </w:pPr>
      <w:bookmarkStart w:id="2" w:name="_Toc184846789"/>
      <w:r>
        <w:t>Motives</w:t>
      </w:r>
      <w:r w:rsidR="00615918">
        <w:t xml:space="preserve"> of the </w:t>
      </w:r>
      <w:r w:rsidR="00615918" w:rsidRPr="00615918">
        <w:t>Oprah Winfre</w:t>
      </w:r>
      <w:r w:rsidR="00615918">
        <w:t>y</w:t>
      </w:r>
      <w:bookmarkEnd w:id="2"/>
    </w:p>
    <w:p w14:paraId="46175AD6" w14:textId="77777777" w:rsidR="004559F8" w:rsidRDefault="00000000" w:rsidP="000B6600">
      <w:pPr>
        <w:spacing w:line="360" w:lineRule="auto"/>
      </w:pPr>
      <w:r w:rsidRPr="00F8692B">
        <w:t xml:space="preserve">Oprah Winfrey's success has been a direct reflection of the depth of her knowledge, which she has earned via her relentless pursuit of the truth, as can be seen in her extensive achievement </w:t>
      </w:r>
      <w:r w:rsidRPr="00F8692B">
        <w:lastRenderedPageBreak/>
        <w:t>chronology. Not only does she immerse herself in the cause of consciousness as she gets involved in people's lives via truth discovery, but she also finds the universal linking truth that bends humanity (Okun, 2020). The impact of Oprah Winfrey has been felt by millions of individuals all around the globe. Not only is she generous with her time and money, but she also serves as an example to people who want to be strong and successful. Thanks to her remarkable tale, unfaltering resolve, and hard work, Oprah has risen from a troubled background to become one of the world's most powerful women (Brook, 2024). Someone who thinks beyond the box is Oprah. Curiosity piques her interest, and she is intelligent and "quick on her feet." She loves the "idea person" mentality, which allows her to think creatively, and she likes the dynamic, ever-changing world of media. Throughout her career, she has been motivated by a desire for variety, innovation, and personal effort. Empathy is a strength of Oprah's and one of her most admirable traits. She tirelessly advocated for marginalized communities and brought attention to pressing social problems throughout her career. Millions of people across the globe connected with Oprah's genuineness and empathy as she bravely tackled taboo subjects and championed social justice concerns. She was very successful because she could establish strong emotional connections with her listeners (Capital, 2020).</w:t>
      </w:r>
    </w:p>
    <w:p w14:paraId="09049FAF" w14:textId="0001A714" w:rsidR="00CA18D6" w:rsidRDefault="00000000" w:rsidP="001A5288">
      <w:pPr>
        <w:pStyle w:val="Heading1"/>
      </w:pPr>
      <w:bookmarkStart w:id="3" w:name="_Toc184846790"/>
      <w:r>
        <w:t>E</w:t>
      </w:r>
      <w:r w:rsidRPr="00CA18D6">
        <w:t xml:space="preserve">ntrepreneurial </w:t>
      </w:r>
      <w:r w:rsidR="00F9022D">
        <w:t>T</w:t>
      </w:r>
      <w:r w:rsidRPr="00CA18D6">
        <w:t>raits</w:t>
      </w:r>
      <w:r w:rsidR="00F9022D">
        <w:t xml:space="preserve"> of </w:t>
      </w:r>
      <w:r w:rsidR="00F9022D" w:rsidRPr="00F9022D">
        <w:t>Oprah Winfre</w:t>
      </w:r>
      <w:r w:rsidR="00F9022D">
        <w:t>y</w:t>
      </w:r>
      <w:bookmarkEnd w:id="3"/>
    </w:p>
    <w:p w14:paraId="116EAB2F" w14:textId="77777777" w:rsidR="00D46871" w:rsidRDefault="00000000" w:rsidP="000B6600">
      <w:pPr>
        <w:spacing w:line="360" w:lineRule="auto"/>
      </w:pPr>
      <w:r>
        <w:t>Oprah Winfrey has shown remarkable strength throughout her life while facing several challenges. Despite the many obstacles she had to overcome in her early years, she refused to let them dictate her destiny. Rather, Oprah demonstrated the significance of resilience, or the capacity to recover quickly from adversity. Whether it's a personal loss, a setback at work, or prejudice in one's community, resilience is the ability to pick oneself up and try again. Her story exemplifies the need for perseverance in entrepreneurship, how to turn failures into opportunities for progress, and the significance of making smart decisions. The lessons we can learn from Oprah's story include embracing our challenges, finding courage in them, and using them as stepping stones to greater Achievement and personal growth.</w:t>
      </w:r>
    </w:p>
    <w:p w14:paraId="5DA9DCCD" w14:textId="77777777" w:rsidR="00D46871" w:rsidRDefault="00000000" w:rsidP="000B6600">
      <w:pPr>
        <w:spacing w:line="360" w:lineRule="auto"/>
      </w:pPr>
      <w:r>
        <w:t xml:space="preserve">Oprah Winfrey continues to embody the concept that education is like a key that unlocks doors to a world of potential. She overcame adversity by establishing a media empire via the transformational power of education; her story has inspired and empowered people all over the globe. Her successes certainly prove that she has an entrepreneurial mentality. Education, in Winfrey's view, is more than just a series of classroom lessons; it's an ongoing journey toward self-improvement. Keep an open mind and heart, says Oprah Winfrey, and let yourself be taught </w:t>
      </w:r>
      <w:r>
        <w:lastRenderedPageBreak/>
        <w:t>something new by every person and experience you have. I can set myself up for growth, career achievement, and community service by placing a premium on education.</w:t>
      </w:r>
    </w:p>
    <w:p w14:paraId="58887D30" w14:textId="77777777" w:rsidR="00D46871" w:rsidRDefault="00000000" w:rsidP="000B6600">
      <w:pPr>
        <w:spacing w:line="360" w:lineRule="auto"/>
      </w:pPr>
      <w:r>
        <w:t>She proves that developing into a better person is an ongoing process that involves learning from both successes and failures. When we commit to the path of self-improvement, we may break free of our constraints, reach our full potential, and make our aspirations a reality. The lessons we can learn from Oprah's life are that we may create our path to success and meaningful influence by resolving to better ourselves and bravely confronting adversity.</w:t>
      </w:r>
    </w:p>
    <w:p w14:paraId="073776AE" w14:textId="77777777" w:rsidR="005B5253" w:rsidRDefault="00000000" w:rsidP="000B6600">
      <w:pPr>
        <w:spacing w:line="360" w:lineRule="auto"/>
      </w:pPr>
      <w:r>
        <w:t xml:space="preserve">A prime illustration of Oprah's charitable work is the Oprah Winfrey Leadership Academy for Girls, which she founded in South Africa. Encouraging young girls from underprivileged circumstances to become future leaders in their communities and beyond, this famous institution offers them great education and assistance. Oprah's commitment to empowering young women via education has garnered immense praise and admiration. </w:t>
      </w:r>
      <w:r w:rsidR="00CF19C3" w:rsidRPr="00CF19C3">
        <w:t>What I really like about Oprah is her commitment to giving back and her self-development. I would like to apply this concept to my professional practice by trying to connect my job to something greater.</w:t>
      </w:r>
    </w:p>
    <w:p w14:paraId="75D09553" w14:textId="77777777" w:rsidR="005B5253" w:rsidRDefault="00CF19C3" w:rsidP="000B6600">
      <w:pPr>
        <w:spacing w:line="360" w:lineRule="auto"/>
      </w:pPr>
      <w:r w:rsidRPr="00CF19C3">
        <w:t xml:space="preserve"> Further, she is consistent with the learning process, which always helps me recreate the concept of individual development. When it comes to personal growth, I want to read more, attend workshops, and, when possible, seek someone to guide me. Integrating these traits into my personal life may not be easy, but I know it is going to be productive to enhance my success status in the best manner that will bring positive change where they are needed most. By striving for these qualities, I would like to create a satisfying and meaningful occupation, as Oprah did.</w:t>
      </w:r>
    </w:p>
    <w:p w14:paraId="5DFD801F" w14:textId="77777777" w:rsidR="00F86A17" w:rsidRDefault="00000000" w:rsidP="001A5288">
      <w:pPr>
        <w:pStyle w:val="Heading1"/>
      </w:pPr>
      <w:bookmarkStart w:id="4" w:name="_Toc184846791"/>
      <w:r>
        <w:t>Conclusion</w:t>
      </w:r>
      <w:bookmarkEnd w:id="4"/>
    </w:p>
    <w:p w14:paraId="6128FF8C" w14:textId="5FC02FA7" w:rsidR="00B50B1A" w:rsidRDefault="00000000" w:rsidP="000B6600">
      <w:pPr>
        <w:spacing w:line="360" w:lineRule="auto"/>
      </w:pPr>
      <w:r w:rsidRPr="00F86A17">
        <w:t xml:space="preserve">In conclusion, Oprah Winfrey is a visionary businesswoman and role model. Her strength, drive, and passion for influencing others helped her overcome a difficult upbringing and become one of the world's most prominent and influential women. Her ability to turn failures into opportunities, her commitment to education and self-improvement, and her constant pursuit of innovation have made Oprah a media and philanthropic pioneer.  </w:t>
      </w:r>
    </w:p>
    <w:p w14:paraId="6AF114B3" w14:textId="77777777" w:rsidR="00B50B1A" w:rsidRDefault="00B50B1A">
      <w:pPr>
        <w:jc w:val="left"/>
      </w:pPr>
      <w:r>
        <w:br w:type="page"/>
      </w:r>
    </w:p>
    <w:p w14:paraId="3EF5335C" w14:textId="63BB48E3" w:rsidR="00F86A17" w:rsidRDefault="00B50B1A" w:rsidP="001A5288">
      <w:pPr>
        <w:pStyle w:val="Heading1"/>
      </w:pPr>
      <w:bookmarkStart w:id="5" w:name="_Toc184846792"/>
      <w:r>
        <w:lastRenderedPageBreak/>
        <w:t>References</w:t>
      </w:r>
      <w:bookmarkEnd w:id="5"/>
    </w:p>
    <w:p w14:paraId="760F5779" w14:textId="58B3C093" w:rsidR="00B50B1A" w:rsidRPr="00B50B1A" w:rsidRDefault="00B50B1A" w:rsidP="00B50B1A">
      <w:pPr>
        <w:spacing w:line="240" w:lineRule="auto"/>
      </w:pPr>
      <w:r w:rsidRPr="00B50B1A">
        <w:t xml:space="preserve">Accelerator, M. (2023). </w:t>
      </w:r>
      <w:r w:rsidRPr="00B50B1A">
        <w:rPr>
          <w:i/>
          <w:iCs/>
        </w:rPr>
        <w:t>The Inspiring Journey of Oprah Winfrey: From Struggles to Success</w:t>
      </w:r>
      <w:r w:rsidRPr="00B50B1A">
        <w:t>. [online] M ACCELERATOR. Available at: https://maccelerator.la/en/blog/entrepreneurship/the-inspiring-journey-of-oprah-winfrey-from-struggles-to-success/ [Accessed 1</w:t>
      </w:r>
      <w:r w:rsidR="00B35762">
        <w:rPr>
          <w:lang w:val="en-US"/>
        </w:rPr>
        <w:t>0</w:t>
      </w:r>
      <w:r w:rsidRPr="00B50B1A">
        <w:t xml:space="preserve"> Dec. 2024].</w:t>
      </w:r>
    </w:p>
    <w:p w14:paraId="459BAEC6" w14:textId="39CDD7DE" w:rsidR="00B50B1A" w:rsidRPr="00B50B1A" w:rsidRDefault="00B50B1A" w:rsidP="00B50B1A">
      <w:pPr>
        <w:spacing w:line="240" w:lineRule="auto"/>
      </w:pPr>
      <w:r w:rsidRPr="00B50B1A">
        <w:t xml:space="preserve">Achievement, A. of (2021). </w:t>
      </w:r>
      <w:r w:rsidRPr="00B50B1A">
        <w:rPr>
          <w:i/>
          <w:iCs/>
        </w:rPr>
        <w:t>Oprah Winfrey</w:t>
      </w:r>
      <w:r w:rsidRPr="00B50B1A">
        <w:t xml:space="preserve">. [online] Academy of Achievement. Available at: https://achievement.org/achiever/oprah-winfrey/ [Accessed </w:t>
      </w:r>
      <w:r w:rsidR="005361F1">
        <w:t>10</w:t>
      </w:r>
      <w:r w:rsidRPr="00B50B1A">
        <w:t xml:space="preserve"> Dec. 2024].</w:t>
      </w:r>
    </w:p>
    <w:p w14:paraId="008CB87A" w14:textId="77777777" w:rsidR="00B50B1A" w:rsidRPr="00B50B1A" w:rsidRDefault="00B50B1A" w:rsidP="00B50B1A">
      <w:pPr>
        <w:spacing w:line="240" w:lineRule="auto"/>
      </w:pPr>
      <w:r w:rsidRPr="00B50B1A">
        <w:t xml:space="preserve">Britannica (2019). Oprah Winfrey | Biography, Talk Show, Movies, &amp; Facts. In: </w:t>
      </w:r>
      <w:r w:rsidRPr="00B50B1A">
        <w:rPr>
          <w:i/>
          <w:iCs/>
        </w:rPr>
        <w:t>Encyclopædia Britannica</w:t>
      </w:r>
      <w:r w:rsidRPr="00B50B1A">
        <w:t>.</w:t>
      </w:r>
    </w:p>
    <w:p w14:paraId="318DCBEE" w14:textId="7EF1C4E9" w:rsidR="00B50B1A" w:rsidRPr="00B50B1A" w:rsidRDefault="00B50B1A" w:rsidP="00B50B1A">
      <w:pPr>
        <w:spacing w:line="240" w:lineRule="auto"/>
      </w:pPr>
      <w:r w:rsidRPr="00B50B1A">
        <w:t xml:space="preserve">Brook, P. (2024). </w:t>
      </w:r>
      <w:r w:rsidRPr="00B50B1A">
        <w:rPr>
          <w:i/>
          <w:iCs/>
        </w:rPr>
        <w:t>THE LIFE AND LEGACY OF OPRAH WINFREY: INSPIRING EMPOWERMENT AND SUCCESS</w:t>
      </w:r>
      <w:r w:rsidRPr="00B50B1A">
        <w:t>. [online] Medium. Available at: https://medium.com/@kwotboksundayhenry11/the-life-and-legacy-of-oprah-winfrey-inspiring-empowerment-and-success-784c8ccaccd6.</w:t>
      </w:r>
    </w:p>
    <w:p w14:paraId="27D5385D" w14:textId="566ED335" w:rsidR="00B50B1A" w:rsidRPr="00B50B1A" w:rsidRDefault="00B50B1A" w:rsidP="00B50B1A">
      <w:pPr>
        <w:spacing w:line="240" w:lineRule="auto"/>
        <w:rPr>
          <w:lang w:val="en-US"/>
        </w:rPr>
      </w:pPr>
      <w:r w:rsidRPr="00B50B1A">
        <w:t xml:space="preserve">Capital, F. (2020). </w:t>
      </w:r>
      <w:r w:rsidRPr="00B50B1A">
        <w:rPr>
          <w:i/>
          <w:iCs/>
        </w:rPr>
        <w:t>The Inspirational Journey Of Oprah Winfrey - FasterCapital</w:t>
      </w:r>
      <w:r w:rsidRPr="00B50B1A">
        <w:t>. [online] FasterCapital. Available at: https://fastercapital.com/topics/the-inspirational-journey-of-oprah-winfrey.html</w:t>
      </w:r>
      <w:r w:rsidR="00B35762">
        <w:rPr>
          <w:lang w:val="en-US"/>
        </w:rPr>
        <w:t>.</w:t>
      </w:r>
    </w:p>
    <w:p w14:paraId="39E01107" w14:textId="77777777" w:rsidR="00B50B1A" w:rsidRPr="00B50B1A" w:rsidRDefault="00B50B1A" w:rsidP="00B50B1A">
      <w:pPr>
        <w:spacing w:line="240" w:lineRule="auto"/>
      </w:pPr>
      <w:r w:rsidRPr="00B50B1A">
        <w:t xml:space="preserve">Essentials, B. (2021). </w:t>
      </w:r>
      <w:r w:rsidRPr="00B50B1A">
        <w:rPr>
          <w:i/>
          <w:iCs/>
        </w:rPr>
        <w:t>What are Oprah Winfrey’s Behavioral Traits?</w:t>
      </w:r>
      <w:r w:rsidRPr="00B50B1A">
        <w:t xml:space="preserve"> [online] Behavioral Essentials. Available at: https://www.behavioralessentials.com/what-are-oprah-winfreys-behavioral-traits/ [Accessed 11 Dec. 2024].</w:t>
      </w:r>
    </w:p>
    <w:p w14:paraId="63FA1571" w14:textId="237F54E9" w:rsidR="00B50B1A" w:rsidRPr="00B50B1A" w:rsidRDefault="00B50B1A" w:rsidP="00B50B1A">
      <w:pPr>
        <w:spacing w:line="240" w:lineRule="auto"/>
      </w:pPr>
      <w:r w:rsidRPr="00B50B1A">
        <w:t xml:space="preserve">Hall, W. of the (2020). </w:t>
      </w:r>
      <w:r w:rsidRPr="00B50B1A">
        <w:rPr>
          <w:i/>
          <w:iCs/>
        </w:rPr>
        <w:t>Winfrey, Oprah - National Women’s Hall of Fame</w:t>
      </w:r>
      <w:r w:rsidRPr="00B50B1A">
        <w:t>. [online] National Women’s Hall of Fame. Available at: https://www.womenofthehall.org/inductee/oprah-winfrey/ [Accessed 1</w:t>
      </w:r>
      <w:r w:rsidR="00B35762">
        <w:rPr>
          <w:lang w:val="en-US"/>
        </w:rPr>
        <w:t>0</w:t>
      </w:r>
      <w:r w:rsidRPr="00B50B1A">
        <w:t xml:space="preserve"> Dec. 2024].</w:t>
      </w:r>
    </w:p>
    <w:p w14:paraId="0C1574C2" w14:textId="77777777" w:rsidR="00B50B1A" w:rsidRPr="00B50B1A" w:rsidRDefault="00B50B1A" w:rsidP="00B50B1A">
      <w:pPr>
        <w:spacing w:line="240" w:lineRule="auto"/>
      </w:pPr>
      <w:r w:rsidRPr="00B50B1A">
        <w:t xml:space="preserve">Okun, D.A. (2020). Oprah winfrey’s leadership through womanhood. </w:t>
      </w:r>
      <w:r w:rsidRPr="00B50B1A">
        <w:rPr>
          <w:i/>
          <w:iCs/>
        </w:rPr>
        <w:t>Oprah Winfrey’s Leadership through Womanhood</w:t>
      </w:r>
      <w:r w:rsidRPr="00B50B1A">
        <w:t>. doi:https://doi.org/10.1007/978-3-319-44758-2_6.</w:t>
      </w:r>
    </w:p>
    <w:p w14:paraId="2E2CEEC0" w14:textId="5753CA01" w:rsidR="00B50B1A" w:rsidRPr="00B50B1A" w:rsidRDefault="00B50B1A" w:rsidP="00B50B1A">
      <w:pPr>
        <w:spacing w:line="240" w:lineRule="auto"/>
      </w:pPr>
      <w:r w:rsidRPr="00B50B1A">
        <w:t xml:space="preserve">Piccotti, T. (2024). </w:t>
      </w:r>
      <w:r w:rsidRPr="00B50B1A">
        <w:rPr>
          <w:i/>
          <w:iCs/>
        </w:rPr>
        <w:t>Oprah Winfrey: The Queen of All Media</w:t>
      </w:r>
      <w:r w:rsidRPr="00B50B1A">
        <w:t>. [online] Biography. Available at: https://www.biography.com/movies-tv/oprah-winfrey#partnership-with-apple [Accessed 1</w:t>
      </w:r>
      <w:r w:rsidR="00B35762">
        <w:rPr>
          <w:lang w:val="en-US"/>
        </w:rPr>
        <w:t>0</w:t>
      </w:r>
      <w:r w:rsidRPr="00B50B1A">
        <w:t xml:space="preserve"> Dec. 2024].</w:t>
      </w:r>
    </w:p>
    <w:p w14:paraId="0CCFFF0A" w14:textId="44795AB6" w:rsidR="00B50B1A" w:rsidRPr="00B50B1A" w:rsidRDefault="00B50B1A" w:rsidP="00B50B1A">
      <w:pPr>
        <w:spacing w:line="240" w:lineRule="auto"/>
      </w:pPr>
      <w:r w:rsidRPr="00B50B1A">
        <w:t xml:space="preserve">Younas, Z. (2024). </w:t>
      </w:r>
      <w:r w:rsidRPr="00B50B1A">
        <w:rPr>
          <w:i/>
          <w:iCs/>
        </w:rPr>
        <w:t>Is Oprah Winfrey An Entrepreneur?</w:t>
      </w:r>
      <w:r w:rsidRPr="00B50B1A">
        <w:t xml:space="preserve"> [online] Stealth Agents. Available at: https://stealthagents.com/is-oprah-winfrey-an-entrepreneur/.</w:t>
      </w:r>
    </w:p>
    <w:p w14:paraId="3CFE50B6" w14:textId="42101C31" w:rsidR="00B50B1A" w:rsidRDefault="00B50B1A" w:rsidP="000B6600">
      <w:pPr>
        <w:spacing w:line="360" w:lineRule="auto"/>
      </w:pPr>
    </w:p>
    <w:sectPr w:rsidR="00B50B1A" w:rsidSect="001C7FA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04A20"/>
    <w:multiLevelType w:val="multilevel"/>
    <w:tmpl w:val="00EEE5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09D4E8B"/>
    <w:multiLevelType w:val="hybridMultilevel"/>
    <w:tmpl w:val="80E0AFD6"/>
    <w:lvl w:ilvl="0" w:tplc="851CFE80">
      <w:start w:val="1"/>
      <w:numFmt w:val="decimal"/>
      <w:lvlText w:val="%1."/>
      <w:lvlJc w:val="left"/>
      <w:pPr>
        <w:ind w:left="720" w:hanging="360"/>
      </w:pPr>
      <w:rPr>
        <w:rFonts w:hint="default"/>
      </w:rPr>
    </w:lvl>
    <w:lvl w:ilvl="1" w:tplc="1464AB40" w:tentative="1">
      <w:start w:val="1"/>
      <w:numFmt w:val="lowerLetter"/>
      <w:lvlText w:val="%2."/>
      <w:lvlJc w:val="left"/>
      <w:pPr>
        <w:ind w:left="1440" w:hanging="360"/>
      </w:pPr>
    </w:lvl>
    <w:lvl w:ilvl="2" w:tplc="2D60275A" w:tentative="1">
      <w:start w:val="1"/>
      <w:numFmt w:val="lowerRoman"/>
      <w:lvlText w:val="%3."/>
      <w:lvlJc w:val="right"/>
      <w:pPr>
        <w:ind w:left="2160" w:hanging="180"/>
      </w:pPr>
    </w:lvl>
    <w:lvl w:ilvl="3" w:tplc="0A26A5EA" w:tentative="1">
      <w:start w:val="1"/>
      <w:numFmt w:val="decimal"/>
      <w:lvlText w:val="%4."/>
      <w:lvlJc w:val="left"/>
      <w:pPr>
        <w:ind w:left="2880" w:hanging="360"/>
      </w:pPr>
    </w:lvl>
    <w:lvl w:ilvl="4" w:tplc="7BCCBC04" w:tentative="1">
      <w:start w:val="1"/>
      <w:numFmt w:val="lowerLetter"/>
      <w:lvlText w:val="%5."/>
      <w:lvlJc w:val="left"/>
      <w:pPr>
        <w:ind w:left="3600" w:hanging="360"/>
      </w:pPr>
    </w:lvl>
    <w:lvl w:ilvl="5" w:tplc="750CD0DA" w:tentative="1">
      <w:start w:val="1"/>
      <w:numFmt w:val="lowerRoman"/>
      <w:lvlText w:val="%6."/>
      <w:lvlJc w:val="right"/>
      <w:pPr>
        <w:ind w:left="4320" w:hanging="180"/>
      </w:pPr>
    </w:lvl>
    <w:lvl w:ilvl="6" w:tplc="E21A9E4E" w:tentative="1">
      <w:start w:val="1"/>
      <w:numFmt w:val="decimal"/>
      <w:lvlText w:val="%7."/>
      <w:lvlJc w:val="left"/>
      <w:pPr>
        <w:ind w:left="5040" w:hanging="360"/>
      </w:pPr>
    </w:lvl>
    <w:lvl w:ilvl="7" w:tplc="AB2A08C4" w:tentative="1">
      <w:start w:val="1"/>
      <w:numFmt w:val="lowerLetter"/>
      <w:lvlText w:val="%8."/>
      <w:lvlJc w:val="left"/>
      <w:pPr>
        <w:ind w:left="5760" w:hanging="360"/>
      </w:pPr>
    </w:lvl>
    <w:lvl w:ilvl="8" w:tplc="BC488EFA" w:tentative="1">
      <w:start w:val="1"/>
      <w:numFmt w:val="lowerRoman"/>
      <w:lvlText w:val="%9."/>
      <w:lvlJc w:val="right"/>
      <w:pPr>
        <w:ind w:left="6480" w:hanging="180"/>
      </w:pPr>
    </w:lvl>
  </w:abstractNum>
  <w:abstractNum w:abstractNumId="2" w15:restartNumberingAfterBreak="0">
    <w:nsid w:val="6C5A7959"/>
    <w:multiLevelType w:val="multilevel"/>
    <w:tmpl w:val="CAF823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4779815">
    <w:abstractNumId w:val="1"/>
  </w:num>
  <w:num w:numId="2" w16cid:durableId="1258177649">
    <w:abstractNumId w:val="0"/>
  </w:num>
  <w:num w:numId="3" w16cid:durableId="1939289753">
    <w:abstractNumId w:val="2"/>
  </w:num>
  <w:num w:numId="4" w16cid:durableId="23676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B30"/>
    <w:rsid w:val="0000010B"/>
    <w:rsid w:val="000653C8"/>
    <w:rsid w:val="00072BCC"/>
    <w:rsid w:val="000B6600"/>
    <w:rsid w:val="000C0DFB"/>
    <w:rsid w:val="000E652E"/>
    <w:rsid w:val="00121437"/>
    <w:rsid w:val="001329A2"/>
    <w:rsid w:val="00143700"/>
    <w:rsid w:val="001726A8"/>
    <w:rsid w:val="001A3D73"/>
    <w:rsid w:val="001A5288"/>
    <w:rsid w:val="001C6D3F"/>
    <w:rsid w:val="001C7FAC"/>
    <w:rsid w:val="001F6A03"/>
    <w:rsid w:val="00226FFD"/>
    <w:rsid w:val="00244114"/>
    <w:rsid w:val="00244C91"/>
    <w:rsid w:val="00252EA2"/>
    <w:rsid w:val="002728B9"/>
    <w:rsid w:val="00275B30"/>
    <w:rsid w:val="002A4B81"/>
    <w:rsid w:val="002B0DD1"/>
    <w:rsid w:val="002C0697"/>
    <w:rsid w:val="002C3F0A"/>
    <w:rsid w:val="00304A58"/>
    <w:rsid w:val="00314AC9"/>
    <w:rsid w:val="0036039B"/>
    <w:rsid w:val="00366947"/>
    <w:rsid w:val="003E7219"/>
    <w:rsid w:val="003F6A61"/>
    <w:rsid w:val="0042542E"/>
    <w:rsid w:val="004316C3"/>
    <w:rsid w:val="004559F8"/>
    <w:rsid w:val="00470DFB"/>
    <w:rsid w:val="004E48D3"/>
    <w:rsid w:val="005361F1"/>
    <w:rsid w:val="00555F6C"/>
    <w:rsid w:val="00566D35"/>
    <w:rsid w:val="005B5253"/>
    <w:rsid w:val="005B7B24"/>
    <w:rsid w:val="00615918"/>
    <w:rsid w:val="00617219"/>
    <w:rsid w:val="00696E77"/>
    <w:rsid w:val="006A0B54"/>
    <w:rsid w:val="006F1F22"/>
    <w:rsid w:val="006F262C"/>
    <w:rsid w:val="00725D16"/>
    <w:rsid w:val="0077165A"/>
    <w:rsid w:val="00783C54"/>
    <w:rsid w:val="00790277"/>
    <w:rsid w:val="007B59E9"/>
    <w:rsid w:val="007C0C0D"/>
    <w:rsid w:val="007D4A6E"/>
    <w:rsid w:val="007E1FA1"/>
    <w:rsid w:val="00804410"/>
    <w:rsid w:val="008404D9"/>
    <w:rsid w:val="008530B8"/>
    <w:rsid w:val="00881F8E"/>
    <w:rsid w:val="008D5E4F"/>
    <w:rsid w:val="0090658D"/>
    <w:rsid w:val="009D38DB"/>
    <w:rsid w:val="009E3195"/>
    <w:rsid w:val="009E6C97"/>
    <w:rsid w:val="00A02BC8"/>
    <w:rsid w:val="00A6580D"/>
    <w:rsid w:val="00A75F9B"/>
    <w:rsid w:val="00AD084A"/>
    <w:rsid w:val="00AE4834"/>
    <w:rsid w:val="00B30932"/>
    <w:rsid w:val="00B35762"/>
    <w:rsid w:val="00B45A9E"/>
    <w:rsid w:val="00B50B1A"/>
    <w:rsid w:val="00B56ED8"/>
    <w:rsid w:val="00BF2677"/>
    <w:rsid w:val="00BF597A"/>
    <w:rsid w:val="00BF6132"/>
    <w:rsid w:val="00C11774"/>
    <w:rsid w:val="00C21CDA"/>
    <w:rsid w:val="00C25ED8"/>
    <w:rsid w:val="00C5792F"/>
    <w:rsid w:val="00C61D90"/>
    <w:rsid w:val="00C75D80"/>
    <w:rsid w:val="00C8019D"/>
    <w:rsid w:val="00C817A6"/>
    <w:rsid w:val="00CA18D6"/>
    <w:rsid w:val="00CC2DDC"/>
    <w:rsid w:val="00CF19C3"/>
    <w:rsid w:val="00D37712"/>
    <w:rsid w:val="00D455CF"/>
    <w:rsid w:val="00D46871"/>
    <w:rsid w:val="00D71C2E"/>
    <w:rsid w:val="00DA17D9"/>
    <w:rsid w:val="00DB136D"/>
    <w:rsid w:val="00DE581E"/>
    <w:rsid w:val="00DF75D0"/>
    <w:rsid w:val="00E10999"/>
    <w:rsid w:val="00E164B5"/>
    <w:rsid w:val="00E415D7"/>
    <w:rsid w:val="00E52528"/>
    <w:rsid w:val="00E74EC7"/>
    <w:rsid w:val="00E7799D"/>
    <w:rsid w:val="00ED6ECB"/>
    <w:rsid w:val="00EE720C"/>
    <w:rsid w:val="00F1629A"/>
    <w:rsid w:val="00F275F1"/>
    <w:rsid w:val="00F53500"/>
    <w:rsid w:val="00F73156"/>
    <w:rsid w:val="00F80CFF"/>
    <w:rsid w:val="00F8692B"/>
    <w:rsid w:val="00F86A17"/>
    <w:rsid w:val="00F9022D"/>
    <w:rsid w:val="00FD5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E68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3C8"/>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E4834"/>
    <w:pPr>
      <w:keepNext/>
      <w:keepLines/>
      <w:spacing w:before="240" w:after="0" w:line="480" w:lineRule="auto"/>
      <w:jc w:val="left"/>
      <w:outlineLvl w:val="0"/>
    </w:pPr>
    <w:rPr>
      <w:rFonts w:eastAsiaTheme="majorEastAsia" w:cstheme="majorBidi"/>
      <w:b/>
      <w:szCs w:val="36"/>
      <w:lang w:val="en-US" w:eastAsia="en-GB"/>
    </w:rPr>
  </w:style>
  <w:style w:type="paragraph" w:styleId="Heading2">
    <w:name w:val="heading 2"/>
    <w:basedOn w:val="Normal"/>
    <w:next w:val="Normal"/>
    <w:link w:val="Heading2Char"/>
    <w:autoRedefine/>
    <w:uiPriority w:val="9"/>
    <w:unhideWhenUsed/>
    <w:qFormat/>
    <w:rsid w:val="00B30932"/>
    <w:pPr>
      <w:keepNext/>
      <w:keepLines/>
      <w:spacing w:before="160" w:after="80" w:line="279" w:lineRule="auto"/>
      <w:jc w:val="left"/>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8530B8"/>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75B3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75B3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75B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5B3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5B3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5B3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834"/>
    <w:rPr>
      <w:rFonts w:ascii="Times New Roman" w:eastAsiaTheme="majorEastAsia" w:hAnsi="Times New Roman" w:cstheme="majorBidi"/>
      <w:b/>
      <w:sz w:val="24"/>
      <w:szCs w:val="36"/>
      <w:lang w:val="en-US" w:eastAsia="en-GB"/>
    </w:rPr>
  </w:style>
  <w:style w:type="character" w:customStyle="1" w:styleId="Heading2Char">
    <w:name w:val="Heading 2 Char"/>
    <w:basedOn w:val="DefaultParagraphFont"/>
    <w:link w:val="Heading2"/>
    <w:uiPriority w:val="9"/>
    <w:rsid w:val="00B30932"/>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8530B8"/>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275B30"/>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275B30"/>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275B30"/>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75B30"/>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75B30"/>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75B30"/>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275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B3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75B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B3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75B30"/>
    <w:pPr>
      <w:spacing w:before="160"/>
      <w:jc w:val="center"/>
    </w:pPr>
    <w:rPr>
      <w:i/>
      <w:iCs/>
      <w:color w:val="404040" w:themeColor="text1" w:themeTint="BF"/>
    </w:rPr>
  </w:style>
  <w:style w:type="character" w:customStyle="1" w:styleId="QuoteChar">
    <w:name w:val="Quote Char"/>
    <w:basedOn w:val="DefaultParagraphFont"/>
    <w:link w:val="Quote"/>
    <w:uiPriority w:val="29"/>
    <w:rsid w:val="00275B30"/>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75B30"/>
    <w:pPr>
      <w:ind w:left="720"/>
      <w:contextualSpacing/>
    </w:pPr>
  </w:style>
  <w:style w:type="character" w:styleId="IntenseEmphasis">
    <w:name w:val="Intense Emphasis"/>
    <w:basedOn w:val="DefaultParagraphFont"/>
    <w:uiPriority w:val="21"/>
    <w:qFormat/>
    <w:rsid w:val="00275B30"/>
    <w:rPr>
      <w:i/>
      <w:iCs/>
      <w:color w:val="0F4761" w:themeColor="accent1" w:themeShade="BF"/>
    </w:rPr>
  </w:style>
  <w:style w:type="paragraph" w:styleId="IntenseQuote">
    <w:name w:val="Intense Quote"/>
    <w:basedOn w:val="Normal"/>
    <w:next w:val="Normal"/>
    <w:link w:val="IntenseQuoteChar"/>
    <w:uiPriority w:val="30"/>
    <w:qFormat/>
    <w:rsid w:val="00275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B30"/>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275B30"/>
    <w:rPr>
      <w:b/>
      <w:bCs/>
      <w:smallCaps/>
      <w:color w:val="0F4761" w:themeColor="accent1" w:themeShade="BF"/>
      <w:spacing w:val="5"/>
    </w:rPr>
  </w:style>
  <w:style w:type="character" w:styleId="Hyperlink">
    <w:name w:val="Hyperlink"/>
    <w:basedOn w:val="DefaultParagraphFont"/>
    <w:uiPriority w:val="99"/>
    <w:unhideWhenUsed/>
    <w:rsid w:val="009E6C97"/>
    <w:rPr>
      <w:color w:val="467886" w:themeColor="hyperlink"/>
      <w:u w:val="single"/>
    </w:rPr>
  </w:style>
  <w:style w:type="character" w:styleId="UnresolvedMention">
    <w:name w:val="Unresolved Mention"/>
    <w:basedOn w:val="DefaultParagraphFont"/>
    <w:uiPriority w:val="99"/>
    <w:semiHidden/>
    <w:unhideWhenUsed/>
    <w:rsid w:val="009E6C97"/>
    <w:rPr>
      <w:color w:val="605E5C"/>
      <w:shd w:val="clear" w:color="auto" w:fill="E1DFDD"/>
    </w:rPr>
  </w:style>
  <w:style w:type="paragraph" w:styleId="TOCHeading">
    <w:name w:val="TOC Heading"/>
    <w:basedOn w:val="Heading1"/>
    <w:next w:val="Normal"/>
    <w:uiPriority w:val="39"/>
    <w:unhideWhenUsed/>
    <w:qFormat/>
    <w:rsid w:val="001A5288"/>
    <w:pPr>
      <w:spacing w:line="259" w:lineRule="auto"/>
      <w:outlineLvl w:val="9"/>
    </w:pPr>
    <w:rPr>
      <w:rFonts w:asciiTheme="majorHAnsi" w:hAnsiTheme="majorHAns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1A528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0596079">
      <w:bodyDiv w:val="1"/>
      <w:marLeft w:val="0"/>
      <w:marRight w:val="0"/>
      <w:marTop w:val="0"/>
      <w:marBottom w:val="0"/>
      <w:divBdr>
        <w:top w:val="none" w:sz="0" w:space="0" w:color="auto"/>
        <w:left w:val="none" w:sz="0" w:space="0" w:color="auto"/>
        <w:bottom w:val="none" w:sz="0" w:space="0" w:color="auto"/>
        <w:right w:val="none" w:sz="0" w:space="0" w:color="auto"/>
      </w:divBdr>
      <w:divsChild>
        <w:div w:id="1360933657">
          <w:marLeft w:val="0"/>
          <w:marRight w:val="0"/>
          <w:marTop w:val="0"/>
          <w:marBottom w:val="0"/>
          <w:divBdr>
            <w:top w:val="none" w:sz="0" w:space="0" w:color="auto"/>
            <w:left w:val="none" w:sz="0" w:space="0" w:color="auto"/>
            <w:bottom w:val="none" w:sz="0" w:space="0" w:color="auto"/>
            <w:right w:val="none" w:sz="0" w:space="0" w:color="auto"/>
          </w:divBdr>
        </w:div>
      </w:divsChild>
    </w:div>
    <w:div w:id="2057503430">
      <w:bodyDiv w:val="1"/>
      <w:marLeft w:val="0"/>
      <w:marRight w:val="0"/>
      <w:marTop w:val="0"/>
      <w:marBottom w:val="0"/>
      <w:divBdr>
        <w:top w:val="none" w:sz="0" w:space="0" w:color="auto"/>
        <w:left w:val="none" w:sz="0" w:space="0" w:color="auto"/>
        <w:bottom w:val="none" w:sz="0" w:space="0" w:color="auto"/>
        <w:right w:val="none" w:sz="0" w:space="0" w:color="auto"/>
      </w:divBdr>
      <w:divsChild>
        <w:div w:id="1379352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A2E2B-5A98-44CA-AE38-C462801D7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1952</Words>
  <Characters>11209</Characters>
  <Application>Microsoft Office Word</Application>
  <DocSecurity>0</DocSecurity>
  <Lines>203</Lines>
  <Paragraphs>48</Paragraphs>
  <ScaleCrop>false</ScaleCrop>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2024-12-11T14:12:00Z</dcterms:created>
  <dcterms:modified xsi:type="dcterms:W3CDTF">2024-12-14T12:25:00Z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2024-12-11T14:12:06Z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b2fc37d8-dfc6-44b5-91c5-032d7465e0f5</vt:lpwstr>
  </property>
  <property fmtid="{D5CDD505-2E9C-101B-9397-08002B2CF9AE}" pid="7" name="MSIP_Label_defa4170-0d19-0005-0004-bc88714345d2_ActionId">
    <vt:lpwstr>82e15c0e-da26-49a0-adba-f64e3a20ea82</vt:lpwstr>
  </property>
  <property fmtid="{D5CDD505-2E9C-101B-9397-08002B2CF9AE}" pid="8" name="MSIP_Label_defa4170-0d19-0005-0004-bc88714345d2_ContentBits">
    <vt:lpwstr>0</vt:lpwstr>
  </property>
</Properties>
</file>