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4B70F" w14:textId="7C23EB89" w:rsidR="00A27E6F" w:rsidRDefault="00A27E6F">
      <w:pPr>
        <w:pStyle w:val="Normal1"/>
        <w:spacing w:line="360" w:lineRule="auto"/>
        <w:jc w:val="center"/>
        <w:rPr>
          <w:rFonts w:ascii="Times New Roman" w:eastAsia="Times New Roman" w:hAnsi="Times New Roman" w:cs="Times New Roman"/>
          <w:b/>
          <w:sz w:val="32"/>
          <w:szCs w:val="32"/>
        </w:rPr>
      </w:pPr>
      <w:r>
        <w:rPr>
          <w:noProof/>
        </w:rPr>
        <w:drawing>
          <wp:inline distT="0" distB="0" distL="0" distR="0" wp14:anchorId="090FD07F" wp14:editId="3EBE5701">
            <wp:extent cx="3638550" cy="1819275"/>
            <wp:effectExtent l="0" t="0" r="0" b="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C08CE"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02BAE6CD"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259C7A02"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71597F72"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3FB091B7"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7CD65917"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0AD218AB"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29BE6D63" w14:textId="77777777" w:rsidR="00A27E6F" w:rsidRDefault="00A27E6F">
      <w:pPr>
        <w:pStyle w:val="Normal1"/>
        <w:spacing w:line="360" w:lineRule="auto"/>
        <w:jc w:val="center"/>
        <w:rPr>
          <w:rFonts w:ascii="Times New Roman" w:eastAsia="Times New Roman" w:hAnsi="Times New Roman" w:cs="Times New Roman"/>
          <w:b/>
          <w:sz w:val="32"/>
          <w:szCs w:val="32"/>
        </w:rPr>
      </w:pPr>
    </w:p>
    <w:p w14:paraId="00000001" w14:textId="390902D5" w:rsidR="000160F8" w:rsidRDefault="00000000">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Assessment 1: Individual Blog </w:t>
      </w:r>
    </w:p>
    <w:p w14:paraId="00000002" w14:textId="77777777" w:rsidR="000160F8" w:rsidRDefault="00000000">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Marketing Fundamentals </w:t>
      </w:r>
    </w:p>
    <w:p w14:paraId="00000003" w14:textId="77777777" w:rsidR="000160F8" w:rsidRDefault="00000000">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Analysis and Evaluation</w:t>
      </w:r>
    </w:p>
    <w:p w14:paraId="00000004" w14:textId="77777777" w:rsidR="000160F8" w:rsidRDefault="0000000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Wales, Trinity Saint David </w:t>
      </w:r>
    </w:p>
    <w:p w14:paraId="00000005" w14:textId="77777777" w:rsidR="000160F8" w:rsidRDefault="0000000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 Alina Don</w:t>
      </w:r>
    </w:p>
    <w:p w14:paraId="00000006" w14:textId="77777777" w:rsidR="000160F8" w:rsidRDefault="0000000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2209818</w:t>
      </w:r>
    </w:p>
    <w:p w14:paraId="00000007" w14:textId="77777777" w:rsidR="000160F8" w:rsidRDefault="0000000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name: Marketing Fundamentals (LCBB4004)</w:t>
      </w:r>
    </w:p>
    <w:p w14:paraId="00000008" w14:textId="77777777" w:rsidR="000160F8" w:rsidRDefault="0000000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w:t>
      </w:r>
      <w:proofErr w:type="spellStart"/>
      <w:r>
        <w:rPr>
          <w:rFonts w:ascii="Times New Roman" w:eastAsia="Times New Roman" w:hAnsi="Times New Roman" w:cs="Times New Roman"/>
          <w:sz w:val="24"/>
          <w:szCs w:val="24"/>
        </w:rPr>
        <w:t>Piyumika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Kithulgoda</w:t>
      </w:r>
      <w:proofErr w:type="spellEnd"/>
      <w:r>
        <w:rPr>
          <w:rFonts w:ascii="Times New Roman" w:eastAsia="Times New Roman" w:hAnsi="Times New Roman" w:cs="Times New Roman"/>
          <w:sz w:val="24"/>
          <w:szCs w:val="24"/>
        </w:rPr>
        <w:t xml:space="preserve"> Gamage </w:t>
      </w:r>
    </w:p>
    <w:p w14:paraId="00000009" w14:textId="77777777" w:rsidR="000160F8" w:rsidRDefault="00000000">
      <w:pPr>
        <w:pStyle w:val="Normal1"/>
        <w:spacing w:line="360" w:lineRule="auto"/>
        <w:jc w:val="both"/>
        <w:rPr>
          <w:rFonts w:ascii="Times New Roman" w:eastAsia="Times New Roman" w:hAnsi="Times New Roman" w:cs="Times New Roman"/>
          <w:sz w:val="24"/>
          <w:szCs w:val="24"/>
        </w:rPr>
      </w:pPr>
      <w:r>
        <w:br w:type="page"/>
      </w:r>
    </w:p>
    <w:p w14:paraId="0000000A" w14:textId="77777777" w:rsidR="000160F8" w:rsidRDefault="00000000">
      <w:pPr>
        <w:pStyle w:val="Heading1"/>
        <w:spacing w:line="360" w:lineRule="auto"/>
        <w:jc w:val="both"/>
      </w:pPr>
      <w:bookmarkStart w:id="0" w:name="_vzzbsta6qohx" w:colFirst="0" w:colLast="0"/>
      <w:bookmarkEnd w:id="0"/>
      <w:r>
        <w:rPr>
          <w:rFonts w:ascii="Times New Roman" w:eastAsia="Times New Roman" w:hAnsi="Times New Roman" w:cs="Times New Roman"/>
          <w:b/>
          <w:sz w:val="24"/>
          <w:szCs w:val="24"/>
        </w:rPr>
        <w:lastRenderedPageBreak/>
        <w:t>Introduction</w:t>
      </w:r>
      <w:r>
        <w:t xml:space="preserve"> </w:t>
      </w:r>
    </w:p>
    <w:p w14:paraId="0000000B"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is a crucial part of any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It is the process of promoting products and services to increase sales and awareness. It also enables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identify target markets, enhance their brand image, and reach new customers. With marketing, businesses can communicate with the public and promote their products or services to increase sales and profits. However, it is important for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be aware of how marketing strategies can be used to their advantage or disadvantage. Marketing strategies are a key part of any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success. They are what help a business grow and develop its brand. Without marketing strategies, a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would not be able to reach its target market. In order to do this, businesses need to focus on how they present themselves to their customers. In this blog, the marketing strategy of Unilever is discussed in detail.</w:t>
      </w:r>
    </w:p>
    <w:p w14:paraId="0000000C" w14:textId="77777777" w:rsidR="000160F8" w:rsidRDefault="00000000">
      <w:pPr>
        <w:pStyle w:val="Heading1"/>
        <w:spacing w:line="360" w:lineRule="auto"/>
        <w:jc w:val="both"/>
        <w:rPr>
          <w:rFonts w:ascii="Times New Roman" w:eastAsia="Times New Roman" w:hAnsi="Times New Roman" w:cs="Times New Roman"/>
          <w:b/>
          <w:sz w:val="24"/>
          <w:szCs w:val="24"/>
        </w:rPr>
      </w:pPr>
      <w:bookmarkStart w:id="1" w:name="_vt3maace8i2g" w:colFirst="0" w:colLast="0"/>
      <w:bookmarkEnd w:id="1"/>
      <w:r>
        <w:rPr>
          <w:rFonts w:ascii="Times New Roman" w:eastAsia="Times New Roman" w:hAnsi="Times New Roman" w:cs="Times New Roman"/>
          <w:b/>
          <w:sz w:val="24"/>
          <w:szCs w:val="24"/>
        </w:rPr>
        <w:t>STP Strategy of Unilever:</w:t>
      </w:r>
    </w:p>
    <w:p w14:paraId="0000000D"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Segmentation strategy of Unilever</w:t>
      </w:r>
    </w:p>
    <w:p w14:paraId="0000000E"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is a multinational company in the United Kingdom of consumer goods. It is ranked as the </w:t>
      </w:r>
      <w:proofErr w:type="gramStart"/>
      <w:r>
        <w:rPr>
          <w:rFonts w:ascii="Times New Roman" w:eastAsia="Times New Roman" w:hAnsi="Times New Roman" w:cs="Times New Roman"/>
          <w:sz w:val="24"/>
          <w:szCs w:val="24"/>
        </w:rPr>
        <w:t>third-largest</w:t>
      </w:r>
      <w:proofErr w:type="gramEnd"/>
      <w:r>
        <w:rPr>
          <w:rFonts w:ascii="Times New Roman" w:eastAsia="Times New Roman" w:hAnsi="Times New Roman" w:cs="Times New Roman"/>
          <w:sz w:val="24"/>
          <w:szCs w:val="24"/>
        </w:rPr>
        <w:t xml:space="preserve"> in the world a consumer goods company after Procter &amp; Gamble and Nestle. The company is active in the fields of food, refreshment, cleaning agents, cosmetics, and pharmaceuticals (Unilever, 2023). Unilever also has research and development operations in the United States, China, and India. Unilever has a wide range of products as well as services. Unilever has over 400 brands in more than 190 countries (Unilever, 2023). This means that the company must have a segmentation strategy that </w:t>
      </w:r>
      <w:proofErr w:type="gramStart"/>
      <w:r>
        <w:rPr>
          <w:rFonts w:ascii="Times New Roman" w:eastAsia="Times New Roman" w:hAnsi="Times New Roman" w:cs="Times New Roman"/>
          <w:sz w:val="24"/>
          <w:szCs w:val="24"/>
        </w:rPr>
        <w:t>fits</w:t>
      </w:r>
      <w:proofErr w:type="gramEnd"/>
      <w:r>
        <w:rPr>
          <w:rFonts w:ascii="Times New Roman" w:eastAsia="Times New Roman" w:hAnsi="Times New Roman" w:cs="Times New Roman"/>
          <w:sz w:val="24"/>
          <w:szCs w:val="24"/>
        </w:rPr>
        <w:t xml:space="preserve"> all countries. The segmentation strategy for Unilever should include different strategies for different countries. For example, the strategy for Germany should be different from the strategy for Russia. The market capitalization of the company is $123.53 Billion worldwide and the generated revenue of the company is 52.44bn EUR (Statista, 2023). Unilever has been able to achieve this success by focusing on a segmentation strategy. The company uses segmentation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identify, understand and serve its target customers. The process of segmentation in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is a complicated and complex process. It is important to know what the segmentation process is and how it can benefit one's business (Christy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process of segmentation has been used in many different industries, and it is not just limited to businesses. In order to understand how the process works, it is important to understand the three main types of segmentation: market segmentation, product-based </w:t>
      </w:r>
      <w:r>
        <w:rPr>
          <w:rFonts w:ascii="Times New Roman" w:eastAsia="Times New Roman" w:hAnsi="Times New Roman" w:cs="Times New Roman"/>
          <w:sz w:val="24"/>
          <w:szCs w:val="24"/>
        </w:rPr>
        <w:lastRenderedPageBreak/>
        <w:t>segmentation, and customer-based segmentation. There are some disadvantages to segmenting a market. One is the difficulty in generating new ideas and the risk of the market segment being too small. The other disadvantage is that it may not be possible to generate enough sales within the market segment (Tien and Ngoc, 2019). There are also some advantages to segmenting a market. One is the ability to reach out to a specific group of customers with specific needs. It also allows for increased revenue through increased sales of products within each market segment.</w:t>
      </w:r>
    </w:p>
    <w:p w14:paraId="0000000F"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Targeting strategy of Unilever</w:t>
      </w:r>
    </w:p>
    <w:p w14:paraId="00000010"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Targeting is a strategic process that is designed to identify, select, and persuade the most important customers or clients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It requires careful planning and analysis of data. The process may include developing a target market, targeting a segment within the market, designing an advertising campaign, and implementing strategies to reach the target market. For the most part, Unilever is a multinational company with a wide range of products (Unilever, 2023). However, its key strength is in the personal care and home care sector. The company's targeted strategy is to produce products that are reliable, affordable, and easy to use. Unilever is a multinational company that manufactures and sells products in a variety of categories, including food, personal care, household products, and chemicals. Unilever has a reputation for being </w:t>
      </w:r>
      <w:proofErr w:type="gramStart"/>
      <w:r>
        <w:rPr>
          <w:rFonts w:ascii="Times New Roman" w:eastAsia="Times New Roman" w:hAnsi="Times New Roman" w:cs="Times New Roman"/>
          <w:sz w:val="24"/>
          <w:szCs w:val="24"/>
        </w:rPr>
        <w:t>innovative, and</w:t>
      </w:r>
      <w:proofErr w:type="gramEnd"/>
      <w:r>
        <w:rPr>
          <w:rFonts w:ascii="Times New Roman" w:eastAsia="Times New Roman" w:hAnsi="Times New Roman" w:cs="Times New Roman"/>
          <w:sz w:val="24"/>
          <w:szCs w:val="24"/>
        </w:rPr>
        <w:t xml:space="preserve"> creative, and for creating new opportunities for small businesses (</w:t>
      </w:r>
      <w:proofErr w:type="spellStart"/>
      <w:r>
        <w:rPr>
          <w:rFonts w:ascii="Times New Roman" w:eastAsia="Times New Roman" w:hAnsi="Times New Roman" w:cs="Times New Roman"/>
          <w:sz w:val="24"/>
          <w:szCs w:val="24"/>
        </w:rPr>
        <w:t>Mihalache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Volberda</w:t>
      </w:r>
      <w:proofErr w:type="spellEnd"/>
      <w:r>
        <w:rPr>
          <w:rFonts w:ascii="Times New Roman" w:eastAsia="Times New Roman" w:hAnsi="Times New Roman" w:cs="Times New Roman"/>
          <w:sz w:val="24"/>
          <w:szCs w:val="24"/>
        </w:rPr>
        <w:t xml:space="preserve">, 2021). The company is also known for its ethical practices that respect human rights and the environment. Unilever. produces many different types of products. These products are targeted towards people in a variety of different age groups and genders. The company has a very clear strategy to reach the target </w:t>
      </w:r>
      <w:proofErr w:type="gramStart"/>
      <w:r>
        <w:rPr>
          <w:rFonts w:ascii="Times New Roman" w:eastAsia="Times New Roman" w:hAnsi="Times New Roman" w:cs="Times New Roman"/>
          <w:sz w:val="24"/>
          <w:szCs w:val="24"/>
        </w:rPr>
        <w:t>audiences</w:t>
      </w:r>
      <w:proofErr w:type="gramEnd"/>
      <w:r>
        <w:rPr>
          <w:rFonts w:ascii="Times New Roman" w:eastAsia="Times New Roman" w:hAnsi="Times New Roman" w:cs="Times New Roman"/>
          <w:sz w:val="24"/>
          <w:szCs w:val="24"/>
        </w:rPr>
        <w:t>.</w:t>
      </w:r>
    </w:p>
    <w:p w14:paraId="00000011" w14:textId="77777777" w:rsidR="000160F8" w:rsidRDefault="00000000">
      <w:pPr>
        <w:pStyle w:val="Normal1"/>
        <w:spacing w:line="360"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process of Targeting.</w:t>
      </w:r>
    </w:p>
    <w:p w14:paraId="00000012"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Positioning strategy of Unilever </w:t>
      </w:r>
    </w:p>
    <w:p w14:paraId="00000013"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has a unique positioning strategy based on its advertising and marketing. They want to make sure that their customers are receiving the best experience possible. To do this, they create and maintain a unique brand for each of their products which will make the customer feel special (Kotler, 2019). They use the Unilever brand to help their customers purchase the product they need. They have a positioning strategy in order to make their product stand out to the customer. They have a large variety of products, so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make sure that they are all easily identifiable (Wade and Shan, 2020). This strategy is also used by Unilever's competitors, so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make sure that their positioning strategy is effective as well.</w:t>
      </w:r>
    </w:p>
    <w:p w14:paraId="00000014"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Unilever is one of the world's leading brands and the company is always looking for new ways to engage its consumers. One way that Unilever engages its customers is through advertising and marketing. Through advertising, Unilever tries to convey a particular image or idea to its consumers. This is done through a variety of different methods including advertising on television, radio, print, online, and social media. Unilever also uses marketing to engage its consumers (</w:t>
      </w:r>
      <w:proofErr w:type="spellStart"/>
      <w:r>
        <w:rPr>
          <w:rFonts w:ascii="Times New Roman" w:eastAsia="Times New Roman" w:hAnsi="Times New Roman" w:cs="Times New Roman"/>
          <w:sz w:val="24"/>
          <w:szCs w:val="24"/>
        </w:rPr>
        <w:t>Mañosca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Marketing includes everything from providing information about their products to giving discounts and coupons. They have a wide range of products from food to personal care and more. They are also a very well-known company for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advertisements and marketing campaigns. Unilever has created a variety of advertisements and marketing campaigns that have brought them an amazing amount of success. With the help of its advertisements and marketing campaigns, Unilever engages its customers with its products (BARRETT and KANORIA, 2022).</w:t>
      </w:r>
    </w:p>
    <w:p w14:paraId="00000015" w14:textId="77777777" w:rsidR="000160F8" w:rsidRDefault="00000000">
      <w:pPr>
        <w:pStyle w:val="Heading1"/>
        <w:spacing w:line="360" w:lineRule="auto"/>
        <w:jc w:val="both"/>
        <w:rPr>
          <w:rFonts w:ascii="Times New Roman" w:eastAsia="Times New Roman" w:hAnsi="Times New Roman" w:cs="Times New Roman"/>
          <w:b/>
          <w:sz w:val="24"/>
          <w:szCs w:val="24"/>
        </w:rPr>
      </w:pPr>
      <w:bookmarkStart w:id="2" w:name="_3nbxrhv7646j" w:colFirst="0" w:colLast="0"/>
      <w:bookmarkEnd w:id="2"/>
      <w:r>
        <w:rPr>
          <w:rFonts w:ascii="Times New Roman" w:eastAsia="Times New Roman" w:hAnsi="Times New Roman" w:cs="Times New Roman"/>
          <w:b/>
          <w:sz w:val="24"/>
          <w:szCs w:val="24"/>
        </w:rPr>
        <w:t>Current marketing mix strategies of Unilever:</w:t>
      </w:r>
    </w:p>
    <w:p w14:paraId="00000016"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4Ps of Marketing Mix </w:t>
      </w:r>
    </w:p>
    <w:p w14:paraId="00000017"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4Ps of marketing mix help to identify the different aspects of a business to help it grow. This is very important in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because if business organizations do not have these 4Ps, the business will not grow (</w:t>
      </w:r>
      <w:proofErr w:type="spellStart"/>
      <w:r>
        <w:rPr>
          <w:rFonts w:ascii="Times New Roman" w:eastAsia="Times New Roman" w:hAnsi="Times New Roman" w:cs="Times New Roman"/>
          <w:sz w:val="24"/>
          <w:szCs w:val="24"/>
        </w:rPr>
        <w:t>Laskova</w:t>
      </w:r>
      <w:proofErr w:type="spellEnd"/>
      <w:r>
        <w:rPr>
          <w:rFonts w:ascii="Times New Roman" w:eastAsia="Times New Roman" w:hAnsi="Times New Roman" w:cs="Times New Roman"/>
          <w:sz w:val="24"/>
          <w:szCs w:val="24"/>
        </w:rPr>
        <w:t>, 2021). Products, places, prices, and promotions are the 4Ps of the marketing mix.</w:t>
      </w:r>
    </w:p>
    <w:p w14:paraId="00000018"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w:t>
      </w:r>
    </w:p>
    <w:p w14:paraId="00000019"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Pricing strategy is an important part of the marketing mix. The pricing strategy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considered when a company is trying to determine how much profit it will make from the product. The company needs to decide if they want to sell its product at a low cost in order to gain more customers or if they want to charge a higher price for the same amount of customers. Unilever has a pricing strategy that is unique to the company. Unilever follows the low-cost, high-volume strategy (</w:t>
      </w:r>
      <w:proofErr w:type="spellStart"/>
      <w:r>
        <w:rPr>
          <w:rFonts w:ascii="Times New Roman" w:eastAsia="Times New Roman" w:hAnsi="Times New Roman" w:cs="Times New Roman"/>
          <w:sz w:val="24"/>
          <w:szCs w:val="24"/>
        </w:rPr>
        <w:t>Alhosseiny</w:t>
      </w:r>
      <w:proofErr w:type="spellEnd"/>
      <w:r>
        <w:rPr>
          <w:rFonts w:ascii="Times New Roman" w:eastAsia="Times New Roman" w:hAnsi="Times New Roman" w:cs="Times New Roman"/>
          <w:sz w:val="24"/>
          <w:szCs w:val="24"/>
        </w:rPr>
        <w:t xml:space="preserve">, 2023). This means that they sell their products at low prices and in high quantities to maximize profits. This strategy has been effective for </w:t>
      </w:r>
      <w:proofErr w:type="gramStart"/>
      <w:r>
        <w:rPr>
          <w:rFonts w:ascii="Times New Roman" w:eastAsia="Times New Roman" w:hAnsi="Times New Roman" w:cs="Times New Roman"/>
          <w:sz w:val="24"/>
          <w:szCs w:val="24"/>
        </w:rPr>
        <w:t>Unilever</w:t>
      </w:r>
      <w:proofErr w:type="gramEnd"/>
      <w:r>
        <w:rPr>
          <w:rFonts w:ascii="Times New Roman" w:eastAsia="Times New Roman" w:hAnsi="Times New Roman" w:cs="Times New Roman"/>
          <w:sz w:val="24"/>
          <w:szCs w:val="24"/>
        </w:rPr>
        <w:t xml:space="preserve"> and they have experienced significant growth in the past few years. However, this strategy is also very risky and can lead to losses if there is a sudden change in demand for their products or if there is a decrease in the market demand for their </w:t>
      </w:r>
      <w:proofErr w:type="gramStart"/>
      <w:r>
        <w:rPr>
          <w:rFonts w:ascii="Times New Roman" w:eastAsia="Times New Roman" w:hAnsi="Times New Roman" w:cs="Times New Roman"/>
          <w:sz w:val="24"/>
          <w:szCs w:val="24"/>
        </w:rPr>
        <w:t>product</w:t>
      </w:r>
      <w:proofErr w:type="gramEnd"/>
      <w:r>
        <w:rPr>
          <w:rFonts w:ascii="Times New Roman" w:eastAsia="Times New Roman" w:hAnsi="Times New Roman" w:cs="Times New Roman"/>
          <w:sz w:val="24"/>
          <w:szCs w:val="24"/>
        </w:rPr>
        <w:t xml:space="preserve">. Unilever uses pricing strategies to make its products affordable for the people who need them (Ramya </w:t>
      </w:r>
      <w:proofErr w:type="spellStart"/>
      <w:r>
        <w:rPr>
          <w:rFonts w:ascii="Times New Roman" w:eastAsia="Times New Roman" w:hAnsi="Times New Roman" w:cs="Times New Roman"/>
          <w:sz w:val="24"/>
          <w:szCs w:val="24"/>
        </w:rPr>
        <w:t>Thiyagarajan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For example, they </w:t>
      </w:r>
      <w:r>
        <w:rPr>
          <w:rFonts w:ascii="Times New Roman" w:eastAsia="Times New Roman" w:hAnsi="Times New Roman" w:cs="Times New Roman"/>
          <w:sz w:val="24"/>
          <w:szCs w:val="24"/>
        </w:rPr>
        <w:lastRenderedPageBreak/>
        <w:t xml:space="preserve">offer discounts on products to low-income </w:t>
      </w:r>
      <w:proofErr w:type="gramStart"/>
      <w:r>
        <w:rPr>
          <w:rFonts w:ascii="Times New Roman" w:eastAsia="Times New Roman" w:hAnsi="Times New Roman" w:cs="Times New Roman"/>
          <w:sz w:val="24"/>
          <w:szCs w:val="24"/>
        </w:rPr>
        <w:t>families</w:t>
      </w:r>
      <w:proofErr w:type="gramEnd"/>
      <w:r>
        <w:rPr>
          <w:rFonts w:ascii="Times New Roman" w:eastAsia="Times New Roman" w:hAnsi="Times New Roman" w:cs="Times New Roman"/>
          <w:sz w:val="24"/>
          <w:szCs w:val="24"/>
        </w:rPr>
        <w:t xml:space="preserve"> and they also provide coupons. Unilever also offers seasonal sales with discounts of up to 80% off.</w:t>
      </w:r>
    </w:p>
    <w:p w14:paraId="0000001A" w14:textId="77777777" w:rsidR="000160F8" w:rsidRDefault="000160F8">
      <w:pPr>
        <w:pStyle w:val="Normal1"/>
        <w:spacing w:line="360" w:lineRule="auto"/>
        <w:jc w:val="both"/>
        <w:rPr>
          <w:rFonts w:ascii="Times New Roman" w:eastAsia="Times New Roman" w:hAnsi="Times New Roman" w:cs="Times New Roman"/>
          <w:b/>
          <w:sz w:val="24"/>
          <w:szCs w:val="24"/>
        </w:rPr>
      </w:pPr>
    </w:p>
    <w:p w14:paraId="0000001B"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Products</w:t>
      </w:r>
    </w:p>
    <w:p w14:paraId="0000001C"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product strategy is an important component of the marketing mix. It is the product that is offered to the market. The product strategy is in many ways connected with the marketing mix, but it is not the same as the marketing mix. The product strategy is a plan of action that has been made by the company in order to increase its sales and profits. Unilever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large. variety of brands, including Dove, Lipton, and Knorr (Narayanan and Das, 2022). This company has a wide range of products and services, including personal care, food, beverage, and home care. They have three different product lines, the "personal care" line includes the likes of Dove, Axe, and Lipton. The "food" line includes the likes of Lipton and Knorr, while the "beverage" line includes Pepsi and Gatorade. The product strategy includes marketing strategy and communication strategies. The product strategy also includes pricing strategies. Unilever has a long-term strategy for developing and selling products in each market (Lawrence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The company's products are targeted toward the needs of consumers living in different parts of the world. Unilever is also known for its aggressive marketing campaigns, which have been successful in reaching the target audience. The company's product strategy is to develop a range of products that address the needs of consumers in different markets (Kotler, 1989).</w:t>
      </w:r>
    </w:p>
    <w:p w14:paraId="0000001D" w14:textId="77777777" w:rsidR="000160F8" w:rsidRDefault="000160F8">
      <w:pPr>
        <w:pStyle w:val="Normal1"/>
        <w:spacing w:line="360" w:lineRule="auto"/>
        <w:jc w:val="both"/>
        <w:rPr>
          <w:rFonts w:ascii="Times New Roman" w:eastAsia="Times New Roman" w:hAnsi="Times New Roman" w:cs="Times New Roman"/>
          <w:b/>
          <w:sz w:val="24"/>
          <w:szCs w:val="24"/>
        </w:rPr>
      </w:pPr>
    </w:p>
    <w:p w14:paraId="0000001E"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w:t>
      </w:r>
    </w:p>
    <w:p w14:paraId="0000001F"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is a company that produces a wide variety of products, from food and beverages to personal care products. However, the company has a particular focus on products marketed in Europe, North America, and Asia. Unilever is a global company that produces its products in over 190 countries. Unilever uses Retailers (primary), Kiosks, and Stores places for distributing its products (Inman and </w:t>
      </w:r>
      <w:proofErr w:type="spellStart"/>
      <w:r>
        <w:rPr>
          <w:rFonts w:ascii="Times New Roman" w:eastAsia="Times New Roman" w:hAnsi="Times New Roman" w:cs="Times New Roman"/>
          <w:sz w:val="24"/>
          <w:szCs w:val="24"/>
        </w:rPr>
        <w:t>Nikolova</w:t>
      </w:r>
      <w:proofErr w:type="spellEnd"/>
      <w:r>
        <w:rPr>
          <w:rFonts w:ascii="Times New Roman" w:eastAsia="Times New Roman" w:hAnsi="Times New Roman" w:cs="Times New Roman"/>
          <w:sz w:val="24"/>
          <w:szCs w:val="24"/>
        </w:rPr>
        <w:t xml:space="preserve">, 2017). The company has two main distribution centers in the United States, one in Chicago and one in Los Angeles. The company distributes its products to the retailer through a network of distribution centers around the world. The products are then distributed to the kiosks and stores. The company also has a small number of products that are sold only at the company's own stores. </w:t>
      </w:r>
    </w:p>
    <w:p w14:paraId="00000020" w14:textId="77777777" w:rsidR="000160F8" w:rsidRDefault="000160F8">
      <w:pPr>
        <w:pStyle w:val="Normal1"/>
        <w:spacing w:line="360" w:lineRule="auto"/>
        <w:jc w:val="both"/>
        <w:rPr>
          <w:rFonts w:ascii="Times New Roman" w:eastAsia="Times New Roman" w:hAnsi="Times New Roman" w:cs="Times New Roman"/>
          <w:b/>
          <w:sz w:val="24"/>
          <w:szCs w:val="24"/>
        </w:rPr>
      </w:pPr>
    </w:p>
    <w:p w14:paraId="00000021"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Promotion</w:t>
      </w:r>
    </w:p>
    <w:p w14:paraId="00000022"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promotion strategy of Unilever includes Advertising (primary), Public Relations, Sales Promotion, and Personal Selling. The company has a lot of different products, which makes it difficult to promote its products through advertising. Unilever uses advertising to promote its products in different ways such as through television commercials and print ads. Unilever also uses social media as a platform for its advertisements (</w:t>
      </w:r>
      <w:proofErr w:type="spellStart"/>
      <w:r>
        <w:rPr>
          <w:rFonts w:ascii="Times New Roman" w:eastAsia="Times New Roman" w:hAnsi="Times New Roman" w:cs="Times New Roman"/>
          <w:sz w:val="24"/>
          <w:szCs w:val="24"/>
        </w:rPr>
        <w:t>Davids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Frenken</w:t>
      </w:r>
      <w:proofErr w:type="spellEnd"/>
      <w:r>
        <w:rPr>
          <w:rFonts w:ascii="Times New Roman" w:eastAsia="Times New Roman" w:hAnsi="Times New Roman" w:cs="Times New Roman"/>
          <w:sz w:val="24"/>
          <w:szCs w:val="24"/>
        </w:rPr>
        <w:t xml:space="preserve">, 2018). They have ads on their Facebook page that are targeted toward the brand's target audience. Unilever also uses digital marketing to promote its products through social media websites such as Twitter and Instagram. Unilever spends a lot of time and money on promoting its products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Public Relations and Sales Promotion. Unilever uses both public relations and sales promotion to promote its products (</w:t>
      </w:r>
      <w:proofErr w:type="spellStart"/>
      <w:r>
        <w:rPr>
          <w:rFonts w:ascii="Times New Roman" w:eastAsia="Times New Roman" w:hAnsi="Times New Roman" w:cs="Times New Roman"/>
          <w:sz w:val="24"/>
          <w:szCs w:val="24"/>
        </w:rPr>
        <w:t>Mañosca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Unilever has been using PR for decades to create awareness of its brands. They also use sales promotion to create awareness of their brands and create impulse purchases.</w:t>
      </w:r>
    </w:p>
    <w:p w14:paraId="00000023" w14:textId="77777777" w:rsidR="000160F8"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Unilever is a global company that produces and markets household and personal care products. Their products are sold through personal selling and through their company website. Unilever uses personal selling to increase sales of its products, which it achieves through the creation of a personal brand for each individual customer (Kotler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Unilever's personal selling approach is different from other companies because it doesn't use a single product to sell its products, but rather uses the individual's personality and needs.</w:t>
      </w:r>
    </w:p>
    <w:p w14:paraId="00000024" w14:textId="77777777" w:rsidR="000160F8" w:rsidRDefault="00000000">
      <w:pPr>
        <w:pStyle w:val="Heading1"/>
        <w:spacing w:line="360" w:lineRule="auto"/>
        <w:jc w:val="both"/>
      </w:pPr>
      <w:bookmarkStart w:id="3" w:name="_ocprl4mthpyg" w:colFirst="0" w:colLast="0"/>
      <w:bookmarkEnd w:id="3"/>
      <w:r>
        <w:rPr>
          <w:rFonts w:ascii="Times New Roman" w:eastAsia="Times New Roman" w:hAnsi="Times New Roman" w:cs="Times New Roman"/>
          <w:b/>
          <w:sz w:val="24"/>
          <w:szCs w:val="24"/>
        </w:rPr>
        <w:t>Conclusion</w:t>
      </w:r>
      <w:r>
        <w:t xml:space="preserve"> </w:t>
      </w:r>
    </w:p>
    <w:p w14:paraId="00000025"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is a global company that has become a household name in the industry. The company has a segmentation strategy that is based on product type and the target market. Unilever is the brand that creates, distributes, markets, and sells a wide range of food, beverage, cleaning, personal care, and home care products. Unilever's marketing strategy is segmented, targeted, and positioned as the leading consumer goods company in the world. This strategy is mainly driven by Unilever's global brand promise which is to be a strong force for good. Unilever's marketing strategy is driven by positioning and targeting the right customers. They have successfully positioned themselves as a leader in their industry through a marketing strategy that is segmented, targeted, and positioned as the leading consumer goods company in the world. Unilever has one of the largest product portfolios in the world. It is one of the largest advertisers in the world. Unilever also makes a large </w:t>
      </w:r>
      <w:r>
        <w:rPr>
          <w:rFonts w:ascii="Times New Roman" w:eastAsia="Times New Roman" w:hAnsi="Times New Roman" w:cs="Times New Roman"/>
          <w:sz w:val="24"/>
          <w:szCs w:val="24"/>
        </w:rPr>
        <w:lastRenderedPageBreak/>
        <w:t>percentage of its profits through selling to retailers and distributors, who in turn sell to consumers. Unilever has many different brands that they sell.</w:t>
      </w:r>
    </w:p>
    <w:p w14:paraId="00000026" w14:textId="77777777" w:rsidR="000160F8" w:rsidRDefault="00000000">
      <w:pPr>
        <w:pStyle w:val="Normal1"/>
        <w:spacing w:line="360" w:lineRule="auto"/>
        <w:jc w:val="both"/>
        <w:rPr>
          <w:rFonts w:ascii="Times New Roman" w:eastAsia="Times New Roman" w:hAnsi="Times New Roman" w:cs="Times New Roman"/>
          <w:b/>
          <w:sz w:val="24"/>
          <w:szCs w:val="24"/>
        </w:rPr>
      </w:pPr>
      <w:r>
        <w:br w:type="page"/>
      </w:r>
    </w:p>
    <w:p w14:paraId="00000027" w14:textId="77777777" w:rsidR="000160F8" w:rsidRDefault="00000000">
      <w:pPr>
        <w:pStyle w:val="Heading1"/>
        <w:spacing w:line="360" w:lineRule="auto"/>
        <w:jc w:val="both"/>
        <w:rPr>
          <w:rFonts w:ascii="Times New Roman" w:eastAsia="Times New Roman" w:hAnsi="Times New Roman" w:cs="Times New Roman"/>
          <w:b/>
          <w:sz w:val="24"/>
          <w:szCs w:val="24"/>
        </w:rPr>
      </w:pPr>
      <w:bookmarkStart w:id="4" w:name="_eoy1p3gy9qop" w:colFirst="0" w:colLast="0"/>
      <w:bookmarkEnd w:id="4"/>
      <w:r>
        <w:rPr>
          <w:rFonts w:ascii="Times New Roman" w:eastAsia="Times New Roman" w:hAnsi="Times New Roman" w:cs="Times New Roman"/>
          <w:b/>
          <w:sz w:val="24"/>
          <w:szCs w:val="24"/>
        </w:rPr>
        <w:lastRenderedPageBreak/>
        <w:t xml:space="preserve">References </w:t>
      </w:r>
    </w:p>
    <w:p w14:paraId="00000028" w14:textId="77777777" w:rsidR="000160F8" w:rsidRDefault="00000000">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Alhosseiny</w:t>
      </w:r>
      <w:proofErr w:type="spellEnd"/>
      <w:r>
        <w:rPr>
          <w:rFonts w:ascii="Times New Roman" w:eastAsia="Times New Roman" w:hAnsi="Times New Roman" w:cs="Times New Roman"/>
          <w:sz w:val="24"/>
          <w:szCs w:val="24"/>
        </w:rPr>
        <w:t xml:space="preserve">, H., 2023. How Do Porter’s Business-Level Strategies Affect Competitive Advantage in the Food and Beverage </w:t>
      </w:r>
      <w:proofErr w:type="gramStart"/>
      <w:r>
        <w:rPr>
          <w:rFonts w:ascii="Times New Roman" w:eastAsia="Times New Roman" w:hAnsi="Times New Roman" w:cs="Times New Roman"/>
          <w:sz w:val="24"/>
          <w:szCs w:val="24"/>
        </w:rPr>
        <w:t>Industries?.</w:t>
      </w:r>
      <w:proofErr w:type="gramEnd"/>
      <w:r>
        <w:rPr>
          <w:rFonts w:ascii="Times New Roman" w:eastAsia="Times New Roman" w:hAnsi="Times New Roman" w:cs="Times New Roman"/>
          <w:sz w:val="24"/>
          <w:szCs w:val="24"/>
        </w:rPr>
        <w:t xml:space="preserve"> Journal of Entrepreneurship Education.</w:t>
      </w:r>
    </w:p>
    <w:p w14:paraId="00000029"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BARRETT, S. and KANORIA, S., 2022, November. Dismantling Stereotypes: Taking an Inside‐Out Perspective to Building Better Representation in Advertising for Unilever. In Ethnographic Praxis in Industry Conference Proceedings (Vol. 2022, No. 1, pp. 164-175).</w:t>
      </w:r>
    </w:p>
    <w:p w14:paraId="0000002A" w14:textId="77777777" w:rsidR="000160F8" w:rsidRDefault="00000000">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Companiesmarketcap</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Unilever (UL) - Market capitalization - Companies Market Cap. Available at.</w:t>
      </w:r>
      <w:r>
        <w:rPr>
          <w:rFonts w:ascii="Times New Roman" w:eastAsia="Times New Roman" w:hAnsi="Times New Roman" w:cs="Times New Roman"/>
          <w:sz w:val="24"/>
          <w:szCs w:val="24"/>
        </w:rPr>
        <w:t xml:space="preserve"> </w:t>
      </w:r>
      <w:hyperlink r:id="rId5">
        <w:r>
          <w:rPr>
            <w:rFonts w:ascii="Times New Roman" w:eastAsia="Times New Roman" w:hAnsi="Times New Roman" w:cs="Times New Roman"/>
            <w:color w:val="1155CC"/>
            <w:sz w:val="24"/>
            <w:szCs w:val="24"/>
            <w:u w:val="single"/>
          </w:rPr>
          <w:t>https://companiesmarketcap.com/unilever/marketcap/</w:t>
        </w:r>
      </w:hyperlink>
      <w:r>
        <w:rPr>
          <w:rFonts w:ascii="Times New Roman" w:eastAsia="Times New Roman" w:hAnsi="Times New Roman" w:cs="Times New Roman"/>
          <w:sz w:val="24"/>
          <w:szCs w:val="24"/>
        </w:rPr>
        <w:t xml:space="preserve"> (Accessed 1 January 2023)</w:t>
      </w:r>
    </w:p>
    <w:p w14:paraId="0000002B"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Christy, A.J., </w:t>
      </w:r>
      <w:proofErr w:type="spellStart"/>
      <w:r>
        <w:rPr>
          <w:rFonts w:ascii="Times New Roman" w:eastAsia="Times New Roman" w:hAnsi="Times New Roman" w:cs="Times New Roman"/>
          <w:sz w:val="24"/>
          <w:szCs w:val="24"/>
        </w:rPr>
        <w:t>Umamakeswari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Priyatharsini</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Neyaa</w:t>
      </w:r>
      <w:proofErr w:type="spellEnd"/>
      <w:r>
        <w:rPr>
          <w:rFonts w:ascii="Times New Roman" w:eastAsia="Times New Roman" w:hAnsi="Times New Roman" w:cs="Times New Roman"/>
          <w:sz w:val="24"/>
          <w:szCs w:val="24"/>
        </w:rPr>
        <w:t>, A., 2021. RFM ranking–An effective approach to customer segmentation. Journal of King Saud University-Computer and Information Sciences, 33(10), pp.1251-1257.</w:t>
      </w:r>
    </w:p>
    <w:p w14:paraId="0000002C" w14:textId="77777777" w:rsidR="000160F8" w:rsidRDefault="00000000">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Davids</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Frenken</w:t>
      </w:r>
      <w:proofErr w:type="spellEnd"/>
      <w:r>
        <w:rPr>
          <w:rFonts w:ascii="Times New Roman" w:eastAsia="Times New Roman" w:hAnsi="Times New Roman" w:cs="Times New Roman"/>
          <w:sz w:val="24"/>
          <w:szCs w:val="24"/>
        </w:rPr>
        <w:t>, K., 2018. Proximity, knowledge base and the innovation process: Towards an integrated framework. Regional studies, 52(1), pp.23-34.</w:t>
      </w:r>
    </w:p>
    <w:p w14:paraId="0000002D"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Inman, J.J. and </w:t>
      </w:r>
      <w:proofErr w:type="spellStart"/>
      <w:r>
        <w:rPr>
          <w:rFonts w:ascii="Times New Roman" w:eastAsia="Times New Roman" w:hAnsi="Times New Roman" w:cs="Times New Roman"/>
          <w:sz w:val="24"/>
          <w:szCs w:val="24"/>
        </w:rPr>
        <w:t>Nikolova</w:t>
      </w:r>
      <w:proofErr w:type="spellEnd"/>
      <w:r>
        <w:rPr>
          <w:rFonts w:ascii="Times New Roman" w:eastAsia="Times New Roman" w:hAnsi="Times New Roman" w:cs="Times New Roman"/>
          <w:sz w:val="24"/>
          <w:szCs w:val="24"/>
        </w:rPr>
        <w:t>, H., 2017. Shopper-facing retail technology: A retailer adoption decision framework incorporating shopper attitudes and privacy concerns. Journal of retailing, 93(1), pp.7-28.</w:t>
      </w:r>
    </w:p>
    <w:p w14:paraId="0000002E"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w:t>
      </w:r>
      <w:proofErr w:type="spellStart"/>
      <w:r>
        <w:rPr>
          <w:rFonts w:ascii="Times New Roman" w:eastAsia="Times New Roman" w:hAnsi="Times New Roman" w:cs="Times New Roman"/>
          <w:sz w:val="24"/>
          <w:szCs w:val="24"/>
        </w:rPr>
        <w:t>Kartajaya</w:t>
      </w:r>
      <w:proofErr w:type="spellEnd"/>
      <w:r>
        <w:rPr>
          <w:rFonts w:ascii="Times New Roman" w:eastAsia="Times New Roman" w:hAnsi="Times New Roman" w:cs="Times New Roman"/>
          <w:sz w:val="24"/>
          <w:szCs w:val="24"/>
        </w:rPr>
        <w:t>, H. and Setiawan, I., 2019. Marketing 3.0: From products to customers to the human spirit (pp. 139-156). Springer Singapore.</w:t>
      </w:r>
    </w:p>
    <w:p w14:paraId="0000002F"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w:t>
      </w:r>
      <w:proofErr w:type="spellStart"/>
      <w:r>
        <w:rPr>
          <w:rFonts w:ascii="Times New Roman" w:eastAsia="Times New Roman" w:hAnsi="Times New Roman" w:cs="Times New Roman"/>
          <w:sz w:val="24"/>
          <w:szCs w:val="24"/>
        </w:rPr>
        <w:t>Kartajaya</w:t>
      </w:r>
      <w:proofErr w:type="spellEnd"/>
      <w:r>
        <w:rPr>
          <w:rFonts w:ascii="Times New Roman" w:eastAsia="Times New Roman" w:hAnsi="Times New Roman" w:cs="Times New Roman"/>
          <w:sz w:val="24"/>
          <w:szCs w:val="24"/>
        </w:rPr>
        <w:t>, H. and Setiawan, I., 2019. Marketing 3.0: From products to customers to the human spirit (pp. 139-156). Springer Singapore.</w:t>
      </w:r>
    </w:p>
    <w:p w14:paraId="00000030" w14:textId="77777777" w:rsidR="000160F8" w:rsidRDefault="00000000">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Laskova</w:t>
      </w:r>
      <w:proofErr w:type="spellEnd"/>
      <w:r>
        <w:rPr>
          <w:rFonts w:ascii="Times New Roman" w:eastAsia="Times New Roman" w:hAnsi="Times New Roman" w:cs="Times New Roman"/>
          <w:sz w:val="24"/>
          <w:szCs w:val="24"/>
        </w:rPr>
        <w:t xml:space="preserve">, V.P., 2021. Transformations of the Marketing mix in Conditions of the New Digital Reality. </w:t>
      </w:r>
      <w:proofErr w:type="spellStart"/>
      <w:r>
        <w:rPr>
          <w:rFonts w:ascii="Times New Roman" w:eastAsia="Times New Roman" w:hAnsi="Times New Roman" w:cs="Times New Roman"/>
          <w:sz w:val="24"/>
          <w:szCs w:val="24"/>
        </w:rPr>
        <w:t>Известия</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на</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Съюза</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на</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учените-Варна</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Серия</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Икономически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науки</w:t>
      </w:r>
      <w:proofErr w:type="spellEnd"/>
      <w:r>
        <w:rPr>
          <w:rFonts w:ascii="Times New Roman" w:eastAsia="Times New Roman" w:hAnsi="Times New Roman" w:cs="Times New Roman"/>
          <w:sz w:val="24"/>
          <w:szCs w:val="24"/>
        </w:rPr>
        <w:t>, 10(3), pp.145-156.</w:t>
      </w:r>
    </w:p>
    <w:p w14:paraId="00000031"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Lawrence, J., </w:t>
      </w:r>
      <w:proofErr w:type="spellStart"/>
      <w:r>
        <w:rPr>
          <w:rFonts w:ascii="Times New Roman" w:eastAsia="Times New Roman" w:hAnsi="Times New Roman" w:cs="Times New Roman"/>
          <w:sz w:val="24"/>
          <w:szCs w:val="24"/>
        </w:rPr>
        <w:t>Rasche</w:t>
      </w:r>
      <w:proofErr w:type="spellEnd"/>
      <w:r>
        <w:rPr>
          <w:rFonts w:ascii="Times New Roman" w:eastAsia="Times New Roman" w:hAnsi="Times New Roman" w:cs="Times New Roman"/>
          <w:sz w:val="24"/>
          <w:szCs w:val="24"/>
        </w:rPr>
        <w:t>, A. and Kenny, K., 2018. Sustainability as opportunity: Unilever’s sustainable living plan. In Managing Sustainable Business: An Executive Education Case and Textbook (pp. 435-455). Dordrecht: Springer Netherlands.</w:t>
      </w:r>
    </w:p>
    <w:p w14:paraId="00000032" w14:textId="77777777" w:rsidR="000160F8" w:rsidRDefault="00000000">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Mañosca</w:t>
      </w:r>
      <w:proofErr w:type="spellEnd"/>
      <w:r>
        <w:rPr>
          <w:rFonts w:ascii="Times New Roman" w:eastAsia="Times New Roman" w:hAnsi="Times New Roman" w:cs="Times New Roman"/>
          <w:sz w:val="24"/>
          <w:szCs w:val="24"/>
        </w:rPr>
        <w:t xml:space="preserve">, M.K., </w:t>
      </w:r>
      <w:proofErr w:type="spellStart"/>
      <w:r>
        <w:rPr>
          <w:rFonts w:ascii="Times New Roman" w:eastAsia="Times New Roman" w:hAnsi="Times New Roman" w:cs="Times New Roman"/>
          <w:sz w:val="24"/>
          <w:szCs w:val="24"/>
        </w:rPr>
        <w:t>Poyaoan</w:t>
      </w:r>
      <w:proofErr w:type="spellEnd"/>
      <w:r>
        <w:rPr>
          <w:rFonts w:ascii="Times New Roman" w:eastAsia="Times New Roman" w:hAnsi="Times New Roman" w:cs="Times New Roman"/>
          <w:sz w:val="24"/>
          <w:szCs w:val="24"/>
        </w:rPr>
        <w:t xml:space="preserve">, A.K. and </w:t>
      </w:r>
      <w:proofErr w:type="spellStart"/>
      <w:r>
        <w:rPr>
          <w:rFonts w:ascii="Times New Roman" w:eastAsia="Times New Roman" w:hAnsi="Times New Roman" w:cs="Times New Roman"/>
          <w:sz w:val="24"/>
          <w:szCs w:val="24"/>
        </w:rPr>
        <w:t>Vitug</w:t>
      </w:r>
      <w:proofErr w:type="spellEnd"/>
      <w:r>
        <w:rPr>
          <w:rFonts w:ascii="Times New Roman" w:eastAsia="Times New Roman" w:hAnsi="Times New Roman" w:cs="Times New Roman"/>
          <w:sz w:val="24"/>
          <w:szCs w:val="24"/>
        </w:rPr>
        <w:t xml:space="preserve">, J., 2022. Impact of Content Marketing on the Brand Image of Selected Unilever's Personal Care Brands through the </w:t>
      </w:r>
      <w:proofErr w:type="gramStart"/>
      <w:r>
        <w:rPr>
          <w:rFonts w:ascii="Times New Roman" w:eastAsia="Times New Roman" w:hAnsi="Times New Roman" w:cs="Times New Roman"/>
          <w:sz w:val="24"/>
          <w:szCs w:val="24"/>
        </w:rPr>
        <w:t>Social Media</w:t>
      </w:r>
      <w:proofErr w:type="gramEnd"/>
      <w:r>
        <w:rPr>
          <w:rFonts w:ascii="Times New Roman" w:eastAsia="Times New Roman" w:hAnsi="Times New Roman" w:cs="Times New Roman"/>
          <w:sz w:val="24"/>
          <w:szCs w:val="24"/>
        </w:rPr>
        <w:t>. Journal of Business and Management Studies, 4(1), pp.107-114.</w:t>
      </w:r>
    </w:p>
    <w:p w14:paraId="00000033" w14:textId="77777777" w:rsidR="000160F8" w:rsidRDefault="00000000">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Mihalache</w:t>
      </w:r>
      <w:proofErr w:type="spellEnd"/>
      <w:r>
        <w:rPr>
          <w:rFonts w:ascii="Times New Roman" w:eastAsia="Times New Roman" w:hAnsi="Times New Roman" w:cs="Times New Roman"/>
          <w:sz w:val="24"/>
          <w:szCs w:val="24"/>
        </w:rPr>
        <w:t xml:space="preserve">, O.R. and </w:t>
      </w:r>
      <w:proofErr w:type="spellStart"/>
      <w:r>
        <w:rPr>
          <w:rFonts w:ascii="Times New Roman" w:eastAsia="Times New Roman" w:hAnsi="Times New Roman" w:cs="Times New Roman"/>
          <w:sz w:val="24"/>
          <w:szCs w:val="24"/>
        </w:rPr>
        <w:t>Volberda</w:t>
      </w:r>
      <w:proofErr w:type="spellEnd"/>
      <w:r>
        <w:rPr>
          <w:rFonts w:ascii="Times New Roman" w:eastAsia="Times New Roman" w:hAnsi="Times New Roman" w:cs="Times New Roman"/>
          <w:sz w:val="24"/>
          <w:szCs w:val="24"/>
        </w:rPr>
        <w:t>, H.W., 2021. Business model innovation in transforming economies: a co-evolutionary perspective for a global and digital world. Management and Organization Review, 17(2), pp.202-225.</w:t>
      </w:r>
    </w:p>
    <w:p w14:paraId="00000034"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Narayanan, S. and Das, J.R., 2022. Can the marketing innovation of purpose branding make brands meaningful and </w:t>
      </w:r>
      <w:proofErr w:type="gramStart"/>
      <w:r>
        <w:rPr>
          <w:rFonts w:ascii="Times New Roman" w:eastAsia="Times New Roman" w:hAnsi="Times New Roman" w:cs="Times New Roman"/>
          <w:sz w:val="24"/>
          <w:szCs w:val="24"/>
        </w:rPr>
        <w:t>relevant?.</w:t>
      </w:r>
      <w:proofErr w:type="gramEnd"/>
      <w:r>
        <w:rPr>
          <w:rFonts w:ascii="Times New Roman" w:eastAsia="Times New Roman" w:hAnsi="Times New Roman" w:cs="Times New Roman"/>
          <w:sz w:val="24"/>
          <w:szCs w:val="24"/>
        </w:rPr>
        <w:t xml:space="preserve"> International Journal of Innovation Science, 14(3/4), pp.519-536</w:t>
      </w:r>
    </w:p>
    <w:p w14:paraId="00000035"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Ramya </w:t>
      </w:r>
      <w:proofErr w:type="spellStart"/>
      <w:r>
        <w:rPr>
          <w:rFonts w:ascii="Times New Roman" w:eastAsia="Times New Roman" w:hAnsi="Times New Roman" w:cs="Times New Roman"/>
          <w:sz w:val="24"/>
          <w:szCs w:val="24"/>
        </w:rPr>
        <w:t>Thiyagarajan</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Pelleti</w:t>
      </w:r>
      <w:proofErr w:type="spellEnd"/>
      <w:r>
        <w:rPr>
          <w:rFonts w:ascii="Times New Roman" w:eastAsia="Times New Roman" w:hAnsi="Times New Roman" w:cs="Times New Roman"/>
          <w:sz w:val="24"/>
          <w:szCs w:val="24"/>
        </w:rPr>
        <w:t>, S., Mir, A., Reddy, G.D., Swathi, T.V.S.S. and Patnaik, R.P.K., 2022. A STUDY ON MARKETING PROBLEMS AND STRATEGIES FOR FAST MOVING CONSUMER GOODS. Journal of Pharmaceutical Negative Results, pp.3404-3411.</w:t>
      </w:r>
    </w:p>
    <w:p w14:paraId="00000036"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Unilever - statistics &amp; facts. Available at.</w:t>
      </w:r>
      <w:r>
        <w:rPr>
          <w:rFonts w:ascii="Times New Roman" w:eastAsia="Times New Roman" w:hAnsi="Times New Roman" w:cs="Times New Roman"/>
          <w:sz w:val="24"/>
          <w:szCs w:val="24"/>
        </w:rPr>
        <w:t xml:space="preserve"> </w:t>
      </w:r>
      <w:hyperlink r:id="rId6">
        <w:r>
          <w:rPr>
            <w:rFonts w:ascii="Times New Roman" w:eastAsia="Times New Roman" w:hAnsi="Times New Roman" w:cs="Times New Roman"/>
            <w:color w:val="1155CC"/>
            <w:sz w:val="24"/>
            <w:szCs w:val="24"/>
            <w:u w:val="single"/>
          </w:rPr>
          <w:t>https://www.statista.com/topics/1397/unilever/</w:t>
        </w:r>
      </w:hyperlink>
      <w:r>
        <w:rPr>
          <w:rFonts w:ascii="Times New Roman" w:eastAsia="Times New Roman" w:hAnsi="Times New Roman" w:cs="Times New Roman"/>
          <w:sz w:val="24"/>
          <w:szCs w:val="24"/>
        </w:rPr>
        <w:t xml:space="preserve"> (Accessed 1 January 2023)</w:t>
      </w:r>
    </w:p>
    <w:p w14:paraId="00000037"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Tien, N.H. and Ngoc, N.M., 2019. Comparative Analysis of Advantages and </w:t>
      </w:r>
      <w:proofErr w:type="gramStart"/>
      <w:r>
        <w:rPr>
          <w:rFonts w:ascii="Times New Roman" w:eastAsia="Times New Roman" w:hAnsi="Times New Roman" w:cs="Times New Roman"/>
          <w:sz w:val="24"/>
          <w:szCs w:val="24"/>
        </w:rPr>
        <w:t>disadvantages</w:t>
      </w:r>
      <w:proofErr w:type="gramEnd"/>
      <w:r>
        <w:rPr>
          <w:rFonts w:ascii="Times New Roman" w:eastAsia="Times New Roman" w:hAnsi="Times New Roman" w:cs="Times New Roman"/>
          <w:sz w:val="24"/>
          <w:szCs w:val="24"/>
        </w:rPr>
        <w:t xml:space="preserve"> of the Modes of </w:t>
      </w:r>
      <w:proofErr w:type="spellStart"/>
      <w:r>
        <w:rPr>
          <w:rFonts w:ascii="Times New Roman" w:eastAsia="Times New Roman" w:hAnsi="Times New Roman" w:cs="Times New Roman"/>
          <w:sz w:val="24"/>
          <w:szCs w:val="24"/>
        </w:rPr>
        <w:t>Entrying</w:t>
      </w:r>
      <w:proofErr w:type="spellEnd"/>
      <w:r>
        <w:rPr>
          <w:rFonts w:ascii="Times New Roman" w:eastAsia="Times New Roman" w:hAnsi="Times New Roman" w:cs="Times New Roman"/>
          <w:sz w:val="24"/>
          <w:szCs w:val="24"/>
        </w:rPr>
        <w:t xml:space="preserve"> the International Market. International journal of advanced research in engineering and management, 5(7), pp.29-36.</w:t>
      </w:r>
    </w:p>
    <w:p w14:paraId="00000038"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(2023). </w:t>
      </w:r>
      <w:r>
        <w:rPr>
          <w:rFonts w:ascii="Times New Roman" w:eastAsia="Times New Roman" w:hAnsi="Times New Roman" w:cs="Times New Roman"/>
          <w:i/>
          <w:sz w:val="24"/>
          <w:szCs w:val="24"/>
        </w:rPr>
        <w:t xml:space="preserve">Unilever. Available at. </w:t>
      </w:r>
      <w:hyperlink r:id="rId7">
        <w:r>
          <w:rPr>
            <w:rFonts w:ascii="Times New Roman" w:eastAsia="Times New Roman" w:hAnsi="Times New Roman" w:cs="Times New Roman"/>
            <w:color w:val="1155CC"/>
            <w:sz w:val="24"/>
            <w:szCs w:val="24"/>
            <w:u w:val="single"/>
          </w:rPr>
          <w:t>https://www.unilever.com/</w:t>
        </w:r>
      </w:hyperlink>
      <w:r>
        <w:rPr>
          <w:rFonts w:ascii="Times New Roman" w:eastAsia="Times New Roman" w:hAnsi="Times New Roman" w:cs="Times New Roman"/>
          <w:sz w:val="24"/>
          <w:szCs w:val="24"/>
        </w:rPr>
        <w:t xml:space="preserve"> (Accessed 1 January 2023)</w:t>
      </w:r>
    </w:p>
    <w:p w14:paraId="00000039" w14:textId="77777777" w:rsidR="000160F8"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Wade, M. and Shan, J., 2020. Covid-19 Has Accelerated Digital </w:t>
      </w:r>
      <w:proofErr w:type="gramStart"/>
      <w:r>
        <w:rPr>
          <w:rFonts w:ascii="Times New Roman" w:eastAsia="Times New Roman" w:hAnsi="Times New Roman" w:cs="Times New Roman"/>
          <w:sz w:val="24"/>
          <w:szCs w:val="24"/>
        </w:rPr>
        <w:t>Transformation, but</w:t>
      </w:r>
      <w:proofErr w:type="gramEnd"/>
      <w:r>
        <w:rPr>
          <w:rFonts w:ascii="Times New Roman" w:eastAsia="Times New Roman" w:hAnsi="Times New Roman" w:cs="Times New Roman"/>
          <w:sz w:val="24"/>
          <w:szCs w:val="24"/>
        </w:rPr>
        <w:t xml:space="preserve"> May Have Made it Harder Not Easier. MIS Quarterly Executive, 19(3).</w:t>
      </w:r>
    </w:p>
    <w:p w14:paraId="0000003A" w14:textId="77777777" w:rsidR="000160F8" w:rsidRDefault="000160F8">
      <w:pPr>
        <w:pStyle w:val="Normal1"/>
        <w:spacing w:line="360" w:lineRule="auto"/>
        <w:jc w:val="both"/>
        <w:rPr>
          <w:rFonts w:ascii="Times New Roman" w:eastAsia="Times New Roman" w:hAnsi="Times New Roman" w:cs="Times New Roman"/>
          <w:sz w:val="24"/>
          <w:szCs w:val="24"/>
        </w:rPr>
      </w:pPr>
    </w:p>
    <w:sectPr w:rsidR="000160F8">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F8"/>
    <w:rsid w:val="000160F8"/>
    <w:rsid w:val="00A27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879C"/>
  <w15:docId w15:val="{4146FB40-0F6F-4A84-84BC-B6F3D14B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nilev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topics/1397/unilever/" TargetMode="External"/><Relationship Id="rId5" Type="http://schemas.openxmlformats.org/officeDocument/2006/relationships/hyperlink" Target="https://companiesmarketcap.com/unilever/marketcap/"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2497</Words>
  <Characters>14235</Characters>
  <Application>Microsoft Office Word</Application>
  <DocSecurity>0</DocSecurity>
  <Lines>118</Lines>
  <Paragraphs>33</Paragraphs>
  <ScaleCrop>false</ScaleCrop>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Compliance1</cp:lastModifiedBy>
  <cp:revision>1</cp:revision>
  <dcterms:created xsi:type="dcterms:W3CDTF">2023-03-28T12:54:00Z</dcterms:created>
  <dcterms:modified xsi:type="dcterms:W3CDTF">2023-03-28T12:55:00Z</dcterms:modified>
</cp:coreProperties>
</file>