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412" w:line="305.18399999999997" w:lineRule="auto"/>
        <w:rPr/>
      </w:pPr>
      <w:r w:rsidDel="00000000" w:rsidR="00000000" w:rsidRPr="00000000">
        <w:rPr>
          <w:rFonts w:ascii="Carlito" w:cs="Carlito" w:eastAsia="Carlito" w:hAnsi="Carlito"/>
          <w:b w:val="0"/>
          <w:bCs w:val="0"/>
          <w:color w:val="111111"/>
          <w:sz w:val="52.8"/>
          <w:szCs w:val="52.8"/>
          <w:rtl w:val="0"/>
        </w:rPr>
        <w:t xml:space="preserve">RAYLIN </w:t>
      </w:r>
      <w:r w:rsidDel="00000000" w:rsidR="00000000" w:rsidRPr="00000000">
        <w:rPr>
          <w:rFonts w:ascii="Carlito" w:cs="Carlito" w:eastAsia="Carlito" w:hAnsi="Carlito"/>
          <w:b w:val="1"/>
          <w:bCs w:val="1"/>
          <w:color w:val="111111"/>
          <w:sz w:val="52.8"/>
          <w:szCs w:val="52.8"/>
          <w:rtl w:val="0"/>
        </w:rPr>
        <w:t xml:space="preserve">SUFRAN</w:t>
      </w:r>
      <w:r w:rsidDel="00000000" w:rsidR="00000000" w:rsidRPr="00000000">
        <w:rPr>
          <w:rtl w:val="0"/>
        </w:rPr>
      </w:r>
    </w:p>
    <w:p w:rsidR="00000000" w:rsidDel="00000000" w:rsidP="00000000" w:rsidRDefault="00000000" w:rsidRPr="00000000" w14:paraId="00000002">
      <w:pPr>
        <w:spacing w:before="472.42600000000004" w:line="240" w:lineRule="auto"/>
        <w:rPr/>
      </w:pPr>
      <w:r w:rsidDel="00000000" w:rsidR="00000000" w:rsidRPr="00000000">
        <w:rPr>
          <w:rFonts w:ascii="Carlito" w:cs="Carlito" w:eastAsia="Carlito" w:hAnsi="Carlito"/>
          <w:b w:val="1"/>
          <w:bCs w:val="1"/>
          <w:color w:val="111111"/>
          <w:sz w:val="32"/>
          <w:szCs w:val="32"/>
          <w:rtl w:val="0"/>
        </w:rPr>
        <w:t xml:space="preserve">PROFESSIONAL SUMMARY</w:t>
      </w:r>
      <w:r w:rsidDel="00000000" w:rsidR="00000000" w:rsidRPr="00000000">
        <w:rPr>
          <w:rtl w:val="0"/>
        </w:rPr>
      </w:r>
    </w:p>
    <w:p w:rsidR="00000000" w:rsidDel="00000000" w:rsidP="00000000" w:rsidRDefault="00000000" w:rsidRPr="00000000" w14:paraId="00000003">
      <w:pPr>
        <w:spacing w:line="240" w:lineRule="auto"/>
        <w:rPr/>
      </w:pPr>
      <w:r w:rsidDel="00000000" w:rsidR="00000000" w:rsidRPr="00000000">
        <w:rPr>
          <w:rFonts w:ascii="Carlito" w:cs="Carlito" w:eastAsia="Carlito" w:hAnsi="Carlito"/>
          <w:color w:val="4c4c4c"/>
          <w:sz w:val="22"/>
          <w:szCs w:val="22"/>
          <w:rtl w:val="0"/>
        </w:rPr>
        <w:t xml:space="preserve">Address: 115 Blackhorse Lane, London, E17 6DJ | Phone: 07908451538 | Email: raylin907@gmail.com</w:t>
      </w:r>
      <w:r w:rsidDel="00000000" w:rsidR="00000000" w:rsidRPr="00000000">
        <w:rPr>
          <w:rtl w:val="0"/>
        </w:rPr>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1.260986328125" w:line="240" w:lineRule="auto"/>
        <w:ind w:left="0" w:right="0" w:firstLine="0"/>
        <w:jc w:val="left"/>
        <w:rPr>
          <w:rFonts w:ascii="Carlito" w:cs="Carlito" w:eastAsia="Carlito" w:hAnsi="Carlito"/>
          <w:b w:val="0"/>
          <w:bCs w:val="0"/>
          <w:i w:val="0"/>
          <w:iCs w:val="0"/>
          <w:smallCaps w:val="0"/>
          <w:strike w:val="0"/>
          <w:color w:val="4c4c4c"/>
          <w:sz w:val="22"/>
          <w:szCs w:val="22"/>
          <w:u w:val="none"/>
          <w:shd w:fill="auto" w:val="clear"/>
          <w:vertAlign w:val="baseline"/>
        </w:rPr>
        <w:sectPr>
          <w:pgSz w:h="15840" w:w="12240" w:orient="portrait"/>
          <w:pgMar w:bottom="701.9999694824219" w:top="714.000244140625" w:left="2286.0321044921875" w:right="1543.798828125" w:header="0" w:footer="720"/>
          <w:pgNumType w:start="1"/>
          <w:cols w:equalWidth="0" w:num="2">
            <w:col w:space="0" w:w="4220"/>
            <w:col w:space="0" w:w="4220"/>
          </w:cols>
        </w:sectPr>
      </w:pPr>
      <w:r w:rsidDel="00000000" w:rsidR="00000000" w:rsidRPr="00000000">
        <w:rPr>
          <w:rtl w:val="0"/>
        </w:rPr>
      </w:r>
    </w:p>
    <w:p w:rsidR="00000000" w:rsidDel="00000000" w:rsidP="00000000" w:rsidRDefault="00000000" w:rsidRPr="00000000" w14:paraId="00000005">
      <w:pPr>
        <w:spacing w:before="240" w:line="244.752" w:lineRule="auto"/>
        <w:ind w:right="157.242"/>
        <w:rPr/>
      </w:pPr>
      <w:r w:rsidDel="00000000" w:rsidR="00000000" w:rsidRPr="00000000">
        <w:rPr>
          <w:rFonts w:ascii="Carlito" w:cs="Carlito" w:eastAsia="Carlito" w:hAnsi="Carlito"/>
          <w:color w:val="4c4c4c"/>
          <w:sz w:val="22"/>
          <w:szCs w:val="22"/>
          <w:rtl w:val="0"/>
        </w:rPr>
        <w:t xml:space="preserve">Accomplished operations professional with a strategic approach to management and a proven track record of optimizing business performance. Expert in supervising large-scale operations, identifying process efficiencies, and delivering comprehensive staff training. Adept at driving results through influential leadership and the cultivation of long-term stakeholder relationships.</w:t>
      </w:r>
      <w:r w:rsidDel="00000000" w:rsidR="00000000" w:rsidRPr="00000000">
        <w:rPr>
          <w:rtl w:val="0"/>
        </w:rPr>
      </w:r>
    </w:p>
    <w:p w:rsidR="00000000" w:rsidDel="00000000" w:rsidP="00000000" w:rsidRDefault="00000000" w:rsidRPr="00000000" w14:paraId="00000006">
      <w:pPr>
        <w:spacing w:before="324.906" w:line="240" w:lineRule="auto"/>
        <w:ind w:left="0" w:firstLine="0"/>
        <w:rPr/>
      </w:pPr>
      <w:r w:rsidDel="00000000" w:rsidR="00000000" w:rsidRPr="00000000">
        <w:rPr>
          <w:rFonts w:ascii="Carlito" w:cs="Carlito" w:eastAsia="Carlito" w:hAnsi="Carlito"/>
          <w:b w:val="1"/>
          <w:bCs w:val="1"/>
          <w:color w:val="111111"/>
          <w:sz w:val="32"/>
          <w:szCs w:val="32"/>
          <w:rtl w:val="0"/>
        </w:rPr>
        <w:t xml:space="preserve">EXPERIENCE</w:t>
      </w:r>
      <w:r w:rsidDel="00000000" w:rsidR="00000000" w:rsidRPr="00000000">
        <w:rPr>
          <w:rtl w:val="0"/>
        </w:rPr>
      </w:r>
    </w:p>
    <w:p w:rsidR="00000000" w:rsidDel="00000000" w:rsidP="00000000" w:rsidRDefault="00000000" w:rsidRPr="00000000" w14:paraId="00000007">
      <w:pPr>
        <w:spacing w:before="240" w:line="276" w:lineRule="auto"/>
        <w:ind w:left="0" w:firstLine="0"/>
        <w:rPr/>
      </w:pPr>
      <w:r w:rsidDel="00000000" w:rsidR="00000000" w:rsidRPr="00000000">
        <w:rPr>
          <w:rFonts w:ascii="Carlito" w:cs="Carlito" w:eastAsia="Carlito" w:hAnsi="Carlito"/>
          <w:b w:val="1"/>
          <w:bCs w:val="1"/>
          <w:color w:val="77448b"/>
          <w:sz w:val="26"/>
          <w:szCs w:val="26"/>
          <w:rtl w:val="0"/>
        </w:rPr>
        <w:t xml:space="preserve">WHEELBASE SUPERVISOR &amp; LOGISTICS COORDINATOR | McAMS</w:t>
      </w:r>
      <w:r w:rsidDel="00000000" w:rsidR="00000000" w:rsidRPr="00000000">
        <w:rPr>
          <w:rtl w:val="0"/>
        </w:rPr>
      </w:r>
    </w:p>
    <w:p w:rsidR="00000000" w:rsidDel="00000000" w:rsidP="00000000" w:rsidRDefault="00000000" w:rsidRPr="00000000" w14:paraId="00000008">
      <w:pPr>
        <w:spacing w:before="40" w:line="240" w:lineRule="auto"/>
        <w:ind w:left="0" w:firstLine="0"/>
        <w:rPr/>
      </w:pPr>
      <w:r w:rsidDel="00000000" w:rsidR="00000000" w:rsidRPr="00000000">
        <w:rPr>
          <w:rFonts w:ascii="Carlito" w:cs="Carlito" w:eastAsia="Carlito" w:hAnsi="Carlito"/>
          <w:color w:val="4c4c4c"/>
          <w:sz w:val="22"/>
          <w:szCs w:val="22"/>
          <w:rtl w:val="0"/>
        </w:rPr>
        <w:t xml:space="preserve">January 2022 – January 2025</w:t>
      </w:r>
      <w:r w:rsidDel="00000000" w:rsidR="00000000" w:rsidRPr="00000000">
        <w:rPr>
          <w:rtl w:val="0"/>
        </w:rPr>
      </w:r>
    </w:p>
    <w:p w:rsidR="00000000" w:rsidDel="00000000" w:rsidP="00000000" w:rsidRDefault="00000000" w:rsidRPr="00000000" w14:paraId="00000009">
      <w:pPr>
        <w:spacing w:before="160" w:line="276" w:lineRule="auto"/>
        <w:ind w:left="0" w:firstLine="0"/>
        <w:rPr/>
      </w:pPr>
      <w:r w:rsidDel="00000000" w:rsidR="00000000" w:rsidRPr="00000000">
        <w:rPr>
          <w:rFonts w:ascii="Carlito" w:cs="Carlito" w:eastAsia="Carlito" w:hAnsi="Carlito"/>
          <w:color w:val="4c4c4c"/>
          <w:sz w:val="22"/>
          <w:szCs w:val="22"/>
          <w:rtl w:val="0"/>
        </w:rPr>
        <w:t xml:space="preserve">Directed warehouse operations for a leading accident management firm, coordinating the complex logistics of motorcycle and vehicle replacements. Optimized warehouse utilization through efficient intake management and organization. Spearheaded accurate documentation and assessment of vehicle damage to streamline insurance claims processing.</w:t>
      </w:r>
      <w:r w:rsidDel="00000000" w:rsidR="00000000" w:rsidRPr="00000000">
        <w:rPr>
          <w:rtl w:val="0"/>
        </w:rPr>
      </w:r>
    </w:p>
    <w:p w:rsidR="00000000" w:rsidDel="00000000" w:rsidP="00000000" w:rsidRDefault="00000000" w:rsidRPr="00000000" w14:paraId="0000000A">
      <w:pPr>
        <w:spacing w:before="320" w:line="276" w:lineRule="auto"/>
        <w:ind w:left="0" w:firstLine="0"/>
        <w:rPr/>
      </w:pPr>
      <w:r w:rsidDel="00000000" w:rsidR="00000000" w:rsidRPr="00000000">
        <w:rPr>
          <w:rFonts w:ascii="Carlito" w:cs="Carlito" w:eastAsia="Carlito" w:hAnsi="Carlito"/>
          <w:b w:val="1"/>
          <w:bCs w:val="1"/>
          <w:color w:val="77448b"/>
          <w:sz w:val="26"/>
          <w:szCs w:val="26"/>
          <w:rtl w:val="0"/>
        </w:rPr>
        <w:t xml:space="preserve">YARD MARSHALL &amp; OPERATIONS SUPERVISOR | AMAZON</w:t>
      </w:r>
      <w:r w:rsidDel="00000000" w:rsidR="00000000" w:rsidRPr="00000000">
        <w:rPr>
          <w:rtl w:val="0"/>
        </w:rPr>
      </w:r>
    </w:p>
    <w:p w:rsidR="00000000" w:rsidDel="00000000" w:rsidP="00000000" w:rsidRDefault="00000000" w:rsidRPr="00000000" w14:paraId="0000000B">
      <w:pPr>
        <w:spacing w:before="40" w:line="240" w:lineRule="auto"/>
        <w:ind w:left="0" w:firstLine="0"/>
        <w:rPr/>
      </w:pPr>
      <w:r w:rsidDel="00000000" w:rsidR="00000000" w:rsidRPr="00000000">
        <w:rPr>
          <w:rFonts w:ascii="Carlito" w:cs="Carlito" w:eastAsia="Carlito" w:hAnsi="Carlito"/>
          <w:color w:val="4c4c4c"/>
          <w:sz w:val="22"/>
          <w:szCs w:val="22"/>
          <w:rtl w:val="0"/>
        </w:rPr>
        <w:t xml:space="preserve">January 2017 – December 2022</w:t>
      </w:r>
      <w:r w:rsidDel="00000000" w:rsidR="00000000" w:rsidRPr="00000000">
        <w:rPr>
          <w:rtl w:val="0"/>
        </w:rPr>
      </w:r>
    </w:p>
    <w:p w:rsidR="00000000" w:rsidDel="00000000" w:rsidP="00000000" w:rsidRDefault="00000000" w:rsidRPr="00000000" w14:paraId="0000000C">
      <w:pPr>
        <w:spacing w:before="160" w:line="276" w:lineRule="auto"/>
        <w:ind w:left="0" w:firstLine="0"/>
        <w:rPr/>
      </w:pPr>
      <w:r w:rsidDel="00000000" w:rsidR="00000000" w:rsidRPr="00000000">
        <w:rPr>
          <w:rFonts w:ascii="Carlito" w:cs="Carlito" w:eastAsia="Carlito" w:hAnsi="Carlito"/>
          <w:color w:val="4c4c4c"/>
          <w:sz w:val="22"/>
          <w:szCs w:val="22"/>
          <w:rtl w:val="0"/>
        </w:rPr>
        <w:t xml:space="preserve">Led the Yard Marshall team in executing high-volume operations, ensuring 100% adherence to customer delivery promises. Implemented new safety protocols and system improvements for HGV arrivals and unloading processes. Delivered advanced operational reporting to senior management to track daily performance metrics.</w:t>
      </w:r>
      <w:r w:rsidDel="00000000" w:rsidR="00000000" w:rsidRPr="00000000">
        <w:rPr>
          <w:rtl w:val="0"/>
        </w:rPr>
      </w:r>
    </w:p>
    <w:p w:rsidR="00000000" w:rsidDel="00000000" w:rsidP="00000000" w:rsidRDefault="00000000" w:rsidRPr="00000000" w14:paraId="0000000D">
      <w:pPr>
        <w:spacing w:before="320" w:line="276" w:lineRule="auto"/>
        <w:ind w:left="0" w:firstLine="0"/>
        <w:rPr/>
      </w:pPr>
      <w:r w:rsidDel="00000000" w:rsidR="00000000" w:rsidRPr="00000000">
        <w:rPr>
          <w:rFonts w:ascii="Carlito" w:cs="Carlito" w:eastAsia="Carlito" w:hAnsi="Carlito"/>
          <w:b w:val="1"/>
          <w:bCs w:val="1"/>
          <w:color w:val="77448b"/>
          <w:sz w:val="26"/>
          <w:szCs w:val="26"/>
          <w:rtl w:val="0"/>
        </w:rPr>
        <w:t xml:space="preserve">LOGISTICS OPERATIVE &amp; DRIVER | M&amp;S / GIST</w:t>
      </w:r>
      <w:r w:rsidDel="00000000" w:rsidR="00000000" w:rsidRPr="00000000">
        <w:rPr>
          <w:rtl w:val="0"/>
        </w:rPr>
      </w:r>
    </w:p>
    <w:p w:rsidR="00000000" w:rsidDel="00000000" w:rsidP="00000000" w:rsidRDefault="00000000" w:rsidRPr="00000000" w14:paraId="0000000E">
      <w:pPr>
        <w:spacing w:before="40" w:line="240" w:lineRule="auto"/>
        <w:ind w:left="0" w:firstLine="0"/>
        <w:rPr/>
      </w:pPr>
      <w:r w:rsidDel="00000000" w:rsidR="00000000" w:rsidRPr="00000000">
        <w:rPr>
          <w:rFonts w:ascii="Carlito" w:cs="Carlito" w:eastAsia="Carlito" w:hAnsi="Carlito"/>
          <w:color w:val="4c4c4c"/>
          <w:sz w:val="22"/>
          <w:szCs w:val="22"/>
          <w:rtl w:val="0"/>
        </w:rPr>
        <w:t xml:space="preserve">Dates Vary (Seasonal/Intermittent)</w:t>
      </w:r>
      <w:r w:rsidDel="00000000" w:rsidR="00000000" w:rsidRPr="00000000">
        <w:rPr>
          <w:rtl w:val="0"/>
        </w:rPr>
      </w:r>
    </w:p>
    <w:p w:rsidR="00000000" w:rsidDel="00000000" w:rsidP="00000000" w:rsidRDefault="00000000" w:rsidRPr="00000000" w14:paraId="0000000F">
      <w:pPr>
        <w:spacing w:before="160" w:line="276" w:lineRule="auto"/>
        <w:ind w:left="0" w:firstLine="0"/>
        <w:rPr/>
      </w:pPr>
      <w:r w:rsidDel="00000000" w:rsidR="00000000" w:rsidRPr="00000000">
        <w:rPr>
          <w:rFonts w:ascii="Carlito" w:cs="Carlito" w:eastAsia="Carlito" w:hAnsi="Carlito"/>
          <w:color w:val="4c4c4c"/>
          <w:sz w:val="22"/>
          <w:szCs w:val="22"/>
          <w:rtl w:val="0"/>
        </w:rPr>
        <w:t xml:space="preserve">Managed diverse delivery routes across the UK, ensuring the timely distribution of furniture and perishables. Executed precision order picking and packing within high-pressure warehouse environments to meet strict daily throughput targets.</w:t>
      </w:r>
      <w:r w:rsidDel="00000000" w:rsidR="00000000" w:rsidRPr="00000000">
        <w:rPr>
          <w:rtl w:val="0"/>
        </w:rPr>
      </w:r>
    </w:p>
    <w:p w:rsidR="00000000" w:rsidDel="00000000" w:rsidP="00000000" w:rsidRDefault="00000000" w:rsidRPr="00000000" w14:paraId="00000010">
      <w:pPr>
        <w:spacing w:before="320" w:line="276" w:lineRule="auto"/>
        <w:ind w:left="0" w:firstLine="0"/>
        <w:rPr/>
      </w:pPr>
      <w:r w:rsidDel="00000000" w:rsidR="00000000" w:rsidRPr="00000000">
        <w:rPr>
          <w:rFonts w:ascii="Carlito" w:cs="Carlito" w:eastAsia="Carlito" w:hAnsi="Carlito"/>
          <w:b w:val="1"/>
          <w:bCs w:val="1"/>
          <w:color w:val="77448b"/>
          <w:sz w:val="26"/>
          <w:szCs w:val="26"/>
          <w:rtl w:val="0"/>
        </w:rPr>
        <w:t xml:space="preserve">DOOR SUPERVISOR &amp; CROWD MANAGEMENT | VARIOUS CLIENTS</w:t>
      </w:r>
      <w:r w:rsidDel="00000000" w:rsidR="00000000" w:rsidRPr="00000000">
        <w:rPr>
          <w:rtl w:val="0"/>
        </w:rPr>
      </w:r>
    </w:p>
    <w:p w:rsidR="00000000" w:rsidDel="00000000" w:rsidP="00000000" w:rsidRDefault="00000000" w:rsidRPr="00000000" w14:paraId="00000011">
      <w:pPr>
        <w:spacing w:before="40" w:line="240" w:lineRule="auto"/>
        <w:ind w:left="0" w:firstLine="0"/>
        <w:rPr/>
      </w:pPr>
      <w:r w:rsidDel="00000000" w:rsidR="00000000" w:rsidRPr="00000000">
        <w:rPr>
          <w:rFonts w:ascii="Carlito" w:cs="Carlito" w:eastAsia="Carlito" w:hAnsi="Carlito"/>
          <w:color w:val="4c4c4c"/>
          <w:sz w:val="22"/>
          <w:szCs w:val="22"/>
          <w:rtl w:val="0"/>
        </w:rPr>
        <w:t xml:space="preserve">2016 – Present</w:t>
      </w:r>
      <w:r w:rsidDel="00000000" w:rsidR="00000000" w:rsidRPr="00000000">
        <w:rPr>
          <w:rtl w:val="0"/>
        </w:rPr>
      </w:r>
    </w:p>
    <w:p w:rsidR="00000000" w:rsidDel="00000000" w:rsidP="00000000" w:rsidRDefault="00000000" w:rsidRPr="00000000" w14:paraId="00000012">
      <w:pPr>
        <w:spacing w:before="160" w:line="276" w:lineRule="auto"/>
        <w:rPr/>
      </w:pPr>
      <w:r w:rsidDel="00000000" w:rsidR="00000000" w:rsidRPr="00000000">
        <w:rPr>
          <w:rFonts w:ascii="Carlito" w:cs="Carlito" w:eastAsia="Carlito" w:hAnsi="Carlito"/>
          <w:color w:val="4c4c4c"/>
          <w:sz w:val="22"/>
          <w:szCs w:val="22"/>
          <w:rtl w:val="0"/>
        </w:rPr>
        <w:t xml:space="preserve">Provide comprehensive security and crowd control for high-profile events. Maintain public safety and operational flow during peak hours through proactive conflict resolution and diligent surveillance.</w:t>
      </w:r>
      <w:r w:rsidDel="00000000" w:rsidR="00000000" w:rsidRPr="00000000">
        <w:rPr>
          <w:rtl w:val="0"/>
        </w:rPr>
      </w:r>
    </w:p>
    <w:p w:rsidR="00000000" w:rsidDel="00000000" w:rsidP="00000000" w:rsidRDefault="00000000" w:rsidRPr="00000000" w14:paraId="00000013">
      <w:pPr>
        <w:spacing w:before="480" w:line="240" w:lineRule="auto"/>
        <w:ind w:left="0" w:firstLine="0"/>
        <w:rPr>
          <w:rFonts w:ascii="Carlito" w:cs="Carlito" w:eastAsia="Carlito" w:hAnsi="Carlito"/>
          <w:b w:val="1"/>
          <w:bCs w:val="1"/>
          <w:i w:val="0"/>
          <w:iCs w:val="0"/>
          <w:smallCaps w:val="0"/>
          <w:strike w:val="0"/>
          <w:color w:val="111111"/>
          <w:sz w:val="25.600000381469727"/>
          <w:szCs w:val="25.600000381469727"/>
          <w:u w:val="none"/>
          <w:shd w:fill="auto" w:val="clear"/>
          <w:vertAlign w:val="baseline"/>
        </w:rPr>
        <w:sectPr>
          <w:type w:val="continuous"/>
          <w:pgSz w:h="15840" w:w="12240" w:orient="portrait"/>
          <w:pgMar w:bottom="701.9999694824219" w:top="714.000244140625" w:left="2160.439910888672" w:right="1475.17822265625" w:header="0" w:footer="720"/>
          <w:cols w:equalWidth="0" w:num="1">
            <w:col w:space="0" w:w="8604.381866455078"/>
          </w:cols>
        </w:sectPr>
      </w:pPr>
      <w:r w:rsidDel="00000000" w:rsidR="00000000" w:rsidRPr="00000000">
        <w:rPr>
          <w:rFonts w:ascii="Carlito" w:cs="Carlito" w:eastAsia="Carlito" w:hAnsi="Carlito"/>
          <w:b w:val="1"/>
          <w:bCs w:val="1"/>
          <w:color w:val="111111"/>
          <w:sz w:val="32"/>
          <w:szCs w:val="32"/>
          <w:rtl w:val="0"/>
        </w:rPr>
        <w:t xml:space="preserve">SKILLS</w:t>
      </w:r>
      <w:r w:rsidDel="00000000" w:rsidR="00000000" w:rsidRPr="00000000">
        <w:rPr>
          <w:rtl w:val="0"/>
        </w:rPr>
      </w:r>
    </w:p>
    <w:p w:rsidR="00000000" w:rsidDel="00000000" w:rsidP="00000000" w:rsidRDefault="00000000" w:rsidRPr="00000000" w14:paraId="00000014">
      <w:pPr>
        <w:spacing w:before="160" w:line="276" w:lineRule="auto"/>
        <w:ind w:left="0" w:firstLine="0"/>
        <w:rPr/>
      </w:pPr>
      <w:r w:rsidDel="00000000" w:rsidR="00000000" w:rsidRPr="00000000">
        <w:rPr>
          <w:rFonts w:ascii="Carlito" w:cs="Carlito" w:eastAsia="Carlito" w:hAnsi="Carlito"/>
          <w:color w:val="4c4c4c"/>
          <w:sz w:val="22"/>
          <w:szCs w:val="22"/>
          <w:rtl w:val="0"/>
        </w:rPr>
        <w:t xml:space="preserve">Strategic Leadership | Logistics Management | Advanced Reporting | Process Optimization | Health &amp; Safety Compliance | Conflict Resolution | IT Proficiency</w:t>
      </w:r>
      <w:r w:rsidDel="00000000" w:rsidR="00000000" w:rsidRPr="00000000">
        <w:rPr>
          <w:rtl w:val="0"/>
        </w:rPr>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1.26007080078125" w:line="240" w:lineRule="auto"/>
        <w:ind w:left="0" w:right="0" w:firstLine="0"/>
        <w:jc w:val="left"/>
        <w:rPr>
          <w:rFonts w:ascii="Carlito" w:cs="Carlito" w:eastAsia="Carlito" w:hAnsi="Carlito"/>
          <w:b w:val="0"/>
          <w:bCs w:val="0"/>
          <w:i w:val="0"/>
          <w:iCs w:val="0"/>
          <w:smallCaps w:val="0"/>
          <w:strike w:val="0"/>
          <w:color w:val="4c4c4c"/>
          <w:sz w:val="22"/>
          <w:szCs w:val="22"/>
          <w:u w:val="none"/>
          <w:shd w:fill="auto" w:val="clear"/>
          <w:vertAlign w:val="baseline"/>
        </w:rPr>
        <w:sectPr>
          <w:type w:val="continuous"/>
          <w:pgSz w:h="15840" w:w="12240" w:orient="portrait"/>
          <w:pgMar w:bottom="701.9999694824219" w:top="714.000244140625" w:left="2171.9000244140625" w:right="1880.379638671875" w:header="0" w:footer="720"/>
          <w:cols w:equalWidth="0" w:num="2">
            <w:col w:space="0" w:w="4100"/>
            <w:col w:space="0" w:w="4100"/>
          </w:cols>
        </w:sectPr>
      </w:pPr>
      <w:r w:rsidDel="00000000" w:rsidR="00000000" w:rsidRPr="00000000">
        <w:rPr>
          <w:rtl w:val="0"/>
        </w:rPr>
      </w:r>
    </w:p>
    <w:p w:rsidR="00000000" w:rsidDel="00000000" w:rsidP="00000000" w:rsidRDefault="00000000" w:rsidRPr="00000000" w14:paraId="00000016">
      <w:pPr>
        <w:spacing w:before="480" w:line="240" w:lineRule="auto"/>
        <w:rPr/>
      </w:pPr>
      <w:r w:rsidDel="00000000" w:rsidR="00000000" w:rsidRPr="00000000">
        <w:rPr>
          <w:rFonts w:ascii="Carlito" w:cs="Carlito" w:eastAsia="Carlito" w:hAnsi="Carlito"/>
          <w:b w:val="1"/>
          <w:bCs w:val="1"/>
          <w:color w:val="111111"/>
          <w:sz w:val="32"/>
          <w:szCs w:val="32"/>
          <w:rtl w:val="0"/>
        </w:rPr>
        <w:t xml:space="preserve">EDUCATION</w:t>
      </w:r>
      <w:r w:rsidDel="00000000" w:rsidR="00000000" w:rsidRPr="00000000">
        <w:rPr>
          <w:rtl w:val="0"/>
        </w:rPr>
      </w:r>
    </w:p>
    <w:p w:rsidR="00000000" w:rsidDel="00000000" w:rsidP="00000000" w:rsidRDefault="00000000" w:rsidRPr="00000000" w14:paraId="00000017">
      <w:pPr>
        <w:spacing w:before="160" w:line="276" w:lineRule="auto"/>
        <w:rPr>
          <w:rFonts w:ascii="Carlito" w:cs="Carlito" w:eastAsia="Carlito" w:hAnsi="Carlito"/>
          <w:color w:val="4c4c4c"/>
          <w:sz w:val="22"/>
          <w:szCs w:val="22"/>
        </w:rPr>
      </w:pPr>
      <w:r w:rsidDel="00000000" w:rsidR="00000000" w:rsidRPr="00000000">
        <w:rPr>
          <w:rFonts w:ascii="Carlito" w:cs="Carlito" w:eastAsia="Carlito" w:hAnsi="Carlito"/>
          <w:b w:val="1"/>
          <w:bCs w:val="1"/>
          <w:color w:val="77448b"/>
          <w:sz w:val="22"/>
          <w:szCs w:val="22"/>
          <w:rtl w:val="0"/>
        </w:rPr>
        <w:t xml:space="preserve">IT Level 3 Extended Diploma</w:t>
      </w:r>
      <w:r w:rsidDel="00000000" w:rsidR="00000000" w:rsidRPr="00000000">
        <w:rPr>
          <w:rFonts w:ascii="Carlito" w:cs="Carlito" w:eastAsia="Carlito" w:hAnsi="Carlito"/>
          <w:color w:val="4c4c4c"/>
          <w:sz w:val="22"/>
          <w:szCs w:val="22"/>
          <w:rtl w:val="0"/>
        </w:rPr>
        <w:t xml:space="preserve"> | The College of Haringey, Enfield and North East London </w:t>
      </w:r>
    </w:p>
    <w:p w:rsidR="00000000" w:rsidDel="00000000" w:rsidP="00000000" w:rsidRDefault="00000000" w:rsidRPr="00000000" w14:paraId="00000018">
      <w:pPr>
        <w:spacing w:before="160" w:line="276" w:lineRule="auto"/>
        <w:rPr>
          <w:rFonts w:ascii="Carlito" w:cs="Carlito" w:eastAsia="Carlito" w:hAnsi="Carlito"/>
          <w:b w:val="0"/>
          <w:bCs w:val="0"/>
          <w:i w:val="0"/>
          <w:iCs w:val="0"/>
          <w:smallCaps w:val="0"/>
          <w:strike w:val="0"/>
          <w:color w:val="4c4c4c"/>
          <w:sz w:val="22"/>
          <w:szCs w:val="22"/>
          <w:u w:val="none"/>
          <w:shd w:fill="auto" w:val="clear"/>
          <w:vertAlign w:val="baseline"/>
        </w:rPr>
      </w:pPr>
      <w:r w:rsidDel="00000000" w:rsidR="00000000" w:rsidRPr="00000000">
        <w:rPr>
          <w:rFonts w:ascii="Carlito" w:cs="Carlito" w:eastAsia="Carlito" w:hAnsi="Carlito"/>
          <w:color w:val="4c4c4c"/>
          <w:sz w:val="22"/>
          <w:szCs w:val="22"/>
          <w:rtl w:val="0"/>
        </w:rPr>
        <w:t xml:space="preserve">(2014–2017)</w:t>
      </w:r>
      <w:r w:rsidDel="00000000" w:rsidR="00000000" w:rsidRPr="00000000">
        <w:rPr>
          <w:rFonts w:ascii="Carlito" w:cs="Carlito" w:eastAsia="Carlito" w:hAnsi="Carlito"/>
          <w:b w:val="1"/>
          <w:bCs w:val="1"/>
          <w:color w:val="77448b"/>
          <w:sz w:val="22"/>
          <w:szCs w:val="22"/>
          <w:rtl w:val="0"/>
        </w:rPr>
        <w:t xml:space="preserve">Sports and Leisure Activities Level 2</w:t>
      </w:r>
      <w:r w:rsidDel="00000000" w:rsidR="00000000" w:rsidRPr="00000000">
        <w:rPr>
          <w:rFonts w:ascii="Carlito" w:cs="Carlito" w:eastAsia="Carlito" w:hAnsi="Carlito"/>
          <w:color w:val="4c4c4c"/>
          <w:sz w:val="22"/>
          <w:szCs w:val="22"/>
          <w:rtl w:val="0"/>
        </w:rPr>
        <w:t xml:space="preserve"> | 2014–2016</w:t>
      </w:r>
      <w:r w:rsidDel="00000000" w:rsidR="00000000" w:rsidRPr="00000000">
        <w:rPr>
          <w:rtl w:val="0"/>
        </w:rPr>
      </w:r>
    </w:p>
    <w:p w:rsidR="00000000" w:rsidDel="00000000" w:rsidP="00000000" w:rsidRDefault="00000000" w:rsidRPr="00000000" w14:paraId="00000019">
      <w:pPr>
        <w:spacing w:before="480" w:line="240" w:lineRule="auto"/>
        <w:rPr/>
      </w:pPr>
      <w:r w:rsidDel="00000000" w:rsidR="00000000" w:rsidRPr="00000000">
        <w:rPr>
          <w:rFonts w:ascii="Carlito" w:cs="Carlito" w:eastAsia="Carlito" w:hAnsi="Carlito"/>
          <w:b w:val="1"/>
          <w:bCs w:val="1"/>
          <w:color w:val="111111"/>
          <w:sz w:val="32"/>
          <w:szCs w:val="32"/>
          <w:rtl w:val="0"/>
        </w:rPr>
        <w:t xml:space="preserve">INTERESTS</w:t>
      </w:r>
      <w:r w:rsidDel="00000000" w:rsidR="00000000" w:rsidRPr="00000000">
        <w:rPr>
          <w:rtl w:val="0"/>
        </w:rPr>
      </w:r>
    </w:p>
    <w:p w:rsidR="00000000" w:rsidDel="00000000" w:rsidP="00000000" w:rsidRDefault="00000000" w:rsidRPr="00000000" w14:paraId="0000001A">
      <w:pPr>
        <w:spacing w:before="160" w:line="276" w:lineRule="auto"/>
        <w:rPr/>
      </w:pPr>
      <w:r w:rsidDel="00000000" w:rsidR="00000000" w:rsidRPr="00000000">
        <w:rPr>
          <w:rFonts w:ascii="Carlito" w:cs="Carlito" w:eastAsia="Carlito" w:hAnsi="Carlito"/>
          <w:color w:val="4c4c4c"/>
          <w:sz w:val="22"/>
          <w:szCs w:val="22"/>
          <w:rtl w:val="0"/>
        </w:rPr>
        <w:t xml:space="preserve">Software programming and coding, fitness and wellness, and competitive combat sports (Boxing and MMA).</w:t>
      </w:r>
      <w:r w:rsidDel="00000000" w:rsidR="00000000" w:rsidRPr="00000000">
        <w:rPr>
          <w:rtl w:val="0"/>
        </w:rPr>
      </w:r>
    </w:p>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0.015869140625" w:line="10953.798522949219" w:lineRule="auto"/>
        <w:ind w:left="0" w:right="0" w:firstLine="0"/>
        <w:jc w:val="left"/>
        <w:rPr>
          <w:rFonts w:ascii="Carlito" w:cs="Carlito" w:eastAsia="Carlito" w:hAnsi="Carlito"/>
          <w:b w:val="0"/>
          <w:bCs w:val="0"/>
          <w:i w:val="0"/>
          <w:iCs w:val="0"/>
          <w:smallCaps w:val="0"/>
          <w:strike w:val="0"/>
          <w:color w:val="4c4c4c"/>
          <w:sz w:val="22"/>
          <w:szCs w:val="22"/>
          <w:u w:val="none"/>
          <w:shd w:fill="auto" w:val="clear"/>
          <w:vertAlign w:val="baseline"/>
        </w:rPr>
      </w:pPr>
      <w:r w:rsidDel="00000000" w:rsidR="00000000" w:rsidRPr="00000000">
        <w:rPr>
          <w:rtl w:val="0"/>
        </w:rPr>
      </w:r>
    </w:p>
    <w:sectPr>
      <w:type w:val="continuous"/>
      <w:pgSz w:h="15840" w:w="12240" w:orient="portrait"/>
      <w:pgMar w:bottom="701.9999694824219" w:top="714.000244140625" w:left="1440" w:right="1440" w:header="0" w:footer="720"/>
      <w:cols w:equalWidth="0" w:num="1">
        <w:col w:space="0" w:w="9360"/>
      </w:cols>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Carli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Carlito-regular.ttf"/><Relationship Id="rId2" Type="http://schemas.openxmlformats.org/officeDocument/2006/relationships/font" Target="fonts/Carlito-bold.ttf"/><Relationship Id="rId3" Type="http://schemas.openxmlformats.org/officeDocument/2006/relationships/font" Target="fonts/Carlito-italic.ttf"/><Relationship Id="rId4" Type="http://schemas.openxmlformats.org/officeDocument/2006/relationships/font" Target="fonts/Carli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