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97789" w:rsidRPr="00897789" w:rsidRDefault="00897789" w:rsidP="00897789">
      <w:pPr>
        <w:rPr>
          <w:rFonts w:ascii="Palatino Linotype" w:hAnsi="Palatino Linotype"/>
          <w:b/>
          <w:sz w:val="28"/>
          <w:szCs w:val="28"/>
          <w:lang w:val="en-GB"/>
        </w:rPr>
      </w:pPr>
      <w:r w:rsidRPr="00897789">
        <w:rPr>
          <w:rFonts w:ascii="Palatino Linotype" w:hAnsi="Palatino Linotype"/>
          <w:b/>
          <w:sz w:val="28"/>
          <w:szCs w:val="28"/>
          <w:lang w:val="en-GB"/>
        </w:rPr>
        <w:t xml:space="preserve">Week </w:t>
      </w:r>
      <w:r w:rsidRPr="00897789">
        <w:rPr>
          <w:rFonts w:ascii="Palatino Linotype" w:hAnsi="Palatino Linotype"/>
          <w:b/>
          <w:sz w:val="28"/>
          <w:szCs w:val="28"/>
          <w:lang w:val="en-GB"/>
        </w:rPr>
        <w:t>4</w:t>
      </w:r>
      <w:r w:rsidRPr="00897789">
        <w:rPr>
          <w:rFonts w:ascii="Palatino Linotype" w:hAnsi="Palatino Linotype"/>
          <w:b/>
          <w:sz w:val="28"/>
          <w:szCs w:val="28"/>
          <w:lang w:val="en-GB"/>
        </w:rPr>
        <w:t>: Monday 1</w:t>
      </w:r>
      <w:r w:rsidRPr="00897789">
        <w:rPr>
          <w:rFonts w:ascii="Palatino Linotype" w:hAnsi="Palatino Linotype"/>
          <w:b/>
          <w:sz w:val="28"/>
          <w:szCs w:val="28"/>
          <w:lang w:val="en-GB"/>
        </w:rPr>
        <w:t>9</w:t>
      </w:r>
      <w:r w:rsidRPr="00897789">
        <w:rPr>
          <w:rFonts w:ascii="Palatino Linotype" w:hAnsi="Palatino Linotype"/>
          <w:b/>
          <w:sz w:val="28"/>
          <w:szCs w:val="28"/>
          <w:vertAlign w:val="superscript"/>
          <w:lang w:val="en-GB"/>
        </w:rPr>
        <w:t>th</w:t>
      </w:r>
      <w:r w:rsidRPr="00897789">
        <w:rPr>
          <w:rFonts w:ascii="Palatino Linotype" w:hAnsi="Palatino Linotype"/>
          <w:b/>
          <w:sz w:val="28"/>
          <w:szCs w:val="28"/>
          <w:lang w:val="en-GB"/>
        </w:rPr>
        <w:t xml:space="preserve"> October – Sunday </w:t>
      </w:r>
      <w:r w:rsidRPr="00897789">
        <w:rPr>
          <w:rFonts w:ascii="Palatino Linotype" w:hAnsi="Palatino Linotype"/>
          <w:b/>
          <w:sz w:val="28"/>
          <w:szCs w:val="28"/>
          <w:lang w:val="en-GB"/>
        </w:rPr>
        <w:t>26</w:t>
      </w:r>
      <w:r w:rsidRPr="00897789">
        <w:rPr>
          <w:rFonts w:ascii="Palatino Linotype" w:hAnsi="Palatino Linotype"/>
          <w:b/>
          <w:sz w:val="28"/>
          <w:szCs w:val="28"/>
          <w:vertAlign w:val="superscript"/>
          <w:lang w:val="en-GB"/>
        </w:rPr>
        <w:t>th</w:t>
      </w:r>
      <w:r w:rsidRPr="00897789">
        <w:rPr>
          <w:rFonts w:ascii="Palatino Linotype" w:hAnsi="Palatino Linotype"/>
          <w:b/>
          <w:sz w:val="28"/>
          <w:szCs w:val="28"/>
          <w:lang w:val="en-GB"/>
        </w:rPr>
        <w:t xml:space="preserve"> October 2015</w:t>
      </w:r>
    </w:p>
    <w:p w:rsidR="00897789" w:rsidRPr="00897789" w:rsidRDefault="00897789" w:rsidP="00897789">
      <w:pPr>
        <w:jc w:val="center"/>
        <w:rPr>
          <w:rFonts w:ascii="Palatino Linotype" w:hAnsi="Palatino Linotype"/>
          <w:sz w:val="28"/>
          <w:szCs w:val="28"/>
          <w:lang w:val="en-GB"/>
        </w:rPr>
      </w:pPr>
      <w:r w:rsidRPr="00897789">
        <w:rPr>
          <w:rFonts w:ascii="Palatino Linotype" w:hAnsi="Palatino Linotype"/>
          <w:b/>
          <w:sz w:val="28"/>
          <w:szCs w:val="28"/>
          <w:lang w:val="en-GB"/>
        </w:rPr>
        <w:t xml:space="preserve">Seen Translation 1: Plutarch, </w:t>
      </w:r>
      <w:r w:rsidRPr="00897789">
        <w:rPr>
          <w:rFonts w:ascii="Palatino Linotype" w:hAnsi="Palatino Linotype"/>
          <w:b/>
          <w:i/>
          <w:sz w:val="28"/>
          <w:szCs w:val="28"/>
          <w:lang w:val="en-GB"/>
        </w:rPr>
        <w:t>Life of Antony</w:t>
      </w:r>
      <w:r w:rsidRPr="00897789">
        <w:rPr>
          <w:rFonts w:ascii="Palatino Linotype" w:hAnsi="Palatino Linotype"/>
          <w:b/>
          <w:sz w:val="28"/>
          <w:szCs w:val="28"/>
          <w:lang w:val="en-GB"/>
        </w:rPr>
        <w:t xml:space="preserve"> </w:t>
      </w:r>
      <w:r w:rsidRPr="00897789">
        <w:rPr>
          <w:rFonts w:ascii="Palatino Linotype" w:hAnsi="Palatino Linotype"/>
          <w:b/>
          <w:sz w:val="28"/>
          <w:szCs w:val="28"/>
          <w:lang w:val="en-GB"/>
        </w:rPr>
        <w:t>7</w:t>
      </w:r>
      <w:r w:rsidRPr="00897789">
        <w:rPr>
          <w:rFonts w:ascii="Palatino Linotype" w:hAnsi="Palatino Linotype"/>
          <w:b/>
          <w:sz w:val="28"/>
          <w:szCs w:val="28"/>
          <w:lang w:val="en-GB"/>
        </w:rPr>
        <w:t>-</w:t>
      </w:r>
      <w:r w:rsidRPr="00897789">
        <w:rPr>
          <w:rFonts w:ascii="Palatino Linotype" w:hAnsi="Palatino Linotype"/>
          <w:b/>
          <w:sz w:val="28"/>
          <w:szCs w:val="28"/>
          <w:lang w:val="en-GB"/>
        </w:rPr>
        <w:t>9</w:t>
      </w:r>
    </w:p>
    <w:p w:rsidR="00897789" w:rsidRPr="00897789" w:rsidRDefault="00897789" w:rsidP="00897789">
      <w:pPr>
        <w:rPr>
          <w:rFonts w:ascii="Palatino Linotype" w:hAnsi="Palatino Linotype"/>
          <w:sz w:val="28"/>
          <w:szCs w:val="28"/>
          <w:lang w:val="en-GB"/>
        </w:rPr>
      </w:pP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οὐ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ἀλλ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᾽ ε</w:t>
      </w:r>
      <w:r w:rsidRPr="00897789">
        <w:rPr>
          <w:rFonts w:ascii="Times New Roman" w:hAnsi="Times New Roman" w:cs="Times New Roman"/>
          <w:sz w:val="28"/>
          <w:szCs w:val="28"/>
          <w:lang w:val="en-GB"/>
        </w:rPr>
        <w:t>̂</w:t>
      </w:r>
      <w:r w:rsidRPr="00897789">
        <w:rPr>
          <w:rFonts w:ascii="Palatino Linotype" w:hAnsi="Palatino Linotype" w:cs="Palatino Linotype"/>
          <w:sz w:val="28"/>
          <w:szCs w:val="28"/>
          <w:lang w:val="en-GB"/>
        </w:rPr>
        <w:t>πα</w:t>
      </w:r>
      <w:proofErr w:type="spellStart"/>
      <w:r w:rsidRPr="00897789">
        <w:rPr>
          <w:rFonts w:ascii="Palatino Linotype" w:hAnsi="Palatino Linotype" w:cs="Palatino Linotype"/>
          <w:sz w:val="28"/>
          <w:szCs w:val="28"/>
          <w:lang w:val="en-GB"/>
        </w:rPr>
        <w:t>νελθ</w:t>
      </w:r>
      <w:r w:rsidRPr="00897789">
        <w:rPr>
          <w:rFonts w:ascii="Palatino Linotype" w:hAnsi="Palatino Linotype"/>
          <w:sz w:val="28"/>
          <w:szCs w:val="28"/>
          <w:lang w:val="en-GB"/>
        </w:rPr>
        <w:t>ὼν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ὁ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ῖσ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αρ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Ἰβ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ηρί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ἐγκλήμ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ατα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ρεῖδεν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,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ρὸς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όλεμον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ὡς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ἐνεργῷ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ἀνδρείῳ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ἡγεμονικῷ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χρώμενος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οὐδ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αμῆ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διήμ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αρτεν. </w:t>
      </w:r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ὐτὸς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οὖν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ὀλίγων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ἀπὸ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Βρεντεσίου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απεράσας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Ἰόνιον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ἔπ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εμψεν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ὀπ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ίσω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λοῖ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α, Γαβ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ινίῳ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Ἀντωνίῳ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τὰς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δυνάμεις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βιβάζειν καὶ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αιοῦν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τάχος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εἰς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Μα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κεδονί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αν ἐπ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ιστείλ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ας. </w:t>
      </w:r>
    </w:p>
    <w:p w:rsidR="00897789" w:rsidRPr="00897789" w:rsidRDefault="00897789" w:rsidP="00897789">
      <w:pPr>
        <w:rPr>
          <w:rFonts w:ascii="Palatino Linotype" w:hAnsi="Palatino Linotype"/>
          <w:sz w:val="28"/>
          <w:szCs w:val="28"/>
          <w:lang w:val="en-GB"/>
        </w:rPr>
      </w:pPr>
      <w:r w:rsidRPr="00897789">
        <w:rPr>
          <w:rFonts w:ascii="Palatino Linotype" w:hAnsi="Palatino Linotype"/>
          <w:sz w:val="28"/>
          <w:szCs w:val="28"/>
          <w:lang w:val="en-GB"/>
        </w:rPr>
        <w:t>Γαβ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ινίου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ρὸς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λοῦν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χα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πὸν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ὄντ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χειμῶνος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ὥρᾳ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κατα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δειλιάσ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αντος καὶ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εζῇ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μα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κρὰν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ὁδὸν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εριάγοντος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στρ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ατόν,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Ἀντώνιος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ὑπ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ὲρ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ίσ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αρος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ολλοῖς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ἀπ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ειλημμένου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ολεμίοις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βηθεὶς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βωνα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ἐφορμοῦντ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στόμ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ατι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λιμένος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ἀπ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εκρούσ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ατο,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ολλὰ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πτῶν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ατίων τα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τριήρεσιν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εριστήσ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βιβάσας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τα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ὶς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να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υσὶν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ἱππ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ὀκτ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ακοσίους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δισμυρίους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ὁπ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λίτ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ἀνήχθη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</w:p>
    <w:p w:rsidR="00897789" w:rsidRPr="00897789" w:rsidRDefault="00897789" w:rsidP="00897789">
      <w:pPr>
        <w:rPr>
          <w:rFonts w:ascii="Palatino Linotype" w:hAnsi="Palatino Linotype"/>
          <w:sz w:val="28"/>
          <w:szCs w:val="28"/>
          <w:lang w:val="en-GB"/>
        </w:rPr>
      </w:pPr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καὶ</w:t>
      </w:r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γενόμενος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καταφα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νὴς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ολεμίοις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διωκόμενος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τούτων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κίνδυνον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διέφυγε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, λαμπ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νότου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κῦμ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μέγ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κοίλην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θάλ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ατταν τα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τριήρεσιν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εριστήσ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αντος,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ἐκφερόμενος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τα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να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υσὶ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ρὸς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κρημνοὺς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φάρ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αγγας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ἀγχι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βαθεῖς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οὐδεμί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ἐλ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πίδα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σωτηρί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εἶχεν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</w:p>
    <w:p w:rsidR="00897789" w:rsidRPr="00897789" w:rsidRDefault="00897789" w:rsidP="00897789">
      <w:pPr>
        <w:rPr>
          <w:rFonts w:ascii="Palatino Linotype" w:hAnsi="Palatino Linotype"/>
          <w:sz w:val="28"/>
          <w:szCs w:val="28"/>
          <w:lang w:val="en-GB"/>
        </w:rPr>
      </w:pP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ἄφνω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κόλ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που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ολὺν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πνεύσαντος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βα,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κλύδωνος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ἀπὸ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εἰς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έλ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αγος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αχεομένου,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αβαλόμενος ἀπὸ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λέων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βαρῶς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ὁρᾷ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ναυα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γίων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ερί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πλεων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ἰγι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αλόν. </w:t>
      </w: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ἐντ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αῦθα</w:t>
      </w:r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γὰρ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ἐξέ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βαλε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νεῦμ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τὰς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διωκούσ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ας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τριήρεις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διεφθάρησ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οὐκ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ὀλίγ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αι·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σωμάτων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ολλῶν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χρημάτων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ἐκράτησεν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Ἀντώνιος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Λίσσον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εἷλε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μέγ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ίσ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αρι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ρέσχε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θάρσος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ιρῷ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μετὰ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τηλικ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αύτης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ἀφικόμενος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δυνάμεως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</w:p>
    <w:p w:rsidR="00897789" w:rsidRPr="00897789" w:rsidRDefault="00897789" w:rsidP="00897789">
      <w:pPr>
        <w:rPr>
          <w:rFonts w:ascii="Palatino Linotype" w:hAnsi="Palatino Linotype"/>
          <w:sz w:val="28"/>
          <w:szCs w:val="28"/>
          <w:lang w:val="en-GB"/>
        </w:rPr>
      </w:pPr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lastRenderedPageBreak/>
        <w:t>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ολλῶν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γινομένων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συνεχῶν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ἀγώνων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ᾶσι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ἦν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απρεπής,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δὶς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φεύγοντ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ας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ροτρο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πάδην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τοὺς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ίσ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αρος ἀπα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ντησ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ἀνέστρεψε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στῆν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συμ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βαλεῖν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ὖθις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διώκουσιν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αγκάσας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ἐνίκησεν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ἦν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οὖν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μετὰ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ίσ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αρα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λεῖστος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στρ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ατοπέδῳ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λόγος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· </w:t>
      </w:r>
    </w:p>
    <w:p w:rsidR="00897789" w:rsidRPr="00897789" w:rsidRDefault="00897789" w:rsidP="00897789">
      <w:pPr>
        <w:rPr>
          <w:rFonts w:ascii="Palatino Linotype" w:hAnsi="Palatino Linotype"/>
          <w:sz w:val="28"/>
          <w:szCs w:val="28"/>
          <w:lang w:val="en-GB"/>
        </w:rPr>
      </w:pP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ἐδήλωσε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ῖσ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αρ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ἣν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ἔχοι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ερὶ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δόξ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αν. </w:t>
      </w:r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ἐπ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εὶ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γὰρ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ἔμελλε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τελευτ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αίαν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ὅλ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κρίν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ασαν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Φα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ρσάλῳ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μάχην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μάχεσθ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δεξιὸν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ὐτὸς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εἶχε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κέρ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δ᾽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εὐωνύμου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ἡγεμονί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Ἀντωνίῳ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ρέδωκεν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ὡς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ολεμικωτάτῳ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ὑφ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᾽ ἑα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υτῷ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</w:p>
    <w:p w:rsidR="00897789" w:rsidRPr="00897789" w:rsidRDefault="00897789" w:rsidP="00897789">
      <w:pPr>
        <w:rPr>
          <w:rFonts w:ascii="Palatino Linotype" w:hAnsi="Palatino Linotype"/>
          <w:sz w:val="28"/>
          <w:szCs w:val="28"/>
          <w:lang w:val="en-GB"/>
        </w:rPr>
      </w:pP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μετὰ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νίκην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δικτάτωρ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αγορευθεὶς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ὐτὸς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ἐδίωκε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Πομ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πήϊον,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Ἀντώνιον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ἵππα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ρχον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ἑλόμενος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εἰς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Ῥώμην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ἔπ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εμψεν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ἔστι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ἡ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ἀρχὴ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δευτέρ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δικτάτορος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ρόντος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·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ἂν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μὴ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ρῇ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,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ρώτη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μόνη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σχεδόν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· ἡ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γὰρ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δημ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αρχία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αμένει,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τὰς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ἄλλ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ας κατα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λύουσι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άσ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δικτάτορος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ἱρεθέντος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</w:p>
    <w:p w:rsidR="00897789" w:rsidRPr="00897789" w:rsidRDefault="00897789" w:rsidP="00897789">
      <w:pPr>
        <w:rPr>
          <w:rFonts w:ascii="Palatino Linotype" w:hAnsi="Palatino Linotype"/>
          <w:sz w:val="28"/>
          <w:szCs w:val="28"/>
          <w:lang w:val="en-GB"/>
        </w:rPr>
      </w:pP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οὐ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ἀλλὰ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τότε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δημ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αρχῶν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Δολο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βέλλας,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νέος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ἀνὴρ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νέων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πρα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γμάτων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ὀρεγόμενος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εἰσηγεῖτο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χρεῶν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ἀπ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οκο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πάς,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Ἀντώνιον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φίλον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ὄντ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 καὶ β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ουλόμενον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ἀεὶ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ολλοῖς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ἀρέσκειν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ἔπ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ειθε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συμ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πράττειν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κοινωνεῖν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ολιτεύμ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ατος. </w:t>
      </w: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Ἀσινίου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Τρε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βελλίου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τἀν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αντία παρακα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λούντων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ὑπ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όνοι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δεινὴ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τύχην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Ἀντωνίῳ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ροσέ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πεσεν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ὡς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ἀδικουμένῳ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ερὶ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γάμον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ὑπὸ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Δολο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βέλλα.</w:t>
      </w:r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</w:p>
    <w:p w:rsidR="00897789" w:rsidRPr="00897789" w:rsidRDefault="00897789" w:rsidP="00897789">
      <w:pPr>
        <w:rPr>
          <w:rFonts w:ascii="Palatino Linotype" w:hAnsi="Palatino Linotype"/>
          <w:sz w:val="28"/>
          <w:szCs w:val="28"/>
          <w:lang w:val="en-GB"/>
        </w:rPr>
      </w:pPr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καὶ</w:t>
      </w:r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ρᾶγμ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 βα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ρέως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ἐνεγκὼν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τήν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γυν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αῖκα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οἰκί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ἐξήλ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ασεν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ἀνεψιὰν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οὖσ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αν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῾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θυγάτηρ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γὰρ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ἦν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Γα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ΐου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Ἀντωνίου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Κικέρωνι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συνυ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πατεύσαντος᾿,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τοὺς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ερὶ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Ἀσίνιον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δεξάμενος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ἐπ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ολέμει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Δολο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βέλλᾳ.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τέλ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αβε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γὰρ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ἀγορὰν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ἐκεῖνος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ὡς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β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ίᾳ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κυρώσων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νόμον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Ἀντώνιος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δέ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β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ουλῆς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ψηφισ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αμένης ὅπ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δεῖν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ἐπὶ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Δολο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βέλλαν, ἐπ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ελθὼν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μάχην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συνάψ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ας ἀπ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έκτεινέ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τέ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τιν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ἐκείνου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ἰδίων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ἀπέβα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.</w:t>
      </w:r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</w:p>
    <w:p w:rsidR="00897789" w:rsidRPr="00897789" w:rsidRDefault="00897789" w:rsidP="00897789">
      <w:pPr>
        <w:rPr>
          <w:rFonts w:ascii="Palatino Linotype" w:hAnsi="Palatino Linotype"/>
          <w:sz w:val="28"/>
          <w:szCs w:val="28"/>
          <w:lang w:val="en-GB"/>
        </w:rPr>
      </w:pP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lastRenderedPageBreak/>
        <w:t>τοῖς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οὖν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ολλοῖς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τούτων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ἀπ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ηχθάνετο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χρηστοῖς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σώφροσι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ἄλλον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β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ίον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οὐκ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ἦν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ἀρεστός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ὡς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Κικέρων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φησίν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ἀλλ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ἐμισεῖτο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, β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δελυττομένων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μέθ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ἀώρους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δαπ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άν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ας ἐπα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χθεῖς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κυλινδήσεις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γυν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αίοις,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ἡμέρ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ὕπ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νους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ερι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πάτους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ἀλύοντος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αιπαλῶντος,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νύκτωρ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κώμους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θέ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ατρα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ατριβὰς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γάμοις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μίμων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γελωτο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ποιῶν. </w:t>
      </w:r>
    </w:p>
    <w:p w:rsidR="00897789" w:rsidRPr="00897789" w:rsidRDefault="00897789" w:rsidP="00897789">
      <w:pPr>
        <w:rPr>
          <w:rFonts w:ascii="Palatino Linotype" w:hAnsi="Palatino Linotype"/>
          <w:sz w:val="28"/>
          <w:szCs w:val="28"/>
          <w:lang w:val="en-GB"/>
        </w:rPr>
      </w:pPr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λέγετ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αι</w:t>
      </w:r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γοῦν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ὡς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Ἱππ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ίου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οτὲ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μίμου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γάμοις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ἑστι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αθεὶς καὶ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ιὼν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νυκτός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εἶτ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ρωῒ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δήμου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λοῦντος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εἰς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ἀγορὰν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ροελθὼν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ἔτι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τροφῆς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μεστὸς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ἐμέσειε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φίλων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τινὸς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ὑπ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οσχόντος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ἱμάτιον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ἦν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Σέργιος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ὁ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μῖμος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μέγιστον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παρ᾽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δυν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αμένων,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Κυθηρὶς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ἀπὸ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παλα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ίστρ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γύν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αιον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απώμενον, ὃ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δὴ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τὰς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όλεις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ἐπ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ιὼν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φορείῳ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εριήγετο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φορεῖον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οὐκ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ἐλάττους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ἢ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μητρὸς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εριέ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ποντες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ἠκολούθουν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</w:p>
    <w:p w:rsidR="00897789" w:rsidRPr="00897789" w:rsidRDefault="00897789" w:rsidP="00897789">
      <w:pPr>
        <w:rPr>
          <w:rFonts w:ascii="Palatino Linotype" w:hAnsi="Palatino Linotype"/>
          <w:sz w:val="28"/>
          <w:szCs w:val="28"/>
          <w:lang w:val="en-GB"/>
        </w:rPr>
      </w:pP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ἐλύ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πουν</w:t>
      </w:r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χρυσῶν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πωμάτων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ὥσ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περ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παῖς τα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ἀπ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οδημί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αφερομένων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ὄψεις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στάσεις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ἐνόδιοι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σκηνῶν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, καὶ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ρὸς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ἄλσεσι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αμοῖς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ἀρίστων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ολυτελῶν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αθέσεις,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λέοντες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ἅρμ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ασιν ὑπ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εζευγμένοι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σωφρόνων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ἀνδρῶν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γυν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αικῶν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οἰκί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αι χαμα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ιτύ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παις καὶ σαμβ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υκιστρί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αις ἐπ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ιστ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αθμευόμεναι. </w:t>
      </w:r>
    </w:p>
    <w:p w:rsidR="00897789" w:rsidRPr="00897789" w:rsidRDefault="00897789" w:rsidP="00897789">
      <w:pPr>
        <w:rPr>
          <w:rFonts w:ascii="Palatino Linotype" w:hAnsi="Palatino Linotype"/>
          <w:sz w:val="28"/>
          <w:szCs w:val="28"/>
          <w:lang w:val="en-GB"/>
        </w:rPr>
      </w:pP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δεινὸν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γὰρ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ἐπ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οιοῦντο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ίσ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αρα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ἔξω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Ἰτ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αλίας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θυρ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αυλεῖν,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εριόντ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ολέμου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μεγάλοις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όνοις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κινδύνοις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ακαθαιρόμενον,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ἑτέρους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ἐκεῖνον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τρυφᾶν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ολίτ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βρίζοντας.</w:t>
      </w:r>
    </w:p>
    <w:p w:rsidR="008E7729" w:rsidRPr="00897789" w:rsidRDefault="008E7729" w:rsidP="00897789">
      <w:pPr>
        <w:jc w:val="center"/>
        <w:rPr>
          <w:rFonts w:ascii="Palatino Linotype" w:hAnsi="Palatino Linotype"/>
          <w:b/>
          <w:sz w:val="28"/>
          <w:szCs w:val="28"/>
          <w:lang w:val="en-GB"/>
        </w:rPr>
      </w:pPr>
      <w:r w:rsidRPr="00897789">
        <w:rPr>
          <w:rFonts w:ascii="Palatino Linotype" w:hAnsi="Palatino Linotype"/>
          <w:b/>
          <w:sz w:val="28"/>
          <w:szCs w:val="28"/>
          <w:lang w:val="en-GB"/>
        </w:rPr>
        <w:t>Seen Translation 2</w:t>
      </w:r>
      <w:r w:rsidR="00897789" w:rsidRPr="00897789">
        <w:rPr>
          <w:rFonts w:ascii="Palatino Linotype" w:hAnsi="Palatino Linotype"/>
          <w:b/>
          <w:sz w:val="28"/>
          <w:szCs w:val="28"/>
          <w:lang w:val="en-GB"/>
        </w:rPr>
        <w:t xml:space="preserve">: Plutarch, </w:t>
      </w:r>
      <w:r w:rsidR="00897789" w:rsidRPr="00897789">
        <w:rPr>
          <w:rFonts w:ascii="Palatino Linotype" w:hAnsi="Palatino Linotype"/>
          <w:b/>
          <w:i/>
          <w:sz w:val="28"/>
          <w:szCs w:val="28"/>
          <w:lang w:val="en-GB"/>
        </w:rPr>
        <w:t>Life of Antony</w:t>
      </w:r>
      <w:r w:rsidR="00897789" w:rsidRPr="00897789">
        <w:rPr>
          <w:rFonts w:ascii="Palatino Linotype" w:hAnsi="Palatino Linotype"/>
          <w:b/>
          <w:sz w:val="28"/>
          <w:szCs w:val="28"/>
          <w:lang w:val="en-GB"/>
        </w:rPr>
        <w:t xml:space="preserve"> 28</w:t>
      </w:r>
    </w:p>
    <w:p w:rsidR="008E7729" w:rsidRPr="00897789" w:rsidRDefault="008E7729" w:rsidP="008E7729">
      <w:pPr>
        <w:rPr>
          <w:rFonts w:ascii="Palatino Linotype" w:hAnsi="Palatino Linotype"/>
          <w:sz w:val="28"/>
          <w:szCs w:val="28"/>
          <w:lang w:val="en-GB"/>
        </w:rPr>
      </w:pP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οὕτω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δ᾽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οὖν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Ἀντώνιον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ἥρ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πασεν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ὥστε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,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ολεμούσης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Ῥώμῃ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ίσ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αρι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Φουλ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βίας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γυν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αικὸς ὑπ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ὲρ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ἐκείνου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πρα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γμάτων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bookmarkStart w:id="0" w:name="_GoBack"/>
      <w:bookmarkEnd w:id="0"/>
      <w:r w:rsidRPr="00897789">
        <w:rPr>
          <w:rFonts w:ascii="Palatino Linotype" w:hAnsi="Palatino Linotype"/>
          <w:sz w:val="28"/>
          <w:szCs w:val="28"/>
          <w:lang w:val="en-GB"/>
        </w:rPr>
        <w:t>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ἰωρουμένης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ρθικῆς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στρ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ατιᾶς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ερὶ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Μεσο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ποταμίαν,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ἧς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Λαβ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ιηνὸν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οἱ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βα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σιλέως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στρ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ατηγοὶ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ρθικὸν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αγορεύσαντες </w:t>
      </w:r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lastRenderedPageBreak/>
        <w:t>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ὐτοκράτορ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</w:t>
      </w:r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Συρί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ας ἐπιβα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τεύσειν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ἔμελλον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οἴχεσθ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φερόμενον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ὑπ᾽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ὐτῆς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εἰς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Ἀλεξάνδρει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αν,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ἐκεῖ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μειρ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ακίου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σχολὴν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ἄγοντος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ατριβαῖς καὶ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ιδι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αῖς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χρώμενον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αλίσκειν καὶ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θηδυ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παθεῖν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ολυτελέστ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ατον,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ὡς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Ἀντιφῶν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εἶ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πεν,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ἀνάλωμ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χρόνον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</w:p>
    <w:p w:rsidR="008E7729" w:rsidRPr="00897789" w:rsidRDefault="008E7729" w:rsidP="008E7729">
      <w:pPr>
        <w:rPr>
          <w:rFonts w:ascii="Palatino Linotype" w:hAnsi="Palatino Linotype"/>
          <w:sz w:val="28"/>
          <w:szCs w:val="28"/>
          <w:lang w:val="en-GB"/>
        </w:rPr>
      </w:pP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ἦν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γάρ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τις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ὐτοῖς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σύνοδος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ἀμιμητο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βίων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λεγομένη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· καὶ καθ᾽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ἡμέρ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εἱστίων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ἀλλήλους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, ἄπ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ιστόν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τιν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οιούμενοι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αλισκομένων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ἀμετρί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αν. </w:t>
      </w: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διηγεῖτο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γοῦν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ἡμῶν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πάππῳ Λαμπ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ρίᾳ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Φιλώτ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 ὁ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Ἀμφισσεὺς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ἰα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τρὸς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Ἀλεξ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ανδρείᾳ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τότε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, μα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νθάνων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τέχνην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γενόμενος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δέ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τινι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βα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σιλικῶν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ὀψο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ποιῶν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συνήθης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απεισθῆναι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νέος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ὢν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ὑπ᾽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ολυτέλει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αν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παρα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σκευὴν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πνου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θεάσ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ασθαι. </w:t>
      </w:r>
    </w:p>
    <w:p w:rsidR="008E7729" w:rsidRPr="00897789" w:rsidRDefault="008E7729" w:rsidP="008E7729">
      <w:pPr>
        <w:rPr>
          <w:rFonts w:ascii="Palatino Linotype" w:hAnsi="Palatino Linotype"/>
          <w:sz w:val="28"/>
          <w:szCs w:val="28"/>
          <w:lang w:val="en-GB"/>
        </w:rPr>
      </w:pPr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ρεισ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αχθεὶς</w:t>
      </w:r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οὖν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εἰς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τοὐ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πτανεῖον,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ὡς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τά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ἄλλ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άμ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πολλα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ἑώρ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σῦς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ἀγρίους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ὀπ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τωμένους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ὀκτώ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, θα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υμάσ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λῆθος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πνούντων. </w:t>
      </w: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ὀψο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ποιὸν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γελάσ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πεῖν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ὅτι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ολλοὶ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οὐκ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εἰσὶν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οἱ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πνοῦντες,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ἀλλὰ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ερὶ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δώδεκ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α·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δεῖ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δ᾽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ἀκμὴν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ἔχειν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παρα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τιθεμένων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ἕκ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αστον,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ἣν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αρὲς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ὥρ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ας μαρα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ίνει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καὶ</w:t>
      </w:r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γὰρ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ὐτίκ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γένοιτ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ἂν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Ἀντώνιον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πνου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δεηθῆν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μετὰ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μικρόν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ἂν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οὕτω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τύχῃ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, παραγα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γεῖν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ἰτήσ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αντα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οτήριον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ἢ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λόγου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τινὸς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πεσόντος. </w:t>
      </w:r>
    </w:p>
    <w:p w:rsidR="008E7729" w:rsidRPr="00897789" w:rsidRDefault="008E7729" w:rsidP="008E7729">
      <w:pPr>
        <w:rPr>
          <w:rFonts w:ascii="Palatino Linotype" w:hAnsi="Palatino Linotype"/>
          <w:sz w:val="28"/>
          <w:szCs w:val="28"/>
          <w:lang w:val="en-GB"/>
        </w:rPr>
      </w:pPr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ὅθεν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οὐχ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ἕν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ἀλλὰ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ολλά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φάν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δεῖ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πνα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συντέτ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ακται·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δυσστόχ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αστος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γὰρ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ὁ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ιρός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τα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ῦτ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</w:t>
      </w:r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οὖν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ὁ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Φιλώτ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ἔλεγε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χρόνου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ροϊόντος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θερ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απεύουσι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γενέσθ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ρεσ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βύτατον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Ἀντωνίου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ίδων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ὃν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Φουλ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βίας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εἶχε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συνδει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πνεῖν παρ᾽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μετὰ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ἄλλων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ἑτ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αίρων ἐπ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ιεικῶς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, ὁπ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ότε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μὴ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πνοίη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μετὰ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τρός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</w:p>
    <w:p w:rsidR="008E7729" w:rsidRPr="00897789" w:rsidRDefault="008E7729" w:rsidP="008E7729">
      <w:pPr>
        <w:rPr>
          <w:rFonts w:ascii="Palatino Linotype" w:hAnsi="Palatino Linotype"/>
          <w:sz w:val="28"/>
          <w:szCs w:val="28"/>
          <w:lang w:val="en-GB"/>
        </w:rPr>
      </w:pPr>
      <w:r w:rsidRPr="00897789">
        <w:rPr>
          <w:rFonts w:ascii="Palatino Linotype" w:hAnsi="Palatino Linotype"/>
          <w:sz w:val="28"/>
          <w:szCs w:val="28"/>
          <w:lang w:val="en-GB"/>
        </w:rPr>
        <w:t>ἰα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τρὸν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οὖν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οτε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θρ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ασυνόμενον καὶ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ράγμ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ατα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ολλὰ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ρέχοντ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πνοῦσιν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ὐτοῖς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ἐπ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ιστομίσ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τοιούτῳ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σοφίσμ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ατι· ‘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τῷ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ως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υρεττοντι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δοτέον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ψυχρόν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·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ᾶς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ὁ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υρέττων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ως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υρέττει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·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ντὶ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ἄρ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υρέττοντι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δοτέον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ψυχρόν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.’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ληγέντος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ἀνθρώ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που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σιω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πήσαντος,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ἡσθέντ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ῖδ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γελάσ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πεῖν, ‘τα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ῦτ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α, ὦ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Φιλώτ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α, χα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ρίζομ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 </w:t>
      </w:r>
      <w:r w:rsidRPr="00897789">
        <w:rPr>
          <w:rFonts w:ascii="Palatino Linotype" w:hAnsi="Palatino Linotype"/>
          <w:sz w:val="28"/>
          <w:szCs w:val="28"/>
          <w:lang w:val="en-GB"/>
        </w:rPr>
        <w:lastRenderedPageBreak/>
        <w:t>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άντ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σοι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,’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δείξ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αντα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ολλῶν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τινων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μεγάλων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πωμάτων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μεστὴν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τρά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πεζαν. </w:t>
      </w:r>
    </w:p>
    <w:p w:rsidR="008E7729" w:rsidRPr="00897789" w:rsidRDefault="008E7729" w:rsidP="008E7729">
      <w:pPr>
        <w:rPr>
          <w:rFonts w:ascii="Palatino Linotype" w:hAnsi="Palatino Linotype"/>
          <w:sz w:val="28"/>
          <w:szCs w:val="28"/>
          <w:lang w:val="en-GB"/>
        </w:rPr>
      </w:pPr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ὐτοῦ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ροθυμί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αν ἀπ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οδεξ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αμένου,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όρρω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δ᾽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ὄντος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νομίζειν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ἐξουσί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αν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αι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ιδὶ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τηλικούτῳ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δωρεῖσθ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αῦτα,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μετὰ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μικρὸν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ἁψάμενόν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τιν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ίδων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ἀγγείῳ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πώματα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ροσφέρειν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σημήν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ασθαι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κελεύειν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. </w:t>
      </w: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ἀφοσιουμένου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δὲ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ὐτοῦ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δεδοικότος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λαβ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εῖν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, ‘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τί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, ὦ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όνηρε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,’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φάν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ἄνθρω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πον, ‘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ὀκνεῖς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;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οὐκ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οἶδ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ας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ὡς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ὁ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διδοὺς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Ἀντωνίου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ῖς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ἐστιν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, ᾧ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τοσ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αῦτα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άρεστι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χρυσᾶ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χα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ρίσ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ασθαι; </w:t>
      </w:r>
    </w:p>
    <w:p w:rsidR="008E7729" w:rsidRPr="00897789" w:rsidRDefault="008E7729" w:rsidP="008E7729">
      <w:pPr>
        <w:rPr>
          <w:rFonts w:ascii="Palatino Linotype" w:hAnsi="Palatino Linotype"/>
          <w:sz w:val="28"/>
          <w:szCs w:val="28"/>
          <w:lang w:val="en-GB"/>
        </w:rPr>
      </w:pPr>
      <w:r w:rsidRPr="00897789">
        <w:rPr>
          <w:rFonts w:ascii="Palatino Linotype" w:hAnsi="Palatino Linotype"/>
          <w:sz w:val="28"/>
          <w:szCs w:val="28"/>
          <w:lang w:val="en-GB"/>
        </w:rPr>
        <w:t>'</w:t>
      </w:r>
      <w:proofErr w:type="spellStart"/>
      <w:proofErr w:type="gramStart"/>
      <w:r w:rsidRPr="00897789">
        <w:rPr>
          <w:rFonts w:ascii="Palatino Linotype" w:hAnsi="Palatino Linotype"/>
          <w:sz w:val="28"/>
          <w:szCs w:val="28"/>
          <w:lang w:val="en-GB"/>
        </w:rPr>
        <w:t>ἐμοὶ</w:t>
      </w:r>
      <w:proofErr w:type="spellEnd"/>
      <w:proofErr w:type="gram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μέντοι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ειθόμενος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άντ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διάμειψ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αι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ρὸς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ἀργύριον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ἡμῖν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·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ἴσως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γὰρ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ἂν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καὶ 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οθήσειεν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ὁ πα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τὴρ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ἔνι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παλα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ιῶν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ὄντ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 καὶ σπ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ουδ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αζομένων κα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τὰ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τὴν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τέχνην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ἔργων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>.’ τα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ῦτ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μὲν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οὖν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ἡμῖν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ἔλεγεν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ὁ πάππ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ος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ἑκάστοτε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διηγεῖσθ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αι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τὸν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 </w:t>
      </w:r>
      <w:proofErr w:type="spellStart"/>
      <w:r w:rsidRPr="00897789">
        <w:rPr>
          <w:rFonts w:ascii="Palatino Linotype" w:hAnsi="Palatino Linotype"/>
          <w:sz w:val="28"/>
          <w:szCs w:val="28"/>
          <w:lang w:val="en-GB"/>
        </w:rPr>
        <w:t>Φιλώτ</w:t>
      </w:r>
      <w:proofErr w:type="spellEnd"/>
      <w:r w:rsidRPr="00897789">
        <w:rPr>
          <w:rFonts w:ascii="Palatino Linotype" w:hAnsi="Palatino Linotype"/>
          <w:sz w:val="28"/>
          <w:szCs w:val="28"/>
          <w:lang w:val="en-GB"/>
        </w:rPr>
        <w:t xml:space="preserve">αν.  </w:t>
      </w:r>
    </w:p>
    <w:p w:rsidR="001F58C1" w:rsidRDefault="001F58C1"/>
    <w:sectPr w:rsidR="001F58C1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362F3" w:rsidRDefault="008362F3" w:rsidP="00897789">
      <w:pPr>
        <w:spacing w:after="0" w:line="240" w:lineRule="auto"/>
      </w:pPr>
      <w:r>
        <w:separator/>
      </w:r>
    </w:p>
  </w:endnote>
  <w:endnote w:type="continuationSeparator" w:id="0">
    <w:p w:rsidR="008362F3" w:rsidRDefault="008362F3" w:rsidP="008977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26520121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97789" w:rsidRDefault="0089778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897789" w:rsidRDefault="0089778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362F3" w:rsidRDefault="008362F3" w:rsidP="00897789">
      <w:pPr>
        <w:spacing w:after="0" w:line="240" w:lineRule="auto"/>
      </w:pPr>
      <w:r>
        <w:separator/>
      </w:r>
    </w:p>
  </w:footnote>
  <w:footnote w:type="continuationSeparator" w:id="0">
    <w:p w:rsidR="008362F3" w:rsidRDefault="008362F3" w:rsidP="0089778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E7729"/>
    <w:rsid w:val="001F58C1"/>
    <w:rsid w:val="008362F3"/>
    <w:rsid w:val="00897789"/>
    <w:rsid w:val="008E77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772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977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7789"/>
  </w:style>
  <w:style w:type="paragraph" w:styleId="Footer">
    <w:name w:val="footer"/>
    <w:basedOn w:val="Normal"/>
    <w:link w:val="FooterChar"/>
    <w:uiPriority w:val="99"/>
    <w:unhideWhenUsed/>
    <w:rsid w:val="008977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7789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772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977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7789"/>
  </w:style>
  <w:style w:type="paragraph" w:styleId="Footer">
    <w:name w:val="footer"/>
    <w:basedOn w:val="Normal"/>
    <w:link w:val="FooterChar"/>
    <w:uiPriority w:val="99"/>
    <w:unhideWhenUsed/>
    <w:rsid w:val="008977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77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1048</Words>
  <Characters>5979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2015-10-29T17:15:00Z</dcterms:created>
  <dcterms:modified xsi:type="dcterms:W3CDTF">2015-10-29T17:15:00Z</dcterms:modified>
</cp:coreProperties>
</file>