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3F7A4" w14:textId="77777777" w:rsidR="00DD3533" w:rsidRPr="00367396" w:rsidRDefault="00DD3533" w:rsidP="00DD3533">
      <w:pPr>
        <w:rPr>
          <w:rFonts w:cstheme="minorHAnsi"/>
          <w:sz w:val="24"/>
          <w:szCs w:val="24"/>
        </w:rPr>
      </w:pPr>
      <w:bookmarkStart w:id="0" w:name="_GoBack"/>
    </w:p>
    <w:p w14:paraId="4A664336" w14:textId="59345527" w:rsidR="002F255A" w:rsidRPr="00367396" w:rsidRDefault="00E37F52" w:rsidP="00DD3533">
      <w:pPr>
        <w:rPr>
          <w:rFonts w:eastAsia="+mn-ea" w:cstheme="minorHAnsi"/>
          <w:kern w:val="24"/>
          <w:sz w:val="24"/>
          <w:szCs w:val="24"/>
        </w:rPr>
      </w:pPr>
      <w:r w:rsidRPr="00367396">
        <w:rPr>
          <w:rFonts w:cstheme="minorHAnsi"/>
          <w:sz w:val="24"/>
          <w:szCs w:val="24"/>
        </w:rPr>
        <w:t>In todays business world, Corporate Social Responsibility (CSR) has been one of those hot topics that every organsation has been concered with. With no universal defition can be viewed in many different ways, an early definiton from</w:t>
      </w:r>
      <w:r w:rsidR="00DD3533" w:rsidRPr="00367396">
        <w:rPr>
          <w:rFonts w:cstheme="minorHAnsi"/>
          <w:sz w:val="24"/>
          <w:szCs w:val="24"/>
        </w:rPr>
        <w:t xml:space="preserve"> Carroll. A (1979) was one of the first defintions that defined the evolving concept. He stated that CSR was </w:t>
      </w:r>
      <w:r w:rsidR="00DD3533" w:rsidRPr="00367396">
        <w:rPr>
          <w:rFonts w:eastAsia="+mn-ea" w:cstheme="minorHAnsi"/>
          <w:kern w:val="24"/>
          <w:sz w:val="24"/>
          <w:szCs w:val="24"/>
        </w:rPr>
        <w:t xml:space="preserve">‘the social responsibility of business encompasses the economic, legal, ethical and discretionary expectations that society has of organisations at a given point in time.’ </w:t>
      </w:r>
      <w:r w:rsidR="006B76A7" w:rsidRPr="00367396">
        <w:rPr>
          <w:rFonts w:eastAsia="+mn-ea" w:cstheme="minorHAnsi"/>
          <w:kern w:val="24"/>
          <w:sz w:val="24"/>
          <w:szCs w:val="24"/>
        </w:rPr>
        <w:t xml:space="preserve">Sison. A (2008) supports Carroll with his more detailed version of CSR, He says,Coproate Social Responsibility is the idea of organisations interagte social and environmental issues in their business operations and in their interaction with </w:t>
      </w:r>
      <w:r w:rsidR="00420F0B" w:rsidRPr="00367396">
        <w:rPr>
          <w:rFonts w:eastAsia="+mn-ea" w:cstheme="minorHAnsi"/>
          <w:kern w:val="24"/>
          <w:sz w:val="24"/>
          <w:szCs w:val="24"/>
        </w:rPr>
        <w:t>with their stakeholders on a voluntart basis. The concept of CSR is about businesses choosing to go beyond minimum legal requirments and liability stemming from collective agreements in order to address societal needs.</w:t>
      </w:r>
      <w:r w:rsidR="00490C55" w:rsidRPr="00367396">
        <w:rPr>
          <w:rFonts w:eastAsia="+mn-ea" w:cstheme="minorHAnsi"/>
          <w:kern w:val="24"/>
          <w:sz w:val="24"/>
          <w:szCs w:val="24"/>
        </w:rPr>
        <w:t xml:space="preserve"> Now having a better understanding of what Coporate Social Responsibility involes this essay will lead on to critically evaluate CSR theories and policies to gain a better understanding by showing the importance of such initiaves within an organisation. </w:t>
      </w:r>
      <w:r w:rsidR="00FC0E3F" w:rsidRPr="00367396">
        <w:rPr>
          <w:rFonts w:eastAsia="+mn-ea" w:cstheme="minorHAnsi"/>
          <w:kern w:val="24"/>
          <w:sz w:val="24"/>
          <w:szCs w:val="24"/>
        </w:rPr>
        <w:t xml:space="preserve">This paper will </w:t>
      </w:r>
      <w:r w:rsidR="00275C42" w:rsidRPr="00367396">
        <w:rPr>
          <w:rFonts w:eastAsia="+mn-ea" w:cstheme="minorHAnsi"/>
          <w:kern w:val="24"/>
          <w:sz w:val="24"/>
          <w:szCs w:val="24"/>
        </w:rPr>
        <w:t xml:space="preserve">particually focus on well known brand </w:t>
      </w:r>
      <w:r w:rsidR="00787C55" w:rsidRPr="00367396">
        <w:rPr>
          <w:rFonts w:eastAsia="+mn-ea" w:cstheme="minorHAnsi"/>
          <w:kern w:val="24"/>
          <w:sz w:val="24"/>
          <w:szCs w:val="24"/>
        </w:rPr>
        <w:t>Coca Cola</w:t>
      </w:r>
      <w:r w:rsidR="00275C42" w:rsidRPr="00367396">
        <w:rPr>
          <w:rFonts w:eastAsia="+mn-ea" w:cstheme="minorHAnsi"/>
          <w:kern w:val="24"/>
          <w:sz w:val="24"/>
          <w:szCs w:val="24"/>
        </w:rPr>
        <w:t>, which will show their policies and examine the brands development, implementations</w:t>
      </w:r>
      <w:r w:rsidR="000243C3" w:rsidRPr="00367396">
        <w:rPr>
          <w:rFonts w:eastAsia="+mn-ea" w:cstheme="minorHAnsi"/>
          <w:kern w:val="24"/>
          <w:sz w:val="24"/>
          <w:szCs w:val="24"/>
        </w:rPr>
        <w:t xml:space="preserve"> and timescales, the success, and the transparency of the business in its reporting of the policies.</w:t>
      </w:r>
    </w:p>
    <w:p w14:paraId="7A63932B" w14:textId="6EA18921" w:rsidR="002F255A" w:rsidRPr="00367396" w:rsidRDefault="002F255A" w:rsidP="00DD3533">
      <w:pPr>
        <w:rPr>
          <w:rFonts w:eastAsia="+mn-ea" w:cstheme="minorHAnsi"/>
          <w:kern w:val="24"/>
          <w:sz w:val="24"/>
          <w:szCs w:val="24"/>
        </w:rPr>
      </w:pPr>
      <w:r w:rsidRPr="00367396">
        <w:rPr>
          <w:rFonts w:eastAsia="+mn-ea" w:cstheme="minorHAnsi"/>
          <w:kern w:val="24"/>
          <w:sz w:val="24"/>
          <w:szCs w:val="24"/>
        </w:rPr>
        <w:t>Talking or lear</w:t>
      </w:r>
      <w:r w:rsidR="004E4C66" w:rsidRPr="00367396">
        <w:rPr>
          <w:rFonts w:eastAsia="+mn-ea" w:cstheme="minorHAnsi"/>
          <w:kern w:val="24"/>
          <w:sz w:val="24"/>
          <w:szCs w:val="24"/>
        </w:rPr>
        <w:t>n</w:t>
      </w:r>
      <w:r w:rsidRPr="00367396">
        <w:rPr>
          <w:rFonts w:eastAsia="+mn-ea" w:cstheme="minorHAnsi"/>
          <w:kern w:val="24"/>
          <w:sz w:val="24"/>
          <w:szCs w:val="24"/>
        </w:rPr>
        <w:t xml:space="preserve">ing about business and how organisations work some say can become boring on times, although aspects of organisations like Coprate Social Responsibility can be </w:t>
      </w:r>
      <w:r w:rsidR="00A34848" w:rsidRPr="00367396">
        <w:rPr>
          <w:rFonts w:eastAsia="+mn-ea" w:cstheme="minorHAnsi"/>
          <w:kern w:val="24"/>
          <w:sz w:val="24"/>
          <w:szCs w:val="24"/>
        </w:rPr>
        <w:t>the oppisite</w:t>
      </w:r>
      <w:r w:rsidR="00796F9E" w:rsidRPr="00367396">
        <w:rPr>
          <w:rFonts w:eastAsia="+mn-ea" w:cstheme="minorHAnsi"/>
          <w:kern w:val="24"/>
          <w:sz w:val="24"/>
          <w:szCs w:val="24"/>
        </w:rPr>
        <w:t>, v</w:t>
      </w:r>
      <w:r w:rsidR="004E4C66" w:rsidRPr="00367396">
        <w:rPr>
          <w:rFonts w:eastAsia="+mn-ea" w:cstheme="minorHAnsi"/>
          <w:kern w:val="24"/>
          <w:sz w:val="24"/>
          <w:szCs w:val="24"/>
        </w:rPr>
        <w:t>iews and opinions of people have lead to research and many theories into CSR</w:t>
      </w:r>
      <w:r w:rsidR="00796F9E" w:rsidRPr="00367396">
        <w:rPr>
          <w:rFonts w:eastAsia="+mn-ea" w:cstheme="minorHAnsi"/>
          <w:kern w:val="24"/>
          <w:sz w:val="24"/>
          <w:szCs w:val="24"/>
        </w:rPr>
        <w:t>. With CSR being a subjective judgement to where you believe a businesses responsiblity starts and ends, if we think of the traditional view from individuals like Friedman (1970) who beleived tha</w:t>
      </w:r>
      <w:r w:rsidR="00A95E40" w:rsidRPr="00367396">
        <w:rPr>
          <w:rFonts w:eastAsia="+mn-ea" w:cstheme="minorHAnsi"/>
          <w:kern w:val="24"/>
          <w:sz w:val="24"/>
          <w:szCs w:val="24"/>
        </w:rPr>
        <w:t>t</w:t>
      </w:r>
      <w:r w:rsidR="00796F9E" w:rsidRPr="00367396">
        <w:rPr>
          <w:rFonts w:eastAsia="+mn-ea" w:cstheme="minorHAnsi"/>
          <w:kern w:val="24"/>
          <w:sz w:val="24"/>
          <w:szCs w:val="24"/>
        </w:rPr>
        <w:t xml:space="preserve"> it was organistions </w:t>
      </w:r>
      <w:r w:rsidR="00681842" w:rsidRPr="00367396">
        <w:rPr>
          <w:rFonts w:eastAsia="+mn-ea" w:cstheme="minorHAnsi"/>
          <w:kern w:val="24"/>
          <w:sz w:val="24"/>
          <w:szCs w:val="24"/>
        </w:rPr>
        <w:t>liability to was purely to make profit and</w:t>
      </w:r>
      <w:r w:rsidR="00397B09" w:rsidRPr="00367396">
        <w:rPr>
          <w:rFonts w:eastAsia="+mn-ea" w:cstheme="minorHAnsi"/>
          <w:kern w:val="24"/>
          <w:sz w:val="24"/>
          <w:szCs w:val="24"/>
        </w:rPr>
        <w:t xml:space="preserve"> not have any other wider responsibilites to society. Yet over the years a evolving view </w:t>
      </w:r>
      <w:r w:rsidR="00C06D7A" w:rsidRPr="00367396">
        <w:rPr>
          <w:rFonts w:eastAsia="+mn-ea" w:cstheme="minorHAnsi"/>
          <w:kern w:val="24"/>
          <w:sz w:val="24"/>
          <w:szCs w:val="24"/>
        </w:rPr>
        <w:t xml:space="preserve">have developed into </w:t>
      </w:r>
      <w:r w:rsidR="00397B09" w:rsidRPr="00367396">
        <w:rPr>
          <w:rFonts w:eastAsia="+mn-ea" w:cstheme="minorHAnsi"/>
          <w:kern w:val="24"/>
          <w:sz w:val="24"/>
          <w:szCs w:val="24"/>
        </w:rPr>
        <w:t xml:space="preserve">which </w:t>
      </w:r>
      <w:r w:rsidR="00911150" w:rsidRPr="00367396">
        <w:rPr>
          <w:rFonts w:eastAsia="+mn-ea" w:cstheme="minorHAnsi"/>
          <w:kern w:val="24"/>
          <w:sz w:val="24"/>
          <w:szCs w:val="24"/>
        </w:rPr>
        <w:t>organisations make decisions</w:t>
      </w:r>
      <w:r w:rsidR="00C06D7A" w:rsidRPr="00367396">
        <w:rPr>
          <w:rFonts w:eastAsia="+mn-ea" w:cstheme="minorHAnsi"/>
          <w:kern w:val="24"/>
          <w:sz w:val="24"/>
          <w:szCs w:val="24"/>
        </w:rPr>
        <w:t xml:space="preserve">, this being the basis to </w:t>
      </w:r>
      <w:r w:rsidR="00C06D7A" w:rsidRPr="00367396">
        <w:rPr>
          <w:rFonts w:cstheme="minorHAnsi"/>
          <w:sz w:val="24"/>
          <w:szCs w:val="24"/>
        </w:rPr>
        <w:t>Carroll. A (1979) work, he beleived that whiled one of the key factors to an business is profit, businesses should think wider into their purpose and responsibilites to society. At this mind set Carroll developed the CSR pyramid, which has four different elements to it. The starting point of the pyramid is what Carroll suggested to be the foundation to CSR</w:t>
      </w:r>
      <w:r w:rsidR="008417F2" w:rsidRPr="00367396">
        <w:rPr>
          <w:rFonts w:cstheme="minorHAnsi"/>
          <w:sz w:val="24"/>
          <w:szCs w:val="24"/>
        </w:rPr>
        <w:t xml:space="preserve">. This </w:t>
      </w:r>
      <w:r w:rsidR="00C06D7A" w:rsidRPr="00367396">
        <w:rPr>
          <w:rFonts w:cstheme="minorHAnsi"/>
          <w:sz w:val="24"/>
          <w:szCs w:val="24"/>
        </w:rPr>
        <w:t>is the Economic</w:t>
      </w:r>
      <w:r w:rsidR="005132F2" w:rsidRPr="00367396">
        <w:rPr>
          <w:rFonts w:cstheme="minorHAnsi"/>
          <w:sz w:val="24"/>
          <w:szCs w:val="24"/>
        </w:rPr>
        <w:t xml:space="preserve">, what carroll meant by this is </w:t>
      </w:r>
      <w:r w:rsidR="0066220E" w:rsidRPr="00367396">
        <w:rPr>
          <w:rFonts w:cstheme="minorHAnsi"/>
          <w:sz w:val="24"/>
          <w:szCs w:val="24"/>
        </w:rPr>
        <w:t>only way to survi</w:t>
      </w:r>
      <w:r w:rsidR="008417F2" w:rsidRPr="00367396">
        <w:rPr>
          <w:rFonts w:cstheme="minorHAnsi"/>
          <w:sz w:val="24"/>
          <w:szCs w:val="24"/>
        </w:rPr>
        <w:t>v</w:t>
      </w:r>
      <w:r w:rsidR="0066220E" w:rsidRPr="00367396">
        <w:rPr>
          <w:rFonts w:cstheme="minorHAnsi"/>
          <w:sz w:val="24"/>
          <w:szCs w:val="24"/>
        </w:rPr>
        <w:t>e and be a benefit to society long term is if an organisation is profitable. The pyramid move onto legal, this element makes sure a businees perfoms its responsibility to obey by laws as well as a w</w:t>
      </w:r>
      <w:r w:rsidR="008417F2" w:rsidRPr="00367396">
        <w:rPr>
          <w:rFonts w:cstheme="minorHAnsi"/>
          <w:sz w:val="24"/>
          <w:szCs w:val="24"/>
        </w:rPr>
        <w:t>ide range of rules and relugations that must be followed by all organisations. The next layer of being socially responsible Carroll beleived was ethical, the resonsibility of an organisation to do the right thing</w:t>
      </w:r>
      <w:r w:rsidR="000D2B63" w:rsidRPr="00367396">
        <w:rPr>
          <w:rFonts w:cstheme="minorHAnsi"/>
          <w:sz w:val="24"/>
          <w:szCs w:val="24"/>
        </w:rPr>
        <w:t>, act morally and ethically. Included going beyond the requirments of the law, cs</w:t>
      </w:r>
      <w:r w:rsidR="00A93F1F" w:rsidRPr="00367396">
        <w:rPr>
          <w:rFonts w:cstheme="minorHAnsi"/>
          <w:sz w:val="24"/>
          <w:szCs w:val="24"/>
        </w:rPr>
        <w:t>r</w:t>
      </w:r>
      <w:r w:rsidR="000D2B63" w:rsidRPr="00367396">
        <w:rPr>
          <w:rFonts w:cstheme="minorHAnsi"/>
          <w:sz w:val="24"/>
          <w:szCs w:val="24"/>
        </w:rPr>
        <w:t xml:space="preserve"> be in terms of how employees are treated and the benefits that are available to them. After having established economic, legal and ethical</w:t>
      </w:r>
      <w:r w:rsidR="001223D2" w:rsidRPr="00367396">
        <w:rPr>
          <w:rFonts w:cstheme="minorHAnsi"/>
          <w:sz w:val="24"/>
          <w:szCs w:val="24"/>
        </w:rPr>
        <w:t xml:space="preserve"> respon</w:t>
      </w:r>
      <w:r w:rsidR="005070F5" w:rsidRPr="00367396">
        <w:rPr>
          <w:rFonts w:cstheme="minorHAnsi"/>
          <w:sz w:val="24"/>
          <w:szCs w:val="24"/>
        </w:rPr>
        <w:t>sibility</w:t>
      </w:r>
      <w:r w:rsidR="000D2B63" w:rsidRPr="00367396">
        <w:rPr>
          <w:rFonts w:cstheme="minorHAnsi"/>
          <w:sz w:val="24"/>
          <w:szCs w:val="24"/>
        </w:rPr>
        <w:t>, lastly Carroll proposed the last layer of the pyramid is Philanthropic.</w:t>
      </w:r>
      <w:r w:rsidR="00B421E6" w:rsidRPr="00367396">
        <w:rPr>
          <w:rFonts w:cstheme="minorHAnsi"/>
          <w:sz w:val="24"/>
          <w:szCs w:val="24"/>
        </w:rPr>
        <w:t xml:space="preserve"> Besides going beyond acting legally and ethically and starts to give back to society, discretionary yet still important, these can include sponsering local sports teams to charitable donations. In many cases companys like to use this as a </w:t>
      </w:r>
      <w:r w:rsidR="00B421E6" w:rsidRPr="00367396">
        <w:rPr>
          <w:rFonts w:cstheme="minorHAnsi"/>
          <w:sz w:val="24"/>
          <w:szCs w:val="24"/>
        </w:rPr>
        <w:lastRenderedPageBreak/>
        <w:t>marketing benefit as society helps to generate profit and in return they give something back.</w:t>
      </w:r>
      <w:r w:rsidR="00A93F1F" w:rsidRPr="00367396">
        <w:rPr>
          <w:rFonts w:cstheme="minorHAnsi"/>
          <w:sz w:val="24"/>
          <w:szCs w:val="24"/>
        </w:rPr>
        <w:t xml:space="preserve"> Arguable there are a number of strenghs and weaknesses </w:t>
      </w:r>
    </w:p>
    <w:p w14:paraId="5B31C808" w14:textId="62923628" w:rsidR="00CB54A4" w:rsidRPr="00367396" w:rsidRDefault="00CB54A4" w:rsidP="00DD3533">
      <w:pPr>
        <w:rPr>
          <w:rFonts w:eastAsia="+mn-ea" w:cstheme="minorHAnsi"/>
          <w:kern w:val="24"/>
          <w:sz w:val="24"/>
          <w:szCs w:val="24"/>
        </w:rPr>
      </w:pPr>
      <w:r w:rsidRPr="00367396">
        <w:rPr>
          <w:rFonts w:eastAsia="+mn-ea" w:cstheme="minorHAnsi"/>
          <w:kern w:val="24"/>
          <w:sz w:val="24"/>
          <w:szCs w:val="24"/>
        </w:rPr>
        <w:t xml:space="preserve">It is a legal requirment for every company to have a CSR report and for it to be easily assesable, just a simple google search on a company and its CSR report for thst year should come up, Coca Cola being one of these. The worldwide popular non-alcholic drink first started business back in 1886 as a local soda selling as little as nine beverages a day in Atlanta, Georgia. </w:t>
      </w:r>
      <w:r w:rsidR="008E56A4" w:rsidRPr="00367396">
        <w:rPr>
          <w:rFonts w:eastAsia="+mn-ea" w:cstheme="minorHAnsi"/>
          <w:kern w:val="24"/>
          <w:sz w:val="24"/>
          <w:szCs w:val="24"/>
        </w:rPr>
        <w:t>By the 1920s, the company begun to expand internationally, selling its products in the Caribbean and Canadian markets befor then moving to Asia and so on. By the end of the 20th century, Cocoa Cola products became goblae selling in amost every country in the world. With the demapnd of Coca Cola products on a increase in 2005 the company became the largest manufactuer, distributor and marketer of non- alcholic beverages and syrups in the world.</w:t>
      </w:r>
    </w:p>
    <w:p w14:paraId="5B979DEB" w14:textId="62A6339F" w:rsidR="00DD225A" w:rsidRPr="00367396" w:rsidRDefault="0031567C" w:rsidP="00DD3533">
      <w:pPr>
        <w:rPr>
          <w:rFonts w:cstheme="minorHAnsi"/>
          <w:sz w:val="24"/>
          <w:szCs w:val="24"/>
        </w:rPr>
      </w:pPr>
      <w:r w:rsidRPr="00367396">
        <w:rPr>
          <w:rFonts w:cstheme="minorHAnsi"/>
          <w:sz w:val="24"/>
          <w:szCs w:val="24"/>
        </w:rPr>
        <w:t>‘LIVE POSITIVELY’ launched in 2007 is Coca Cola systemwide sustainability framework, with the aim to bring structure and visibility to sustaninability programs already existant, as well as to shape a program that associates can occupy with and use to understand futher the organisations sustainability commitments.</w:t>
      </w:r>
      <w:r w:rsidR="004D0D4C" w:rsidRPr="00367396">
        <w:rPr>
          <w:rFonts w:cstheme="minorHAnsi"/>
          <w:sz w:val="24"/>
          <w:szCs w:val="24"/>
        </w:rPr>
        <w:t xml:space="preserve"> Furthermore Coca Cola claim that their concept ‘LIVE POSITIVELY’ delivers a framework to help redesign the way the company works and live, so that sustainability is considered as part of everything they do. It is designed in a way that Coca Cola holistically thinks about sustainability and maintains focused on driving business growth while acting with future generations in mind. </w:t>
      </w:r>
      <w:r w:rsidRPr="00367396">
        <w:rPr>
          <w:rFonts w:cstheme="minorHAnsi"/>
          <w:sz w:val="24"/>
          <w:szCs w:val="24"/>
        </w:rPr>
        <w:t xml:space="preserve">The </w:t>
      </w:r>
      <w:r w:rsidR="00A51F70" w:rsidRPr="00367396">
        <w:rPr>
          <w:rFonts w:cstheme="minorHAnsi"/>
          <w:sz w:val="24"/>
          <w:szCs w:val="24"/>
        </w:rPr>
        <w:t>‘</w:t>
      </w:r>
      <w:r w:rsidRPr="00367396">
        <w:rPr>
          <w:rFonts w:cstheme="minorHAnsi"/>
          <w:sz w:val="24"/>
          <w:szCs w:val="24"/>
        </w:rPr>
        <w:t>LIVE POSITIVELY</w:t>
      </w:r>
      <w:r w:rsidR="00A51F70" w:rsidRPr="00367396">
        <w:rPr>
          <w:rFonts w:cstheme="minorHAnsi"/>
          <w:sz w:val="24"/>
          <w:szCs w:val="24"/>
        </w:rPr>
        <w:t xml:space="preserve">’ </w:t>
      </w:r>
      <w:r w:rsidRPr="00367396">
        <w:rPr>
          <w:rFonts w:cstheme="minorHAnsi"/>
          <w:sz w:val="24"/>
          <w:szCs w:val="24"/>
        </w:rPr>
        <w:t xml:space="preserve">framework consists of seven core areas key to </w:t>
      </w:r>
      <w:r w:rsidR="00A51F70" w:rsidRPr="00367396">
        <w:rPr>
          <w:rFonts w:cstheme="minorHAnsi"/>
          <w:sz w:val="24"/>
          <w:szCs w:val="24"/>
        </w:rPr>
        <w:t>the</w:t>
      </w:r>
      <w:r w:rsidRPr="00367396">
        <w:rPr>
          <w:rFonts w:cstheme="minorHAnsi"/>
          <w:sz w:val="24"/>
          <w:szCs w:val="24"/>
        </w:rPr>
        <w:t xml:space="preserve"> business sustainability: Beverage Benefits Active Healthy Living; Community; Energy Efficiency and Climate Protection; Sustainable Packaging; Water Stewardship; and Workplace.</w:t>
      </w:r>
      <w:r w:rsidR="00A51F70" w:rsidRPr="00367396">
        <w:rPr>
          <w:rFonts w:cstheme="minorHAnsi"/>
          <w:sz w:val="24"/>
          <w:szCs w:val="24"/>
        </w:rPr>
        <w:t xml:space="preserve"> Within each of these core areas</w:t>
      </w:r>
      <w:r w:rsidRPr="00367396">
        <w:rPr>
          <w:rFonts w:cstheme="minorHAnsi"/>
          <w:sz w:val="24"/>
          <w:szCs w:val="24"/>
        </w:rPr>
        <w:t xml:space="preserve"> Coca</w:t>
      </w:r>
      <w:r w:rsidR="00A51F70" w:rsidRPr="00367396">
        <w:rPr>
          <w:rFonts w:cstheme="minorHAnsi"/>
          <w:sz w:val="24"/>
          <w:szCs w:val="24"/>
        </w:rPr>
        <w:t xml:space="preserve"> </w:t>
      </w:r>
      <w:r w:rsidRPr="00367396">
        <w:rPr>
          <w:rFonts w:cstheme="minorHAnsi"/>
          <w:sz w:val="24"/>
          <w:szCs w:val="24"/>
        </w:rPr>
        <w:t xml:space="preserve">Cola has </w:t>
      </w:r>
      <w:r w:rsidR="00A51F70" w:rsidRPr="00367396">
        <w:rPr>
          <w:rFonts w:cstheme="minorHAnsi"/>
          <w:sz w:val="24"/>
          <w:szCs w:val="24"/>
        </w:rPr>
        <w:t>established</w:t>
      </w:r>
      <w:r w:rsidRPr="00367396">
        <w:rPr>
          <w:rFonts w:cstheme="minorHAnsi"/>
          <w:sz w:val="24"/>
          <w:szCs w:val="24"/>
        </w:rPr>
        <w:t xml:space="preserve"> principles and has set </w:t>
      </w:r>
      <w:r w:rsidR="00A51F70" w:rsidRPr="00367396">
        <w:rPr>
          <w:rFonts w:cstheme="minorHAnsi"/>
          <w:sz w:val="24"/>
          <w:szCs w:val="24"/>
        </w:rPr>
        <w:t xml:space="preserve">competitive </w:t>
      </w:r>
      <w:r w:rsidRPr="00367396">
        <w:rPr>
          <w:rFonts w:cstheme="minorHAnsi"/>
          <w:sz w:val="24"/>
          <w:szCs w:val="24"/>
        </w:rPr>
        <w:t>goals for each.</w:t>
      </w:r>
      <w:r w:rsidR="001610FA" w:rsidRPr="00367396">
        <w:rPr>
          <w:rFonts w:cstheme="minorHAnsi"/>
          <w:sz w:val="24"/>
          <w:szCs w:val="24"/>
        </w:rPr>
        <w:t xml:space="preserve"> In the Coca Cola sustaiability report for 2009- 2010 shows the many goals they aim to acheive under each of there states seven key areas:</w:t>
      </w:r>
    </w:p>
    <w:p w14:paraId="1D1751D3" w14:textId="5D118D5C" w:rsidR="00E63182" w:rsidRPr="00367396" w:rsidRDefault="00E63182" w:rsidP="00DD3533">
      <w:pPr>
        <w:rPr>
          <w:rFonts w:cstheme="minorHAnsi"/>
          <w:sz w:val="24"/>
          <w:szCs w:val="24"/>
        </w:rPr>
      </w:pPr>
      <w:r w:rsidRPr="00367396">
        <w:rPr>
          <w:rFonts w:cstheme="minorHAnsi"/>
          <w:sz w:val="24"/>
          <w:szCs w:val="24"/>
        </w:rPr>
        <w:t>Beverage Benefits -</w:t>
      </w:r>
      <w:r w:rsidRPr="00367396">
        <w:rPr>
          <w:rFonts w:cstheme="minorHAnsi"/>
          <w:sz w:val="24"/>
          <w:szCs w:val="24"/>
        </w:rPr>
        <w:t>Strive to offer beverages for every lifestyle and occasion while providing quality that c</w:t>
      </w:r>
      <w:r w:rsidRPr="00367396">
        <w:rPr>
          <w:rFonts w:cstheme="minorHAnsi"/>
          <w:sz w:val="24"/>
          <w:szCs w:val="24"/>
        </w:rPr>
        <w:t>ustomers</w:t>
      </w:r>
      <w:r w:rsidRPr="00367396">
        <w:rPr>
          <w:rFonts w:cstheme="minorHAnsi"/>
          <w:sz w:val="24"/>
          <w:szCs w:val="24"/>
        </w:rPr>
        <w:t xml:space="preserve"> trust</w:t>
      </w:r>
      <w:r w:rsidRPr="00367396">
        <w:rPr>
          <w:rFonts w:cstheme="minorHAnsi"/>
          <w:sz w:val="24"/>
          <w:szCs w:val="24"/>
        </w:rPr>
        <w:t xml:space="preserve"> and expect</w:t>
      </w:r>
      <w:r w:rsidRPr="00367396">
        <w:rPr>
          <w:rFonts w:cstheme="minorHAnsi"/>
          <w:sz w:val="24"/>
          <w:szCs w:val="24"/>
        </w:rPr>
        <w:t>.</w:t>
      </w:r>
      <w:r w:rsidRPr="00367396">
        <w:rPr>
          <w:rFonts w:cstheme="minorHAnsi"/>
          <w:sz w:val="24"/>
          <w:szCs w:val="24"/>
        </w:rPr>
        <w:t xml:space="preserve"> The organisation wants to </w:t>
      </w:r>
      <w:r w:rsidRPr="00367396">
        <w:rPr>
          <w:rFonts w:cstheme="minorHAnsi"/>
          <w:sz w:val="24"/>
          <w:szCs w:val="24"/>
        </w:rPr>
        <w:t>Invest more than $50 million in research by 2015. In</w:t>
      </w:r>
      <w:r w:rsidRPr="00367396">
        <w:rPr>
          <w:rFonts w:cstheme="minorHAnsi"/>
          <w:sz w:val="24"/>
          <w:szCs w:val="24"/>
        </w:rPr>
        <w:t xml:space="preserve">troduce </w:t>
      </w:r>
      <w:r w:rsidRPr="00367396">
        <w:rPr>
          <w:rFonts w:cstheme="minorHAnsi"/>
          <w:sz w:val="24"/>
          <w:szCs w:val="24"/>
        </w:rPr>
        <w:t xml:space="preserve">natural sweeteners, which have the potential to lower calories per serving. List the calories/kilocalories/kilojoules per serving for </w:t>
      </w:r>
      <w:r w:rsidRPr="00367396">
        <w:rPr>
          <w:rFonts w:cstheme="minorHAnsi"/>
          <w:sz w:val="24"/>
          <w:szCs w:val="24"/>
        </w:rPr>
        <w:t xml:space="preserve">every </w:t>
      </w:r>
      <w:r w:rsidRPr="00367396">
        <w:rPr>
          <w:rFonts w:cstheme="minorHAnsi"/>
          <w:sz w:val="24"/>
          <w:szCs w:val="24"/>
        </w:rPr>
        <w:t xml:space="preserve">products on the front of nearly all of our packaging worldwide by the end of 2011. </w:t>
      </w:r>
      <w:r w:rsidRPr="00367396">
        <w:rPr>
          <w:rFonts w:cstheme="minorHAnsi"/>
          <w:sz w:val="24"/>
          <w:szCs w:val="24"/>
        </w:rPr>
        <w:t>Seek</w:t>
      </w:r>
      <w:r w:rsidRPr="00367396">
        <w:rPr>
          <w:rFonts w:cstheme="minorHAnsi"/>
          <w:sz w:val="24"/>
          <w:szCs w:val="24"/>
        </w:rPr>
        <w:t xml:space="preserve"> to have low- and no-calorie options and/or smaller portion sizes available in communities where obesity is a significant problem.</w:t>
      </w:r>
      <w:r w:rsidRPr="00367396">
        <w:rPr>
          <w:rFonts w:cstheme="minorHAnsi"/>
          <w:sz w:val="24"/>
          <w:szCs w:val="24"/>
        </w:rPr>
        <w:t xml:space="preserve"> C</w:t>
      </w:r>
      <w:r w:rsidRPr="00367396">
        <w:rPr>
          <w:rFonts w:cstheme="minorHAnsi"/>
          <w:sz w:val="24"/>
          <w:szCs w:val="24"/>
        </w:rPr>
        <w:t>ontinue developing products fortified with additional nutrients to meet consumer needs</w:t>
      </w:r>
      <w:r w:rsidRPr="00367396">
        <w:rPr>
          <w:rFonts w:cstheme="minorHAnsi"/>
          <w:sz w:val="24"/>
          <w:szCs w:val="24"/>
        </w:rPr>
        <w:t xml:space="preserve"> all over the world</w:t>
      </w:r>
      <w:r w:rsidRPr="00367396">
        <w:rPr>
          <w:rFonts w:cstheme="minorHAnsi"/>
          <w:sz w:val="24"/>
          <w:szCs w:val="24"/>
        </w:rPr>
        <w:t>.</w:t>
      </w:r>
    </w:p>
    <w:p w14:paraId="5A8FA6E0" w14:textId="17B6E513" w:rsidR="001276F6" w:rsidRPr="00367396" w:rsidRDefault="0023526D" w:rsidP="001276F6">
      <w:pPr>
        <w:rPr>
          <w:rFonts w:cstheme="minorHAnsi"/>
          <w:sz w:val="24"/>
          <w:szCs w:val="24"/>
        </w:rPr>
      </w:pPr>
      <w:r w:rsidRPr="00367396">
        <w:rPr>
          <w:rFonts w:eastAsia="+mn-ea" w:cstheme="minorHAnsi"/>
          <w:kern w:val="24"/>
          <w:sz w:val="24"/>
          <w:szCs w:val="24"/>
        </w:rPr>
        <w:t xml:space="preserve">Active Healthy Living- </w:t>
      </w:r>
      <w:r w:rsidR="001276F6" w:rsidRPr="00367396">
        <w:rPr>
          <w:rFonts w:cstheme="minorHAnsi"/>
          <w:sz w:val="24"/>
          <w:szCs w:val="24"/>
        </w:rPr>
        <w:t>Support active healthy lives through product variety, nutrition education and physical activity programs.</w:t>
      </w:r>
      <w:r w:rsidR="001276F6" w:rsidRPr="00367396">
        <w:rPr>
          <w:rFonts w:cstheme="minorHAnsi"/>
          <w:sz w:val="24"/>
          <w:szCs w:val="24"/>
        </w:rPr>
        <w:t xml:space="preserve"> </w:t>
      </w:r>
      <w:r w:rsidR="001610FA" w:rsidRPr="00367396">
        <w:rPr>
          <w:rFonts w:cstheme="minorHAnsi"/>
          <w:sz w:val="24"/>
          <w:szCs w:val="24"/>
        </w:rPr>
        <w:t>They organisation will invest in supporting</w:t>
      </w:r>
      <w:r w:rsidR="001276F6" w:rsidRPr="00367396">
        <w:rPr>
          <w:rFonts w:cstheme="minorHAnsi"/>
          <w:sz w:val="24"/>
          <w:szCs w:val="24"/>
        </w:rPr>
        <w:t xml:space="preserve"> at least one physical activity program in every country in which</w:t>
      </w:r>
      <w:r w:rsidR="001610FA" w:rsidRPr="00367396">
        <w:rPr>
          <w:rFonts w:cstheme="minorHAnsi"/>
          <w:sz w:val="24"/>
          <w:szCs w:val="24"/>
        </w:rPr>
        <w:t xml:space="preserve"> </w:t>
      </w:r>
      <w:r w:rsidR="001276F6" w:rsidRPr="00367396">
        <w:rPr>
          <w:rFonts w:cstheme="minorHAnsi"/>
          <w:sz w:val="24"/>
          <w:szCs w:val="24"/>
        </w:rPr>
        <w:t>operate</w:t>
      </w:r>
      <w:r w:rsidR="001610FA" w:rsidRPr="00367396">
        <w:rPr>
          <w:rFonts w:cstheme="minorHAnsi"/>
          <w:sz w:val="24"/>
          <w:szCs w:val="24"/>
        </w:rPr>
        <w:t xml:space="preserve"> in</w:t>
      </w:r>
      <w:r w:rsidR="001276F6" w:rsidRPr="00367396">
        <w:rPr>
          <w:rFonts w:cstheme="minorHAnsi"/>
          <w:sz w:val="24"/>
          <w:szCs w:val="24"/>
        </w:rPr>
        <w:t xml:space="preserve"> by the end of 2015. Support the Healthy Weight Commitment Foundation in reducing the total annual calories consumed in the U.S. by 1.5 trillion by the end of 2015. Not directly market beverages to children younger than the age of 12.</w:t>
      </w:r>
    </w:p>
    <w:p w14:paraId="251EB5E6" w14:textId="543D950C" w:rsidR="001276F6" w:rsidRPr="00367396" w:rsidRDefault="001276F6" w:rsidP="001610FA">
      <w:pPr>
        <w:rPr>
          <w:rFonts w:cstheme="minorHAnsi"/>
          <w:sz w:val="24"/>
          <w:szCs w:val="24"/>
        </w:rPr>
      </w:pPr>
      <w:r w:rsidRPr="00367396">
        <w:rPr>
          <w:rFonts w:eastAsia="+mn-ea" w:cstheme="minorHAnsi"/>
          <w:kern w:val="24"/>
          <w:sz w:val="24"/>
          <w:szCs w:val="24"/>
        </w:rPr>
        <w:lastRenderedPageBreak/>
        <w:t>Community-</w:t>
      </w:r>
      <w:r w:rsidR="001610FA" w:rsidRPr="00367396">
        <w:rPr>
          <w:rFonts w:eastAsia="+mn-ea" w:cstheme="minorHAnsi"/>
          <w:kern w:val="24"/>
          <w:sz w:val="24"/>
          <w:szCs w:val="24"/>
        </w:rPr>
        <w:t xml:space="preserve"> </w:t>
      </w:r>
      <w:r w:rsidR="001610FA" w:rsidRPr="00367396">
        <w:rPr>
          <w:rFonts w:cstheme="minorHAnsi"/>
          <w:sz w:val="24"/>
          <w:szCs w:val="24"/>
        </w:rPr>
        <w:t xml:space="preserve">Coca Cola vision is to promote </w:t>
      </w:r>
      <w:r w:rsidR="001610FA" w:rsidRPr="00367396">
        <w:rPr>
          <w:rFonts w:cstheme="minorHAnsi"/>
          <w:sz w:val="24"/>
          <w:szCs w:val="24"/>
        </w:rPr>
        <w:t>sustainable communities through economic development, philanthropy and the creation of economic and social opportunities.</w:t>
      </w:r>
      <w:r w:rsidR="001610FA" w:rsidRPr="00367396">
        <w:rPr>
          <w:rFonts w:cstheme="minorHAnsi"/>
          <w:sz w:val="24"/>
          <w:szCs w:val="24"/>
        </w:rPr>
        <w:t xml:space="preserve"> They aim to f</w:t>
      </w:r>
      <w:r w:rsidR="001610FA" w:rsidRPr="00367396">
        <w:rPr>
          <w:rFonts w:cstheme="minorHAnsi"/>
          <w:sz w:val="24"/>
          <w:szCs w:val="24"/>
        </w:rPr>
        <w:t>orm 1,300 to 2,000 new Micro Distribution Centers (MDCs) in Africa by the end of 2010. Give back 1% of our operating income annually to help develop and sustain communities around the world.</w:t>
      </w:r>
      <w:r w:rsidR="001610FA" w:rsidRPr="00367396">
        <w:rPr>
          <w:rFonts w:cstheme="minorHAnsi"/>
          <w:sz w:val="24"/>
          <w:szCs w:val="24"/>
        </w:rPr>
        <w:t xml:space="preserve"> </w:t>
      </w:r>
      <w:r w:rsidR="001610FA" w:rsidRPr="00367396">
        <w:rPr>
          <w:rFonts w:cstheme="minorHAnsi"/>
          <w:sz w:val="24"/>
          <w:szCs w:val="24"/>
        </w:rPr>
        <w:t>Empower 5 million women through the Coca</w:t>
      </w:r>
      <w:r w:rsidR="001610FA" w:rsidRPr="00367396">
        <w:rPr>
          <w:rFonts w:cstheme="minorHAnsi"/>
          <w:sz w:val="24"/>
          <w:szCs w:val="24"/>
        </w:rPr>
        <w:noBreakHyphen/>
        <w:t xml:space="preserve">Cola system by 2020. </w:t>
      </w:r>
      <w:r w:rsidR="001610FA" w:rsidRPr="00367396">
        <w:rPr>
          <w:rFonts w:cstheme="minorHAnsi"/>
          <w:sz w:val="24"/>
          <w:szCs w:val="24"/>
        </w:rPr>
        <w:t xml:space="preserve"> </w:t>
      </w:r>
      <w:r w:rsidR="001610FA" w:rsidRPr="00367396">
        <w:rPr>
          <w:rFonts w:cstheme="minorHAnsi"/>
          <w:sz w:val="24"/>
          <w:szCs w:val="24"/>
        </w:rPr>
        <w:t xml:space="preserve">Improve the quality of life in communities where </w:t>
      </w:r>
      <w:r w:rsidR="001610FA" w:rsidRPr="00367396">
        <w:rPr>
          <w:rFonts w:cstheme="minorHAnsi"/>
          <w:sz w:val="24"/>
          <w:szCs w:val="24"/>
        </w:rPr>
        <w:t xml:space="preserve">the dirnk is sold </w:t>
      </w:r>
      <w:r w:rsidR="001610FA" w:rsidRPr="00367396">
        <w:rPr>
          <w:rFonts w:cstheme="minorHAnsi"/>
          <w:sz w:val="24"/>
          <w:szCs w:val="24"/>
        </w:rPr>
        <w:t>by supporting key initiatives and responding to community needs through financial contributions, in-kind donations and volunteer service.</w:t>
      </w:r>
    </w:p>
    <w:p w14:paraId="598BE1F2" w14:textId="420BCF8B" w:rsidR="001610FA" w:rsidRPr="00367396" w:rsidRDefault="001610FA" w:rsidP="001610FA">
      <w:pPr>
        <w:rPr>
          <w:rFonts w:cstheme="minorHAnsi"/>
          <w:sz w:val="24"/>
          <w:szCs w:val="24"/>
        </w:rPr>
      </w:pPr>
      <w:r w:rsidRPr="00367396">
        <w:rPr>
          <w:rFonts w:eastAsia="+mn-ea" w:cstheme="minorHAnsi"/>
          <w:kern w:val="24"/>
          <w:sz w:val="24"/>
          <w:szCs w:val="24"/>
        </w:rPr>
        <w:t xml:space="preserve">Energy Efficiency and Climate Protection- </w:t>
      </w:r>
      <w:r w:rsidRPr="00367396">
        <w:rPr>
          <w:rFonts w:cstheme="minorHAnsi"/>
          <w:sz w:val="24"/>
          <w:szCs w:val="24"/>
        </w:rPr>
        <w:t xml:space="preserve">One of Coca Cola well known aims is </w:t>
      </w:r>
      <w:r w:rsidRPr="00367396">
        <w:rPr>
          <w:rFonts w:cstheme="minorHAnsi"/>
          <w:sz w:val="24"/>
          <w:szCs w:val="24"/>
        </w:rPr>
        <w:t>to be the beverage industry leader in energy efficiency and climate protection.</w:t>
      </w:r>
      <w:r w:rsidRPr="00367396">
        <w:rPr>
          <w:rFonts w:cstheme="minorHAnsi"/>
          <w:sz w:val="24"/>
          <w:szCs w:val="24"/>
        </w:rPr>
        <w:t xml:space="preserve"> Exapand the </w:t>
      </w:r>
      <w:r w:rsidRPr="00367396">
        <w:rPr>
          <w:rFonts w:cstheme="minorHAnsi"/>
          <w:sz w:val="24"/>
          <w:szCs w:val="24"/>
        </w:rPr>
        <w:t xml:space="preserve">business but </w:t>
      </w:r>
      <w:r w:rsidRPr="00367396">
        <w:rPr>
          <w:rFonts w:cstheme="minorHAnsi"/>
          <w:sz w:val="24"/>
          <w:szCs w:val="24"/>
        </w:rPr>
        <w:t xml:space="preserve">to keep the </w:t>
      </w:r>
      <w:r w:rsidRPr="00367396">
        <w:rPr>
          <w:rFonts w:cstheme="minorHAnsi"/>
          <w:sz w:val="24"/>
          <w:szCs w:val="24"/>
        </w:rPr>
        <w:t xml:space="preserve">systemwide carbon emissions from </w:t>
      </w:r>
      <w:r w:rsidRPr="00367396">
        <w:rPr>
          <w:rFonts w:cstheme="minorHAnsi"/>
          <w:sz w:val="24"/>
          <w:szCs w:val="24"/>
        </w:rPr>
        <w:t xml:space="preserve">the </w:t>
      </w:r>
      <w:r w:rsidRPr="00367396">
        <w:rPr>
          <w:rFonts w:cstheme="minorHAnsi"/>
          <w:sz w:val="24"/>
          <w:szCs w:val="24"/>
        </w:rPr>
        <w:t>manufacturing operations through 2015, compared with a 2004 baseline.</w:t>
      </w:r>
      <w:r w:rsidR="00B47F9D" w:rsidRPr="00367396">
        <w:rPr>
          <w:rFonts w:cstheme="minorHAnsi"/>
          <w:sz w:val="24"/>
          <w:szCs w:val="24"/>
        </w:rPr>
        <w:t xml:space="preserve"> </w:t>
      </w:r>
      <w:r w:rsidRPr="00367396">
        <w:rPr>
          <w:rFonts w:cstheme="minorHAnsi"/>
          <w:sz w:val="24"/>
          <w:szCs w:val="24"/>
        </w:rPr>
        <w:t>Reduce</w:t>
      </w:r>
      <w:r w:rsidR="00B47F9D" w:rsidRPr="00367396">
        <w:rPr>
          <w:rFonts w:cstheme="minorHAnsi"/>
          <w:sz w:val="24"/>
          <w:szCs w:val="24"/>
        </w:rPr>
        <w:t xml:space="preserve"> </w:t>
      </w:r>
      <w:r w:rsidRPr="00367396">
        <w:rPr>
          <w:rFonts w:cstheme="minorHAnsi"/>
          <w:sz w:val="24"/>
          <w:szCs w:val="24"/>
        </w:rPr>
        <w:t xml:space="preserve">emissions from </w:t>
      </w:r>
      <w:r w:rsidR="00B47F9D" w:rsidRPr="00367396">
        <w:rPr>
          <w:rFonts w:cstheme="minorHAnsi"/>
          <w:sz w:val="24"/>
          <w:szCs w:val="24"/>
        </w:rPr>
        <w:t>the</w:t>
      </w:r>
      <w:r w:rsidRPr="00367396">
        <w:rPr>
          <w:rFonts w:cstheme="minorHAnsi"/>
          <w:sz w:val="24"/>
          <w:szCs w:val="24"/>
        </w:rPr>
        <w:t xml:space="preserve"> manufacturing </w:t>
      </w:r>
      <w:r w:rsidR="00B47F9D" w:rsidRPr="00367396">
        <w:rPr>
          <w:rFonts w:cstheme="minorHAnsi"/>
          <w:sz w:val="24"/>
          <w:szCs w:val="24"/>
        </w:rPr>
        <w:t>factories</w:t>
      </w:r>
      <w:r w:rsidRPr="00367396">
        <w:rPr>
          <w:rFonts w:cstheme="minorHAnsi"/>
          <w:sz w:val="24"/>
          <w:szCs w:val="24"/>
        </w:rPr>
        <w:t xml:space="preserve"> in Annex 1 (developed) countries by 5% by 2015, compared with a 2004 baseline.</w:t>
      </w:r>
      <w:r w:rsidR="00B47F9D" w:rsidRPr="00367396">
        <w:rPr>
          <w:rFonts w:cstheme="minorHAnsi"/>
          <w:sz w:val="24"/>
          <w:szCs w:val="24"/>
        </w:rPr>
        <w:t xml:space="preserve"> I</w:t>
      </w:r>
      <w:r w:rsidRPr="00367396">
        <w:rPr>
          <w:rFonts w:cstheme="minorHAnsi"/>
          <w:sz w:val="24"/>
          <w:szCs w:val="24"/>
        </w:rPr>
        <w:t>mprove the energy efficiency of cooling equipment</w:t>
      </w:r>
      <w:r w:rsidR="00B47F9D" w:rsidRPr="00367396">
        <w:rPr>
          <w:rFonts w:cstheme="minorHAnsi"/>
          <w:sz w:val="24"/>
          <w:szCs w:val="24"/>
        </w:rPr>
        <w:t xml:space="preserve"> used</w:t>
      </w:r>
      <w:r w:rsidRPr="00367396">
        <w:rPr>
          <w:rFonts w:cstheme="minorHAnsi"/>
          <w:sz w:val="24"/>
          <w:szCs w:val="24"/>
        </w:rPr>
        <w:t xml:space="preserve"> by 40% by the end of 2010.</w:t>
      </w:r>
      <w:r w:rsidR="00B47F9D" w:rsidRPr="00367396">
        <w:rPr>
          <w:rFonts w:cstheme="minorHAnsi"/>
          <w:sz w:val="24"/>
          <w:szCs w:val="24"/>
        </w:rPr>
        <w:t xml:space="preserve"> </w:t>
      </w:r>
      <w:r w:rsidRPr="00367396">
        <w:rPr>
          <w:rFonts w:cstheme="minorHAnsi"/>
          <w:sz w:val="24"/>
          <w:szCs w:val="24"/>
        </w:rPr>
        <w:t>Install 100,000 hydrofluorocarbon (HFC)-free coolers in the marketplace by the end of 2010.</w:t>
      </w:r>
      <w:r w:rsidR="00B47F9D" w:rsidRPr="00367396">
        <w:rPr>
          <w:rFonts w:cstheme="minorHAnsi"/>
          <w:sz w:val="24"/>
          <w:szCs w:val="24"/>
        </w:rPr>
        <w:t xml:space="preserve"> </w:t>
      </w:r>
      <w:r w:rsidRPr="00367396">
        <w:rPr>
          <w:rFonts w:cstheme="minorHAnsi"/>
          <w:sz w:val="24"/>
          <w:szCs w:val="24"/>
        </w:rPr>
        <w:t>Phase out the use of HFCs in all new cold-drink equipment by the end of 2015.</w:t>
      </w:r>
    </w:p>
    <w:p w14:paraId="5A25CF81" w14:textId="539A203F" w:rsidR="00B47F9D" w:rsidRPr="00367396" w:rsidRDefault="00B47F9D" w:rsidP="001610FA">
      <w:pPr>
        <w:rPr>
          <w:rFonts w:cstheme="minorHAnsi"/>
          <w:sz w:val="24"/>
          <w:szCs w:val="24"/>
        </w:rPr>
      </w:pPr>
      <w:r w:rsidRPr="00367396">
        <w:rPr>
          <w:rFonts w:eastAsia="+mn-ea" w:cstheme="minorHAnsi"/>
          <w:kern w:val="24"/>
          <w:sz w:val="24"/>
          <w:szCs w:val="24"/>
        </w:rPr>
        <w:t>Sustainable Packaging-</w:t>
      </w:r>
      <w:r w:rsidRPr="00367396">
        <w:rPr>
          <w:rFonts w:cstheme="minorHAnsi"/>
          <w:sz w:val="24"/>
          <w:szCs w:val="24"/>
        </w:rPr>
        <w:t xml:space="preserve">Aspire to make </w:t>
      </w:r>
      <w:r w:rsidRPr="00367396">
        <w:rPr>
          <w:rFonts w:cstheme="minorHAnsi"/>
          <w:sz w:val="24"/>
          <w:szCs w:val="24"/>
        </w:rPr>
        <w:t xml:space="preserve">Coca Cola </w:t>
      </w:r>
      <w:r w:rsidRPr="00367396">
        <w:rPr>
          <w:rFonts w:cstheme="minorHAnsi"/>
          <w:sz w:val="24"/>
          <w:szCs w:val="24"/>
        </w:rPr>
        <w:t>packaging a valuable resource for future use</w:t>
      </w:r>
      <w:r w:rsidRPr="00367396">
        <w:rPr>
          <w:rFonts w:cstheme="minorHAnsi"/>
          <w:sz w:val="24"/>
          <w:szCs w:val="24"/>
        </w:rPr>
        <w:t xml:space="preserve">. Become better in terms of </w:t>
      </w:r>
      <w:r w:rsidRPr="00367396">
        <w:rPr>
          <w:rFonts w:cstheme="minorHAnsi"/>
          <w:sz w:val="24"/>
          <w:szCs w:val="24"/>
        </w:rPr>
        <w:t>packaging material efficiency per liter of product sold by 7% by 2015. Recover 50% of the equivalent bottles and cans used annually by 2015.</w:t>
      </w:r>
      <w:r w:rsidRPr="00367396">
        <w:rPr>
          <w:rFonts w:cstheme="minorHAnsi"/>
          <w:sz w:val="24"/>
          <w:szCs w:val="24"/>
        </w:rPr>
        <w:t xml:space="preserve"> </w:t>
      </w:r>
      <w:r w:rsidRPr="00367396">
        <w:rPr>
          <w:rFonts w:cstheme="minorHAnsi"/>
          <w:sz w:val="24"/>
          <w:szCs w:val="24"/>
        </w:rPr>
        <w:t xml:space="preserve">Source 25% </w:t>
      </w:r>
      <w:r w:rsidRPr="00367396">
        <w:rPr>
          <w:rFonts w:cstheme="minorHAnsi"/>
          <w:sz w:val="24"/>
          <w:szCs w:val="24"/>
        </w:rPr>
        <w:t xml:space="preserve"> of </w:t>
      </w:r>
      <w:r w:rsidRPr="00367396">
        <w:rPr>
          <w:rFonts w:cstheme="minorHAnsi"/>
          <w:sz w:val="24"/>
          <w:szCs w:val="24"/>
        </w:rPr>
        <w:t>polyethylene terephthalate (PET) plastic from recycled or renewable material by 2015.</w:t>
      </w:r>
    </w:p>
    <w:p w14:paraId="5AD4058C" w14:textId="11B29ABD" w:rsidR="00B47F9D" w:rsidRPr="00367396" w:rsidRDefault="00B47F9D" w:rsidP="001610FA">
      <w:pPr>
        <w:rPr>
          <w:rFonts w:cstheme="minorHAnsi"/>
          <w:sz w:val="24"/>
          <w:szCs w:val="24"/>
        </w:rPr>
      </w:pPr>
      <w:r w:rsidRPr="00367396">
        <w:rPr>
          <w:rFonts w:eastAsia="+mn-ea" w:cstheme="minorHAnsi"/>
          <w:kern w:val="24"/>
          <w:sz w:val="24"/>
          <w:szCs w:val="24"/>
        </w:rPr>
        <w:t xml:space="preserve">Water Stewardship- Coca Cola biggest critisum of many years have always been with water, in there 2009- 2010 sustainabilty report they say, </w:t>
      </w:r>
      <w:r w:rsidRPr="00367396">
        <w:rPr>
          <w:rFonts w:cstheme="minorHAnsi"/>
          <w:sz w:val="24"/>
          <w:szCs w:val="24"/>
        </w:rPr>
        <w:t>w</w:t>
      </w:r>
      <w:r w:rsidRPr="00367396">
        <w:rPr>
          <w:rFonts w:cstheme="minorHAnsi"/>
          <w:sz w:val="24"/>
          <w:szCs w:val="24"/>
        </w:rPr>
        <w:t>ork to</w:t>
      </w:r>
      <w:r w:rsidRPr="00367396">
        <w:rPr>
          <w:rFonts w:cstheme="minorHAnsi"/>
          <w:sz w:val="24"/>
          <w:szCs w:val="24"/>
        </w:rPr>
        <w:t>wards a</w:t>
      </w:r>
      <w:r w:rsidRPr="00367396">
        <w:rPr>
          <w:rFonts w:cstheme="minorHAnsi"/>
          <w:sz w:val="24"/>
          <w:szCs w:val="24"/>
        </w:rPr>
        <w:t xml:space="preserve"> safely return to nature and communities</w:t>
      </w:r>
      <w:r w:rsidRPr="00367396">
        <w:rPr>
          <w:rFonts w:cstheme="minorHAnsi"/>
          <w:sz w:val="24"/>
          <w:szCs w:val="24"/>
        </w:rPr>
        <w:t xml:space="preserve"> the </w:t>
      </w:r>
      <w:r w:rsidRPr="00367396">
        <w:rPr>
          <w:rFonts w:cstheme="minorHAnsi"/>
          <w:sz w:val="24"/>
          <w:szCs w:val="24"/>
        </w:rPr>
        <w:t>amount of water equivalent to what</w:t>
      </w:r>
      <w:r w:rsidRPr="00367396">
        <w:rPr>
          <w:rFonts w:cstheme="minorHAnsi"/>
          <w:sz w:val="24"/>
          <w:szCs w:val="24"/>
        </w:rPr>
        <w:t xml:space="preserve"> Coca Cola will</w:t>
      </w:r>
      <w:r w:rsidRPr="00367396">
        <w:rPr>
          <w:rFonts w:cstheme="minorHAnsi"/>
          <w:sz w:val="24"/>
          <w:szCs w:val="24"/>
        </w:rPr>
        <w:t xml:space="preserve"> use in beverages and their production.</w:t>
      </w:r>
      <w:r w:rsidRPr="00367396">
        <w:rPr>
          <w:rFonts w:cstheme="minorHAnsi"/>
          <w:sz w:val="24"/>
          <w:szCs w:val="24"/>
        </w:rPr>
        <w:t xml:space="preserve"> </w:t>
      </w:r>
      <w:r w:rsidRPr="00367396">
        <w:rPr>
          <w:rFonts w:cstheme="minorHAnsi"/>
          <w:sz w:val="24"/>
          <w:szCs w:val="24"/>
        </w:rPr>
        <w:t xml:space="preserve">Improve </w:t>
      </w:r>
      <w:r w:rsidRPr="00367396">
        <w:rPr>
          <w:rFonts w:cstheme="minorHAnsi"/>
          <w:sz w:val="24"/>
          <w:szCs w:val="24"/>
        </w:rPr>
        <w:t>the</w:t>
      </w:r>
      <w:r w:rsidRPr="00367396">
        <w:rPr>
          <w:rFonts w:cstheme="minorHAnsi"/>
          <w:sz w:val="24"/>
          <w:szCs w:val="24"/>
        </w:rPr>
        <w:t xml:space="preserve"> water efficiency by 20% by 2012, compared with a 2004.</w:t>
      </w:r>
      <w:r w:rsidRPr="00367396">
        <w:rPr>
          <w:rFonts w:cstheme="minorHAnsi"/>
          <w:sz w:val="24"/>
          <w:szCs w:val="24"/>
        </w:rPr>
        <w:t xml:space="preserve"> </w:t>
      </w:r>
      <w:r w:rsidRPr="00367396">
        <w:rPr>
          <w:rFonts w:cstheme="minorHAnsi"/>
          <w:sz w:val="24"/>
          <w:szCs w:val="24"/>
        </w:rPr>
        <w:t>Return to the environment, at a level that supports aquatic life, the water we use in Coca</w:t>
      </w:r>
      <w:r w:rsidRPr="00367396">
        <w:rPr>
          <w:rFonts w:cstheme="minorHAnsi"/>
          <w:sz w:val="24"/>
          <w:szCs w:val="24"/>
        </w:rPr>
        <w:noBreakHyphen/>
        <w:t xml:space="preserve">Cola system operations through comprehensive wastewater treatment by the end of 2010. Assess the vulnerabilities of the quality and quantity of water sources for each of </w:t>
      </w:r>
      <w:r w:rsidR="00E63182" w:rsidRPr="00367396">
        <w:rPr>
          <w:rFonts w:cstheme="minorHAnsi"/>
          <w:sz w:val="24"/>
          <w:szCs w:val="24"/>
        </w:rPr>
        <w:t xml:space="preserve">the </w:t>
      </w:r>
      <w:r w:rsidRPr="00367396">
        <w:rPr>
          <w:rFonts w:cstheme="minorHAnsi"/>
          <w:sz w:val="24"/>
          <w:szCs w:val="24"/>
        </w:rPr>
        <w:t>bottling plants and implement a source water protection plan by 2013. Replenish to nature and communities an amount of water equivalent to what is used in finished beverages by 2020</w:t>
      </w:r>
      <w:r w:rsidR="00E63182" w:rsidRPr="00367396">
        <w:rPr>
          <w:rFonts w:cstheme="minorHAnsi"/>
          <w:sz w:val="24"/>
          <w:szCs w:val="24"/>
        </w:rPr>
        <w:t>.</w:t>
      </w:r>
    </w:p>
    <w:p w14:paraId="26EFF8CF" w14:textId="1EA33B05" w:rsidR="00E63182" w:rsidRPr="00367396" w:rsidRDefault="00E63182" w:rsidP="001610FA">
      <w:pPr>
        <w:rPr>
          <w:rFonts w:cstheme="minorHAnsi"/>
          <w:sz w:val="24"/>
          <w:szCs w:val="24"/>
        </w:rPr>
      </w:pPr>
      <w:r w:rsidRPr="00367396">
        <w:rPr>
          <w:rFonts w:eastAsia="+mn-ea" w:cstheme="minorHAnsi"/>
          <w:kern w:val="24"/>
          <w:sz w:val="24"/>
          <w:szCs w:val="24"/>
        </w:rPr>
        <w:t xml:space="preserve">Workplace- Like every other orgaisation, Coca Cola strives on </w:t>
      </w:r>
      <w:r w:rsidRPr="00367396">
        <w:rPr>
          <w:rFonts w:cstheme="minorHAnsi"/>
          <w:sz w:val="24"/>
          <w:szCs w:val="24"/>
        </w:rPr>
        <w:t>c</w:t>
      </w:r>
      <w:r w:rsidRPr="00367396">
        <w:rPr>
          <w:rFonts w:cstheme="minorHAnsi"/>
          <w:sz w:val="24"/>
          <w:szCs w:val="24"/>
        </w:rPr>
        <w:t>rea</w:t>
      </w:r>
      <w:r w:rsidRPr="00367396">
        <w:rPr>
          <w:rFonts w:cstheme="minorHAnsi"/>
          <w:sz w:val="24"/>
          <w:szCs w:val="24"/>
        </w:rPr>
        <w:t xml:space="preserve">ting a </w:t>
      </w:r>
      <w:r w:rsidRPr="00367396">
        <w:rPr>
          <w:rFonts w:cstheme="minorHAnsi"/>
          <w:sz w:val="24"/>
          <w:szCs w:val="24"/>
        </w:rPr>
        <w:t>diverse</w:t>
      </w:r>
      <w:r w:rsidRPr="00367396">
        <w:rPr>
          <w:rFonts w:cstheme="minorHAnsi"/>
          <w:sz w:val="24"/>
          <w:szCs w:val="24"/>
        </w:rPr>
        <w:t xml:space="preserve"> workforce. H</w:t>
      </w:r>
      <w:r w:rsidRPr="00367396">
        <w:rPr>
          <w:rFonts w:cstheme="minorHAnsi"/>
          <w:sz w:val="24"/>
          <w:szCs w:val="24"/>
        </w:rPr>
        <w:t>ealthy and safe work environments a</w:t>
      </w:r>
      <w:r w:rsidRPr="00367396">
        <w:rPr>
          <w:rFonts w:cstheme="minorHAnsi"/>
          <w:sz w:val="24"/>
          <w:szCs w:val="24"/>
        </w:rPr>
        <w:t>re in tackt</w:t>
      </w:r>
      <w:r w:rsidRPr="00367396">
        <w:rPr>
          <w:rFonts w:cstheme="minorHAnsi"/>
          <w:sz w:val="24"/>
          <w:szCs w:val="24"/>
        </w:rPr>
        <w:t xml:space="preserve"> with internationally respected human rights principles.</w:t>
      </w:r>
      <w:r w:rsidRPr="00367396">
        <w:rPr>
          <w:rFonts w:cstheme="minorHAnsi"/>
          <w:sz w:val="24"/>
          <w:szCs w:val="24"/>
        </w:rPr>
        <w:t xml:space="preserve"> Lastly a</w:t>
      </w:r>
      <w:r w:rsidRPr="00367396">
        <w:rPr>
          <w:rFonts w:cstheme="minorHAnsi"/>
          <w:sz w:val="24"/>
          <w:szCs w:val="24"/>
        </w:rPr>
        <w:t xml:space="preserve">chieve a 98% performance level for Companyowned and -managed facilities upholding the standards set in </w:t>
      </w:r>
      <w:r w:rsidRPr="00367396">
        <w:rPr>
          <w:rFonts w:cstheme="minorHAnsi"/>
          <w:sz w:val="24"/>
          <w:szCs w:val="24"/>
        </w:rPr>
        <w:t xml:space="preserve">Coca Cola </w:t>
      </w:r>
      <w:r w:rsidRPr="00367396">
        <w:rPr>
          <w:rFonts w:cstheme="minorHAnsi"/>
          <w:sz w:val="24"/>
          <w:szCs w:val="24"/>
        </w:rPr>
        <w:t>Workplace Rights Policy by 2015.</w:t>
      </w:r>
    </w:p>
    <w:p w14:paraId="771BDE3E" w14:textId="2CCD4345" w:rsidR="00274E5D" w:rsidRPr="00367396" w:rsidRDefault="00274E5D" w:rsidP="001610FA">
      <w:pPr>
        <w:rPr>
          <w:rFonts w:cstheme="minorHAnsi"/>
          <w:sz w:val="24"/>
          <w:szCs w:val="24"/>
        </w:rPr>
      </w:pPr>
      <w:r w:rsidRPr="00367396">
        <w:rPr>
          <w:rFonts w:cstheme="minorHAnsi"/>
          <w:sz w:val="24"/>
          <w:szCs w:val="24"/>
        </w:rPr>
        <w:t>Coca Cola and Water in India</w:t>
      </w:r>
    </w:p>
    <w:p w14:paraId="291BAAB1" w14:textId="58B53102" w:rsidR="007E10F7" w:rsidRPr="00367396" w:rsidRDefault="00A37126" w:rsidP="001610FA">
      <w:pPr>
        <w:rPr>
          <w:rFonts w:cstheme="minorHAnsi"/>
          <w:sz w:val="24"/>
          <w:szCs w:val="24"/>
        </w:rPr>
      </w:pPr>
      <w:r w:rsidRPr="00367396">
        <w:rPr>
          <w:rFonts w:cstheme="minorHAnsi"/>
          <w:sz w:val="24"/>
          <w:szCs w:val="24"/>
        </w:rPr>
        <w:t xml:space="preserve">A number of </w:t>
      </w:r>
      <w:r w:rsidR="007E10F7" w:rsidRPr="00367396">
        <w:rPr>
          <w:rFonts w:cstheme="minorHAnsi"/>
          <w:sz w:val="24"/>
          <w:szCs w:val="24"/>
        </w:rPr>
        <w:t xml:space="preserve">campaigns and demonstrations followed the publication of a report issued by the Indian NGO Centre for Science and Environment (CSE) in 2003. </w:t>
      </w:r>
      <w:r w:rsidRPr="00367396">
        <w:rPr>
          <w:rFonts w:cstheme="minorHAnsi"/>
          <w:sz w:val="24"/>
          <w:szCs w:val="24"/>
        </w:rPr>
        <w:t>Within the r</w:t>
      </w:r>
      <w:r w:rsidR="007E10F7" w:rsidRPr="00367396">
        <w:rPr>
          <w:rFonts w:cstheme="minorHAnsi"/>
          <w:sz w:val="24"/>
          <w:szCs w:val="24"/>
        </w:rPr>
        <w:t>eport provided evidence of pesticides</w:t>
      </w:r>
      <w:r w:rsidRPr="00367396">
        <w:rPr>
          <w:rFonts w:cstheme="minorHAnsi"/>
          <w:sz w:val="24"/>
          <w:szCs w:val="24"/>
        </w:rPr>
        <w:t xml:space="preserve"> to have appeared in </w:t>
      </w:r>
      <w:r w:rsidRPr="00367396">
        <w:rPr>
          <w:rFonts w:cstheme="minorHAnsi"/>
          <w:sz w:val="24"/>
          <w:szCs w:val="24"/>
        </w:rPr>
        <w:t>a sample of a dozen Coca-Cola beverages sold around India</w:t>
      </w:r>
      <w:r w:rsidR="007E10F7" w:rsidRPr="00367396">
        <w:rPr>
          <w:rFonts w:cstheme="minorHAnsi"/>
          <w:sz w:val="24"/>
          <w:szCs w:val="24"/>
        </w:rPr>
        <w:t xml:space="preserve">, to a level </w:t>
      </w:r>
      <w:r w:rsidRPr="00367396">
        <w:rPr>
          <w:rFonts w:cstheme="minorHAnsi"/>
          <w:sz w:val="24"/>
          <w:szCs w:val="24"/>
        </w:rPr>
        <w:t>that was significantly higher than</w:t>
      </w:r>
      <w:r w:rsidR="007E10F7" w:rsidRPr="00367396">
        <w:rPr>
          <w:rFonts w:cstheme="minorHAnsi"/>
          <w:sz w:val="24"/>
          <w:szCs w:val="24"/>
        </w:rPr>
        <w:t xml:space="preserve"> European standards.</w:t>
      </w:r>
      <w:r w:rsidRPr="00367396">
        <w:rPr>
          <w:rFonts w:cstheme="minorHAnsi"/>
          <w:sz w:val="24"/>
          <w:szCs w:val="24"/>
        </w:rPr>
        <w:t xml:space="preserve"> T</w:t>
      </w:r>
      <w:r w:rsidR="007E10F7" w:rsidRPr="00367396">
        <w:rPr>
          <w:rFonts w:cstheme="minorHAnsi"/>
          <w:sz w:val="24"/>
          <w:szCs w:val="24"/>
        </w:rPr>
        <w:t xml:space="preserve">he CSE called on the Indian government to implement legally enforceable water </w:t>
      </w:r>
      <w:r w:rsidR="007E10F7" w:rsidRPr="00367396">
        <w:rPr>
          <w:rFonts w:cstheme="minorHAnsi"/>
          <w:sz w:val="24"/>
          <w:szCs w:val="24"/>
        </w:rPr>
        <w:lastRenderedPageBreak/>
        <w:t xml:space="preserve">standards. </w:t>
      </w:r>
      <w:r w:rsidRPr="00367396">
        <w:rPr>
          <w:rFonts w:cstheme="minorHAnsi"/>
          <w:sz w:val="24"/>
          <w:szCs w:val="24"/>
        </w:rPr>
        <w:t>With Coca Cola being such a big organisation the report gained wide</w:t>
      </w:r>
      <w:r w:rsidR="007E10F7" w:rsidRPr="00367396">
        <w:rPr>
          <w:rFonts w:cstheme="minorHAnsi"/>
          <w:sz w:val="24"/>
          <w:szCs w:val="24"/>
        </w:rPr>
        <w:t xml:space="preserve"> public and media attention, resulting in almost immediate effects on Coca-Cola revenues.</w:t>
      </w:r>
      <w:r w:rsidRPr="00367396">
        <w:rPr>
          <w:rFonts w:cstheme="minorHAnsi"/>
          <w:sz w:val="24"/>
          <w:szCs w:val="24"/>
        </w:rPr>
        <w:t xml:space="preserve"> </w:t>
      </w:r>
      <w:r w:rsidRPr="00367396">
        <w:rPr>
          <w:rFonts w:cstheme="minorHAnsi"/>
          <w:sz w:val="24"/>
          <w:szCs w:val="24"/>
        </w:rPr>
        <w:t>Indian government</w:t>
      </w:r>
      <w:r w:rsidR="009320B0" w:rsidRPr="00367396">
        <w:rPr>
          <w:rFonts w:cstheme="minorHAnsi"/>
          <w:sz w:val="24"/>
          <w:szCs w:val="24"/>
        </w:rPr>
        <w:t xml:space="preserve"> had no choice but to</w:t>
      </w:r>
      <w:r w:rsidRPr="00367396">
        <w:rPr>
          <w:rFonts w:cstheme="minorHAnsi"/>
          <w:sz w:val="24"/>
          <w:szCs w:val="24"/>
        </w:rPr>
        <w:t xml:space="preserve"> undert</w:t>
      </w:r>
      <w:r w:rsidR="009320B0" w:rsidRPr="00367396">
        <w:rPr>
          <w:rFonts w:cstheme="minorHAnsi"/>
          <w:sz w:val="24"/>
          <w:szCs w:val="24"/>
        </w:rPr>
        <w:t xml:space="preserve">ake </w:t>
      </w:r>
      <w:r w:rsidRPr="00367396">
        <w:rPr>
          <w:rFonts w:cstheme="minorHAnsi"/>
          <w:sz w:val="24"/>
          <w:szCs w:val="24"/>
        </w:rPr>
        <w:t>various investigations.</w:t>
      </w:r>
      <w:r w:rsidR="009320B0" w:rsidRPr="00367396">
        <w:rPr>
          <w:rFonts w:cstheme="minorHAnsi"/>
          <w:sz w:val="24"/>
          <w:szCs w:val="24"/>
        </w:rPr>
        <w:t xml:space="preserve"> Many of </w:t>
      </w:r>
      <w:r w:rsidRPr="00367396">
        <w:rPr>
          <w:rFonts w:cstheme="minorHAnsi"/>
          <w:sz w:val="24"/>
          <w:szCs w:val="24"/>
        </w:rPr>
        <w:t xml:space="preserve">tests </w:t>
      </w:r>
      <w:r w:rsidR="009320B0" w:rsidRPr="00367396">
        <w:rPr>
          <w:rFonts w:cstheme="minorHAnsi"/>
          <w:sz w:val="24"/>
          <w:szCs w:val="24"/>
        </w:rPr>
        <w:t xml:space="preserve">understaken by government </w:t>
      </w:r>
      <w:r w:rsidRPr="00367396">
        <w:rPr>
          <w:rFonts w:cstheme="minorHAnsi"/>
          <w:sz w:val="24"/>
          <w:szCs w:val="24"/>
        </w:rPr>
        <w:t>also found the presence of pesticides that failed to meet European standards, but they were still considered safe under local standards. Therefore, it was concluded that Coca-Cola had not violated any national laws.</w:t>
      </w:r>
      <w:r w:rsidR="009320B0" w:rsidRPr="00367396">
        <w:rPr>
          <w:rFonts w:cstheme="minorHAnsi"/>
          <w:sz w:val="24"/>
          <w:szCs w:val="24"/>
        </w:rPr>
        <w:t xml:space="preserve"> </w:t>
      </w:r>
      <w:r w:rsidRPr="00367396">
        <w:rPr>
          <w:rFonts w:cstheme="minorHAnsi"/>
          <w:sz w:val="24"/>
          <w:szCs w:val="24"/>
        </w:rPr>
        <w:t>In 2006</w:t>
      </w:r>
      <w:r w:rsidR="009320B0" w:rsidRPr="00367396">
        <w:rPr>
          <w:rFonts w:cstheme="minorHAnsi"/>
          <w:sz w:val="24"/>
          <w:szCs w:val="24"/>
        </w:rPr>
        <w:t xml:space="preserve"> </w:t>
      </w:r>
      <w:r w:rsidRPr="00367396">
        <w:rPr>
          <w:rFonts w:cstheme="minorHAnsi"/>
          <w:sz w:val="24"/>
          <w:szCs w:val="24"/>
        </w:rPr>
        <w:t xml:space="preserve">the CSE published its second test on CocaCola drinks, </w:t>
      </w:r>
      <w:r w:rsidR="009320B0" w:rsidRPr="00367396">
        <w:rPr>
          <w:rFonts w:cstheme="minorHAnsi"/>
          <w:sz w:val="24"/>
          <w:szCs w:val="24"/>
        </w:rPr>
        <w:t>with no change</w:t>
      </w:r>
      <w:r w:rsidRPr="00367396">
        <w:rPr>
          <w:rFonts w:cstheme="minorHAnsi"/>
          <w:sz w:val="24"/>
          <w:szCs w:val="24"/>
        </w:rPr>
        <w:t xml:space="preserve"> resulting in a high content of pesticide residues (24 times higher than European Union standard</w:t>
      </w:r>
      <w:r w:rsidR="009320B0" w:rsidRPr="00367396">
        <w:rPr>
          <w:rFonts w:cstheme="minorHAnsi"/>
          <w:sz w:val="24"/>
          <w:szCs w:val="24"/>
        </w:rPr>
        <w:t>s</w:t>
      </w:r>
      <w:r w:rsidRPr="00367396">
        <w:rPr>
          <w:rFonts w:cstheme="minorHAnsi"/>
          <w:sz w:val="24"/>
          <w:szCs w:val="24"/>
        </w:rPr>
        <w:t xml:space="preserve">). </w:t>
      </w:r>
      <w:r w:rsidR="009320B0" w:rsidRPr="00367396">
        <w:rPr>
          <w:rFonts w:cstheme="minorHAnsi"/>
          <w:sz w:val="24"/>
          <w:szCs w:val="24"/>
        </w:rPr>
        <w:t xml:space="preserve"> I</w:t>
      </w:r>
      <w:r w:rsidR="007179A3" w:rsidRPr="00367396">
        <w:rPr>
          <w:rFonts w:cstheme="minorHAnsi"/>
          <w:sz w:val="24"/>
          <w:szCs w:val="24"/>
        </w:rPr>
        <w:t xml:space="preserve">n </w:t>
      </w:r>
      <w:r w:rsidR="009320B0" w:rsidRPr="00367396">
        <w:rPr>
          <w:rFonts w:cstheme="minorHAnsi"/>
          <w:sz w:val="24"/>
          <w:szCs w:val="24"/>
        </w:rPr>
        <w:t xml:space="preserve">2008, </w:t>
      </w:r>
      <w:r w:rsidRPr="00367396">
        <w:rPr>
          <w:rFonts w:cstheme="minorHAnsi"/>
          <w:sz w:val="24"/>
          <w:szCs w:val="24"/>
        </w:rPr>
        <w:t xml:space="preserve">Coca-Cola was also accused of causing water shortages in – among other areas – </w:t>
      </w:r>
      <w:r w:rsidR="007179A3" w:rsidRPr="00367396">
        <w:rPr>
          <w:rFonts w:cstheme="minorHAnsi"/>
          <w:sz w:val="24"/>
          <w:szCs w:val="24"/>
        </w:rPr>
        <w:t xml:space="preserve">in the </w:t>
      </w:r>
      <w:r w:rsidRPr="00367396">
        <w:rPr>
          <w:rFonts w:cstheme="minorHAnsi"/>
          <w:sz w:val="24"/>
          <w:szCs w:val="24"/>
        </w:rPr>
        <w:t xml:space="preserve">community of Plachimada in Kerala. </w:t>
      </w:r>
      <w:r w:rsidR="007179A3" w:rsidRPr="00367396">
        <w:rPr>
          <w:rFonts w:cstheme="minorHAnsi"/>
          <w:sz w:val="24"/>
          <w:szCs w:val="24"/>
        </w:rPr>
        <w:t>Furthermore</w:t>
      </w:r>
      <w:r w:rsidRPr="00367396">
        <w:rPr>
          <w:rFonts w:cstheme="minorHAnsi"/>
          <w:sz w:val="24"/>
          <w:szCs w:val="24"/>
        </w:rPr>
        <w:t xml:space="preserve">, </w:t>
      </w:r>
      <w:r w:rsidR="007179A3" w:rsidRPr="00367396">
        <w:rPr>
          <w:rFonts w:cstheme="minorHAnsi"/>
          <w:sz w:val="24"/>
          <w:szCs w:val="24"/>
        </w:rPr>
        <w:t xml:space="preserve">more accusations airsed </w:t>
      </w:r>
      <w:r w:rsidRPr="00367396">
        <w:rPr>
          <w:rFonts w:cstheme="minorHAnsi"/>
          <w:sz w:val="24"/>
          <w:szCs w:val="24"/>
        </w:rPr>
        <w:t xml:space="preserve">of water pollution by discharging wastewater into fields and rivers surrounding Coca-Cola’s plants in the same community. Groundwater and soil were polluted to an extent that Indian public health authorities </w:t>
      </w:r>
      <w:r w:rsidR="005E4F92" w:rsidRPr="00367396">
        <w:rPr>
          <w:rFonts w:cstheme="minorHAnsi"/>
          <w:sz w:val="24"/>
          <w:szCs w:val="24"/>
        </w:rPr>
        <w:t xml:space="preserve">created </w:t>
      </w:r>
      <w:r w:rsidRPr="00367396">
        <w:rPr>
          <w:rFonts w:cstheme="minorHAnsi"/>
          <w:sz w:val="24"/>
          <w:szCs w:val="24"/>
        </w:rPr>
        <w:t xml:space="preserve">post signs around wells and hand pumps advising </w:t>
      </w:r>
      <w:r w:rsidR="005E4F92" w:rsidRPr="00367396">
        <w:rPr>
          <w:rFonts w:cstheme="minorHAnsi"/>
          <w:sz w:val="24"/>
          <w:szCs w:val="24"/>
        </w:rPr>
        <w:t>people in the community</w:t>
      </w:r>
      <w:r w:rsidRPr="00367396">
        <w:rPr>
          <w:rFonts w:cstheme="minorHAnsi"/>
          <w:sz w:val="24"/>
          <w:szCs w:val="24"/>
        </w:rPr>
        <w:t xml:space="preserve"> that the water was unfit for human consumption.</w:t>
      </w:r>
      <w:r w:rsidR="007179A3" w:rsidRPr="00367396">
        <w:rPr>
          <w:rFonts w:cstheme="minorHAnsi"/>
          <w:sz w:val="24"/>
          <w:szCs w:val="24"/>
        </w:rPr>
        <w:t xml:space="preserve"> </w:t>
      </w:r>
      <w:r w:rsidRPr="00367396">
        <w:rPr>
          <w:rFonts w:cstheme="minorHAnsi"/>
          <w:sz w:val="24"/>
          <w:szCs w:val="24"/>
        </w:rPr>
        <w:t>I</w:t>
      </w:r>
      <w:r w:rsidR="005E4F92" w:rsidRPr="00367396">
        <w:rPr>
          <w:rFonts w:cstheme="minorHAnsi"/>
          <w:sz w:val="24"/>
          <w:szCs w:val="24"/>
        </w:rPr>
        <w:t>t was only in 2003 when t</w:t>
      </w:r>
      <w:r w:rsidRPr="00367396">
        <w:rPr>
          <w:rFonts w:cstheme="minorHAnsi"/>
          <w:sz w:val="24"/>
          <w:szCs w:val="24"/>
        </w:rPr>
        <w:t>he state government initiated proceedings against Coca-Cola</w:t>
      </w:r>
      <w:r w:rsidR="005E4F92" w:rsidRPr="00367396">
        <w:rPr>
          <w:rFonts w:cstheme="minorHAnsi"/>
          <w:sz w:val="24"/>
          <w:szCs w:val="24"/>
        </w:rPr>
        <w:t>, b</w:t>
      </w:r>
      <w:r w:rsidRPr="00367396">
        <w:rPr>
          <w:rFonts w:cstheme="minorHAnsi"/>
          <w:sz w:val="24"/>
          <w:szCs w:val="24"/>
        </w:rPr>
        <w:t xml:space="preserve">y 2004 the </w:t>
      </w:r>
      <w:r w:rsidR="005E4F92" w:rsidRPr="00367396">
        <w:rPr>
          <w:rFonts w:cstheme="minorHAnsi"/>
          <w:sz w:val="24"/>
          <w:szCs w:val="24"/>
        </w:rPr>
        <w:t xml:space="preserve">organisation </w:t>
      </w:r>
      <w:r w:rsidRPr="00367396">
        <w:rPr>
          <w:rFonts w:cstheme="minorHAnsi"/>
          <w:sz w:val="24"/>
          <w:szCs w:val="24"/>
        </w:rPr>
        <w:t xml:space="preserve">had suspended its production operations, while it attempted to renew its licence to operate. Coca-Cola argued that patterns of decreasing rainfall were the main cause of the draught conditions experienced in the area. After a long judicial procedure </w:t>
      </w:r>
      <w:r w:rsidR="005E4F92" w:rsidRPr="00367396">
        <w:rPr>
          <w:rFonts w:cstheme="minorHAnsi"/>
          <w:sz w:val="24"/>
          <w:szCs w:val="24"/>
        </w:rPr>
        <w:t>Coca Cola was able to have their lience back with conditions from</w:t>
      </w:r>
      <w:r w:rsidRPr="00367396">
        <w:rPr>
          <w:rFonts w:cstheme="minorHAnsi"/>
          <w:sz w:val="24"/>
          <w:szCs w:val="24"/>
        </w:rPr>
        <w:t xml:space="preserve"> a state government panel</w:t>
      </w:r>
      <w:r w:rsidR="005E4F92" w:rsidRPr="00367396">
        <w:rPr>
          <w:rFonts w:cstheme="minorHAnsi"/>
          <w:sz w:val="24"/>
          <w:szCs w:val="24"/>
        </w:rPr>
        <w:t xml:space="preserve">. They </w:t>
      </w:r>
      <w:r w:rsidRPr="00367396">
        <w:rPr>
          <w:rFonts w:cstheme="minorHAnsi"/>
          <w:sz w:val="24"/>
          <w:szCs w:val="24"/>
        </w:rPr>
        <w:t xml:space="preserve"> recommend Coca-Cola’s Indian subsidiary a total of $47 million because of the damage caused to the water and soil in Kerala.39 Also, a special committee in charge of looking into claims by community members affected by the water pollution was set up.</w:t>
      </w:r>
      <w:r w:rsidR="005E4F92" w:rsidRPr="00367396">
        <w:rPr>
          <w:rFonts w:cstheme="minorHAnsi"/>
          <w:sz w:val="24"/>
          <w:szCs w:val="24"/>
        </w:rPr>
        <w:t xml:space="preserve"> </w:t>
      </w:r>
      <w:r w:rsidRPr="00367396">
        <w:rPr>
          <w:rFonts w:cstheme="minorHAnsi"/>
          <w:sz w:val="24"/>
          <w:szCs w:val="24"/>
        </w:rPr>
        <w:t>The long legal procedures against the Indian government that Coca-Cola had to face were not the only consequence of the conflict. The brand suffered a great loss of consumer trust and reputational damage in India and abroad.41 In India there was an overall sales drop of 40% within two weeks after the release of the 2003 CSE report. The impact in annual sales was a decline of 15% in overall sales in 2003– in comparison to prior annual growth rates of 25-30%.42 This highly publicised conflict in India also caught the attention of consumers in the US. After a series of demonstrations by students who joined two activist groups in the US, ten American universities43 temporarily stopped selling Coca-Cola products at their campus facilities.4</w:t>
      </w:r>
    </w:p>
    <w:p w14:paraId="3934E366" w14:textId="646E3467" w:rsidR="000243C3" w:rsidRPr="00367396" w:rsidRDefault="007179A3" w:rsidP="00DD3533">
      <w:pPr>
        <w:rPr>
          <w:rFonts w:cstheme="minorHAnsi"/>
          <w:sz w:val="24"/>
          <w:szCs w:val="24"/>
          <w:shd w:val="clear" w:color="auto" w:fill="FFFFFF"/>
        </w:rPr>
      </w:pPr>
      <w:r w:rsidRPr="00367396">
        <w:rPr>
          <w:rFonts w:cstheme="minorHAnsi"/>
          <w:sz w:val="24"/>
          <w:szCs w:val="24"/>
          <w:shd w:val="clear" w:color="auto" w:fill="FFFFFF"/>
        </w:rPr>
        <w:t>CSR has changed the way in which businesses operate, organisations</w:t>
      </w:r>
      <w:r w:rsidR="000243C3" w:rsidRPr="00367396">
        <w:rPr>
          <w:rFonts w:cstheme="minorHAnsi"/>
          <w:sz w:val="24"/>
          <w:szCs w:val="24"/>
          <w:shd w:val="clear" w:color="auto" w:fill="FFFFFF"/>
        </w:rPr>
        <w:t xml:space="preserve"> can no longer only focus on how to</w:t>
      </w:r>
      <w:r w:rsidRPr="00367396">
        <w:rPr>
          <w:rFonts w:cstheme="minorHAnsi"/>
          <w:sz w:val="24"/>
          <w:szCs w:val="24"/>
          <w:shd w:val="clear" w:color="auto" w:fill="FFFFFF"/>
        </w:rPr>
        <w:t xml:space="preserve"> increase</w:t>
      </w:r>
      <w:r w:rsidR="000243C3" w:rsidRPr="00367396">
        <w:rPr>
          <w:rFonts w:cstheme="minorHAnsi"/>
          <w:sz w:val="24"/>
          <w:szCs w:val="24"/>
          <w:shd w:val="clear" w:color="auto" w:fill="FFFFFF"/>
        </w:rPr>
        <w:t xml:space="preserve"> their profit and ignore the consequences that their actions might have on people and environment. Today </w:t>
      </w:r>
      <w:r w:rsidRPr="00367396">
        <w:rPr>
          <w:rFonts w:cstheme="minorHAnsi"/>
          <w:sz w:val="24"/>
          <w:szCs w:val="24"/>
          <w:shd w:val="clear" w:color="auto" w:fill="FFFFFF"/>
        </w:rPr>
        <w:t xml:space="preserve">in the business worl </w:t>
      </w:r>
      <w:r w:rsidR="000243C3" w:rsidRPr="00367396">
        <w:rPr>
          <w:rFonts w:cstheme="minorHAnsi"/>
          <w:sz w:val="24"/>
          <w:szCs w:val="24"/>
          <w:shd w:val="clear" w:color="auto" w:fill="FFFFFF"/>
        </w:rPr>
        <w:t>the debate on wider responsibilities for</w:t>
      </w:r>
      <w:r w:rsidRPr="00367396">
        <w:rPr>
          <w:rFonts w:cstheme="minorHAnsi"/>
          <w:sz w:val="24"/>
          <w:szCs w:val="24"/>
          <w:shd w:val="clear" w:color="auto" w:fill="FFFFFF"/>
        </w:rPr>
        <w:t xml:space="preserve"> organisations</w:t>
      </w:r>
      <w:r w:rsidR="000243C3" w:rsidRPr="00367396">
        <w:rPr>
          <w:rFonts w:cstheme="minorHAnsi"/>
          <w:sz w:val="24"/>
          <w:szCs w:val="24"/>
          <w:shd w:val="clear" w:color="auto" w:fill="FFFFFF"/>
        </w:rPr>
        <w:t xml:space="preserve"> is hotter then ever. This </w:t>
      </w:r>
      <w:r w:rsidRPr="00367396">
        <w:rPr>
          <w:rFonts w:cstheme="minorHAnsi"/>
          <w:sz w:val="24"/>
          <w:szCs w:val="24"/>
          <w:shd w:val="clear" w:color="auto" w:fill="FFFFFF"/>
        </w:rPr>
        <w:t>resulting in</w:t>
      </w:r>
      <w:r w:rsidR="000243C3" w:rsidRPr="00367396">
        <w:rPr>
          <w:rFonts w:cstheme="minorHAnsi"/>
          <w:sz w:val="24"/>
          <w:szCs w:val="24"/>
          <w:shd w:val="clear" w:color="auto" w:fill="FFFFFF"/>
        </w:rPr>
        <w:t xml:space="preserve"> the concept Corporate Social Responsibility (CSR) </w:t>
      </w:r>
      <w:r w:rsidRPr="00367396">
        <w:rPr>
          <w:rFonts w:cstheme="minorHAnsi"/>
          <w:sz w:val="24"/>
          <w:szCs w:val="24"/>
          <w:shd w:val="clear" w:color="auto" w:fill="FFFFFF"/>
        </w:rPr>
        <w:t xml:space="preserve">becoming a </w:t>
      </w:r>
      <w:r w:rsidR="000243C3" w:rsidRPr="00367396">
        <w:rPr>
          <w:rFonts w:cstheme="minorHAnsi"/>
          <w:sz w:val="24"/>
          <w:szCs w:val="24"/>
          <w:shd w:val="clear" w:color="auto" w:fill="FFFFFF"/>
        </w:rPr>
        <w:t xml:space="preserve">necessity for </w:t>
      </w:r>
      <w:r w:rsidRPr="00367396">
        <w:rPr>
          <w:rFonts w:cstheme="minorHAnsi"/>
          <w:sz w:val="24"/>
          <w:szCs w:val="24"/>
          <w:shd w:val="clear" w:color="auto" w:fill="FFFFFF"/>
        </w:rPr>
        <w:t>business</w:t>
      </w:r>
      <w:r w:rsidR="000243C3" w:rsidRPr="00367396">
        <w:rPr>
          <w:rFonts w:cstheme="minorHAnsi"/>
          <w:sz w:val="24"/>
          <w:szCs w:val="24"/>
          <w:shd w:val="clear" w:color="auto" w:fill="FFFFFF"/>
        </w:rPr>
        <w:t xml:space="preserve"> to </w:t>
      </w:r>
      <w:r w:rsidRPr="00367396">
        <w:rPr>
          <w:rFonts w:cstheme="minorHAnsi"/>
          <w:sz w:val="24"/>
          <w:szCs w:val="24"/>
          <w:shd w:val="clear" w:color="auto" w:fill="FFFFFF"/>
        </w:rPr>
        <w:t>use</w:t>
      </w:r>
      <w:r w:rsidR="000243C3" w:rsidRPr="00367396">
        <w:rPr>
          <w:rFonts w:cstheme="minorHAnsi"/>
          <w:sz w:val="24"/>
          <w:szCs w:val="24"/>
          <w:shd w:val="clear" w:color="auto" w:fill="FFFFFF"/>
        </w:rPr>
        <w:t xml:space="preserve"> in order to increase the responsibilities and to help contributing to a better world.</w:t>
      </w:r>
      <w:r w:rsidRPr="00367396">
        <w:rPr>
          <w:rFonts w:cstheme="minorHAnsi"/>
          <w:sz w:val="24"/>
          <w:szCs w:val="24"/>
          <w:shd w:val="clear" w:color="auto" w:fill="FFFFFF"/>
        </w:rPr>
        <w:t xml:space="preserve"> Athlough this is a good asspect to a organisation, sometimes like in the case of Coca Cola it takes an event like polluted water in India and bad publicity for a company to change its ways.</w:t>
      </w:r>
    </w:p>
    <w:p w14:paraId="72DD412F" w14:textId="2D1AAC40" w:rsidR="00787C55" w:rsidRPr="00367396" w:rsidRDefault="00787C55" w:rsidP="00DD3533">
      <w:pPr>
        <w:rPr>
          <w:rFonts w:cstheme="minorHAnsi"/>
          <w:sz w:val="24"/>
          <w:szCs w:val="24"/>
        </w:rPr>
      </w:pPr>
    </w:p>
    <w:p w14:paraId="734ED69C" w14:textId="328C03D4" w:rsidR="00787C55" w:rsidRPr="00367396" w:rsidRDefault="00787C55" w:rsidP="00DD3533">
      <w:pPr>
        <w:rPr>
          <w:rFonts w:cstheme="minorHAnsi"/>
          <w:sz w:val="24"/>
          <w:szCs w:val="24"/>
        </w:rPr>
      </w:pPr>
    </w:p>
    <w:p w14:paraId="407B97E2" w14:textId="607E97F6" w:rsidR="00787C55" w:rsidRPr="00367396" w:rsidRDefault="00787C55" w:rsidP="00DD3533">
      <w:pPr>
        <w:rPr>
          <w:rFonts w:cstheme="minorHAnsi"/>
          <w:sz w:val="24"/>
          <w:szCs w:val="24"/>
        </w:rPr>
      </w:pPr>
    </w:p>
    <w:p w14:paraId="7398908E" w14:textId="3EEE8FC5" w:rsidR="00787C55" w:rsidRPr="00367396" w:rsidRDefault="00787C55" w:rsidP="00DD3533">
      <w:pPr>
        <w:rPr>
          <w:rFonts w:cstheme="minorHAnsi"/>
          <w:sz w:val="24"/>
          <w:szCs w:val="24"/>
        </w:rPr>
      </w:pPr>
    </w:p>
    <w:p w14:paraId="610E5FE4" w14:textId="7F819A2C" w:rsidR="00787C55" w:rsidRPr="00367396" w:rsidRDefault="00787C55" w:rsidP="00DD3533">
      <w:pPr>
        <w:rPr>
          <w:rFonts w:cstheme="minorHAnsi"/>
          <w:sz w:val="24"/>
          <w:szCs w:val="24"/>
        </w:rPr>
      </w:pPr>
    </w:p>
    <w:p w14:paraId="2A047CDA" w14:textId="09367C35" w:rsidR="00787C55" w:rsidRPr="00367396" w:rsidRDefault="00787C55" w:rsidP="00DD3533">
      <w:pPr>
        <w:rPr>
          <w:rFonts w:cstheme="minorHAnsi"/>
          <w:sz w:val="24"/>
          <w:szCs w:val="24"/>
        </w:rPr>
      </w:pPr>
    </w:p>
    <w:p w14:paraId="0A47BBE6" w14:textId="7D001455" w:rsidR="00787C55" w:rsidRPr="00367396" w:rsidRDefault="00787C55" w:rsidP="00DD3533">
      <w:pPr>
        <w:rPr>
          <w:rFonts w:cstheme="minorHAnsi"/>
          <w:sz w:val="24"/>
          <w:szCs w:val="24"/>
        </w:rPr>
      </w:pPr>
    </w:p>
    <w:p w14:paraId="07190069" w14:textId="6531759D" w:rsidR="00787C55" w:rsidRPr="00367396" w:rsidRDefault="00787C55" w:rsidP="00DD3533">
      <w:pPr>
        <w:rPr>
          <w:rFonts w:cstheme="minorHAnsi"/>
          <w:sz w:val="24"/>
          <w:szCs w:val="24"/>
        </w:rPr>
      </w:pPr>
    </w:p>
    <w:p w14:paraId="3579EE17" w14:textId="21AFAAF8" w:rsidR="00787C55" w:rsidRPr="00367396" w:rsidRDefault="00787C55" w:rsidP="00DD3533">
      <w:pPr>
        <w:rPr>
          <w:rFonts w:cstheme="minorHAnsi"/>
          <w:sz w:val="24"/>
          <w:szCs w:val="24"/>
        </w:rPr>
      </w:pPr>
    </w:p>
    <w:p w14:paraId="6B3EB1ED" w14:textId="5F3CB606" w:rsidR="00787C55" w:rsidRPr="00367396" w:rsidRDefault="00787C55" w:rsidP="00DD3533">
      <w:pPr>
        <w:rPr>
          <w:rFonts w:cstheme="minorHAnsi"/>
          <w:sz w:val="24"/>
          <w:szCs w:val="24"/>
        </w:rPr>
      </w:pPr>
    </w:p>
    <w:p w14:paraId="371FF7CB" w14:textId="60720B00" w:rsidR="00787C55" w:rsidRPr="00367396" w:rsidRDefault="00787C55" w:rsidP="00DD3533">
      <w:pPr>
        <w:rPr>
          <w:rFonts w:cstheme="minorHAnsi"/>
          <w:sz w:val="24"/>
          <w:szCs w:val="24"/>
        </w:rPr>
      </w:pPr>
    </w:p>
    <w:p w14:paraId="121CDA31" w14:textId="77EB3F72" w:rsidR="00787C55" w:rsidRPr="00367396" w:rsidRDefault="00787C55" w:rsidP="00DD3533">
      <w:pPr>
        <w:rPr>
          <w:rFonts w:cstheme="minorHAnsi"/>
          <w:sz w:val="24"/>
          <w:szCs w:val="24"/>
        </w:rPr>
      </w:pPr>
    </w:p>
    <w:p w14:paraId="16EDFAB8" w14:textId="42B81386" w:rsidR="00787C55" w:rsidRPr="00367396" w:rsidRDefault="00787C55" w:rsidP="00DD3533">
      <w:pPr>
        <w:rPr>
          <w:rFonts w:cstheme="minorHAnsi"/>
          <w:sz w:val="24"/>
          <w:szCs w:val="24"/>
        </w:rPr>
      </w:pPr>
    </w:p>
    <w:p w14:paraId="2AD1DBBD" w14:textId="4FE7B641" w:rsidR="00787C55" w:rsidRPr="00367396" w:rsidRDefault="00787C55" w:rsidP="00DD3533">
      <w:pPr>
        <w:rPr>
          <w:rFonts w:cstheme="minorHAnsi"/>
          <w:sz w:val="24"/>
          <w:szCs w:val="24"/>
        </w:rPr>
      </w:pPr>
    </w:p>
    <w:p w14:paraId="0747B83A" w14:textId="65735007" w:rsidR="00787C55" w:rsidRPr="00367396" w:rsidRDefault="00787C55" w:rsidP="00DD3533">
      <w:pPr>
        <w:rPr>
          <w:rFonts w:cstheme="minorHAnsi"/>
          <w:sz w:val="24"/>
          <w:szCs w:val="24"/>
        </w:rPr>
      </w:pPr>
    </w:p>
    <w:p w14:paraId="13D1F6E9" w14:textId="78F9FE5D" w:rsidR="00787C55" w:rsidRPr="00367396" w:rsidRDefault="00787C55" w:rsidP="00DD3533">
      <w:pPr>
        <w:rPr>
          <w:rFonts w:cstheme="minorHAnsi"/>
          <w:sz w:val="24"/>
          <w:szCs w:val="24"/>
        </w:rPr>
      </w:pPr>
    </w:p>
    <w:p w14:paraId="29A03F0E" w14:textId="039FCCF0" w:rsidR="00787C55" w:rsidRPr="00367396" w:rsidRDefault="00787C55" w:rsidP="00DD3533">
      <w:pPr>
        <w:rPr>
          <w:rFonts w:cstheme="minorHAnsi"/>
          <w:sz w:val="24"/>
          <w:szCs w:val="24"/>
        </w:rPr>
      </w:pPr>
    </w:p>
    <w:p w14:paraId="2485C64A" w14:textId="3B14DA14" w:rsidR="00787C55" w:rsidRPr="00367396" w:rsidRDefault="00787C55" w:rsidP="00DD3533">
      <w:pPr>
        <w:rPr>
          <w:rFonts w:cstheme="minorHAnsi"/>
          <w:sz w:val="24"/>
          <w:szCs w:val="24"/>
        </w:rPr>
      </w:pPr>
    </w:p>
    <w:p w14:paraId="29FEF8E6" w14:textId="359F5BE8" w:rsidR="00787C55" w:rsidRPr="00367396" w:rsidRDefault="00787C55" w:rsidP="00DD3533">
      <w:pPr>
        <w:rPr>
          <w:rFonts w:cstheme="minorHAnsi"/>
          <w:sz w:val="24"/>
          <w:szCs w:val="24"/>
        </w:rPr>
      </w:pPr>
    </w:p>
    <w:p w14:paraId="3D95B0A4" w14:textId="32A669DB" w:rsidR="00787C55" w:rsidRPr="00367396" w:rsidRDefault="00787C55" w:rsidP="00DD3533">
      <w:pPr>
        <w:rPr>
          <w:rFonts w:cstheme="minorHAnsi"/>
          <w:sz w:val="24"/>
          <w:szCs w:val="24"/>
        </w:rPr>
      </w:pPr>
    </w:p>
    <w:p w14:paraId="3537CE13" w14:textId="38E98EBD" w:rsidR="00787C55" w:rsidRPr="00367396" w:rsidRDefault="00787C55" w:rsidP="00DD3533">
      <w:pPr>
        <w:rPr>
          <w:rFonts w:cstheme="minorHAnsi"/>
          <w:sz w:val="24"/>
          <w:szCs w:val="24"/>
        </w:rPr>
      </w:pPr>
    </w:p>
    <w:p w14:paraId="7315A859" w14:textId="515BC395" w:rsidR="00787C55" w:rsidRPr="00367396" w:rsidRDefault="00787C55" w:rsidP="00DD3533">
      <w:pPr>
        <w:rPr>
          <w:rFonts w:cstheme="minorHAnsi"/>
          <w:sz w:val="24"/>
          <w:szCs w:val="24"/>
        </w:rPr>
      </w:pPr>
      <w:r w:rsidRPr="00367396">
        <w:rPr>
          <w:rFonts w:cstheme="minorHAnsi"/>
          <w:sz w:val="24"/>
          <w:szCs w:val="24"/>
        </w:rPr>
        <w:t>Refrence Page</w:t>
      </w:r>
    </w:p>
    <w:p w14:paraId="486B06FE" w14:textId="521358C9" w:rsidR="00787C55" w:rsidRPr="00367396" w:rsidRDefault="00787C55" w:rsidP="00DD3533">
      <w:pPr>
        <w:rPr>
          <w:rFonts w:cstheme="minorHAnsi"/>
          <w:sz w:val="24"/>
          <w:szCs w:val="24"/>
        </w:rPr>
      </w:pPr>
      <w:r w:rsidRPr="00367396">
        <w:rPr>
          <w:rFonts w:cstheme="minorHAnsi"/>
          <w:sz w:val="24"/>
          <w:szCs w:val="24"/>
        </w:rPr>
        <w:t>Sison.A (2008). </w:t>
      </w:r>
      <w:r w:rsidRPr="00367396">
        <w:rPr>
          <w:rFonts w:cstheme="minorHAnsi"/>
          <w:i/>
          <w:iCs/>
          <w:sz w:val="24"/>
          <w:szCs w:val="24"/>
        </w:rPr>
        <w:t>Corporate Governance and Ethics: An Aristotelian Perspective</w:t>
      </w:r>
      <w:r w:rsidRPr="00367396">
        <w:rPr>
          <w:rFonts w:cstheme="minorHAnsi"/>
          <w:sz w:val="24"/>
          <w:szCs w:val="24"/>
        </w:rPr>
        <w:t>. Cheltenham: Edward Elgar Publishing Inc.. 72-75.</w:t>
      </w:r>
    </w:p>
    <w:p w14:paraId="4B41F3DB" w14:textId="0B4AE554" w:rsidR="00787C55" w:rsidRPr="00367396" w:rsidRDefault="00787C55" w:rsidP="00DD3533">
      <w:pPr>
        <w:rPr>
          <w:rFonts w:cstheme="minorHAnsi"/>
          <w:sz w:val="24"/>
          <w:szCs w:val="24"/>
        </w:rPr>
      </w:pPr>
      <w:r w:rsidRPr="00367396">
        <w:rPr>
          <w:rFonts w:cstheme="minorHAnsi"/>
          <w:sz w:val="24"/>
          <w:szCs w:val="24"/>
        </w:rPr>
        <w:t xml:space="preserve">Carrolls CSR Pyramid </w:t>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t xml:space="preserve">                         Found at: </w:t>
      </w:r>
      <w:hyperlink r:id="rId7" w:history="1">
        <w:r w:rsidRPr="00367396">
          <w:rPr>
            <w:rStyle w:val="Hyperlink"/>
            <w:rFonts w:cstheme="minorHAnsi"/>
            <w:color w:val="auto"/>
            <w:sz w:val="24"/>
            <w:szCs w:val="24"/>
          </w:rPr>
          <w:t>https://www.youtube.com/watch?v=2_1TLhe8LY8</w:t>
        </w:r>
      </w:hyperlink>
      <w:r w:rsidRPr="00367396">
        <w:rPr>
          <w:rFonts w:cstheme="minorHAnsi"/>
          <w:sz w:val="24"/>
          <w:szCs w:val="24"/>
        </w:rPr>
        <w:t xml:space="preserve"> </w:t>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t xml:space="preserve">                         Accessed on: 1/3/2018</w:t>
      </w:r>
    </w:p>
    <w:p w14:paraId="534C8050" w14:textId="52B4DEFC" w:rsidR="00787C55" w:rsidRPr="00367396" w:rsidRDefault="00787C55" w:rsidP="00DD3533">
      <w:pPr>
        <w:rPr>
          <w:rFonts w:cstheme="minorHAnsi"/>
          <w:sz w:val="24"/>
          <w:szCs w:val="24"/>
        </w:rPr>
      </w:pPr>
      <w:r w:rsidRPr="00367396">
        <w:rPr>
          <w:rFonts w:cstheme="minorHAnsi"/>
          <w:sz w:val="24"/>
          <w:szCs w:val="24"/>
        </w:rPr>
        <w:t>Coca Cola</w:t>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t xml:space="preserve">                                             2016 Sustainablity report</w:t>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t xml:space="preserve">                              Found at:  </w:t>
      </w:r>
      <w:hyperlink r:id="rId8" w:history="1">
        <w:r w:rsidRPr="00367396">
          <w:rPr>
            <w:rStyle w:val="Hyperlink"/>
            <w:rFonts w:cstheme="minorHAnsi"/>
            <w:color w:val="auto"/>
            <w:sz w:val="24"/>
            <w:szCs w:val="24"/>
          </w:rPr>
          <w:t>http://www.coca-colacompany.com/packages/2016-sustainability-report</w:t>
        </w:r>
      </w:hyperlink>
      <w:r w:rsidRPr="00367396">
        <w:rPr>
          <w:rFonts w:cstheme="minorHAnsi"/>
          <w:sz w:val="24"/>
          <w:szCs w:val="24"/>
        </w:rPr>
        <w:t xml:space="preserve"> </w:t>
      </w:r>
      <w:r w:rsidRPr="00367396">
        <w:rPr>
          <w:rFonts w:cstheme="minorHAnsi"/>
          <w:sz w:val="24"/>
          <w:szCs w:val="24"/>
        </w:rPr>
        <w:tab/>
        <w:t xml:space="preserve">                         Accessed on: 1/3/2018</w:t>
      </w:r>
    </w:p>
    <w:p w14:paraId="7FDB5271" w14:textId="21184186" w:rsidR="00787C55" w:rsidRPr="00367396" w:rsidRDefault="00787C55" w:rsidP="00DD3533">
      <w:pPr>
        <w:rPr>
          <w:rFonts w:cstheme="minorHAnsi"/>
          <w:sz w:val="24"/>
          <w:szCs w:val="24"/>
        </w:rPr>
      </w:pPr>
      <w:r w:rsidRPr="00367396">
        <w:rPr>
          <w:rFonts w:cstheme="minorHAnsi"/>
          <w:sz w:val="24"/>
          <w:szCs w:val="24"/>
        </w:rPr>
        <w:t>Coca Cola</w:t>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t xml:space="preserve">                               Our commitment to making a positive difference in the world</w:t>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t xml:space="preserve">                          Found at: </w:t>
      </w:r>
      <w:hyperlink r:id="rId9" w:history="1">
        <w:r w:rsidRPr="00367396">
          <w:rPr>
            <w:rStyle w:val="Hyperlink"/>
            <w:rFonts w:cstheme="minorHAnsi"/>
            <w:color w:val="auto"/>
            <w:sz w:val="24"/>
            <w:szCs w:val="24"/>
          </w:rPr>
          <w:t>https://www.coca-cola.co.uk/content/dam/journey/gb/en/hidden/PDFs/2009-</w:t>
        </w:r>
        <w:r w:rsidRPr="00367396">
          <w:rPr>
            <w:rStyle w:val="Hyperlink"/>
            <w:rFonts w:cstheme="minorHAnsi"/>
            <w:color w:val="auto"/>
            <w:sz w:val="24"/>
            <w:szCs w:val="24"/>
          </w:rPr>
          <w:lastRenderedPageBreak/>
          <w:t>2010_The_Coca-Cola_Company_Sustainability_Review.pdf</w:t>
        </w:r>
      </w:hyperlink>
      <w:r w:rsidRPr="00367396">
        <w:rPr>
          <w:rFonts w:cstheme="minorHAnsi"/>
          <w:sz w:val="24"/>
          <w:szCs w:val="24"/>
        </w:rPr>
        <w:t xml:space="preserve"> </w:t>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t xml:space="preserve">                         Accessed on: 1/3/2018</w:t>
      </w:r>
    </w:p>
    <w:p w14:paraId="3A967E1B" w14:textId="5FB90D42" w:rsidR="000F61C2" w:rsidRPr="00367396" w:rsidRDefault="000F61C2" w:rsidP="00DD3533">
      <w:pPr>
        <w:rPr>
          <w:rFonts w:cstheme="minorHAnsi"/>
          <w:sz w:val="24"/>
          <w:szCs w:val="24"/>
        </w:rPr>
      </w:pPr>
      <w:r w:rsidRPr="00367396">
        <w:rPr>
          <w:rFonts w:cstheme="minorHAnsi"/>
          <w:sz w:val="24"/>
          <w:szCs w:val="24"/>
        </w:rPr>
        <w:t>Schwartz. M (2011). </w:t>
      </w:r>
      <w:r w:rsidRPr="00367396">
        <w:rPr>
          <w:rFonts w:cstheme="minorHAnsi"/>
          <w:i/>
          <w:iCs/>
          <w:sz w:val="24"/>
          <w:szCs w:val="24"/>
        </w:rPr>
        <w:t>Corporate Social Responsibility: An Ethical Approach</w:t>
      </w:r>
      <w:r w:rsidRPr="00367396">
        <w:rPr>
          <w:rFonts w:cstheme="minorHAnsi"/>
          <w:sz w:val="24"/>
          <w:szCs w:val="24"/>
        </w:rPr>
        <w:t>. Canada: Broadview press. 15-29.</w:t>
      </w:r>
    </w:p>
    <w:p w14:paraId="593E7384" w14:textId="052871D7" w:rsidR="000F61C2" w:rsidRPr="00367396" w:rsidRDefault="000F61C2" w:rsidP="00DD3533">
      <w:pPr>
        <w:rPr>
          <w:rFonts w:cstheme="minorHAnsi"/>
          <w:sz w:val="24"/>
          <w:szCs w:val="24"/>
        </w:rPr>
      </w:pPr>
      <w:r w:rsidRPr="00367396">
        <w:rPr>
          <w:rFonts w:cstheme="minorHAnsi"/>
          <w:sz w:val="24"/>
          <w:szCs w:val="24"/>
        </w:rPr>
        <w:t>Burnett.M, Welford.R. (2007). Case study: Coca-Cola and water in India: Episode 2. </w:t>
      </w:r>
      <w:r w:rsidRPr="00367396">
        <w:rPr>
          <w:rFonts w:cstheme="minorHAnsi"/>
          <w:i/>
          <w:iCs/>
          <w:sz w:val="24"/>
          <w:szCs w:val="24"/>
        </w:rPr>
        <w:t>Coporate social responsibility and environmental management</w:t>
      </w:r>
      <w:r w:rsidRPr="00367396">
        <w:rPr>
          <w:rFonts w:cstheme="minorHAnsi"/>
          <w:sz w:val="24"/>
          <w:szCs w:val="24"/>
        </w:rPr>
        <w:t>. 14 (5), 298-304.</w:t>
      </w:r>
    </w:p>
    <w:p w14:paraId="7BA40ADC" w14:textId="44DDAD29" w:rsidR="000F61C2" w:rsidRPr="00367396" w:rsidRDefault="000F61C2" w:rsidP="00DD3533">
      <w:pPr>
        <w:rPr>
          <w:rFonts w:cstheme="minorHAnsi"/>
          <w:sz w:val="24"/>
          <w:szCs w:val="24"/>
        </w:rPr>
      </w:pPr>
      <w:r w:rsidRPr="00367396">
        <w:rPr>
          <w:rFonts w:cstheme="minorHAnsi"/>
          <w:sz w:val="24"/>
          <w:szCs w:val="24"/>
        </w:rPr>
        <w:t>Cristina A. Cedillo Torres ; Mercedes Garcia-French ; Rosemarie Hordijk ; Kim Nguyen ; Lana Olup. (2012). Four Case Studies on Corporate Social Responsibility: Do Conflicts Affect a Company’s Corporate Social Responsibility Policy?. </w:t>
      </w:r>
      <w:r w:rsidRPr="00367396">
        <w:rPr>
          <w:rFonts w:cstheme="minorHAnsi"/>
          <w:i/>
          <w:iCs/>
          <w:sz w:val="24"/>
          <w:szCs w:val="24"/>
        </w:rPr>
        <w:t>Utrecht Law Review</w:t>
      </w:r>
      <w:r w:rsidRPr="00367396">
        <w:rPr>
          <w:rFonts w:cstheme="minorHAnsi"/>
          <w:sz w:val="24"/>
          <w:szCs w:val="24"/>
        </w:rPr>
        <w:t>. 8 (3), 51-73.</w:t>
      </w:r>
    </w:p>
    <w:p w14:paraId="0748C71A" w14:textId="4CE7C8C6" w:rsidR="00367396" w:rsidRPr="00367396" w:rsidRDefault="00367396" w:rsidP="00DD3533">
      <w:pPr>
        <w:rPr>
          <w:rFonts w:cstheme="minorHAnsi"/>
          <w:sz w:val="24"/>
          <w:szCs w:val="24"/>
        </w:rPr>
      </w:pPr>
      <w:r w:rsidRPr="00367396">
        <w:rPr>
          <w:rFonts w:cstheme="minorHAnsi"/>
          <w:sz w:val="24"/>
          <w:szCs w:val="24"/>
        </w:rPr>
        <w:t>Corporate social responsiblity</w:t>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r>
      <w:r w:rsidRPr="00367396">
        <w:rPr>
          <w:rFonts w:cstheme="minorHAnsi"/>
          <w:sz w:val="24"/>
          <w:szCs w:val="24"/>
        </w:rPr>
        <w:tab/>
        <w:t xml:space="preserve">                                         Found at: </w:t>
      </w:r>
      <w:hyperlink r:id="rId10" w:history="1">
        <w:r w:rsidRPr="00367396">
          <w:rPr>
            <w:rStyle w:val="Hyperlink"/>
            <w:rFonts w:cstheme="minorHAnsi"/>
            <w:color w:val="auto"/>
            <w:sz w:val="24"/>
            <w:szCs w:val="24"/>
          </w:rPr>
          <w:t>http://mdos.si/Files/defining-corporate-social-responsibility.pdf</w:t>
        </w:r>
      </w:hyperlink>
      <w:r w:rsidRPr="00367396">
        <w:rPr>
          <w:rFonts w:cstheme="minorHAnsi"/>
          <w:sz w:val="24"/>
          <w:szCs w:val="24"/>
        </w:rPr>
        <w:t xml:space="preserve"> </w:t>
      </w:r>
      <w:r w:rsidRPr="00367396">
        <w:rPr>
          <w:rFonts w:cstheme="minorHAnsi"/>
          <w:sz w:val="24"/>
          <w:szCs w:val="24"/>
        </w:rPr>
        <w:tab/>
        <w:t xml:space="preserve">                     Accessed on: 1/3/2018</w:t>
      </w:r>
    </w:p>
    <w:bookmarkEnd w:id="0"/>
    <w:p w14:paraId="4A9E4A54" w14:textId="77777777" w:rsidR="00787C55" w:rsidRDefault="00787C55" w:rsidP="00DD3533">
      <w:pPr>
        <w:rPr>
          <w:rFonts w:cstheme="minorHAnsi"/>
          <w:color w:val="90C226"/>
        </w:rPr>
      </w:pPr>
    </w:p>
    <w:p w14:paraId="00C471B5" w14:textId="77777777" w:rsidR="00787C55" w:rsidRPr="007179A3" w:rsidRDefault="00787C55" w:rsidP="00DD3533">
      <w:pPr>
        <w:rPr>
          <w:rFonts w:cstheme="minorHAnsi"/>
          <w:color w:val="90C226"/>
        </w:rPr>
      </w:pPr>
    </w:p>
    <w:p w14:paraId="504F57CD" w14:textId="3DEC32FA" w:rsidR="00CA2BBF" w:rsidRDefault="00CA2BBF"/>
    <w:sectPr w:rsidR="00CA2BB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7B91F" w14:textId="77777777" w:rsidR="00B54EE9" w:rsidRDefault="00B54EE9" w:rsidP="00786E19">
      <w:pPr>
        <w:spacing w:after="0" w:line="240" w:lineRule="auto"/>
      </w:pPr>
      <w:r>
        <w:separator/>
      </w:r>
    </w:p>
  </w:endnote>
  <w:endnote w:type="continuationSeparator" w:id="0">
    <w:p w14:paraId="25CCA523" w14:textId="77777777" w:rsidR="00B54EE9" w:rsidRDefault="00B54EE9" w:rsidP="0078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8F2CC" w14:textId="77777777" w:rsidR="00B54EE9" w:rsidRDefault="00B54EE9" w:rsidP="00786E19">
      <w:pPr>
        <w:spacing w:after="0" w:line="240" w:lineRule="auto"/>
      </w:pPr>
      <w:r>
        <w:separator/>
      </w:r>
    </w:p>
  </w:footnote>
  <w:footnote w:type="continuationSeparator" w:id="0">
    <w:p w14:paraId="0D639F6D" w14:textId="77777777" w:rsidR="00B54EE9" w:rsidRDefault="00B54EE9" w:rsidP="00786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23B77" w14:textId="77777777" w:rsidR="00786E19" w:rsidRDefault="00786E19">
    <w:pPr>
      <w:pStyle w:val="Header"/>
    </w:pPr>
    <w:r>
      <w:t>Skye Shannon</w:t>
    </w:r>
  </w:p>
  <w:p w14:paraId="5BB027E2" w14:textId="77777777" w:rsidR="00786E19" w:rsidRDefault="00786E19">
    <w:pPr>
      <w:pStyle w:val="Header"/>
    </w:pPr>
    <w:r>
      <w:t>P145453</w:t>
    </w:r>
  </w:p>
  <w:p w14:paraId="0FF6F946" w14:textId="77777777" w:rsidR="00786E19" w:rsidRDefault="00786E19">
    <w:pPr>
      <w:pStyle w:val="Header"/>
    </w:pPr>
  </w:p>
  <w:p w14:paraId="10C5A2B0" w14:textId="77777777" w:rsidR="00786E19" w:rsidRDefault="00786E19">
    <w:pPr>
      <w:pStyle w:val="Header"/>
    </w:pPr>
    <w:r>
      <w:tab/>
      <w:t>Corporate Social Responsibility in the Public Sector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914ED2"/>
    <w:multiLevelType w:val="hybridMultilevel"/>
    <w:tmpl w:val="35A0CB92"/>
    <w:lvl w:ilvl="0" w:tplc="17569010">
      <w:start w:val="1"/>
      <w:numFmt w:val="bullet"/>
      <w:lvlText w:val=""/>
      <w:lvlJc w:val="left"/>
      <w:pPr>
        <w:tabs>
          <w:tab w:val="num" w:pos="720"/>
        </w:tabs>
        <w:ind w:left="720" w:hanging="360"/>
      </w:pPr>
      <w:rPr>
        <w:rFonts w:ascii="Wingdings 3" w:hAnsi="Wingdings 3" w:hint="default"/>
      </w:rPr>
    </w:lvl>
    <w:lvl w:ilvl="1" w:tplc="50485532" w:tentative="1">
      <w:start w:val="1"/>
      <w:numFmt w:val="bullet"/>
      <w:lvlText w:val=""/>
      <w:lvlJc w:val="left"/>
      <w:pPr>
        <w:tabs>
          <w:tab w:val="num" w:pos="1440"/>
        </w:tabs>
        <w:ind w:left="1440" w:hanging="360"/>
      </w:pPr>
      <w:rPr>
        <w:rFonts w:ascii="Wingdings 3" w:hAnsi="Wingdings 3" w:hint="default"/>
      </w:rPr>
    </w:lvl>
    <w:lvl w:ilvl="2" w:tplc="CAFA763E" w:tentative="1">
      <w:start w:val="1"/>
      <w:numFmt w:val="bullet"/>
      <w:lvlText w:val=""/>
      <w:lvlJc w:val="left"/>
      <w:pPr>
        <w:tabs>
          <w:tab w:val="num" w:pos="2160"/>
        </w:tabs>
        <w:ind w:left="2160" w:hanging="360"/>
      </w:pPr>
      <w:rPr>
        <w:rFonts w:ascii="Wingdings 3" w:hAnsi="Wingdings 3" w:hint="default"/>
      </w:rPr>
    </w:lvl>
    <w:lvl w:ilvl="3" w:tplc="C3F297A0" w:tentative="1">
      <w:start w:val="1"/>
      <w:numFmt w:val="bullet"/>
      <w:lvlText w:val=""/>
      <w:lvlJc w:val="left"/>
      <w:pPr>
        <w:tabs>
          <w:tab w:val="num" w:pos="2880"/>
        </w:tabs>
        <w:ind w:left="2880" w:hanging="360"/>
      </w:pPr>
      <w:rPr>
        <w:rFonts w:ascii="Wingdings 3" w:hAnsi="Wingdings 3" w:hint="default"/>
      </w:rPr>
    </w:lvl>
    <w:lvl w:ilvl="4" w:tplc="854AE692" w:tentative="1">
      <w:start w:val="1"/>
      <w:numFmt w:val="bullet"/>
      <w:lvlText w:val=""/>
      <w:lvlJc w:val="left"/>
      <w:pPr>
        <w:tabs>
          <w:tab w:val="num" w:pos="3600"/>
        </w:tabs>
        <w:ind w:left="3600" w:hanging="360"/>
      </w:pPr>
      <w:rPr>
        <w:rFonts w:ascii="Wingdings 3" w:hAnsi="Wingdings 3" w:hint="default"/>
      </w:rPr>
    </w:lvl>
    <w:lvl w:ilvl="5" w:tplc="2DA0BE8C" w:tentative="1">
      <w:start w:val="1"/>
      <w:numFmt w:val="bullet"/>
      <w:lvlText w:val=""/>
      <w:lvlJc w:val="left"/>
      <w:pPr>
        <w:tabs>
          <w:tab w:val="num" w:pos="4320"/>
        </w:tabs>
        <w:ind w:left="4320" w:hanging="360"/>
      </w:pPr>
      <w:rPr>
        <w:rFonts w:ascii="Wingdings 3" w:hAnsi="Wingdings 3" w:hint="default"/>
      </w:rPr>
    </w:lvl>
    <w:lvl w:ilvl="6" w:tplc="72721D98" w:tentative="1">
      <w:start w:val="1"/>
      <w:numFmt w:val="bullet"/>
      <w:lvlText w:val=""/>
      <w:lvlJc w:val="left"/>
      <w:pPr>
        <w:tabs>
          <w:tab w:val="num" w:pos="5040"/>
        </w:tabs>
        <w:ind w:left="5040" w:hanging="360"/>
      </w:pPr>
      <w:rPr>
        <w:rFonts w:ascii="Wingdings 3" w:hAnsi="Wingdings 3" w:hint="default"/>
      </w:rPr>
    </w:lvl>
    <w:lvl w:ilvl="7" w:tplc="93386A02" w:tentative="1">
      <w:start w:val="1"/>
      <w:numFmt w:val="bullet"/>
      <w:lvlText w:val=""/>
      <w:lvlJc w:val="left"/>
      <w:pPr>
        <w:tabs>
          <w:tab w:val="num" w:pos="5760"/>
        </w:tabs>
        <w:ind w:left="5760" w:hanging="360"/>
      </w:pPr>
      <w:rPr>
        <w:rFonts w:ascii="Wingdings 3" w:hAnsi="Wingdings 3" w:hint="default"/>
      </w:rPr>
    </w:lvl>
    <w:lvl w:ilvl="8" w:tplc="52E0C24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658576AD"/>
    <w:multiLevelType w:val="hybridMultilevel"/>
    <w:tmpl w:val="1DCEB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E19"/>
    <w:rsid w:val="000243C3"/>
    <w:rsid w:val="000D2B63"/>
    <w:rsid w:val="000F61C2"/>
    <w:rsid w:val="00103354"/>
    <w:rsid w:val="001223D2"/>
    <w:rsid w:val="001276F6"/>
    <w:rsid w:val="001610FA"/>
    <w:rsid w:val="00174693"/>
    <w:rsid w:val="00197418"/>
    <w:rsid w:val="0023526D"/>
    <w:rsid w:val="00274E5D"/>
    <w:rsid w:val="00275C42"/>
    <w:rsid w:val="002A0CD8"/>
    <w:rsid w:val="002F255A"/>
    <w:rsid w:val="0031567C"/>
    <w:rsid w:val="00367396"/>
    <w:rsid w:val="00394D04"/>
    <w:rsid w:val="00397B09"/>
    <w:rsid w:val="003A718D"/>
    <w:rsid w:val="00420F0B"/>
    <w:rsid w:val="00490C55"/>
    <w:rsid w:val="004A53F4"/>
    <w:rsid w:val="004D0D4C"/>
    <w:rsid w:val="004E4C66"/>
    <w:rsid w:val="005070F5"/>
    <w:rsid w:val="005132F2"/>
    <w:rsid w:val="00566695"/>
    <w:rsid w:val="005E4F92"/>
    <w:rsid w:val="0066220E"/>
    <w:rsid w:val="00681842"/>
    <w:rsid w:val="006B76A7"/>
    <w:rsid w:val="007179A3"/>
    <w:rsid w:val="00786E19"/>
    <w:rsid w:val="00787C55"/>
    <w:rsid w:val="00796F9E"/>
    <w:rsid w:val="007E10F7"/>
    <w:rsid w:val="008417F2"/>
    <w:rsid w:val="00885391"/>
    <w:rsid w:val="008E56A4"/>
    <w:rsid w:val="009008BA"/>
    <w:rsid w:val="00911150"/>
    <w:rsid w:val="009320B0"/>
    <w:rsid w:val="00A34848"/>
    <w:rsid w:val="00A37126"/>
    <w:rsid w:val="00A51F70"/>
    <w:rsid w:val="00A93F1F"/>
    <w:rsid w:val="00A95E40"/>
    <w:rsid w:val="00AE2C9D"/>
    <w:rsid w:val="00B421E6"/>
    <w:rsid w:val="00B47F9D"/>
    <w:rsid w:val="00B54EE9"/>
    <w:rsid w:val="00BC716A"/>
    <w:rsid w:val="00BE6336"/>
    <w:rsid w:val="00C06D7A"/>
    <w:rsid w:val="00C21501"/>
    <w:rsid w:val="00C30054"/>
    <w:rsid w:val="00CA2BBF"/>
    <w:rsid w:val="00CB54A4"/>
    <w:rsid w:val="00DD225A"/>
    <w:rsid w:val="00DD3533"/>
    <w:rsid w:val="00DE7B72"/>
    <w:rsid w:val="00E37F52"/>
    <w:rsid w:val="00E63182"/>
    <w:rsid w:val="00F079AB"/>
    <w:rsid w:val="00FC0E3F"/>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CEC3D"/>
  <w15:chartTrackingRefBased/>
  <w15:docId w15:val="{78318EEC-34D5-4390-8998-FAED5652C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E19"/>
  </w:style>
  <w:style w:type="paragraph" w:styleId="Footer">
    <w:name w:val="footer"/>
    <w:basedOn w:val="Normal"/>
    <w:link w:val="FooterChar"/>
    <w:uiPriority w:val="99"/>
    <w:unhideWhenUsed/>
    <w:rsid w:val="00786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E19"/>
  </w:style>
  <w:style w:type="paragraph" w:styleId="ListParagraph">
    <w:name w:val="List Paragraph"/>
    <w:basedOn w:val="Normal"/>
    <w:uiPriority w:val="34"/>
    <w:qFormat/>
    <w:rsid w:val="00DD3533"/>
    <w:pPr>
      <w:spacing w:after="0" w:line="240" w:lineRule="auto"/>
      <w:ind w:left="720"/>
      <w:contextualSpacing/>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87C55"/>
    <w:rPr>
      <w:color w:val="0563C1" w:themeColor="hyperlink"/>
      <w:u w:val="single"/>
    </w:rPr>
  </w:style>
  <w:style w:type="character" w:styleId="UnresolvedMention">
    <w:name w:val="Unresolved Mention"/>
    <w:basedOn w:val="DefaultParagraphFont"/>
    <w:uiPriority w:val="99"/>
    <w:semiHidden/>
    <w:unhideWhenUsed/>
    <w:rsid w:val="00787C5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1173395">
      <w:bodyDiv w:val="1"/>
      <w:marLeft w:val="0"/>
      <w:marRight w:val="0"/>
      <w:marTop w:val="0"/>
      <w:marBottom w:val="0"/>
      <w:divBdr>
        <w:top w:val="none" w:sz="0" w:space="0" w:color="auto"/>
        <w:left w:val="none" w:sz="0" w:space="0" w:color="auto"/>
        <w:bottom w:val="none" w:sz="0" w:space="0" w:color="auto"/>
        <w:right w:val="none" w:sz="0" w:space="0" w:color="auto"/>
      </w:divBdr>
      <w:divsChild>
        <w:div w:id="183186690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ca-colacompany.com/packages/2016-sustainability-repor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2_1TLhe8LY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mdos.si/Files/defining-corporate-social-responsibility.pdf" TargetMode="External"/><Relationship Id="rId4" Type="http://schemas.openxmlformats.org/officeDocument/2006/relationships/webSettings" Target="webSettings.xml"/><Relationship Id="rId9" Type="http://schemas.openxmlformats.org/officeDocument/2006/relationships/hyperlink" Target="https://www.coca-cola.co.uk/content/dam/journey/gb/en/hidden/PDFs/2009-2010_The_Coca-Cola_Company_Sustainability_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6</Pages>
  <Words>2315</Words>
  <Characters>13199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Shannon</dc:creator>
  <cp:keywords/>
  <dc:description/>
  <cp:lastModifiedBy>Skye Shannon</cp:lastModifiedBy>
  <cp:revision>10</cp:revision>
  <dcterms:created xsi:type="dcterms:W3CDTF">2018-02-16T19:16:00Z</dcterms:created>
  <dcterms:modified xsi:type="dcterms:W3CDTF">2018-03-06T09:16:00Z</dcterms:modified>
</cp:coreProperties>
</file>