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AA28D5" w14:textId="245F7A7E" w:rsidR="00C8315F" w:rsidRDefault="00744A42" w:rsidP="00744A42">
      <w:pPr>
        <w:jc w:val="center"/>
        <w:rPr>
          <w:sz w:val="24"/>
          <w:szCs w:val="24"/>
          <w:u w:val="single"/>
        </w:rPr>
      </w:pPr>
      <w:r w:rsidRPr="00744A42">
        <w:rPr>
          <w:sz w:val="24"/>
          <w:szCs w:val="24"/>
          <w:u w:val="single"/>
        </w:rPr>
        <w:t xml:space="preserve">The Psychology of Prejudice and Discrimination Exam </w:t>
      </w:r>
      <w:r>
        <w:rPr>
          <w:sz w:val="24"/>
          <w:szCs w:val="24"/>
          <w:u w:val="single"/>
        </w:rPr>
        <w:t xml:space="preserve"> </w:t>
      </w:r>
    </w:p>
    <w:p w14:paraId="2C0DAB32" w14:textId="77777777" w:rsidR="00262EAA" w:rsidRDefault="00262EAA" w:rsidP="00744A42">
      <w:pPr>
        <w:jc w:val="center"/>
        <w:rPr>
          <w:sz w:val="24"/>
          <w:szCs w:val="24"/>
          <w:u w:val="single"/>
        </w:rPr>
      </w:pPr>
    </w:p>
    <w:p w14:paraId="00A17C82" w14:textId="77777777" w:rsidR="00D60D81" w:rsidRPr="00D60D81" w:rsidRDefault="00D60D81" w:rsidP="00D60D81">
      <w:pPr>
        <w:jc w:val="center"/>
        <w:rPr>
          <w:sz w:val="24"/>
          <w:szCs w:val="24"/>
          <w:u w:val="single"/>
        </w:rPr>
      </w:pPr>
      <w:r w:rsidRPr="00D60D81">
        <w:rPr>
          <w:sz w:val="24"/>
          <w:szCs w:val="24"/>
          <w:u w:val="single"/>
        </w:rPr>
        <w:t>5. ‘There is less prejudice in contemporary society than there was 50 years ago’</w:t>
      </w:r>
    </w:p>
    <w:p w14:paraId="4E3237B4" w14:textId="77777777" w:rsidR="00D60D81" w:rsidRPr="00D60D81" w:rsidRDefault="00D60D81" w:rsidP="00D60D81">
      <w:pPr>
        <w:jc w:val="center"/>
        <w:rPr>
          <w:sz w:val="24"/>
          <w:szCs w:val="24"/>
          <w:u w:val="single"/>
        </w:rPr>
      </w:pPr>
      <w:r w:rsidRPr="00D60D81">
        <w:rPr>
          <w:sz w:val="24"/>
          <w:szCs w:val="24"/>
          <w:u w:val="single"/>
        </w:rPr>
        <w:t>Critically evaluate this statement with reference to evidence from the psychological</w:t>
      </w:r>
    </w:p>
    <w:p w14:paraId="778FE23C" w14:textId="77777777" w:rsidR="00D60D81" w:rsidRPr="00D60D81" w:rsidRDefault="00D60D81" w:rsidP="00D60D81">
      <w:pPr>
        <w:jc w:val="center"/>
        <w:rPr>
          <w:sz w:val="24"/>
          <w:szCs w:val="24"/>
          <w:u w:val="single"/>
        </w:rPr>
      </w:pPr>
      <w:r w:rsidRPr="00D60D81">
        <w:rPr>
          <w:sz w:val="24"/>
          <w:szCs w:val="24"/>
          <w:u w:val="single"/>
        </w:rPr>
        <w:t>literature.</w:t>
      </w:r>
    </w:p>
    <w:p w14:paraId="65E7080A" w14:textId="77777777" w:rsidR="00D60D81" w:rsidRPr="00D60D81" w:rsidRDefault="00D60D81" w:rsidP="00D60D81">
      <w:pPr>
        <w:rPr>
          <w:sz w:val="24"/>
          <w:szCs w:val="24"/>
          <w:u w:val="single"/>
        </w:rPr>
      </w:pPr>
    </w:p>
    <w:p w14:paraId="6B2C455E" w14:textId="1525AB6A" w:rsidR="00D60D81" w:rsidRPr="00D60D81" w:rsidRDefault="00D60D81" w:rsidP="00D60D81">
      <w:pPr>
        <w:spacing w:line="480" w:lineRule="auto"/>
        <w:rPr>
          <w:sz w:val="24"/>
          <w:szCs w:val="24"/>
        </w:rPr>
      </w:pPr>
      <w:r w:rsidRPr="00D60D81">
        <w:rPr>
          <w:sz w:val="24"/>
          <w:szCs w:val="24"/>
        </w:rPr>
        <w:t xml:space="preserve">This essay will aim to explore whether there is less prejudice in contemporary society compared to the last </w:t>
      </w:r>
      <w:r w:rsidR="006B5DF8">
        <w:rPr>
          <w:sz w:val="24"/>
          <w:szCs w:val="24"/>
        </w:rPr>
        <w:t>50</w:t>
      </w:r>
      <w:r w:rsidRPr="00D60D81">
        <w:rPr>
          <w:sz w:val="24"/>
          <w:szCs w:val="24"/>
        </w:rPr>
        <w:t xml:space="preserve"> years. Firstly, prejudice can be defined as an attitude or a pre-judgment made towards an individual because they belong to a specific social group (Brewer &amp; Brown, 1998). Attitudes therefore can be defined as psychological constructs that evoke evaluative responses, which can be positive or negative (Corneille &amp; Hutter, 2020). Although prejudice attitudes come in many forms and can be directed towards individuals for many reasons such as a person’s age and gender, this essay will focus on comparing racial prejudice in contemporary society compared to </w:t>
      </w:r>
      <w:r w:rsidR="00454C72">
        <w:rPr>
          <w:sz w:val="24"/>
          <w:szCs w:val="24"/>
        </w:rPr>
        <w:t>50</w:t>
      </w:r>
      <w:r w:rsidRPr="00D60D81">
        <w:rPr>
          <w:sz w:val="24"/>
          <w:szCs w:val="24"/>
        </w:rPr>
        <w:t xml:space="preserve"> years ago. Some researchers have suggested that while racial prejudice has altered over the last </w:t>
      </w:r>
      <w:r w:rsidR="006B5DF8">
        <w:rPr>
          <w:sz w:val="24"/>
          <w:szCs w:val="24"/>
        </w:rPr>
        <w:t>50</w:t>
      </w:r>
      <w:r w:rsidRPr="00D60D81">
        <w:rPr>
          <w:sz w:val="24"/>
          <w:szCs w:val="24"/>
        </w:rPr>
        <w:t xml:space="preserve"> years, it is still present in different, more implicit forms (Baston, 2022). This essay will critically evaluate whether this is the case. </w:t>
      </w:r>
    </w:p>
    <w:p w14:paraId="1C6E09E8" w14:textId="630190EF" w:rsidR="00D60D81" w:rsidRPr="00D60D81" w:rsidRDefault="00D60D81" w:rsidP="00D60D81">
      <w:pPr>
        <w:spacing w:line="480" w:lineRule="auto"/>
        <w:rPr>
          <w:sz w:val="24"/>
          <w:szCs w:val="24"/>
        </w:rPr>
      </w:pPr>
      <w:r w:rsidRPr="00D60D81">
        <w:rPr>
          <w:sz w:val="24"/>
          <w:szCs w:val="24"/>
        </w:rPr>
        <w:t xml:space="preserve">    Firstly, one of the first major studies that examined racial prejudice and social categorisation was carried out by Katz and </w:t>
      </w:r>
      <w:proofErr w:type="spellStart"/>
      <w:r w:rsidRPr="00D60D81">
        <w:rPr>
          <w:sz w:val="24"/>
          <w:szCs w:val="24"/>
        </w:rPr>
        <w:t>Braly</w:t>
      </w:r>
      <w:proofErr w:type="spellEnd"/>
      <w:r w:rsidRPr="00D60D81">
        <w:rPr>
          <w:sz w:val="24"/>
          <w:szCs w:val="24"/>
        </w:rPr>
        <w:t xml:space="preserve"> in 1933. This study asked a group of white males to assign five traits to different ethnic groups, form a list of words often used in stereotype research (Tung et al., 2020). A stereotype can be defined as a generalisation made about a social group, which can often be illogical and inaccurate to all members of that group (Judd &amp; Park, 1993). Results of the study showed that the majority of the positive traits were given to white ethnic groups, while the negative traits were assigned to black ethnicity group. However, it must be considered that during this time, the all-white </w:t>
      </w:r>
      <w:r w:rsidRPr="00D60D81">
        <w:rPr>
          <w:sz w:val="24"/>
          <w:szCs w:val="24"/>
        </w:rPr>
        <w:lastRenderedPageBreak/>
        <w:t xml:space="preserve">participant pool would have had limited contact with other races and therefore are more likely to believe stereotypes applied to that race, consistent with Intergroup Contact Theory (Alport, 1954). This theory states that ongoing contact between different cultures and racial groups can be effective in reducing prejudice attitudes (Kite &amp; Whitley, 2016). Therefore, as  contemporary society is now seen as more multicultural than the last 50 years, as seen in the previous example, it could be assumed that overall prejudice attitudes towards other races would have significantly decreased. However, according to Alport’s Contact Hypothesis (1954), for successful prejudice reducing contact to occur it must be meaningful and both groups must express corporation. A recent study conducted by Brown et al. (2022) found that increased interracial contact between white and black ethnicities made white participants more likely to care about racial inequality, and more aware of their white privilege. However, whilst this is a positive finding for the reduction of racial prejudice levels in contemporary society , the interactions that occurred within this study were monitored, and did not necessarily replicate real life interactions. Hence, the previously mentioned study may lack external reliability.  A study by Schafer et al. in 2021 found that single negative experiences of interracial contact were more likely to increase prejudice levels, regardless if a person has regular interracial contact in their everyday life. Therefore, although society a whole is more multicultural than previous years, it could be argued that a negative experience or interaction with someone of a particular race can still activate stereotype responses, which lead to prejudice attitudes. In this sense, the prejudice that existed </w:t>
      </w:r>
      <w:r w:rsidR="00995407">
        <w:rPr>
          <w:sz w:val="24"/>
          <w:szCs w:val="24"/>
        </w:rPr>
        <w:t>50</w:t>
      </w:r>
      <w:r w:rsidRPr="00D60D81">
        <w:rPr>
          <w:sz w:val="24"/>
          <w:szCs w:val="24"/>
        </w:rPr>
        <w:t xml:space="preserve"> years ago still lives on today. </w:t>
      </w:r>
    </w:p>
    <w:p w14:paraId="447ECC58" w14:textId="437DA058" w:rsidR="00D60D81" w:rsidRPr="00D60D81" w:rsidRDefault="00D60D81" w:rsidP="00D60D81">
      <w:pPr>
        <w:spacing w:line="480" w:lineRule="auto"/>
        <w:rPr>
          <w:sz w:val="24"/>
          <w:szCs w:val="24"/>
        </w:rPr>
      </w:pPr>
      <w:r w:rsidRPr="00D60D81">
        <w:rPr>
          <w:sz w:val="24"/>
          <w:szCs w:val="24"/>
        </w:rPr>
        <w:t xml:space="preserve">   It has also been argued by many researchers that racial prejudice in contemporary society has become more implicit compared the historical explicit displays of racism previously reported. This is known as aversive racism. First conceptualised by Joe Kovel in 1970, he </w:t>
      </w:r>
      <w:r w:rsidRPr="00D60D81">
        <w:rPr>
          <w:sz w:val="24"/>
          <w:szCs w:val="24"/>
        </w:rPr>
        <w:lastRenderedPageBreak/>
        <w:t>suggested that prejudice attitudes towards other races in modern society are expressed in implicit forms, such as the subconscious avoidance of interaction with other ethnic groups (Dovidio, 1986). When intergroup contact does occur however, aversive racists are less likely to attempt to create meaningful relationships with those outside of their own race, contrasting the conditions of Alport’s Contact Hypothesis (Dovidio, 2002). Contemporary research carried out by Dovidio (2018) found that implicit biases towards other races heavily influenced non-verbal behaviours during inter-racial interactions. In this study, white participants with low levels of explicit prejudice but high levels of implicit prejudice towards black people were less likely to make eye contact or lean forward during an observed interaction. So, whilst 50 years ago racial prejudice would have perhaps been openly verbalised, today it may be likely to appear in more subtle forms. This aversive or unconscious racial bias is also seen within workplaces and schools today.  For example, Avery et al. (2018) reported that black Americans are less likely to be promoted to higher job positions than their white colleagues. Although when in management positions, they are more likely to report not feeling accepted as leaders. Social Dominance Theory (Sidanius et al., 1992) could be applied here, in that members of one race may unconsciously rank themselves higher in society than other races, and therefore feel a sense of discomfort having a black person as a superior in the workplace. A meta-analysis carried out by Jones et al. (2016) found that much empirical research has concluded that the effects of aversive racism in the workplace are perhaps even more damaging than overt racism, as it</w:t>
      </w:r>
      <w:r w:rsidR="00626633">
        <w:rPr>
          <w:sz w:val="24"/>
          <w:szCs w:val="24"/>
        </w:rPr>
        <w:t xml:space="preserve"> is</w:t>
      </w:r>
      <w:r w:rsidRPr="00D60D81">
        <w:rPr>
          <w:sz w:val="24"/>
          <w:szCs w:val="24"/>
        </w:rPr>
        <w:t xml:space="preserve"> less detectable and is perpetrated at a high frequency, most times unconsciously. Therefore, it could be argued that racial prejudice in contemporary society and the psychological processes behind it are in fact still an issue</w:t>
      </w:r>
      <w:r w:rsidR="00455554">
        <w:rPr>
          <w:sz w:val="24"/>
          <w:szCs w:val="24"/>
        </w:rPr>
        <w:t>,</w:t>
      </w:r>
      <w:r w:rsidRPr="00D60D81">
        <w:rPr>
          <w:sz w:val="24"/>
          <w:szCs w:val="24"/>
        </w:rPr>
        <w:t xml:space="preserve"> and are more difficult to mediate than ever before.    </w:t>
      </w:r>
    </w:p>
    <w:p w14:paraId="4F72153F" w14:textId="26CB808D" w:rsidR="00D60D81" w:rsidRPr="00D60D81" w:rsidRDefault="00D60D81" w:rsidP="00D60D81">
      <w:pPr>
        <w:spacing w:line="480" w:lineRule="auto"/>
        <w:rPr>
          <w:sz w:val="24"/>
          <w:szCs w:val="24"/>
        </w:rPr>
      </w:pPr>
      <w:r w:rsidRPr="00D60D81">
        <w:rPr>
          <w:sz w:val="24"/>
          <w:szCs w:val="24"/>
        </w:rPr>
        <w:lastRenderedPageBreak/>
        <w:t xml:space="preserve">   In a replication of the original Katz and </w:t>
      </w:r>
      <w:proofErr w:type="spellStart"/>
      <w:r w:rsidRPr="00D60D81">
        <w:rPr>
          <w:sz w:val="24"/>
          <w:szCs w:val="24"/>
        </w:rPr>
        <w:t>Braly</w:t>
      </w:r>
      <w:proofErr w:type="spellEnd"/>
      <w:r w:rsidRPr="00D60D81">
        <w:rPr>
          <w:sz w:val="24"/>
          <w:szCs w:val="24"/>
        </w:rPr>
        <w:t xml:space="preserve"> study (1933), </w:t>
      </w:r>
      <w:proofErr w:type="spellStart"/>
      <w:r w:rsidRPr="00D60D81">
        <w:rPr>
          <w:sz w:val="24"/>
          <w:szCs w:val="24"/>
        </w:rPr>
        <w:t>Karlins</w:t>
      </w:r>
      <w:proofErr w:type="spellEnd"/>
      <w:r w:rsidRPr="00D60D81">
        <w:rPr>
          <w:sz w:val="24"/>
          <w:szCs w:val="24"/>
        </w:rPr>
        <w:t xml:space="preserve"> et al. (1969) saw anti-black attitudes decrease compared to previous years, but observed an increase in negative traits such as ‘superstitious’ and ‘unreliable’ being applied to Japanese ethnic groups. Critics have suggested that this increase in prejudice attitudes towards this group came as a result of the Japanese war with America. This spike in prejudice levels towards a particular group that can occur after a significant event is known as Reactive Liberals Hypothesis, and can still be applied to society today (Nail et al., 2009). Over the last 20 years for instance, there have been various terrorist attacks within in the United Kingdom and abroad, which have according to this theory altered attitudes towards certain groups of people. For example, a study by </w:t>
      </w:r>
      <w:proofErr w:type="spellStart"/>
      <w:r w:rsidRPr="00D60D81">
        <w:rPr>
          <w:sz w:val="24"/>
          <w:szCs w:val="24"/>
        </w:rPr>
        <w:t>Germann</w:t>
      </w:r>
      <w:proofErr w:type="spellEnd"/>
      <w:r w:rsidRPr="00D60D81">
        <w:rPr>
          <w:sz w:val="24"/>
          <w:szCs w:val="24"/>
        </w:rPr>
        <w:t xml:space="preserve"> et al. (2022) examined political attitudes and attitudes towards out- groups around the time of the 2017 and 2019 London Bridge Attacks. By reviewing a popular online voting information tool, it was found that in the weeks after both attacks, support for anti-immigration policies increased. It has been suggested that emotional reactions to terrorist incidents such as this can lead to people consciously or subconsciously identifying everyone resembling the perpetrator as a possible source of threat. Nonetheless, it must be noted that this study only examined the short-term effects of terrorist incidents, and its study sample was limited to the UK alone. However, research by Bravo (2021) found that in the aftermath of the Catalonia attacks carried out in Spain, there were significant increases in reports of islamophobia towards members of the Muslim community. As well as this, there have also been findings which suggest an increase in anti-Asian attitudes in the United States during the COVID-19 pandemic (Croucher et al., 2020).  This indicates that Reactive Liberals Hypothesis may be an issue in increasing racial prejudice levels across countries. Therefore, in this sense prejudicial attitudes and group stereotyping after a significant event is still prevalent in today’s society compared to </w:t>
      </w:r>
      <w:r w:rsidR="006F482C">
        <w:rPr>
          <w:sz w:val="24"/>
          <w:szCs w:val="24"/>
        </w:rPr>
        <w:t>50</w:t>
      </w:r>
      <w:r w:rsidRPr="00D60D81">
        <w:rPr>
          <w:sz w:val="24"/>
          <w:szCs w:val="24"/>
        </w:rPr>
        <w:t xml:space="preserve"> years ago.   </w:t>
      </w:r>
    </w:p>
    <w:p w14:paraId="66A60473" w14:textId="78C4549E" w:rsidR="00D60D81" w:rsidRPr="00D60D81" w:rsidRDefault="00D60D81" w:rsidP="00D60D81">
      <w:pPr>
        <w:spacing w:line="480" w:lineRule="auto"/>
        <w:rPr>
          <w:sz w:val="24"/>
          <w:szCs w:val="24"/>
        </w:rPr>
      </w:pPr>
      <w:r w:rsidRPr="00D60D81">
        <w:rPr>
          <w:sz w:val="24"/>
          <w:szCs w:val="24"/>
        </w:rPr>
        <w:lastRenderedPageBreak/>
        <w:t xml:space="preserve">    The feeling of threat and uncertainty felt towards members of different races which has been proven to still exist today can also be explained by the Integrated Threat Theory of Prejudice (Stephan &amp; Stephan, 1998). This concept states that four types of threat are involved in the production of prejudice attitudes; Realistic Threat, Symbolic Threat, Intergroup Anxiety, and Negative Stereotypes. Realistic threats are one of the most popular types of threat applied to racial prejudice, and can be defined as a threat to the welfare of the in-group caused by an out-group (Murray and Marx, 2013). In the case of terrorist attacks and an outbreak of an infectious disease, people are more likely to feel threatened and therefore prejudice towards ethnic groups associated with these incidents. As well as this, racial prejudice may come as a result of Symbolic Threat. This is when out-groups possess differing cultures, beliefs, and social norms than those of an in-group (Velasco et al., 2008). McConaughey and Hugh (1976) first conceptualised Symbolic Racism, which involves the belief that white people have an idealised idea of how society should look and operate. Therefore, any ethnic group or culture who fall outside of this are violating cherished values. This may still be the case today, as an increase in anti-immigration attitudes in European countries have been largely linked to issues of Symbolic Threat (Ramos, 2020). It could therefore be argued that this is because non-white immigrants entering a traditionally homogeneous part of the world may pose a threat to the way of life of the host country, activating prejudice and discriminatory responses. This is comparable to the Symbolic racism of the past fifty years, which saw individuals being opposed to changes in the racial status quo and the traditionally white dominating way of life (Kinder &amp; Sears, 1981). Thus, through the application of immigration in contemporary society, it seems that racial prejudice towards out-groups and through the protection of traditional ways of life </w:t>
      </w:r>
      <w:r w:rsidR="0067115B">
        <w:rPr>
          <w:sz w:val="24"/>
          <w:szCs w:val="24"/>
        </w:rPr>
        <w:t xml:space="preserve">has not decreased since 50 years ago. </w:t>
      </w:r>
    </w:p>
    <w:p w14:paraId="0A05A591" w14:textId="77777777" w:rsidR="00D60D81" w:rsidRPr="00D60D81" w:rsidRDefault="00D60D81" w:rsidP="00D60D81">
      <w:pPr>
        <w:spacing w:line="480" w:lineRule="auto"/>
        <w:rPr>
          <w:sz w:val="24"/>
          <w:szCs w:val="24"/>
        </w:rPr>
      </w:pPr>
      <w:r w:rsidRPr="00D60D81">
        <w:rPr>
          <w:sz w:val="24"/>
          <w:szCs w:val="24"/>
        </w:rPr>
        <w:lastRenderedPageBreak/>
        <w:t xml:space="preserve">     Finally, contemporary racial prejudice has also been examined through the application of Relative Deprivation Theory (Stouffer et al., 1949). This psychological concept involves comparisons with other groups, and the mindset that an out-group is taking away resources that supposedly belong to the in-group. This theory has been applied in the context of poverty and wealth inequality towards black people in America. On average, black families in the United States have about one-twentieth the wealth of white families (Beech et al., 2021). Researchers have suggested that this is due to unfair policies and practices that deny the opportunity lessen the gap between the wealthy and the poor. Compared to the socio-economic position of black Americans during the 1960s and 70s for example, from reviewing  these statistics, not much progress has been made here. </w:t>
      </w:r>
    </w:p>
    <w:p w14:paraId="15AD73D6" w14:textId="77777777" w:rsidR="00D60D81" w:rsidRPr="00D60D81" w:rsidRDefault="00D60D81" w:rsidP="00D60D81">
      <w:pPr>
        <w:spacing w:line="480" w:lineRule="auto"/>
        <w:rPr>
          <w:sz w:val="24"/>
          <w:szCs w:val="24"/>
        </w:rPr>
      </w:pPr>
      <w:r w:rsidRPr="00D60D81">
        <w:rPr>
          <w:sz w:val="24"/>
          <w:szCs w:val="24"/>
        </w:rPr>
        <w:t xml:space="preserve">    A possible reasoning for this discrimination is that today’s policy makers and politicians who may possess aversively racist attitudes may view people of other races as a form of Realistic Threat, and could therefore feel possessive of the money that is distributed throughout the county. Therefore, while it could be argued that many of the previously mentioned instances of racial prejudice in contemporary society have been of the implicit kind, the wealth discrimination seen here could be considered an overt form of racial discrimination. That being the case, racial prejudice may not have decreased compared to the last 50 years. </w:t>
      </w:r>
    </w:p>
    <w:p w14:paraId="37254DF0" w14:textId="002A65F0" w:rsidR="00262EAA" w:rsidRDefault="00D60D81" w:rsidP="00D60D81">
      <w:pPr>
        <w:spacing w:line="480" w:lineRule="auto"/>
        <w:rPr>
          <w:sz w:val="24"/>
          <w:szCs w:val="24"/>
        </w:rPr>
      </w:pPr>
      <w:r w:rsidRPr="00D60D81">
        <w:rPr>
          <w:sz w:val="24"/>
          <w:szCs w:val="24"/>
        </w:rPr>
        <w:t xml:space="preserve">   To conclude this evaluation of whether there is less racial prejudice today than 50 years ago, it is clear that although levels of explicit racial prejudice have decreased since the days of the Princeton Trilogy (Katz &amp; </w:t>
      </w:r>
      <w:proofErr w:type="spellStart"/>
      <w:r w:rsidRPr="00D60D81">
        <w:rPr>
          <w:sz w:val="24"/>
          <w:szCs w:val="24"/>
        </w:rPr>
        <w:t>Braly</w:t>
      </w:r>
      <w:proofErr w:type="spellEnd"/>
      <w:r w:rsidRPr="00D60D81">
        <w:rPr>
          <w:sz w:val="24"/>
          <w:szCs w:val="24"/>
        </w:rPr>
        <w:t xml:space="preserve">, 1933; </w:t>
      </w:r>
      <w:proofErr w:type="spellStart"/>
      <w:r w:rsidRPr="00D60D81">
        <w:rPr>
          <w:sz w:val="24"/>
          <w:szCs w:val="24"/>
        </w:rPr>
        <w:t>Karlins</w:t>
      </w:r>
      <w:proofErr w:type="spellEnd"/>
      <w:r w:rsidRPr="00D60D81">
        <w:rPr>
          <w:sz w:val="24"/>
          <w:szCs w:val="24"/>
        </w:rPr>
        <w:t xml:space="preserve"> et al., 1969), implicit prejudice still continues to be present within contemporary society. With increases of levels of aversive racism and implicit avoidance of inter-racial contact, from the literature reviewed it seems </w:t>
      </w:r>
      <w:r w:rsidRPr="00D60D81">
        <w:rPr>
          <w:sz w:val="24"/>
          <w:szCs w:val="24"/>
        </w:rPr>
        <w:lastRenderedPageBreak/>
        <w:t>that racial prejudice has become more implicit over the last 50 years. However, with racial discrimination continuing to occur within the workplace and in social-economic contexts, it could also be argued that racial prejudice today is still as prevalent as ever.</w:t>
      </w:r>
      <w:r>
        <w:rPr>
          <w:sz w:val="24"/>
          <w:szCs w:val="24"/>
        </w:rPr>
        <w:t xml:space="preserve">  </w:t>
      </w:r>
    </w:p>
    <w:p w14:paraId="3EC37435" w14:textId="77777777" w:rsidR="00D60D81" w:rsidRDefault="00D60D81" w:rsidP="00D60D81">
      <w:pPr>
        <w:spacing w:line="480" w:lineRule="auto"/>
        <w:rPr>
          <w:sz w:val="24"/>
          <w:szCs w:val="24"/>
        </w:rPr>
      </w:pPr>
    </w:p>
    <w:p w14:paraId="425AFC10" w14:textId="77777777" w:rsidR="00D60D81" w:rsidRPr="00D60D81" w:rsidRDefault="00D60D81" w:rsidP="00D60D81">
      <w:pPr>
        <w:spacing w:line="240" w:lineRule="auto"/>
        <w:jc w:val="center"/>
        <w:rPr>
          <w:sz w:val="24"/>
          <w:szCs w:val="24"/>
          <w:u w:val="single"/>
        </w:rPr>
      </w:pPr>
      <w:r w:rsidRPr="00D60D81">
        <w:rPr>
          <w:sz w:val="24"/>
          <w:szCs w:val="24"/>
          <w:u w:val="single"/>
        </w:rPr>
        <w:t>6. Critically evaluate whether mental illness is viewed more negatively than physical</w:t>
      </w:r>
    </w:p>
    <w:p w14:paraId="3784DBCD" w14:textId="77777777" w:rsidR="00D60D81" w:rsidRPr="00D60D81" w:rsidRDefault="00D60D81" w:rsidP="00D60D81">
      <w:pPr>
        <w:spacing w:line="240" w:lineRule="auto"/>
        <w:jc w:val="center"/>
        <w:rPr>
          <w:sz w:val="24"/>
          <w:szCs w:val="24"/>
          <w:u w:val="single"/>
        </w:rPr>
      </w:pPr>
      <w:r w:rsidRPr="00D60D81">
        <w:rPr>
          <w:sz w:val="24"/>
          <w:szCs w:val="24"/>
          <w:u w:val="single"/>
        </w:rPr>
        <w:t>disability.</w:t>
      </w:r>
    </w:p>
    <w:p w14:paraId="7EF10B81" w14:textId="77777777" w:rsidR="00D60D81" w:rsidRPr="00D60D81" w:rsidRDefault="00D60D81" w:rsidP="00D60D81">
      <w:pPr>
        <w:spacing w:line="480" w:lineRule="auto"/>
        <w:rPr>
          <w:sz w:val="24"/>
          <w:szCs w:val="24"/>
        </w:rPr>
      </w:pPr>
    </w:p>
    <w:p w14:paraId="0053515F" w14:textId="77777777" w:rsidR="00D60D81" w:rsidRPr="00D60D81" w:rsidRDefault="00D60D81" w:rsidP="00D60D81">
      <w:pPr>
        <w:spacing w:line="480" w:lineRule="auto"/>
        <w:rPr>
          <w:sz w:val="24"/>
          <w:szCs w:val="24"/>
        </w:rPr>
      </w:pPr>
      <w:r w:rsidRPr="00D60D81">
        <w:rPr>
          <w:sz w:val="24"/>
          <w:szCs w:val="24"/>
        </w:rPr>
        <w:t>Much research has been done into the experiences of individuals with physical or mental illnesses. Firstly, according to the Equal Employment Opportunity Commission (2016,) a disability can be defined as a mental or physical impairment that considerably effects aspects of an individual’s everyday life. Illnesses which cause this effect can be physical; for example, if somebody is deaf, blind, or is wheelchair bound (Kite and Whitley, 2016). On the other hand, illness can also be mental or psychological, which includes conditions such as depression and anxiety (</w:t>
      </w:r>
      <w:proofErr w:type="spellStart"/>
      <w:r w:rsidRPr="00D60D81">
        <w:rPr>
          <w:sz w:val="24"/>
          <w:szCs w:val="24"/>
        </w:rPr>
        <w:t>Iasiello</w:t>
      </w:r>
      <w:proofErr w:type="spellEnd"/>
      <w:r w:rsidRPr="00D60D81">
        <w:rPr>
          <w:sz w:val="24"/>
          <w:szCs w:val="24"/>
        </w:rPr>
        <w:t xml:space="preserve"> et al., 2019). Within society, individuals with both physical and mental illnesses have reported facing prejudice and discrimination because of their conditions. From empirical research surrounding this topic it is clear that as a society, stigma and uncertainty surrounding people with physical and mental illnesses is still an ongoing issue (Rosenblum and Travis, 2012; Horsfield et al., 2020). However, this essay will aim to evaluate whether the public perception of mental illness is more negative than physical illness.   </w:t>
      </w:r>
    </w:p>
    <w:p w14:paraId="17656695" w14:textId="77777777" w:rsidR="00D60D81" w:rsidRPr="00D60D81" w:rsidRDefault="00D60D81" w:rsidP="00D60D81">
      <w:pPr>
        <w:spacing w:line="480" w:lineRule="auto"/>
        <w:rPr>
          <w:sz w:val="24"/>
          <w:szCs w:val="24"/>
        </w:rPr>
      </w:pPr>
      <w:r w:rsidRPr="00D60D81">
        <w:rPr>
          <w:sz w:val="24"/>
          <w:szCs w:val="24"/>
        </w:rPr>
        <w:t xml:space="preserve">   Firstly, prejudice towards those with physical and mental illnesses has been common throughout history. Up until as recently as the 1960s, individuals with physical or mental impairments were put into asylums and hidden away from the rest of society (Foot, 2015). </w:t>
      </w:r>
      <w:r w:rsidRPr="00D60D81">
        <w:rPr>
          <w:sz w:val="24"/>
          <w:szCs w:val="24"/>
        </w:rPr>
        <w:lastRenderedPageBreak/>
        <w:t xml:space="preserve">However, it can be argued that since then general public opinion surrounding these conditions has improved. In terms of physical illness, research has shown that explicit attitudes towards people with physical disabilities are generally positive (Kite and Whitley, 2016). However, others may argue that internalised stigma surrounding physical disability does still exist. Stigma can occur when a characteristic of a person is contrary to social norms, and can therefore lead to discriminatory behaviour (Stafford &amp; Scott, 1986). This can then lead to internalised stigma, which is when stigma is accepted by a stigmatised person or group, and becomes an expected part of their life. Research by </w:t>
      </w:r>
      <w:proofErr w:type="spellStart"/>
      <w:r w:rsidRPr="00D60D81">
        <w:rPr>
          <w:sz w:val="24"/>
          <w:szCs w:val="24"/>
        </w:rPr>
        <w:t>Silván</w:t>
      </w:r>
      <w:proofErr w:type="spellEnd"/>
      <w:r w:rsidRPr="00D60D81">
        <w:rPr>
          <w:sz w:val="24"/>
          <w:szCs w:val="24"/>
        </w:rPr>
        <w:t xml:space="preserve">-Ferrero et al. (2020) for example showed a positive relationship between this internalised stigma and the psychological wellbeing of those with physical disabilities. Work by Akin and Huang (2019) has also suggested that the very labelling of people as ‘disabled’ can impact a person’s identity and lead them to being viewed more negatively than someone who is ‘able-bodied’. However, participants within both of these studies did not represent all degrees of disability, so it may therefore be appropriate to state that some disabilities are stigmatised more than others. For instance, physical illnesses which are deemed as concealable such as Epilepsy, may be less stigmatised than a more visible disability, such as a person in a wheelchair (Kite &amp; Whitley, 2016).    </w:t>
      </w:r>
    </w:p>
    <w:p w14:paraId="281D1708" w14:textId="2FD358F9" w:rsidR="00D60D81" w:rsidRPr="00D60D81" w:rsidRDefault="00D60D81" w:rsidP="00D60D81">
      <w:pPr>
        <w:spacing w:line="480" w:lineRule="auto"/>
        <w:rPr>
          <w:sz w:val="24"/>
          <w:szCs w:val="24"/>
        </w:rPr>
      </w:pPr>
      <w:r w:rsidRPr="00D60D81">
        <w:rPr>
          <w:sz w:val="24"/>
          <w:szCs w:val="24"/>
        </w:rPr>
        <w:t xml:space="preserve">   This stigmatisation however has also been found to be present amongst those with mental illnesses. Findings have shown that because of the hidden nature of mental illness and the stigma surrounding it, people are much less likely to disclose that they have a mental illness than a physical condition (Angell et al., 2005). Research by </w:t>
      </w:r>
      <w:proofErr w:type="spellStart"/>
      <w:r w:rsidRPr="00D60D81">
        <w:rPr>
          <w:sz w:val="24"/>
          <w:szCs w:val="24"/>
        </w:rPr>
        <w:t>Schomerus</w:t>
      </w:r>
      <w:proofErr w:type="spellEnd"/>
      <w:r w:rsidRPr="00D60D81">
        <w:rPr>
          <w:sz w:val="24"/>
          <w:szCs w:val="24"/>
        </w:rPr>
        <w:t xml:space="preserve"> and </w:t>
      </w:r>
      <w:proofErr w:type="spellStart"/>
      <w:r w:rsidRPr="00D60D81">
        <w:rPr>
          <w:sz w:val="24"/>
          <w:szCs w:val="24"/>
        </w:rPr>
        <w:t>Angermeyer</w:t>
      </w:r>
      <w:proofErr w:type="spellEnd"/>
      <w:r w:rsidRPr="00D60D81">
        <w:rPr>
          <w:sz w:val="24"/>
          <w:szCs w:val="24"/>
        </w:rPr>
        <w:t xml:space="preserve"> (2021)  has also examined stigma surrounding mental illness cross-culturally, and found attitudes towards mental illness to differ by country. For example, having a relative with a mental illness such as schizophrenia was more likely to be a ‘threat to family lineage’ to </w:t>
      </w:r>
      <w:r w:rsidRPr="00D60D81">
        <w:rPr>
          <w:sz w:val="24"/>
          <w:szCs w:val="24"/>
        </w:rPr>
        <w:lastRenderedPageBreak/>
        <w:t>Chinese</w:t>
      </w:r>
      <w:r w:rsidR="009A4182">
        <w:rPr>
          <w:sz w:val="24"/>
          <w:szCs w:val="24"/>
        </w:rPr>
        <w:t>-</w:t>
      </w:r>
      <w:r w:rsidRPr="00D60D81">
        <w:rPr>
          <w:sz w:val="24"/>
          <w:szCs w:val="24"/>
        </w:rPr>
        <w:t>Americans than European-Americans. So, it can be argued that within some cultures where more conservative and traditional values are adopted, there is an explicit shame applied to the idea of mental illness. However, contrasting this finding, within the United Kingdom it has been found that negative media coverage of people with mental illnesses has had an impact upon public opinion. Research by Li et al. (2021) examined the influence of tabloid newspapers upon the stigmatisation of mental illness and portrayal of negative stereotypes. For example, some newspapers have portrayed people with serious mental illness such as schizophrenia as unpredictable and dangerous. Overall, it was found that articles written between 2009 and 2019 used stigmatising language which increased desire for social distance from mentally ill people within England. This finding displays how the reporting done in the media could be reflective of general attitudes towards mental health and the compliance of stereotypes surrounding the mentally ill within the United Kingdom. It could also be argued that because of this, negative attitudes towards mental illness are more openly expressed than those of physical illnesses.</w:t>
      </w:r>
    </w:p>
    <w:p w14:paraId="7F0958E3" w14:textId="77777777" w:rsidR="00D60D81" w:rsidRPr="00D60D81" w:rsidRDefault="00D60D81" w:rsidP="00D60D81">
      <w:pPr>
        <w:spacing w:line="480" w:lineRule="auto"/>
        <w:rPr>
          <w:sz w:val="24"/>
          <w:szCs w:val="24"/>
        </w:rPr>
      </w:pPr>
      <w:r w:rsidRPr="00D60D81">
        <w:rPr>
          <w:sz w:val="24"/>
          <w:szCs w:val="24"/>
        </w:rPr>
        <w:t xml:space="preserve">   Nevertheless, while attitudes towards mental illness may be more explicitly expressed in some cases, individuals with physical disabilities are often receivers of implicit prejudice. This can be defined as a negative attitude that a person may not be aware that they possess (Devine, 1989). For example, a study by Pruett and Chan (2006) found that participants generally categorised negative words with disability and associated more positive words with ability. These levels of implicit prejudice did not match up with levels of explicit prejudice, showing that society may be unconsciously bias towards people with physical disabilities. Another more recent study that supports this was carried out by </w:t>
      </w:r>
      <w:proofErr w:type="spellStart"/>
      <w:r w:rsidRPr="00D60D81">
        <w:rPr>
          <w:sz w:val="24"/>
          <w:szCs w:val="24"/>
        </w:rPr>
        <w:t>VanPuymbrouck</w:t>
      </w:r>
      <w:proofErr w:type="spellEnd"/>
      <w:r w:rsidRPr="00D60D81">
        <w:rPr>
          <w:sz w:val="24"/>
          <w:szCs w:val="24"/>
        </w:rPr>
        <w:t xml:space="preserve"> et al. in 2020. This investigated implicit attitudes towards disability amongst health care providers. Results found that although the majority of participants self-reported </w:t>
      </w:r>
      <w:r w:rsidRPr="00D60D81">
        <w:rPr>
          <w:sz w:val="24"/>
          <w:szCs w:val="24"/>
        </w:rPr>
        <w:lastRenderedPageBreak/>
        <w:t xml:space="preserve">as not being biased against disabled people, an Implicit Associations Test (IAT) revealed that the vast majority showed preferences toward non-disabled people. A psychological theory that could be applied to this is Aesthetic Anxiety (Hahn, 1988). This states that individuals can often feel subconsciously anxious around people who do not look like themselves, or deviate from the ‘normal’ human form. In this case, individuals may not know how to behave or what to say in the presence of somebody with a physical illness, especially if they have had a limited amount of contact with this group (Kite &amp; Whitley, 2016).   </w:t>
      </w:r>
    </w:p>
    <w:p w14:paraId="24A3FDB8" w14:textId="77777777" w:rsidR="00D60D81" w:rsidRPr="00D60D81" w:rsidRDefault="00D60D81" w:rsidP="00D60D81">
      <w:pPr>
        <w:spacing w:line="480" w:lineRule="auto"/>
        <w:rPr>
          <w:sz w:val="24"/>
          <w:szCs w:val="24"/>
        </w:rPr>
      </w:pPr>
      <w:r w:rsidRPr="00D60D81">
        <w:rPr>
          <w:sz w:val="24"/>
          <w:szCs w:val="24"/>
        </w:rPr>
        <w:t xml:space="preserve">    Fewer research studies have been done into the existence of implicit prejudice towards people with mental health issues, however González-</w:t>
      </w:r>
      <w:proofErr w:type="spellStart"/>
      <w:r w:rsidRPr="00D60D81">
        <w:rPr>
          <w:sz w:val="24"/>
          <w:szCs w:val="24"/>
        </w:rPr>
        <w:t>Sanguino</w:t>
      </w:r>
      <w:proofErr w:type="spellEnd"/>
      <w:r w:rsidRPr="00D60D81">
        <w:rPr>
          <w:sz w:val="24"/>
          <w:szCs w:val="24"/>
        </w:rPr>
        <w:t xml:space="preserve"> et al. (2019) also used the IAT and found implicit stigmatising of mental illness to be present amongst all sample groups used. Interestingly, the study also found that the participants who had a relative with a mental illness possessed high levels of implicit bias and a desire for social distance. This therefore implies that even those who may have regular contact with someone with a mental illness still unconsciously stigmatise the concept. However, the sample of participants used for this study has been criticised for its lack of participants over the age of 50, which can be argued is not a representative of the general population. Regardless of this though, it is interesting to see that even younger people in this study, who may generally be considered more accepting of mental health, still stigmatise the concept. As previously discussed, this may be due to the narrative portrayed by society and by the media, which may subsequently cause shame to those with a mental illness and their family members. </w:t>
      </w:r>
    </w:p>
    <w:p w14:paraId="42493C0F" w14:textId="77777777" w:rsidR="00D60D81" w:rsidRPr="00D60D81" w:rsidRDefault="00D60D81" w:rsidP="00D60D81">
      <w:pPr>
        <w:spacing w:line="480" w:lineRule="auto"/>
        <w:rPr>
          <w:sz w:val="24"/>
          <w:szCs w:val="24"/>
        </w:rPr>
      </w:pPr>
      <w:r w:rsidRPr="00D60D81">
        <w:rPr>
          <w:sz w:val="24"/>
          <w:szCs w:val="24"/>
        </w:rPr>
        <w:t xml:space="preserve">    There is also evidence to suggest that this bias against people with mental illnesses can be transferred into workplace settings. A study by </w:t>
      </w:r>
      <w:proofErr w:type="spellStart"/>
      <w:r w:rsidRPr="00D60D81">
        <w:rPr>
          <w:sz w:val="24"/>
          <w:szCs w:val="24"/>
        </w:rPr>
        <w:t>Russinova</w:t>
      </w:r>
      <w:proofErr w:type="spellEnd"/>
      <w:r w:rsidRPr="00D60D81">
        <w:rPr>
          <w:sz w:val="24"/>
          <w:szCs w:val="24"/>
        </w:rPr>
        <w:t xml:space="preserve"> et al. (2011) asked over 400 participants about their experiences of negative attitudes towards mental illness in their </w:t>
      </w:r>
      <w:r w:rsidRPr="00D60D81">
        <w:rPr>
          <w:sz w:val="24"/>
          <w:szCs w:val="24"/>
        </w:rPr>
        <w:lastRenderedPageBreak/>
        <w:t xml:space="preserve">work place. The findings showed reports of participants feeling that their professional competency was questioned or discredited as a result of their mental illness. There was a clear lack of confidence in a worker’s efficiency and their ability to handle stress because of their background of mental illness. Others reported prejudicial treatment such as being ostracised from work roles and responsibilities. However, other research has shown that disclosing mental illness within the work place can often lead to more supportive relationships amongst colleagues and supervisors (Jones, 2011). In fact, in more recent years, workers in many organisations have been encouraged to disclose about their mental health and increasing support has been put in place (Burns &amp; Green, 2019). However, this cannot be generalised to all workplaces, as from the literature previously reviewed many people still feel the effects of shame and stigma that come along with mental illness. </w:t>
      </w:r>
    </w:p>
    <w:p w14:paraId="0E91D87B" w14:textId="77777777" w:rsidR="00D60D81" w:rsidRPr="00D60D81" w:rsidRDefault="00D60D81" w:rsidP="00D60D81">
      <w:pPr>
        <w:spacing w:line="480" w:lineRule="auto"/>
        <w:rPr>
          <w:sz w:val="24"/>
          <w:szCs w:val="24"/>
        </w:rPr>
      </w:pPr>
      <w:r w:rsidRPr="00D60D81">
        <w:rPr>
          <w:sz w:val="24"/>
          <w:szCs w:val="24"/>
        </w:rPr>
        <w:t xml:space="preserve">   Whilst mental illness may be viewed as a stigma in some workplaces, there is also the argument that physical disability is still viewed negatively within schools. A qualitative study carried out by Woodgate et al. (2020) found that children with physical disabilities within mainstream schools often reported feeling lonely and isolated. Children with physical disabilities also reported that they often feel belittled when a teacher assigns another child to complete tasks alongside them in order to ‘help’ them. Other research has discovered that people often use more patronising speech with those who are physically impaired than those who are not (Kite &amp; Whitley, 2016). These actions, which are often taken by many teachers and other members of the public, may come as a result of an unconscious bias or belief that people with disabilities are unable to cope on their own. For example, when disabled children are rewarded and praised for doing something another child would not, this can be seen as an unconscious benevolent form of prejudice (</w:t>
      </w:r>
      <w:proofErr w:type="spellStart"/>
      <w:r w:rsidRPr="00D60D81">
        <w:rPr>
          <w:sz w:val="24"/>
          <w:szCs w:val="24"/>
        </w:rPr>
        <w:t>Makas</w:t>
      </w:r>
      <w:proofErr w:type="spellEnd"/>
      <w:r w:rsidRPr="00D60D81">
        <w:rPr>
          <w:sz w:val="24"/>
          <w:szCs w:val="24"/>
        </w:rPr>
        <w:t xml:space="preserve">, 1988). Therefore, </w:t>
      </w:r>
      <w:r w:rsidRPr="00D60D81">
        <w:rPr>
          <w:sz w:val="24"/>
          <w:szCs w:val="24"/>
        </w:rPr>
        <w:lastRenderedPageBreak/>
        <w:t xml:space="preserve">although the person involved may think they are being inclusive to the disabled person, they are implicitly being prejudice against them.  </w:t>
      </w:r>
    </w:p>
    <w:p w14:paraId="26506F1C" w14:textId="76B0FBA9" w:rsidR="00D60D81" w:rsidRPr="00D60D81" w:rsidRDefault="00D60D81" w:rsidP="00D60D81">
      <w:pPr>
        <w:spacing w:line="480" w:lineRule="auto"/>
        <w:rPr>
          <w:sz w:val="24"/>
          <w:szCs w:val="24"/>
        </w:rPr>
      </w:pPr>
      <w:r w:rsidRPr="00D60D81">
        <w:rPr>
          <w:sz w:val="24"/>
          <w:szCs w:val="24"/>
        </w:rPr>
        <w:t xml:space="preserve">  To conclude this discussion on whether mental illness is viewed more negatively than physical illness, there is no denying that stigma surrounding both types of illnesses is still prevalent in society today. However, although people with physical illnesses do experience implicit biases which often lead to them feeling belittled and patronised, the stigmatisation of mental illness in the media and in the workplace could be considered more explicit. Due to the hidden nature of mental illness, this often leaves people unlikely to disclose that they are struggling with their mental health, because of the reaction of those in society. Based on the literature reviewed, it seems more likely that an individual with a physical illness may receive more support than somebody with a mental illness across a variety of contexts. Therefore, it could be argued that mental illness is generally viewed more negatively than physical </w:t>
      </w:r>
      <w:r w:rsidR="00C21D26">
        <w:rPr>
          <w:sz w:val="24"/>
          <w:szCs w:val="24"/>
        </w:rPr>
        <w:t>disability</w:t>
      </w:r>
      <w:r w:rsidRPr="00D60D81">
        <w:rPr>
          <w:sz w:val="24"/>
          <w:szCs w:val="24"/>
        </w:rPr>
        <w:t xml:space="preserve">.  </w:t>
      </w:r>
    </w:p>
    <w:sectPr w:rsidR="00D60D81" w:rsidRPr="00D60D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A42"/>
    <w:rsid w:val="00262EAA"/>
    <w:rsid w:val="00454C72"/>
    <w:rsid w:val="00455554"/>
    <w:rsid w:val="004868A9"/>
    <w:rsid w:val="00511D91"/>
    <w:rsid w:val="00626633"/>
    <w:rsid w:val="0067115B"/>
    <w:rsid w:val="006B5DF8"/>
    <w:rsid w:val="006F482C"/>
    <w:rsid w:val="00744A42"/>
    <w:rsid w:val="00995407"/>
    <w:rsid w:val="009A4182"/>
    <w:rsid w:val="00B34AC8"/>
    <w:rsid w:val="00C21D26"/>
    <w:rsid w:val="00C8315F"/>
    <w:rsid w:val="00D60D81"/>
    <w:rsid w:val="00E66450"/>
    <w:rsid w:val="00EE43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B408D"/>
  <w15:chartTrackingRefBased/>
  <w15:docId w15:val="{41772B5A-FAD3-459F-A994-FDA94CD4F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12</Pages>
  <Words>3505</Words>
  <Characters>19984</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Celyn Pennell</dc:creator>
  <cp:keywords/>
  <dc:description/>
  <cp:lastModifiedBy>Celyn Pennell</cp:lastModifiedBy>
  <cp:revision>16</cp:revision>
  <dcterms:created xsi:type="dcterms:W3CDTF">2023-05-10T08:57:00Z</dcterms:created>
  <dcterms:modified xsi:type="dcterms:W3CDTF">2023-05-10T10:44:00Z</dcterms:modified>
</cp:coreProperties>
</file>