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92CB061"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92C1F4E" wp14:editId="7CB9A59C">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32774D4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298B1FF" w14:textId="77777777" w:rsidTr="00A406E5">
        <w:tc>
          <w:tcPr>
            <w:tcW w:w="9922" w:type="dxa"/>
            <w:shd w:val="clear" w:color="auto" w:fill="C0C0C0"/>
          </w:tcPr>
          <w:p w14:paraId="25DDA1E6"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76F15B60"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59D025B7" w14:textId="77777777" w:rsidTr="008F1308">
        <w:tc>
          <w:tcPr>
            <w:tcW w:w="2093" w:type="dxa"/>
            <w:shd w:val="pct15" w:color="auto" w:fill="auto"/>
          </w:tcPr>
          <w:p w14:paraId="244B669E"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BAC6EDF" w14:textId="7279A295" w:rsidR="003B3F9D" w:rsidRPr="00A406E5" w:rsidRDefault="007375D1" w:rsidP="001E57C1">
            <w:pPr>
              <w:spacing w:before="120" w:after="120"/>
              <w:jc w:val="both"/>
              <w:rPr>
                <w:rFonts w:ascii="Arial" w:hAnsi="Arial" w:cs="Arial"/>
                <w:b/>
                <w:sz w:val="22"/>
                <w:szCs w:val="22"/>
              </w:rPr>
            </w:pPr>
            <w:bookmarkStart w:id="0" w:name="_GoBack"/>
            <w:bookmarkEnd w:id="0"/>
            <w:r>
              <w:rPr>
                <w:rFonts w:ascii="Arial" w:hAnsi="Arial" w:cs="Arial"/>
                <w:b/>
                <w:sz w:val="22"/>
                <w:szCs w:val="22"/>
              </w:rPr>
              <w:t>Jonathan Daniel</w:t>
            </w:r>
          </w:p>
        </w:tc>
        <w:tc>
          <w:tcPr>
            <w:tcW w:w="2268" w:type="dxa"/>
            <w:shd w:val="clear" w:color="auto" w:fill="D9D9D9"/>
          </w:tcPr>
          <w:p w14:paraId="2126590D"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5732FAE6" w14:textId="7F5D844F" w:rsidR="003B3F9D" w:rsidRPr="00A406E5" w:rsidRDefault="007375D1" w:rsidP="001E57C1">
            <w:pPr>
              <w:spacing w:before="120" w:after="120"/>
              <w:jc w:val="both"/>
              <w:rPr>
                <w:rFonts w:ascii="Arial" w:hAnsi="Arial" w:cs="Arial"/>
                <w:b/>
                <w:sz w:val="22"/>
                <w:szCs w:val="22"/>
              </w:rPr>
            </w:pPr>
            <w:r>
              <w:rPr>
                <w:rFonts w:ascii="Arial" w:hAnsi="Arial" w:cs="Arial"/>
                <w:b/>
                <w:sz w:val="22"/>
                <w:szCs w:val="22"/>
              </w:rPr>
              <w:t>1803886</w:t>
            </w:r>
          </w:p>
        </w:tc>
      </w:tr>
      <w:tr w:rsidR="00DB116D" w:rsidRPr="00A406E5" w14:paraId="01618ADD" w14:textId="77777777" w:rsidTr="00A406E5">
        <w:tc>
          <w:tcPr>
            <w:tcW w:w="2093" w:type="dxa"/>
            <w:shd w:val="pct15" w:color="auto" w:fill="auto"/>
          </w:tcPr>
          <w:p w14:paraId="2143C75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4043BAC9" w14:textId="77777777" w:rsidR="00DB116D" w:rsidRPr="00A406E5" w:rsidRDefault="00F63C8B" w:rsidP="00E51AAC">
            <w:pPr>
              <w:spacing w:before="120" w:after="120"/>
              <w:jc w:val="both"/>
              <w:rPr>
                <w:rFonts w:ascii="Arial" w:hAnsi="Arial" w:cs="Arial"/>
                <w:b/>
                <w:sz w:val="22"/>
                <w:szCs w:val="22"/>
              </w:rPr>
            </w:pPr>
            <w:r>
              <w:rPr>
                <w:rFonts w:ascii="Arial" w:hAnsi="Arial" w:cs="Arial"/>
                <w:b/>
                <w:sz w:val="22"/>
                <w:szCs w:val="22"/>
              </w:rPr>
              <w:t>Secondary PGCE</w:t>
            </w:r>
          </w:p>
        </w:tc>
      </w:tr>
      <w:tr w:rsidR="008F1308" w:rsidRPr="00A406E5" w14:paraId="54E4DD66" w14:textId="77777777" w:rsidTr="00A628CC">
        <w:tc>
          <w:tcPr>
            <w:tcW w:w="2093" w:type="dxa"/>
            <w:shd w:val="pct15" w:color="auto" w:fill="auto"/>
          </w:tcPr>
          <w:p w14:paraId="1618EB99"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5512FF9C" w14:textId="77777777" w:rsidR="008F1308" w:rsidRPr="00003938" w:rsidRDefault="00003938" w:rsidP="00003938">
            <w:pPr>
              <w:spacing w:before="100" w:beforeAutospacing="1" w:after="100" w:afterAutospacing="1"/>
              <w:rPr>
                <w:sz w:val="22"/>
                <w:szCs w:val="22"/>
              </w:rPr>
            </w:pPr>
            <w:r>
              <w:rPr>
                <w:rFonts w:ascii="Arial" w:hAnsi="Arial" w:cs="Arial"/>
                <w:b/>
                <w:bCs/>
                <w:sz w:val="22"/>
                <w:szCs w:val="22"/>
              </w:rPr>
              <w:t>Investigating Contemporary Issues in Secondary Education</w:t>
            </w:r>
          </w:p>
        </w:tc>
      </w:tr>
      <w:tr w:rsidR="00B84B5B" w:rsidRPr="00A406E5" w14:paraId="584FD521" w14:textId="77777777" w:rsidTr="008F1308">
        <w:tc>
          <w:tcPr>
            <w:tcW w:w="2093" w:type="dxa"/>
            <w:shd w:val="pct15" w:color="auto" w:fill="auto"/>
          </w:tcPr>
          <w:p w14:paraId="6B0E6C6A"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236220F6" w14:textId="77777777" w:rsidR="00B84B5B" w:rsidRPr="00A406E5" w:rsidRDefault="00F63C8B" w:rsidP="00152E9D">
            <w:pPr>
              <w:spacing w:before="120" w:after="120"/>
              <w:jc w:val="both"/>
              <w:rPr>
                <w:rFonts w:ascii="Arial" w:hAnsi="Arial" w:cs="Arial"/>
                <w:b/>
                <w:sz w:val="22"/>
                <w:szCs w:val="22"/>
              </w:rPr>
            </w:pPr>
            <w:r>
              <w:rPr>
                <w:rFonts w:ascii="Arial" w:hAnsi="Arial" w:cs="Arial"/>
                <w:b/>
                <w:sz w:val="22"/>
                <w:szCs w:val="22"/>
              </w:rPr>
              <w:t>ECSP700</w:t>
            </w:r>
            <w:r w:rsidR="00003938">
              <w:rPr>
                <w:rFonts w:ascii="Arial" w:hAnsi="Arial" w:cs="Arial"/>
                <w:b/>
                <w:sz w:val="22"/>
                <w:szCs w:val="22"/>
              </w:rPr>
              <w:t>1</w:t>
            </w:r>
          </w:p>
        </w:tc>
        <w:tc>
          <w:tcPr>
            <w:tcW w:w="2268" w:type="dxa"/>
            <w:shd w:val="clear" w:color="auto" w:fill="D9D9D9"/>
          </w:tcPr>
          <w:p w14:paraId="069739FD"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298505C" w14:textId="77777777" w:rsidR="00B84B5B" w:rsidRPr="00A406E5" w:rsidRDefault="00F63C8B"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5C83171C" w14:textId="77777777" w:rsidTr="008F1308">
        <w:tc>
          <w:tcPr>
            <w:tcW w:w="2093" w:type="dxa"/>
            <w:shd w:val="pct15" w:color="auto" w:fill="auto"/>
          </w:tcPr>
          <w:p w14:paraId="09B028A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61399EE" w14:textId="77777777" w:rsidR="00DB116D" w:rsidRPr="00A406E5" w:rsidRDefault="00003938" w:rsidP="00E51AAC">
            <w:pPr>
              <w:spacing w:before="120" w:after="120"/>
              <w:jc w:val="both"/>
              <w:rPr>
                <w:rFonts w:ascii="Arial" w:hAnsi="Arial" w:cs="Arial"/>
                <w:b/>
                <w:sz w:val="22"/>
                <w:szCs w:val="22"/>
              </w:rPr>
            </w:pPr>
            <w:proofErr w:type="spellStart"/>
            <w:r>
              <w:rPr>
                <w:rFonts w:ascii="Arial" w:hAnsi="Arial" w:cs="Arial"/>
                <w:b/>
                <w:sz w:val="22"/>
                <w:szCs w:val="22"/>
              </w:rPr>
              <w:t>Shân</w:t>
            </w:r>
            <w:proofErr w:type="spellEnd"/>
            <w:r>
              <w:rPr>
                <w:rFonts w:ascii="Arial" w:hAnsi="Arial" w:cs="Arial"/>
                <w:b/>
                <w:sz w:val="22"/>
                <w:szCs w:val="22"/>
              </w:rPr>
              <w:t xml:space="preserve"> Samuel-Thomas</w:t>
            </w:r>
          </w:p>
        </w:tc>
        <w:tc>
          <w:tcPr>
            <w:tcW w:w="2268" w:type="dxa"/>
            <w:shd w:val="clear" w:color="auto" w:fill="D9D9D9"/>
          </w:tcPr>
          <w:p w14:paraId="7905197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53AE3063" w14:textId="77777777" w:rsidR="00DB116D" w:rsidRPr="00A406E5" w:rsidRDefault="00DB116D" w:rsidP="00E51AAC">
            <w:pPr>
              <w:spacing w:before="120" w:after="120"/>
              <w:jc w:val="both"/>
              <w:rPr>
                <w:rFonts w:ascii="Arial" w:hAnsi="Arial" w:cs="Arial"/>
                <w:b/>
                <w:sz w:val="22"/>
                <w:szCs w:val="22"/>
              </w:rPr>
            </w:pPr>
          </w:p>
        </w:tc>
      </w:tr>
      <w:tr w:rsidR="00DB116D" w:rsidRPr="00A406E5" w14:paraId="271A5151" w14:textId="77777777" w:rsidTr="008F1308">
        <w:tc>
          <w:tcPr>
            <w:tcW w:w="2093" w:type="dxa"/>
            <w:shd w:val="pct15" w:color="auto" w:fill="auto"/>
          </w:tcPr>
          <w:p w14:paraId="2C1A828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00DA04D" w14:textId="77777777" w:rsidR="00003938" w:rsidRDefault="00003938" w:rsidP="00003938">
            <w:pPr>
              <w:spacing w:before="100" w:beforeAutospacing="1" w:after="100" w:afterAutospacing="1"/>
              <w:rPr>
                <w:sz w:val="22"/>
                <w:szCs w:val="22"/>
              </w:rPr>
            </w:pPr>
            <w:r>
              <w:rPr>
                <w:rFonts w:ascii="Arial" w:hAnsi="Arial" w:cs="Arial"/>
                <w:b/>
                <w:bCs/>
                <w:sz w:val="22"/>
                <w:szCs w:val="22"/>
              </w:rPr>
              <w:t>Investigating Contemporary Issues in Secondary Education</w:t>
            </w:r>
          </w:p>
          <w:p w14:paraId="75CB731A" w14:textId="77777777" w:rsidR="00DB116D" w:rsidRPr="00A406E5" w:rsidRDefault="00DB116D" w:rsidP="005F0579">
            <w:pPr>
              <w:spacing w:before="120" w:after="120"/>
              <w:jc w:val="both"/>
              <w:rPr>
                <w:rFonts w:ascii="Arial" w:hAnsi="Arial" w:cs="Arial"/>
                <w:b/>
                <w:sz w:val="22"/>
                <w:szCs w:val="22"/>
              </w:rPr>
            </w:pPr>
          </w:p>
        </w:tc>
        <w:tc>
          <w:tcPr>
            <w:tcW w:w="2268" w:type="dxa"/>
            <w:shd w:val="pct15" w:color="auto" w:fill="auto"/>
          </w:tcPr>
          <w:p w14:paraId="190B9114"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BC95DA4" w14:textId="77777777" w:rsidR="00DB116D" w:rsidRPr="00A406E5" w:rsidRDefault="00003938" w:rsidP="00E51AAC">
            <w:pPr>
              <w:spacing w:before="120" w:after="120"/>
              <w:jc w:val="both"/>
              <w:rPr>
                <w:rFonts w:ascii="Arial" w:hAnsi="Arial" w:cs="Arial"/>
                <w:b/>
                <w:sz w:val="22"/>
                <w:szCs w:val="22"/>
              </w:rPr>
            </w:pPr>
            <w:r>
              <w:rPr>
                <w:rFonts w:ascii="Arial" w:hAnsi="Arial" w:cs="Arial"/>
                <w:b/>
                <w:sz w:val="22"/>
                <w:szCs w:val="22"/>
              </w:rPr>
              <w:t>5,000 words</w:t>
            </w:r>
          </w:p>
        </w:tc>
      </w:tr>
      <w:tr w:rsidR="00B84B5B" w:rsidRPr="00A406E5" w14:paraId="378988C2" w14:textId="77777777" w:rsidTr="008F1308">
        <w:tc>
          <w:tcPr>
            <w:tcW w:w="2093" w:type="dxa"/>
            <w:shd w:val="pct15" w:color="auto" w:fill="auto"/>
          </w:tcPr>
          <w:p w14:paraId="37AE6A44"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392F8460" w14:textId="77777777" w:rsidR="00003938" w:rsidRDefault="00003938" w:rsidP="00003938">
            <w:pPr>
              <w:spacing w:before="120" w:after="120"/>
              <w:jc w:val="both"/>
              <w:rPr>
                <w:rFonts w:ascii="Arial" w:hAnsi="Arial" w:cs="Arial"/>
                <w:b/>
                <w:sz w:val="22"/>
                <w:szCs w:val="22"/>
                <w:lang w:eastAsia="en-US"/>
              </w:rPr>
            </w:pPr>
            <w:r>
              <w:rPr>
                <w:rFonts w:ascii="Arial" w:hAnsi="Arial" w:cs="Arial"/>
                <w:b/>
                <w:sz w:val="22"/>
                <w:szCs w:val="22"/>
                <w:lang w:eastAsia="en-US"/>
              </w:rPr>
              <w:t>January 28th</w:t>
            </w:r>
            <w:proofErr w:type="gramStart"/>
            <w:r>
              <w:rPr>
                <w:rFonts w:ascii="Arial" w:hAnsi="Arial" w:cs="Arial"/>
                <w:b/>
                <w:sz w:val="22"/>
                <w:szCs w:val="22"/>
                <w:lang w:eastAsia="en-US"/>
              </w:rPr>
              <w:t xml:space="preserve"> 2019</w:t>
            </w:r>
            <w:proofErr w:type="gramEnd"/>
          </w:p>
          <w:p w14:paraId="6EF63043" w14:textId="77777777" w:rsidR="00B84B5B" w:rsidRPr="00A406E5" w:rsidRDefault="00B84B5B" w:rsidP="005F0579">
            <w:pPr>
              <w:spacing w:before="120" w:after="120"/>
              <w:jc w:val="both"/>
              <w:rPr>
                <w:rFonts w:ascii="Arial" w:hAnsi="Arial" w:cs="Arial"/>
                <w:b/>
                <w:sz w:val="22"/>
                <w:szCs w:val="22"/>
              </w:rPr>
            </w:pPr>
          </w:p>
        </w:tc>
        <w:tc>
          <w:tcPr>
            <w:tcW w:w="2268" w:type="dxa"/>
            <w:shd w:val="pct15" w:color="auto" w:fill="auto"/>
          </w:tcPr>
          <w:p w14:paraId="75A66EED"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CFA6C38" w14:textId="77777777" w:rsidR="00003938" w:rsidRDefault="00003938" w:rsidP="00003938">
            <w:pPr>
              <w:spacing w:before="120" w:after="120"/>
              <w:jc w:val="both"/>
              <w:rPr>
                <w:rFonts w:ascii="Arial" w:hAnsi="Arial" w:cs="Arial"/>
                <w:b/>
                <w:sz w:val="22"/>
                <w:szCs w:val="22"/>
                <w:lang w:eastAsia="en-US"/>
              </w:rPr>
            </w:pPr>
            <w:r>
              <w:rPr>
                <w:rFonts w:ascii="Arial" w:hAnsi="Arial" w:cs="Arial"/>
                <w:b/>
                <w:sz w:val="22"/>
                <w:szCs w:val="22"/>
                <w:lang w:eastAsia="en-US"/>
              </w:rPr>
              <w:t>February 19th</w:t>
            </w:r>
            <w:proofErr w:type="gramStart"/>
            <w:r>
              <w:rPr>
                <w:rFonts w:ascii="Arial" w:hAnsi="Arial" w:cs="Arial"/>
                <w:b/>
                <w:sz w:val="22"/>
                <w:szCs w:val="22"/>
                <w:lang w:eastAsia="en-US"/>
              </w:rPr>
              <w:t xml:space="preserve"> 2019</w:t>
            </w:r>
            <w:proofErr w:type="gramEnd"/>
          </w:p>
          <w:p w14:paraId="7E164607" w14:textId="77777777" w:rsidR="00B84B5B" w:rsidRPr="00A406E5" w:rsidRDefault="00B84B5B" w:rsidP="005F0579">
            <w:pPr>
              <w:spacing w:before="120" w:after="120"/>
              <w:jc w:val="both"/>
              <w:rPr>
                <w:rFonts w:ascii="Arial" w:hAnsi="Arial" w:cs="Arial"/>
                <w:b/>
                <w:sz w:val="22"/>
                <w:szCs w:val="22"/>
              </w:rPr>
            </w:pPr>
          </w:p>
        </w:tc>
      </w:tr>
      <w:tr w:rsidR="00152E9D" w:rsidRPr="00A406E5" w14:paraId="1A8D6A13" w14:textId="77777777" w:rsidTr="00A406E5">
        <w:tc>
          <w:tcPr>
            <w:tcW w:w="2093" w:type="dxa"/>
            <w:shd w:val="pct15" w:color="auto" w:fill="auto"/>
          </w:tcPr>
          <w:p w14:paraId="32504B07"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D5B0922" w14:textId="77777777" w:rsidR="00A406E5" w:rsidRPr="00A406E5" w:rsidRDefault="00A406E5" w:rsidP="00A406E5">
            <w:pPr>
              <w:rPr>
                <w:rFonts w:ascii="Arial" w:hAnsi="Arial" w:cs="Arial"/>
                <w:sz w:val="22"/>
                <w:szCs w:val="22"/>
              </w:rPr>
            </w:pPr>
            <w:r w:rsidRPr="00A406E5">
              <w:rPr>
                <w:rFonts w:ascii="Arial" w:hAnsi="Arial" w:cs="Arial"/>
                <w:sz w:val="22"/>
                <w:szCs w:val="22"/>
              </w:rPr>
              <w:t xml:space="preserve">All written assessments, where practical and possible, must be submitted via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unless otherwise instructed by the Lecturer. (Please DO NOT put this assessment specification into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or it will match many similarities with other students’ submissions.)</w:t>
            </w:r>
          </w:p>
          <w:p w14:paraId="387A430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456A500A"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F45764">
              <w:rPr>
                <w:rFonts w:ascii="Arial" w:hAnsi="Arial" w:cs="Arial"/>
                <w:sz w:val="22"/>
                <w:szCs w:val="22"/>
              </w:rPr>
              <w:t>f 5</w:t>
            </w:r>
            <w:r w:rsidR="008F1308">
              <w:rPr>
                <w:rFonts w:ascii="Arial" w:hAnsi="Arial" w:cs="Arial"/>
                <w:sz w:val="22"/>
                <w:szCs w:val="22"/>
              </w:rPr>
              <w:t>0%.  Over one week late, 0%</w:t>
            </w:r>
            <w:r w:rsidRPr="00A406E5">
              <w:rPr>
                <w:rFonts w:ascii="Arial" w:hAnsi="Arial" w:cs="Arial"/>
                <w:sz w:val="22"/>
                <w:szCs w:val="22"/>
              </w:rPr>
              <w:t>.  Only the Extenuating Circumstances Panel may approve a change to submission dates.</w:t>
            </w:r>
          </w:p>
        </w:tc>
      </w:tr>
      <w:tr w:rsidR="00A406E5" w:rsidRPr="00A406E5" w14:paraId="0A745497" w14:textId="77777777" w:rsidTr="00A406E5">
        <w:tc>
          <w:tcPr>
            <w:tcW w:w="2093" w:type="dxa"/>
            <w:shd w:val="pct15" w:color="auto" w:fill="auto"/>
          </w:tcPr>
          <w:p w14:paraId="3E2B1798"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6350102"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77D6DEBE" w14:textId="41A9D817" w:rsidR="001F50B6" w:rsidRDefault="001F50B6" w:rsidP="007375D1">
      <w:pPr>
        <w:rPr>
          <w:rFonts w:ascii="Arial" w:hAnsi="Arial" w:cs="Arial"/>
          <w:sz w:val="32"/>
        </w:rPr>
      </w:pPr>
    </w:p>
    <w:p w14:paraId="2BD3BAE8" w14:textId="74B613DF" w:rsidR="007375D1" w:rsidRDefault="007375D1" w:rsidP="007375D1">
      <w:pPr>
        <w:rPr>
          <w:rFonts w:ascii="Arial" w:hAnsi="Arial" w:cs="Arial"/>
          <w:sz w:val="32"/>
        </w:rPr>
      </w:pPr>
    </w:p>
    <w:p w14:paraId="082537B1" w14:textId="16D64783" w:rsidR="007375D1" w:rsidRDefault="007375D1" w:rsidP="007375D1">
      <w:pPr>
        <w:rPr>
          <w:rFonts w:ascii="Arial" w:hAnsi="Arial" w:cs="Arial"/>
          <w:sz w:val="32"/>
        </w:rPr>
      </w:pPr>
    </w:p>
    <w:p w14:paraId="358227A2" w14:textId="5D3750C9" w:rsidR="007375D1" w:rsidRDefault="007375D1" w:rsidP="007375D1">
      <w:pPr>
        <w:rPr>
          <w:rFonts w:ascii="Arial" w:hAnsi="Arial" w:cs="Arial"/>
          <w:sz w:val="32"/>
        </w:rPr>
      </w:pPr>
    </w:p>
    <w:p w14:paraId="2E230E2E" w14:textId="11E3C86A" w:rsidR="007375D1" w:rsidRDefault="007375D1" w:rsidP="007375D1">
      <w:pPr>
        <w:rPr>
          <w:rFonts w:ascii="Arial" w:hAnsi="Arial" w:cs="Arial"/>
          <w:sz w:val="32"/>
        </w:rPr>
      </w:pPr>
    </w:p>
    <w:p w14:paraId="6A8C4BD8" w14:textId="2346864C" w:rsidR="007375D1" w:rsidRDefault="007375D1" w:rsidP="007375D1">
      <w:pPr>
        <w:rPr>
          <w:rFonts w:ascii="Arial" w:hAnsi="Arial" w:cs="Arial"/>
          <w:sz w:val="32"/>
        </w:rPr>
      </w:pPr>
    </w:p>
    <w:p w14:paraId="639AC981" w14:textId="44314709" w:rsidR="007375D1" w:rsidRDefault="007375D1" w:rsidP="007375D1">
      <w:pPr>
        <w:rPr>
          <w:rFonts w:ascii="Arial" w:hAnsi="Arial" w:cs="Arial"/>
          <w:sz w:val="32"/>
        </w:rPr>
      </w:pPr>
    </w:p>
    <w:p w14:paraId="317EF0B3" w14:textId="6DE4C0FE" w:rsidR="007375D1" w:rsidRDefault="007375D1" w:rsidP="007375D1">
      <w:pPr>
        <w:rPr>
          <w:rFonts w:ascii="Arial" w:hAnsi="Arial" w:cs="Arial"/>
          <w:sz w:val="32"/>
        </w:rPr>
      </w:pPr>
    </w:p>
    <w:p w14:paraId="47DC55E9" w14:textId="77777777" w:rsidR="007375D1" w:rsidRDefault="007375D1" w:rsidP="007375D1">
      <w:pPr>
        <w:rPr>
          <w:rFonts w:ascii="Arial" w:hAnsi="Arial" w:cs="Arial"/>
          <w:sz w:val="32"/>
        </w:rPr>
        <w:sectPr w:rsidR="007375D1" w:rsidSect="007375D1">
          <w:footerReference w:type="default" r:id="rId9"/>
          <w:pgSz w:w="11894" w:h="16834"/>
          <w:pgMar w:top="720" w:right="720" w:bottom="720" w:left="720" w:header="706" w:footer="706" w:gutter="0"/>
          <w:paperSrc w:first="1" w:other="1"/>
          <w:cols w:space="720"/>
          <w:docGrid w:linePitch="272"/>
        </w:sectPr>
      </w:pPr>
    </w:p>
    <w:p w14:paraId="6AD89ED0" w14:textId="77777777" w:rsidR="007375D1" w:rsidRPr="007375D1" w:rsidRDefault="007375D1" w:rsidP="007375D1">
      <w:pPr>
        <w:rPr>
          <w:rFonts w:ascii="Calibri" w:hAnsi="Calibri" w:cs="Calibri"/>
          <w:b/>
          <w:sz w:val="24"/>
          <w:szCs w:val="24"/>
          <w:u w:val="single"/>
        </w:rPr>
      </w:pPr>
      <w:r w:rsidRPr="007375D1">
        <w:rPr>
          <w:rFonts w:ascii="Calibri" w:hAnsi="Calibri" w:cs="Calibri"/>
          <w:b/>
          <w:sz w:val="24"/>
          <w:szCs w:val="24"/>
          <w:u w:val="single"/>
        </w:rPr>
        <w:lastRenderedPageBreak/>
        <w:t>Introduction</w:t>
      </w:r>
    </w:p>
    <w:p w14:paraId="1351833B" w14:textId="77777777" w:rsidR="007375D1" w:rsidRPr="007375D1" w:rsidRDefault="007375D1" w:rsidP="007375D1">
      <w:pPr>
        <w:rPr>
          <w:rFonts w:ascii="Calibri" w:hAnsi="Calibri" w:cs="Calibri"/>
          <w:b/>
          <w:sz w:val="24"/>
          <w:szCs w:val="24"/>
          <w:u w:val="single"/>
        </w:rPr>
      </w:pPr>
    </w:p>
    <w:p w14:paraId="3924370A" w14:textId="77777777" w:rsidR="007375D1" w:rsidRPr="007375D1" w:rsidRDefault="007375D1" w:rsidP="007375D1">
      <w:pPr>
        <w:ind w:firstLine="720"/>
        <w:rPr>
          <w:rFonts w:ascii="Calibri" w:hAnsi="Calibri" w:cs="Calibri"/>
          <w:sz w:val="24"/>
          <w:szCs w:val="24"/>
        </w:rPr>
      </w:pPr>
      <w:r w:rsidRPr="007375D1">
        <w:rPr>
          <w:rFonts w:ascii="Calibri" w:hAnsi="Calibri" w:cs="Calibri"/>
          <w:sz w:val="24"/>
          <w:szCs w:val="24"/>
        </w:rPr>
        <w:t>This report addresses one of the two key recommendations outlined within the recent inspection carried out by Estyn at a school in South Wales. This 11-16 school was judged to be ‘Excellent’ in three of the five inspection areas and ‘Good’ in the remaining two. However, even if a school is judged ‘Excellent’ in all five inspection areas, Estyn always makes recommendations for improvement. Developing pupils’ information communication technology skills across the curriculum is one of the recommendations made by Estyn following completion of the last inspection at this school. Estyn stated that although most pupils are competent in their use of information and communication technology (ICT) programmes for basic word processing, presenting information and research, their use of more advanced ICT applications, such as modelling, across the curriculum is limited (Estyn, 2018). Ultimately, many learners lack digital competence – the set of skills and knowledge that enable learners to become confident digital citizens capable of producing work and collaborating digitally (Welsh Government, 2016). Digital Competence is as important in the twenty-first century as literacy and numeracy (Welsh Government, 2016).</w:t>
      </w:r>
    </w:p>
    <w:p w14:paraId="3D6054D9" w14:textId="77777777" w:rsidR="007375D1" w:rsidRPr="007375D1" w:rsidRDefault="007375D1" w:rsidP="007375D1">
      <w:pPr>
        <w:rPr>
          <w:rFonts w:ascii="Calibri" w:hAnsi="Calibri" w:cs="Calibri"/>
          <w:sz w:val="24"/>
          <w:szCs w:val="24"/>
        </w:rPr>
      </w:pPr>
    </w:p>
    <w:p w14:paraId="33A3D6FC" w14:textId="77777777" w:rsidR="007375D1" w:rsidRPr="007375D1" w:rsidRDefault="007375D1" w:rsidP="007375D1">
      <w:pPr>
        <w:rPr>
          <w:rFonts w:ascii="Calibri" w:hAnsi="Calibri" w:cs="Calibri"/>
          <w:b/>
          <w:sz w:val="24"/>
          <w:szCs w:val="24"/>
          <w:u w:val="single"/>
        </w:rPr>
      </w:pPr>
      <w:r w:rsidRPr="007375D1">
        <w:rPr>
          <w:rFonts w:ascii="Calibri" w:hAnsi="Calibri" w:cs="Calibri"/>
          <w:b/>
          <w:sz w:val="24"/>
          <w:szCs w:val="24"/>
          <w:u w:val="single"/>
        </w:rPr>
        <w:t>References</w:t>
      </w:r>
    </w:p>
    <w:p w14:paraId="2F7B4655" w14:textId="77777777" w:rsidR="007375D1" w:rsidRPr="007375D1" w:rsidRDefault="007375D1" w:rsidP="007375D1">
      <w:pPr>
        <w:rPr>
          <w:rFonts w:ascii="Calibri" w:hAnsi="Calibri" w:cs="Calibri"/>
          <w:b/>
          <w:sz w:val="24"/>
          <w:szCs w:val="24"/>
          <w:u w:val="single"/>
        </w:rPr>
      </w:pPr>
    </w:p>
    <w:p w14:paraId="2745FAFB" w14:textId="77777777" w:rsidR="007375D1" w:rsidRPr="007375D1" w:rsidRDefault="007375D1" w:rsidP="007375D1">
      <w:pPr>
        <w:rPr>
          <w:rFonts w:ascii="Calibri" w:hAnsi="Calibri" w:cs="Calibri"/>
          <w:sz w:val="24"/>
          <w:szCs w:val="24"/>
        </w:rPr>
      </w:pPr>
      <w:r w:rsidRPr="007375D1">
        <w:rPr>
          <w:rFonts w:ascii="Calibri" w:hAnsi="Calibri" w:cs="Calibri"/>
          <w:sz w:val="24"/>
          <w:szCs w:val="24"/>
        </w:rPr>
        <w:t>Estyn (2018) School Inspection Report</w:t>
      </w:r>
    </w:p>
    <w:p w14:paraId="42BA2954" w14:textId="77777777" w:rsidR="007375D1" w:rsidRPr="007375D1" w:rsidRDefault="007375D1" w:rsidP="007375D1">
      <w:pPr>
        <w:rPr>
          <w:rFonts w:ascii="Calibri" w:hAnsi="Calibri" w:cs="Calibri"/>
          <w:sz w:val="24"/>
          <w:szCs w:val="24"/>
        </w:rPr>
      </w:pPr>
    </w:p>
    <w:p w14:paraId="7AD0538E" w14:textId="77777777" w:rsidR="007375D1" w:rsidRPr="007375D1" w:rsidRDefault="007375D1" w:rsidP="007375D1">
      <w:pPr>
        <w:rPr>
          <w:rFonts w:ascii="Calibri" w:hAnsi="Calibri" w:cs="Calibri"/>
          <w:sz w:val="24"/>
          <w:szCs w:val="24"/>
        </w:rPr>
      </w:pPr>
      <w:r w:rsidRPr="007375D1">
        <w:rPr>
          <w:rFonts w:ascii="Calibri" w:hAnsi="Calibri" w:cs="Calibri"/>
          <w:sz w:val="24"/>
          <w:szCs w:val="24"/>
        </w:rPr>
        <w:t xml:space="preserve">Welsh Government (2016), </w:t>
      </w:r>
      <w:r w:rsidRPr="007375D1">
        <w:rPr>
          <w:rFonts w:ascii="Calibri" w:hAnsi="Calibri" w:cs="Calibri"/>
          <w:i/>
          <w:sz w:val="24"/>
          <w:szCs w:val="24"/>
        </w:rPr>
        <w:t>Digital Competence Framework: Your questions answered</w:t>
      </w:r>
      <w:r w:rsidRPr="007375D1">
        <w:rPr>
          <w:rFonts w:ascii="Calibri" w:hAnsi="Calibri" w:cs="Calibri"/>
          <w:sz w:val="24"/>
          <w:szCs w:val="24"/>
        </w:rPr>
        <w:t>. Cardiff: Welsh Government</w:t>
      </w:r>
    </w:p>
    <w:p w14:paraId="252258D6" w14:textId="77777777" w:rsidR="007375D1" w:rsidRPr="007375D1" w:rsidRDefault="007375D1" w:rsidP="007375D1">
      <w:pPr>
        <w:rPr>
          <w:rFonts w:ascii="Calibri" w:hAnsi="Calibri" w:cs="Calibri"/>
          <w:sz w:val="24"/>
          <w:szCs w:val="24"/>
        </w:rPr>
      </w:pPr>
    </w:p>
    <w:p w14:paraId="704E3052" w14:textId="21C619E6" w:rsidR="007375D1" w:rsidRPr="007375D1" w:rsidRDefault="007375D1" w:rsidP="007375D1">
      <w:pPr>
        <w:rPr>
          <w:rFonts w:ascii="Calibri" w:hAnsi="Calibri" w:cs="Calibri"/>
          <w:sz w:val="24"/>
          <w:szCs w:val="24"/>
        </w:rPr>
      </w:pPr>
    </w:p>
    <w:sectPr w:rsidR="007375D1" w:rsidRPr="007375D1" w:rsidSect="00D00089">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55FD1E9" w14:textId="77777777" w:rsidR="00437AA0" w:rsidRDefault="00437AA0">
      <w:r>
        <w:separator/>
      </w:r>
    </w:p>
  </w:endnote>
  <w:endnote w:type="continuationSeparator" w:id="0">
    <w:p w14:paraId="0112192C" w14:textId="77777777" w:rsidR="00437AA0" w:rsidRDefault="00437A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0D5624"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A7EB85" w14:textId="77777777" w:rsidR="00437AA0" w:rsidRDefault="00437AA0">
      <w:r>
        <w:separator/>
      </w:r>
    </w:p>
  </w:footnote>
  <w:footnote w:type="continuationSeparator" w:id="0">
    <w:p w14:paraId="09D4D6D3" w14:textId="77777777" w:rsidR="00437AA0" w:rsidRDefault="00437AA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9762491"/>
    <w:multiLevelType w:val="multilevel"/>
    <w:tmpl w:val="01F8E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C715C1E"/>
    <w:multiLevelType w:val="hybridMultilevel"/>
    <w:tmpl w:val="5BBA75A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2BF34861"/>
    <w:multiLevelType w:val="hybridMultilevel"/>
    <w:tmpl w:val="99445358"/>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64A3FFF"/>
    <w:multiLevelType w:val="multilevel"/>
    <w:tmpl w:val="C0DC3E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EB13503"/>
    <w:multiLevelType w:val="multilevel"/>
    <w:tmpl w:val="D0A018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521F368E"/>
    <w:multiLevelType w:val="multilevel"/>
    <w:tmpl w:val="4A867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12"/>
  </w:num>
  <w:num w:numId="3">
    <w:abstractNumId w:val="21"/>
  </w:num>
  <w:num w:numId="4">
    <w:abstractNumId w:val="14"/>
  </w:num>
  <w:num w:numId="5">
    <w:abstractNumId w:val="10"/>
  </w:num>
  <w:num w:numId="6">
    <w:abstractNumId w:val="20"/>
  </w:num>
  <w:num w:numId="7">
    <w:abstractNumId w:val="3"/>
  </w:num>
  <w:num w:numId="8">
    <w:abstractNumId w:val="19"/>
  </w:num>
  <w:num w:numId="9">
    <w:abstractNumId w:val="13"/>
  </w:num>
  <w:num w:numId="10">
    <w:abstractNumId w:val="6"/>
  </w:num>
  <w:num w:numId="11">
    <w:abstractNumId w:val="7"/>
  </w:num>
  <w:num w:numId="12">
    <w:abstractNumId w:val="11"/>
  </w:num>
  <w:num w:numId="13">
    <w:abstractNumId w:val="18"/>
  </w:num>
  <w:num w:numId="14">
    <w:abstractNumId w:val="4"/>
  </w:num>
  <w:num w:numId="15">
    <w:abstractNumId w:val="0"/>
  </w:num>
  <w:num w:numId="16">
    <w:abstractNumId w:val="8"/>
  </w:num>
  <w:num w:numId="17">
    <w:abstractNumId w:val="17"/>
  </w:num>
  <w:num w:numId="18">
    <w:abstractNumId w:val="16"/>
  </w:num>
  <w:num w:numId="19">
    <w:abstractNumId w:val="1"/>
  </w:num>
  <w:num w:numId="20">
    <w:abstractNumId w:val="15"/>
  </w:num>
  <w:num w:numId="21">
    <w:abstractNumId w:val="9"/>
  </w:num>
  <w:num w:numId="2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2"/>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3938"/>
    <w:rsid w:val="00011666"/>
    <w:rsid w:val="00011C22"/>
    <w:rsid w:val="00026B02"/>
    <w:rsid w:val="00050AF9"/>
    <w:rsid w:val="000822E5"/>
    <w:rsid w:val="000971FC"/>
    <w:rsid w:val="000A2A3A"/>
    <w:rsid w:val="000A492A"/>
    <w:rsid w:val="000B6520"/>
    <w:rsid w:val="000C328F"/>
    <w:rsid w:val="000C4F03"/>
    <w:rsid w:val="000D2F80"/>
    <w:rsid w:val="000E413A"/>
    <w:rsid w:val="000F5AA3"/>
    <w:rsid w:val="00100396"/>
    <w:rsid w:val="00100B5C"/>
    <w:rsid w:val="00103507"/>
    <w:rsid w:val="001106E9"/>
    <w:rsid w:val="00124CA5"/>
    <w:rsid w:val="00134F77"/>
    <w:rsid w:val="00152E9D"/>
    <w:rsid w:val="00154487"/>
    <w:rsid w:val="0017512A"/>
    <w:rsid w:val="00196958"/>
    <w:rsid w:val="001A1369"/>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466CE"/>
    <w:rsid w:val="00260DE6"/>
    <w:rsid w:val="00273FEE"/>
    <w:rsid w:val="0028204E"/>
    <w:rsid w:val="0028591B"/>
    <w:rsid w:val="00291841"/>
    <w:rsid w:val="002C449B"/>
    <w:rsid w:val="002C6040"/>
    <w:rsid w:val="002D5B3F"/>
    <w:rsid w:val="002E0F9F"/>
    <w:rsid w:val="002E272E"/>
    <w:rsid w:val="002F5778"/>
    <w:rsid w:val="0031522E"/>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136CB"/>
    <w:rsid w:val="00423934"/>
    <w:rsid w:val="00426244"/>
    <w:rsid w:val="00437AA0"/>
    <w:rsid w:val="00470A38"/>
    <w:rsid w:val="004874DE"/>
    <w:rsid w:val="004B5334"/>
    <w:rsid w:val="004B6C14"/>
    <w:rsid w:val="004C4F19"/>
    <w:rsid w:val="004D5E9B"/>
    <w:rsid w:val="004D63D9"/>
    <w:rsid w:val="004E19B4"/>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5F675C"/>
    <w:rsid w:val="006062A3"/>
    <w:rsid w:val="00610E08"/>
    <w:rsid w:val="006140BF"/>
    <w:rsid w:val="006161BE"/>
    <w:rsid w:val="00620787"/>
    <w:rsid w:val="00632434"/>
    <w:rsid w:val="0063478F"/>
    <w:rsid w:val="00644256"/>
    <w:rsid w:val="00661D6F"/>
    <w:rsid w:val="006628E9"/>
    <w:rsid w:val="0066725E"/>
    <w:rsid w:val="006716C7"/>
    <w:rsid w:val="00676241"/>
    <w:rsid w:val="00681208"/>
    <w:rsid w:val="00681FA9"/>
    <w:rsid w:val="00691EA9"/>
    <w:rsid w:val="006934D4"/>
    <w:rsid w:val="006A08ED"/>
    <w:rsid w:val="006A6DC3"/>
    <w:rsid w:val="006C1480"/>
    <w:rsid w:val="006D49ED"/>
    <w:rsid w:val="006D55CE"/>
    <w:rsid w:val="006D637A"/>
    <w:rsid w:val="006D6B5E"/>
    <w:rsid w:val="006D6F24"/>
    <w:rsid w:val="006E3E4E"/>
    <w:rsid w:val="006F1715"/>
    <w:rsid w:val="006F45BF"/>
    <w:rsid w:val="006F60E0"/>
    <w:rsid w:val="00702F71"/>
    <w:rsid w:val="007366DF"/>
    <w:rsid w:val="007375D1"/>
    <w:rsid w:val="00757839"/>
    <w:rsid w:val="00770C81"/>
    <w:rsid w:val="00791024"/>
    <w:rsid w:val="00793F0A"/>
    <w:rsid w:val="007A2657"/>
    <w:rsid w:val="007A31E4"/>
    <w:rsid w:val="007C682C"/>
    <w:rsid w:val="007D2385"/>
    <w:rsid w:val="007E6F99"/>
    <w:rsid w:val="007F214F"/>
    <w:rsid w:val="00800069"/>
    <w:rsid w:val="008042F0"/>
    <w:rsid w:val="008310A0"/>
    <w:rsid w:val="00835D29"/>
    <w:rsid w:val="00842E7F"/>
    <w:rsid w:val="008440FE"/>
    <w:rsid w:val="00852933"/>
    <w:rsid w:val="008566E5"/>
    <w:rsid w:val="008566FE"/>
    <w:rsid w:val="00865B46"/>
    <w:rsid w:val="00876776"/>
    <w:rsid w:val="00881CD3"/>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7233E"/>
    <w:rsid w:val="00A85BFE"/>
    <w:rsid w:val="00AB6FE7"/>
    <w:rsid w:val="00AB7AD7"/>
    <w:rsid w:val="00AC5F32"/>
    <w:rsid w:val="00AD2430"/>
    <w:rsid w:val="00AE41A6"/>
    <w:rsid w:val="00AF0E34"/>
    <w:rsid w:val="00AF271D"/>
    <w:rsid w:val="00AF56C2"/>
    <w:rsid w:val="00B004E6"/>
    <w:rsid w:val="00B0744D"/>
    <w:rsid w:val="00B10CF0"/>
    <w:rsid w:val="00B50EA8"/>
    <w:rsid w:val="00B64082"/>
    <w:rsid w:val="00B72325"/>
    <w:rsid w:val="00B72EC6"/>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B444C"/>
    <w:rsid w:val="00DD17CC"/>
    <w:rsid w:val="00DE217A"/>
    <w:rsid w:val="00DF321B"/>
    <w:rsid w:val="00E230E0"/>
    <w:rsid w:val="00E51AAC"/>
    <w:rsid w:val="00E61D43"/>
    <w:rsid w:val="00E66CC0"/>
    <w:rsid w:val="00E728A9"/>
    <w:rsid w:val="00E807D9"/>
    <w:rsid w:val="00EA0F4E"/>
    <w:rsid w:val="00EA295B"/>
    <w:rsid w:val="00EA3B9B"/>
    <w:rsid w:val="00EA6801"/>
    <w:rsid w:val="00EB1720"/>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45764"/>
    <w:rsid w:val="00F57A89"/>
    <w:rsid w:val="00F61A20"/>
    <w:rsid w:val="00F63C8B"/>
    <w:rsid w:val="00F63DD9"/>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BD81FC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Default">
    <w:name w:val="Default"/>
    <w:rsid w:val="00003938"/>
    <w:pPr>
      <w:autoSpaceDE w:val="0"/>
      <w:autoSpaceDN w:val="0"/>
      <w:adjustRightInd w:val="0"/>
    </w:pPr>
    <w:rPr>
      <w:rFonts w:ascii="Arial" w:eastAsiaTheme="minorHAnsi"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708237">
      <w:bodyDiv w:val="1"/>
      <w:marLeft w:val="0"/>
      <w:marRight w:val="0"/>
      <w:marTop w:val="0"/>
      <w:marBottom w:val="0"/>
      <w:divBdr>
        <w:top w:val="none" w:sz="0" w:space="0" w:color="auto"/>
        <w:left w:val="none" w:sz="0" w:space="0" w:color="auto"/>
        <w:bottom w:val="none" w:sz="0" w:space="0" w:color="auto"/>
        <w:right w:val="none" w:sz="0" w:space="0" w:color="auto"/>
      </w:divBdr>
      <w:divsChild>
        <w:div w:id="1735591443">
          <w:marLeft w:val="0"/>
          <w:marRight w:val="0"/>
          <w:marTop w:val="0"/>
          <w:marBottom w:val="0"/>
          <w:divBdr>
            <w:top w:val="none" w:sz="0" w:space="0" w:color="auto"/>
            <w:left w:val="none" w:sz="0" w:space="0" w:color="auto"/>
            <w:bottom w:val="none" w:sz="0" w:space="0" w:color="auto"/>
            <w:right w:val="none" w:sz="0" w:space="0" w:color="auto"/>
          </w:divBdr>
          <w:divsChild>
            <w:div w:id="1275402911">
              <w:marLeft w:val="0"/>
              <w:marRight w:val="0"/>
              <w:marTop w:val="0"/>
              <w:marBottom w:val="0"/>
              <w:divBdr>
                <w:top w:val="none" w:sz="0" w:space="0" w:color="auto"/>
                <w:left w:val="none" w:sz="0" w:space="0" w:color="auto"/>
                <w:bottom w:val="none" w:sz="0" w:space="0" w:color="auto"/>
                <w:right w:val="none" w:sz="0" w:space="0" w:color="auto"/>
              </w:divBdr>
              <w:divsChild>
                <w:div w:id="718549327">
                  <w:marLeft w:val="0"/>
                  <w:marRight w:val="0"/>
                  <w:marTop w:val="0"/>
                  <w:marBottom w:val="0"/>
                  <w:divBdr>
                    <w:top w:val="none" w:sz="0" w:space="0" w:color="auto"/>
                    <w:left w:val="none" w:sz="0" w:space="0" w:color="auto"/>
                    <w:bottom w:val="none" w:sz="0" w:space="0" w:color="auto"/>
                    <w:right w:val="none" w:sz="0" w:space="0" w:color="auto"/>
                  </w:divBdr>
                  <w:divsChild>
                    <w:div w:id="481505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051360">
      <w:bodyDiv w:val="1"/>
      <w:marLeft w:val="0"/>
      <w:marRight w:val="0"/>
      <w:marTop w:val="0"/>
      <w:marBottom w:val="0"/>
      <w:divBdr>
        <w:top w:val="none" w:sz="0" w:space="0" w:color="auto"/>
        <w:left w:val="none" w:sz="0" w:space="0" w:color="auto"/>
        <w:bottom w:val="none" w:sz="0" w:space="0" w:color="auto"/>
        <w:right w:val="none" w:sz="0" w:space="0" w:color="auto"/>
      </w:divBdr>
      <w:divsChild>
        <w:div w:id="1159614262">
          <w:marLeft w:val="0"/>
          <w:marRight w:val="0"/>
          <w:marTop w:val="0"/>
          <w:marBottom w:val="0"/>
          <w:divBdr>
            <w:top w:val="none" w:sz="0" w:space="0" w:color="auto"/>
            <w:left w:val="none" w:sz="0" w:space="0" w:color="auto"/>
            <w:bottom w:val="none" w:sz="0" w:space="0" w:color="auto"/>
            <w:right w:val="none" w:sz="0" w:space="0" w:color="auto"/>
          </w:divBdr>
          <w:divsChild>
            <w:div w:id="1198738318">
              <w:marLeft w:val="0"/>
              <w:marRight w:val="0"/>
              <w:marTop w:val="0"/>
              <w:marBottom w:val="0"/>
              <w:divBdr>
                <w:top w:val="none" w:sz="0" w:space="0" w:color="auto"/>
                <w:left w:val="none" w:sz="0" w:space="0" w:color="auto"/>
                <w:bottom w:val="none" w:sz="0" w:space="0" w:color="auto"/>
                <w:right w:val="none" w:sz="0" w:space="0" w:color="auto"/>
              </w:divBdr>
              <w:divsChild>
                <w:div w:id="102267908">
                  <w:marLeft w:val="0"/>
                  <w:marRight w:val="0"/>
                  <w:marTop w:val="0"/>
                  <w:marBottom w:val="0"/>
                  <w:divBdr>
                    <w:top w:val="none" w:sz="0" w:space="0" w:color="auto"/>
                    <w:left w:val="none" w:sz="0" w:space="0" w:color="auto"/>
                    <w:bottom w:val="none" w:sz="0" w:space="0" w:color="auto"/>
                    <w:right w:val="none" w:sz="0" w:space="0" w:color="auto"/>
                  </w:divBdr>
                </w:div>
              </w:divsChild>
            </w:div>
            <w:div w:id="578637070">
              <w:marLeft w:val="0"/>
              <w:marRight w:val="0"/>
              <w:marTop w:val="0"/>
              <w:marBottom w:val="0"/>
              <w:divBdr>
                <w:top w:val="none" w:sz="0" w:space="0" w:color="auto"/>
                <w:left w:val="none" w:sz="0" w:space="0" w:color="auto"/>
                <w:bottom w:val="none" w:sz="0" w:space="0" w:color="auto"/>
                <w:right w:val="none" w:sz="0" w:space="0" w:color="auto"/>
              </w:divBdr>
              <w:divsChild>
                <w:div w:id="504825103">
                  <w:marLeft w:val="0"/>
                  <w:marRight w:val="0"/>
                  <w:marTop w:val="0"/>
                  <w:marBottom w:val="0"/>
                  <w:divBdr>
                    <w:top w:val="none" w:sz="0" w:space="0" w:color="auto"/>
                    <w:left w:val="none" w:sz="0" w:space="0" w:color="auto"/>
                    <w:bottom w:val="none" w:sz="0" w:space="0" w:color="auto"/>
                    <w:right w:val="none" w:sz="0" w:space="0" w:color="auto"/>
                  </w:divBdr>
                </w:div>
              </w:divsChild>
            </w:div>
            <w:div w:id="1088430359">
              <w:marLeft w:val="0"/>
              <w:marRight w:val="0"/>
              <w:marTop w:val="0"/>
              <w:marBottom w:val="0"/>
              <w:divBdr>
                <w:top w:val="none" w:sz="0" w:space="0" w:color="auto"/>
                <w:left w:val="none" w:sz="0" w:space="0" w:color="auto"/>
                <w:bottom w:val="none" w:sz="0" w:space="0" w:color="auto"/>
                <w:right w:val="none" w:sz="0" w:space="0" w:color="auto"/>
              </w:divBdr>
              <w:divsChild>
                <w:div w:id="1189028685">
                  <w:marLeft w:val="0"/>
                  <w:marRight w:val="0"/>
                  <w:marTop w:val="0"/>
                  <w:marBottom w:val="0"/>
                  <w:divBdr>
                    <w:top w:val="none" w:sz="0" w:space="0" w:color="auto"/>
                    <w:left w:val="none" w:sz="0" w:space="0" w:color="auto"/>
                    <w:bottom w:val="none" w:sz="0" w:space="0" w:color="auto"/>
                    <w:right w:val="none" w:sz="0" w:space="0" w:color="auto"/>
                  </w:divBdr>
                  <w:divsChild>
                    <w:div w:id="373307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5740444">
              <w:marLeft w:val="0"/>
              <w:marRight w:val="0"/>
              <w:marTop w:val="0"/>
              <w:marBottom w:val="0"/>
              <w:divBdr>
                <w:top w:val="none" w:sz="0" w:space="0" w:color="auto"/>
                <w:left w:val="none" w:sz="0" w:space="0" w:color="auto"/>
                <w:bottom w:val="none" w:sz="0" w:space="0" w:color="auto"/>
                <w:right w:val="none" w:sz="0" w:space="0" w:color="auto"/>
              </w:divBdr>
              <w:divsChild>
                <w:div w:id="2023389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1827998">
          <w:marLeft w:val="0"/>
          <w:marRight w:val="0"/>
          <w:marTop w:val="0"/>
          <w:marBottom w:val="0"/>
          <w:divBdr>
            <w:top w:val="none" w:sz="0" w:space="0" w:color="auto"/>
            <w:left w:val="none" w:sz="0" w:space="0" w:color="auto"/>
            <w:bottom w:val="none" w:sz="0" w:space="0" w:color="auto"/>
            <w:right w:val="none" w:sz="0" w:space="0" w:color="auto"/>
          </w:divBdr>
          <w:divsChild>
            <w:div w:id="2128040716">
              <w:marLeft w:val="0"/>
              <w:marRight w:val="0"/>
              <w:marTop w:val="0"/>
              <w:marBottom w:val="0"/>
              <w:divBdr>
                <w:top w:val="none" w:sz="0" w:space="0" w:color="auto"/>
                <w:left w:val="none" w:sz="0" w:space="0" w:color="auto"/>
                <w:bottom w:val="none" w:sz="0" w:space="0" w:color="auto"/>
                <w:right w:val="none" w:sz="0" w:space="0" w:color="auto"/>
              </w:divBdr>
              <w:divsChild>
                <w:div w:id="1851946893">
                  <w:marLeft w:val="0"/>
                  <w:marRight w:val="0"/>
                  <w:marTop w:val="0"/>
                  <w:marBottom w:val="0"/>
                  <w:divBdr>
                    <w:top w:val="none" w:sz="0" w:space="0" w:color="auto"/>
                    <w:left w:val="none" w:sz="0" w:space="0" w:color="auto"/>
                    <w:bottom w:val="none" w:sz="0" w:space="0" w:color="auto"/>
                    <w:right w:val="none" w:sz="0" w:space="0" w:color="auto"/>
                  </w:divBdr>
                </w:div>
              </w:divsChild>
            </w:div>
            <w:div w:id="1819495112">
              <w:marLeft w:val="0"/>
              <w:marRight w:val="0"/>
              <w:marTop w:val="0"/>
              <w:marBottom w:val="0"/>
              <w:divBdr>
                <w:top w:val="none" w:sz="0" w:space="0" w:color="auto"/>
                <w:left w:val="none" w:sz="0" w:space="0" w:color="auto"/>
                <w:bottom w:val="none" w:sz="0" w:space="0" w:color="auto"/>
                <w:right w:val="none" w:sz="0" w:space="0" w:color="auto"/>
              </w:divBdr>
              <w:divsChild>
                <w:div w:id="406271072">
                  <w:marLeft w:val="0"/>
                  <w:marRight w:val="0"/>
                  <w:marTop w:val="0"/>
                  <w:marBottom w:val="0"/>
                  <w:divBdr>
                    <w:top w:val="none" w:sz="0" w:space="0" w:color="auto"/>
                    <w:left w:val="none" w:sz="0" w:space="0" w:color="auto"/>
                    <w:bottom w:val="none" w:sz="0" w:space="0" w:color="auto"/>
                    <w:right w:val="none" w:sz="0" w:space="0" w:color="auto"/>
                  </w:divBdr>
                </w:div>
              </w:divsChild>
            </w:div>
            <w:div w:id="1348871785">
              <w:marLeft w:val="0"/>
              <w:marRight w:val="0"/>
              <w:marTop w:val="0"/>
              <w:marBottom w:val="0"/>
              <w:divBdr>
                <w:top w:val="none" w:sz="0" w:space="0" w:color="auto"/>
                <w:left w:val="none" w:sz="0" w:space="0" w:color="auto"/>
                <w:bottom w:val="none" w:sz="0" w:space="0" w:color="auto"/>
                <w:right w:val="none" w:sz="0" w:space="0" w:color="auto"/>
              </w:divBdr>
              <w:divsChild>
                <w:div w:id="158156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20533">
          <w:marLeft w:val="0"/>
          <w:marRight w:val="0"/>
          <w:marTop w:val="0"/>
          <w:marBottom w:val="0"/>
          <w:divBdr>
            <w:top w:val="none" w:sz="0" w:space="0" w:color="auto"/>
            <w:left w:val="none" w:sz="0" w:space="0" w:color="auto"/>
            <w:bottom w:val="none" w:sz="0" w:space="0" w:color="auto"/>
            <w:right w:val="none" w:sz="0" w:space="0" w:color="auto"/>
          </w:divBdr>
          <w:divsChild>
            <w:div w:id="1743716359">
              <w:marLeft w:val="0"/>
              <w:marRight w:val="0"/>
              <w:marTop w:val="0"/>
              <w:marBottom w:val="0"/>
              <w:divBdr>
                <w:top w:val="none" w:sz="0" w:space="0" w:color="auto"/>
                <w:left w:val="none" w:sz="0" w:space="0" w:color="auto"/>
                <w:bottom w:val="none" w:sz="0" w:space="0" w:color="auto"/>
                <w:right w:val="none" w:sz="0" w:space="0" w:color="auto"/>
              </w:divBdr>
              <w:divsChild>
                <w:div w:id="655651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054013">
      <w:bodyDiv w:val="1"/>
      <w:marLeft w:val="0"/>
      <w:marRight w:val="0"/>
      <w:marTop w:val="0"/>
      <w:marBottom w:val="0"/>
      <w:divBdr>
        <w:top w:val="none" w:sz="0" w:space="0" w:color="auto"/>
        <w:left w:val="none" w:sz="0" w:space="0" w:color="auto"/>
        <w:bottom w:val="none" w:sz="0" w:space="0" w:color="auto"/>
        <w:right w:val="none" w:sz="0" w:space="0" w:color="auto"/>
      </w:divBdr>
    </w:div>
    <w:div w:id="150029166">
      <w:bodyDiv w:val="1"/>
      <w:marLeft w:val="0"/>
      <w:marRight w:val="0"/>
      <w:marTop w:val="0"/>
      <w:marBottom w:val="0"/>
      <w:divBdr>
        <w:top w:val="none" w:sz="0" w:space="0" w:color="auto"/>
        <w:left w:val="none" w:sz="0" w:space="0" w:color="auto"/>
        <w:bottom w:val="none" w:sz="0" w:space="0" w:color="auto"/>
        <w:right w:val="none" w:sz="0" w:space="0" w:color="auto"/>
      </w:divBdr>
      <w:divsChild>
        <w:div w:id="1098797636">
          <w:marLeft w:val="0"/>
          <w:marRight w:val="0"/>
          <w:marTop w:val="0"/>
          <w:marBottom w:val="0"/>
          <w:divBdr>
            <w:top w:val="none" w:sz="0" w:space="0" w:color="auto"/>
            <w:left w:val="none" w:sz="0" w:space="0" w:color="auto"/>
            <w:bottom w:val="none" w:sz="0" w:space="0" w:color="auto"/>
            <w:right w:val="none" w:sz="0" w:space="0" w:color="auto"/>
          </w:divBdr>
          <w:divsChild>
            <w:div w:id="2006590231">
              <w:marLeft w:val="0"/>
              <w:marRight w:val="0"/>
              <w:marTop w:val="0"/>
              <w:marBottom w:val="0"/>
              <w:divBdr>
                <w:top w:val="none" w:sz="0" w:space="0" w:color="auto"/>
                <w:left w:val="none" w:sz="0" w:space="0" w:color="auto"/>
                <w:bottom w:val="none" w:sz="0" w:space="0" w:color="auto"/>
                <w:right w:val="none" w:sz="0" w:space="0" w:color="auto"/>
              </w:divBdr>
              <w:divsChild>
                <w:div w:id="1012025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085550">
      <w:bodyDiv w:val="1"/>
      <w:marLeft w:val="0"/>
      <w:marRight w:val="0"/>
      <w:marTop w:val="0"/>
      <w:marBottom w:val="0"/>
      <w:divBdr>
        <w:top w:val="none" w:sz="0" w:space="0" w:color="auto"/>
        <w:left w:val="none" w:sz="0" w:space="0" w:color="auto"/>
        <w:bottom w:val="none" w:sz="0" w:space="0" w:color="auto"/>
        <w:right w:val="none" w:sz="0" w:space="0" w:color="auto"/>
      </w:divBdr>
      <w:divsChild>
        <w:div w:id="690305986">
          <w:marLeft w:val="0"/>
          <w:marRight w:val="0"/>
          <w:marTop w:val="0"/>
          <w:marBottom w:val="0"/>
          <w:divBdr>
            <w:top w:val="none" w:sz="0" w:space="0" w:color="auto"/>
            <w:left w:val="none" w:sz="0" w:space="0" w:color="auto"/>
            <w:bottom w:val="none" w:sz="0" w:space="0" w:color="auto"/>
            <w:right w:val="none" w:sz="0" w:space="0" w:color="auto"/>
          </w:divBdr>
          <w:divsChild>
            <w:div w:id="1339575980">
              <w:marLeft w:val="0"/>
              <w:marRight w:val="0"/>
              <w:marTop w:val="0"/>
              <w:marBottom w:val="0"/>
              <w:divBdr>
                <w:top w:val="none" w:sz="0" w:space="0" w:color="auto"/>
                <w:left w:val="none" w:sz="0" w:space="0" w:color="auto"/>
                <w:bottom w:val="none" w:sz="0" w:space="0" w:color="auto"/>
                <w:right w:val="none" w:sz="0" w:space="0" w:color="auto"/>
              </w:divBdr>
              <w:divsChild>
                <w:div w:id="395202481">
                  <w:marLeft w:val="0"/>
                  <w:marRight w:val="0"/>
                  <w:marTop w:val="0"/>
                  <w:marBottom w:val="0"/>
                  <w:divBdr>
                    <w:top w:val="none" w:sz="0" w:space="0" w:color="auto"/>
                    <w:left w:val="none" w:sz="0" w:space="0" w:color="auto"/>
                    <w:bottom w:val="none" w:sz="0" w:space="0" w:color="auto"/>
                    <w:right w:val="none" w:sz="0" w:space="0" w:color="auto"/>
                  </w:divBdr>
                  <w:divsChild>
                    <w:div w:id="1954168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8516067">
      <w:bodyDiv w:val="1"/>
      <w:marLeft w:val="0"/>
      <w:marRight w:val="0"/>
      <w:marTop w:val="0"/>
      <w:marBottom w:val="0"/>
      <w:divBdr>
        <w:top w:val="none" w:sz="0" w:space="0" w:color="auto"/>
        <w:left w:val="none" w:sz="0" w:space="0" w:color="auto"/>
        <w:bottom w:val="none" w:sz="0" w:space="0" w:color="auto"/>
        <w:right w:val="none" w:sz="0" w:space="0" w:color="auto"/>
      </w:divBdr>
      <w:divsChild>
        <w:div w:id="399400727">
          <w:marLeft w:val="0"/>
          <w:marRight w:val="0"/>
          <w:marTop w:val="0"/>
          <w:marBottom w:val="0"/>
          <w:divBdr>
            <w:top w:val="none" w:sz="0" w:space="0" w:color="auto"/>
            <w:left w:val="none" w:sz="0" w:space="0" w:color="auto"/>
            <w:bottom w:val="none" w:sz="0" w:space="0" w:color="auto"/>
            <w:right w:val="none" w:sz="0" w:space="0" w:color="auto"/>
          </w:divBdr>
          <w:divsChild>
            <w:div w:id="1711489206">
              <w:marLeft w:val="0"/>
              <w:marRight w:val="0"/>
              <w:marTop w:val="0"/>
              <w:marBottom w:val="0"/>
              <w:divBdr>
                <w:top w:val="none" w:sz="0" w:space="0" w:color="auto"/>
                <w:left w:val="none" w:sz="0" w:space="0" w:color="auto"/>
                <w:bottom w:val="none" w:sz="0" w:space="0" w:color="auto"/>
                <w:right w:val="none" w:sz="0" w:space="0" w:color="auto"/>
              </w:divBdr>
              <w:divsChild>
                <w:div w:id="1445687140">
                  <w:marLeft w:val="0"/>
                  <w:marRight w:val="0"/>
                  <w:marTop w:val="0"/>
                  <w:marBottom w:val="0"/>
                  <w:divBdr>
                    <w:top w:val="none" w:sz="0" w:space="0" w:color="auto"/>
                    <w:left w:val="none" w:sz="0" w:space="0" w:color="auto"/>
                    <w:bottom w:val="none" w:sz="0" w:space="0" w:color="auto"/>
                    <w:right w:val="none" w:sz="0" w:space="0" w:color="auto"/>
                  </w:divBdr>
                  <w:divsChild>
                    <w:div w:id="1940749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0140606">
      <w:bodyDiv w:val="1"/>
      <w:marLeft w:val="0"/>
      <w:marRight w:val="0"/>
      <w:marTop w:val="0"/>
      <w:marBottom w:val="0"/>
      <w:divBdr>
        <w:top w:val="none" w:sz="0" w:space="0" w:color="auto"/>
        <w:left w:val="none" w:sz="0" w:space="0" w:color="auto"/>
        <w:bottom w:val="none" w:sz="0" w:space="0" w:color="auto"/>
        <w:right w:val="none" w:sz="0" w:space="0" w:color="auto"/>
      </w:divBdr>
      <w:divsChild>
        <w:div w:id="700325814">
          <w:marLeft w:val="0"/>
          <w:marRight w:val="0"/>
          <w:marTop w:val="0"/>
          <w:marBottom w:val="0"/>
          <w:divBdr>
            <w:top w:val="none" w:sz="0" w:space="0" w:color="auto"/>
            <w:left w:val="none" w:sz="0" w:space="0" w:color="auto"/>
            <w:bottom w:val="none" w:sz="0" w:space="0" w:color="auto"/>
            <w:right w:val="none" w:sz="0" w:space="0" w:color="auto"/>
          </w:divBdr>
          <w:divsChild>
            <w:div w:id="1409688266">
              <w:marLeft w:val="0"/>
              <w:marRight w:val="0"/>
              <w:marTop w:val="0"/>
              <w:marBottom w:val="0"/>
              <w:divBdr>
                <w:top w:val="none" w:sz="0" w:space="0" w:color="auto"/>
                <w:left w:val="none" w:sz="0" w:space="0" w:color="auto"/>
                <w:bottom w:val="none" w:sz="0" w:space="0" w:color="auto"/>
                <w:right w:val="none" w:sz="0" w:space="0" w:color="auto"/>
              </w:divBdr>
              <w:divsChild>
                <w:div w:id="1392000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3269472">
      <w:bodyDiv w:val="1"/>
      <w:marLeft w:val="0"/>
      <w:marRight w:val="0"/>
      <w:marTop w:val="0"/>
      <w:marBottom w:val="0"/>
      <w:divBdr>
        <w:top w:val="none" w:sz="0" w:space="0" w:color="auto"/>
        <w:left w:val="none" w:sz="0" w:space="0" w:color="auto"/>
        <w:bottom w:val="none" w:sz="0" w:space="0" w:color="auto"/>
        <w:right w:val="none" w:sz="0" w:space="0" w:color="auto"/>
      </w:divBdr>
    </w:div>
    <w:div w:id="1100418054">
      <w:bodyDiv w:val="1"/>
      <w:marLeft w:val="0"/>
      <w:marRight w:val="0"/>
      <w:marTop w:val="0"/>
      <w:marBottom w:val="0"/>
      <w:divBdr>
        <w:top w:val="none" w:sz="0" w:space="0" w:color="auto"/>
        <w:left w:val="none" w:sz="0" w:space="0" w:color="auto"/>
        <w:bottom w:val="none" w:sz="0" w:space="0" w:color="auto"/>
        <w:right w:val="none" w:sz="0" w:space="0" w:color="auto"/>
      </w:divBdr>
      <w:divsChild>
        <w:div w:id="924533783">
          <w:marLeft w:val="0"/>
          <w:marRight w:val="0"/>
          <w:marTop w:val="0"/>
          <w:marBottom w:val="0"/>
          <w:divBdr>
            <w:top w:val="none" w:sz="0" w:space="0" w:color="auto"/>
            <w:left w:val="none" w:sz="0" w:space="0" w:color="auto"/>
            <w:bottom w:val="none" w:sz="0" w:space="0" w:color="auto"/>
            <w:right w:val="none" w:sz="0" w:space="0" w:color="auto"/>
          </w:divBdr>
          <w:divsChild>
            <w:div w:id="1069499258">
              <w:marLeft w:val="0"/>
              <w:marRight w:val="0"/>
              <w:marTop w:val="0"/>
              <w:marBottom w:val="0"/>
              <w:divBdr>
                <w:top w:val="none" w:sz="0" w:space="0" w:color="auto"/>
                <w:left w:val="none" w:sz="0" w:space="0" w:color="auto"/>
                <w:bottom w:val="none" w:sz="0" w:space="0" w:color="auto"/>
                <w:right w:val="none" w:sz="0" w:space="0" w:color="auto"/>
              </w:divBdr>
              <w:divsChild>
                <w:div w:id="2028290264">
                  <w:marLeft w:val="0"/>
                  <w:marRight w:val="0"/>
                  <w:marTop w:val="0"/>
                  <w:marBottom w:val="0"/>
                  <w:divBdr>
                    <w:top w:val="none" w:sz="0" w:space="0" w:color="auto"/>
                    <w:left w:val="none" w:sz="0" w:space="0" w:color="auto"/>
                    <w:bottom w:val="none" w:sz="0" w:space="0" w:color="auto"/>
                    <w:right w:val="none" w:sz="0" w:space="0" w:color="auto"/>
                  </w:divBdr>
                  <w:divsChild>
                    <w:div w:id="779179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3419659">
      <w:bodyDiv w:val="1"/>
      <w:marLeft w:val="0"/>
      <w:marRight w:val="0"/>
      <w:marTop w:val="0"/>
      <w:marBottom w:val="0"/>
      <w:divBdr>
        <w:top w:val="none" w:sz="0" w:space="0" w:color="auto"/>
        <w:left w:val="none" w:sz="0" w:space="0" w:color="auto"/>
        <w:bottom w:val="none" w:sz="0" w:space="0" w:color="auto"/>
        <w:right w:val="none" w:sz="0" w:space="0" w:color="auto"/>
      </w:divBdr>
    </w:div>
    <w:div w:id="1434395252">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8415580">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1671267">
      <w:bodyDiv w:val="1"/>
      <w:marLeft w:val="0"/>
      <w:marRight w:val="0"/>
      <w:marTop w:val="0"/>
      <w:marBottom w:val="0"/>
      <w:divBdr>
        <w:top w:val="none" w:sz="0" w:space="0" w:color="auto"/>
        <w:left w:val="none" w:sz="0" w:space="0" w:color="auto"/>
        <w:bottom w:val="none" w:sz="0" w:space="0" w:color="auto"/>
        <w:right w:val="none" w:sz="0" w:space="0" w:color="auto"/>
      </w:divBdr>
    </w:div>
    <w:div w:id="1903983056">
      <w:bodyDiv w:val="1"/>
      <w:marLeft w:val="0"/>
      <w:marRight w:val="0"/>
      <w:marTop w:val="0"/>
      <w:marBottom w:val="0"/>
      <w:divBdr>
        <w:top w:val="none" w:sz="0" w:space="0" w:color="auto"/>
        <w:left w:val="none" w:sz="0" w:space="0" w:color="auto"/>
        <w:bottom w:val="none" w:sz="0" w:space="0" w:color="auto"/>
        <w:right w:val="none" w:sz="0" w:space="0" w:color="auto"/>
      </w:divBdr>
    </w:div>
    <w:div w:id="2022001137">
      <w:bodyDiv w:val="1"/>
      <w:marLeft w:val="0"/>
      <w:marRight w:val="0"/>
      <w:marTop w:val="0"/>
      <w:marBottom w:val="0"/>
      <w:divBdr>
        <w:top w:val="none" w:sz="0" w:space="0" w:color="auto"/>
        <w:left w:val="none" w:sz="0" w:space="0" w:color="auto"/>
        <w:bottom w:val="none" w:sz="0" w:space="0" w:color="auto"/>
        <w:right w:val="none" w:sz="0" w:space="0" w:color="auto"/>
      </w:divBdr>
      <w:divsChild>
        <w:div w:id="2024742137">
          <w:marLeft w:val="0"/>
          <w:marRight w:val="0"/>
          <w:marTop w:val="0"/>
          <w:marBottom w:val="0"/>
          <w:divBdr>
            <w:top w:val="none" w:sz="0" w:space="0" w:color="auto"/>
            <w:left w:val="none" w:sz="0" w:space="0" w:color="auto"/>
            <w:bottom w:val="none" w:sz="0" w:space="0" w:color="auto"/>
            <w:right w:val="none" w:sz="0" w:space="0" w:color="auto"/>
          </w:divBdr>
          <w:divsChild>
            <w:div w:id="1889104045">
              <w:marLeft w:val="0"/>
              <w:marRight w:val="0"/>
              <w:marTop w:val="0"/>
              <w:marBottom w:val="0"/>
              <w:divBdr>
                <w:top w:val="none" w:sz="0" w:space="0" w:color="auto"/>
                <w:left w:val="none" w:sz="0" w:space="0" w:color="auto"/>
                <w:bottom w:val="none" w:sz="0" w:space="0" w:color="auto"/>
                <w:right w:val="none" w:sz="0" w:space="0" w:color="auto"/>
              </w:divBdr>
              <w:divsChild>
                <w:div w:id="2017462766">
                  <w:marLeft w:val="0"/>
                  <w:marRight w:val="0"/>
                  <w:marTop w:val="0"/>
                  <w:marBottom w:val="0"/>
                  <w:divBdr>
                    <w:top w:val="none" w:sz="0" w:space="0" w:color="auto"/>
                    <w:left w:val="none" w:sz="0" w:space="0" w:color="auto"/>
                    <w:bottom w:val="none" w:sz="0" w:space="0" w:color="auto"/>
                    <w:right w:val="none" w:sz="0" w:space="0" w:color="auto"/>
                  </w:divBdr>
                </w:div>
              </w:divsChild>
            </w:div>
            <w:div w:id="1340738237">
              <w:marLeft w:val="0"/>
              <w:marRight w:val="0"/>
              <w:marTop w:val="0"/>
              <w:marBottom w:val="0"/>
              <w:divBdr>
                <w:top w:val="none" w:sz="0" w:space="0" w:color="auto"/>
                <w:left w:val="none" w:sz="0" w:space="0" w:color="auto"/>
                <w:bottom w:val="none" w:sz="0" w:space="0" w:color="auto"/>
                <w:right w:val="none" w:sz="0" w:space="0" w:color="auto"/>
              </w:divBdr>
              <w:divsChild>
                <w:div w:id="782651443">
                  <w:marLeft w:val="0"/>
                  <w:marRight w:val="0"/>
                  <w:marTop w:val="0"/>
                  <w:marBottom w:val="0"/>
                  <w:divBdr>
                    <w:top w:val="none" w:sz="0" w:space="0" w:color="auto"/>
                    <w:left w:val="none" w:sz="0" w:space="0" w:color="auto"/>
                    <w:bottom w:val="none" w:sz="0" w:space="0" w:color="auto"/>
                    <w:right w:val="none" w:sz="0" w:space="0" w:color="auto"/>
                  </w:divBdr>
                </w:div>
              </w:divsChild>
            </w:div>
            <w:div w:id="185561268">
              <w:marLeft w:val="0"/>
              <w:marRight w:val="0"/>
              <w:marTop w:val="0"/>
              <w:marBottom w:val="0"/>
              <w:divBdr>
                <w:top w:val="none" w:sz="0" w:space="0" w:color="auto"/>
                <w:left w:val="none" w:sz="0" w:space="0" w:color="auto"/>
                <w:bottom w:val="none" w:sz="0" w:space="0" w:color="auto"/>
                <w:right w:val="none" w:sz="0" w:space="0" w:color="auto"/>
              </w:divBdr>
              <w:divsChild>
                <w:div w:id="89666781">
                  <w:marLeft w:val="0"/>
                  <w:marRight w:val="0"/>
                  <w:marTop w:val="0"/>
                  <w:marBottom w:val="0"/>
                  <w:divBdr>
                    <w:top w:val="none" w:sz="0" w:space="0" w:color="auto"/>
                    <w:left w:val="none" w:sz="0" w:space="0" w:color="auto"/>
                    <w:bottom w:val="none" w:sz="0" w:space="0" w:color="auto"/>
                    <w:right w:val="none" w:sz="0" w:space="0" w:color="auto"/>
                  </w:divBdr>
                  <w:divsChild>
                    <w:div w:id="1096442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1886141">
              <w:marLeft w:val="0"/>
              <w:marRight w:val="0"/>
              <w:marTop w:val="0"/>
              <w:marBottom w:val="0"/>
              <w:divBdr>
                <w:top w:val="none" w:sz="0" w:space="0" w:color="auto"/>
                <w:left w:val="none" w:sz="0" w:space="0" w:color="auto"/>
                <w:bottom w:val="none" w:sz="0" w:space="0" w:color="auto"/>
                <w:right w:val="none" w:sz="0" w:space="0" w:color="auto"/>
              </w:divBdr>
              <w:divsChild>
                <w:div w:id="1551071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0419966">
          <w:marLeft w:val="0"/>
          <w:marRight w:val="0"/>
          <w:marTop w:val="0"/>
          <w:marBottom w:val="0"/>
          <w:divBdr>
            <w:top w:val="none" w:sz="0" w:space="0" w:color="auto"/>
            <w:left w:val="none" w:sz="0" w:space="0" w:color="auto"/>
            <w:bottom w:val="none" w:sz="0" w:space="0" w:color="auto"/>
            <w:right w:val="none" w:sz="0" w:space="0" w:color="auto"/>
          </w:divBdr>
          <w:divsChild>
            <w:div w:id="1264071109">
              <w:marLeft w:val="0"/>
              <w:marRight w:val="0"/>
              <w:marTop w:val="0"/>
              <w:marBottom w:val="0"/>
              <w:divBdr>
                <w:top w:val="none" w:sz="0" w:space="0" w:color="auto"/>
                <w:left w:val="none" w:sz="0" w:space="0" w:color="auto"/>
                <w:bottom w:val="none" w:sz="0" w:space="0" w:color="auto"/>
                <w:right w:val="none" w:sz="0" w:space="0" w:color="auto"/>
              </w:divBdr>
              <w:divsChild>
                <w:div w:id="155152884">
                  <w:marLeft w:val="0"/>
                  <w:marRight w:val="0"/>
                  <w:marTop w:val="0"/>
                  <w:marBottom w:val="0"/>
                  <w:divBdr>
                    <w:top w:val="none" w:sz="0" w:space="0" w:color="auto"/>
                    <w:left w:val="none" w:sz="0" w:space="0" w:color="auto"/>
                    <w:bottom w:val="none" w:sz="0" w:space="0" w:color="auto"/>
                    <w:right w:val="none" w:sz="0" w:space="0" w:color="auto"/>
                  </w:divBdr>
                </w:div>
              </w:divsChild>
            </w:div>
            <w:div w:id="132915048">
              <w:marLeft w:val="0"/>
              <w:marRight w:val="0"/>
              <w:marTop w:val="0"/>
              <w:marBottom w:val="0"/>
              <w:divBdr>
                <w:top w:val="none" w:sz="0" w:space="0" w:color="auto"/>
                <w:left w:val="none" w:sz="0" w:space="0" w:color="auto"/>
                <w:bottom w:val="none" w:sz="0" w:space="0" w:color="auto"/>
                <w:right w:val="none" w:sz="0" w:space="0" w:color="auto"/>
              </w:divBdr>
              <w:divsChild>
                <w:div w:id="1644119212">
                  <w:marLeft w:val="0"/>
                  <w:marRight w:val="0"/>
                  <w:marTop w:val="0"/>
                  <w:marBottom w:val="0"/>
                  <w:divBdr>
                    <w:top w:val="none" w:sz="0" w:space="0" w:color="auto"/>
                    <w:left w:val="none" w:sz="0" w:space="0" w:color="auto"/>
                    <w:bottom w:val="none" w:sz="0" w:space="0" w:color="auto"/>
                    <w:right w:val="none" w:sz="0" w:space="0" w:color="auto"/>
                  </w:divBdr>
                </w:div>
              </w:divsChild>
            </w:div>
            <w:div w:id="1255356924">
              <w:marLeft w:val="0"/>
              <w:marRight w:val="0"/>
              <w:marTop w:val="0"/>
              <w:marBottom w:val="0"/>
              <w:divBdr>
                <w:top w:val="none" w:sz="0" w:space="0" w:color="auto"/>
                <w:left w:val="none" w:sz="0" w:space="0" w:color="auto"/>
                <w:bottom w:val="none" w:sz="0" w:space="0" w:color="auto"/>
                <w:right w:val="none" w:sz="0" w:space="0" w:color="auto"/>
              </w:divBdr>
              <w:divsChild>
                <w:div w:id="1839609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299586">
          <w:marLeft w:val="0"/>
          <w:marRight w:val="0"/>
          <w:marTop w:val="0"/>
          <w:marBottom w:val="0"/>
          <w:divBdr>
            <w:top w:val="none" w:sz="0" w:space="0" w:color="auto"/>
            <w:left w:val="none" w:sz="0" w:space="0" w:color="auto"/>
            <w:bottom w:val="none" w:sz="0" w:space="0" w:color="auto"/>
            <w:right w:val="none" w:sz="0" w:space="0" w:color="auto"/>
          </w:divBdr>
          <w:divsChild>
            <w:div w:id="271281076">
              <w:marLeft w:val="0"/>
              <w:marRight w:val="0"/>
              <w:marTop w:val="0"/>
              <w:marBottom w:val="0"/>
              <w:divBdr>
                <w:top w:val="none" w:sz="0" w:space="0" w:color="auto"/>
                <w:left w:val="none" w:sz="0" w:space="0" w:color="auto"/>
                <w:bottom w:val="none" w:sz="0" w:space="0" w:color="auto"/>
                <w:right w:val="none" w:sz="0" w:space="0" w:color="auto"/>
              </w:divBdr>
              <w:divsChild>
                <w:div w:id="1646156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1</TotalTime>
  <Pages>2</Pages>
  <Words>409</Words>
  <Characters>2480</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2884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DANIEL J. (790275)</cp:lastModifiedBy>
  <cp:revision>3</cp:revision>
  <cp:lastPrinted>2018-11-05T16:52:00Z</cp:lastPrinted>
  <dcterms:created xsi:type="dcterms:W3CDTF">2019-01-28T23:54:00Z</dcterms:created>
  <dcterms:modified xsi:type="dcterms:W3CDTF">2019-01-28T23:54:00Z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