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90074A" w14:textId="0BD140F4" w:rsidR="4B33E4F1" w:rsidRDefault="4B33E4F1" w:rsidP="4B33E4F1">
      <w:pPr>
        <w:jc w:val="center"/>
        <w:rPr>
          <w:rFonts w:ascii="Verdana Pro" w:eastAsia="Verdana Pro" w:hAnsi="Verdana Pro" w:cs="Verdana Pro"/>
          <w:b/>
          <w:bCs/>
          <w:color w:val="0F9ED5" w:themeColor="accent4"/>
          <w:sz w:val="40"/>
          <w:szCs w:val="40"/>
        </w:rPr>
      </w:pPr>
    </w:p>
    <w:p w14:paraId="69FED33F" w14:textId="526AC164" w:rsidR="4B33E4F1" w:rsidRDefault="4B33E4F1" w:rsidP="4B33E4F1">
      <w:pPr>
        <w:jc w:val="center"/>
        <w:rPr>
          <w:rFonts w:ascii="Verdana Pro" w:eastAsia="Verdana Pro" w:hAnsi="Verdana Pro" w:cs="Verdana Pro"/>
          <w:b/>
          <w:bCs/>
          <w:color w:val="0F9ED5" w:themeColor="accent4"/>
          <w:sz w:val="40"/>
          <w:szCs w:val="40"/>
        </w:rPr>
      </w:pPr>
    </w:p>
    <w:p w14:paraId="32F69D0F" w14:textId="08886A15" w:rsidR="4B33E4F1" w:rsidRDefault="4B33E4F1" w:rsidP="4B33E4F1">
      <w:pPr>
        <w:jc w:val="center"/>
        <w:rPr>
          <w:rFonts w:ascii="Verdana Pro" w:eastAsia="Verdana Pro" w:hAnsi="Verdana Pro" w:cs="Verdana Pro"/>
          <w:b/>
          <w:bCs/>
          <w:color w:val="0F9ED5" w:themeColor="accent4"/>
          <w:sz w:val="40"/>
          <w:szCs w:val="40"/>
        </w:rPr>
      </w:pPr>
    </w:p>
    <w:p w14:paraId="2C078E63" w14:textId="7EDF1824" w:rsidR="002204C4" w:rsidRDefault="426F1A8D" w:rsidP="4B33E4F1">
      <w:pPr>
        <w:jc w:val="center"/>
        <w:rPr>
          <w:rFonts w:ascii="Verdana Pro" w:eastAsia="Verdana Pro" w:hAnsi="Verdana Pro" w:cs="Verdana Pro"/>
          <w:b/>
          <w:bCs/>
          <w:color w:val="0F9ED5" w:themeColor="accent4"/>
          <w:sz w:val="40"/>
          <w:szCs w:val="40"/>
        </w:rPr>
      </w:pPr>
      <w:r w:rsidRPr="4B33E4F1">
        <w:rPr>
          <w:rFonts w:ascii="Verdana Pro" w:eastAsia="Verdana Pro" w:hAnsi="Verdana Pro" w:cs="Verdana Pro"/>
          <w:b/>
          <w:bCs/>
          <w:color w:val="0F9ED5" w:themeColor="accent4"/>
          <w:sz w:val="40"/>
          <w:szCs w:val="40"/>
        </w:rPr>
        <w:t>Learning in the digital era</w:t>
      </w:r>
    </w:p>
    <w:p w14:paraId="513B6C27" w14:textId="74EA5119" w:rsidR="7474E346" w:rsidRDefault="7474E346" w:rsidP="4B33E4F1">
      <w:pPr>
        <w:jc w:val="center"/>
        <w:rPr>
          <w:rFonts w:ascii="Arial" w:eastAsia="Arial" w:hAnsi="Arial" w:cs="Arial"/>
          <w:color w:val="0F9ED5" w:themeColor="accent4"/>
          <w:sz w:val="28"/>
          <w:szCs w:val="28"/>
        </w:rPr>
      </w:pPr>
      <w:r w:rsidRPr="4B33E4F1">
        <w:rPr>
          <w:rFonts w:ascii="Arial" w:eastAsia="Arial" w:hAnsi="Arial" w:cs="Arial"/>
          <w:color w:val="0F9ED5" w:themeColor="accent4"/>
          <w:sz w:val="28"/>
          <w:szCs w:val="28"/>
        </w:rPr>
        <w:t xml:space="preserve">Skills for academic and </w:t>
      </w:r>
      <w:r w:rsidR="5C2C6C72" w:rsidRPr="4B33E4F1">
        <w:rPr>
          <w:rFonts w:ascii="Arial" w:eastAsia="Arial" w:hAnsi="Arial" w:cs="Arial"/>
          <w:color w:val="0F9ED5" w:themeColor="accent4"/>
          <w:sz w:val="28"/>
          <w:szCs w:val="28"/>
        </w:rPr>
        <w:t>profession</w:t>
      </w:r>
    </w:p>
    <w:p w14:paraId="7F6443FA" w14:textId="28B6CF2C" w:rsidR="09DAA9EE" w:rsidRDefault="09DAA9EE" w:rsidP="4B33E4F1">
      <w:pPr>
        <w:jc w:val="center"/>
        <w:rPr>
          <w:rFonts w:ascii="Segoe UI" w:eastAsia="Segoe UI" w:hAnsi="Segoe UI" w:cs="Segoe UI"/>
          <w:color w:val="0F9ED5" w:themeColor="accent4"/>
          <w:sz w:val="28"/>
          <w:szCs w:val="28"/>
        </w:rPr>
      </w:pPr>
      <w:r w:rsidRPr="4B33E4F1">
        <w:rPr>
          <w:rFonts w:ascii="Segoe UI" w:eastAsia="Segoe UI" w:hAnsi="Segoe UI" w:cs="Segoe UI"/>
          <w:color w:val="0F9ED5" w:themeColor="accent4"/>
          <w:sz w:val="28"/>
          <w:szCs w:val="28"/>
        </w:rPr>
        <w:t xml:space="preserve">  </w:t>
      </w:r>
      <w:r w:rsidR="67743332" w:rsidRPr="4B33E4F1">
        <w:rPr>
          <w:rFonts w:ascii="Segoe UI" w:eastAsia="Segoe UI" w:hAnsi="Segoe UI" w:cs="Segoe UI"/>
          <w:color w:val="0F9ED5" w:themeColor="accent4"/>
          <w:sz w:val="28"/>
          <w:szCs w:val="28"/>
        </w:rPr>
        <w:t>Module code:</w:t>
      </w:r>
      <w:r w:rsidRPr="4B33E4F1">
        <w:rPr>
          <w:rFonts w:ascii="Segoe UI" w:eastAsia="Segoe UI" w:hAnsi="Segoe UI" w:cs="Segoe UI"/>
          <w:color w:val="0F9ED5" w:themeColor="accent4"/>
          <w:sz w:val="28"/>
          <w:szCs w:val="28"/>
        </w:rPr>
        <w:t xml:space="preserve"> ACCA4025_LON</w:t>
      </w:r>
    </w:p>
    <w:p w14:paraId="0B7FB356" w14:textId="00E39BA4" w:rsidR="0C70CA57" w:rsidRDefault="0C70CA57" w:rsidP="4B33E4F1">
      <w:pPr>
        <w:jc w:val="center"/>
        <w:rPr>
          <w:rFonts w:ascii="Segoe UI" w:eastAsia="Segoe UI" w:hAnsi="Segoe UI" w:cs="Segoe UI"/>
          <w:color w:val="1D2125"/>
          <w:sz w:val="28"/>
          <w:szCs w:val="28"/>
        </w:rPr>
      </w:pPr>
      <w:r w:rsidRPr="4B33E4F1">
        <w:rPr>
          <w:rFonts w:ascii="Segoe UI" w:eastAsia="Segoe UI" w:hAnsi="Segoe UI" w:cs="Segoe UI"/>
          <w:color w:val="1D2125"/>
          <w:sz w:val="28"/>
          <w:szCs w:val="28"/>
        </w:rPr>
        <w:t xml:space="preserve">Module tutor: Joy </w:t>
      </w:r>
      <w:proofErr w:type="spellStart"/>
      <w:r w:rsidRPr="4B33E4F1">
        <w:rPr>
          <w:rFonts w:ascii="Segoe UI" w:eastAsia="Segoe UI" w:hAnsi="Segoe UI" w:cs="Segoe UI"/>
          <w:color w:val="1D2125"/>
          <w:sz w:val="28"/>
          <w:szCs w:val="28"/>
        </w:rPr>
        <w:t>Botu</w:t>
      </w:r>
      <w:proofErr w:type="spellEnd"/>
      <w:r w:rsidRPr="4B33E4F1">
        <w:rPr>
          <w:rFonts w:ascii="Segoe UI" w:eastAsia="Segoe UI" w:hAnsi="Segoe UI" w:cs="Segoe UI"/>
          <w:color w:val="1D2125"/>
          <w:sz w:val="28"/>
          <w:szCs w:val="28"/>
        </w:rPr>
        <w:t>-</w:t>
      </w:r>
    </w:p>
    <w:p w14:paraId="23A8F22E" w14:textId="31A36F5B" w:rsidR="0C70CA57" w:rsidRDefault="0C70CA57" w:rsidP="4B33E4F1">
      <w:pPr>
        <w:jc w:val="center"/>
        <w:rPr>
          <w:rFonts w:ascii="Segoe UI" w:eastAsia="Segoe UI" w:hAnsi="Segoe UI" w:cs="Segoe UI"/>
          <w:color w:val="1D2125"/>
          <w:sz w:val="28"/>
          <w:szCs w:val="28"/>
        </w:rPr>
      </w:pPr>
      <w:r w:rsidRPr="4B33E4F1">
        <w:rPr>
          <w:rFonts w:ascii="Segoe UI" w:eastAsia="Segoe UI" w:hAnsi="Segoe UI" w:cs="Segoe UI"/>
          <w:color w:val="1D2125"/>
          <w:sz w:val="28"/>
          <w:szCs w:val="28"/>
        </w:rPr>
        <w:t>Mohamed DRIS</w:t>
      </w:r>
    </w:p>
    <w:p w14:paraId="5474D151" w14:textId="1FE198D5" w:rsidR="0C70CA57" w:rsidRDefault="0C70CA57" w:rsidP="4B33E4F1">
      <w:pPr>
        <w:jc w:val="center"/>
        <w:rPr>
          <w:rFonts w:ascii="Segoe UI" w:eastAsia="Segoe UI" w:hAnsi="Segoe UI" w:cs="Segoe UI"/>
          <w:color w:val="1D2125"/>
          <w:sz w:val="28"/>
          <w:szCs w:val="28"/>
        </w:rPr>
      </w:pPr>
      <w:r w:rsidRPr="4B33E4F1">
        <w:rPr>
          <w:rFonts w:ascii="Segoe UI" w:eastAsia="Segoe UI" w:hAnsi="Segoe UI" w:cs="Segoe UI"/>
          <w:color w:val="1D2125"/>
          <w:sz w:val="28"/>
          <w:szCs w:val="28"/>
        </w:rPr>
        <w:t>ID 2326292</w:t>
      </w:r>
    </w:p>
    <w:p w14:paraId="66145EE5" w14:textId="5D33B509" w:rsidR="4B33E4F1" w:rsidRDefault="4B33E4F1" w:rsidP="4B33E4F1"/>
    <w:p w14:paraId="7F7890F9" w14:textId="4BF831D1" w:rsidR="4B33E4F1" w:rsidRDefault="00C32E88" w:rsidP="4B33E4F1">
      <w:pPr>
        <w:jc w:val="center"/>
        <w:rPr>
          <w:rFonts w:ascii="Arial" w:eastAsia="Arial" w:hAnsi="Arial" w:cs="Arial"/>
          <w:sz w:val="28"/>
          <w:szCs w:val="28"/>
        </w:rPr>
      </w:pPr>
      <w:r>
        <w:rPr>
          <w:rStyle w:val="color38"/>
          <w:rFonts w:ascii="Arial" w:hAnsi="Arial" w:cs="Arial"/>
          <w:sz w:val="27"/>
          <w:szCs w:val="27"/>
        </w:rPr>
        <w:t>This assessment explores the essential academic and employment skills, including an overview of Turnitin similarity checks, emphasizing their role in promoting academic integrity and originality. Furthermore, it discusses the collaborative creation of mind maps centered on the measurement of teamwork skills, The study also delves into the design and presentation of A3 academic posters centered on empathy and emotion management. It examines digital collaboration, emphasizing its significance in facilitating remote teamwork and enhancing productivity. Furthermore, the assessment addresses e-portfolio creation and review, underscoring their value in showcasing skills and accomplishments. Lastly, it discusses the utilization of RefWorks for automatic referencing, streamlining the citation process, and ensuring accuracy in academic writing. Through this holistic approach, students can better equip themselves with the necessary skills for academic success and future employment endeavors.</w:t>
      </w:r>
    </w:p>
    <w:p w14:paraId="6522AB5A" w14:textId="344C1154" w:rsidR="4B33E4F1" w:rsidRDefault="4B33E4F1" w:rsidP="4B33E4F1">
      <w:pPr>
        <w:jc w:val="center"/>
        <w:rPr>
          <w:rFonts w:ascii="Arial" w:eastAsia="Arial" w:hAnsi="Arial" w:cs="Arial"/>
          <w:sz w:val="28"/>
          <w:szCs w:val="28"/>
        </w:rPr>
      </w:pPr>
    </w:p>
    <w:p w14:paraId="1697F515" w14:textId="03D1DD70" w:rsidR="4B33E4F1" w:rsidRDefault="4B33E4F1" w:rsidP="4B33E4F1">
      <w:pPr>
        <w:jc w:val="center"/>
        <w:rPr>
          <w:rFonts w:ascii="Arial" w:eastAsia="Arial" w:hAnsi="Arial" w:cs="Arial"/>
          <w:sz w:val="28"/>
          <w:szCs w:val="28"/>
        </w:rPr>
      </w:pPr>
    </w:p>
    <w:p w14:paraId="1FAEB045" w14:textId="79311693" w:rsidR="4B33E4F1" w:rsidRDefault="4B33E4F1" w:rsidP="4B33E4F1">
      <w:pPr>
        <w:jc w:val="center"/>
        <w:rPr>
          <w:rFonts w:ascii="Arial" w:eastAsia="Arial" w:hAnsi="Arial" w:cs="Arial"/>
          <w:sz w:val="28"/>
          <w:szCs w:val="28"/>
        </w:rPr>
      </w:pPr>
    </w:p>
    <w:p w14:paraId="132034A4" w14:textId="27341573" w:rsidR="4B33E4F1" w:rsidRDefault="00D114B2" w:rsidP="4B33E4F1">
      <w:pPr>
        <w:jc w:val="center"/>
        <w:rPr>
          <w:rFonts w:ascii="Arial" w:eastAsia="Arial" w:hAnsi="Arial" w:cs="Arial"/>
          <w:sz w:val="28"/>
          <w:szCs w:val="28"/>
        </w:rPr>
      </w:pPr>
      <w:r>
        <w:rPr>
          <w:rStyle w:val="color38"/>
          <w:rFonts w:ascii="Arial" w:hAnsi="Arial" w:cs="Arial"/>
          <w:sz w:val="27"/>
          <w:szCs w:val="27"/>
        </w:rPr>
        <w:lastRenderedPageBreak/>
        <w:t xml:space="preserve">In this modern age, a high priority in acquiring academic and professional abilities is paramount to succeed in both academic and professional endeavors. The development of ethical endeavor, effective communication skills, critical thinking, collaboration are essential components of this </w:t>
      </w:r>
      <w:proofErr w:type="gramStart"/>
      <w:r>
        <w:rPr>
          <w:rStyle w:val="color38"/>
          <w:rFonts w:ascii="Arial" w:hAnsi="Arial" w:cs="Arial"/>
          <w:sz w:val="27"/>
          <w:szCs w:val="27"/>
        </w:rPr>
        <w:t>endeavor</w:t>
      </w:r>
      <w:proofErr w:type="gramEnd"/>
      <w:r>
        <w:rPr>
          <w:rStyle w:val="color38"/>
          <w:rFonts w:ascii="Arial" w:hAnsi="Arial" w:cs="Arial"/>
          <w:sz w:val="27"/>
          <w:szCs w:val="27"/>
        </w:rPr>
        <w:t xml:space="preserve"> being the cornerstones of both academic and professional success. Furthermore, the notion of maintaining academic integrity is evident, as demonstrated using Turnitin similarity checks to ensure that work is well paraphrased, </w:t>
      </w:r>
      <w:proofErr w:type="gramStart"/>
      <w:r>
        <w:rPr>
          <w:rStyle w:val="color38"/>
          <w:rFonts w:ascii="Arial" w:hAnsi="Arial" w:cs="Arial"/>
          <w:sz w:val="27"/>
          <w:szCs w:val="27"/>
        </w:rPr>
        <w:t>authentic</w:t>
      </w:r>
      <w:proofErr w:type="gramEnd"/>
      <w:r>
        <w:rPr>
          <w:rStyle w:val="color38"/>
          <w:rFonts w:ascii="Arial" w:hAnsi="Arial" w:cs="Arial"/>
          <w:sz w:val="27"/>
          <w:szCs w:val="27"/>
        </w:rPr>
        <w:t xml:space="preserve"> and unique.  highlighting the inherent benefits of cooperation and group effort in overcoming the challenges of life. This assignment finds application in educational settings through group projects like mind maps, to collaborate and synthesize ideas, therefore promoting a culture of understanding and cooperation (citation)</w:t>
      </w:r>
    </w:p>
    <w:p w14:paraId="7198D35D" w14:textId="2F444429" w:rsidR="4B33E4F1" w:rsidRDefault="4B33E4F1" w:rsidP="4B33E4F1">
      <w:pPr>
        <w:jc w:val="center"/>
        <w:rPr>
          <w:rFonts w:ascii="Arial" w:eastAsia="Arial" w:hAnsi="Arial" w:cs="Arial"/>
          <w:sz w:val="28"/>
          <w:szCs w:val="28"/>
        </w:rPr>
      </w:pPr>
    </w:p>
    <w:p w14:paraId="2B6617FD" w14:textId="77777777" w:rsidR="001031E2" w:rsidRDefault="001031E2" w:rsidP="001031E2">
      <w:pPr>
        <w:pStyle w:val="font8"/>
        <w:jc w:val="both"/>
        <w:rPr>
          <w:sz w:val="27"/>
          <w:szCs w:val="27"/>
        </w:rPr>
      </w:pPr>
      <w:r>
        <w:rPr>
          <w:rStyle w:val="color36"/>
          <w:rFonts w:ascii="Arial" w:eastAsiaTheme="majorEastAsia" w:hAnsi="Arial" w:cs="Arial"/>
          <w:sz w:val="27"/>
          <w:szCs w:val="27"/>
        </w:rPr>
        <w:t xml:space="preserve">Time management refers to the practice of efficiently prioritizing and organizing tasks and activities within a given period </w:t>
      </w:r>
      <w:proofErr w:type="gramStart"/>
      <w:r>
        <w:rPr>
          <w:rStyle w:val="color36"/>
          <w:rFonts w:ascii="Arial" w:eastAsiaTheme="majorEastAsia" w:hAnsi="Arial" w:cs="Arial"/>
          <w:sz w:val="27"/>
          <w:szCs w:val="27"/>
        </w:rPr>
        <w:t>in order to</w:t>
      </w:r>
      <w:proofErr w:type="gramEnd"/>
      <w:r>
        <w:rPr>
          <w:rStyle w:val="color36"/>
          <w:rFonts w:ascii="Arial" w:eastAsiaTheme="majorEastAsia" w:hAnsi="Arial" w:cs="Arial"/>
          <w:sz w:val="27"/>
          <w:szCs w:val="27"/>
        </w:rPr>
        <w:t xml:space="preserve"> accomplish desired goals or objectives. Setting objectives, dividing up work into manageable chunks, and using techniques to maximize output. This is beneficial in enhancing productivity, lower stress levels, more job satisfaction, and a better work-life balance. It also helps complete more work in a shorter amount of time and encourages better decision-making by prioritizing tasks (Cuttrell, 2019).</w:t>
      </w:r>
    </w:p>
    <w:p w14:paraId="06B30E7E" w14:textId="77777777" w:rsidR="001031E2" w:rsidRDefault="001031E2" w:rsidP="001031E2">
      <w:pPr>
        <w:pStyle w:val="font8"/>
        <w:jc w:val="both"/>
        <w:rPr>
          <w:sz w:val="27"/>
          <w:szCs w:val="27"/>
        </w:rPr>
      </w:pPr>
      <w:r>
        <w:rPr>
          <w:sz w:val="27"/>
          <w:szCs w:val="27"/>
        </w:rPr>
        <w:br/>
      </w:r>
      <w:r>
        <w:rPr>
          <w:rStyle w:val="color36"/>
          <w:rFonts w:ascii="Arial" w:eastAsiaTheme="majorEastAsia" w:hAnsi="Arial" w:cs="Arial"/>
          <w:sz w:val="27"/>
          <w:szCs w:val="27"/>
        </w:rPr>
        <w:t xml:space="preserve">However, procrastination, diversions, unrealistic deadlines, and inadequate preparation are frequently the causes of time management problems. These difficulties may cause stress levels to rise, missed deadlines, and decreased </w:t>
      </w:r>
      <w:proofErr w:type="gramStart"/>
      <w:r>
        <w:rPr>
          <w:rStyle w:val="color36"/>
          <w:rFonts w:ascii="Arial" w:eastAsiaTheme="majorEastAsia" w:hAnsi="Arial" w:cs="Arial"/>
          <w:sz w:val="27"/>
          <w:szCs w:val="27"/>
        </w:rPr>
        <w:t>production</w:t>
      </w:r>
      <w:proofErr w:type="gramEnd"/>
      <w:r>
        <w:rPr>
          <w:rStyle w:val="color36"/>
          <w:rFonts w:ascii="Arial" w:eastAsiaTheme="majorEastAsia" w:hAnsi="Arial" w:cs="Arial"/>
          <w:sz w:val="27"/>
          <w:szCs w:val="27"/>
        </w:rPr>
        <w:t> </w:t>
      </w:r>
    </w:p>
    <w:p w14:paraId="1E3FB97D" w14:textId="77777777" w:rsidR="001031E2" w:rsidRDefault="001031E2" w:rsidP="001031E2">
      <w:pPr>
        <w:pStyle w:val="font8"/>
        <w:jc w:val="both"/>
        <w:rPr>
          <w:sz w:val="27"/>
          <w:szCs w:val="27"/>
        </w:rPr>
      </w:pPr>
      <w:r>
        <w:rPr>
          <w:rStyle w:val="color36"/>
          <w:rFonts w:ascii="Arial" w:eastAsiaTheme="majorEastAsia" w:hAnsi="Arial" w:cs="Arial"/>
          <w:sz w:val="27"/>
          <w:szCs w:val="27"/>
        </w:rPr>
        <w:t xml:space="preserve">There are a variety of strategies to deal with these issues, such as prioritizing work, making calendars, using time management tools and techniques, and setting SMART goals specific, measurable, achievable, relevant, and </w:t>
      </w:r>
      <w:proofErr w:type="gramStart"/>
      <w:r>
        <w:rPr>
          <w:rStyle w:val="color36"/>
          <w:rFonts w:ascii="Arial" w:eastAsiaTheme="majorEastAsia" w:hAnsi="Arial" w:cs="Arial"/>
          <w:sz w:val="27"/>
          <w:szCs w:val="27"/>
        </w:rPr>
        <w:t>time-bound</w:t>
      </w:r>
      <w:proofErr w:type="gramEnd"/>
      <w:r>
        <w:rPr>
          <w:rStyle w:val="color36"/>
          <w:rFonts w:ascii="Arial" w:eastAsiaTheme="majorEastAsia" w:hAnsi="Arial" w:cs="Arial"/>
          <w:sz w:val="27"/>
          <w:szCs w:val="27"/>
        </w:rPr>
        <w:t>.</w:t>
      </w:r>
    </w:p>
    <w:p w14:paraId="0DBBAF5A" w14:textId="77777777" w:rsidR="001031E2" w:rsidRDefault="001031E2" w:rsidP="001031E2">
      <w:pPr>
        <w:pStyle w:val="font7"/>
        <w:jc w:val="both"/>
        <w:rPr>
          <w:sz w:val="27"/>
          <w:szCs w:val="27"/>
        </w:rPr>
      </w:pPr>
      <w:r>
        <w:rPr>
          <w:rStyle w:val="color36"/>
          <w:rFonts w:ascii="Arial" w:eastAsiaTheme="majorEastAsia" w:hAnsi="Arial" w:cs="Arial"/>
          <w:sz w:val="27"/>
          <w:szCs w:val="27"/>
        </w:rPr>
        <w:t> (Wolters and Brady, 2021)</w:t>
      </w:r>
    </w:p>
    <w:p w14:paraId="05D5B4C0" w14:textId="0E76C499" w:rsidR="4B33E4F1" w:rsidRDefault="4B33E4F1" w:rsidP="4B33E4F1">
      <w:pPr>
        <w:jc w:val="center"/>
        <w:rPr>
          <w:rFonts w:ascii="Arial" w:eastAsia="Arial" w:hAnsi="Arial" w:cs="Arial"/>
          <w:sz w:val="28"/>
          <w:szCs w:val="28"/>
        </w:rPr>
      </w:pPr>
    </w:p>
    <w:p w14:paraId="20AA4C59" w14:textId="5295D150" w:rsidR="4B33E4F1" w:rsidRDefault="4B33E4F1" w:rsidP="4B33E4F1">
      <w:pPr>
        <w:jc w:val="center"/>
        <w:rPr>
          <w:rFonts w:ascii="Arial" w:eastAsia="Arial" w:hAnsi="Arial" w:cs="Arial"/>
          <w:sz w:val="28"/>
          <w:szCs w:val="28"/>
        </w:rPr>
      </w:pPr>
    </w:p>
    <w:p w14:paraId="071FE246" w14:textId="4F8A4965" w:rsidR="4B33E4F1" w:rsidRDefault="4B33E4F1" w:rsidP="4B33E4F1">
      <w:pPr>
        <w:jc w:val="center"/>
        <w:rPr>
          <w:rFonts w:ascii="Arial" w:eastAsia="Arial" w:hAnsi="Arial" w:cs="Arial"/>
          <w:sz w:val="28"/>
          <w:szCs w:val="28"/>
        </w:rPr>
      </w:pPr>
    </w:p>
    <w:p w14:paraId="08A4E88D" w14:textId="77777777" w:rsidR="007B0962" w:rsidRDefault="007B0962" w:rsidP="007B0962">
      <w:pPr>
        <w:pStyle w:val="font8"/>
        <w:jc w:val="both"/>
        <w:rPr>
          <w:sz w:val="27"/>
          <w:szCs w:val="27"/>
        </w:rPr>
      </w:pPr>
      <w:r>
        <w:rPr>
          <w:rStyle w:val="color36"/>
          <w:rFonts w:ascii="Arial" w:eastAsiaTheme="majorEastAsia" w:hAnsi="Arial" w:cs="Arial"/>
          <w:sz w:val="27"/>
          <w:szCs w:val="27"/>
        </w:rPr>
        <w:lastRenderedPageBreak/>
        <w:t>Effective communication is the process of transferring information, ideas, emotions, and feelings in a clear, succinct, and understood manner to effectively transmit meaning and accomplish the intended result. Effective communication aids and strengthens relationships, raises productivity, increases collaboration, and decreases conflicts (Mohanty and Mohanty, 2018). It promotes respect, trust, and understanding between people, which results in more fruitful interactions and outcomes (citation). However, obstacles, including linguistic, cultural, emotional, and technological hurdles, might make it difficult to communicate effectively (Cameron et al, 2020). These challenges could hinder the transmission and reception of communications, potentially leading to miscommunication, misunderstandings, and misinterpretations.</w:t>
      </w:r>
    </w:p>
    <w:p w14:paraId="397A1D86" w14:textId="77777777" w:rsidR="007B0962" w:rsidRDefault="007B0962" w:rsidP="007B0962">
      <w:pPr>
        <w:pStyle w:val="font8"/>
        <w:jc w:val="both"/>
        <w:rPr>
          <w:sz w:val="27"/>
          <w:szCs w:val="27"/>
        </w:rPr>
      </w:pPr>
      <w:r>
        <w:rPr>
          <w:rStyle w:val="color36"/>
          <w:rFonts w:ascii="Arial" w:eastAsiaTheme="majorEastAsia" w:hAnsi="Arial" w:cs="Arial"/>
          <w:sz w:val="27"/>
          <w:szCs w:val="27"/>
        </w:rPr>
        <w:t>However, a variety of strategies can be implemented to deal with these issues, such as active listening, feedback, message clarity, empathy, and flexibility to accommodate different communication styles. Further strategies to improve communication efficacy include using the right channels, creating a culture of open and inclusive communication, and asking for clarification when necessary (Rani, 2016)</w:t>
      </w:r>
    </w:p>
    <w:p w14:paraId="06582E10" w14:textId="77777777" w:rsidR="00B032D6" w:rsidRDefault="00B032D6" w:rsidP="00B032D6">
      <w:pPr>
        <w:pStyle w:val="font8"/>
        <w:jc w:val="both"/>
        <w:rPr>
          <w:sz w:val="27"/>
          <w:szCs w:val="27"/>
        </w:rPr>
      </w:pPr>
      <w:r>
        <w:rPr>
          <w:rStyle w:val="color36"/>
          <w:rFonts w:ascii="Arial" w:eastAsiaTheme="majorEastAsia" w:hAnsi="Arial" w:cs="Arial"/>
          <w:sz w:val="27"/>
          <w:szCs w:val="27"/>
        </w:rPr>
        <w:t>Teamwork is when a group of people work together toward a common purpose or target, employing their talents, knowledge, and resources to produce an optimal outcome.</w:t>
      </w:r>
    </w:p>
    <w:p w14:paraId="7FEBC2EC" w14:textId="77777777" w:rsidR="00B032D6" w:rsidRDefault="00B032D6" w:rsidP="00B032D6">
      <w:pPr>
        <w:pStyle w:val="font8"/>
        <w:jc w:val="both"/>
        <w:rPr>
          <w:sz w:val="27"/>
          <w:szCs w:val="27"/>
        </w:rPr>
      </w:pPr>
      <w:r>
        <w:rPr>
          <w:rStyle w:val="color36"/>
          <w:rFonts w:ascii="Arial" w:eastAsiaTheme="majorEastAsia" w:hAnsi="Arial" w:cs="Arial"/>
          <w:sz w:val="27"/>
          <w:szCs w:val="27"/>
        </w:rPr>
        <w:t>Benefits include, increased productivity, better decision-making, more creativity, innovation, and a happier workplace. It enables the blending of various viewpoints and specialties, resulting in more thorough problem-solving and superior results (Tripathy, 2018).</w:t>
      </w:r>
    </w:p>
    <w:p w14:paraId="12A1D0E6" w14:textId="77777777" w:rsidR="00B032D6" w:rsidRDefault="00B032D6" w:rsidP="00B032D6">
      <w:pPr>
        <w:pStyle w:val="font8"/>
        <w:jc w:val="both"/>
        <w:rPr>
          <w:sz w:val="27"/>
          <w:szCs w:val="27"/>
        </w:rPr>
      </w:pPr>
      <w:r>
        <w:rPr>
          <w:rStyle w:val="color36"/>
          <w:rFonts w:ascii="Arial" w:eastAsiaTheme="majorEastAsia" w:hAnsi="Arial" w:cs="Arial"/>
          <w:sz w:val="27"/>
          <w:szCs w:val="27"/>
        </w:rPr>
        <w:t>However, obstacles like poor communication, disagreements, mistrust, and problems with coordination frequently cause problems in teams (citation). These difficulties may make it difficult to work together effectively and move closer to reaching common objectives. Teams can use a variety of ways to solve these issues, such as creating roles and goals that are clear, encouraging open communication and trust, encouraging diversity and inclusion, and using efficient conflict resolution techniques (Lavender, 2019).</w:t>
      </w:r>
    </w:p>
    <w:p w14:paraId="64D7B017" w14:textId="77777777" w:rsidR="00B032D6" w:rsidRDefault="00B032D6" w:rsidP="00B032D6">
      <w:pPr>
        <w:pStyle w:val="font7"/>
        <w:jc w:val="both"/>
        <w:rPr>
          <w:sz w:val="27"/>
          <w:szCs w:val="27"/>
        </w:rPr>
      </w:pPr>
      <w:r>
        <w:rPr>
          <w:rStyle w:val="color36"/>
          <w:rFonts w:ascii="Arial" w:eastAsiaTheme="majorEastAsia" w:hAnsi="Arial" w:cs="Arial"/>
          <w:sz w:val="27"/>
          <w:szCs w:val="27"/>
        </w:rPr>
        <w:t> </w:t>
      </w:r>
    </w:p>
    <w:p w14:paraId="43978568" w14:textId="40CC7E22" w:rsidR="4B33E4F1" w:rsidRDefault="4B33E4F1" w:rsidP="4B33E4F1">
      <w:pPr>
        <w:jc w:val="center"/>
        <w:rPr>
          <w:rFonts w:ascii="Arial" w:eastAsia="Arial" w:hAnsi="Arial" w:cs="Arial"/>
          <w:sz w:val="28"/>
          <w:szCs w:val="28"/>
        </w:rPr>
      </w:pPr>
    </w:p>
    <w:p w14:paraId="116AAC1B" w14:textId="7EB2B229" w:rsidR="4B33E4F1" w:rsidRDefault="4B33E4F1" w:rsidP="4B33E4F1">
      <w:pPr>
        <w:jc w:val="center"/>
        <w:rPr>
          <w:rFonts w:ascii="Arial" w:eastAsia="Arial" w:hAnsi="Arial" w:cs="Arial"/>
          <w:sz w:val="28"/>
          <w:szCs w:val="28"/>
        </w:rPr>
      </w:pPr>
    </w:p>
    <w:p w14:paraId="7847F7BD" w14:textId="2B364DF0" w:rsidR="4B33E4F1" w:rsidRDefault="00305B40" w:rsidP="4B33E4F1">
      <w:pPr>
        <w:jc w:val="center"/>
        <w:rPr>
          <w:rFonts w:ascii="Arial" w:eastAsia="Arial" w:hAnsi="Arial" w:cs="Arial"/>
          <w:sz w:val="28"/>
          <w:szCs w:val="28"/>
        </w:rPr>
      </w:pPr>
      <w:r>
        <w:rPr>
          <w:rFonts w:ascii="Arial" w:hAnsi="Arial" w:cs="Arial"/>
          <w:sz w:val="27"/>
          <w:szCs w:val="27"/>
        </w:rPr>
        <w:lastRenderedPageBreak/>
        <w:t>According to the Turnitin similarity of 10%, I score myself 90 out of 100, indicating minimal similarity to existing sources; however, to improve next time, I must ensure citation of all referenced material, paraphrasing rather than directly quoting sources, and using a variety of reputable sources to demonstrate depth of research. Next time, I aim for a balanced incorporation of external sources while maintaining my unique perspective. Additionally, double-check citation formats and consider seeking feedback from peers or instructors during the drafting process to identify areas for improvement. Finally, ensure proper understanding and application of reference guidelines to avoid unintentional plagiarism.</w:t>
      </w:r>
    </w:p>
    <w:p w14:paraId="515A4918" w14:textId="5E5D129B" w:rsidR="4B33E4F1" w:rsidRDefault="4B33E4F1" w:rsidP="4B33E4F1">
      <w:pPr>
        <w:jc w:val="center"/>
        <w:rPr>
          <w:rFonts w:ascii="Arial" w:eastAsia="Arial" w:hAnsi="Arial" w:cs="Arial"/>
          <w:sz w:val="28"/>
          <w:szCs w:val="28"/>
        </w:rPr>
      </w:pPr>
    </w:p>
    <w:p w14:paraId="67B193C7" w14:textId="77777777" w:rsidR="0019371D" w:rsidRDefault="0019371D" w:rsidP="0019371D">
      <w:pPr>
        <w:pStyle w:val="font8"/>
        <w:jc w:val="both"/>
        <w:rPr>
          <w:sz w:val="27"/>
          <w:szCs w:val="27"/>
        </w:rPr>
      </w:pPr>
      <w:r>
        <w:rPr>
          <w:rStyle w:val="color38"/>
          <w:rFonts w:ascii="Arial" w:eastAsiaTheme="majorEastAsia" w:hAnsi="Arial" w:cs="Arial"/>
          <w:sz w:val="27"/>
          <w:szCs w:val="27"/>
        </w:rPr>
        <w:t>Adaptability: the ability to manage emotion aids in adjusting to situations and overcoming obstacles, which increases resilience and flexibility in academic and computer environments.</w:t>
      </w:r>
    </w:p>
    <w:p w14:paraId="227F2D5C" w14:textId="77777777" w:rsidR="0019371D" w:rsidRDefault="0019371D" w:rsidP="0019371D">
      <w:pPr>
        <w:pStyle w:val="font8"/>
        <w:jc w:val="both"/>
        <w:rPr>
          <w:sz w:val="27"/>
          <w:szCs w:val="27"/>
        </w:rPr>
      </w:pPr>
      <w:r>
        <w:rPr>
          <w:rStyle w:val="color38"/>
          <w:rFonts w:ascii="Arial" w:eastAsiaTheme="majorEastAsia" w:hAnsi="Arial" w:cs="Arial"/>
          <w:sz w:val="27"/>
          <w:szCs w:val="27"/>
        </w:rPr>
        <w:t>Overall Well-Being: Controlling one's emotions fosters mental health and general well-being, which in turn leads to increased achievement in academic and computer-related fields, as well as increased job satisfaction and fulfilment (</w:t>
      </w:r>
      <w:proofErr w:type="spellStart"/>
      <w:r>
        <w:rPr>
          <w:rStyle w:val="color38"/>
          <w:rFonts w:ascii="Arial" w:eastAsiaTheme="majorEastAsia" w:hAnsi="Arial" w:cs="Arial"/>
          <w:sz w:val="27"/>
          <w:szCs w:val="27"/>
        </w:rPr>
        <w:t>Ashkanasy</w:t>
      </w:r>
      <w:proofErr w:type="spellEnd"/>
      <w:r>
        <w:rPr>
          <w:rStyle w:val="color38"/>
          <w:rFonts w:ascii="Arial" w:eastAsiaTheme="majorEastAsia" w:hAnsi="Arial" w:cs="Arial"/>
          <w:sz w:val="27"/>
          <w:szCs w:val="27"/>
        </w:rPr>
        <w:t xml:space="preserve"> et al, 2016).</w:t>
      </w:r>
    </w:p>
    <w:p w14:paraId="5D0812C5" w14:textId="77777777" w:rsidR="00DF0CE8" w:rsidRDefault="00DF0CE8" w:rsidP="00DF0CE8">
      <w:pPr>
        <w:pStyle w:val="font8"/>
        <w:jc w:val="both"/>
        <w:rPr>
          <w:sz w:val="29"/>
          <w:szCs w:val="29"/>
        </w:rPr>
      </w:pPr>
      <w:r>
        <w:rPr>
          <w:rStyle w:val="color38"/>
          <w:rFonts w:ascii="Arial" w:eastAsiaTheme="majorEastAsia" w:hAnsi="Arial" w:cs="Arial"/>
          <w:sz w:val="29"/>
          <w:szCs w:val="29"/>
        </w:rPr>
        <w:t>Having empathy is an important part of getting along with others, building relationships, understanding, and encouraging teamwork and kindness. People can connect with each other more deeply through it. Importance of empathy are, Problem-Solving: Empathy improves problem-solving skills by encouraging people to see things from different points of view and consider different possible answers. By understanding how others feel, one can predict problems, come up with creative answers, and handle difficult situations both in academic and computing career.</w:t>
      </w:r>
    </w:p>
    <w:p w14:paraId="19C4F326" w14:textId="77777777" w:rsidR="00DF0CE8" w:rsidRDefault="00DF0CE8" w:rsidP="00DF0CE8">
      <w:pPr>
        <w:pStyle w:val="font8"/>
        <w:jc w:val="both"/>
        <w:rPr>
          <w:sz w:val="29"/>
          <w:szCs w:val="29"/>
        </w:rPr>
      </w:pPr>
      <w:r>
        <w:rPr>
          <w:rStyle w:val="color38"/>
          <w:rFonts w:ascii="Arial" w:eastAsiaTheme="majorEastAsia" w:hAnsi="Arial" w:cs="Arial"/>
          <w:sz w:val="29"/>
          <w:szCs w:val="29"/>
        </w:rPr>
        <w:t>Customer Satisfaction: showing empathy helps in understanding customers wants and how they feel, leading to satisfaction (</w:t>
      </w:r>
      <w:proofErr w:type="spellStart"/>
      <w:r>
        <w:rPr>
          <w:rStyle w:val="color38"/>
          <w:rFonts w:ascii="Arial" w:eastAsiaTheme="majorEastAsia" w:hAnsi="Arial" w:cs="Arial"/>
          <w:sz w:val="29"/>
          <w:szCs w:val="29"/>
        </w:rPr>
        <w:t>Tzouramany</w:t>
      </w:r>
      <w:proofErr w:type="spellEnd"/>
      <w:r>
        <w:rPr>
          <w:rStyle w:val="color38"/>
          <w:rFonts w:ascii="Arial" w:eastAsiaTheme="majorEastAsia" w:hAnsi="Arial" w:cs="Arial"/>
          <w:sz w:val="29"/>
          <w:szCs w:val="29"/>
        </w:rPr>
        <w:t>, 2017).</w:t>
      </w:r>
    </w:p>
    <w:p w14:paraId="539CAAD1" w14:textId="10B49B6D" w:rsidR="4B33E4F1" w:rsidRDefault="008E6ABA" w:rsidP="4B33E4F1">
      <w:pPr>
        <w:jc w:val="center"/>
        <w:rPr>
          <w:rStyle w:val="color38"/>
          <w:rFonts w:ascii="Arial" w:hAnsi="Arial" w:cs="Arial"/>
          <w:sz w:val="27"/>
          <w:szCs w:val="27"/>
        </w:rPr>
      </w:pPr>
      <w:r>
        <w:rPr>
          <w:rStyle w:val="color38"/>
          <w:rFonts w:ascii="Arial" w:hAnsi="Arial" w:cs="Arial"/>
          <w:sz w:val="27"/>
          <w:szCs w:val="27"/>
        </w:rPr>
        <w:t xml:space="preserve">Teamwork hinges on a combination of key factors, including communication, collaboration, trust, and goal setting, each playing a crucial role in fostering synergy and achieving collective success. Communication serves as the cornerstone of effective teamwork, facilitating the exchange of ideas, </w:t>
      </w:r>
      <w:r>
        <w:rPr>
          <w:rStyle w:val="color38"/>
          <w:rFonts w:ascii="Arial" w:hAnsi="Arial" w:cs="Arial"/>
          <w:sz w:val="27"/>
          <w:szCs w:val="27"/>
        </w:rPr>
        <w:lastRenderedPageBreak/>
        <w:t xml:space="preserve">information, and feedback among team members (Hartley et al, 2022). Setting clear and attainable goals provides direction and purpose for team efforts, ensuring alignment and focus </w:t>
      </w:r>
      <w:proofErr w:type="gramStart"/>
      <w:r>
        <w:rPr>
          <w:rStyle w:val="color38"/>
          <w:rFonts w:ascii="Arial" w:hAnsi="Arial" w:cs="Arial"/>
          <w:sz w:val="27"/>
          <w:szCs w:val="27"/>
        </w:rPr>
        <w:t>towards</w:t>
      </w:r>
      <w:proofErr w:type="gramEnd"/>
      <w:r>
        <w:rPr>
          <w:rStyle w:val="color38"/>
          <w:rFonts w:ascii="Arial" w:hAnsi="Arial" w:cs="Arial"/>
          <w:sz w:val="27"/>
          <w:szCs w:val="27"/>
        </w:rPr>
        <w:t xml:space="preserve"> shared </w:t>
      </w:r>
      <w:proofErr w:type="gramStart"/>
      <w:r>
        <w:rPr>
          <w:rStyle w:val="color38"/>
          <w:rFonts w:ascii="Arial" w:hAnsi="Arial" w:cs="Arial"/>
          <w:sz w:val="27"/>
          <w:szCs w:val="27"/>
        </w:rPr>
        <w:t>objective</w:t>
      </w:r>
      <w:proofErr w:type="gramEnd"/>
      <w:r>
        <w:rPr>
          <w:rStyle w:val="color38"/>
          <w:rFonts w:ascii="Arial" w:hAnsi="Arial" w:cs="Arial"/>
          <w:sz w:val="27"/>
          <w:szCs w:val="27"/>
        </w:rPr>
        <w:t xml:space="preserve"> (Driskell et al, 2018). Effective collaboration relies on individuals </w:t>
      </w:r>
      <w:proofErr w:type="gramStart"/>
      <w:r>
        <w:rPr>
          <w:rStyle w:val="color38"/>
          <w:rFonts w:ascii="Arial" w:hAnsi="Arial" w:cs="Arial"/>
          <w:sz w:val="27"/>
          <w:szCs w:val="27"/>
        </w:rPr>
        <w:t>assuming</w:t>
      </w:r>
      <w:proofErr w:type="gramEnd"/>
      <w:r w:rsidR="00A32D71">
        <w:rPr>
          <w:rStyle w:val="color38"/>
          <w:rFonts w:ascii="Arial" w:hAnsi="Arial" w:cs="Arial"/>
          <w:sz w:val="27"/>
          <w:szCs w:val="27"/>
        </w:rPr>
        <w:t xml:space="preserve"> </w:t>
      </w:r>
    </w:p>
    <w:p w14:paraId="3B32D5FC" w14:textId="0D5B4B54" w:rsidR="00A32D71" w:rsidRDefault="00A32D71" w:rsidP="00A32D71">
      <w:pPr>
        <w:pStyle w:val="font8"/>
        <w:jc w:val="both"/>
        <w:rPr>
          <w:sz w:val="27"/>
          <w:szCs w:val="27"/>
        </w:rPr>
      </w:pPr>
      <w:r>
        <w:rPr>
          <w:rStyle w:val="color38"/>
          <w:rFonts w:ascii="Arial" w:eastAsiaTheme="majorEastAsia" w:hAnsi="Arial" w:cs="Arial"/>
          <w:sz w:val="27"/>
          <w:szCs w:val="27"/>
        </w:rPr>
        <w:t xml:space="preserve"> complementary roles within the team, maximizing their strengths and mitigating weaknesses. Moreover, fostering a collaborative environment promotes innovation and problem-solving, as highlighted by (Hawkins, 2021). define trust as the willingness to be vulnerable to the actions of others based on positive expectations. Building trust requires transparency, reliability, and integrity in </w:t>
      </w:r>
      <w:r w:rsidR="00E55AC3">
        <w:rPr>
          <w:rStyle w:val="color38"/>
          <w:rFonts w:ascii="Arial" w:eastAsiaTheme="majorEastAsia" w:hAnsi="Arial" w:cs="Arial"/>
          <w:sz w:val="27"/>
          <w:szCs w:val="27"/>
        </w:rPr>
        <w:t>interactions, in</w:t>
      </w:r>
      <w:r>
        <w:rPr>
          <w:rStyle w:val="color38"/>
          <w:rFonts w:ascii="Arial" w:eastAsiaTheme="majorEastAsia" w:hAnsi="Arial" w:cs="Arial"/>
          <w:sz w:val="27"/>
          <w:szCs w:val="27"/>
        </w:rPr>
        <w:t xml:space="preserve"> their study on trust in leadership.</w:t>
      </w:r>
    </w:p>
    <w:p w14:paraId="2847E583" w14:textId="145A7FB7" w:rsidR="00A32D71" w:rsidRDefault="00A32D71" w:rsidP="00A32D71">
      <w:pPr>
        <w:pStyle w:val="font8"/>
        <w:jc w:val="both"/>
        <w:rPr>
          <w:rStyle w:val="color38"/>
          <w:rFonts w:ascii="Arial" w:eastAsiaTheme="majorEastAsia" w:hAnsi="Arial" w:cs="Arial"/>
          <w:sz w:val="27"/>
          <w:szCs w:val="27"/>
        </w:rPr>
      </w:pPr>
      <w:r>
        <w:rPr>
          <w:rStyle w:val="color38"/>
          <w:rFonts w:ascii="Arial" w:eastAsiaTheme="majorEastAsia" w:hAnsi="Arial" w:cs="Arial"/>
          <w:sz w:val="27"/>
          <w:szCs w:val="27"/>
        </w:rPr>
        <w:t xml:space="preserve">In conclusion, </w:t>
      </w:r>
      <w:proofErr w:type="gramStart"/>
      <w:r>
        <w:rPr>
          <w:rStyle w:val="color38"/>
          <w:rFonts w:ascii="Arial" w:eastAsiaTheme="majorEastAsia" w:hAnsi="Arial" w:cs="Arial"/>
          <w:sz w:val="27"/>
          <w:szCs w:val="27"/>
        </w:rPr>
        <w:t>By</w:t>
      </w:r>
      <w:proofErr w:type="gramEnd"/>
      <w:r>
        <w:rPr>
          <w:rStyle w:val="color38"/>
          <w:rFonts w:ascii="Arial" w:eastAsiaTheme="majorEastAsia" w:hAnsi="Arial" w:cs="Arial"/>
          <w:sz w:val="27"/>
          <w:szCs w:val="27"/>
        </w:rPr>
        <w:t xml:space="preserve"> fostering open communication, promoting collaboration, building trust, and setting clear goals, teams can maximize their potential and achieve their objectives in diverse </w:t>
      </w:r>
      <w:r w:rsidR="00E55AC3">
        <w:rPr>
          <w:rStyle w:val="color38"/>
          <w:rFonts w:ascii="Arial" w:eastAsiaTheme="majorEastAsia" w:hAnsi="Arial" w:cs="Arial"/>
          <w:sz w:val="27"/>
          <w:szCs w:val="27"/>
        </w:rPr>
        <w:t>endeavours</w:t>
      </w:r>
      <w:r>
        <w:rPr>
          <w:rStyle w:val="color38"/>
          <w:rFonts w:ascii="Arial" w:eastAsiaTheme="majorEastAsia" w:hAnsi="Arial" w:cs="Arial"/>
          <w:sz w:val="27"/>
          <w:szCs w:val="27"/>
        </w:rPr>
        <w:t xml:space="preserve"> (Hoek et al, 2018)</w:t>
      </w:r>
    </w:p>
    <w:p w14:paraId="386187F6" w14:textId="77777777" w:rsidR="00483D16" w:rsidRDefault="00483D16" w:rsidP="00483D16">
      <w:pPr>
        <w:pStyle w:val="font8"/>
        <w:jc w:val="both"/>
      </w:pPr>
      <w:r>
        <w:rPr>
          <w:rStyle w:val="color38"/>
          <w:rFonts w:eastAsiaTheme="majorEastAsia"/>
        </w:rPr>
        <w:t xml:space="preserve">Success in a variety of settings depends on teamwork, which in turn depends on the development of trust, authenticity, and efficient goal setting. First and foremost, building trust within a team is essential to encouraging cooperation and unity.  research highlights the role that interpersonal trust plays in improving team happiness and performance. Moreover, getting to know one another on a personal level contributes to trust-building, as highlighted by (citation), who found that familiarity among team members positively influences trust levels. Authenticity emerges as another vital component of effective teamwork, with individuals being encouraged to express their true selves and opinions. In their </w:t>
      </w:r>
      <w:proofErr w:type="gramStart"/>
      <w:r>
        <w:rPr>
          <w:rStyle w:val="color38"/>
          <w:rFonts w:eastAsiaTheme="majorEastAsia"/>
        </w:rPr>
        <w:t>study,  (</w:t>
      </w:r>
      <w:proofErr w:type="gramEnd"/>
      <w:r>
        <w:rPr>
          <w:rStyle w:val="color38"/>
          <w:rFonts w:eastAsiaTheme="majorEastAsia"/>
        </w:rPr>
        <w:t>Hawkins, 2021) emphasize the importance of authenticity in promoting trust and cooperation within teams. Conversely, the prevalence of online platforms has led to concerns regarding the authenticity of individuals' online presence.</w:t>
      </w:r>
    </w:p>
    <w:p w14:paraId="10A9B193" w14:textId="77777777" w:rsidR="00483D16" w:rsidRDefault="00483D16" w:rsidP="00483D16">
      <w:pPr>
        <w:pStyle w:val="font8"/>
        <w:jc w:val="both"/>
      </w:pPr>
      <w:r>
        <w:rPr>
          <w:rStyle w:val="color38"/>
          <w:rFonts w:eastAsiaTheme="majorEastAsia"/>
        </w:rPr>
        <w:t xml:space="preserve">Research delves into the motivations behind online deception, highlighting factors such as self-presentation and impression management. Setting clear goals is essential for guiding team efforts and ensuring alignment towards a common objective.  (Dyer </w:t>
      </w:r>
      <w:proofErr w:type="spellStart"/>
      <w:r>
        <w:rPr>
          <w:rStyle w:val="color38"/>
          <w:rFonts w:eastAsiaTheme="majorEastAsia"/>
        </w:rPr>
        <w:t>jr</w:t>
      </w:r>
      <w:proofErr w:type="spellEnd"/>
      <w:r>
        <w:rPr>
          <w:rStyle w:val="color38"/>
          <w:rFonts w:eastAsiaTheme="majorEastAsia"/>
        </w:rPr>
        <w:t>, 2013). advocate for the establishment of SMART goals—specific, measurable, achievable, relevant, and time-bound—to enhance team effectiveness and performance. Additionally, the forming stage of team development plays a pivotal role in shaping team dynamics and relationships. The steps of forming, storming, norming, performing, and adjourning are described in model of group development. Orientation and familiarization with team members and goals characterize the forming stage.</w:t>
      </w:r>
    </w:p>
    <w:p w14:paraId="590E19A3" w14:textId="77777777" w:rsidR="00483D16" w:rsidRDefault="00483D16" w:rsidP="00483D16">
      <w:pPr>
        <w:pStyle w:val="font8"/>
        <w:jc w:val="both"/>
      </w:pPr>
      <w:r>
        <w:rPr>
          <w:rStyle w:val="color38"/>
          <w:rFonts w:eastAsiaTheme="majorEastAsia"/>
        </w:rPr>
        <w:t>. In conclusion, effective teamwork relies on the cultivation of trust, authenticity, and goal setting, alongside an understanding of the various stages of team development. By fostering interpersonal relationships, setting clear objectives, and promoting authenticity, teams can maximize their potential and achieve collective success in diverse endeavours (Sull and Sull, 2018).</w:t>
      </w:r>
    </w:p>
    <w:p w14:paraId="462C6DB7" w14:textId="77777777" w:rsidR="005E5983" w:rsidRDefault="005E5983" w:rsidP="005E5983">
      <w:pPr>
        <w:pStyle w:val="font8"/>
        <w:jc w:val="both"/>
        <w:rPr>
          <w:sz w:val="27"/>
          <w:szCs w:val="27"/>
        </w:rPr>
      </w:pPr>
      <w:r>
        <w:rPr>
          <w:rStyle w:val="color36"/>
          <w:rFonts w:ascii="Arial" w:eastAsiaTheme="majorEastAsia" w:hAnsi="Arial" w:cs="Arial"/>
          <w:sz w:val="27"/>
          <w:szCs w:val="27"/>
        </w:rPr>
        <w:t xml:space="preserve">I chose </w:t>
      </w:r>
      <w:proofErr w:type="spellStart"/>
      <w:r>
        <w:rPr>
          <w:rStyle w:val="color36"/>
          <w:rFonts w:ascii="Arial" w:eastAsiaTheme="majorEastAsia" w:hAnsi="Arial" w:cs="Arial"/>
          <w:sz w:val="27"/>
          <w:szCs w:val="27"/>
        </w:rPr>
        <w:t>Wix</w:t>
      </w:r>
      <w:proofErr w:type="spellEnd"/>
      <w:r>
        <w:rPr>
          <w:rStyle w:val="color36"/>
          <w:rFonts w:ascii="Arial" w:eastAsiaTheme="majorEastAsia" w:hAnsi="Arial" w:cs="Arial"/>
          <w:sz w:val="27"/>
          <w:szCs w:val="27"/>
        </w:rPr>
        <w:t xml:space="preserve"> to build my e-portfolio for several reasons. </w:t>
      </w:r>
      <w:proofErr w:type="spellStart"/>
      <w:r>
        <w:rPr>
          <w:rStyle w:val="color36"/>
          <w:rFonts w:ascii="Arial" w:eastAsiaTheme="majorEastAsia" w:hAnsi="Arial" w:cs="Arial"/>
          <w:sz w:val="27"/>
          <w:szCs w:val="27"/>
        </w:rPr>
        <w:t>Wix</w:t>
      </w:r>
      <w:proofErr w:type="spellEnd"/>
      <w:r>
        <w:rPr>
          <w:rStyle w:val="color36"/>
          <w:rFonts w:ascii="Arial" w:eastAsiaTheme="majorEastAsia" w:hAnsi="Arial" w:cs="Arial"/>
          <w:sz w:val="27"/>
          <w:szCs w:val="27"/>
        </w:rPr>
        <w:t xml:space="preserve"> is a cloud-based platform that lets users create websites without learning any coding. This is one of the reasons I chose </w:t>
      </w:r>
      <w:proofErr w:type="spellStart"/>
      <w:r>
        <w:rPr>
          <w:rStyle w:val="color36"/>
          <w:rFonts w:ascii="Arial" w:eastAsiaTheme="majorEastAsia" w:hAnsi="Arial" w:cs="Arial"/>
          <w:sz w:val="27"/>
          <w:szCs w:val="27"/>
        </w:rPr>
        <w:t>Wix</w:t>
      </w:r>
      <w:proofErr w:type="spellEnd"/>
      <w:r>
        <w:rPr>
          <w:rStyle w:val="color36"/>
          <w:rFonts w:ascii="Arial" w:eastAsiaTheme="majorEastAsia" w:hAnsi="Arial" w:cs="Arial"/>
          <w:sz w:val="27"/>
          <w:szCs w:val="27"/>
        </w:rPr>
        <w:t xml:space="preserve"> to build my online portfolio. Because it has a drag-</w:t>
      </w:r>
      <w:r>
        <w:rPr>
          <w:rStyle w:val="color36"/>
          <w:rFonts w:ascii="Arial" w:eastAsiaTheme="majorEastAsia" w:hAnsi="Arial" w:cs="Arial"/>
          <w:sz w:val="27"/>
          <w:szCs w:val="27"/>
        </w:rPr>
        <w:lastRenderedPageBreak/>
        <w:t>and-drop layout, it's good for people who aren't tech-savvy. It has a lot of professionally made templates to choose from, so even people who have never made a website before can easily make one that stands out. This platform also has design tools, name registration, and hosting all in one easy-to-use package! So, no one will have to worry about keeping track of different service companies or tech setups.</w:t>
      </w:r>
    </w:p>
    <w:p w14:paraId="3179D02F" w14:textId="77777777" w:rsidR="005E5983" w:rsidRDefault="005E5983" w:rsidP="005E5983">
      <w:pPr>
        <w:pStyle w:val="font8"/>
        <w:jc w:val="both"/>
        <w:rPr>
          <w:sz w:val="27"/>
          <w:szCs w:val="27"/>
        </w:rPr>
      </w:pPr>
      <w:r>
        <w:rPr>
          <w:rStyle w:val="color36"/>
          <w:rFonts w:ascii="Arial" w:eastAsiaTheme="majorEastAsia" w:hAnsi="Arial" w:cs="Arial"/>
          <w:sz w:val="27"/>
          <w:szCs w:val="27"/>
        </w:rPr>
        <w:t xml:space="preserve">Help and Resources: It offers a variety of support tools, such as tutorials, forums, and customer service, to help people through the website creation process. It makes sense for people who may be struggling financially because it has a range of price plans, including a free plan with few limits compared to other tools. Mobile Optimization: </w:t>
      </w:r>
      <w:proofErr w:type="spellStart"/>
      <w:r>
        <w:rPr>
          <w:rStyle w:val="color36"/>
          <w:rFonts w:ascii="Arial" w:eastAsiaTheme="majorEastAsia" w:hAnsi="Arial" w:cs="Arial"/>
          <w:sz w:val="27"/>
          <w:szCs w:val="27"/>
        </w:rPr>
        <w:t>Wix</w:t>
      </w:r>
      <w:proofErr w:type="spellEnd"/>
      <w:r>
        <w:rPr>
          <w:rStyle w:val="color36"/>
          <w:rFonts w:ascii="Arial" w:eastAsiaTheme="majorEastAsia" w:hAnsi="Arial" w:cs="Arial"/>
          <w:sz w:val="27"/>
          <w:szCs w:val="27"/>
        </w:rPr>
        <w:t xml:space="preserve"> automatically makes sites work well on smartphones and </w:t>
      </w:r>
      <w:proofErr w:type="gramStart"/>
      <w:r>
        <w:rPr>
          <w:rStyle w:val="color36"/>
          <w:rFonts w:ascii="Arial" w:eastAsiaTheme="majorEastAsia" w:hAnsi="Arial" w:cs="Arial"/>
          <w:sz w:val="27"/>
          <w:szCs w:val="27"/>
        </w:rPr>
        <w:t>tablets</w:t>
      </w:r>
      <w:proofErr w:type="gramEnd"/>
      <w:r>
        <w:rPr>
          <w:rStyle w:val="color36"/>
          <w:rFonts w:ascii="Arial" w:eastAsiaTheme="majorEastAsia" w:hAnsi="Arial" w:cs="Arial"/>
          <w:sz w:val="27"/>
          <w:szCs w:val="27"/>
        </w:rPr>
        <w:t xml:space="preserve"> so they look good and work well on those devices.</w:t>
      </w:r>
    </w:p>
    <w:p w14:paraId="29347896" w14:textId="77777777" w:rsidR="005E5983" w:rsidRDefault="005E5983" w:rsidP="005E5983">
      <w:pPr>
        <w:pStyle w:val="font8"/>
        <w:jc w:val="both"/>
        <w:rPr>
          <w:sz w:val="27"/>
          <w:szCs w:val="27"/>
        </w:rPr>
      </w:pPr>
      <w:r>
        <w:rPr>
          <w:rFonts w:ascii="Arial" w:hAnsi="Arial" w:cs="Arial"/>
          <w:b/>
          <w:bCs/>
          <w:color w:val="BADA55"/>
          <w:sz w:val="27"/>
          <w:szCs w:val="27"/>
        </w:rPr>
        <w:t xml:space="preserve">Scalability: </w:t>
      </w:r>
      <w:proofErr w:type="spellStart"/>
      <w:r>
        <w:rPr>
          <w:rStyle w:val="color36"/>
          <w:rFonts w:ascii="Arial" w:eastAsiaTheme="majorEastAsia" w:hAnsi="Arial" w:cs="Arial"/>
          <w:sz w:val="27"/>
          <w:szCs w:val="27"/>
        </w:rPr>
        <w:t>Wix's</w:t>
      </w:r>
      <w:proofErr w:type="spellEnd"/>
      <w:r>
        <w:rPr>
          <w:rStyle w:val="color36"/>
          <w:rFonts w:ascii="Arial" w:eastAsiaTheme="majorEastAsia" w:hAnsi="Arial" w:cs="Arial"/>
          <w:sz w:val="27"/>
          <w:szCs w:val="27"/>
        </w:rPr>
        <w:t xml:space="preserve"> plans and features can be improved as needed, so one </w:t>
      </w:r>
      <w:proofErr w:type="gramStart"/>
      <w:r>
        <w:rPr>
          <w:rStyle w:val="color36"/>
          <w:rFonts w:ascii="Arial" w:eastAsiaTheme="majorEastAsia" w:hAnsi="Arial" w:cs="Arial"/>
          <w:sz w:val="27"/>
          <w:szCs w:val="27"/>
        </w:rPr>
        <w:t>expand</w:t>
      </w:r>
      <w:proofErr w:type="gramEnd"/>
      <w:r>
        <w:rPr>
          <w:rStyle w:val="color36"/>
          <w:rFonts w:ascii="Arial" w:eastAsiaTheme="majorEastAsia" w:hAnsi="Arial" w:cs="Arial"/>
          <w:sz w:val="27"/>
          <w:szCs w:val="27"/>
        </w:rPr>
        <w:t xml:space="preserve"> users' needs, whether they are starting a simple personal website or a complex online store.</w:t>
      </w:r>
    </w:p>
    <w:p w14:paraId="5D02E057" w14:textId="77777777" w:rsidR="005E5983" w:rsidRDefault="005E5983" w:rsidP="005E5983">
      <w:pPr>
        <w:pStyle w:val="font8"/>
        <w:jc w:val="both"/>
        <w:rPr>
          <w:sz w:val="27"/>
          <w:szCs w:val="27"/>
        </w:rPr>
      </w:pPr>
      <w:r>
        <w:rPr>
          <w:rStyle w:val="color36"/>
          <w:rFonts w:ascii="Arial" w:eastAsiaTheme="majorEastAsia" w:hAnsi="Arial" w:cs="Arial"/>
          <w:sz w:val="27"/>
          <w:szCs w:val="27"/>
        </w:rPr>
        <w:t xml:space="preserve">In conclusion, </w:t>
      </w:r>
      <w:proofErr w:type="spellStart"/>
      <w:r>
        <w:rPr>
          <w:rStyle w:val="color36"/>
          <w:rFonts w:ascii="Arial" w:eastAsiaTheme="majorEastAsia" w:hAnsi="Arial" w:cs="Arial"/>
          <w:sz w:val="27"/>
          <w:szCs w:val="27"/>
        </w:rPr>
        <w:t>Wix</w:t>
      </w:r>
      <w:proofErr w:type="spellEnd"/>
      <w:r>
        <w:rPr>
          <w:rStyle w:val="color36"/>
          <w:rFonts w:ascii="Arial" w:eastAsiaTheme="majorEastAsia" w:hAnsi="Arial" w:cs="Arial"/>
          <w:sz w:val="27"/>
          <w:szCs w:val="27"/>
        </w:rPr>
        <w:t xml:space="preserve"> can be restricted in design options, be tied to </w:t>
      </w:r>
      <w:proofErr w:type="spellStart"/>
      <w:r>
        <w:rPr>
          <w:rStyle w:val="color36"/>
          <w:rFonts w:ascii="Arial" w:eastAsiaTheme="majorEastAsia" w:hAnsi="Arial" w:cs="Arial"/>
          <w:sz w:val="27"/>
          <w:szCs w:val="27"/>
        </w:rPr>
        <w:t>Wix's</w:t>
      </w:r>
      <w:proofErr w:type="spellEnd"/>
      <w:r>
        <w:rPr>
          <w:rStyle w:val="color36"/>
          <w:rFonts w:ascii="Arial" w:eastAsiaTheme="majorEastAsia" w:hAnsi="Arial" w:cs="Arial"/>
          <w:sz w:val="27"/>
          <w:szCs w:val="27"/>
        </w:rPr>
        <w:t xml:space="preserve"> platform, and charge membership fees, just like other website builders.</w:t>
      </w:r>
    </w:p>
    <w:p w14:paraId="72D10C91" w14:textId="77777777" w:rsidR="003F7AF9" w:rsidRDefault="003F7AF9" w:rsidP="003F7AF9">
      <w:pPr>
        <w:pStyle w:val="font8"/>
        <w:jc w:val="both"/>
        <w:rPr>
          <w:sz w:val="27"/>
          <w:szCs w:val="27"/>
        </w:rPr>
      </w:pPr>
      <w:r>
        <w:rPr>
          <w:rStyle w:val="color38"/>
          <w:rFonts w:ascii="Arial" w:eastAsiaTheme="majorEastAsia" w:hAnsi="Arial" w:cs="Arial"/>
          <w:sz w:val="27"/>
          <w:szCs w:val="27"/>
        </w:rPr>
        <w:t>In summary, this assessment has brought attention to the complex aspects of developing critical academic and professional abilities in modern educational settings. By utilizing a range of instructional techniques and technology resources, prove the tools required to succeed both in school and in the workplace. Turnitin similarity checks highlight the value of academic integrity by making sure of maintaining originality and honesty regarding sources. Additionally, group exercises like mind mapping promote a culture of cooperation and mutual support by reinforcing the importance of teamwork and group problem-solving. Furthermore, A3 academic posters as useful tool for explaining difficult ideas, especially when it comes to subjects like empathy and emotion control.</w:t>
      </w:r>
    </w:p>
    <w:p w14:paraId="58DC1ED2" w14:textId="77777777" w:rsidR="003F7AF9" w:rsidRDefault="003F7AF9" w:rsidP="003F7AF9">
      <w:pPr>
        <w:pStyle w:val="font8"/>
        <w:jc w:val="both"/>
        <w:rPr>
          <w:sz w:val="27"/>
          <w:szCs w:val="27"/>
        </w:rPr>
      </w:pPr>
      <w:r>
        <w:rPr>
          <w:sz w:val="27"/>
          <w:szCs w:val="27"/>
        </w:rPr>
        <w:br/>
      </w:r>
      <w:proofErr w:type="gramStart"/>
      <w:r>
        <w:rPr>
          <w:rStyle w:val="color38"/>
          <w:rFonts w:ascii="Arial" w:eastAsiaTheme="majorEastAsia" w:hAnsi="Arial" w:cs="Arial"/>
          <w:sz w:val="27"/>
          <w:szCs w:val="27"/>
        </w:rPr>
        <w:t>Also</w:t>
      </w:r>
      <w:proofErr w:type="gramEnd"/>
      <w:r>
        <w:rPr>
          <w:rStyle w:val="color38"/>
          <w:rFonts w:ascii="Arial" w:eastAsiaTheme="majorEastAsia" w:hAnsi="Arial" w:cs="Arial"/>
          <w:sz w:val="27"/>
          <w:szCs w:val="27"/>
        </w:rPr>
        <w:t xml:space="preserve"> the presentation of academic accomplishments and personal development through the building and reviewing of e-portfolios, which encourages introspection and ongoing progress. Finally, using RefWorks for automatic references simplifies the citation process and guarantees consistency and accuracy in academic </w:t>
      </w:r>
      <w:proofErr w:type="gramStart"/>
      <w:r>
        <w:rPr>
          <w:rStyle w:val="color38"/>
          <w:rFonts w:ascii="Arial" w:eastAsiaTheme="majorEastAsia" w:hAnsi="Arial" w:cs="Arial"/>
          <w:sz w:val="27"/>
          <w:szCs w:val="27"/>
        </w:rPr>
        <w:t>writing</w:t>
      </w:r>
      <w:proofErr w:type="gramEnd"/>
    </w:p>
    <w:p w14:paraId="3C3BB4A1" w14:textId="77777777" w:rsidR="004F582C" w:rsidRDefault="004F582C" w:rsidP="00A32D71">
      <w:pPr>
        <w:pStyle w:val="font8"/>
        <w:jc w:val="both"/>
        <w:rPr>
          <w:rStyle w:val="color38"/>
          <w:rFonts w:ascii="Arial" w:eastAsiaTheme="majorEastAsia" w:hAnsi="Arial" w:cs="Arial"/>
          <w:sz w:val="27"/>
          <w:szCs w:val="27"/>
        </w:rPr>
      </w:pPr>
    </w:p>
    <w:p w14:paraId="7D03B692" w14:textId="77777777" w:rsidR="00461119" w:rsidRPr="00461119" w:rsidRDefault="00461119" w:rsidP="00A32D71">
      <w:pPr>
        <w:pStyle w:val="font8"/>
        <w:jc w:val="both"/>
        <w:rPr>
          <w:rFonts w:ascii="Arial" w:eastAsiaTheme="majorEastAsia" w:hAnsi="Arial" w:cs="Arial"/>
          <w:sz w:val="27"/>
          <w:szCs w:val="27"/>
        </w:rPr>
      </w:pPr>
    </w:p>
    <w:p w14:paraId="5B5457E9" w14:textId="77777777" w:rsidR="00A32D71" w:rsidRDefault="00A32D71" w:rsidP="4B33E4F1">
      <w:pPr>
        <w:jc w:val="center"/>
        <w:rPr>
          <w:rFonts w:ascii="Arial" w:eastAsia="Arial" w:hAnsi="Arial" w:cs="Arial"/>
          <w:sz w:val="28"/>
          <w:szCs w:val="28"/>
        </w:rPr>
      </w:pPr>
    </w:p>
    <w:p w14:paraId="7A483511" w14:textId="4BDB3C67" w:rsidR="4B33E4F1" w:rsidRDefault="4B33E4F1" w:rsidP="4B33E4F1">
      <w:pPr>
        <w:jc w:val="center"/>
        <w:rPr>
          <w:rFonts w:ascii="Arial" w:eastAsia="Arial" w:hAnsi="Arial" w:cs="Arial"/>
          <w:sz w:val="28"/>
          <w:szCs w:val="28"/>
        </w:rPr>
      </w:pPr>
    </w:p>
    <w:p w14:paraId="3278B470" w14:textId="1B587F76" w:rsidR="4B33E4F1" w:rsidRDefault="4B33E4F1" w:rsidP="4B33E4F1">
      <w:pPr>
        <w:jc w:val="center"/>
        <w:rPr>
          <w:rFonts w:ascii="Arial" w:eastAsia="Arial" w:hAnsi="Arial" w:cs="Arial"/>
          <w:sz w:val="28"/>
          <w:szCs w:val="28"/>
        </w:rPr>
      </w:pPr>
    </w:p>
    <w:p w14:paraId="645466BB" w14:textId="69ADD08E" w:rsidR="4B33E4F1" w:rsidRDefault="4B33E4F1" w:rsidP="4B33E4F1">
      <w:pPr>
        <w:jc w:val="center"/>
        <w:rPr>
          <w:rFonts w:ascii="Arial" w:eastAsia="Arial" w:hAnsi="Arial" w:cs="Arial"/>
          <w:sz w:val="28"/>
          <w:szCs w:val="28"/>
        </w:rPr>
      </w:pPr>
    </w:p>
    <w:p w14:paraId="24BE3E2E" w14:textId="558B6AA4" w:rsidR="4B33E4F1" w:rsidRDefault="4B33E4F1" w:rsidP="4B33E4F1">
      <w:pPr>
        <w:jc w:val="center"/>
        <w:rPr>
          <w:rFonts w:ascii="Arial" w:eastAsia="Arial" w:hAnsi="Arial" w:cs="Arial"/>
          <w:sz w:val="28"/>
          <w:szCs w:val="28"/>
        </w:rPr>
      </w:pPr>
    </w:p>
    <w:p w14:paraId="1B005073" w14:textId="01573E26" w:rsidR="4B33E4F1" w:rsidRDefault="4B33E4F1" w:rsidP="4B33E4F1">
      <w:pPr>
        <w:jc w:val="center"/>
        <w:rPr>
          <w:rFonts w:ascii="Arial" w:eastAsia="Arial" w:hAnsi="Arial" w:cs="Arial"/>
          <w:sz w:val="28"/>
          <w:szCs w:val="28"/>
        </w:rPr>
      </w:pPr>
    </w:p>
    <w:p w14:paraId="6ABD2FD2" w14:textId="7842954C" w:rsidR="4B33E4F1" w:rsidRDefault="4B33E4F1" w:rsidP="4B33E4F1">
      <w:pPr>
        <w:jc w:val="center"/>
        <w:rPr>
          <w:rFonts w:ascii="Arial" w:eastAsia="Arial" w:hAnsi="Arial" w:cs="Arial"/>
          <w:sz w:val="28"/>
          <w:szCs w:val="28"/>
        </w:rPr>
      </w:pPr>
    </w:p>
    <w:p w14:paraId="21417AA1" w14:textId="5B7B1DB9" w:rsidR="4B33E4F1" w:rsidRDefault="4B33E4F1" w:rsidP="4B33E4F1">
      <w:pPr>
        <w:jc w:val="center"/>
        <w:rPr>
          <w:rFonts w:ascii="Arial" w:eastAsia="Arial" w:hAnsi="Arial" w:cs="Arial"/>
          <w:sz w:val="28"/>
          <w:szCs w:val="28"/>
        </w:rPr>
      </w:pPr>
    </w:p>
    <w:p w14:paraId="4F48B747" w14:textId="2810FA0E" w:rsidR="4B33E4F1" w:rsidRDefault="4B33E4F1" w:rsidP="4B33E4F1">
      <w:pPr>
        <w:jc w:val="center"/>
        <w:rPr>
          <w:rFonts w:ascii="Arial" w:eastAsia="Arial" w:hAnsi="Arial" w:cs="Arial"/>
          <w:sz w:val="28"/>
          <w:szCs w:val="28"/>
        </w:rPr>
      </w:pPr>
    </w:p>
    <w:p w14:paraId="62AF4D65" w14:textId="58CD3E32" w:rsidR="4B33E4F1" w:rsidRDefault="4B33E4F1" w:rsidP="4B33E4F1">
      <w:pPr>
        <w:jc w:val="center"/>
        <w:rPr>
          <w:rFonts w:ascii="Arial" w:eastAsia="Arial" w:hAnsi="Arial" w:cs="Arial"/>
          <w:sz w:val="28"/>
          <w:szCs w:val="28"/>
        </w:rPr>
      </w:pPr>
    </w:p>
    <w:p w14:paraId="161C25C4" w14:textId="785A6201" w:rsidR="4B33E4F1" w:rsidRDefault="4B33E4F1" w:rsidP="4B33E4F1">
      <w:pPr>
        <w:jc w:val="center"/>
        <w:rPr>
          <w:rFonts w:ascii="Arial" w:eastAsia="Arial" w:hAnsi="Arial" w:cs="Arial"/>
          <w:sz w:val="28"/>
          <w:szCs w:val="28"/>
        </w:rPr>
      </w:pPr>
    </w:p>
    <w:p w14:paraId="43F9C6B5" w14:textId="061ECC48" w:rsidR="4B33E4F1" w:rsidRDefault="4B33E4F1" w:rsidP="4B33E4F1">
      <w:pPr>
        <w:jc w:val="center"/>
        <w:rPr>
          <w:rFonts w:ascii="Arial" w:eastAsia="Arial" w:hAnsi="Arial" w:cs="Arial"/>
          <w:sz w:val="28"/>
          <w:szCs w:val="28"/>
        </w:rPr>
      </w:pPr>
    </w:p>
    <w:p w14:paraId="32087E1E" w14:textId="2E380A17" w:rsidR="4B33E4F1" w:rsidRDefault="4B33E4F1" w:rsidP="4B33E4F1">
      <w:pPr>
        <w:jc w:val="center"/>
        <w:rPr>
          <w:rFonts w:ascii="Arial" w:eastAsia="Arial" w:hAnsi="Arial" w:cs="Arial"/>
          <w:sz w:val="28"/>
          <w:szCs w:val="28"/>
        </w:rPr>
      </w:pPr>
    </w:p>
    <w:p w14:paraId="66DA9568" w14:textId="5F6B4648" w:rsidR="4B33E4F1" w:rsidRDefault="4B33E4F1" w:rsidP="4B33E4F1">
      <w:pPr>
        <w:jc w:val="center"/>
        <w:rPr>
          <w:rFonts w:ascii="Arial" w:eastAsia="Arial" w:hAnsi="Arial" w:cs="Arial"/>
          <w:sz w:val="28"/>
          <w:szCs w:val="28"/>
        </w:rPr>
      </w:pPr>
    </w:p>
    <w:p w14:paraId="264ECF6F" w14:textId="55CCB428" w:rsidR="4B33E4F1" w:rsidRDefault="4B33E4F1" w:rsidP="4B33E4F1">
      <w:pPr>
        <w:jc w:val="center"/>
        <w:rPr>
          <w:rFonts w:ascii="Arial" w:eastAsia="Arial" w:hAnsi="Arial" w:cs="Arial"/>
          <w:sz w:val="28"/>
          <w:szCs w:val="28"/>
        </w:rPr>
      </w:pPr>
    </w:p>
    <w:p w14:paraId="55917FE5" w14:textId="12BE8361" w:rsidR="4B33E4F1" w:rsidRDefault="4B33E4F1" w:rsidP="4B33E4F1">
      <w:pPr>
        <w:jc w:val="center"/>
        <w:rPr>
          <w:rFonts w:ascii="Arial" w:eastAsia="Arial" w:hAnsi="Arial" w:cs="Arial"/>
          <w:sz w:val="28"/>
          <w:szCs w:val="28"/>
        </w:rPr>
      </w:pPr>
    </w:p>
    <w:p w14:paraId="021E9151" w14:textId="054A8855" w:rsidR="4B33E4F1" w:rsidRDefault="4B33E4F1" w:rsidP="4B33E4F1">
      <w:pPr>
        <w:jc w:val="center"/>
        <w:rPr>
          <w:rFonts w:ascii="Arial" w:eastAsia="Arial" w:hAnsi="Arial" w:cs="Arial"/>
          <w:sz w:val="28"/>
          <w:szCs w:val="28"/>
        </w:rPr>
      </w:pPr>
    </w:p>
    <w:p w14:paraId="6F744543" w14:textId="00456A3A" w:rsidR="4B33E4F1" w:rsidRDefault="4B33E4F1" w:rsidP="4B33E4F1">
      <w:pPr>
        <w:jc w:val="center"/>
        <w:rPr>
          <w:rFonts w:ascii="Arial" w:eastAsia="Arial" w:hAnsi="Arial" w:cs="Arial"/>
          <w:sz w:val="28"/>
          <w:szCs w:val="28"/>
        </w:rPr>
      </w:pPr>
    </w:p>
    <w:p w14:paraId="2BC27100" w14:textId="2B5F176F" w:rsidR="4B33E4F1" w:rsidRDefault="4B33E4F1" w:rsidP="4B33E4F1">
      <w:pPr>
        <w:jc w:val="center"/>
        <w:rPr>
          <w:rFonts w:ascii="Arial" w:eastAsia="Arial" w:hAnsi="Arial" w:cs="Arial"/>
          <w:sz w:val="28"/>
          <w:szCs w:val="28"/>
        </w:rPr>
      </w:pPr>
    </w:p>
    <w:p w14:paraId="7A7824BF" w14:textId="4E04E56D" w:rsidR="4B33E4F1" w:rsidRDefault="4B33E4F1" w:rsidP="4B33E4F1">
      <w:pPr>
        <w:jc w:val="center"/>
        <w:rPr>
          <w:rFonts w:ascii="Arial" w:eastAsia="Arial" w:hAnsi="Arial" w:cs="Arial"/>
          <w:sz w:val="28"/>
          <w:szCs w:val="28"/>
        </w:rPr>
      </w:pPr>
    </w:p>
    <w:p w14:paraId="59DFB8F2" w14:textId="5AB88529" w:rsidR="4B33E4F1" w:rsidRDefault="4B33E4F1" w:rsidP="4B33E4F1">
      <w:pPr>
        <w:jc w:val="center"/>
        <w:rPr>
          <w:rFonts w:ascii="Arial" w:eastAsia="Arial" w:hAnsi="Arial" w:cs="Arial"/>
          <w:sz w:val="28"/>
          <w:szCs w:val="28"/>
        </w:rPr>
      </w:pPr>
    </w:p>
    <w:p w14:paraId="079387BA" w14:textId="5DE89FCD" w:rsidR="4B33E4F1" w:rsidRDefault="4B33E4F1" w:rsidP="4B33E4F1">
      <w:pPr>
        <w:jc w:val="center"/>
        <w:rPr>
          <w:rFonts w:ascii="Arial" w:eastAsia="Arial" w:hAnsi="Arial" w:cs="Arial"/>
          <w:sz w:val="28"/>
          <w:szCs w:val="28"/>
        </w:rPr>
      </w:pPr>
    </w:p>
    <w:p w14:paraId="63B410F7" w14:textId="6BE189C5" w:rsidR="4B33E4F1" w:rsidRDefault="4B33E4F1" w:rsidP="4B33E4F1">
      <w:pPr>
        <w:jc w:val="center"/>
        <w:rPr>
          <w:rFonts w:ascii="Arial" w:eastAsia="Arial" w:hAnsi="Arial" w:cs="Arial"/>
          <w:sz w:val="28"/>
          <w:szCs w:val="28"/>
        </w:rPr>
      </w:pPr>
    </w:p>
    <w:p w14:paraId="1796E4D6" w14:textId="53AD71F2" w:rsidR="4B33E4F1" w:rsidRDefault="4B33E4F1" w:rsidP="4B33E4F1">
      <w:pPr>
        <w:jc w:val="center"/>
        <w:rPr>
          <w:rFonts w:ascii="Arial" w:eastAsia="Arial" w:hAnsi="Arial" w:cs="Arial"/>
          <w:sz w:val="28"/>
          <w:szCs w:val="28"/>
        </w:rPr>
      </w:pPr>
    </w:p>
    <w:p w14:paraId="56281B05" w14:textId="49383EE4" w:rsidR="4B33E4F1" w:rsidRDefault="4B33E4F1" w:rsidP="4B33E4F1">
      <w:pPr>
        <w:jc w:val="center"/>
        <w:rPr>
          <w:rFonts w:ascii="Arial" w:eastAsia="Arial" w:hAnsi="Arial" w:cs="Arial"/>
          <w:sz w:val="28"/>
          <w:szCs w:val="28"/>
        </w:rPr>
      </w:pPr>
    </w:p>
    <w:p w14:paraId="7CF16769" w14:textId="035A40EC" w:rsidR="4B33E4F1" w:rsidRDefault="4B33E4F1" w:rsidP="4B33E4F1">
      <w:pPr>
        <w:jc w:val="center"/>
        <w:rPr>
          <w:rFonts w:ascii="Arial" w:eastAsia="Arial" w:hAnsi="Arial" w:cs="Arial"/>
          <w:sz w:val="28"/>
          <w:szCs w:val="28"/>
        </w:rPr>
      </w:pPr>
    </w:p>
    <w:p w14:paraId="0373D9D5" w14:textId="34258572" w:rsidR="4B33E4F1" w:rsidRDefault="4B33E4F1" w:rsidP="4B33E4F1">
      <w:pPr>
        <w:jc w:val="center"/>
        <w:rPr>
          <w:rFonts w:ascii="Arial" w:eastAsia="Arial" w:hAnsi="Arial" w:cs="Arial"/>
          <w:sz w:val="28"/>
          <w:szCs w:val="28"/>
        </w:rPr>
      </w:pPr>
    </w:p>
    <w:p w14:paraId="47BA0AD6" w14:textId="185CE037" w:rsidR="4B33E4F1" w:rsidRDefault="4B33E4F1" w:rsidP="4B33E4F1">
      <w:pPr>
        <w:jc w:val="center"/>
        <w:rPr>
          <w:rFonts w:ascii="Arial" w:eastAsia="Arial" w:hAnsi="Arial" w:cs="Arial"/>
          <w:b/>
          <w:bCs/>
          <w:color w:val="0F9ED5" w:themeColor="accent4"/>
          <w:sz w:val="36"/>
          <w:szCs w:val="36"/>
        </w:rPr>
      </w:pPr>
    </w:p>
    <w:p w14:paraId="1B2067D5" w14:textId="419E7C68" w:rsidR="4B33E4F1" w:rsidRDefault="4B33E4F1" w:rsidP="4B33E4F1">
      <w:pPr>
        <w:jc w:val="center"/>
        <w:rPr>
          <w:rFonts w:ascii="Arial" w:eastAsia="Arial" w:hAnsi="Arial" w:cs="Arial"/>
          <w:b/>
          <w:bCs/>
          <w:color w:val="0F9ED5" w:themeColor="accent4"/>
          <w:sz w:val="36"/>
          <w:szCs w:val="36"/>
        </w:rPr>
      </w:pPr>
    </w:p>
    <w:p w14:paraId="3DC40535" w14:textId="7AC6BB2B" w:rsidR="4B33E4F1" w:rsidRDefault="4B33E4F1" w:rsidP="4B33E4F1">
      <w:pPr>
        <w:jc w:val="center"/>
        <w:rPr>
          <w:rFonts w:ascii="Arial" w:eastAsia="Arial" w:hAnsi="Arial" w:cs="Arial"/>
          <w:b/>
          <w:bCs/>
          <w:color w:val="0F9ED5" w:themeColor="accent4"/>
          <w:sz w:val="36"/>
          <w:szCs w:val="36"/>
        </w:rPr>
      </w:pPr>
    </w:p>
    <w:p w14:paraId="0911E485" w14:textId="04C3E71E" w:rsidR="4B33E4F1" w:rsidRDefault="4B33E4F1" w:rsidP="4B33E4F1">
      <w:pPr>
        <w:jc w:val="center"/>
        <w:rPr>
          <w:rFonts w:ascii="Arial" w:eastAsia="Arial" w:hAnsi="Arial" w:cs="Arial"/>
          <w:b/>
          <w:bCs/>
          <w:color w:val="0F9ED5" w:themeColor="accent4"/>
          <w:sz w:val="36"/>
          <w:szCs w:val="36"/>
        </w:rPr>
      </w:pPr>
    </w:p>
    <w:p w14:paraId="566D7CDD" w14:textId="1F922621" w:rsidR="4B33E4F1" w:rsidRDefault="4B33E4F1" w:rsidP="4B33E4F1">
      <w:pPr>
        <w:jc w:val="center"/>
        <w:rPr>
          <w:rFonts w:ascii="Arial" w:eastAsia="Arial" w:hAnsi="Arial" w:cs="Arial"/>
          <w:b/>
          <w:bCs/>
          <w:color w:val="0F9ED5" w:themeColor="accent4"/>
          <w:sz w:val="36"/>
          <w:szCs w:val="36"/>
        </w:rPr>
      </w:pPr>
    </w:p>
    <w:p w14:paraId="314DA278" w14:textId="2257B2E8" w:rsidR="4B33E4F1" w:rsidRDefault="4B33E4F1" w:rsidP="4B33E4F1">
      <w:pPr>
        <w:jc w:val="center"/>
        <w:rPr>
          <w:rFonts w:ascii="Arial" w:eastAsia="Arial" w:hAnsi="Arial" w:cs="Arial"/>
          <w:b/>
          <w:bCs/>
          <w:color w:val="0F9ED5" w:themeColor="accent4"/>
          <w:sz w:val="36"/>
          <w:szCs w:val="36"/>
        </w:rPr>
      </w:pPr>
    </w:p>
    <w:p w14:paraId="27356310" w14:textId="4740A275" w:rsidR="4B33E4F1" w:rsidRDefault="4B33E4F1" w:rsidP="4B33E4F1">
      <w:pPr>
        <w:jc w:val="center"/>
        <w:rPr>
          <w:rFonts w:ascii="Arial" w:eastAsia="Arial" w:hAnsi="Arial" w:cs="Arial"/>
          <w:b/>
          <w:bCs/>
          <w:color w:val="0F9ED5" w:themeColor="accent4"/>
          <w:sz w:val="36"/>
          <w:szCs w:val="36"/>
        </w:rPr>
      </w:pPr>
    </w:p>
    <w:p w14:paraId="725F0FD7" w14:textId="721A803A" w:rsidR="4B33E4F1" w:rsidRDefault="4B33E4F1" w:rsidP="4B33E4F1">
      <w:pPr>
        <w:jc w:val="center"/>
        <w:rPr>
          <w:rFonts w:ascii="Arial" w:eastAsia="Arial" w:hAnsi="Arial" w:cs="Arial"/>
          <w:b/>
          <w:bCs/>
          <w:color w:val="0F9ED5" w:themeColor="accent4"/>
          <w:sz w:val="36"/>
          <w:szCs w:val="36"/>
        </w:rPr>
      </w:pPr>
    </w:p>
    <w:p w14:paraId="598441BB" w14:textId="6516617C" w:rsidR="4B33E4F1" w:rsidRDefault="4B33E4F1" w:rsidP="4B33E4F1">
      <w:pPr>
        <w:jc w:val="center"/>
        <w:rPr>
          <w:rFonts w:ascii="Arial" w:eastAsia="Arial" w:hAnsi="Arial" w:cs="Arial"/>
          <w:b/>
          <w:bCs/>
          <w:color w:val="0F9ED5" w:themeColor="accent4"/>
          <w:sz w:val="36"/>
          <w:szCs w:val="36"/>
        </w:rPr>
      </w:pPr>
    </w:p>
    <w:p w14:paraId="78C2B3E0" w14:textId="43C7F546" w:rsidR="4B33E4F1" w:rsidRDefault="4B33E4F1" w:rsidP="4B33E4F1">
      <w:pPr>
        <w:jc w:val="center"/>
        <w:rPr>
          <w:rFonts w:ascii="Arial" w:eastAsia="Arial" w:hAnsi="Arial" w:cs="Arial"/>
          <w:b/>
          <w:bCs/>
          <w:color w:val="0F9ED5" w:themeColor="accent4"/>
          <w:sz w:val="36"/>
          <w:szCs w:val="36"/>
        </w:rPr>
      </w:pPr>
    </w:p>
    <w:p w14:paraId="58DB3112" w14:textId="4491B85B" w:rsidR="4B33E4F1" w:rsidRDefault="4B33E4F1" w:rsidP="4B33E4F1">
      <w:pPr>
        <w:jc w:val="center"/>
        <w:rPr>
          <w:rFonts w:ascii="Arial" w:eastAsia="Arial" w:hAnsi="Arial" w:cs="Arial"/>
          <w:b/>
          <w:bCs/>
          <w:color w:val="0F9ED5" w:themeColor="accent4"/>
          <w:sz w:val="36"/>
          <w:szCs w:val="36"/>
        </w:rPr>
      </w:pPr>
    </w:p>
    <w:p w14:paraId="2A064895" w14:textId="36D3F033" w:rsidR="4B33E4F1" w:rsidRDefault="4B33E4F1" w:rsidP="4B33E4F1">
      <w:pPr>
        <w:jc w:val="center"/>
        <w:rPr>
          <w:rFonts w:ascii="Arial" w:eastAsia="Arial" w:hAnsi="Arial" w:cs="Arial"/>
          <w:b/>
          <w:bCs/>
          <w:color w:val="0F9ED5" w:themeColor="accent4"/>
          <w:sz w:val="36"/>
          <w:szCs w:val="36"/>
        </w:rPr>
      </w:pPr>
    </w:p>
    <w:p w14:paraId="15372751" w14:textId="683EF531" w:rsidR="4B33E4F1" w:rsidRDefault="4B33E4F1" w:rsidP="4B33E4F1">
      <w:pPr>
        <w:jc w:val="center"/>
        <w:rPr>
          <w:rFonts w:ascii="Arial" w:eastAsia="Arial" w:hAnsi="Arial" w:cs="Arial"/>
          <w:b/>
          <w:bCs/>
          <w:color w:val="0F9ED5" w:themeColor="accent4"/>
          <w:sz w:val="36"/>
          <w:szCs w:val="36"/>
        </w:rPr>
      </w:pPr>
    </w:p>
    <w:p w14:paraId="70FA7602" w14:textId="623B91E4" w:rsidR="4B33E4F1" w:rsidRDefault="4B33E4F1" w:rsidP="4B33E4F1">
      <w:pPr>
        <w:jc w:val="center"/>
        <w:rPr>
          <w:rFonts w:ascii="Arial" w:eastAsia="Arial" w:hAnsi="Arial" w:cs="Arial"/>
          <w:b/>
          <w:bCs/>
          <w:color w:val="0F9ED5" w:themeColor="accent4"/>
          <w:sz w:val="36"/>
          <w:szCs w:val="36"/>
        </w:rPr>
      </w:pPr>
    </w:p>
    <w:p w14:paraId="21445788" w14:textId="3F8A8E64" w:rsidR="4B33E4F1" w:rsidRDefault="4B33E4F1" w:rsidP="4B33E4F1">
      <w:pPr>
        <w:jc w:val="center"/>
        <w:rPr>
          <w:rFonts w:ascii="Arial" w:eastAsia="Arial" w:hAnsi="Arial" w:cs="Arial"/>
          <w:b/>
          <w:bCs/>
          <w:color w:val="0F9ED5" w:themeColor="accent4"/>
          <w:sz w:val="36"/>
          <w:szCs w:val="36"/>
        </w:rPr>
      </w:pPr>
    </w:p>
    <w:p w14:paraId="53827244" w14:textId="00A4DF07" w:rsidR="4B33E4F1" w:rsidRDefault="4B33E4F1" w:rsidP="4B33E4F1">
      <w:pPr>
        <w:jc w:val="center"/>
        <w:rPr>
          <w:rFonts w:ascii="Arial" w:eastAsia="Arial" w:hAnsi="Arial" w:cs="Arial"/>
          <w:b/>
          <w:bCs/>
          <w:color w:val="0F9ED5" w:themeColor="accent4"/>
          <w:sz w:val="36"/>
          <w:szCs w:val="36"/>
        </w:rPr>
      </w:pPr>
    </w:p>
    <w:p w14:paraId="7EC2591E" w14:textId="4BD84858" w:rsidR="4B33E4F1" w:rsidRDefault="4B33E4F1" w:rsidP="4B33E4F1">
      <w:pPr>
        <w:jc w:val="center"/>
        <w:rPr>
          <w:rFonts w:ascii="Arial" w:eastAsia="Arial" w:hAnsi="Arial" w:cs="Arial"/>
          <w:b/>
          <w:bCs/>
          <w:color w:val="0F9ED5" w:themeColor="accent4"/>
          <w:sz w:val="36"/>
          <w:szCs w:val="36"/>
        </w:rPr>
      </w:pPr>
    </w:p>
    <w:p w14:paraId="26F36A40" w14:textId="3DF6E7C5" w:rsidR="4B33E4F1" w:rsidRDefault="4B33E4F1" w:rsidP="4B33E4F1">
      <w:pPr>
        <w:jc w:val="center"/>
        <w:rPr>
          <w:rFonts w:ascii="Arial" w:eastAsia="Arial" w:hAnsi="Arial" w:cs="Arial"/>
          <w:b/>
          <w:bCs/>
          <w:color w:val="0F9ED5" w:themeColor="accent4"/>
          <w:sz w:val="36"/>
          <w:szCs w:val="36"/>
        </w:rPr>
      </w:pPr>
    </w:p>
    <w:p w14:paraId="1B75D479" w14:textId="5691ECE2" w:rsidR="4B33E4F1" w:rsidRDefault="4B33E4F1" w:rsidP="4B33E4F1">
      <w:pPr>
        <w:jc w:val="center"/>
        <w:rPr>
          <w:rFonts w:ascii="Arial" w:eastAsia="Arial" w:hAnsi="Arial" w:cs="Arial"/>
          <w:b/>
          <w:bCs/>
          <w:color w:val="0F9ED5" w:themeColor="accent4"/>
          <w:sz w:val="36"/>
          <w:szCs w:val="36"/>
        </w:rPr>
      </w:pPr>
    </w:p>
    <w:p w14:paraId="1BDD8648" w14:textId="0AE05A60" w:rsidR="4B33E4F1" w:rsidRDefault="4B33E4F1" w:rsidP="4B33E4F1">
      <w:pPr>
        <w:jc w:val="center"/>
        <w:rPr>
          <w:rFonts w:ascii="Arial" w:eastAsia="Arial" w:hAnsi="Arial" w:cs="Arial"/>
          <w:b/>
          <w:bCs/>
          <w:color w:val="0F9ED5" w:themeColor="accent4"/>
          <w:sz w:val="36"/>
          <w:szCs w:val="36"/>
        </w:rPr>
      </w:pPr>
    </w:p>
    <w:p w14:paraId="51B10C1E" w14:textId="3A08C3A1" w:rsidR="4B33E4F1" w:rsidRDefault="4B33E4F1" w:rsidP="4B33E4F1">
      <w:pPr>
        <w:jc w:val="center"/>
        <w:rPr>
          <w:rFonts w:ascii="Arial" w:eastAsia="Arial" w:hAnsi="Arial" w:cs="Arial"/>
          <w:b/>
          <w:bCs/>
          <w:color w:val="0F9ED5" w:themeColor="accent4"/>
          <w:sz w:val="36"/>
          <w:szCs w:val="36"/>
        </w:rPr>
      </w:pPr>
    </w:p>
    <w:p w14:paraId="6E35AD17" w14:textId="15EE69F8" w:rsidR="4B33E4F1" w:rsidRDefault="4B33E4F1" w:rsidP="4B33E4F1">
      <w:pPr>
        <w:jc w:val="center"/>
        <w:rPr>
          <w:rFonts w:ascii="Arial" w:eastAsia="Arial" w:hAnsi="Arial" w:cs="Arial"/>
          <w:b/>
          <w:bCs/>
          <w:color w:val="0F9ED5" w:themeColor="accent4"/>
          <w:sz w:val="36"/>
          <w:szCs w:val="36"/>
        </w:rPr>
      </w:pPr>
    </w:p>
    <w:p w14:paraId="0FD8E090" w14:textId="600846D3" w:rsidR="4B33E4F1" w:rsidRDefault="4B33E4F1" w:rsidP="4B33E4F1">
      <w:pPr>
        <w:jc w:val="center"/>
        <w:rPr>
          <w:rFonts w:ascii="Arial" w:eastAsia="Arial" w:hAnsi="Arial" w:cs="Arial"/>
          <w:b/>
          <w:bCs/>
          <w:color w:val="0F9ED5" w:themeColor="accent4"/>
          <w:sz w:val="36"/>
          <w:szCs w:val="36"/>
        </w:rPr>
      </w:pPr>
    </w:p>
    <w:p w14:paraId="746620EA" w14:textId="65E6AF49" w:rsidR="4B33E4F1" w:rsidRDefault="4B33E4F1" w:rsidP="4B33E4F1">
      <w:pPr>
        <w:jc w:val="center"/>
        <w:rPr>
          <w:rFonts w:ascii="Arial" w:eastAsia="Arial" w:hAnsi="Arial" w:cs="Arial"/>
          <w:b/>
          <w:bCs/>
          <w:color w:val="0F9ED5" w:themeColor="accent4"/>
          <w:sz w:val="36"/>
          <w:szCs w:val="36"/>
        </w:rPr>
      </w:pPr>
    </w:p>
    <w:p w14:paraId="31010D9E" w14:textId="3576D2FF" w:rsidR="4B33E4F1" w:rsidRDefault="4B33E4F1" w:rsidP="4B33E4F1">
      <w:pPr>
        <w:jc w:val="center"/>
        <w:rPr>
          <w:rFonts w:ascii="Arial" w:eastAsia="Arial" w:hAnsi="Arial" w:cs="Arial"/>
          <w:b/>
          <w:bCs/>
          <w:color w:val="0F9ED5" w:themeColor="accent4"/>
          <w:sz w:val="36"/>
          <w:szCs w:val="36"/>
        </w:rPr>
      </w:pPr>
    </w:p>
    <w:p w14:paraId="03054DCC" w14:textId="0F1C8996" w:rsidR="4B33E4F1" w:rsidRDefault="4B33E4F1" w:rsidP="4B33E4F1">
      <w:pPr>
        <w:jc w:val="center"/>
        <w:rPr>
          <w:rFonts w:ascii="Arial" w:eastAsia="Arial" w:hAnsi="Arial" w:cs="Arial"/>
          <w:b/>
          <w:bCs/>
          <w:color w:val="0F9ED5" w:themeColor="accent4"/>
          <w:sz w:val="36"/>
          <w:szCs w:val="36"/>
        </w:rPr>
      </w:pPr>
    </w:p>
    <w:p w14:paraId="451074D3" w14:textId="69AA35D9" w:rsidR="4B33E4F1" w:rsidRDefault="4B33E4F1" w:rsidP="4B33E4F1">
      <w:pPr>
        <w:jc w:val="center"/>
        <w:rPr>
          <w:rFonts w:ascii="Arial" w:eastAsia="Arial" w:hAnsi="Arial" w:cs="Arial"/>
          <w:b/>
          <w:bCs/>
          <w:color w:val="0F9ED5" w:themeColor="accent4"/>
          <w:sz w:val="36"/>
          <w:szCs w:val="36"/>
        </w:rPr>
      </w:pPr>
    </w:p>
    <w:p w14:paraId="280DABA9" w14:textId="33A99D86" w:rsidR="4B33E4F1" w:rsidRDefault="4B33E4F1" w:rsidP="4B33E4F1">
      <w:pPr>
        <w:jc w:val="center"/>
        <w:rPr>
          <w:rFonts w:ascii="Arial" w:eastAsia="Arial" w:hAnsi="Arial" w:cs="Arial"/>
          <w:b/>
          <w:bCs/>
          <w:color w:val="0F9ED5" w:themeColor="accent4"/>
          <w:sz w:val="36"/>
          <w:szCs w:val="36"/>
        </w:rPr>
      </w:pPr>
    </w:p>
    <w:p w14:paraId="22E9F5FD" w14:textId="683989DA" w:rsidR="4B33E4F1" w:rsidRDefault="4B33E4F1" w:rsidP="4B33E4F1">
      <w:pPr>
        <w:jc w:val="center"/>
        <w:rPr>
          <w:rFonts w:ascii="Arial" w:eastAsia="Arial" w:hAnsi="Arial" w:cs="Arial"/>
          <w:b/>
          <w:bCs/>
          <w:color w:val="0F9ED5" w:themeColor="accent4"/>
          <w:sz w:val="36"/>
          <w:szCs w:val="36"/>
        </w:rPr>
      </w:pPr>
    </w:p>
    <w:p w14:paraId="2BB8601B" w14:textId="45B6F469" w:rsidR="4B33E4F1" w:rsidRDefault="4B33E4F1" w:rsidP="4B33E4F1">
      <w:pPr>
        <w:jc w:val="center"/>
        <w:rPr>
          <w:rFonts w:ascii="Arial" w:eastAsia="Arial" w:hAnsi="Arial" w:cs="Arial"/>
          <w:b/>
          <w:bCs/>
          <w:color w:val="0F9ED5" w:themeColor="accent4"/>
          <w:sz w:val="36"/>
          <w:szCs w:val="36"/>
        </w:rPr>
      </w:pPr>
    </w:p>
    <w:p w14:paraId="5334FFD0" w14:textId="1339942A" w:rsidR="4B33E4F1" w:rsidRDefault="4B33E4F1" w:rsidP="4B33E4F1">
      <w:pPr>
        <w:jc w:val="center"/>
        <w:rPr>
          <w:rFonts w:ascii="Arial" w:eastAsia="Arial" w:hAnsi="Arial" w:cs="Arial"/>
          <w:b/>
          <w:bCs/>
          <w:color w:val="0F9ED5" w:themeColor="accent4"/>
          <w:sz w:val="36"/>
          <w:szCs w:val="36"/>
        </w:rPr>
      </w:pPr>
    </w:p>
    <w:p w14:paraId="27B1CD0A" w14:textId="0073A01C" w:rsidR="4B33E4F1" w:rsidRDefault="4B33E4F1" w:rsidP="4B33E4F1">
      <w:pPr>
        <w:jc w:val="center"/>
        <w:rPr>
          <w:rFonts w:ascii="Arial" w:eastAsia="Arial" w:hAnsi="Arial" w:cs="Arial"/>
          <w:b/>
          <w:bCs/>
          <w:color w:val="0F9ED5" w:themeColor="accent4"/>
          <w:sz w:val="36"/>
          <w:szCs w:val="36"/>
        </w:rPr>
      </w:pPr>
    </w:p>
    <w:p w14:paraId="26DADE8D" w14:textId="5D60E315" w:rsidR="4B33E4F1" w:rsidRDefault="4B33E4F1" w:rsidP="4B33E4F1">
      <w:pPr>
        <w:jc w:val="center"/>
        <w:rPr>
          <w:rFonts w:ascii="Arial" w:eastAsia="Arial" w:hAnsi="Arial" w:cs="Arial"/>
          <w:b/>
          <w:bCs/>
          <w:color w:val="0F9ED5" w:themeColor="accent4"/>
          <w:sz w:val="36"/>
          <w:szCs w:val="36"/>
        </w:rPr>
      </w:pPr>
    </w:p>
    <w:p w14:paraId="1B5643A8" w14:textId="308DDF0D" w:rsidR="4B33E4F1" w:rsidRDefault="4B33E4F1" w:rsidP="4B33E4F1">
      <w:pPr>
        <w:jc w:val="center"/>
        <w:rPr>
          <w:rFonts w:ascii="Arial" w:eastAsia="Arial" w:hAnsi="Arial" w:cs="Arial"/>
          <w:b/>
          <w:bCs/>
          <w:color w:val="0F9ED5" w:themeColor="accent4"/>
          <w:sz w:val="36"/>
          <w:szCs w:val="36"/>
        </w:rPr>
      </w:pPr>
    </w:p>
    <w:p w14:paraId="1B2027C8" w14:textId="1B4409CA" w:rsidR="4B33E4F1" w:rsidRDefault="4B33E4F1" w:rsidP="4B33E4F1">
      <w:pPr>
        <w:jc w:val="center"/>
        <w:rPr>
          <w:rFonts w:ascii="Arial" w:eastAsia="Arial" w:hAnsi="Arial" w:cs="Arial"/>
          <w:b/>
          <w:bCs/>
          <w:color w:val="0F9ED5" w:themeColor="accent4"/>
          <w:sz w:val="36"/>
          <w:szCs w:val="36"/>
        </w:rPr>
      </w:pPr>
    </w:p>
    <w:p w14:paraId="6A4C1596" w14:textId="19D23D7D" w:rsidR="4B33E4F1" w:rsidRDefault="4B33E4F1" w:rsidP="4B33E4F1">
      <w:pPr>
        <w:jc w:val="center"/>
        <w:rPr>
          <w:rFonts w:ascii="Arial" w:eastAsia="Arial" w:hAnsi="Arial" w:cs="Arial"/>
          <w:b/>
          <w:bCs/>
          <w:color w:val="0F9ED5" w:themeColor="accent4"/>
          <w:sz w:val="36"/>
          <w:szCs w:val="36"/>
        </w:rPr>
      </w:pPr>
    </w:p>
    <w:p w14:paraId="61192D8B" w14:textId="2654B54A" w:rsidR="4B33E4F1" w:rsidRDefault="4B33E4F1" w:rsidP="4B33E4F1">
      <w:pPr>
        <w:jc w:val="center"/>
        <w:rPr>
          <w:rFonts w:ascii="Arial" w:eastAsia="Arial" w:hAnsi="Arial" w:cs="Arial"/>
          <w:b/>
          <w:bCs/>
          <w:color w:val="0F9ED5" w:themeColor="accent4"/>
          <w:sz w:val="36"/>
          <w:szCs w:val="36"/>
        </w:rPr>
      </w:pPr>
    </w:p>
    <w:p w14:paraId="0C65B08F" w14:textId="38923BB3" w:rsidR="4B33E4F1" w:rsidRDefault="4B33E4F1" w:rsidP="4B33E4F1">
      <w:pPr>
        <w:jc w:val="center"/>
        <w:rPr>
          <w:rFonts w:ascii="Arial" w:eastAsia="Arial" w:hAnsi="Arial" w:cs="Arial"/>
          <w:b/>
          <w:bCs/>
          <w:color w:val="0F9ED5" w:themeColor="accent4"/>
          <w:sz w:val="36"/>
          <w:szCs w:val="36"/>
        </w:rPr>
      </w:pPr>
    </w:p>
    <w:p w14:paraId="68FCD27E" w14:textId="3731896D" w:rsidR="4B33E4F1" w:rsidRDefault="4B33E4F1" w:rsidP="4B33E4F1">
      <w:pPr>
        <w:jc w:val="center"/>
        <w:rPr>
          <w:rFonts w:ascii="Arial" w:eastAsia="Arial" w:hAnsi="Arial" w:cs="Arial"/>
          <w:b/>
          <w:bCs/>
          <w:color w:val="0F9ED5" w:themeColor="accent4"/>
          <w:sz w:val="36"/>
          <w:szCs w:val="36"/>
        </w:rPr>
      </w:pPr>
    </w:p>
    <w:p w14:paraId="766049D4" w14:textId="2C0A6876" w:rsidR="4B33E4F1" w:rsidRDefault="4B33E4F1" w:rsidP="4B33E4F1">
      <w:pPr>
        <w:jc w:val="center"/>
        <w:rPr>
          <w:rFonts w:ascii="Arial" w:eastAsia="Arial" w:hAnsi="Arial" w:cs="Arial"/>
          <w:b/>
          <w:bCs/>
          <w:color w:val="0F9ED5" w:themeColor="accent4"/>
          <w:sz w:val="36"/>
          <w:szCs w:val="36"/>
        </w:rPr>
      </w:pPr>
    </w:p>
    <w:p w14:paraId="60D1E7FE" w14:textId="57584548" w:rsidR="4B33E4F1" w:rsidRDefault="4B33E4F1" w:rsidP="4B33E4F1">
      <w:pPr>
        <w:jc w:val="center"/>
        <w:rPr>
          <w:rFonts w:ascii="Arial" w:eastAsia="Arial" w:hAnsi="Arial" w:cs="Arial"/>
          <w:b/>
          <w:bCs/>
          <w:color w:val="0F9ED5" w:themeColor="accent4"/>
          <w:sz w:val="36"/>
          <w:szCs w:val="36"/>
        </w:rPr>
      </w:pPr>
    </w:p>
    <w:p w14:paraId="0978F071" w14:textId="3050799C" w:rsidR="4B33E4F1" w:rsidRDefault="4B33E4F1" w:rsidP="4B33E4F1">
      <w:pPr>
        <w:jc w:val="center"/>
        <w:rPr>
          <w:rFonts w:ascii="Arial" w:eastAsia="Arial" w:hAnsi="Arial" w:cs="Arial"/>
          <w:b/>
          <w:bCs/>
          <w:color w:val="0F9ED5" w:themeColor="accent4"/>
          <w:sz w:val="36"/>
          <w:szCs w:val="36"/>
        </w:rPr>
      </w:pPr>
    </w:p>
    <w:p w14:paraId="2EC997A2" w14:textId="79287AEC" w:rsidR="4B33E4F1" w:rsidRDefault="4B33E4F1" w:rsidP="4B33E4F1">
      <w:pPr>
        <w:jc w:val="center"/>
        <w:rPr>
          <w:rFonts w:ascii="Arial" w:eastAsia="Arial" w:hAnsi="Arial" w:cs="Arial"/>
          <w:b/>
          <w:bCs/>
          <w:color w:val="0F9ED5" w:themeColor="accent4"/>
          <w:sz w:val="36"/>
          <w:szCs w:val="36"/>
        </w:rPr>
      </w:pPr>
    </w:p>
    <w:p w14:paraId="78B35299" w14:textId="20616E6A" w:rsidR="4B33E4F1" w:rsidRDefault="4B33E4F1" w:rsidP="4B33E4F1">
      <w:pPr>
        <w:jc w:val="center"/>
        <w:rPr>
          <w:rFonts w:ascii="Arial" w:eastAsia="Arial" w:hAnsi="Arial" w:cs="Arial"/>
          <w:b/>
          <w:bCs/>
          <w:color w:val="0F9ED5" w:themeColor="accent4"/>
          <w:sz w:val="36"/>
          <w:szCs w:val="36"/>
        </w:rPr>
      </w:pPr>
    </w:p>
    <w:p w14:paraId="6DA58E10" w14:textId="23923635" w:rsidR="4B33E4F1" w:rsidRDefault="4B33E4F1" w:rsidP="4B33E4F1">
      <w:pPr>
        <w:jc w:val="center"/>
        <w:rPr>
          <w:rFonts w:ascii="Arial" w:eastAsia="Arial" w:hAnsi="Arial" w:cs="Arial"/>
          <w:b/>
          <w:bCs/>
          <w:color w:val="0F9ED5" w:themeColor="accent4"/>
          <w:sz w:val="36"/>
          <w:szCs w:val="36"/>
        </w:rPr>
      </w:pPr>
    </w:p>
    <w:p w14:paraId="31F5D15F" w14:textId="4CF6B368" w:rsidR="4B33E4F1" w:rsidRDefault="4B33E4F1" w:rsidP="4B33E4F1">
      <w:pPr>
        <w:jc w:val="center"/>
        <w:rPr>
          <w:rFonts w:ascii="Arial" w:eastAsia="Arial" w:hAnsi="Arial" w:cs="Arial"/>
          <w:b/>
          <w:bCs/>
          <w:color w:val="0F9ED5" w:themeColor="accent4"/>
          <w:sz w:val="36"/>
          <w:szCs w:val="36"/>
        </w:rPr>
      </w:pPr>
    </w:p>
    <w:p w14:paraId="26B01FAC" w14:textId="2798D679" w:rsidR="4B33E4F1" w:rsidRDefault="4B33E4F1" w:rsidP="4B33E4F1">
      <w:pPr>
        <w:jc w:val="center"/>
        <w:rPr>
          <w:rFonts w:ascii="Arial" w:eastAsia="Arial" w:hAnsi="Arial" w:cs="Arial"/>
          <w:b/>
          <w:bCs/>
          <w:color w:val="0F9ED5" w:themeColor="accent4"/>
          <w:sz w:val="36"/>
          <w:szCs w:val="36"/>
        </w:rPr>
      </w:pPr>
    </w:p>
    <w:p w14:paraId="3B4FE296" w14:textId="33688DEF" w:rsidR="4B33E4F1" w:rsidRDefault="4B33E4F1" w:rsidP="4B33E4F1">
      <w:pPr>
        <w:jc w:val="center"/>
        <w:rPr>
          <w:rFonts w:ascii="Arial" w:eastAsia="Arial" w:hAnsi="Arial" w:cs="Arial"/>
          <w:b/>
          <w:bCs/>
          <w:color w:val="0F9ED5" w:themeColor="accent4"/>
          <w:sz w:val="36"/>
          <w:szCs w:val="36"/>
        </w:rPr>
      </w:pPr>
    </w:p>
    <w:p w14:paraId="68939D92" w14:textId="78A1DAF3" w:rsidR="4B33E4F1" w:rsidRDefault="4B33E4F1" w:rsidP="4B33E4F1">
      <w:pPr>
        <w:jc w:val="center"/>
        <w:rPr>
          <w:rFonts w:ascii="Arial" w:eastAsia="Arial" w:hAnsi="Arial" w:cs="Arial"/>
          <w:b/>
          <w:bCs/>
          <w:color w:val="0F9ED5" w:themeColor="accent4"/>
          <w:sz w:val="36"/>
          <w:szCs w:val="36"/>
        </w:rPr>
      </w:pPr>
    </w:p>
    <w:p w14:paraId="04C53B77" w14:textId="1D878BAB" w:rsidR="4B33E4F1" w:rsidRDefault="4B33E4F1" w:rsidP="4B33E4F1">
      <w:pPr>
        <w:jc w:val="center"/>
        <w:rPr>
          <w:rFonts w:ascii="Arial" w:eastAsia="Arial" w:hAnsi="Arial" w:cs="Arial"/>
          <w:b/>
          <w:bCs/>
          <w:color w:val="0F9ED5" w:themeColor="accent4"/>
          <w:sz w:val="36"/>
          <w:szCs w:val="36"/>
        </w:rPr>
      </w:pPr>
    </w:p>
    <w:p w14:paraId="2120E95E" w14:textId="77777777" w:rsidR="00997592" w:rsidRDefault="00997592" w:rsidP="00997592">
      <w:pPr>
        <w:rPr>
          <w:rFonts w:ascii="Segoe UI" w:hAnsi="Segoe UI" w:cs="Segoe UI"/>
          <w:color w:val="0D0D0D"/>
        </w:rPr>
      </w:pPr>
      <w:r w:rsidRPr="00F90200">
        <w:rPr>
          <w:rFonts w:ascii="Times New Roman" w:eastAsia="Times New Roman" w:hAnsi="Times New Roman" w:cs="Times New Roman"/>
          <w:lang w:val="en-GB" w:eastAsia="en-GB"/>
        </w:rPr>
        <w:t>Success in a variety of settings depends on teamwork, which in turn depends on the development of trust, authenticity, and efficient goal setting. First and foremost, building trust within a team is essential to encouraging cooperation and unity.  (</w:t>
      </w:r>
      <w:r>
        <w:rPr>
          <w:rFonts w:ascii="Times New Roman" w:eastAsia="Times New Roman" w:hAnsi="Times New Roman" w:cs="Times New Roman"/>
          <w:lang w:val="en-GB" w:eastAsia="en-GB"/>
        </w:rPr>
        <w:t>citation</w:t>
      </w:r>
      <w:r w:rsidRPr="00F90200">
        <w:rPr>
          <w:rFonts w:ascii="Times New Roman" w:eastAsia="Times New Roman" w:hAnsi="Times New Roman" w:cs="Times New Roman"/>
          <w:lang w:val="en-GB" w:eastAsia="en-GB"/>
        </w:rPr>
        <w:t>) research highlights the role that interpersonal trust plays in improving team happiness and performance.</w:t>
      </w:r>
      <w:r>
        <w:rPr>
          <w:rFonts w:ascii="Segoe UI" w:hAnsi="Segoe UI" w:cs="Segoe UI"/>
          <w:color w:val="0D0D0D"/>
        </w:rPr>
        <w:t xml:space="preserve"> Moreover, getting to know one another on a personal level contributes to trust-building, as highlighted by (citation), who found that familiarity among team members positively influences trust levels. Authenticity emerges as another vital component of effective teamwork, with individuals being encouraged to express their true selves and opinions. In their </w:t>
      </w:r>
      <w:proofErr w:type="gramStart"/>
      <w:r>
        <w:rPr>
          <w:rFonts w:ascii="Segoe UI" w:hAnsi="Segoe UI" w:cs="Segoe UI"/>
          <w:color w:val="0D0D0D"/>
        </w:rPr>
        <w:t>study,  (</w:t>
      </w:r>
      <w:proofErr w:type="gramEnd"/>
      <w:r>
        <w:rPr>
          <w:rFonts w:ascii="Segoe UI" w:hAnsi="Segoe UI" w:cs="Segoe UI"/>
          <w:color w:val="0D0D0D"/>
        </w:rPr>
        <w:t xml:space="preserve">citation) emphasize the importance of authenticity in promoting trust and cooperation within teams. Conversely, the prevalence of online platforms has led to concerns regarding the authenticity of individuals' online presence. </w:t>
      </w:r>
    </w:p>
    <w:p w14:paraId="06A57BAA" w14:textId="177B0FB9" w:rsidR="00997592" w:rsidRPr="00E60FB6" w:rsidRDefault="00997592" w:rsidP="00997592">
      <w:pPr>
        <w:rPr>
          <w:rFonts w:ascii="Times New Roman" w:eastAsia="Times New Roman" w:hAnsi="Times New Roman" w:cs="Times New Roman"/>
          <w:lang w:val="en-GB" w:eastAsia="en-GB"/>
        </w:rPr>
      </w:pPr>
      <w:r>
        <w:rPr>
          <w:rFonts w:ascii="Segoe UI" w:hAnsi="Segoe UI" w:cs="Segoe UI"/>
          <w:color w:val="0D0D0D"/>
        </w:rPr>
        <w:lastRenderedPageBreak/>
        <w:t>Research by (citation) delves into the motivations behind online deception, highlighting factors such as self-presentation and impression management. Setting clear goals is essential for guiding team efforts and ensuring alignment towards a common objective.  (citation) advocate for the establishment of SMART goals—specific, measurable, achievable, relevant, and time-bound—to enhance team effectiveness and performance. Additionally, the forming stage of team development plays a pivotal role in shaping team dynamics and relationships.  (citation)</w:t>
      </w:r>
      <w:r w:rsidRPr="00E60FB6">
        <w:t xml:space="preserve"> </w:t>
      </w:r>
      <w:r w:rsidRPr="00E60FB6">
        <w:rPr>
          <w:rFonts w:ascii="Times New Roman" w:eastAsia="Times New Roman" w:hAnsi="Times New Roman" w:cs="Times New Roman"/>
          <w:lang w:val="en-GB" w:eastAsia="en-GB"/>
        </w:rPr>
        <w:t xml:space="preserve">The steps of forming, storming, norming, performing, and adjourning are described </w:t>
      </w:r>
      <w:r w:rsidR="00934AD4" w:rsidRPr="00E60FB6">
        <w:rPr>
          <w:rFonts w:ascii="Times New Roman" w:eastAsia="Times New Roman" w:hAnsi="Times New Roman" w:cs="Times New Roman"/>
          <w:lang w:val="en-GB" w:eastAsia="en-GB"/>
        </w:rPr>
        <w:t>in (</w:t>
      </w:r>
      <w:r>
        <w:rPr>
          <w:rFonts w:ascii="Times New Roman" w:eastAsia="Times New Roman" w:hAnsi="Times New Roman" w:cs="Times New Roman"/>
          <w:lang w:val="en-GB" w:eastAsia="en-GB"/>
        </w:rPr>
        <w:t>citation</w:t>
      </w:r>
      <w:r w:rsidRPr="00E60FB6">
        <w:rPr>
          <w:rFonts w:ascii="Times New Roman" w:eastAsia="Times New Roman" w:hAnsi="Times New Roman" w:cs="Times New Roman"/>
          <w:lang w:val="en-GB" w:eastAsia="en-GB"/>
        </w:rPr>
        <w:t>) model of group development. Orientation and familiarization with team members and goals characterize the forming stage.</w:t>
      </w:r>
    </w:p>
    <w:p w14:paraId="1585EB4C" w14:textId="77777777" w:rsidR="00997592" w:rsidRPr="00F90200" w:rsidRDefault="00997592" w:rsidP="00997592">
      <w:pPr>
        <w:spacing w:after="0" w:line="240" w:lineRule="auto"/>
        <w:rPr>
          <w:rFonts w:ascii="Times New Roman" w:eastAsia="Times New Roman" w:hAnsi="Times New Roman" w:cs="Times New Roman"/>
          <w:lang w:val="en-GB" w:eastAsia="en-GB"/>
        </w:rPr>
      </w:pPr>
      <w:r>
        <w:rPr>
          <w:rFonts w:ascii="Segoe UI" w:hAnsi="Segoe UI" w:cs="Segoe UI"/>
          <w:color w:val="0D0D0D"/>
        </w:rPr>
        <w:t xml:space="preserve">. In conclusion, effective teamwork relies on the cultivation of trust, authenticity, and goal setting, alongside an understanding of the various stages of team development. By fostering interpersonal relationships, setting clear objectives, and promoting authenticity, teams can maximize their potential and achieve collective success in diverse </w:t>
      </w:r>
      <w:proofErr w:type="spellStart"/>
      <w:r>
        <w:rPr>
          <w:rFonts w:ascii="Segoe UI" w:hAnsi="Segoe UI" w:cs="Segoe UI"/>
          <w:color w:val="0D0D0D"/>
        </w:rPr>
        <w:t>endeavours</w:t>
      </w:r>
      <w:proofErr w:type="spellEnd"/>
      <w:r>
        <w:rPr>
          <w:rFonts w:ascii="Segoe UI" w:hAnsi="Segoe UI" w:cs="Segoe UI"/>
          <w:color w:val="0D0D0D"/>
        </w:rPr>
        <w:t>.</w:t>
      </w:r>
    </w:p>
    <w:p w14:paraId="054B8067" w14:textId="2D69AD44" w:rsidR="4B33E4F1" w:rsidRDefault="4B33E4F1" w:rsidP="4B33E4F1">
      <w:pPr>
        <w:jc w:val="center"/>
        <w:rPr>
          <w:rFonts w:ascii="Arial" w:eastAsia="Arial" w:hAnsi="Arial" w:cs="Arial"/>
          <w:b/>
          <w:bCs/>
          <w:color w:val="0F9ED5" w:themeColor="accent4"/>
          <w:sz w:val="36"/>
          <w:szCs w:val="36"/>
        </w:rPr>
      </w:pPr>
    </w:p>
    <w:p w14:paraId="1202DD75" w14:textId="47BC3BCA" w:rsidR="4B33E4F1" w:rsidRDefault="4B33E4F1" w:rsidP="4B33E4F1">
      <w:pPr>
        <w:jc w:val="center"/>
        <w:rPr>
          <w:rFonts w:ascii="Arial" w:eastAsia="Arial" w:hAnsi="Arial" w:cs="Arial"/>
          <w:b/>
          <w:bCs/>
          <w:color w:val="0F9ED5" w:themeColor="accent4"/>
          <w:sz w:val="36"/>
          <w:szCs w:val="36"/>
        </w:rPr>
      </w:pPr>
    </w:p>
    <w:p w14:paraId="3A6A2C4A" w14:textId="77B4E02F" w:rsidR="4B33E4F1" w:rsidRDefault="4B33E4F1" w:rsidP="4B33E4F1">
      <w:pPr>
        <w:jc w:val="center"/>
        <w:rPr>
          <w:rFonts w:ascii="Arial" w:eastAsia="Arial" w:hAnsi="Arial" w:cs="Arial"/>
          <w:b/>
          <w:bCs/>
          <w:color w:val="0F9ED5" w:themeColor="accent4"/>
          <w:sz w:val="36"/>
          <w:szCs w:val="36"/>
        </w:rPr>
      </w:pPr>
    </w:p>
    <w:p w14:paraId="392C06E5" w14:textId="3362E33C" w:rsidR="4B33E4F1" w:rsidRDefault="4B33E4F1" w:rsidP="4B33E4F1">
      <w:pPr>
        <w:jc w:val="center"/>
        <w:rPr>
          <w:rFonts w:ascii="Arial" w:eastAsia="Arial" w:hAnsi="Arial" w:cs="Arial"/>
          <w:b/>
          <w:bCs/>
          <w:color w:val="0F9ED5" w:themeColor="accent4"/>
          <w:sz w:val="36"/>
          <w:szCs w:val="36"/>
        </w:rPr>
      </w:pPr>
    </w:p>
    <w:p w14:paraId="1B685B3B" w14:textId="24C0EE64" w:rsidR="4B33E4F1" w:rsidRDefault="4B33E4F1" w:rsidP="4B33E4F1">
      <w:pPr>
        <w:jc w:val="center"/>
        <w:rPr>
          <w:rFonts w:ascii="Arial" w:eastAsia="Arial" w:hAnsi="Arial" w:cs="Arial"/>
          <w:b/>
          <w:bCs/>
          <w:color w:val="0F9ED5" w:themeColor="accent4"/>
          <w:sz w:val="36"/>
          <w:szCs w:val="36"/>
        </w:rPr>
      </w:pPr>
    </w:p>
    <w:p w14:paraId="132987AF" w14:textId="2B40D5E5" w:rsidR="4B33E4F1" w:rsidRDefault="4B33E4F1" w:rsidP="4B33E4F1">
      <w:pPr>
        <w:jc w:val="center"/>
        <w:rPr>
          <w:rFonts w:ascii="Arial" w:eastAsia="Arial" w:hAnsi="Arial" w:cs="Arial"/>
          <w:b/>
          <w:bCs/>
          <w:color w:val="0F9ED5" w:themeColor="accent4"/>
          <w:sz w:val="36"/>
          <w:szCs w:val="36"/>
        </w:rPr>
      </w:pPr>
    </w:p>
    <w:p w14:paraId="12647B45" w14:textId="04DD6188" w:rsidR="4B33E4F1" w:rsidRDefault="4B33E4F1" w:rsidP="4B33E4F1">
      <w:pPr>
        <w:jc w:val="center"/>
        <w:rPr>
          <w:rFonts w:ascii="Arial" w:eastAsia="Arial" w:hAnsi="Arial" w:cs="Arial"/>
          <w:b/>
          <w:bCs/>
          <w:color w:val="0F9ED5" w:themeColor="accent4"/>
          <w:sz w:val="36"/>
          <w:szCs w:val="36"/>
        </w:rPr>
      </w:pPr>
    </w:p>
    <w:p w14:paraId="38950D6B" w14:textId="1C5A212D" w:rsidR="4B33E4F1" w:rsidRDefault="4B33E4F1" w:rsidP="4B33E4F1">
      <w:pPr>
        <w:jc w:val="center"/>
        <w:rPr>
          <w:rFonts w:ascii="Arial" w:eastAsia="Arial" w:hAnsi="Arial" w:cs="Arial"/>
          <w:b/>
          <w:bCs/>
          <w:color w:val="0F9ED5" w:themeColor="accent4"/>
          <w:sz w:val="36"/>
          <w:szCs w:val="36"/>
        </w:rPr>
      </w:pPr>
    </w:p>
    <w:p w14:paraId="4704920A" w14:textId="2F905A5F" w:rsidR="4B33E4F1" w:rsidRDefault="4B33E4F1" w:rsidP="4B33E4F1">
      <w:pPr>
        <w:jc w:val="center"/>
        <w:rPr>
          <w:rFonts w:ascii="Arial" w:eastAsia="Arial" w:hAnsi="Arial" w:cs="Arial"/>
          <w:b/>
          <w:bCs/>
          <w:color w:val="0F9ED5" w:themeColor="accent4"/>
          <w:sz w:val="36"/>
          <w:szCs w:val="36"/>
        </w:rPr>
      </w:pPr>
    </w:p>
    <w:p w14:paraId="5C50DF77" w14:textId="6B3F9715" w:rsidR="4B33E4F1" w:rsidRDefault="4B33E4F1" w:rsidP="4B33E4F1">
      <w:pPr>
        <w:jc w:val="center"/>
        <w:rPr>
          <w:rFonts w:ascii="Arial" w:eastAsia="Arial" w:hAnsi="Arial" w:cs="Arial"/>
          <w:b/>
          <w:bCs/>
          <w:color w:val="0F9ED5" w:themeColor="accent4"/>
          <w:sz w:val="36"/>
          <w:szCs w:val="36"/>
        </w:rPr>
      </w:pPr>
    </w:p>
    <w:p w14:paraId="131051E6" w14:textId="410939A9" w:rsidR="4B33E4F1" w:rsidRDefault="4B33E4F1" w:rsidP="4B33E4F1">
      <w:pPr>
        <w:jc w:val="center"/>
        <w:rPr>
          <w:rFonts w:ascii="Arial" w:eastAsia="Arial" w:hAnsi="Arial" w:cs="Arial"/>
          <w:b/>
          <w:bCs/>
          <w:color w:val="0F9ED5" w:themeColor="accent4"/>
          <w:sz w:val="36"/>
          <w:szCs w:val="36"/>
        </w:rPr>
      </w:pPr>
    </w:p>
    <w:p w14:paraId="5AB7F000" w14:textId="5EDA1263" w:rsidR="4B33E4F1" w:rsidRDefault="4B33E4F1" w:rsidP="4B33E4F1">
      <w:pPr>
        <w:jc w:val="center"/>
        <w:rPr>
          <w:rFonts w:ascii="Arial" w:eastAsia="Arial" w:hAnsi="Arial" w:cs="Arial"/>
          <w:b/>
          <w:bCs/>
          <w:color w:val="0F9ED5" w:themeColor="accent4"/>
          <w:sz w:val="36"/>
          <w:szCs w:val="36"/>
        </w:rPr>
      </w:pPr>
    </w:p>
    <w:p w14:paraId="426423F8" w14:textId="1BFADF93" w:rsidR="00B62C7E" w:rsidRDefault="4B33E4F1" w:rsidP="002C2E79">
      <w:pPr>
        <w:pStyle w:val="NormalWeb"/>
        <w:pBdr>
          <w:top w:val="single" w:sz="2" w:space="0" w:color="E3E3E3"/>
          <w:left w:val="single" w:sz="2" w:space="0" w:color="E3E3E3"/>
          <w:bottom w:val="single" w:sz="2" w:space="0" w:color="E3E3E3"/>
          <w:right w:val="single" w:sz="2" w:space="0" w:color="E3E3E3"/>
        </w:pBdr>
        <w:shd w:val="clear" w:color="auto" w:fill="FFFFFF"/>
        <w:spacing w:before="300" w:beforeAutospacing="0" w:after="300" w:afterAutospacing="0"/>
        <w:rPr>
          <w:rFonts w:ascii="Segoe UI" w:hAnsi="Segoe UI" w:cs="Segoe UI"/>
          <w:color w:val="0D0D0D"/>
        </w:rPr>
      </w:pPr>
      <w:r>
        <w:lastRenderedPageBreak/>
        <w:br w:type="page"/>
      </w:r>
    </w:p>
    <w:p w14:paraId="7874D677" w14:textId="16C4BE62" w:rsidR="00FC4B71" w:rsidRPr="00FC4B71" w:rsidRDefault="00FC4B71" w:rsidP="00FC4B71">
      <w:pPr>
        <w:rPr>
          <w:rFonts w:ascii="Times New Roman" w:eastAsia="Times New Roman" w:hAnsi="Times New Roman" w:cs="Times New Roman"/>
          <w:lang w:val="en-GB" w:eastAsia="en-GB"/>
        </w:rPr>
      </w:pPr>
    </w:p>
    <w:p w14:paraId="4C6BEA65" w14:textId="355486D9" w:rsidR="4B33E4F1" w:rsidRDefault="4B33E4F1"/>
    <w:p w14:paraId="1DBF8061" w14:textId="3D729CF9" w:rsidR="4B33E4F1" w:rsidRDefault="4B33E4F1" w:rsidP="4B33E4F1">
      <w:pPr>
        <w:jc w:val="center"/>
        <w:rPr>
          <w:rFonts w:ascii="Arial" w:eastAsia="Arial" w:hAnsi="Arial" w:cs="Arial"/>
          <w:b/>
          <w:bCs/>
          <w:color w:val="0F9ED5" w:themeColor="accent4"/>
          <w:sz w:val="36"/>
          <w:szCs w:val="36"/>
        </w:rPr>
      </w:pPr>
    </w:p>
    <w:p w14:paraId="3CE95EDE" w14:textId="11B1F6A4" w:rsidR="4B33E4F1" w:rsidRDefault="4B33E4F1" w:rsidP="4B33E4F1">
      <w:pPr>
        <w:jc w:val="center"/>
        <w:rPr>
          <w:rFonts w:ascii="Arial" w:eastAsia="Arial" w:hAnsi="Arial" w:cs="Arial"/>
          <w:b/>
          <w:bCs/>
          <w:color w:val="0F9ED5" w:themeColor="accent4"/>
          <w:sz w:val="36"/>
          <w:szCs w:val="36"/>
        </w:rPr>
      </w:pPr>
    </w:p>
    <w:p w14:paraId="390CEC0C" w14:textId="03910058" w:rsidR="097011D0" w:rsidRDefault="097011D0" w:rsidP="4B33E4F1">
      <w:pPr>
        <w:jc w:val="center"/>
        <w:rPr>
          <w:rFonts w:ascii="Arial" w:eastAsia="Arial" w:hAnsi="Arial" w:cs="Arial"/>
          <w:b/>
          <w:bCs/>
          <w:color w:val="0F9ED5" w:themeColor="accent4"/>
          <w:sz w:val="36"/>
          <w:szCs w:val="36"/>
        </w:rPr>
      </w:pPr>
      <w:r w:rsidRPr="4B33E4F1">
        <w:rPr>
          <w:rFonts w:ascii="Arial" w:eastAsia="Arial" w:hAnsi="Arial" w:cs="Arial"/>
          <w:b/>
          <w:bCs/>
          <w:color w:val="0F9ED5" w:themeColor="accent4"/>
          <w:sz w:val="36"/>
          <w:szCs w:val="36"/>
        </w:rPr>
        <w:t>Table of contents</w:t>
      </w:r>
    </w:p>
    <w:p w14:paraId="50054886" w14:textId="643421C5" w:rsidR="4B33E4F1" w:rsidRDefault="4B33E4F1">
      <w:r>
        <w:br w:type="page"/>
      </w:r>
    </w:p>
    <w:p w14:paraId="507C8FF3" w14:textId="0D6D7A5D" w:rsidR="367C596C" w:rsidRDefault="367C596C" w:rsidP="4B33E4F1">
      <w:pPr>
        <w:jc w:val="center"/>
        <w:rPr>
          <w:rFonts w:ascii="Arial" w:eastAsia="Arial" w:hAnsi="Arial" w:cs="Arial"/>
          <w:b/>
          <w:bCs/>
          <w:color w:val="0F9ED5" w:themeColor="accent4"/>
          <w:sz w:val="36"/>
          <w:szCs w:val="36"/>
        </w:rPr>
      </w:pPr>
      <w:r w:rsidRPr="4B33E4F1">
        <w:rPr>
          <w:rFonts w:ascii="Arial" w:eastAsia="Arial" w:hAnsi="Arial" w:cs="Arial"/>
          <w:b/>
          <w:bCs/>
          <w:color w:val="0F9ED5" w:themeColor="accent4"/>
          <w:sz w:val="36"/>
          <w:szCs w:val="36"/>
        </w:rPr>
        <w:lastRenderedPageBreak/>
        <w:t>Abstract</w:t>
      </w:r>
    </w:p>
    <w:p w14:paraId="6E0479F0" w14:textId="3018CFE0" w:rsidR="4B33E4F1" w:rsidRDefault="4B33E4F1" w:rsidP="4B33E4F1">
      <w:pPr>
        <w:jc w:val="center"/>
        <w:rPr>
          <w:rFonts w:ascii="Arial" w:eastAsia="Arial" w:hAnsi="Arial" w:cs="Arial"/>
          <w:b/>
          <w:bCs/>
          <w:color w:val="0F9ED5" w:themeColor="accent4"/>
          <w:sz w:val="36"/>
          <w:szCs w:val="36"/>
        </w:rPr>
      </w:pPr>
    </w:p>
    <w:p w14:paraId="16B57A9D" w14:textId="28C9B5EA" w:rsidR="4B33E4F1" w:rsidRDefault="4B33E4F1" w:rsidP="4B33E4F1">
      <w:pPr>
        <w:jc w:val="center"/>
        <w:rPr>
          <w:rFonts w:ascii="Arial" w:eastAsia="Arial" w:hAnsi="Arial" w:cs="Arial"/>
          <w:b/>
          <w:bCs/>
          <w:color w:val="0F9ED5" w:themeColor="accent4"/>
          <w:sz w:val="36"/>
          <w:szCs w:val="36"/>
        </w:rPr>
      </w:pPr>
    </w:p>
    <w:p w14:paraId="39C3678D" w14:textId="67D7E072" w:rsidR="4B33E4F1" w:rsidRDefault="4B33E4F1" w:rsidP="4B33E4F1">
      <w:pPr>
        <w:jc w:val="center"/>
        <w:rPr>
          <w:rFonts w:ascii="Arial" w:eastAsia="Arial" w:hAnsi="Arial" w:cs="Arial"/>
          <w:b/>
          <w:bCs/>
          <w:color w:val="0F9ED5" w:themeColor="accent4"/>
          <w:sz w:val="36"/>
          <w:szCs w:val="36"/>
        </w:rPr>
      </w:pPr>
    </w:p>
    <w:p w14:paraId="356C8B2B" w14:textId="098F879A" w:rsidR="4B33E4F1" w:rsidRDefault="4B33E4F1" w:rsidP="4B33E4F1">
      <w:pPr>
        <w:jc w:val="center"/>
        <w:rPr>
          <w:rFonts w:ascii="Arial" w:eastAsia="Arial" w:hAnsi="Arial" w:cs="Arial"/>
          <w:b/>
          <w:bCs/>
          <w:color w:val="0F9ED5" w:themeColor="accent4"/>
          <w:sz w:val="36"/>
          <w:szCs w:val="36"/>
        </w:rPr>
      </w:pPr>
    </w:p>
    <w:p w14:paraId="75F63BB4" w14:textId="4ED61602" w:rsidR="4B33E4F1" w:rsidRDefault="4B33E4F1" w:rsidP="4B33E4F1">
      <w:pPr>
        <w:jc w:val="center"/>
        <w:rPr>
          <w:rFonts w:ascii="Arial" w:eastAsia="Arial" w:hAnsi="Arial" w:cs="Arial"/>
          <w:b/>
          <w:bCs/>
          <w:color w:val="0F9ED5" w:themeColor="accent4"/>
          <w:sz w:val="36"/>
          <w:szCs w:val="36"/>
        </w:rPr>
      </w:pPr>
    </w:p>
    <w:p w14:paraId="12462F85" w14:textId="0F28BE56" w:rsidR="4B33E4F1" w:rsidRDefault="4B33E4F1" w:rsidP="4B33E4F1">
      <w:pPr>
        <w:jc w:val="center"/>
        <w:rPr>
          <w:rFonts w:ascii="Arial" w:eastAsia="Arial" w:hAnsi="Arial" w:cs="Arial"/>
          <w:b/>
          <w:bCs/>
          <w:color w:val="0F9ED5" w:themeColor="accent4"/>
          <w:sz w:val="36"/>
          <w:szCs w:val="36"/>
        </w:rPr>
      </w:pPr>
    </w:p>
    <w:p w14:paraId="79547BC8" w14:textId="36F020D3" w:rsidR="4B33E4F1" w:rsidRDefault="4B33E4F1" w:rsidP="4B33E4F1">
      <w:pPr>
        <w:jc w:val="center"/>
        <w:rPr>
          <w:rFonts w:ascii="Arial" w:eastAsia="Arial" w:hAnsi="Arial" w:cs="Arial"/>
          <w:b/>
          <w:bCs/>
          <w:color w:val="0F9ED5" w:themeColor="accent4"/>
          <w:sz w:val="36"/>
          <w:szCs w:val="36"/>
        </w:rPr>
      </w:pPr>
    </w:p>
    <w:p w14:paraId="7461537E" w14:textId="62058A9C" w:rsidR="4B33E4F1" w:rsidRDefault="4B33E4F1" w:rsidP="4B33E4F1">
      <w:pPr>
        <w:jc w:val="center"/>
        <w:rPr>
          <w:rFonts w:ascii="Arial" w:eastAsia="Arial" w:hAnsi="Arial" w:cs="Arial"/>
          <w:b/>
          <w:bCs/>
          <w:color w:val="0F9ED5" w:themeColor="accent4"/>
          <w:sz w:val="36"/>
          <w:szCs w:val="36"/>
        </w:rPr>
      </w:pPr>
    </w:p>
    <w:p w14:paraId="6574FE62" w14:textId="2DE43613" w:rsidR="4B33E4F1" w:rsidRDefault="4B33E4F1" w:rsidP="4B33E4F1">
      <w:pPr>
        <w:jc w:val="center"/>
        <w:rPr>
          <w:rFonts w:ascii="Arial" w:eastAsia="Arial" w:hAnsi="Arial" w:cs="Arial"/>
          <w:b/>
          <w:bCs/>
          <w:color w:val="0F9ED5" w:themeColor="accent4"/>
          <w:sz w:val="36"/>
          <w:szCs w:val="36"/>
        </w:rPr>
      </w:pPr>
    </w:p>
    <w:p w14:paraId="3B12F34E" w14:textId="6F349099" w:rsidR="4B33E4F1" w:rsidRDefault="4B33E4F1" w:rsidP="4B33E4F1">
      <w:pPr>
        <w:jc w:val="center"/>
        <w:rPr>
          <w:rFonts w:ascii="Arial" w:eastAsia="Arial" w:hAnsi="Arial" w:cs="Arial"/>
          <w:b/>
          <w:bCs/>
          <w:color w:val="0F9ED5" w:themeColor="accent4"/>
          <w:sz w:val="36"/>
          <w:szCs w:val="36"/>
        </w:rPr>
      </w:pPr>
    </w:p>
    <w:p w14:paraId="557E88A1" w14:textId="7FF903F3" w:rsidR="4B33E4F1" w:rsidRDefault="4B33E4F1" w:rsidP="4B33E4F1">
      <w:pPr>
        <w:jc w:val="center"/>
        <w:rPr>
          <w:rFonts w:ascii="Arial" w:eastAsia="Arial" w:hAnsi="Arial" w:cs="Arial"/>
          <w:b/>
          <w:bCs/>
          <w:color w:val="0F9ED5" w:themeColor="accent4"/>
          <w:sz w:val="36"/>
          <w:szCs w:val="36"/>
        </w:rPr>
      </w:pPr>
    </w:p>
    <w:p w14:paraId="1DC7689B" w14:textId="7FA5F416" w:rsidR="367C596C" w:rsidRDefault="367C596C" w:rsidP="4B33E4F1">
      <w:pPr>
        <w:jc w:val="center"/>
        <w:rPr>
          <w:rFonts w:ascii="Arial" w:eastAsia="Arial" w:hAnsi="Arial" w:cs="Arial"/>
          <w:b/>
          <w:bCs/>
          <w:color w:val="0F9ED5" w:themeColor="accent4"/>
          <w:sz w:val="36"/>
          <w:szCs w:val="36"/>
        </w:rPr>
      </w:pPr>
      <w:r w:rsidRPr="4B33E4F1">
        <w:rPr>
          <w:rFonts w:ascii="Arial" w:eastAsia="Arial" w:hAnsi="Arial" w:cs="Arial"/>
          <w:b/>
          <w:bCs/>
          <w:color w:val="0F9ED5" w:themeColor="accent4"/>
          <w:sz w:val="36"/>
          <w:szCs w:val="36"/>
        </w:rPr>
        <w:t>Introduction</w:t>
      </w:r>
    </w:p>
    <w:p w14:paraId="714BA014" w14:textId="489BF6D3" w:rsidR="3D66BEB3" w:rsidRDefault="3D66BEB3" w:rsidP="4B33E4F1">
      <w:pPr>
        <w:jc w:val="both"/>
        <w:rPr>
          <w:rFonts w:ascii="Arial" w:eastAsia="Arial" w:hAnsi="Arial" w:cs="Arial"/>
          <w:sz w:val="22"/>
          <w:szCs w:val="22"/>
        </w:rPr>
      </w:pPr>
      <w:r w:rsidRPr="4B33E4F1">
        <w:rPr>
          <w:rFonts w:ascii="Arial" w:eastAsia="Arial" w:hAnsi="Arial" w:cs="Arial"/>
          <w:color w:val="111111"/>
          <w:sz w:val="22"/>
          <w:szCs w:val="22"/>
        </w:rPr>
        <w:t>Welcome to my online e-portfolio! Here, you'll find a curated collection of my academic achievements, professional experiences, and personal reflections. As you navigate through the pages, you'll gain insight into my educational journey, career aspirations, and the skills and competencies I've developed along the way.</w:t>
      </w:r>
      <w:r>
        <w:br/>
      </w:r>
      <w:r>
        <w:br/>
      </w:r>
      <w:r w:rsidRPr="4B33E4F1">
        <w:rPr>
          <w:rFonts w:ascii="Arial" w:eastAsia="Arial" w:hAnsi="Arial" w:cs="Arial"/>
          <w:color w:val="111111"/>
          <w:sz w:val="22"/>
          <w:szCs w:val="22"/>
        </w:rPr>
        <w:t>This e-portfolio serves as a window into my academic and professional world, offering glimpses into my passion for learning, dedication to excellence, and commitment to growth. Whether you're an educator, potential employer, colleague, or fellow learner, I invite you to explore the diverse facets of my portfolio and discover what sets me apart.</w:t>
      </w:r>
      <w:r>
        <w:br/>
      </w:r>
      <w:r>
        <w:br/>
      </w:r>
      <w:r w:rsidRPr="4B33E4F1">
        <w:rPr>
          <w:rFonts w:ascii="Arial" w:eastAsia="Arial" w:hAnsi="Arial" w:cs="Arial"/>
          <w:color w:val="111111"/>
          <w:sz w:val="22"/>
          <w:szCs w:val="22"/>
        </w:rPr>
        <w:t>Thank you for taking the time to visit. I hope you find my e-portfolio informative, engaging, and inspiring. Feel free to reach out with any questions or feedback.</w:t>
      </w:r>
    </w:p>
    <w:p w14:paraId="0A88AC9A" w14:textId="1FBFB482" w:rsidR="4B33E4F1" w:rsidRDefault="4B33E4F1" w:rsidP="4B33E4F1">
      <w:pPr>
        <w:jc w:val="center"/>
        <w:rPr>
          <w:rFonts w:ascii="Arial" w:eastAsia="Arial" w:hAnsi="Arial" w:cs="Arial"/>
          <w:b/>
          <w:bCs/>
          <w:color w:val="0F9ED5" w:themeColor="accent4"/>
          <w:sz w:val="36"/>
          <w:szCs w:val="36"/>
        </w:rPr>
      </w:pPr>
    </w:p>
    <w:p w14:paraId="0F8DE0DC" w14:textId="7A4113D6" w:rsidR="4B33E4F1" w:rsidRDefault="4B33E4F1" w:rsidP="4B33E4F1">
      <w:pPr>
        <w:jc w:val="center"/>
        <w:rPr>
          <w:rFonts w:ascii="Arial" w:eastAsia="Arial" w:hAnsi="Arial" w:cs="Arial"/>
          <w:b/>
          <w:bCs/>
          <w:color w:val="0F9ED5" w:themeColor="accent4"/>
          <w:sz w:val="36"/>
          <w:szCs w:val="36"/>
        </w:rPr>
      </w:pPr>
    </w:p>
    <w:p w14:paraId="66B5ACAA" w14:textId="531D3A84" w:rsidR="4B33E4F1" w:rsidRDefault="4B33E4F1" w:rsidP="4B33E4F1">
      <w:pPr>
        <w:jc w:val="center"/>
        <w:rPr>
          <w:rFonts w:ascii="Arial" w:eastAsia="Arial" w:hAnsi="Arial" w:cs="Arial"/>
          <w:b/>
          <w:bCs/>
          <w:color w:val="0F9ED5" w:themeColor="accent4"/>
          <w:sz w:val="36"/>
          <w:szCs w:val="36"/>
        </w:rPr>
      </w:pPr>
    </w:p>
    <w:p w14:paraId="48E0CA5E" w14:textId="5030F74B" w:rsidR="4B33E4F1" w:rsidRDefault="4B33E4F1" w:rsidP="4B33E4F1">
      <w:pPr>
        <w:jc w:val="center"/>
        <w:rPr>
          <w:rFonts w:ascii="Arial" w:eastAsia="Arial" w:hAnsi="Arial" w:cs="Arial"/>
          <w:b/>
          <w:bCs/>
          <w:color w:val="0F9ED5" w:themeColor="accent4"/>
          <w:sz w:val="36"/>
          <w:szCs w:val="36"/>
        </w:rPr>
      </w:pPr>
    </w:p>
    <w:p w14:paraId="57095B58" w14:textId="667128F7" w:rsidR="4B33E4F1" w:rsidRDefault="4B33E4F1" w:rsidP="4B33E4F1">
      <w:pPr>
        <w:jc w:val="center"/>
        <w:rPr>
          <w:rFonts w:ascii="Arial" w:eastAsia="Arial" w:hAnsi="Arial" w:cs="Arial"/>
          <w:b/>
          <w:bCs/>
          <w:color w:val="0F9ED5" w:themeColor="accent4"/>
          <w:sz w:val="36"/>
          <w:szCs w:val="36"/>
        </w:rPr>
      </w:pPr>
    </w:p>
    <w:p w14:paraId="08D6DDE7" w14:textId="186F6FC1" w:rsidR="4B33E4F1" w:rsidRDefault="4B33E4F1" w:rsidP="4B33E4F1">
      <w:pPr>
        <w:jc w:val="center"/>
        <w:rPr>
          <w:rFonts w:ascii="Arial" w:eastAsia="Arial" w:hAnsi="Arial" w:cs="Arial"/>
          <w:b/>
          <w:bCs/>
          <w:color w:val="0F9ED5" w:themeColor="accent4"/>
          <w:sz w:val="36"/>
          <w:szCs w:val="36"/>
        </w:rPr>
      </w:pPr>
    </w:p>
    <w:p w14:paraId="40A1CCC1" w14:textId="52E675B7" w:rsidR="4B33E4F1" w:rsidRDefault="4B33E4F1" w:rsidP="4B33E4F1">
      <w:pPr>
        <w:jc w:val="center"/>
        <w:rPr>
          <w:rFonts w:ascii="Arial" w:eastAsia="Arial" w:hAnsi="Arial" w:cs="Arial"/>
          <w:b/>
          <w:bCs/>
          <w:color w:val="0F9ED5" w:themeColor="accent4"/>
          <w:sz w:val="36"/>
          <w:szCs w:val="36"/>
        </w:rPr>
      </w:pPr>
    </w:p>
    <w:p w14:paraId="750FA112" w14:textId="25AC49E3" w:rsidR="4B33E4F1" w:rsidRDefault="4B33E4F1" w:rsidP="4B33E4F1">
      <w:pPr>
        <w:jc w:val="center"/>
        <w:rPr>
          <w:rFonts w:ascii="Arial" w:eastAsia="Arial" w:hAnsi="Arial" w:cs="Arial"/>
          <w:b/>
          <w:bCs/>
          <w:color w:val="0F9ED5" w:themeColor="accent4"/>
          <w:sz w:val="36"/>
          <w:szCs w:val="36"/>
        </w:rPr>
      </w:pPr>
    </w:p>
    <w:p w14:paraId="47AE7976" w14:textId="197BDE36" w:rsidR="4B33E4F1" w:rsidRDefault="4B33E4F1">
      <w:r>
        <w:br w:type="page"/>
      </w:r>
    </w:p>
    <w:p w14:paraId="7A7D50E7" w14:textId="060D0905" w:rsidR="4AE0EC2D" w:rsidRDefault="4AE0EC2D" w:rsidP="4B33E4F1">
      <w:pPr>
        <w:jc w:val="center"/>
        <w:rPr>
          <w:rFonts w:ascii="Arial" w:eastAsia="Arial" w:hAnsi="Arial" w:cs="Arial"/>
          <w:b/>
          <w:bCs/>
          <w:color w:val="0F9ED5" w:themeColor="accent4"/>
          <w:sz w:val="36"/>
          <w:szCs w:val="36"/>
        </w:rPr>
      </w:pPr>
      <w:r w:rsidRPr="4B33E4F1">
        <w:rPr>
          <w:rFonts w:ascii="Arial" w:eastAsia="Arial" w:hAnsi="Arial" w:cs="Arial"/>
          <w:b/>
          <w:bCs/>
          <w:color w:val="0F9ED5" w:themeColor="accent4"/>
          <w:sz w:val="36"/>
          <w:szCs w:val="36"/>
        </w:rPr>
        <w:lastRenderedPageBreak/>
        <w:t>Tas</w:t>
      </w:r>
    </w:p>
    <w:sectPr w:rsidR="4AE0EC2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Verdana Pro">
    <w:charset w:val="00"/>
    <w:family w:val="swiss"/>
    <w:pitch w:val="variable"/>
    <w:sig w:usb0="80000287" w:usb1="00000043"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cIUtcT3pXdWZTl" int2:id="k6ULPT7j">
      <int2:state int2:value="Rejected" int2:type="AugLoop_Text_Critique"/>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3ACEA4A"/>
    <w:rsid w:val="0002246E"/>
    <w:rsid w:val="0003258D"/>
    <w:rsid w:val="00077307"/>
    <w:rsid w:val="000921FA"/>
    <w:rsid w:val="00093040"/>
    <w:rsid w:val="00095CC4"/>
    <w:rsid w:val="000C26B0"/>
    <w:rsid w:val="000D0071"/>
    <w:rsid w:val="000F12FF"/>
    <w:rsid w:val="000F64EA"/>
    <w:rsid w:val="001031E2"/>
    <w:rsid w:val="00116630"/>
    <w:rsid w:val="00125AE7"/>
    <w:rsid w:val="0019371D"/>
    <w:rsid w:val="001A67F2"/>
    <w:rsid w:val="001F12D6"/>
    <w:rsid w:val="00212B79"/>
    <w:rsid w:val="002168F7"/>
    <w:rsid w:val="002204C4"/>
    <w:rsid w:val="00234A8E"/>
    <w:rsid w:val="002A4A9A"/>
    <w:rsid w:val="002B7F14"/>
    <w:rsid w:val="002C2E79"/>
    <w:rsid w:val="002F0755"/>
    <w:rsid w:val="002F56D6"/>
    <w:rsid w:val="00305B40"/>
    <w:rsid w:val="00363CEA"/>
    <w:rsid w:val="0037009E"/>
    <w:rsid w:val="003849B7"/>
    <w:rsid w:val="0038717B"/>
    <w:rsid w:val="00394580"/>
    <w:rsid w:val="003D3E5B"/>
    <w:rsid w:val="003D55B5"/>
    <w:rsid w:val="003D6F1E"/>
    <w:rsid w:val="003F7AF9"/>
    <w:rsid w:val="004033D6"/>
    <w:rsid w:val="004138C7"/>
    <w:rsid w:val="004139E8"/>
    <w:rsid w:val="004423A6"/>
    <w:rsid w:val="00445551"/>
    <w:rsid w:val="00461119"/>
    <w:rsid w:val="00473A65"/>
    <w:rsid w:val="00483D16"/>
    <w:rsid w:val="004D57AC"/>
    <w:rsid w:val="004E05BD"/>
    <w:rsid w:val="004F4CD9"/>
    <w:rsid w:val="004F582C"/>
    <w:rsid w:val="00536A04"/>
    <w:rsid w:val="005501B9"/>
    <w:rsid w:val="005975F6"/>
    <w:rsid w:val="005D7B6B"/>
    <w:rsid w:val="005E0EAA"/>
    <w:rsid w:val="005E5983"/>
    <w:rsid w:val="005E7147"/>
    <w:rsid w:val="005F2D5F"/>
    <w:rsid w:val="00607DF4"/>
    <w:rsid w:val="00616BAE"/>
    <w:rsid w:val="00620FE8"/>
    <w:rsid w:val="006458F1"/>
    <w:rsid w:val="006543C6"/>
    <w:rsid w:val="00673DE0"/>
    <w:rsid w:val="006824B4"/>
    <w:rsid w:val="006838F2"/>
    <w:rsid w:val="006B5292"/>
    <w:rsid w:val="006C172A"/>
    <w:rsid w:val="006C663C"/>
    <w:rsid w:val="006F314B"/>
    <w:rsid w:val="00731202"/>
    <w:rsid w:val="0076253B"/>
    <w:rsid w:val="007662F4"/>
    <w:rsid w:val="00767283"/>
    <w:rsid w:val="00792965"/>
    <w:rsid w:val="007A5FD9"/>
    <w:rsid w:val="007B0962"/>
    <w:rsid w:val="00805EA3"/>
    <w:rsid w:val="00862CE7"/>
    <w:rsid w:val="00891A8F"/>
    <w:rsid w:val="008A6D3B"/>
    <w:rsid w:val="008B780E"/>
    <w:rsid w:val="008C5E35"/>
    <w:rsid w:val="008D202C"/>
    <w:rsid w:val="008D4E73"/>
    <w:rsid w:val="008E6ABA"/>
    <w:rsid w:val="008E7345"/>
    <w:rsid w:val="008F1771"/>
    <w:rsid w:val="008F1870"/>
    <w:rsid w:val="00912F9D"/>
    <w:rsid w:val="00914F68"/>
    <w:rsid w:val="00934AD4"/>
    <w:rsid w:val="00937A56"/>
    <w:rsid w:val="00942183"/>
    <w:rsid w:val="009666F0"/>
    <w:rsid w:val="00992694"/>
    <w:rsid w:val="00997592"/>
    <w:rsid w:val="009A4333"/>
    <w:rsid w:val="009B1C2A"/>
    <w:rsid w:val="009C6BE0"/>
    <w:rsid w:val="009D4B0B"/>
    <w:rsid w:val="009F0633"/>
    <w:rsid w:val="00A1216A"/>
    <w:rsid w:val="00A32D71"/>
    <w:rsid w:val="00A42B2B"/>
    <w:rsid w:val="00A432AC"/>
    <w:rsid w:val="00A51C8E"/>
    <w:rsid w:val="00A531CB"/>
    <w:rsid w:val="00A71A72"/>
    <w:rsid w:val="00A8534E"/>
    <w:rsid w:val="00A95DF5"/>
    <w:rsid w:val="00AB0DCC"/>
    <w:rsid w:val="00AC1BEF"/>
    <w:rsid w:val="00AF286A"/>
    <w:rsid w:val="00B032D6"/>
    <w:rsid w:val="00B0622C"/>
    <w:rsid w:val="00B15AEB"/>
    <w:rsid w:val="00B62C7E"/>
    <w:rsid w:val="00B64FCA"/>
    <w:rsid w:val="00BD0DD4"/>
    <w:rsid w:val="00BD26AF"/>
    <w:rsid w:val="00BE5787"/>
    <w:rsid w:val="00C32E88"/>
    <w:rsid w:val="00C32EC3"/>
    <w:rsid w:val="00C43602"/>
    <w:rsid w:val="00C660B7"/>
    <w:rsid w:val="00C80264"/>
    <w:rsid w:val="00C9226C"/>
    <w:rsid w:val="00CC4CFE"/>
    <w:rsid w:val="00CE1872"/>
    <w:rsid w:val="00D114B2"/>
    <w:rsid w:val="00D371EA"/>
    <w:rsid w:val="00D50B52"/>
    <w:rsid w:val="00D56EB7"/>
    <w:rsid w:val="00D6629B"/>
    <w:rsid w:val="00D94844"/>
    <w:rsid w:val="00DB7155"/>
    <w:rsid w:val="00DC09A0"/>
    <w:rsid w:val="00DC4571"/>
    <w:rsid w:val="00DF0CE8"/>
    <w:rsid w:val="00DF6D36"/>
    <w:rsid w:val="00E02939"/>
    <w:rsid w:val="00E14D8F"/>
    <w:rsid w:val="00E2651F"/>
    <w:rsid w:val="00E307AC"/>
    <w:rsid w:val="00E5118B"/>
    <w:rsid w:val="00E512DB"/>
    <w:rsid w:val="00E52429"/>
    <w:rsid w:val="00E55AC3"/>
    <w:rsid w:val="00E564F0"/>
    <w:rsid w:val="00E60FB6"/>
    <w:rsid w:val="00E74D2A"/>
    <w:rsid w:val="00E92294"/>
    <w:rsid w:val="00F06D38"/>
    <w:rsid w:val="00F32DE7"/>
    <w:rsid w:val="00F90200"/>
    <w:rsid w:val="00F906C2"/>
    <w:rsid w:val="00FB0D83"/>
    <w:rsid w:val="00FC4B71"/>
    <w:rsid w:val="00FD3F3C"/>
    <w:rsid w:val="00FE0D46"/>
    <w:rsid w:val="097011D0"/>
    <w:rsid w:val="09DAA9EE"/>
    <w:rsid w:val="0ADAE58F"/>
    <w:rsid w:val="0C70CA57"/>
    <w:rsid w:val="0C76B5F0"/>
    <w:rsid w:val="12271F89"/>
    <w:rsid w:val="1EB535B7"/>
    <w:rsid w:val="217C0D88"/>
    <w:rsid w:val="2317DDE9"/>
    <w:rsid w:val="249FD925"/>
    <w:rsid w:val="24B3AE4A"/>
    <w:rsid w:val="27EB4F0C"/>
    <w:rsid w:val="29871F6D"/>
    <w:rsid w:val="3335EF39"/>
    <w:rsid w:val="33ACEA4A"/>
    <w:rsid w:val="34D1BF9A"/>
    <w:rsid w:val="367C596C"/>
    <w:rsid w:val="3BFFD909"/>
    <w:rsid w:val="3D66BEB3"/>
    <w:rsid w:val="41B042A2"/>
    <w:rsid w:val="426F1A8D"/>
    <w:rsid w:val="47F286A4"/>
    <w:rsid w:val="4AE0EC2D"/>
    <w:rsid w:val="4B33E4F1"/>
    <w:rsid w:val="50722748"/>
    <w:rsid w:val="5C2C6C72"/>
    <w:rsid w:val="5E990B72"/>
    <w:rsid w:val="67743332"/>
    <w:rsid w:val="689B4A7D"/>
    <w:rsid w:val="6B09C7EE"/>
    <w:rsid w:val="6E4168B0"/>
    <w:rsid w:val="7457DE20"/>
    <w:rsid w:val="7474E346"/>
    <w:rsid w:val="75F90B56"/>
    <w:rsid w:val="784E56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ACEA4A"/>
  <w15:chartTrackingRefBased/>
  <w15:docId w15:val="{E7EF0CAC-6B90-490E-B36B-1BACE6E5F1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rmalWeb">
    <w:name w:val="Normal (Web)"/>
    <w:basedOn w:val="Normal"/>
    <w:uiPriority w:val="99"/>
    <w:unhideWhenUsed/>
    <w:rsid w:val="00E92294"/>
    <w:pPr>
      <w:spacing w:before="100" w:beforeAutospacing="1" w:after="100" w:afterAutospacing="1" w:line="240" w:lineRule="auto"/>
    </w:pPr>
    <w:rPr>
      <w:rFonts w:ascii="Times New Roman" w:eastAsia="Times New Roman" w:hAnsi="Times New Roman" w:cs="Times New Roman"/>
      <w:lang w:val="en-GB" w:eastAsia="en-GB"/>
    </w:rPr>
  </w:style>
  <w:style w:type="paragraph" w:styleId="z-TopofForm">
    <w:name w:val="HTML Top of Form"/>
    <w:basedOn w:val="Normal"/>
    <w:next w:val="Normal"/>
    <w:link w:val="z-TopofFormChar"/>
    <w:hidden/>
    <w:uiPriority w:val="99"/>
    <w:semiHidden/>
    <w:unhideWhenUsed/>
    <w:rsid w:val="00E92294"/>
    <w:pPr>
      <w:pBdr>
        <w:bottom w:val="single" w:sz="6" w:space="1" w:color="auto"/>
      </w:pBdr>
      <w:spacing w:after="0" w:line="240" w:lineRule="auto"/>
      <w:jc w:val="center"/>
    </w:pPr>
    <w:rPr>
      <w:rFonts w:ascii="Arial" w:eastAsia="Times New Roman" w:hAnsi="Arial" w:cs="Arial"/>
      <w:vanish/>
      <w:sz w:val="16"/>
      <w:szCs w:val="16"/>
      <w:lang w:val="en-GB" w:eastAsia="en-GB"/>
    </w:rPr>
  </w:style>
  <w:style w:type="character" w:customStyle="1" w:styleId="z-TopofFormChar">
    <w:name w:val="z-Top of Form Char"/>
    <w:basedOn w:val="DefaultParagraphFont"/>
    <w:link w:val="z-TopofForm"/>
    <w:uiPriority w:val="99"/>
    <w:semiHidden/>
    <w:rsid w:val="00E92294"/>
    <w:rPr>
      <w:rFonts w:ascii="Arial" w:eastAsia="Times New Roman" w:hAnsi="Arial" w:cs="Arial"/>
      <w:vanish/>
      <w:sz w:val="16"/>
      <w:szCs w:val="16"/>
      <w:lang w:val="en-GB" w:eastAsia="en-GB"/>
    </w:rPr>
  </w:style>
  <w:style w:type="character" w:customStyle="1" w:styleId="color38">
    <w:name w:val="color_38"/>
    <w:basedOn w:val="DefaultParagraphFont"/>
    <w:rsid w:val="00C32E88"/>
  </w:style>
  <w:style w:type="paragraph" w:customStyle="1" w:styleId="font8">
    <w:name w:val="font_8"/>
    <w:basedOn w:val="Normal"/>
    <w:rsid w:val="001031E2"/>
    <w:pPr>
      <w:spacing w:before="100" w:beforeAutospacing="1" w:after="100" w:afterAutospacing="1" w:line="240" w:lineRule="auto"/>
    </w:pPr>
    <w:rPr>
      <w:rFonts w:ascii="Times New Roman" w:eastAsia="Times New Roman" w:hAnsi="Times New Roman" w:cs="Times New Roman"/>
      <w:lang w:val="en-GB" w:eastAsia="en-GB"/>
    </w:rPr>
  </w:style>
  <w:style w:type="character" w:customStyle="1" w:styleId="color36">
    <w:name w:val="color_36"/>
    <w:basedOn w:val="DefaultParagraphFont"/>
    <w:rsid w:val="001031E2"/>
  </w:style>
  <w:style w:type="paragraph" w:customStyle="1" w:styleId="font7">
    <w:name w:val="font_7"/>
    <w:basedOn w:val="Normal"/>
    <w:rsid w:val="001031E2"/>
    <w:pPr>
      <w:spacing w:before="100" w:beforeAutospacing="1" w:after="100" w:afterAutospacing="1" w:line="240" w:lineRule="auto"/>
    </w:pPr>
    <w:rPr>
      <w:rFonts w:ascii="Times New Roman" w:eastAsia="Times New Roman" w:hAnsi="Times New Roman" w:cs="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56008">
      <w:bodyDiv w:val="1"/>
      <w:marLeft w:val="0"/>
      <w:marRight w:val="0"/>
      <w:marTop w:val="0"/>
      <w:marBottom w:val="0"/>
      <w:divBdr>
        <w:top w:val="none" w:sz="0" w:space="0" w:color="auto"/>
        <w:left w:val="none" w:sz="0" w:space="0" w:color="auto"/>
        <w:bottom w:val="none" w:sz="0" w:space="0" w:color="auto"/>
        <w:right w:val="none" w:sz="0" w:space="0" w:color="auto"/>
      </w:divBdr>
    </w:div>
    <w:div w:id="22219436">
      <w:bodyDiv w:val="1"/>
      <w:marLeft w:val="0"/>
      <w:marRight w:val="0"/>
      <w:marTop w:val="0"/>
      <w:marBottom w:val="0"/>
      <w:divBdr>
        <w:top w:val="none" w:sz="0" w:space="0" w:color="auto"/>
        <w:left w:val="none" w:sz="0" w:space="0" w:color="auto"/>
        <w:bottom w:val="none" w:sz="0" w:space="0" w:color="auto"/>
        <w:right w:val="none" w:sz="0" w:space="0" w:color="auto"/>
      </w:divBdr>
    </w:div>
    <w:div w:id="242614486">
      <w:bodyDiv w:val="1"/>
      <w:marLeft w:val="0"/>
      <w:marRight w:val="0"/>
      <w:marTop w:val="0"/>
      <w:marBottom w:val="0"/>
      <w:divBdr>
        <w:top w:val="none" w:sz="0" w:space="0" w:color="auto"/>
        <w:left w:val="none" w:sz="0" w:space="0" w:color="auto"/>
        <w:bottom w:val="none" w:sz="0" w:space="0" w:color="auto"/>
        <w:right w:val="none" w:sz="0" w:space="0" w:color="auto"/>
      </w:divBdr>
    </w:div>
    <w:div w:id="431513984">
      <w:bodyDiv w:val="1"/>
      <w:marLeft w:val="0"/>
      <w:marRight w:val="0"/>
      <w:marTop w:val="0"/>
      <w:marBottom w:val="0"/>
      <w:divBdr>
        <w:top w:val="none" w:sz="0" w:space="0" w:color="auto"/>
        <w:left w:val="none" w:sz="0" w:space="0" w:color="auto"/>
        <w:bottom w:val="none" w:sz="0" w:space="0" w:color="auto"/>
        <w:right w:val="none" w:sz="0" w:space="0" w:color="auto"/>
      </w:divBdr>
      <w:divsChild>
        <w:div w:id="1097403421">
          <w:marLeft w:val="0"/>
          <w:marRight w:val="0"/>
          <w:marTop w:val="0"/>
          <w:marBottom w:val="0"/>
          <w:divBdr>
            <w:top w:val="single" w:sz="2" w:space="0" w:color="E3E3E3"/>
            <w:left w:val="single" w:sz="2" w:space="0" w:color="E3E3E3"/>
            <w:bottom w:val="single" w:sz="2" w:space="0" w:color="E3E3E3"/>
            <w:right w:val="single" w:sz="2" w:space="0" w:color="E3E3E3"/>
          </w:divBdr>
          <w:divsChild>
            <w:div w:id="433744912">
              <w:marLeft w:val="0"/>
              <w:marRight w:val="0"/>
              <w:marTop w:val="0"/>
              <w:marBottom w:val="0"/>
              <w:divBdr>
                <w:top w:val="single" w:sz="2" w:space="0" w:color="E3E3E3"/>
                <w:left w:val="single" w:sz="2" w:space="0" w:color="E3E3E3"/>
                <w:bottom w:val="single" w:sz="2" w:space="0" w:color="E3E3E3"/>
                <w:right w:val="single" w:sz="2" w:space="0" w:color="E3E3E3"/>
              </w:divBdr>
              <w:divsChild>
                <w:div w:id="1987395335">
                  <w:marLeft w:val="0"/>
                  <w:marRight w:val="0"/>
                  <w:marTop w:val="0"/>
                  <w:marBottom w:val="0"/>
                  <w:divBdr>
                    <w:top w:val="single" w:sz="2" w:space="0" w:color="E3E3E3"/>
                    <w:left w:val="single" w:sz="2" w:space="0" w:color="E3E3E3"/>
                    <w:bottom w:val="single" w:sz="2" w:space="0" w:color="E3E3E3"/>
                    <w:right w:val="single" w:sz="2" w:space="0" w:color="E3E3E3"/>
                  </w:divBdr>
                  <w:divsChild>
                    <w:div w:id="1982299785">
                      <w:marLeft w:val="0"/>
                      <w:marRight w:val="0"/>
                      <w:marTop w:val="0"/>
                      <w:marBottom w:val="0"/>
                      <w:divBdr>
                        <w:top w:val="single" w:sz="2" w:space="0" w:color="E3E3E3"/>
                        <w:left w:val="single" w:sz="2" w:space="0" w:color="E3E3E3"/>
                        <w:bottom w:val="single" w:sz="2" w:space="0" w:color="E3E3E3"/>
                        <w:right w:val="single" w:sz="2" w:space="0" w:color="E3E3E3"/>
                      </w:divBdr>
                      <w:divsChild>
                        <w:div w:id="835389510">
                          <w:marLeft w:val="0"/>
                          <w:marRight w:val="0"/>
                          <w:marTop w:val="0"/>
                          <w:marBottom w:val="0"/>
                          <w:divBdr>
                            <w:top w:val="single" w:sz="2" w:space="0" w:color="E3E3E3"/>
                            <w:left w:val="single" w:sz="2" w:space="0" w:color="E3E3E3"/>
                            <w:bottom w:val="single" w:sz="2" w:space="0" w:color="E3E3E3"/>
                            <w:right w:val="single" w:sz="2" w:space="0" w:color="E3E3E3"/>
                          </w:divBdr>
                          <w:divsChild>
                            <w:div w:id="2095784770">
                              <w:marLeft w:val="0"/>
                              <w:marRight w:val="0"/>
                              <w:marTop w:val="0"/>
                              <w:marBottom w:val="0"/>
                              <w:divBdr>
                                <w:top w:val="single" w:sz="2" w:space="0" w:color="E3E3E3"/>
                                <w:left w:val="single" w:sz="2" w:space="0" w:color="E3E3E3"/>
                                <w:bottom w:val="single" w:sz="2" w:space="0" w:color="E3E3E3"/>
                                <w:right w:val="single" w:sz="2" w:space="0" w:color="E3E3E3"/>
                              </w:divBdr>
                              <w:divsChild>
                                <w:div w:id="75563014">
                                  <w:marLeft w:val="0"/>
                                  <w:marRight w:val="0"/>
                                  <w:marTop w:val="100"/>
                                  <w:marBottom w:val="100"/>
                                  <w:divBdr>
                                    <w:top w:val="single" w:sz="2" w:space="0" w:color="E3E3E3"/>
                                    <w:left w:val="single" w:sz="2" w:space="0" w:color="E3E3E3"/>
                                    <w:bottom w:val="single" w:sz="2" w:space="0" w:color="E3E3E3"/>
                                    <w:right w:val="single" w:sz="2" w:space="0" w:color="E3E3E3"/>
                                  </w:divBdr>
                                  <w:divsChild>
                                    <w:div w:id="287443568">
                                      <w:marLeft w:val="0"/>
                                      <w:marRight w:val="0"/>
                                      <w:marTop w:val="0"/>
                                      <w:marBottom w:val="0"/>
                                      <w:divBdr>
                                        <w:top w:val="single" w:sz="2" w:space="0" w:color="E3E3E3"/>
                                        <w:left w:val="single" w:sz="2" w:space="0" w:color="E3E3E3"/>
                                        <w:bottom w:val="single" w:sz="2" w:space="0" w:color="E3E3E3"/>
                                        <w:right w:val="single" w:sz="2" w:space="0" w:color="E3E3E3"/>
                                      </w:divBdr>
                                      <w:divsChild>
                                        <w:div w:id="307981487">
                                          <w:marLeft w:val="0"/>
                                          <w:marRight w:val="0"/>
                                          <w:marTop w:val="0"/>
                                          <w:marBottom w:val="0"/>
                                          <w:divBdr>
                                            <w:top w:val="single" w:sz="2" w:space="0" w:color="E3E3E3"/>
                                            <w:left w:val="single" w:sz="2" w:space="0" w:color="E3E3E3"/>
                                            <w:bottom w:val="single" w:sz="2" w:space="0" w:color="E3E3E3"/>
                                            <w:right w:val="single" w:sz="2" w:space="0" w:color="E3E3E3"/>
                                          </w:divBdr>
                                          <w:divsChild>
                                            <w:div w:id="937178563">
                                              <w:marLeft w:val="0"/>
                                              <w:marRight w:val="0"/>
                                              <w:marTop w:val="0"/>
                                              <w:marBottom w:val="0"/>
                                              <w:divBdr>
                                                <w:top w:val="single" w:sz="2" w:space="0" w:color="E3E3E3"/>
                                                <w:left w:val="single" w:sz="2" w:space="0" w:color="E3E3E3"/>
                                                <w:bottom w:val="single" w:sz="2" w:space="0" w:color="E3E3E3"/>
                                                <w:right w:val="single" w:sz="2" w:space="0" w:color="E3E3E3"/>
                                              </w:divBdr>
                                              <w:divsChild>
                                                <w:div w:id="620888703">
                                                  <w:marLeft w:val="0"/>
                                                  <w:marRight w:val="0"/>
                                                  <w:marTop w:val="0"/>
                                                  <w:marBottom w:val="0"/>
                                                  <w:divBdr>
                                                    <w:top w:val="single" w:sz="2" w:space="0" w:color="E3E3E3"/>
                                                    <w:left w:val="single" w:sz="2" w:space="0" w:color="E3E3E3"/>
                                                    <w:bottom w:val="single" w:sz="2" w:space="0" w:color="E3E3E3"/>
                                                    <w:right w:val="single" w:sz="2" w:space="0" w:color="E3E3E3"/>
                                                  </w:divBdr>
                                                  <w:divsChild>
                                                    <w:div w:id="978340089">
                                                      <w:marLeft w:val="0"/>
                                                      <w:marRight w:val="0"/>
                                                      <w:marTop w:val="0"/>
                                                      <w:marBottom w:val="0"/>
                                                      <w:divBdr>
                                                        <w:top w:val="single" w:sz="2" w:space="0" w:color="E3E3E3"/>
                                                        <w:left w:val="single" w:sz="2" w:space="0" w:color="E3E3E3"/>
                                                        <w:bottom w:val="single" w:sz="2" w:space="0" w:color="E3E3E3"/>
                                                        <w:right w:val="single" w:sz="2" w:space="0" w:color="E3E3E3"/>
                                                      </w:divBdr>
                                                      <w:divsChild>
                                                        <w:div w:id="20522685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85475017">
          <w:marLeft w:val="0"/>
          <w:marRight w:val="0"/>
          <w:marTop w:val="0"/>
          <w:marBottom w:val="0"/>
          <w:divBdr>
            <w:top w:val="none" w:sz="0" w:space="0" w:color="auto"/>
            <w:left w:val="none" w:sz="0" w:space="0" w:color="auto"/>
            <w:bottom w:val="none" w:sz="0" w:space="0" w:color="auto"/>
            <w:right w:val="none" w:sz="0" w:space="0" w:color="auto"/>
          </w:divBdr>
        </w:div>
      </w:divsChild>
    </w:div>
    <w:div w:id="531915283">
      <w:bodyDiv w:val="1"/>
      <w:marLeft w:val="0"/>
      <w:marRight w:val="0"/>
      <w:marTop w:val="0"/>
      <w:marBottom w:val="0"/>
      <w:divBdr>
        <w:top w:val="none" w:sz="0" w:space="0" w:color="auto"/>
        <w:left w:val="none" w:sz="0" w:space="0" w:color="auto"/>
        <w:bottom w:val="none" w:sz="0" w:space="0" w:color="auto"/>
        <w:right w:val="none" w:sz="0" w:space="0" w:color="auto"/>
      </w:divBdr>
    </w:div>
    <w:div w:id="569196674">
      <w:bodyDiv w:val="1"/>
      <w:marLeft w:val="0"/>
      <w:marRight w:val="0"/>
      <w:marTop w:val="0"/>
      <w:marBottom w:val="0"/>
      <w:divBdr>
        <w:top w:val="none" w:sz="0" w:space="0" w:color="auto"/>
        <w:left w:val="none" w:sz="0" w:space="0" w:color="auto"/>
        <w:bottom w:val="none" w:sz="0" w:space="0" w:color="auto"/>
        <w:right w:val="none" w:sz="0" w:space="0" w:color="auto"/>
      </w:divBdr>
    </w:div>
    <w:div w:id="927275284">
      <w:bodyDiv w:val="1"/>
      <w:marLeft w:val="0"/>
      <w:marRight w:val="0"/>
      <w:marTop w:val="0"/>
      <w:marBottom w:val="0"/>
      <w:divBdr>
        <w:top w:val="none" w:sz="0" w:space="0" w:color="auto"/>
        <w:left w:val="none" w:sz="0" w:space="0" w:color="auto"/>
        <w:bottom w:val="none" w:sz="0" w:space="0" w:color="auto"/>
        <w:right w:val="none" w:sz="0" w:space="0" w:color="auto"/>
      </w:divBdr>
    </w:div>
    <w:div w:id="1214003719">
      <w:bodyDiv w:val="1"/>
      <w:marLeft w:val="0"/>
      <w:marRight w:val="0"/>
      <w:marTop w:val="0"/>
      <w:marBottom w:val="0"/>
      <w:divBdr>
        <w:top w:val="none" w:sz="0" w:space="0" w:color="auto"/>
        <w:left w:val="none" w:sz="0" w:space="0" w:color="auto"/>
        <w:bottom w:val="none" w:sz="0" w:space="0" w:color="auto"/>
        <w:right w:val="none" w:sz="0" w:space="0" w:color="auto"/>
      </w:divBdr>
    </w:div>
    <w:div w:id="1237938377">
      <w:bodyDiv w:val="1"/>
      <w:marLeft w:val="0"/>
      <w:marRight w:val="0"/>
      <w:marTop w:val="0"/>
      <w:marBottom w:val="0"/>
      <w:divBdr>
        <w:top w:val="none" w:sz="0" w:space="0" w:color="auto"/>
        <w:left w:val="none" w:sz="0" w:space="0" w:color="auto"/>
        <w:bottom w:val="none" w:sz="0" w:space="0" w:color="auto"/>
        <w:right w:val="none" w:sz="0" w:space="0" w:color="auto"/>
      </w:divBdr>
    </w:div>
    <w:div w:id="1286043707">
      <w:bodyDiv w:val="1"/>
      <w:marLeft w:val="0"/>
      <w:marRight w:val="0"/>
      <w:marTop w:val="0"/>
      <w:marBottom w:val="0"/>
      <w:divBdr>
        <w:top w:val="none" w:sz="0" w:space="0" w:color="auto"/>
        <w:left w:val="none" w:sz="0" w:space="0" w:color="auto"/>
        <w:bottom w:val="none" w:sz="0" w:space="0" w:color="auto"/>
        <w:right w:val="none" w:sz="0" w:space="0" w:color="auto"/>
      </w:divBdr>
    </w:div>
    <w:div w:id="1321884280">
      <w:bodyDiv w:val="1"/>
      <w:marLeft w:val="0"/>
      <w:marRight w:val="0"/>
      <w:marTop w:val="0"/>
      <w:marBottom w:val="0"/>
      <w:divBdr>
        <w:top w:val="none" w:sz="0" w:space="0" w:color="auto"/>
        <w:left w:val="none" w:sz="0" w:space="0" w:color="auto"/>
        <w:bottom w:val="none" w:sz="0" w:space="0" w:color="auto"/>
        <w:right w:val="none" w:sz="0" w:space="0" w:color="auto"/>
      </w:divBdr>
    </w:div>
    <w:div w:id="1328363960">
      <w:bodyDiv w:val="1"/>
      <w:marLeft w:val="0"/>
      <w:marRight w:val="0"/>
      <w:marTop w:val="0"/>
      <w:marBottom w:val="0"/>
      <w:divBdr>
        <w:top w:val="none" w:sz="0" w:space="0" w:color="auto"/>
        <w:left w:val="none" w:sz="0" w:space="0" w:color="auto"/>
        <w:bottom w:val="none" w:sz="0" w:space="0" w:color="auto"/>
        <w:right w:val="none" w:sz="0" w:space="0" w:color="auto"/>
      </w:divBdr>
    </w:div>
    <w:div w:id="1382242150">
      <w:bodyDiv w:val="1"/>
      <w:marLeft w:val="0"/>
      <w:marRight w:val="0"/>
      <w:marTop w:val="0"/>
      <w:marBottom w:val="0"/>
      <w:divBdr>
        <w:top w:val="none" w:sz="0" w:space="0" w:color="auto"/>
        <w:left w:val="none" w:sz="0" w:space="0" w:color="auto"/>
        <w:bottom w:val="none" w:sz="0" w:space="0" w:color="auto"/>
        <w:right w:val="none" w:sz="0" w:space="0" w:color="auto"/>
      </w:divBdr>
    </w:div>
    <w:div w:id="1438678124">
      <w:bodyDiv w:val="1"/>
      <w:marLeft w:val="0"/>
      <w:marRight w:val="0"/>
      <w:marTop w:val="0"/>
      <w:marBottom w:val="0"/>
      <w:divBdr>
        <w:top w:val="none" w:sz="0" w:space="0" w:color="auto"/>
        <w:left w:val="none" w:sz="0" w:space="0" w:color="auto"/>
        <w:bottom w:val="none" w:sz="0" w:space="0" w:color="auto"/>
        <w:right w:val="none" w:sz="0" w:space="0" w:color="auto"/>
      </w:divBdr>
    </w:div>
    <w:div w:id="1754009697">
      <w:bodyDiv w:val="1"/>
      <w:marLeft w:val="0"/>
      <w:marRight w:val="0"/>
      <w:marTop w:val="0"/>
      <w:marBottom w:val="0"/>
      <w:divBdr>
        <w:top w:val="none" w:sz="0" w:space="0" w:color="auto"/>
        <w:left w:val="none" w:sz="0" w:space="0" w:color="auto"/>
        <w:bottom w:val="none" w:sz="0" w:space="0" w:color="auto"/>
        <w:right w:val="none" w:sz="0" w:space="0" w:color="auto"/>
      </w:divBdr>
    </w:div>
    <w:div w:id="1788352662">
      <w:bodyDiv w:val="1"/>
      <w:marLeft w:val="0"/>
      <w:marRight w:val="0"/>
      <w:marTop w:val="0"/>
      <w:marBottom w:val="0"/>
      <w:divBdr>
        <w:top w:val="none" w:sz="0" w:space="0" w:color="auto"/>
        <w:left w:val="none" w:sz="0" w:space="0" w:color="auto"/>
        <w:bottom w:val="none" w:sz="0" w:space="0" w:color="auto"/>
        <w:right w:val="none" w:sz="0" w:space="0" w:color="auto"/>
      </w:divBdr>
    </w:div>
    <w:div w:id="1814523197">
      <w:bodyDiv w:val="1"/>
      <w:marLeft w:val="0"/>
      <w:marRight w:val="0"/>
      <w:marTop w:val="0"/>
      <w:marBottom w:val="0"/>
      <w:divBdr>
        <w:top w:val="none" w:sz="0" w:space="0" w:color="auto"/>
        <w:left w:val="none" w:sz="0" w:space="0" w:color="auto"/>
        <w:bottom w:val="none" w:sz="0" w:space="0" w:color="auto"/>
        <w:right w:val="none" w:sz="0" w:space="0" w:color="auto"/>
      </w:divBdr>
    </w:div>
    <w:div w:id="2014799571">
      <w:bodyDiv w:val="1"/>
      <w:marLeft w:val="0"/>
      <w:marRight w:val="0"/>
      <w:marTop w:val="0"/>
      <w:marBottom w:val="0"/>
      <w:divBdr>
        <w:top w:val="none" w:sz="0" w:space="0" w:color="auto"/>
        <w:left w:val="none" w:sz="0" w:space="0" w:color="auto"/>
        <w:bottom w:val="none" w:sz="0" w:space="0" w:color="auto"/>
        <w:right w:val="none" w:sz="0" w:space="0" w:color="auto"/>
      </w:divBdr>
    </w:div>
    <w:div w:id="20851793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microsoft.com/office/2020/10/relationships/intelligence" Target="intelligence2.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16</Pages>
  <Words>2388</Words>
  <Characters>13615</Characters>
  <Application>Microsoft Office Word</Application>
  <DocSecurity>0</DocSecurity>
  <Lines>113</Lines>
  <Paragraphs>31</Paragraphs>
  <ScaleCrop>false</ScaleCrop>
  <Company/>
  <LinksUpToDate>false</LinksUpToDate>
  <CharactersWithSpaces>15972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Mohamed Dris (2326291)</dc:creator>
  <cp:keywords/>
  <dc:description/>
  <cp:lastModifiedBy>Mohamed Dris (2326291)</cp:lastModifiedBy>
  <cp:revision>2</cp:revision>
  <dcterms:created xsi:type="dcterms:W3CDTF">2024-04-11T23:21:00Z</dcterms:created>
  <dcterms:modified xsi:type="dcterms:W3CDTF">2024-04-11T23:21:00Z</dcterms:modified>
</cp:coreProperties>
</file>