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4134FE8E" w14:textId="77777777" w:rsidR="00692C6D" w:rsidRPr="004C06E3" w:rsidRDefault="00692C6D" w:rsidP="00692C6D">
      <w:pPr>
        <w:jc w:val="center"/>
        <w:rPr>
          <w:rFonts w:ascii="Arial" w:hAnsi="Arial" w:cs="Arial"/>
          <w:sz w:val="32"/>
          <w:szCs w:val="32"/>
        </w:rPr>
      </w:pPr>
      <w:bookmarkStart w:id="0" w:name="_Hlk87732574"/>
      <w:bookmarkStart w:id="1" w:name="_Hlk87732516"/>
      <w:bookmarkEnd w:id="0"/>
      <w:bookmarkEnd w:id="1"/>
    </w:p>
    <w:p w14:paraId="58FE0FA0" w14:textId="77777777" w:rsidR="00692C6D" w:rsidRDefault="00692C6D" w:rsidP="00692C6D">
      <w:pPr>
        <w:jc w:val="center"/>
        <w:rPr>
          <w:rFonts w:ascii="Arial" w:hAnsi="Arial" w:cs="Arial"/>
          <w:b/>
          <w:bCs/>
          <w:sz w:val="32"/>
          <w:szCs w:val="32"/>
        </w:rPr>
      </w:pPr>
    </w:p>
    <w:p w14:paraId="12964AB4" w14:textId="77777777" w:rsidR="00692C6D" w:rsidRDefault="00692C6D" w:rsidP="00692C6D">
      <w:pPr>
        <w:jc w:val="center"/>
        <w:rPr>
          <w:rFonts w:ascii="Arial" w:hAnsi="Arial" w:cs="Arial"/>
          <w:b/>
          <w:bCs/>
          <w:sz w:val="32"/>
          <w:szCs w:val="32"/>
        </w:rPr>
      </w:pPr>
    </w:p>
    <w:p w14:paraId="21766D28" w14:textId="77777777" w:rsidR="00692C6D" w:rsidRDefault="00692C6D" w:rsidP="00692C6D">
      <w:pPr>
        <w:jc w:val="center"/>
        <w:rPr>
          <w:rFonts w:ascii="Arial" w:hAnsi="Arial" w:cs="Arial"/>
          <w:b/>
          <w:bCs/>
          <w:sz w:val="32"/>
          <w:szCs w:val="32"/>
        </w:rPr>
      </w:pPr>
    </w:p>
    <w:p w14:paraId="3F4AF6CE" w14:textId="77777777" w:rsidR="00692C6D" w:rsidRDefault="00692C6D" w:rsidP="00692C6D">
      <w:pPr>
        <w:jc w:val="center"/>
        <w:rPr>
          <w:rFonts w:ascii="Arial" w:hAnsi="Arial" w:cs="Arial"/>
          <w:b/>
          <w:bCs/>
          <w:sz w:val="32"/>
          <w:szCs w:val="32"/>
        </w:rPr>
      </w:pPr>
    </w:p>
    <w:p w14:paraId="08003CFC" w14:textId="77777777" w:rsidR="00692C6D" w:rsidRDefault="00692C6D" w:rsidP="00692C6D">
      <w:pPr>
        <w:jc w:val="center"/>
        <w:rPr>
          <w:rFonts w:ascii="Arial" w:hAnsi="Arial" w:cs="Arial"/>
          <w:b/>
          <w:bCs/>
          <w:sz w:val="32"/>
          <w:szCs w:val="32"/>
        </w:rPr>
      </w:pPr>
    </w:p>
    <w:p w14:paraId="25229BA0" w14:textId="39EB03DE" w:rsidR="00ED31BA" w:rsidRPr="00692C6D" w:rsidRDefault="00692C6D" w:rsidP="00692C6D">
      <w:pPr>
        <w:jc w:val="center"/>
        <w:rPr>
          <w:rFonts w:ascii="Arial" w:hAnsi="Arial" w:cs="Arial"/>
          <w:b/>
          <w:bCs/>
          <w:sz w:val="40"/>
          <w:szCs w:val="40"/>
        </w:rPr>
      </w:pPr>
      <w:r w:rsidRPr="00692C6D">
        <w:rPr>
          <w:rFonts w:ascii="Arial" w:hAnsi="Arial" w:cs="Arial"/>
          <w:b/>
          <w:bCs/>
          <w:sz w:val="40"/>
          <w:szCs w:val="40"/>
        </w:rPr>
        <w:t>Student Name: Ionut Alin Sacalus</w:t>
      </w:r>
    </w:p>
    <w:p w14:paraId="74E039D1" w14:textId="0C304127" w:rsidR="00692C6D" w:rsidRPr="00692C6D" w:rsidRDefault="00692C6D" w:rsidP="00692C6D">
      <w:pPr>
        <w:jc w:val="center"/>
        <w:rPr>
          <w:rFonts w:ascii="Arial" w:hAnsi="Arial" w:cs="Arial"/>
          <w:b/>
          <w:bCs/>
          <w:sz w:val="40"/>
          <w:szCs w:val="40"/>
        </w:rPr>
      </w:pPr>
      <w:r w:rsidRPr="00692C6D">
        <w:rPr>
          <w:rFonts w:ascii="Arial" w:hAnsi="Arial" w:cs="Arial"/>
          <w:b/>
          <w:bCs/>
          <w:sz w:val="40"/>
          <w:szCs w:val="40"/>
        </w:rPr>
        <w:t>Student Code: 1907523</w:t>
      </w:r>
    </w:p>
    <w:p w14:paraId="32403216" w14:textId="77777777" w:rsidR="00692C6D" w:rsidRPr="00692C6D" w:rsidRDefault="00692C6D" w:rsidP="00692C6D">
      <w:pPr>
        <w:jc w:val="center"/>
        <w:rPr>
          <w:rFonts w:ascii="Arial" w:hAnsi="Arial" w:cs="Arial"/>
          <w:b/>
          <w:bCs/>
          <w:sz w:val="40"/>
          <w:szCs w:val="40"/>
        </w:rPr>
      </w:pPr>
    </w:p>
    <w:p w14:paraId="47ACE8EB" w14:textId="4D379EB2" w:rsidR="00692C6D" w:rsidRPr="00692C6D" w:rsidRDefault="00692C6D" w:rsidP="00692C6D">
      <w:pPr>
        <w:jc w:val="center"/>
        <w:rPr>
          <w:rFonts w:ascii="Arial" w:hAnsi="Arial" w:cs="Arial"/>
          <w:b/>
          <w:bCs/>
          <w:sz w:val="40"/>
          <w:szCs w:val="40"/>
        </w:rPr>
      </w:pPr>
      <w:r w:rsidRPr="00692C6D">
        <w:rPr>
          <w:rFonts w:ascii="Arial" w:hAnsi="Arial" w:cs="Arial"/>
          <w:b/>
          <w:bCs/>
          <w:sz w:val="40"/>
          <w:szCs w:val="40"/>
        </w:rPr>
        <w:t>Module name: Introduction to Physiology</w:t>
      </w:r>
    </w:p>
    <w:p w14:paraId="04E99B51" w14:textId="63CE4351" w:rsidR="00692C6D" w:rsidRPr="00692C6D" w:rsidRDefault="00692C6D" w:rsidP="00692C6D">
      <w:pPr>
        <w:jc w:val="center"/>
        <w:rPr>
          <w:rFonts w:ascii="Arial" w:hAnsi="Arial" w:cs="Arial"/>
          <w:b/>
          <w:bCs/>
          <w:sz w:val="40"/>
          <w:szCs w:val="40"/>
        </w:rPr>
      </w:pPr>
      <w:r w:rsidRPr="00692C6D">
        <w:rPr>
          <w:rFonts w:ascii="Arial" w:hAnsi="Arial" w:cs="Arial"/>
          <w:b/>
          <w:bCs/>
          <w:sz w:val="40"/>
          <w:szCs w:val="40"/>
        </w:rPr>
        <w:t>Module code: BMHP5003_BIRM</w:t>
      </w:r>
    </w:p>
    <w:p w14:paraId="7AF965A5" w14:textId="77777777" w:rsidR="00692C6D" w:rsidRPr="00692C6D" w:rsidRDefault="00692C6D" w:rsidP="00692C6D">
      <w:pPr>
        <w:jc w:val="center"/>
        <w:rPr>
          <w:rFonts w:ascii="Arial" w:hAnsi="Arial" w:cs="Arial"/>
          <w:b/>
          <w:bCs/>
          <w:sz w:val="40"/>
          <w:szCs w:val="40"/>
        </w:rPr>
      </w:pPr>
    </w:p>
    <w:p w14:paraId="244F0243" w14:textId="4CBD685F" w:rsidR="00692C6D" w:rsidRPr="00692C6D" w:rsidRDefault="00692C6D" w:rsidP="00692C6D">
      <w:pPr>
        <w:jc w:val="center"/>
        <w:rPr>
          <w:rFonts w:ascii="Arial" w:hAnsi="Arial" w:cs="Arial"/>
          <w:b/>
          <w:bCs/>
          <w:sz w:val="40"/>
          <w:szCs w:val="40"/>
        </w:rPr>
      </w:pPr>
      <w:r w:rsidRPr="00692C6D">
        <w:rPr>
          <w:rFonts w:ascii="Arial" w:hAnsi="Arial" w:cs="Arial"/>
          <w:b/>
          <w:bCs/>
          <w:sz w:val="40"/>
          <w:szCs w:val="40"/>
        </w:rPr>
        <w:t>Programme name: BSc Health and Social Care</w:t>
      </w:r>
    </w:p>
    <w:p w14:paraId="1959E10D" w14:textId="77777777" w:rsidR="00692C6D" w:rsidRPr="00692C6D" w:rsidRDefault="00692C6D" w:rsidP="00692C6D">
      <w:pPr>
        <w:jc w:val="center"/>
        <w:rPr>
          <w:rFonts w:ascii="Arial" w:hAnsi="Arial" w:cs="Arial"/>
          <w:b/>
          <w:bCs/>
          <w:sz w:val="40"/>
          <w:szCs w:val="40"/>
        </w:rPr>
      </w:pPr>
    </w:p>
    <w:p w14:paraId="09DF2076" w14:textId="20C9BEBC" w:rsidR="00692C6D" w:rsidRPr="00692C6D" w:rsidRDefault="00692C6D" w:rsidP="00692C6D">
      <w:pPr>
        <w:jc w:val="center"/>
        <w:rPr>
          <w:rFonts w:ascii="Arial" w:hAnsi="Arial" w:cs="Arial"/>
          <w:b/>
          <w:bCs/>
          <w:sz w:val="40"/>
          <w:szCs w:val="40"/>
        </w:rPr>
      </w:pPr>
      <w:r w:rsidRPr="00692C6D">
        <w:rPr>
          <w:rFonts w:ascii="Arial" w:hAnsi="Arial" w:cs="Arial"/>
          <w:b/>
          <w:bCs/>
          <w:sz w:val="40"/>
          <w:szCs w:val="40"/>
        </w:rPr>
        <w:t>Assignment title: Individual</w:t>
      </w:r>
      <w:r>
        <w:rPr>
          <w:rFonts w:ascii="Arial" w:hAnsi="Arial" w:cs="Arial"/>
          <w:b/>
          <w:bCs/>
          <w:sz w:val="40"/>
          <w:szCs w:val="40"/>
        </w:rPr>
        <w:t xml:space="preserve"> Academic P</w:t>
      </w:r>
      <w:r w:rsidRPr="00692C6D">
        <w:rPr>
          <w:rFonts w:ascii="Arial" w:hAnsi="Arial" w:cs="Arial"/>
          <w:b/>
          <w:bCs/>
          <w:sz w:val="40"/>
          <w:szCs w:val="40"/>
        </w:rPr>
        <w:t>oster</w:t>
      </w:r>
    </w:p>
    <w:p w14:paraId="3F99779A" w14:textId="77777777" w:rsidR="00692C6D" w:rsidRPr="00692C6D" w:rsidRDefault="00692C6D" w:rsidP="00692C6D">
      <w:pPr>
        <w:jc w:val="center"/>
        <w:rPr>
          <w:rFonts w:ascii="Arial" w:hAnsi="Arial" w:cs="Arial"/>
          <w:b/>
          <w:bCs/>
          <w:sz w:val="40"/>
          <w:szCs w:val="40"/>
        </w:rPr>
      </w:pPr>
    </w:p>
    <w:p w14:paraId="1B211320" w14:textId="5D46FAF2" w:rsidR="00692C6D" w:rsidRDefault="00692C6D" w:rsidP="00692C6D">
      <w:pPr>
        <w:jc w:val="center"/>
        <w:rPr>
          <w:rFonts w:ascii="Arial" w:hAnsi="Arial" w:cs="Arial"/>
          <w:b/>
          <w:bCs/>
          <w:sz w:val="40"/>
          <w:szCs w:val="40"/>
        </w:rPr>
      </w:pPr>
      <w:r w:rsidRPr="00692C6D">
        <w:rPr>
          <w:rFonts w:ascii="Arial" w:hAnsi="Arial" w:cs="Arial"/>
          <w:b/>
          <w:bCs/>
          <w:sz w:val="40"/>
          <w:szCs w:val="40"/>
        </w:rPr>
        <w:t>Teacher name:</w:t>
      </w:r>
      <w:r w:rsidR="00C764FB">
        <w:rPr>
          <w:rFonts w:ascii="Arial" w:hAnsi="Arial" w:cs="Arial"/>
          <w:b/>
          <w:bCs/>
          <w:sz w:val="40"/>
          <w:szCs w:val="40"/>
        </w:rPr>
        <w:t xml:space="preserve"> </w:t>
      </w:r>
      <w:proofErr w:type="spellStart"/>
      <w:r w:rsidR="00C764FB">
        <w:rPr>
          <w:rFonts w:ascii="Arial" w:hAnsi="Arial" w:cs="Arial"/>
          <w:b/>
          <w:bCs/>
          <w:sz w:val="40"/>
          <w:szCs w:val="40"/>
        </w:rPr>
        <w:t>Gir</w:t>
      </w:r>
      <w:r w:rsidR="00F43E07">
        <w:rPr>
          <w:rFonts w:ascii="Arial" w:hAnsi="Arial" w:cs="Arial"/>
          <w:b/>
          <w:bCs/>
          <w:sz w:val="40"/>
          <w:szCs w:val="40"/>
        </w:rPr>
        <w:t>idhar</w:t>
      </w:r>
      <w:proofErr w:type="spellEnd"/>
      <w:r w:rsidR="00F43E07">
        <w:rPr>
          <w:rFonts w:ascii="Arial" w:hAnsi="Arial" w:cs="Arial"/>
          <w:b/>
          <w:bCs/>
          <w:sz w:val="40"/>
          <w:szCs w:val="40"/>
        </w:rPr>
        <w:t xml:space="preserve"> </w:t>
      </w:r>
      <w:proofErr w:type="spellStart"/>
      <w:r w:rsidR="00F43E07">
        <w:rPr>
          <w:rFonts w:ascii="Arial" w:hAnsi="Arial" w:cs="Arial"/>
          <w:b/>
          <w:bCs/>
          <w:sz w:val="40"/>
          <w:szCs w:val="40"/>
        </w:rPr>
        <w:t>Katti</w:t>
      </w:r>
      <w:proofErr w:type="spellEnd"/>
    </w:p>
    <w:p w14:paraId="5975C171" w14:textId="158AE78B" w:rsidR="00692C6D" w:rsidRDefault="00692C6D" w:rsidP="00692C6D">
      <w:pPr>
        <w:jc w:val="center"/>
        <w:rPr>
          <w:rFonts w:ascii="Arial" w:hAnsi="Arial" w:cs="Arial"/>
          <w:b/>
          <w:bCs/>
          <w:sz w:val="40"/>
          <w:szCs w:val="40"/>
        </w:rPr>
      </w:pPr>
    </w:p>
    <w:p w14:paraId="0CE16AA9" w14:textId="04842EFC" w:rsidR="00692C6D" w:rsidRDefault="00692C6D" w:rsidP="00692C6D">
      <w:pPr>
        <w:jc w:val="center"/>
        <w:rPr>
          <w:rFonts w:ascii="Arial" w:hAnsi="Arial" w:cs="Arial"/>
          <w:b/>
          <w:bCs/>
          <w:sz w:val="40"/>
          <w:szCs w:val="40"/>
        </w:rPr>
      </w:pPr>
    </w:p>
    <w:p w14:paraId="38F8BD84" w14:textId="398B3BF5" w:rsidR="00692C6D" w:rsidRDefault="00692C6D" w:rsidP="00692C6D">
      <w:pPr>
        <w:jc w:val="center"/>
        <w:rPr>
          <w:rFonts w:ascii="Arial" w:hAnsi="Arial" w:cs="Arial"/>
          <w:b/>
          <w:bCs/>
          <w:sz w:val="40"/>
          <w:szCs w:val="40"/>
        </w:rPr>
      </w:pPr>
    </w:p>
    <w:p w14:paraId="2D87F907" w14:textId="54693EE9" w:rsidR="00692C6D" w:rsidRDefault="00692C6D" w:rsidP="00692C6D">
      <w:pPr>
        <w:jc w:val="center"/>
        <w:rPr>
          <w:rFonts w:ascii="Arial" w:hAnsi="Arial" w:cs="Arial"/>
          <w:b/>
          <w:bCs/>
          <w:sz w:val="40"/>
          <w:szCs w:val="40"/>
        </w:rPr>
      </w:pPr>
    </w:p>
    <w:p w14:paraId="41833BAA" w14:textId="6294D1E1" w:rsidR="00692C6D" w:rsidRDefault="00692C6D" w:rsidP="00692C6D">
      <w:pPr>
        <w:jc w:val="center"/>
        <w:rPr>
          <w:rFonts w:ascii="Arial" w:hAnsi="Arial" w:cs="Arial"/>
          <w:b/>
          <w:bCs/>
          <w:sz w:val="40"/>
          <w:szCs w:val="40"/>
        </w:rPr>
      </w:pPr>
    </w:p>
    <w:p w14:paraId="65109141" w14:textId="002BC7BE" w:rsidR="002B334E" w:rsidRPr="0081467B" w:rsidRDefault="00692C6D" w:rsidP="00E46E2D">
      <w:pPr>
        <w:jc w:val="center"/>
        <w:rPr>
          <w:rFonts w:ascii="Algerian" w:hAnsi="Algerian"/>
          <w:b/>
          <w:bCs/>
          <w:color w:val="00B0F0"/>
          <w:sz w:val="72"/>
          <w:szCs w:val="72"/>
        </w:rPr>
        <w:sectPr w:rsidR="002B334E" w:rsidRPr="0081467B">
          <w:footerReference w:type="default" r:id="rId8"/>
          <w:pgSz w:w="11906" w:h="16838"/>
          <w:pgMar w:top="1440" w:right="1440" w:bottom="1440" w:left="1440" w:header="708" w:footer="708" w:gutter="0"/>
          <w:cols w:space="708"/>
          <w:docGrid w:linePitch="360"/>
        </w:sectPr>
      </w:pPr>
      <w:r w:rsidRPr="0081467B">
        <w:rPr>
          <w:rFonts w:ascii="Algerian" w:hAnsi="Algerian"/>
          <w:b/>
          <w:bCs/>
          <w:color w:val="00B0F0"/>
          <w:sz w:val="72"/>
          <w:szCs w:val="72"/>
        </w:rPr>
        <w:lastRenderedPageBreak/>
        <w:t xml:space="preserve">Cardiovascular </w:t>
      </w:r>
      <w:r w:rsidR="009F2463" w:rsidRPr="0081467B">
        <w:rPr>
          <w:rFonts w:ascii="Algerian" w:hAnsi="Algerian"/>
          <w:b/>
          <w:bCs/>
          <w:color w:val="00B0F0"/>
          <w:sz w:val="72"/>
          <w:szCs w:val="72"/>
        </w:rPr>
        <w:t>syste</w:t>
      </w:r>
      <w:r w:rsidR="003C74C8" w:rsidRPr="0081467B">
        <w:rPr>
          <w:rFonts w:ascii="Algerian" w:hAnsi="Algerian"/>
          <w:b/>
          <w:bCs/>
          <w:color w:val="00B0F0"/>
          <w:sz w:val="72"/>
          <w:szCs w:val="72"/>
        </w:rPr>
        <w:t>m</w:t>
      </w:r>
    </w:p>
    <w:p w14:paraId="26701C31" w14:textId="03B43828" w:rsidR="002B334E" w:rsidRDefault="00A8342C" w:rsidP="00A8342C">
      <w:pPr>
        <w:tabs>
          <w:tab w:val="left" w:pos="1575"/>
        </w:tabs>
        <w:jc w:val="both"/>
        <w:rPr>
          <w:rFonts w:ascii="Arial" w:hAnsi="Arial" w:cs="Arial"/>
          <w:sz w:val="16"/>
          <w:szCs w:val="16"/>
        </w:rPr>
      </w:pPr>
      <w:r w:rsidRPr="00A8342C">
        <w:rPr>
          <w:rFonts w:ascii="Arial" w:hAnsi="Arial" w:cs="Arial"/>
          <w:sz w:val="16"/>
          <w:szCs w:val="16"/>
        </w:rPr>
        <w:t>The heart is a large organ that pumps blood through the body. It</w:t>
      </w:r>
      <w:r>
        <w:rPr>
          <w:rFonts w:ascii="Arial" w:hAnsi="Arial" w:cs="Arial"/>
          <w:sz w:val="16"/>
          <w:szCs w:val="16"/>
        </w:rPr>
        <w:t xml:space="preserve"> is</w:t>
      </w:r>
      <w:r w:rsidRPr="00A8342C">
        <w:rPr>
          <w:rFonts w:ascii="Arial" w:hAnsi="Arial" w:cs="Arial"/>
          <w:sz w:val="16"/>
          <w:szCs w:val="16"/>
        </w:rPr>
        <w:t xml:space="preserve"> made up of four hollow chambers. The chambers are separated by valves.</w:t>
      </w:r>
    </w:p>
    <w:p w14:paraId="42A4E59A" w14:textId="647E0EC0" w:rsidR="002B334E" w:rsidRDefault="00E24FB1" w:rsidP="00EB663C">
      <w:pPr>
        <w:tabs>
          <w:tab w:val="left" w:pos="1575"/>
        </w:tabs>
        <w:rPr>
          <w:rFonts w:ascii="Arial" w:hAnsi="Arial" w:cs="Arial"/>
          <w:sz w:val="16"/>
          <w:szCs w:val="16"/>
        </w:rPr>
      </w:pPr>
      <w:r>
        <w:rPr>
          <w:rFonts w:ascii="Arial" w:hAnsi="Arial" w:cs="Arial"/>
          <w:noProof/>
          <w:sz w:val="16"/>
          <w:szCs w:val="16"/>
        </w:rPr>
        <w:drawing>
          <wp:inline distT="0" distB="0" distL="0" distR="0" wp14:anchorId="4AB79B98" wp14:editId="04524DC4">
            <wp:extent cx="2030705" cy="1523029"/>
            <wp:effectExtent l="0" t="0" r="8255"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53125" cy="1539844"/>
                    </a:xfrm>
                    <a:prstGeom prst="rect">
                      <a:avLst/>
                    </a:prstGeom>
                    <a:noFill/>
                  </pic:spPr>
                </pic:pic>
              </a:graphicData>
            </a:graphic>
          </wp:inline>
        </w:drawing>
      </w:r>
      <w:r w:rsidR="00874218">
        <w:rPr>
          <w:rFonts w:ascii="Arial" w:hAnsi="Arial" w:cs="Arial"/>
          <w:sz w:val="16"/>
          <w:szCs w:val="16"/>
        </w:rPr>
        <w:t xml:space="preserve">Figures 1. </w:t>
      </w:r>
      <w:r w:rsidR="00874218" w:rsidRPr="00BF56CD">
        <w:rPr>
          <w:rFonts w:ascii="Arial" w:hAnsi="Arial" w:cs="Arial"/>
          <w:sz w:val="16"/>
          <w:szCs w:val="16"/>
        </w:rPr>
        <w:t>Parts of Heart</w:t>
      </w:r>
    </w:p>
    <w:p w14:paraId="4B499337" w14:textId="77777777" w:rsidR="00A8342C" w:rsidRPr="00A8342C" w:rsidRDefault="00A8342C" w:rsidP="00A8342C">
      <w:pPr>
        <w:tabs>
          <w:tab w:val="left" w:pos="1575"/>
        </w:tabs>
        <w:jc w:val="both"/>
        <w:rPr>
          <w:rFonts w:ascii="Arial" w:hAnsi="Arial" w:cs="Arial"/>
          <w:sz w:val="16"/>
          <w:szCs w:val="16"/>
        </w:rPr>
      </w:pPr>
      <w:r w:rsidRPr="00A8342C">
        <w:rPr>
          <w:rFonts w:ascii="Arial" w:hAnsi="Arial" w:cs="Arial"/>
          <w:sz w:val="16"/>
          <w:szCs w:val="16"/>
        </w:rPr>
        <w:t>The image shows the four chambers of a heart. It shows the flow of oxygen-rich blood to the lungs and the valves that help keep the blood flowing to the rest of the body.</w:t>
      </w:r>
    </w:p>
    <w:p w14:paraId="60A1765A" w14:textId="77777777" w:rsidR="00A8342C" w:rsidRPr="00A8342C" w:rsidRDefault="00A8342C" w:rsidP="00A8342C">
      <w:pPr>
        <w:tabs>
          <w:tab w:val="left" w:pos="1575"/>
        </w:tabs>
        <w:jc w:val="both"/>
        <w:rPr>
          <w:rFonts w:ascii="Arial" w:hAnsi="Arial" w:cs="Arial"/>
          <w:sz w:val="16"/>
          <w:szCs w:val="16"/>
        </w:rPr>
      </w:pPr>
      <w:r w:rsidRPr="00A8342C">
        <w:rPr>
          <w:rFonts w:ascii="Arial" w:hAnsi="Arial" w:cs="Arial"/>
          <w:sz w:val="16"/>
          <w:szCs w:val="16"/>
        </w:rPr>
        <w:t>The blood flows from the body to the atria and the ventricles. The lungs and other parts of the body pump the blood to the atria and ventricles.</w:t>
      </w:r>
    </w:p>
    <w:p w14:paraId="74771405" w14:textId="10B770BD" w:rsidR="00012333" w:rsidRDefault="00A8342C" w:rsidP="00A8342C">
      <w:pPr>
        <w:tabs>
          <w:tab w:val="left" w:pos="1575"/>
        </w:tabs>
        <w:jc w:val="both"/>
        <w:rPr>
          <w:rFonts w:ascii="Arial" w:hAnsi="Arial" w:cs="Arial"/>
          <w:sz w:val="16"/>
          <w:szCs w:val="16"/>
        </w:rPr>
      </w:pPr>
      <w:r w:rsidRPr="00A8342C">
        <w:rPr>
          <w:rFonts w:ascii="Arial" w:hAnsi="Arial" w:cs="Arial"/>
          <w:sz w:val="16"/>
          <w:szCs w:val="16"/>
        </w:rPr>
        <w:t xml:space="preserve">The four chambers of the heart work together to keep the body's rhythm steady. Blood from the lungs and tissues then flows into the atria and into the </w:t>
      </w:r>
      <w:r w:rsidR="0081467B" w:rsidRPr="00A8342C">
        <w:rPr>
          <w:rFonts w:ascii="Arial" w:hAnsi="Arial" w:cs="Arial"/>
          <w:sz w:val="16"/>
          <w:szCs w:val="16"/>
        </w:rPr>
        <w:t>ventricles.</w:t>
      </w:r>
      <w:r w:rsidR="0081467B" w:rsidRPr="002D0B41">
        <w:rPr>
          <w:rFonts w:ascii="Arial" w:hAnsi="Arial" w:cs="Arial"/>
          <w:sz w:val="16"/>
          <w:szCs w:val="16"/>
        </w:rPr>
        <w:t xml:space="preserve"> (</w:t>
      </w:r>
      <w:r w:rsidR="002D0B41" w:rsidRPr="002D0B41">
        <w:rPr>
          <w:rFonts w:ascii="Arial" w:hAnsi="Arial" w:cs="Arial"/>
          <w:sz w:val="16"/>
          <w:szCs w:val="16"/>
        </w:rPr>
        <w:t>Nih.gov,</w:t>
      </w:r>
      <w:r w:rsidR="00BF56CD">
        <w:rPr>
          <w:rFonts w:ascii="Arial" w:hAnsi="Arial" w:cs="Arial"/>
          <w:sz w:val="16"/>
          <w:szCs w:val="16"/>
        </w:rPr>
        <w:t>2015)</w:t>
      </w:r>
      <w:r w:rsidR="002D0B41" w:rsidRPr="002D0B41">
        <w:rPr>
          <w:rFonts w:ascii="Arial" w:hAnsi="Arial" w:cs="Arial"/>
          <w:sz w:val="16"/>
          <w:szCs w:val="16"/>
        </w:rPr>
        <w:t xml:space="preserve"> </w:t>
      </w:r>
    </w:p>
    <w:p w14:paraId="08DEA55A" w14:textId="77777777" w:rsidR="00012333" w:rsidRPr="00012333" w:rsidRDefault="00012333" w:rsidP="00012333">
      <w:pPr>
        <w:tabs>
          <w:tab w:val="left" w:pos="1575"/>
        </w:tabs>
        <w:jc w:val="both"/>
        <w:rPr>
          <w:rFonts w:ascii="Arial" w:hAnsi="Arial" w:cs="Arial"/>
          <w:noProof/>
          <w:sz w:val="16"/>
          <w:szCs w:val="16"/>
        </w:rPr>
      </w:pPr>
      <w:r w:rsidRPr="00012333">
        <w:rPr>
          <w:rFonts w:ascii="Arial" w:hAnsi="Arial" w:cs="Arial"/>
          <w:noProof/>
          <w:sz w:val="16"/>
          <w:szCs w:val="16"/>
        </w:rPr>
        <w:t>The human heart has two types of valves, which help keep the blood flowing in the right direction. These are called atrioventricular and semilunar valves.</w:t>
      </w:r>
    </w:p>
    <w:p w14:paraId="784D0BE2" w14:textId="35F9A174" w:rsidR="0081467B" w:rsidRPr="0081467B" w:rsidRDefault="00012333" w:rsidP="0081467B">
      <w:pPr>
        <w:tabs>
          <w:tab w:val="left" w:pos="1575"/>
        </w:tabs>
        <w:jc w:val="both"/>
        <w:rPr>
          <w:rFonts w:ascii="Arial" w:hAnsi="Arial" w:cs="Arial"/>
          <w:noProof/>
          <w:sz w:val="16"/>
          <w:szCs w:val="16"/>
        </w:rPr>
      </w:pPr>
      <w:r w:rsidRPr="00012333">
        <w:rPr>
          <w:rFonts w:ascii="Arial" w:hAnsi="Arial" w:cs="Arial"/>
          <w:noProof/>
          <w:sz w:val="16"/>
          <w:szCs w:val="16"/>
        </w:rPr>
        <w:t>The right atrioventricular valve is divided into three parts: the tricuspid valve, the pulmonary semilunar valve, and the aortic semilunar valve.</w:t>
      </w:r>
      <w:r w:rsidR="0081467B" w:rsidRPr="0081467B">
        <w:t xml:space="preserve"> </w:t>
      </w:r>
      <w:r w:rsidR="0081467B" w:rsidRPr="0081467B">
        <w:rPr>
          <w:rFonts w:ascii="Arial" w:hAnsi="Arial" w:cs="Arial"/>
          <w:noProof/>
          <w:sz w:val="16"/>
          <w:szCs w:val="16"/>
        </w:rPr>
        <w:t>It is important to note that the blood flows through both the right and left sides of the heart at the same time. The two pumps work together to pump the blood from the right atrium to the lungs.</w:t>
      </w:r>
    </w:p>
    <w:p w14:paraId="3ECDC2DB" w14:textId="77777777" w:rsidR="0081467B" w:rsidRPr="0081467B" w:rsidRDefault="0081467B" w:rsidP="0081467B">
      <w:pPr>
        <w:tabs>
          <w:tab w:val="left" w:pos="1575"/>
        </w:tabs>
        <w:jc w:val="both"/>
        <w:rPr>
          <w:rFonts w:ascii="Arial" w:hAnsi="Arial" w:cs="Arial"/>
          <w:noProof/>
          <w:sz w:val="16"/>
          <w:szCs w:val="16"/>
        </w:rPr>
      </w:pPr>
      <w:r w:rsidRPr="0081467B">
        <w:rPr>
          <w:rFonts w:ascii="Arial" w:hAnsi="Arial" w:cs="Arial"/>
          <w:noProof/>
          <w:sz w:val="16"/>
          <w:szCs w:val="16"/>
        </w:rPr>
        <w:t>The myocardium's blood supply is connected to the walls of the heart to deliver oxygen and nutrients to the cells. This ensures that the muscle can perform its usual functions.</w:t>
      </w:r>
    </w:p>
    <w:p w14:paraId="7BC79437" w14:textId="6537349F" w:rsidR="00E24FB1" w:rsidRPr="00E24FB1" w:rsidRDefault="0081467B" w:rsidP="0081467B">
      <w:pPr>
        <w:tabs>
          <w:tab w:val="left" w:pos="1575"/>
        </w:tabs>
        <w:jc w:val="both"/>
        <w:rPr>
          <w:rFonts w:ascii="Arial" w:hAnsi="Arial" w:cs="Arial"/>
          <w:sz w:val="16"/>
          <w:szCs w:val="16"/>
        </w:rPr>
      </w:pPr>
      <w:r w:rsidRPr="0081467B">
        <w:rPr>
          <w:rFonts w:ascii="Arial" w:hAnsi="Arial" w:cs="Arial"/>
          <w:noProof/>
          <w:sz w:val="16"/>
          <w:szCs w:val="16"/>
        </w:rPr>
        <w:t>The left and right coronary arteries supply blood to the walls of myocardium. After it passes through the capillaries, it enters a system of blood-vein-producing veins.</w:t>
      </w:r>
      <w:r w:rsidRPr="0081467B">
        <w:t xml:space="preserve"> </w:t>
      </w:r>
      <w:r w:rsidRPr="0081467B">
        <w:rPr>
          <w:rFonts w:ascii="Arial" w:hAnsi="Arial" w:cs="Arial"/>
          <w:noProof/>
          <w:sz w:val="16"/>
          <w:szCs w:val="16"/>
        </w:rPr>
        <w:t xml:space="preserve">(National </w:t>
      </w:r>
      <w:r w:rsidRPr="0081467B">
        <w:rPr>
          <w:rFonts w:ascii="Arial" w:hAnsi="Arial" w:cs="Arial"/>
          <w:noProof/>
          <w:sz w:val="16"/>
          <w:szCs w:val="16"/>
        </w:rPr>
        <w:t>Cancer Institute, 2019)</w:t>
      </w:r>
      <w:r w:rsidR="00E24FB1">
        <w:rPr>
          <w:rFonts w:ascii="Arial" w:hAnsi="Arial" w:cs="Arial"/>
          <w:noProof/>
          <w:sz w:val="16"/>
          <w:szCs w:val="16"/>
        </w:rPr>
        <w:drawing>
          <wp:inline distT="0" distB="0" distL="0" distR="0" wp14:anchorId="0D471334" wp14:editId="094EA79E">
            <wp:extent cx="2317750" cy="2187313"/>
            <wp:effectExtent l="0" t="0" r="635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37628" cy="2206072"/>
                    </a:xfrm>
                    <a:prstGeom prst="rect">
                      <a:avLst/>
                    </a:prstGeom>
                    <a:noFill/>
                  </pic:spPr>
                </pic:pic>
              </a:graphicData>
            </a:graphic>
          </wp:inline>
        </w:drawing>
      </w:r>
    </w:p>
    <w:p w14:paraId="0303E422" w14:textId="6125D285" w:rsidR="00E24FB1" w:rsidRDefault="003C74C8" w:rsidP="00EB663C">
      <w:pPr>
        <w:tabs>
          <w:tab w:val="left" w:pos="1575"/>
        </w:tabs>
        <w:rPr>
          <w:rFonts w:ascii="Arial" w:hAnsi="Arial" w:cs="Arial"/>
          <w:sz w:val="16"/>
          <w:szCs w:val="16"/>
        </w:rPr>
      </w:pPr>
      <w:r>
        <w:rPr>
          <w:rFonts w:ascii="Arial" w:hAnsi="Arial" w:cs="Arial"/>
          <w:sz w:val="16"/>
          <w:szCs w:val="16"/>
        </w:rPr>
        <w:t>Figure 2. Chambers of Heart</w:t>
      </w:r>
    </w:p>
    <w:p w14:paraId="1A78A64E" w14:textId="77777777" w:rsidR="003C74C8" w:rsidRDefault="003C74C8" w:rsidP="00EB663C">
      <w:pPr>
        <w:tabs>
          <w:tab w:val="left" w:pos="1575"/>
        </w:tabs>
        <w:rPr>
          <w:rFonts w:ascii="Arial" w:hAnsi="Arial" w:cs="Arial"/>
          <w:b/>
          <w:bCs/>
          <w:color w:val="0070C0"/>
          <w:sz w:val="24"/>
          <w:szCs w:val="24"/>
          <w:highlight w:val="yellow"/>
        </w:rPr>
      </w:pPr>
    </w:p>
    <w:p w14:paraId="0E92A0A3" w14:textId="6BDA36EB" w:rsidR="003C74C8" w:rsidRPr="00451AB3" w:rsidRDefault="003C74C8" w:rsidP="00EB663C">
      <w:pPr>
        <w:tabs>
          <w:tab w:val="left" w:pos="1575"/>
        </w:tabs>
        <w:rPr>
          <w:rFonts w:ascii="Arial" w:hAnsi="Arial" w:cs="Arial"/>
          <w:sz w:val="16"/>
          <w:szCs w:val="16"/>
        </w:rPr>
      </w:pPr>
      <w:r>
        <w:rPr>
          <w:rFonts w:ascii="Arial" w:hAnsi="Arial" w:cs="Arial"/>
          <w:b/>
          <w:bCs/>
          <w:noProof/>
          <w:color w:val="0070C0"/>
          <w:sz w:val="24"/>
          <w:szCs w:val="24"/>
          <w:highlight w:val="yellow"/>
        </w:rPr>
        <w:drawing>
          <wp:inline distT="0" distB="0" distL="0" distR="0" wp14:anchorId="0BC3368E" wp14:editId="3F358772">
            <wp:extent cx="1515228" cy="983383"/>
            <wp:effectExtent l="0" t="0" r="889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26317" cy="990580"/>
                    </a:xfrm>
                    <a:prstGeom prst="rect">
                      <a:avLst/>
                    </a:prstGeom>
                    <a:noFill/>
                  </pic:spPr>
                </pic:pic>
              </a:graphicData>
            </a:graphic>
          </wp:inline>
        </w:drawing>
      </w:r>
      <w:r w:rsidR="00451AB3">
        <w:rPr>
          <w:rFonts w:ascii="Arial" w:hAnsi="Arial" w:cs="Arial"/>
          <w:b/>
          <w:bCs/>
          <w:color w:val="0070C0"/>
          <w:sz w:val="24"/>
          <w:szCs w:val="24"/>
          <w:highlight w:val="yellow"/>
        </w:rPr>
        <w:t xml:space="preserve"> </w:t>
      </w:r>
      <w:r w:rsidR="00451AB3" w:rsidRPr="00451AB3">
        <w:rPr>
          <w:rFonts w:ascii="Arial" w:hAnsi="Arial" w:cs="Arial"/>
          <w:sz w:val="16"/>
          <w:szCs w:val="16"/>
        </w:rPr>
        <w:t>Figure 3. Veins and arteries</w:t>
      </w:r>
    </w:p>
    <w:p w14:paraId="392C6F02" w14:textId="10B86F4D" w:rsidR="002B334E" w:rsidRPr="00594068" w:rsidRDefault="002B334E" w:rsidP="00EB663C">
      <w:pPr>
        <w:tabs>
          <w:tab w:val="left" w:pos="1575"/>
        </w:tabs>
        <w:rPr>
          <w:rFonts w:ascii="Arial" w:hAnsi="Arial" w:cs="Arial"/>
          <w:b/>
          <w:bCs/>
          <w:color w:val="0070C0"/>
          <w:sz w:val="24"/>
          <w:szCs w:val="24"/>
        </w:rPr>
      </w:pPr>
      <w:r w:rsidRPr="002B334E">
        <w:rPr>
          <w:rFonts w:ascii="Arial" w:hAnsi="Arial" w:cs="Arial"/>
          <w:b/>
          <w:bCs/>
          <w:color w:val="0070C0"/>
          <w:sz w:val="24"/>
          <w:szCs w:val="24"/>
          <w:highlight w:val="yellow"/>
        </w:rPr>
        <w:t>Veins (blue)</w:t>
      </w:r>
      <w:r w:rsidRPr="002B334E">
        <w:rPr>
          <w:rFonts w:ascii="Arial" w:hAnsi="Arial" w:cs="Arial"/>
          <w:b/>
          <w:bCs/>
          <w:color w:val="0070C0"/>
          <w:sz w:val="24"/>
          <w:szCs w:val="24"/>
        </w:rPr>
        <w:t xml:space="preserve"> </w:t>
      </w:r>
    </w:p>
    <w:p w14:paraId="7A9FCAAD" w14:textId="281E823E" w:rsidR="002B334E" w:rsidRDefault="002B334E" w:rsidP="00EB663C">
      <w:pPr>
        <w:tabs>
          <w:tab w:val="left" w:pos="1575"/>
        </w:tabs>
        <w:rPr>
          <w:rFonts w:ascii="Arial" w:hAnsi="Arial" w:cs="Arial"/>
          <w:b/>
          <w:bCs/>
          <w:color w:val="FF0000"/>
          <w:sz w:val="24"/>
          <w:szCs w:val="24"/>
        </w:rPr>
      </w:pPr>
      <w:r w:rsidRPr="002B334E">
        <w:rPr>
          <w:rFonts w:ascii="Arial" w:hAnsi="Arial" w:cs="Arial"/>
          <w:b/>
          <w:bCs/>
          <w:color w:val="FF0000"/>
          <w:sz w:val="24"/>
          <w:szCs w:val="24"/>
          <w:highlight w:val="yellow"/>
        </w:rPr>
        <w:t>Arteries (red)</w:t>
      </w:r>
      <w:r w:rsidRPr="002B334E">
        <w:rPr>
          <w:rFonts w:ascii="Arial" w:hAnsi="Arial" w:cs="Arial"/>
          <w:b/>
          <w:bCs/>
          <w:color w:val="FF0000"/>
          <w:sz w:val="24"/>
          <w:szCs w:val="24"/>
        </w:rPr>
        <w:t xml:space="preserve">  </w:t>
      </w:r>
    </w:p>
    <w:p w14:paraId="2EA65C01" w14:textId="4756DE28" w:rsidR="00594068" w:rsidRDefault="00594068" w:rsidP="00EB663C">
      <w:pPr>
        <w:tabs>
          <w:tab w:val="left" w:pos="1575"/>
        </w:tabs>
        <w:rPr>
          <w:rFonts w:ascii="Arial" w:hAnsi="Arial" w:cs="Arial"/>
          <w:b/>
          <w:bCs/>
          <w:color w:val="00B050"/>
          <w:sz w:val="24"/>
          <w:szCs w:val="24"/>
        </w:rPr>
      </w:pPr>
      <w:r w:rsidRPr="00594068">
        <w:rPr>
          <w:rFonts w:ascii="Arial" w:hAnsi="Arial" w:cs="Arial"/>
          <w:b/>
          <w:bCs/>
          <w:color w:val="00B050"/>
          <w:sz w:val="24"/>
          <w:szCs w:val="24"/>
          <w:highlight w:val="yellow"/>
        </w:rPr>
        <w:t>Superior vena cava</w:t>
      </w:r>
      <w:r w:rsidRPr="00594068">
        <w:rPr>
          <w:rFonts w:ascii="Arial" w:hAnsi="Arial" w:cs="Arial"/>
          <w:b/>
          <w:bCs/>
          <w:color w:val="00B050"/>
          <w:sz w:val="24"/>
          <w:szCs w:val="24"/>
        </w:rPr>
        <w:t xml:space="preserve"> </w:t>
      </w:r>
    </w:p>
    <w:p w14:paraId="7C768669" w14:textId="6EE1151E" w:rsidR="00A8342C" w:rsidRPr="00A8342C" w:rsidRDefault="00A8342C" w:rsidP="00A8342C">
      <w:pPr>
        <w:tabs>
          <w:tab w:val="left" w:pos="1575"/>
        </w:tabs>
        <w:jc w:val="both"/>
        <w:rPr>
          <w:rFonts w:ascii="Arial" w:hAnsi="Arial" w:cs="Arial"/>
          <w:color w:val="000000" w:themeColor="text1"/>
          <w:sz w:val="16"/>
          <w:szCs w:val="16"/>
        </w:rPr>
      </w:pPr>
      <w:r w:rsidRPr="00A8342C">
        <w:rPr>
          <w:rFonts w:ascii="Arial" w:hAnsi="Arial" w:cs="Arial"/>
          <w:color w:val="000000" w:themeColor="text1"/>
          <w:sz w:val="16"/>
          <w:szCs w:val="16"/>
        </w:rPr>
        <w:t>A vein is a blood vessel that moves blood from one part of the body to the other. Arterial vessels deliver oxygen and carbon dioxide to the capillaries.</w:t>
      </w:r>
    </w:p>
    <w:p w14:paraId="6A9586FC" w14:textId="6A0F70CA" w:rsidR="00A8342C" w:rsidRPr="00A8342C" w:rsidRDefault="00A8342C" w:rsidP="00A8342C">
      <w:pPr>
        <w:tabs>
          <w:tab w:val="left" w:pos="1575"/>
        </w:tabs>
        <w:jc w:val="both"/>
        <w:rPr>
          <w:rFonts w:ascii="Arial" w:hAnsi="Arial" w:cs="Arial"/>
          <w:color w:val="000000" w:themeColor="text1"/>
          <w:sz w:val="16"/>
          <w:szCs w:val="16"/>
        </w:rPr>
      </w:pPr>
      <w:r w:rsidRPr="00A8342C">
        <w:rPr>
          <w:rFonts w:ascii="Arial" w:hAnsi="Arial" w:cs="Arial"/>
          <w:color w:val="000000" w:themeColor="text1"/>
          <w:sz w:val="16"/>
          <w:szCs w:val="16"/>
        </w:rPr>
        <w:t>The superior vena cava carries oxygenated blood from the lower half of our bodies to the heart.</w:t>
      </w:r>
    </w:p>
    <w:p w14:paraId="6D2CDF78" w14:textId="42DDBB69" w:rsidR="00594068" w:rsidRDefault="00594068" w:rsidP="00EB663C">
      <w:pPr>
        <w:tabs>
          <w:tab w:val="left" w:pos="1575"/>
        </w:tabs>
        <w:rPr>
          <w:rFonts w:ascii="Arial" w:hAnsi="Arial" w:cs="Arial"/>
          <w:b/>
          <w:bCs/>
          <w:color w:val="BF8F00" w:themeColor="accent4" w:themeShade="BF"/>
          <w:sz w:val="24"/>
          <w:szCs w:val="24"/>
        </w:rPr>
      </w:pPr>
      <w:r w:rsidRPr="00594068">
        <w:rPr>
          <w:rFonts w:ascii="Arial" w:hAnsi="Arial" w:cs="Arial"/>
          <w:b/>
          <w:bCs/>
          <w:color w:val="BF8F00" w:themeColor="accent4" w:themeShade="BF"/>
          <w:sz w:val="24"/>
          <w:szCs w:val="24"/>
          <w:highlight w:val="yellow"/>
        </w:rPr>
        <w:t>Aorta</w:t>
      </w:r>
      <w:r w:rsidRPr="00594068">
        <w:rPr>
          <w:rFonts w:ascii="Arial" w:hAnsi="Arial" w:cs="Arial"/>
          <w:b/>
          <w:bCs/>
          <w:color w:val="BF8F00" w:themeColor="accent4" w:themeShade="BF"/>
          <w:sz w:val="24"/>
          <w:szCs w:val="24"/>
        </w:rPr>
        <w:t xml:space="preserve"> </w:t>
      </w:r>
    </w:p>
    <w:p w14:paraId="4F6B78FF" w14:textId="50AF161D" w:rsidR="003C74C8" w:rsidRPr="00594068" w:rsidRDefault="003C74C8" w:rsidP="00EB663C">
      <w:pPr>
        <w:tabs>
          <w:tab w:val="left" w:pos="1575"/>
        </w:tabs>
        <w:rPr>
          <w:rFonts w:ascii="Arial" w:hAnsi="Arial" w:cs="Arial"/>
          <w:b/>
          <w:bCs/>
          <w:color w:val="BF8F00" w:themeColor="accent4" w:themeShade="BF"/>
          <w:sz w:val="24"/>
          <w:szCs w:val="24"/>
        </w:rPr>
      </w:pPr>
      <w:r>
        <w:rPr>
          <w:rFonts w:ascii="Arial" w:hAnsi="Arial" w:cs="Arial"/>
          <w:b/>
          <w:bCs/>
          <w:noProof/>
          <w:color w:val="BF8F00" w:themeColor="accent4" w:themeShade="BF"/>
          <w:sz w:val="24"/>
          <w:szCs w:val="24"/>
        </w:rPr>
        <w:drawing>
          <wp:inline distT="0" distB="0" distL="0" distR="0" wp14:anchorId="7A3DD0FA" wp14:editId="4DD2DE5E">
            <wp:extent cx="673100" cy="78377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78594" cy="790169"/>
                    </a:xfrm>
                    <a:prstGeom prst="rect">
                      <a:avLst/>
                    </a:prstGeom>
                    <a:noFill/>
                  </pic:spPr>
                </pic:pic>
              </a:graphicData>
            </a:graphic>
          </wp:inline>
        </w:drawing>
      </w:r>
      <w:r w:rsidR="00451AB3" w:rsidRPr="00451AB3">
        <w:rPr>
          <w:rFonts w:ascii="Arial" w:hAnsi="Arial" w:cs="Arial"/>
          <w:i/>
          <w:iCs/>
          <w:sz w:val="16"/>
          <w:szCs w:val="16"/>
        </w:rPr>
        <w:t>Figure 4. Aorta</w:t>
      </w:r>
    </w:p>
    <w:p w14:paraId="3AD17261" w14:textId="77777777" w:rsidR="005D19D5" w:rsidRDefault="005D19D5" w:rsidP="005D19D5">
      <w:pPr>
        <w:jc w:val="both"/>
        <w:rPr>
          <w:rFonts w:ascii="Arial" w:hAnsi="Arial" w:cs="Arial"/>
          <w:b/>
          <w:bCs/>
          <w:sz w:val="24"/>
          <w:szCs w:val="24"/>
        </w:rPr>
      </w:pPr>
      <w:bookmarkStart w:id="2" w:name="_Hlk87732496"/>
    </w:p>
    <w:p w14:paraId="19533611" w14:textId="5746DB52" w:rsidR="00BF56CD" w:rsidRPr="00BF56CD" w:rsidRDefault="00BF56CD" w:rsidP="005D19D5">
      <w:pPr>
        <w:jc w:val="both"/>
        <w:rPr>
          <w:rFonts w:ascii="Arial" w:hAnsi="Arial" w:cs="Arial"/>
          <w:sz w:val="16"/>
          <w:szCs w:val="16"/>
        </w:rPr>
        <w:sectPr w:rsidR="00BF56CD" w:rsidRPr="00BF56CD" w:rsidSect="005D19D5">
          <w:type w:val="continuous"/>
          <w:pgSz w:w="11906" w:h="16838"/>
          <w:pgMar w:top="1440" w:right="1440" w:bottom="1440" w:left="1440" w:header="708" w:footer="708" w:gutter="0"/>
          <w:cols w:num="2" w:space="708"/>
          <w:docGrid w:linePitch="360"/>
        </w:sectPr>
      </w:pPr>
      <w:r w:rsidRPr="00BF56CD">
        <w:rPr>
          <w:rFonts w:ascii="Arial" w:hAnsi="Arial" w:cs="Arial"/>
          <w:sz w:val="16"/>
          <w:szCs w:val="16"/>
        </w:rPr>
        <w:t>The aorta is the main artery that carries oxygen-rich blood from the heart to other parts of the body. It spans from the left ventricle of the heart to the abdomen. (</w:t>
      </w:r>
      <w:proofErr w:type="spellStart"/>
      <w:r w:rsidRPr="00BF56CD">
        <w:rPr>
          <w:rFonts w:ascii="Arial" w:hAnsi="Arial" w:cs="Arial"/>
          <w:sz w:val="16"/>
          <w:szCs w:val="16"/>
        </w:rPr>
        <w:t>Ajiboye</w:t>
      </w:r>
      <w:proofErr w:type="spellEnd"/>
      <w:r w:rsidRPr="00BF56CD">
        <w:rPr>
          <w:rFonts w:ascii="Arial" w:hAnsi="Arial" w:cs="Arial"/>
          <w:sz w:val="16"/>
          <w:szCs w:val="16"/>
        </w:rPr>
        <w:t>, 2020</w:t>
      </w:r>
      <w:r w:rsidR="0081467B">
        <w:rPr>
          <w:rFonts w:ascii="Arial" w:hAnsi="Arial" w:cs="Arial"/>
          <w:sz w:val="16"/>
          <w:szCs w:val="16"/>
        </w:rPr>
        <w:t>)</w:t>
      </w:r>
    </w:p>
    <w:bookmarkEnd w:id="2"/>
    <w:p w14:paraId="7B33ED3A" w14:textId="77777777" w:rsidR="00B720E8" w:rsidRDefault="00B720E8" w:rsidP="00B40F8A">
      <w:pPr>
        <w:spacing w:line="360" w:lineRule="auto"/>
        <w:jc w:val="both"/>
        <w:rPr>
          <w:rFonts w:ascii="Arial" w:hAnsi="Arial" w:cs="Arial"/>
          <w:b/>
          <w:bCs/>
          <w:color w:val="000000" w:themeColor="text1"/>
          <w:sz w:val="20"/>
          <w:szCs w:val="20"/>
        </w:rPr>
        <w:sectPr w:rsidR="00B720E8" w:rsidSect="00313B54">
          <w:type w:val="continuous"/>
          <w:pgSz w:w="11906" w:h="16838"/>
          <w:pgMar w:top="1440" w:right="1440" w:bottom="1440" w:left="1440" w:header="708" w:footer="708" w:gutter="0"/>
          <w:cols w:space="708"/>
          <w:docGrid w:linePitch="360"/>
        </w:sectPr>
      </w:pPr>
    </w:p>
    <w:p w14:paraId="50275C9F" w14:textId="77777777" w:rsidR="00012333" w:rsidRDefault="00012333" w:rsidP="00B40F8A">
      <w:pPr>
        <w:spacing w:line="360" w:lineRule="auto"/>
        <w:jc w:val="both"/>
        <w:rPr>
          <w:rFonts w:ascii="Arial" w:hAnsi="Arial" w:cs="Arial"/>
          <w:b/>
          <w:bCs/>
          <w:color w:val="FF0000"/>
          <w:sz w:val="20"/>
          <w:szCs w:val="20"/>
        </w:rPr>
      </w:pPr>
    </w:p>
    <w:p w14:paraId="38799D4D" w14:textId="7F3BF7F7" w:rsidR="00B40F8A" w:rsidRPr="00874218" w:rsidRDefault="00B40F8A" w:rsidP="00B40F8A">
      <w:pPr>
        <w:spacing w:line="360" w:lineRule="auto"/>
        <w:jc w:val="both"/>
        <w:rPr>
          <w:rFonts w:ascii="Arial" w:hAnsi="Arial" w:cs="Arial"/>
          <w:b/>
          <w:bCs/>
          <w:color w:val="FF0000"/>
          <w:sz w:val="20"/>
          <w:szCs w:val="20"/>
        </w:rPr>
      </w:pPr>
      <w:r w:rsidRPr="00874218">
        <w:rPr>
          <w:rFonts w:ascii="Arial" w:hAnsi="Arial" w:cs="Arial"/>
          <w:b/>
          <w:bCs/>
          <w:color w:val="FF0000"/>
          <w:sz w:val="20"/>
          <w:szCs w:val="20"/>
        </w:rPr>
        <w:t>Functions of cardiovascular framework</w:t>
      </w:r>
    </w:p>
    <w:p w14:paraId="58319711" w14:textId="3BAAEDB7" w:rsidR="00874218" w:rsidRDefault="00175FAC" w:rsidP="00B40F8A">
      <w:pPr>
        <w:spacing w:line="360" w:lineRule="auto"/>
        <w:jc w:val="both"/>
        <w:rPr>
          <w:rFonts w:ascii="Arial" w:hAnsi="Arial" w:cs="Arial"/>
          <w:b/>
          <w:bCs/>
          <w:sz w:val="20"/>
          <w:szCs w:val="20"/>
        </w:rPr>
      </w:pPr>
      <w:r>
        <w:rPr>
          <w:rFonts w:ascii="Arial" w:hAnsi="Arial" w:cs="Arial"/>
          <w:b/>
          <w:bCs/>
          <w:noProof/>
          <w:sz w:val="20"/>
          <w:szCs w:val="20"/>
        </w:rPr>
        <w:drawing>
          <wp:anchor distT="0" distB="0" distL="114300" distR="114300" simplePos="0" relativeHeight="251662336" behindDoc="1" locked="0" layoutInCell="1" allowOverlap="1" wp14:anchorId="26B596D5" wp14:editId="4373E6AE">
            <wp:simplePos x="0" y="0"/>
            <wp:positionH relativeFrom="column">
              <wp:posOffset>0</wp:posOffset>
            </wp:positionH>
            <wp:positionV relativeFrom="paragraph">
              <wp:posOffset>1745</wp:posOffset>
            </wp:positionV>
            <wp:extent cx="2210637" cy="2210637"/>
            <wp:effectExtent l="0" t="0" r="0" b="0"/>
            <wp:wrapTight wrapText="bothSides">
              <wp:wrapPolygon edited="0">
                <wp:start x="0" y="0"/>
                <wp:lineTo x="0" y="21408"/>
                <wp:lineTo x="21408" y="21408"/>
                <wp:lineTo x="2140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10637" cy="2210637"/>
                    </a:xfrm>
                    <a:prstGeom prst="rect">
                      <a:avLst/>
                    </a:prstGeom>
                    <a:noFill/>
                  </pic:spPr>
                </pic:pic>
              </a:graphicData>
            </a:graphic>
          </wp:anchor>
        </w:drawing>
      </w:r>
    </w:p>
    <w:p w14:paraId="38248F23" w14:textId="2F0ABFF7" w:rsidR="003C74C8" w:rsidRPr="003C74C8" w:rsidRDefault="003C74C8" w:rsidP="00B40F8A">
      <w:pPr>
        <w:spacing w:line="360" w:lineRule="auto"/>
        <w:jc w:val="both"/>
        <w:rPr>
          <w:rFonts w:ascii="Arial" w:hAnsi="Arial" w:cs="Arial"/>
          <w:i/>
          <w:iCs/>
          <w:sz w:val="16"/>
          <w:szCs w:val="16"/>
        </w:rPr>
      </w:pPr>
      <w:r w:rsidRPr="003C74C8">
        <w:rPr>
          <w:rFonts w:ascii="Arial" w:hAnsi="Arial" w:cs="Arial"/>
          <w:i/>
          <w:iCs/>
          <w:sz w:val="16"/>
          <w:szCs w:val="16"/>
        </w:rPr>
        <w:t xml:space="preserve">Figure </w:t>
      </w:r>
      <w:r w:rsidR="00451AB3">
        <w:rPr>
          <w:rFonts w:ascii="Arial" w:hAnsi="Arial" w:cs="Arial"/>
          <w:i/>
          <w:iCs/>
          <w:sz w:val="16"/>
          <w:szCs w:val="16"/>
        </w:rPr>
        <w:t>5</w:t>
      </w:r>
      <w:r w:rsidRPr="003C74C8">
        <w:rPr>
          <w:rFonts w:ascii="Arial" w:hAnsi="Arial" w:cs="Arial"/>
          <w:i/>
          <w:iCs/>
          <w:sz w:val="16"/>
          <w:szCs w:val="16"/>
        </w:rPr>
        <w:t>. Functions of Heart</w:t>
      </w:r>
    </w:p>
    <w:p w14:paraId="76F9EDB4" w14:textId="6C19C184" w:rsidR="00012333" w:rsidRPr="00012333" w:rsidRDefault="00012333" w:rsidP="00012333">
      <w:pPr>
        <w:spacing w:line="360" w:lineRule="auto"/>
        <w:jc w:val="both"/>
        <w:rPr>
          <w:rFonts w:ascii="Arial" w:hAnsi="Arial" w:cs="Arial"/>
          <w:color w:val="000000" w:themeColor="text1"/>
          <w:sz w:val="16"/>
          <w:szCs w:val="16"/>
        </w:rPr>
      </w:pPr>
      <w:r w:rsidRPr="00012333">
        <w:rPr>
          <w:rFonts w:ascii="Arial" w:hAnsi="Arial" w:cs="Arial"/>
          <w:color w:val="000000" w:themeColor="text1"/>
          <w:sz w:val="16"/>
          <w:szCs w:val="16"/>
        </w:rPr>
        <w:t>The cardiovascular system is composed of three main functions. These include blood circulation, respiration, and temperature regulation. In the heat, blood vessels near the skin enlarge, which helps retain more heat. This process is known as vasodilation. In cold weather, blood vessels near the skin surface close to prevent heat-producing blood vessels from taking over.</w:t>
      </w:r>
    </w:p>
    <w:p w14:paraId="6D2111D7" w14:textId="77777777" w:rsidR="00012333" w:rsidRPr="00012333" w:rsidRDefault="00012333" w:rsidP="00012333">
      <w:pPr>
        <w:spacing w:line="360" w:lineRule="auto"/>
        <w:jc w:val="both"/>
        <w:rPr>
          <w:rFonts w:ascii="Arial" w:hAnsi="Arial" w:cs="Arial"/>
          <w:color w:val="000000" w:themeColor="text1"/>
          <w:sz w:val="16"/>
          <w:szCs w:val="16"/>
        </w:rPr>
      </w:pPr>
      <w:r w:rsidRPr="00012333">
        <w:rPr>
          <w:rFonts w:ascii="Arial" w:hAnsi="Arial" w:cs="Arial"/>
          <w:color w:val="000000" w:themeColor="text1"/>
          <w:sz w:val="16"/>
          <w:szCs w:val="16"/>
        </w:rPr>
        <w:t>The heart contracts while the blood pressure is being pushed into the vessels. The heart is relaxing while the pressure is being squeezed.</w:t>
      </w:r>
    </w:p>
    <w:p w14:paraId="28B66443" w14:textId="77777777" w:rsidR="00012333" w:rsidRPr="00012333" w:rsidRDefault="00012333" w:rsidP="00012333">
      <w:pPr>
        <w:spacing w:line="360" w:lineRule="auto"/>
        <w:jc w:val="both"/>
        <w:rPr>
          <w:rFonts w:ascii="Arial" w:hAnsi="Arial" w:cs="Arial"/>
          <w:color w:val="000000" w:themeColor="text1"/>
          <w:sz w:val="16"/>
          <w:szCs w:val="16"/>
        </w:rPr>
      </w:pPr>
      <w:r w:rsidRPr="00012333">
        <w:rPr>
          <w:rFonts w:ascii="Arial" w:hAnsi="Arial" w:cs="Arial"/>
          <w:color w:val="000000" w:themeColor="text1"/>
          <w:sz w:val="16"/>
          <w:szCs w:val="16"/>
        </w:rPr>
        <w:t>Resistance to blood flow is caused by various factors, such as the size of the blood vessels and the thickness of the blood. High blood pressure can be caused by various health conditions, such as stroke or heart attack.</w:t>
      </w:r>
    </w:p>
    <w:p w14:paraId="78311B41" w14:textId="35920A97" w:rsidR="00012333" w:rsidRPr="00012333" w:rsidRDefault="00012333" w:rsidP="00012333">
      <w:pPr>
        <w:spacing w:line="360" w:lineRule="auto"/>
        <w:jc w:val="both"/>
        <w:rPr>
          <w:rFonts w:ascii="Arial" w:hAnsi="Arial" w:cs="Arial"/>
          <w:color w:val="000000" w:themeColor="text1"/>
          <w:sz w:val="16"/>
          <w:szCs w:val="16"/>
        </w:rPr>
      </w:pPr>
      <w:r w:rsidRPr="00012333">
        <w:rPr>
          <w:rFonts w:ascii="Arial" w:hAnsi="Arial" w:cs="Arial"/>
          <w:color w:val="000000" w:themeColor="text1"/>
          <w:sz w:val="16"/>
          <w:szCs w:val="16"/>
        </w:rPr>
        <w:t>The heart function is to circulate blood around the body. It pumps it out through the heart output.</w:t>
      </w:r>
    </w:p>
    <w:p w14:paraId="0EEF804E" w14:textId="77777777" w:rsidR="00012333" w:rsidRPr="00012333" w:rsidRDefault="00012333" w:rsidP="00012333">
      <w:pPr>
        <w:spacing w:line="360" w:lineRule="auto"/>
        <w:jc w:val="both"/>
        <w:rPr>
          <w:rFonts w:ascii="Arial" w:hAnsi="Arial" w:cs="Arial"/>
          <w:color w:val="000000" w:themeColor="text1"/>
          <w:sz w:val="16"/>
          <w:szCs w:val="16"/>
        </w:rPr>
      </w:pPr>
      <w:r w:rsidRPr="00012333">
        <w:rPr>
          <w:rFonts w:ascii="Arial" w:hAnsi="Arial" w:cs="Arial"/>
          <w:color w:val="000000" w:themeColor="text1"/>
          <w:sz w:val="16"/>
          <w:szCs w:val="16"/>
        </w:rPr>
        <w:t>Heart rate is the number of times the ventricles pump blood out in one minute.</w:t>
      </w:r>
    </w:p>
    <w:p w14:paraId="19A3551F" w14:textId="1519F533" w:rsidR="00B40F8A" w:rsidRPr="00B40F8A" w:rsidRDefault="00012333" w:rsidP="00012333">
      <w:pPr>
        <w:spacing w:line="360" w:lineRule="auto"/>
        <w:jc w:val="both"/>
        <w:rPr>
          <w:rFonts w:ascii="Arial" w:hAnsi="Arial" w:cs="Arial"/>
          <w:color w:val="000000" w:themeColor="text1"/>
          <w:sz w:val="16"/>
          <w:szCs w:val="16"/>
        </w:rPr>
        <w:sectPr w:rsidR="00B40F8A" w:rsidRPr="00B40F8A" w:rsidSect="00313B54">
          <w:type w:val="continuous"/>
          <w:pgSz w:w="11906" w:h="16838"/>
          <w:pgMar w:top="1440" w:right="1440" w:bottom="1440" w:left="1440" w:header="708" w:footer="708" w:gutter="0"/>
          <w:cols w:space="708"/>
          <w:docGrid w:linePitch="360"/>
        </w:sectPr>
      </w:pPr>
      <w:r w:rsidRPr="00012333">
        <w:rPr>
          <w:rFonts w:ascii="Arial" w:hAnsi="Arial" w:cs="Arial"/>
          <w:color w:val="000000" w:themeColor="text1"/>
          <w:sz w:val="16"/>
          <w:szCs w:val="16"/>
        </w:rPr>
        <w:t xml:space="preserve">Q is the amount of blood that is pumped from the heart every minute. It can be calculated by dividing the heart rate by the stroke volume. </w:t>
      </w:r>
      <w:r w:rsidR="00B40F8A" w:rsidRPr="00B40F8A">
        <w:rPr>
          <w:rFonts w:ascii="Arial" w:hAnsi="Arial" w:cs="Arial"/>
          <w:color w:val="000000" w:themeColor="text1"/>
          <w:sz w:val="16"/>
          <w:szCs w:val="16"/>
        </w:rPr>
        <w:t>(BBC, 2020</w:t>
      </w:r>
      <w:r w:rsidR="00175FAC">
        <w:rPr>
          <w:rFonts w:ascii="Arial" w:hAnsi="Arial" w:cs="Arial"/>
          <w:color w:val="000000" w:themeColor="text1"/>
          <w:sz w:val="16"/>
          <w:szCs w:val="16"/>
        </w:rPr>
        <w:t>)</w:t>
      </w:r>
    </w:p>
    <w:p w14:paraId="7137B71C" w14:textId="1A984018" w:rsidR="00B40F8A" w:rsidRDefault="00313B54" w:rsidP="002605D0">
      <w:pPr>
        <w:spacing w:line="360" w:lineRule="auto"/>
        <w:jc w:val="both"/>
        <w:rPr>
          <w:rFonts w:ascii="Arial" w:hAnsi="Arial" w:cs="Arial"/>
          <w:b/>
          <w:bCs/>
          <w:color w:val="FF0000"/>
          <w:sz w:val="20"/>
          <w:szCs w:val="20"/>
        </w:rPr>
      </w:pPr>
      <w:r w:rsidRPr="00874218">
        <w:rPr>
          <w:rFonts w:ascii="Arial" w:hAnsi="Arial" w:cs="Arial"/>
          <w:b/>
          <w:bCs/>
          <w:color w:val="FF0000"/>
          <w:sz w:val="20"/>
          <w:szCs w:val="20"/>
        </w:rPr>
        <w:t xml:space="preserve">Homeostasis </w:t>
      </w:r>
    </w:p>
    <w:p w14:paraId="49A4DA7B" w14:textId="7319CEB3" w:rsidR="00874218" w:rsidRPr="00874218" w:rsidRDefault="00874218" w:rsidP="002605D0">
      <w:pPr>
        <w:spacing w:line="360" w:lineRule="auto"/>
        <w:jc w:val="both"/>
        <w:rPr>
          <w:rFonts w:ascii="Arial" w:hAnsi="Arial" w:cs="Arial"/>
          <w:b/>
          <w:bCs/>
          <w:color w:val="FF0000"/>
          <w:sz w:val="20"/>
          <w:szCs w:val="20"/>
        </w:rPr>
      </w:pPr>
      <w:r>
        <w:rPr>
          <w:rFonts w:ascii="Arial" w:hAnsi="Arial" w:cs="Arial"/>
          <w:b/>
          <w:bCs/>
          <w:noProof/>
          <w:color w:val="FF0000"/>
          <w:sz w:val="20"/>
          <w:szCs w:val="20"/>
        </w:rPr>
        <w:drawing>
          <wp:anchor distT="0" distB="0" distL="114300" distR="114300" simplePos="0" relativeHeight="251659264" behindDoc="1" locked="0" layoutInCell="1" allowOverlap="1" wp14:anchorId="499A60D0" wp14:editId="33D4888B">
            <wp:simplePos x="0" y="0"/>
            <wp:positionH relativeFrom="column">
              <wp:posOffset>0</wp:posOffset>
            </wp:positionH>
            <wp:positionV relativeFrom="paragraph">
              <wp:posOffset>-1116</wp:posOffset>
            </wp:positionV>
            <wp:extent cx="1276141" cy="958105"/>
            <wp:effectExtent l="0" t="0" r="635" b="0"/>
            <wp:wrapTight wrapText="bothSides">
              <wp:wrapPolygon edited="0">
                <wp:start x="0" y="0"/>
                <wp:lineTo x="0" y="21056"/>
                <wp:lineTo x="21288" y="21056"/>
                <wp:lineTo x="2128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276141" cy="958105"/>
                    </a:xfrm>
                    <a:prstGeom prst="rect">
                      <a:avLst/>
                    </a:prstGeom>
                    <a:noFill/>
                  </pic:spPr>
                </pic:pic>
              </a:graphicData>
            </a:graphic>
          </wp:anchor>
        </w:drawing>
      </w:r>
    </w:p>
    <w:p w14:paraId="02FF8A26" w14:textId="7EA35A66" w:rsidR="003C74C8" w:rsidRPr="003C74C8" w:rsidRDefault="003C74C8" w:rsidP="002605D0">
      <w:pPr>
        <w:spacing w:line="360" w:lineRule="auto"/>
        <w:jc w:val="both"/>
        <w:rPr>
          <w:rFonts w:ascii="Arial" w:hAnsi="Arial" w:cs="Arial"/>
          <w:i/>
          <w:iCs/>
          <w:color w:val="000000" w:themeColor="text1"/>
          <w:sz w:val="16"/>
          <w:szCs w:val="16"/>
        </w:rPr>
      </w:pPr>
      <w:r w:rsidRPr="003C74C8">
        <w:rPr>
          <w:rFonts w:ascii="Arial" w:hAnsi="Arial" w:cs="Arial"/>
          <w:i/>
          <w:iCs/>
          <w:color w:val="000000" w:themeColor="text1"/>
          <w:sz w:val="16"/>
          <w:szCs w:val="16"/>
        </w:rPr>
        <w:t xml:space="preserve">Figure </w:t>
      </w:r>
      <w:r w:rsidR="00451AB3">
        <w:rPr>
          <w:rFonts w:ascii="Arial" w:hAnsi="Arial" w:cs="Arial"/>
          <w:i/>
          <w:iCs/>
          <w:color w:val="000000" w:themeColor="text1"/>
          <w:sz w:val="16"/>
          <w:szCs w:val="16"/>
        </w:rPr>
        <w:t>6</w:t>
      </w:r>
      <w:r w:rsidRPr="003C74C8">
        <w:rPr>
          <w:rFonts w:ascii="Arial" w:hAnsi="Arial" w:cs="Arial"/>
          <w:i/>
          <w:iCs/>
          <w:color w:val="000000" w:themeColor="text1"/>
          <w:sz w:val="16"/>
          <w:szCs w:val="16"/>
        </w:rPr>
        <w:t>. Homeostasis of Cardiovascular System</w:t>
      </w:r>
    </w:p>
    <w:p w14:paraId="567382AE" w14:textId="77777777" w:rsidR="00012333" w:rsidRPr="00012333" w:rsidRDefault="00012333" w:rsidP="00012333">
      <w:pPr>
        <w:spacing w:line="360" w:lineRule="auto"/>
        <w:jc w:val="both"/>
        <w:rPr>
          <w:rFonts w:ascii="Arial" w:hAnsi="Arial" w:cs="Arial"/>
          <w:color w:val="000000" w:themeColor="text1"/>
          <w:sz w:val="16"/>
          <w:szCs w:val="16"/>
        </w:rPr>
      </w:pPr>
      <w:r w:rsidRPr="00012333">
        <w:rPr>
          <w:rFonts w:ascii="Arial" w:hAnsi="Arial" w:cs="Arial"/>
          <w:color w:val="000000" w:themeColor="text1"/>
          <w:sz w:val="16"/>
          <w:szCs w:val="16"/>
        </w:rPr>
        <w:t>The circulatory framework keeps the body's organs and tissues at homeostasis by supplying oxygen and nutrients. The respiratory framework helps keep the body's respiratory system breathing.</w:t>
      </w:r>
    </w:p>
    <w:p w14:paraId="50CD66A0" w14:textId="3AAA3BB2" w:rsidR="00B40F8A" w:rsidRDefault="00012333" w:rsidP="00012333">
      <w:pPr>
        <w:spacing w:line="360" w:lineRule="auto"/>
        <w:jc w:val="both"/>
        <w:rPr>
          <w:rFonts w:ascii="Arial" w:hAnsi="Arial" w:cs="Arial"/>
          <w:color w:val="000000" w:themeColor="text1"/>
          <w:sz w:val="16"/>
          <w:szCs w:val="16"/>
        </w:rPr>
      </w:pPr>
      <w:r w:rsidRPr="00012333">
        <w:rPr>
          <w:rFonts w:ascii="Arial" w:hAnsi="Arial" w:cs="Arial"/>
          <w:color w:val="000000" w:themeColor="text1"/>
          <w:sz w:val="16"/>
          <w:szCs w:val="16"/>
        </w:rPr>
        <w:t>Homeostasis is a condition that</w:t>
      </w:r>
      <w:r w:rsidR="0081467B">
        <w:rPr>
          <w:rFonts w:ascii="Arial" w:hAnsi="Arial" w:cs="Arial"/>
          <w:color w:val="000000" w:themeColor="text1"/>
          <w:sz w:val="16"/>
          <w:szCs w:val="16"/>
        </w:rPr>
        <w:t xml:space="preserve"> is</w:t>
      </w:r>
      <w:r w:rsidRPr="00012333">
        <w:rPr>
          <w:rFonts w:ascii="Arial" w:hAnsi="Arial" w:cs="Arial"/>
          <w:color w:val="000000" w:themeColor="text1"/>
          <w:sz w:val="16"/>
          <w:szCs w:val="16"/>
        </w:rPr>
        <w:t xml:space="preserve"> maintained by all frameworks in our bodies. It can be triggered by a fever, a stomach upset, or a cold.</w:t>
      </w:r>
      <w:r w:rsidRPr="00012333">
        <w:rPr>
          <w:rFonts w:ascii="Arial" w:hAnsi="Arial" w:cs="Arial"/>
          <w:color w:val="000000" w:themeColor="text1"/>
          <w:sz w:val="16"/>
          <w:szCs w:val="16"/>
        </w:rPr>
        <w:t xml:space="preserve"> </w:t>
      </w:r>
      <w:r w:rsidR="00B40F8A" w:rsidRPr="00B40F8A">
        <w:rPr>
          <w:rFonts w:ascii="Arial" w:hAnsi="Arial" w:cs="Arial"/>
          <w:color w:val="000000" w:themeColor="text1"/>
          <w:sz w:val="16"/>
          <w:szCs w:val="16"/>
        </w:rPr>
        <w:t>(Free Papers - PhDessay.com, 2019)</w:t>
      </w:r>
    </w:p>
    <w:p w14:paraId="58566FD8" w14:textId="77777777" w:rsidR="006D07FE" w:rsidRPr="006D07FE" w:rsidRDefault="006D07FE" w:rsidP="006D07FE">
      <w:pPr>
        <w:spacing w:line="360" w:lineRule="auto"/>
        <w:jc w:val="both"/>
        <w:rPr>
          <w:rFonts w:ascii="Arial" w:hAnsi="Arial" w:cs="Arial"/>
          <w:color w:val="000000" w:themeColor="text1"/>
          <w:sz w:val="16"/>
          <w:szCs w:val="16"/>
        </w:rPr>
      </w:pPr>
      <w:r w:rsidRPr="006D07FE">
        <w:rPr>
          <w:rFonts w:ascii="Arial" w:hAnsi="Arial" w:cs="Arial"/>
          <w:color w:val="000000" w:themeColor="text1"/>
          <w:sz w:val="16"/>
          <w:szCs w:val="16"/>
        </w:rPr>
        <w:t>Aside from the circulatory system, our bodies also have other systems that maintain homeostasis. This is a process that occurs when our bodies maintain a certain level of physiological function.</w:t>
      </w:r>
    </w:p>
    <w:p w14:paraId="070DA456" w14:textId="77777777" w:rsidR="006D07FE" w:rsidRPr="006D07FE" w:rsidRDefault="006D07FE" w:rsidP="006D07FE">
      <w:pPr>
        <w:spacing w:line="360" w:lineRule="auto"/>
        <w:jc w:val="both"/>
        <w:rPr>
          <w:rFonts w:ascii="Arial" w:hAnsi="Arial" w:cs="Arial"/>
          <w:color w:val="000000" w:themeColor="text1"/>
          <w:sz w:val="16"/>
          <w:szCs w:val="16"/>
        </w:rPr>
      </w:pPr>
      <w:r w:rsidRPr="006D07FE">
        <w:rPr>
          <w:rFonts w:ascii="Arial" w:hAnsi="Arial" w:cs="Arial"/>
          <w:color w:val="000000" w:themeColor="text1"/>
          <w:sz w:val="16"/>
          <w:szCs w:val="16"/>
        </w:rPr>
        <w:t>Our bodies are designed to maintain homeostasis, which means they can adapt to the various challenges of life. When we work together, our bodies can maintain this vital function.</w:t>
      </w:r>
    </w:p>
    <w:p w14:paraId="2FC10131" w14:textId="05AF4414" w:rsidR="006D07FE" w:rsidRPr="00B40F8A" w:rsidRDefault="006D07FE" w:rsidP="006D07FE">
      <w:pPr>
        <w:spacing w:line="360" w:lineRule="auto"/>
        <w:jc w:val="both"/>
        <w:rPr>
          <w:rFonts w:ascii="Arial" w:hAnsi="Arial" w:cs="Arial"/>
          <w:color w:val="000000" w:themeColor="text1"/>
          <w:sz w:val="16"/>
          <w:szCs w:val="16"/>
        </w:rPr>
      </w:pPr>
      <w:r w:rsidRPr="006D07FE">
        <w:rPr>
          <w:rFonts w:ascii="Arial" w:hAnsi="Arial" w:cs="Arial"/>
          <w:color w:val="000000" w:themeColor="text1"/>
          <w:sz w:val="16"/>
          <w:szCs w:val="16"/>
        </w:rPr>
        <w:t>Since the circulatory system is the main component that maintains homeostasis, it is dependent on the oxygen supply to the brain. After a minute, the brain cells die.</w:t>
      </w:r>
      <w:r w:rsidRPr="006D07FE">
        <w:t xml:space="preserve"> </w:t>
      </w:r>
      <w:r w:rsidRPr="006D07FE">
        <w:rPr>
          <w:rFonts w:ascii="Arial" w:hAnsi="Arial" w:cs="Arial"/>
          <w:color w:val="000000" w:themeColor="text1"/>
          <w:sz w:val="16"/>
          <w:szCs w:val="16"/>
        </w:rPr>
        <w:t xml:space="preserve">(Walter </w:t>
      </w:r>
      <w:r>
        <w:rPr>
          <w:rFonts w:ascii="Arial" w:hAnsi="Arial" w:cs="Arial"/>
          <w:color w:val="000000" w:themeColor="text1"/>
          <w:sz w:val="16"/>
          <w:szCs w:val="16"/>
        </w:rPr>
        <w:t>B.C.</w:t>
      </w:r>
      <w:r w:rsidRPr="006D07FE">
        <w:rPr>
          <w:rFonts w:ascii="Arial" w:hAnsi="Arial" w:cs="Arial"/>
          <w:color w:val="000000" w:themeColor="text1"/>
          <w:sz w:val="16"/>
          <w:szCs w:val="16"/>
        </w:rPr>
        <w:t>, 2019)</w:t>
      </w:r>
    </w:p>
    <w:p w14:paraId="21C67CB1" w14:textId="4E9AEF81" w:rsidR="00725483" w:rsidRDefault="00874218" w:rsidP="00725483">
      <w:pPr>
        <w:spacing w:line="360" w:lineRule="auto"/>
        <w:jc w:val="both"/>
        <w:rPr>
          <w:rFonts w:ascii="Arial" w:hAnsi="Arial" w:cs="Arial"/>
          <w:b/>
          <w:bCs/>
          <w:color w:val="FF0000"/>
          <w:sz w:val="24"/>
          <w:szCs w:val="24"/>
        </w:rPr>
      </w:pPr>
      <w:r>
        <w:rPr>
          <w:rFonts w:ascii="Arial" w:hAnsi="Arial" w:cs="Arial"/>
          <w:b/>
          <w:bCs/>
          <w:noProof/>
          <w:color w:val="FF0000"/>
          <w:sz w:val="24"/>
          <w:szCs w:val="24"/>
        </w:rPr>
        <w:lastRenderedPageBreak/>
        <w:drawing>
          <wp:anchor distT="0" distB="0" distL="114300" distR="114300" simplePos="0" relativeHeight="251660288" behindDoc="1" locked="0" layoutInCell="1" allowOverlap="1" wp14:anchorId="39815B1B" wp14:editId="77932A3F">
            <wp:simplePos x="0" y="0"/>
            <wp:positionH relativeFrom="column">
              <wp:posOffset>19685</wp:posOffset>
            </wp:positionH>
            <wp:positionV relativeFrom="paragraph">
              <wp:posOffset>368300</wp:posOffset>
            </wp:positionV>
            <wp:extent cx="2549525" cy="1527175"/>
            <wp:effectExtent l="0" t="0" r="3175" b="0"/>
            <wp:wrapTight wrapText="bothSides">
              <wp:wrapPolygon edited="0">
                <wp:start x="0" y="0"/>
                <wp:lineTo x="0" y="21286"/>
                <wp:lineTo x="21466" y="21286"/>
                <wp:lineTo x="2146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49525" cy="1527175"/>
                    </a:xfrm>
                    <a:prstGeom prst="rect">
                      <a:avLst/>
                    </a:prstGeom>
                    <a:noFill/>
                  </pic:spPr>
                </pic:pic>
              </a:graphicData>
            </a:graphic>
            <wp14:sizeRelH relativeFrom="margin">
              <wp14:pctWidth>0</wp14:pctWidth>
            </wp14:sizeRelH>
            <wp14:sizeRelV relativeFrom="margin">
              <wp14:pctHeight>0</wp14:pctHeight>
            </wp14:sizeRelV>
          </wp:anchor>
        </w:drawing>
      </w:r>
      <w:r w:rsidR="00725483" w:rsidRPr="00874218">
        <w:rPr>
          <w:rFonts w:ascii="Arial" w:hAnsi="Arial" w:cs="Arial"/>
          <w:b/>
          <w:bCs/>
          <w:color w:val="FF0000"/>
          <w:sz w:val="24"/>
          <w:szCs w:val="24"/>
        </w:rPr>
        <w:t xml:space="preserve">Disorders </w:t>
      </w:r>
    </w:p>
    <w:p w14:paraId="6E0ACEA1" w14:textId="49BD0987" w:rsidR="00874218" w:rsidRPr="00165C3B" w:rsidRDefault="00165C3B" w:rsidP="00725483">
      <w:pPr>
        <w:spacing w:line="360" w:lineRule="auto"/>
        <w:jc w:val="both"/>
        <w:rPr>
          <w:rFonts w:ascii="Arial" w:hAnsi="Arial" w:cs="Arial"/>
          <w:i/>
          <w:iCs/>
          <w:color w:val="000000" w:themeColor="text1"/>
          <w:sz w:val="16"/>
          <w:szCs w:val="16"/>
        </w:rPr>
      </w:pPr>
      <w:r w:rsidRPr="00165C3B">
        <w:rPr>
          <w:rFonts w:ascii="Arial" w:hAnsi="Arial" w:cs="Arial"/>
          <w:i/>
          <w:iCs/>
          <w:color w:val="000000" w:themeColor="text1"/>
          <w:sz w:val="16"/>
          <w:szCs w:val="16"/>
        </w:rPr>
        <w:t>Figure 7. Cardiomyopathy</w:t>
      </w:r>
    </w:p>
    <w:p w14:paraId="373F844F" w14:textId="5AE2AD66" w:rsidR="00AF2C99" w:rsidRPr="00AF2C99" w:rsidRDefault="00012333" w:rsidP="00AF2C99">
      <w:pPr>
        <w:spacing w:line="360" w:lineRule="auto"/>
        <w:jc w:val="both"/>
        <w:rPr>
          <w:rFonts w:ascii="Arial" w:hAnsi="Arial" w:cs="Arial"/>
          <w:color w:val="000000" w:themeColor="text1"/>
          <w:sz w:val="16"/>
          <w:szCs w:val="16"/>
        </w:rPr>
      </w:pPr>
      <w:r w:rsidRPr="00012333">
        <w:rPr>
          <w:rFonts w:ascii="Arial" w:hAnsi="Arial" w:cs="Arial"/>
          <w:color w:val="000000" w:themeColor="text1"/>
          <w:sz w:val="16"/>
          <w:szCs w:val="16"/>
        </w:rPr>
        <w:t>These are often referred to as extended or giant heart. Individuals with cardiomyopathies have large or thick, protruding, or firm, and their hearts can't pump blood properly.</w:t>
      </w:r>
      <w:r w:rsidR="00874218" w:rsidRPr="00874218">
        <w:rPr>
          <w:rFonts w:ascii="Arial" w:hAnsi="Arial" w:cs="Arial"/>
          <w:color w:val="000000" w:themeColor="text1"/>
          <w:sz w:val="16"/>
          <w:szCs w:val="16"/>
        </w:rPr>
        <w:t xml:space="preserve"> (Suzanne R. </w:t>
      </w:r>
      <w:proofErr w:type="spellStart"/>
      <w:r w:rsidR="00874218" w:rsidRPr="00874218">
        <w:rPr>
          <w:rFonts w:ascii="Arial" w:hAnsi="Arial" w:cs="Arial"/>
          <w:color w:val="000000" w:themeColor="text1"/>
          <w:sz w:val="16"/>
          <w:szCs w:val="16"/>
        </w:rPr>
        <w:t>Steinbaum</w:t>
      </w:r>
      <w:proofErr w:type="spellEnd"/>
      <w:r w:rsidR="00874218" w:rsidRPr="00874218">
        <w:rPr>
          <w:rFonts w:ascii="Arial" w:hAnsi="Arial" w:cs="Arial"/>
          <w:color w:val="000000" w:themeColor="text1"/>
          <w:sz w:val="16"/>
          <w:szCs w:val="16"/>
        </w:rPr>
        <w:t>, 2019)</w:t>
      </w:r>
    </w:p>
    <w:p w14:paraId="1AC39568" w14:textId="7548B7BE" w:rsidR="00AF2C99" w:rsidRPr="00AF2C99" w:rsidRDefault="00AF2C99" w:rsidP="00AF2C99">
      <w:pPr>
        <w:spacing w:line="360" w:lineRule="auto"/>
        <w:jc w:val="both"/>
        <w:rPr>
          <w:rFonts w:ascii="Arial" w:hAnsi="Arial" w:cs="Arial"/>
          <w:color w:val="000000" w:themeColor="text1"/>
          <w:sz w:val="16"/>
          <w:szCs w:val="16"/>
        </w:rPr>
      </w:pPr>
      <w:r>
        <w:rPr>
          <w:rFonts w:ascii="Arial" w:hAnsi="Arial" w:cs="Arial"/>
          <w:noProof/>
          <w:color w:val="000000" w:themeColor="text1"/>
          <w:sz w:val="16"/>
          <w:szCs w:val="16"/>
        </w:rPr>
        <w:drawing>
          <wp:anchor distT="0" distB="0" distL="114300" distR="114300" simplePos="0" relativeHeight="251661312" behindDoc="1" locked="0" layoutInCell="1" allowOverlap="1" wp14:anchorId="616A7FC7" wp14:editId="77C499E6">
            <wp:simplePos x="0" y="0"/>
            <wp:positionH relativeFrom="column">
              <wp:posOffset>-139700</wp:posOffset>
            </wp:positionH>
            <wp:positionV relativeFrom="paragraph">
              <wp:posOffset>537210</wp:posOffset>
            </wp:positionV>
            <wp:extent cx="2762250" cy="1866900"/>
            <wp:effectExtent l="0" t="0" r="0" b="0"/>
            <wp:wrapTight wrapText="bothSides">
              <wp:wrapPolygon edited="0">
                <wp:start x="0" y="0"/>
                <wp:lineTo x="0" y="21380"/>
                <wp:lineTo x="21451" y="21380"/>
                <wp:lineTo x="2145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62250" cy="1866900"/>
                    </a:xfrm>
                    <a:prstGeom prst="rect">
                      <a:avLst/>
                    </a:prstGeom>
                    <a:noFill/>
                  </pic:spPr>
                </pic:pic>
              </a:graphicData>
            </a:graphic>
          </wp:anchor>
        </w:drawing>
      </w:r>
      <w:r w:rsidRPr="00AF2C99">
        <w:rPr>
          <w:rFonts w:ascii="Arial" w:hAnsi="Arial" w:cs="Arial"/>
          <w:color w:val="000000" w:themeColor="text1"/>
          <w:sz w:val="16"/>
          <w:szCs w:val="16"/>
        </w:rPr>
        <w:t xml:space="preserve">Hypertrophic cardiomyopathy is a hereditary condition that occurs when the heart muscle </w:t>
      </w:r>
      <w:r w:rsidRPr="00AF2C99">
        <w:rPr>
          <w:rFonts w:ascii="Arial" w:hAnsi="Arial" w:cs="Arial"/>
          <w:color w:val="000000" w:themeColor="text1"/>
          <w:sz w:val="16"/>
          <w:szCs w:val="16"/>
        </w:rPr>
        <w:t>fibres</w:t>
      </w:r>
      <w:r w:rsidRPr="00AF2C99">
        <w:rPr>
          <w:rFonts w:ascii="Arial" w:hAnsi="Arial" w:cs="Arial"/>
          <w:color w:val="000000" w:themeColor="text1"/>
          <w:sz w:val="16"/>
          <w:szCs w:val="16"/>
        </w:rPr>
        <w:t xml:space="preserve"> grow abnormally. This condition can cause the heart to become stiff and affect </w:t>
      </w:r>
      <w:r w:rsidRPr="00AF2C99">
        <w:rPr>
          <w:rFonts w:ascii="Arial" w:hAnsi="Arial" w:cs="Arial"/>
          <w:color w:val="000000" w:themeColor="text1"/>
          <w:sz w:val="16"/>
          <w:szCs w:val="16"/>
        </w:rPr>
        <w:t>blood flow</w:t>
      </w:r>
      <w:r w:rsidRPr="00AF2C99">
        <w:rPr>
          <w:rFonts w:ascii="Arial" w:hAnsi="Arial" w:cs="Arial"/>
          <w:color w:val="000000" w:themeColor="text1"/>
          <w:sz w:val="16"/>
          <w:szCs w:val="16"/>
        </w:rPr>
        <w:t>.</w:t>
      </w:r>
    </w:p>
    <w:p w14:paraId="5C476DED" w14:textId="69B916C7" w:rsidR="00AF2C99" w:rsidRPr="00AF2C99" w:rsidRDefault="00AF2C99" w:rsidP="00AF2C99">
      <w:pPr>
        <w:spacing w:line="360" w:lineRule="auto"/>
        <w:jc w:val="both"/>
        <w:rPr>
          <w:rFonts w:ascii="Arial" w:hAnsi="Arial" w:cs="Arial"/>
          <w:color w:val="000000" w:themeColor="text1"/>
          <w:sz w:val="16"/>
          <w:szCs w:val="16"/>
        </w:rPr>
      </w:pPr>
      <w:r w:rsidRPr="00AF2C99">
        <w:rPr>
          <w:rFonts w:ascii="Arial" w:hAnsi="Arial" w:cs="Arial"/>
          <w:color w:val="000000" w:themeColor="text1"/>
          <w:sz w:val="16"/>
          <w:szCs w:val="16"/>
        </w:rPr>
        <w:t>Mild cases of heart failure usually don't exhibit symptoms of cardiomyopathy. As the condition progresses, these symptoms may become severe.</w:t>
      </w:r>
    </w:p>
    <w:p w14:paraId="3B511150" w14:textId="63174930" w:rsidR="00AF2C99" w:rsidRPr="00AF2C99" w:rsidRDefault="00AF2C99" w:rsidP="00AF2C99">
      <w:pPr>
        <w:spacing w:line="360" w:lineRule="auto"/>
        <w:jc w:val="both"/>
        <w:rPr>
          <w:rFonts w:ascii="Arial" w:hAnsi="Arial" w:cs="Arial"/>
          <w:color w:val="000000" w:themeColor="text1"/>
          <w:sz w:val="16"/>
          <w:szCs w:val="16"/>
        </w:rPr>
      </w:pPr>
      <w:r w:rsidRPr="00AF2C99">
        <w:rPr>
          <w:rFonts w:ascii="Arial" w:hAnsi="Arial" w:cs="Arial"/>
          <w:color w:val="000000" w:themeColor="text1"/>
          <w:sz w:val="16"/>
          <w:szCs w:val="16"/>
        </w:rPr>
        <w:t xml:space="preserve">Some of the known risk factors for cardiomyopathy </w:t>
      </w:r>
      <w:r w:rsidRPr="00AF2C99">
        <w:rPr>
          <w:rFonts w:ascii="Arial" w:hAnsi="Arial" w:cs="Arial"/>
          <w:color w:val="000000" w:themeColor="text1"/>
          <w:sz w:val="16"/>
          <w:szCs w:val="16"/>
        </w:rPr>
        <w:t>include</w:t>
      </w:r>
      <w:r w:rsidRPr="00AF2C99">
        <w:rPr>
          <w:rFonts w:ascii="Arial" w:hAnsi="Arial" w:cs="Arial"/>
          <w:color w:val="000000" w:themeColor="text1"/>
          <w:sz w:val="16"/>
          <w:szCs w:val="16"/>
        </w:rPr>
        <w:t xml:space="preserve"> inflammation and damage to the heart. Other conditions that can cause this condition include heart failure and a heart attack.</w:t>
      </w:r>
    </w:p>
    <w:p w14:paraId="3011F957" w14:textId="65842808" w:rsidR="00AF2C99" w:rsidRPr="00AF2C99" w:rsidRDefault="00AF2C99" w:rsidP="00AF2C99">
      <w:pPr>
        <w:spacing w:line="360" w:lineRule="auto"/>
        <w:jc w:val="both"/>
        <w:rPr>
          <w:rFonts w:ascii="Arial" w:hAnsi="Arial" w:cs="Arial"/>
          <w:color w:val="000000" w:themeColor="text1"/>
          <w:sz w:val="16"/>
          <w:szCs w:val="16"/>
        </w:rPr>
      </w:pPr>
      <w:r w:rsidRPr="00AF2C99">
        <w:rPr>
          <w:rFonts w:ascii="Arial" w:hAnsi="Arial" w:cs="Arial"/>
          <w:color w:val="000000" w:themeColor="text1"/>
          <w:sz w:val="16"/>
          <w:szCs w:val="16"/>
        </w:rPr>
        <w:t xml:space="preserve">Other risk factors include family history of heart disease, diabetes, and high blood pressure. It can also damage the heart's natural </w:t>
      </w:r>
      <w:r w:rsidRPr="00AF2C99">
        <w:rPr>
          <w:rFonts w:ascii="Arial" w:hAnsi="Arial" w:cs="Arial"/>
          <w:color w:val="000000" w:themeColor="text1"/>
          <w:sz w:val="16"/>
          <w:szCs w:val="16"/>
        </w:rPr>
        <w:t>defences</w:t>
      </w:r>
      <w:r w:rsidRPr="00AF2C99">
        <w:rPr>
          <w:rFonts w:ascii="Arial" w:hAnsi="Arial" w:cs="Arial"/>
          <w:color w:val="000000" w:themeColor="text1"/>
          <w:sz w:val="16"/>
          <w:szCs w:val="16"/>
        </w:rPr>
        <w:t xml:space="preserve"> against infection.</w:t>
      </w:r>
    </w:p>
    <w:p w14:paraId="3C9738D3" w14:textId="30EDCB0C" w:rsidR="00AF2C99" w:rsidRPr="00AF2C99" w:rsidRDefault="00AF2C99" w:rsidP="00AF2C99">
      <w:pPr>
        <w:spacing w:line="360" w:lineRule="auto"/>
        <w:jc w:val="both"/>
        <w:rPr>
          <w:rFonts w:ascii="Arial" w:hAnsi="Arial" w:cs="Arial"/>
          <w:color w:val="000000" w:themeColor="text1"/>
          <w:sz w:val="16"/>
          <w:szCs w:val="16"/>
        </w:rPr>
      </w:pPr>
      <w:r w:rsidRPr="00AF2C99">
        <w:rPr>
          <w:rFonts w:ascii="Arial" w:hAnsi="Arial" w:cs="Arial"/>
          <w:color w:val="000000" w:themeColor="text1"/>
          <w:sz w:val="16"/>
          <w:szCs w:val="16"/>
        </w:rPr>
        <w:t>A chest X-ray is performed to check the heart's size. It can also detect if it has enlarged. Electrocardiogram: An EKG is performed to check the heart's electrical activity.</w:t>
      </w:r>
    </w:p>
    <w:p w14:paraId="29691FC0" w14:textId="31150FA4" w:rsidR="00AF2C99" w:rsidRPr="00874218" w:rsidRDefault="00AF2C99" w:rsidP="00AF2C99">
      <w:pPr>
        <w:spacing w:line="360" w:lineRule="auto"/>
        <w:jc w:val="both"/>
        <w:rPr>
          <w:rFonts w:ascii="Arial" w:hAnsi="Arial" w:cs="Arial"/>
          <w:color w:val="000000" w:themeColor="text1"/>
          <w:sz w:val="16"/>
          <w:szCs w:val="16"/>
        </w:rPr>
      </w:pPr>
      <w:r w:rsidRPr="00AF2C99">
        <w:rPr>
          <w:rFonts w:ascii="Arial" w:hAnsi="Arial" w:cs="Arial"/>
          <w:color w:val="000000" w:themeColor="text1"/>
          <w:sz w:val="16"/>
          <w:szCs w:val="16"/>
        </w:rPr>
        <w:t>Echocardiogram: A cardiac echo uses sound waves to create an image of the heart.</w:t>
      </w:r>
      <w:r w:rsidR="00165C3B" w:rsidRPr="00165C3B">
        <w:t xml:space="preserve"> </w:t>
      </w:r>
      <w:r w:rsidR="00165C3B" w:rsidRPr="00165C3B">
        <w:rPr>
          <w:rFonts w:ascii="Arial" w:hAnsi="Arial" w:cs="Arial"/>
          <w:color w:val="000000" w:themeColor="text1"/>
          <w:sz w:val="16"/>
          <w:szCs w:val="16"/>
        </w:rPr>
        <w:t>(Davies, 2000)</w:t>
      </w:r>
    </w:p>
    <w:p w14:paraId="5F288173" w14:textId="77777777" w:rsidR="004C08DF" w:rsidRDefault="004C08DF" w:rsidP="00307368">
      <w:pPr>
        <w:tabs>
          <w:tab w:val="center" w:pos="4513"/>
        </w:tabs>
        <w:spacing w:line="360" w:lineRule="auto"/>
        <w:jc w:val="center"/>
        <w:rPr>
          <w:rFonts w:ascii="Arial" w:hAnsi="Arial" w:cs="Arial"/>
          <w:b/>
          <w:bCs/>
          <w:color w:val="FF0000"/>
          <w:sz w:val="20"/>
          <w:szCs w:val="20"/>
        </w:rPr>
      </w:pPr>
    </w:p>
    <w:p w14:paraId="492EE996" w14:textId="77777777" w:rsidR="004C08DF" w:rsidRDefault="004C08DF" w:rsidP="00307368">
      <w:pPr>
        <w:tabs>
          <w:tab w:val="center" w:pos="4513"/>
        </w:tabs>
        <w:spacing w:line="360" w:lineRule="auto"/>
        <w:jc w:val="center"/>
        <w:rPr>
          <w:rFonts w:ascii="Arial" w:hAnsi="Arial" w:cs="Arial"/>
          <w:b/>
          <w:bCs/>
          <w:color w:val="FF0000"/>
          <w:sz w:val="20"/>
          <w:szCs w:val="20"/>
        </w:rPr>
      </w:pPr>
    </w:p>
    <w:p w14:paraId="26A827E0" w14:textId="77777777" w:rsidR="004C08DF" w:rsidRDefault="004C08DF" w:rsidP="00307368">
      <w:pPr>
        <w:tabs>
          <w:tab w:val="center" w:pos="4513"/>
        </w:tabs>
        <w:spacing w:line="360" w:lineRule="auto"/>
        <w:jc w:val="center"/>
        <w:rPr>
          <w:rFonts w:ascii="Arial" w:hAnsi="Arial" w:cs="Arial"/>
          <w:b/>
          <w:bCs/>
          <w:color w:val="FF0000"/>
          <w:sz w:val="20"/>
          <w:szCs w:val="20"/>
        </w:rPr>
      </w:pPr>
    </w:p>
    <w:p w14:paraId="76A58DA6" w14:textId="77777777" w:rsidR="004C08DF" w:rsidRDefault="004C08DF" w:rsidP="00307368">
      <w:pPr>
        <w:tabs>
          <w:tab w:val="center" w:pos="4513"/>
        </w:tabs>
        <w:spacing w:line="360" w:lineRule="auto"/>
        <w:jc w:val="center"/>
        <w:rPr>
          <w:rFonts w:ascii="Arial" w:hAnsi="Arial" w:cs="Arial"/>
          <w:b/>
          <w:bCs/>
          <w:color w:val="FF0000"/>
          <w:sz w:val="20"/>
          <w:szCs w:val="20"/>
        </w:rPr>
      </w:pPr>
    </w:p>
    <w:p w14:paraId="2B2622C0" w14:textId="77777777" w:rsidR="004C08DF" w:rsidRDefault="004C08DF" w:rsidP="00307368">
      <w:pPr>
        <w:tabs>
          <w:tab w:val="center" w:pos="4513"/>
        </w:tabs>
        <w:spacing w:line="360" w:lineRule="auto"/>
        <w:jc w:val="center"/>
        <w:rPr>
          <w:rFonts w:ascii="Arial" w:hAnsi="Arial" w:cs="Arial"/>
          <w:b/>
          <w:bCs/>
          <w:color w:val="FF0000"/>
          <w:sz w:val="20"/>
          <w:szCs w:val="20"/>
        </w:rPr>
      </w:pPr>
    </w:p>
    <w:p w14:paraId="0BD5D3D1" w14:textId="77777777" w:rsidR="004C08DF" w:rsidRDefault="004C08DF" w:rsidP="00307368">
      <w:pPr>
        <w:tabs>
          <w:tab w:val="center" w:pos="4513"/>
        </w:tabs>
        <w:spacing w:line="360" w:lineRule="auto"/>
        <w:jc w:val="center"/>
        <w:rPr>
          <w:rFonts w:ascii="Arial" w:hAnsi="Arial" w:cs="Arial"/>
          <w:b/>
          <w:bCs/>
          <w:color w:val="FF0000"/>
          <w:sz w:val="20"/>
          <w:szCs w:val="20"/>
        </w:rPr>
      </w:pPr>
    </w:p>
    <w:p w14:paraId="18A13029" w14:textId="77777777" w:rsidR="004C08DF" w:rsidRDefault="004C08DF" w:rsidP="00307368">
      <w:pPr>
        <w:tabs>
          <w:tab w:val="center" w:pos="4513"/>
        </w:tabs>
        <w:spacing w:line="360" w:lineRule="auto"/>
        <w:jc w:val="center"/>
        <w:rPr>
          <w:rFonts w:ascii="Arial" w:hAnsi="Arial" w:cs="Arial"/>
          <w:b/>
          <w:bCs/>
          <w:color w:val="FF0000"/>
          <w:sz w:val="20"/>
          <w:szCs w:val="20"/>
        </w:rPr>
      </w:pPr>
    </w:p>
    <w:p w14:paraId="656C65E3" w14:textId="77777777" w:rsidR="004C08DF" w:rsidRDefault="004C08DF" w:rsidP="00307368">
      <w:pPr>
        <w:tabs>
          <w:tab w:val="center" w:pos="4513"/>
        </w:tabs>
        <w:spacing w:line="360" w:lineRule="auto"/>
        <w:jc w:val="center"/>
        <w:rPr>
          <w:rFonts w:ascii="Arial" w:hAnsi="Arial" w:cs="Arial"/>
          <w:b/>
          <w:bCs/>
          <w:color w:val="FF0000"/>
          <w:sz w:val="20"/>
          <w:szCs w:val="20"/>
        </w:rPr>
      </w:pPr>
    </w:p>
    <w:p w14:paraId="765A5700" w14:textId="77777777" w:rsidR="004C08DF" w:rsidRDefault="004C08DF" w:rsidP="00307368">
      <w:pPr>
        <w:tabs>
          <w:tab w:val="center" w:pos="4513"/>
        </w:tabs>
        <w:spacing w:line="360" w:lineRule="auto"/>
        <w:jc w:val="center"/>
        <w:rPr>
          <w:rFonts w:ascii="Arial" w:hAnsi="Arial" w:cs="Arial"/>
          <w:b/>
          <w:bCs/>
          <w:color w:val="FF0000"/>
          <w:sz w:val="20"/>
          <w:szCs w:val="20"/>
        </w:rPr>
      </w:pPr>
    </w:p>
    <w:p w14:paraId="6558A73D" w14:textId="77777777" w:rsidR="004C08DF" w:rsidRDefault="004C08DF" w:rsidP="00307368">
      <w:pPr>
        <w:tabs>
          <w:tab w:val="center" w:pos="4513"/>
        </w:tabs>
        <w:spacing w:line="360" w:lineRule="auto"/>
        <w:jc w:val="center"/>
        <w:rPr>
          <w:rFonts w:ascii="Arial" w:hAnsi="Arial" w:cs="Arial"/>
          <w:b/>
          <w:bCs/>
          <w:color w:val="FF0000"/>
          <w:sz w:val="20"/>
          <w:szCs w:val="20"/>
        </w:rPr>
      </w:pPr>
    </w:p>
    <w:p w14:paraId="2DF1A195" w14:textId="77777777" w:rsidR="00175FAC" w:rsidRDefault="00175FAC" w:rsidP="00307368">
      <w:pPr>
        <w:tabs>
          <w:tab w:val="center" w:pos="4513"/>
        </w:tabs>
        <w:spacing w:line="360" w:lineRule="auto"/>
        <w:jc w:val="center"/>
        <w:rPr>
          <w:rFonts w:ascii="Arial" w:hAnsi="Arial" w:cs="Arial"/>
          <w:b/>
          <w:bCs/>
          <w:sz w:val="40"/>
          <w:szCs w:val="40"/>
        </w:rPr>
      </w:pPr>
    </w:p>
    <w:p w14:paraId="30F21D6E" w14:textId="77777777" w:rsidR="006D07FE" w:rsidRDefault="006D07FE" w:rsidP="00165C3B">
      <w:pPr>
        <w:tabs>
          <w:tab w:val="center" w:pos="4513"/>
        </w:tabs>
        <w:spacing w:line="360" w:lineRule="auto"/>
        <w:rPr>
          <w:rFonts w:ascii="Arial" w:hAnsi="Arial" w:cs="Arial"/>
          <w:b/>
          <w:bCs/>
          <w:sz w:val="40"/>
          <w:szCs w:val="40"/>
        </w:rPr>
      </w:pPr>
    </w:p>
    <w:p w14:paraId="3C7E217C" w14:textId="44178257" w:rsidR="00973CCE" w:rsidRPr="00307368" w:rsidRDefault="00692C6D" w:rsidP="00307368">
      <w:pPr>
        <w:tabs>
          <w:tab w:val="center" w:pos="4513"/>
        </w:tabs>
        <w:spacing w:line="360" w:lineRule="auto"/>
        <w:jc w:val="center"/>
        <w:rPr>
          <w:rFonts w:ascii="Arial" w:hAnsi="Arial" w:cs="Arial"/>
          <w:b/>
          <w:bCs/>
          <w:color w:val="000000" w:themeColor="text1"/>
          <w:sz w:val="16"/>
          <w:szCs w:val="16"/>
        </w:rPr>
      </w:pPr>
      <w:r w:rsidRPr="00307368">
        <w:rPr>
          <w:rFonts w:ascii="Arial" w:hAnsi="Arial" w:cs="Arial"/>
          <w:b/>
          <w:bCs/>
          <w:sz w:val="40"/>
          <w:szCs w:val="40"/>
        </w:rPr>
        <w:lastRenderedPageBreak/>
        <w:t>References</w:t>
      </w:r>
    </w:p>
    <w:p w14:paraId="2C957632" w14:textId="77777777" w:rsidR="00BF56CD" w:rsidRDefault="00BF56CD" w:rsidP="00EB663C">
      <w:pPr>
        <w:tabs>
          <w:tab w:val="left" w:pos="930"/>
        </w:tabs>
        <w:ind w:left="360"/>
        <w:jc w:val="both"/>
      </w:pPr>
    </w:p>
    <w:p w14:paraId="56ED9915" w14:textId="1B970911" w:rsidR="00BF56CD" w:rsidRDefault="00BF56CD" w:rsidP="00EB663C">
      <w:pPr>
        <w:tabs>
          <w:tab w:val="left" w:pos="930"/>
        </w:tabs>
        <w:ind w:left="360"/>
        <w:jc w:val="both"/>
      </w:pPr>
      <w:proofErr w:type="spellStart"/>
      <w:r w:rsidRPr="00BF56CD">
        <w:t>Ajiboye</w:t>
      </w:r>
      <w:proofErr w:type="spellEnd"/>
      <w:r w:rsidRPr="00BF56CD">
        <w:t xml:space="preserve">, T. (2020). The Anatomy of the Aorta. </w:t>
      </w:r>
      <w:proofErr w:type="spellStart"/>
      <w:r w:rsidRPr="00BF56CD">
        <w:t>verywell</w:t>
      </w:r>
      <w:proofErr w:type="spellEnd"/>
      <w:r w:rsidRPr="00BF56CD">
        <w:t xml:space="preserve"> health. Available at: https://www.verywellhealth.com/aorta-anatomy-4588336 [Accessed 15 Nov. 2021].</w:t>
      </w:r>
    </w:p>
    <w:p w14:paraId="7E5B0385" w14:textId="0073FAFE" w:rsidR="00E46E2D" w:rsidRDefault="00726216" w:rsidP="00E46E2D">
      <w:pPr>
        <w:tabs>
          <w:tab w:val="left" w:pos="930"/>
        </w:tabs>
        <w:ind w:left="360"/>
        <w:jc w:val="both"/>
      </w:pPr>
      <w:r w:rsidRPr="00726216">
        <w:t xml:space="preserve">BBC (2020). Functions of the cardiovascular system - Cardiovascular system - Edexcel - GCSE Physical Education Revision - Edexcel - BBC Bitesize. [online] BBC Bitesize. Available at: </w:t>
      </w:r>
      <w:hyperlink r:id="rId17" w:history="1">
        <w:r w:rsidR="0047248B" w:rsidRPr="00874F5F">
          <w:rPr>
            <w:rStyle w:val="Hyperlink"/>
          </w:rPr>
          <w:t>https://www.bbc.co.uk/bitesize/guides/z9n6sg8/revision/3</w:t>
        </w:r>
      </w:hyperlink>
      <w:r w:rsidRPr="00726216">
        <w:t>.</w:t>
      </w:r>
    </w:p>
    <w:p w14:paraId="7C708436" w14:textId="44847D45" w:rsidR="00165C3B" w:rsidRDefault="00165C3B" w:rsidP="00E46E2D">
      <w:pPr>
        <w:tabs>
          <w:tab w:val="left" w:pos="930"/>
        </w:tabs>
        <w:ind w:left="360"/>
        <w:jc w:val="both"/>
      </w:pPr>
      <w:r w:rsidRPr="00165C3B">
        <w:t>Davies, M.J. (2000). CARDIOMYOPATHY: The cardiomyopathies: an overview. Heart, 83(4), pp.469–474.</w:t>
      </w:r>
    </w:p>
    <w:p w14:paraId="2E9E6C7A" w14:textId="3387B5E2" w:rsidR="0047248B" w:rsidRDefault="0047248B" w:rsidP="00EB663C">
      <w:pPr>
        <w:tabs>
          <w:tab w:val="left" w:pos="930"/>
        </w:tabs>
        <w:ind w:left="360"/>
        <w:jc w:val="both"/>
      </w:pPr>
      <w:r w:rsidRPr="0047248B">
        <w:t xml:space="preserve">Findanyanswer.com. (2020). How does the heart maintain homeostasis in the body? [online] Available at: </w:t>
      </w:r>
      <w:hyperlink r:id="rId18" w:history="1">
        <w:r w:rsidR="00EC4AC4" w:rsidRPr="00874F5F">
          <w:rPr>
            <w:rStyle w:val="Hyperlink"/>
          </w:rPr>
          <w:t>https://findanyanswer.com/how-does-the-heart-maintain-homeostasis-in-the-body</w:t>
        </w:r>
      </w:hyperlink>
      <w:r w:rsidRPr="0047248B">
        <w:t>.</w:t>
      </w:r>
    </w:p>
    <w:p w14:paraId="2B90E1E1" w14:textId="638AE43F" w:rsidR="00EC4AC4" w:rsidRDefault="00EC4AC4" w:rsidP="00EB663C">
      <w:pPr>
        <w:tabs>
          <w:tab w:val="left" w:pos="930"/>
        </w:tabs>
        <w:ind w:left="360"/>
        <w:jc w:val="both"/>
      </w:pPr>
      <w:r w:rsidRPr="00EC4AC4">
        <w:t>Free Essays - PhDessay.com. (2019). Homeostasis and Cardiovascular System - PHDessay.com. [online] Available at: https://phdessay.com/homeostasis-and-cardiovascular-system/ [Accessed 22 Oct. 2021].</w:t>
      </w:r>
    </w:p>
    <w:p w14:paraId="62632BD6" w14:textId="5767C009" w:rsidR="00B40F8A" w:rsidRDefault="00B40F8A" w:rsidP="00EB663C">
      <w:pPr>
        <w:tabs>
          <w:tab w:val="left" w:pos="930"/>
        </w:tabs>
        <w:ind w:left="360"/>
        <w:jc w:val="both"/>
      </w:pPr>
      <w:r w:rsidRPr="00B40F8A">
        <w:t>Hoffman, M. (2009). Picture of the Heart. [online] WebMD. Available at: https://www.webmd.com/heart/picture-of-the-heart.</w:t>
      </w:r>
    </w:p>
    <w:p w14:paraId="64D98261" w14:textId="44B3BA7A" w:rsidR="00594068" w:rsidRDefault="00594068" w:rsidP="00EB663C">
      <w:pPr>
        <w:tabs>
          <w:tab w:val="left" w:pos="930"/>
        </w:tabs>
        <w:ind w:left="360"/>
        <w:jc w:val="both"/>
        <w:rPr>
          <w:rFonts w:ascii="Arial" w:hAnsi="Arial" w:cs="Arial"/>
        </w:rPr>
      </w:pPr>
      <w:proofErr w:type="spellStart"/>
      <w:r w:rsidRPr="00594068">
        <w:rPr>
          <w:rFonts w:ascii="Arial" w:hAnsi="Arial" w:cs="Arial"/>
        </w:rPr>
        <w:t>Ishani</w:t>
      </w:r>
      <w:proofErr w:type="spellEnd"/>
      <w:r w:rsidRPr="00594068">
        <w:rPr>
          <w:rFonts w:ascii="Arial" w:hAnsi="Arial" w:cs="Arial"/>
        </w:rPr>
        <w:t xml:space="preserve"> Chatterjee Shukla (2019). Function of the Heart. [online] </w:t>
      </w:r>
      <w:proofErr w:type="spellStart"/>
      <w:r w:rsidRPr="00594068">
        <w:rPr>
          <w:rFonts w:ascii="Arial" w:hAnsi="Arial" w:cs="Arial"/>
        </w:rPr>
        <w:t>Bodytomy</w:t>
      </w:r>
      <w:proofErr w:type="spellEnd"/>
      <w:r w:rsidRPr="00594068">
        <w:rPr>
          <w:rFonts w:ascii="Arial" w:hAnsi="Arial" w:cs="Arial"/>
        </w:rPr>
        <w:t xml:space="preserve">. Available at: </w:t>
      </w:r>
      <w:hyperlink r:id="rId19" w:history="1">
        <w:r w:rsidR="0019609E" w:rsidRPr="00DE4E11">
          <w:rPr>
            <w:rStyle w:val="Hyperlink"/>
            <w:rFonts w:ascii="Arial" w:hAnsi="Arial" w:cs="Arial"/>
          </w:rPr>
          <w:t>https://bodytomy.com/function-of-heart</w:t>
        </w:r>
      </w:hyperlink>
      <w:r w:rsidRPr="00594068">
        <w:rPr>
          <w:rFonts w:ascii="Arial" w:hAnsi="Arial" w:cs="Arial"/>
        </w:rPr>
        <w:t>.</w:t>
      </w:r>
    </w:p>
    <w:p w14:paraId="3E05C445" w14:textId="4EE9A8BE" w:rsidR="0081467B" w:rsidRDefault="0081467B" w:rsidP="00EB663C">
      <w:pPr>
        <w:tabs>
          <w:tab w:val="left" w:pos="930"/>
        </w:tabs>
        <w:ind w:left="360"/>
        <w:jc w:val="both"/>
        <w:rPr>
          <w:rFonts w:ascii="Arial" w:hAnsi="Arial" w:cs="Arial"/>
        </w:rPr>
      </w:pPr>
      <w:r w:rsidRPr="0081467B">
        <w:rPr>
          <w:rFonts w:ascii="Arial" w:hAnsi="Arial" w:cs="Arial"/>
        </w:rPr>
        <w:t>National Cancer Institute (2019). Structure of the Heart | SEER Training. [online] Cancer.gov. Available at: https://training.seer.cancer.gov/anatomy/cardiovascular/heart/structure.html.</w:t>
      </w:r>
    </w:p>
    <w:p w14:paraId="52E76DE1" w14:textId="5CC5A2DD" w:rsidR="0019609E" w:rsidRDefault="0019609E" w:rsidP="00EB663C">
      <w:pPr>
        <w:tabs>
          <w:tab w:val="left" w:pos="930"/>
        </w:tabs>
        <w:ind w:left="360"/>
        <w:jc w:val="both"/>
        <w:rPr>
          <w:rFonts w:ascii="Arial" w:hAnsi="Arial" w:cs="Arial"/>
        </w:rPr>
      </w:pPr>
      <w:r w:rsidRPr="0019609E">
        <w:rPr>
          <w:rFonts w:ascii="Arial" w:hAnsi="Arial" w:cs="Arial"/>
        </w:rPr>
        <w:t xml:space="preserve">Nih.gov. (2011). Percutaneous Coronary Intervention | National Heart, Lung, and Blood Institute (NHLBI). [online] Available at: </w:t>
      </w:r>
      <w:hyperlink r:id="rId20" w:history="1">
        <w:r w:rsidR="00F31B6F" w:rsidRPr="00DE4E11">
          <w:rPr>
            <w:rStyle w:val="Hyperlink"/>
            <w:rFonts w:ascii="Arial" w:hAnsi="Arial" w:cs="Arial"/>
          </w:rPr>
          <w:t>https://www.nhlbi.nih.gov/health-topics/percutaneous-coronary-intervention</w:t>
        </w:r>
      </w:hyperlink>
      <w:r w:rsidRPr="0019609E">
        <w:rPr>
          <w:rFonts w:ascii="Arial" w:hAnsi="Arial" w:cs="Arial"/>
        </w:rPr>
        <w:t>.</w:t>
      </w:r>
    </w:p>
    <w:p w14:paraId="2505DF8A" w14:textId="1E621610" w:rsidR="002D0B41" w:rsidRDefault="002D0B41" w:rsidP="00EB663C">
      <w:pPr>
        <w:tabs>
          <w:tab w:val="left" w:pos="930"/>
        </w:tabs>
        <w:ind w:left="360"/>
        <w:jc w:val="both"/>
        <w:rPr>
          <w:rFonts w:ascii="Arial" w:hAnsi="Arial" w:cs="Arial"/>
        </w:rPr>
      </w:pPr>
      <w:r w:rsidRPr="002D0B41">
        <w:rPr>
          <w:rFonts w:ascii="Arial" w:hAnsi="Arial" w:cs="Arial"/>
        </w:rPr>
        <w:t>Nih.gov. (2015). How the Heart Works | National Heart, Lung, and Blood Institute (NHLBI). [online] Available at: https://www.nhlbi.nih.gov/health-topics/how-heart-works.</w:t>
      </w:r>
    </w:p>
    <w:p w14:paraId="34B940E8" w14:textId="3AABD974" w:rsidR="00F31B6F" w:rsidRDefault="00F31B6F" w:rsidP="00EB663C">
      <w:pPr>
        <w:tabs>
          <w:tab w:val="left" w:pos="930"/>
        </w:tabs>
        <w:ind w:left="360"/>
        <w:jc w:val="both"/>
        <w:rPr>
          <w:rFonts w:ascii="Arial" w:hAnsi="Arial" w:cs="Arial"/>
        </w:rPr>
      </w:pPr>
      <w:r w:rsidRPr="00F31B6F">
        <w:rPr>
          <w:rFonts w:ascii="Arial" w:hAnsi="Arial" w:cs="Arial"/>
        </w:rPr>
        <w:t xml:space="preserve">Noto, T.J., Johnson, L.W., Krone, R., Weaver, W.F., Clark, D.A., Kramer, J.R., </w:t>
      </w:r>
      <w:proofErr w:type="spellStart"/>
      <w:r w:rsidRPr="00F31B6F">
        <w:rPr>
          <w:rFonts w:ascii="Arial" w:hAnsi="Arial" w:cs="Arial"/>
        </w:rPr>
        <w:t>Vetrovec</w:t>
      </w:r>
      <w:proofErr w:type="spellEnd"/>
      <w:r w:rsidRPr="00F31B6F">
        <w:rPr>
          <w:rFonts w:ascii="Arial" w:hAnsi="Arial" w:cs="Arial"/>
        </w:rPr>
        <w:t>, G.W. and Parker, J.J. (1991). Cardiac catheterization 1990: A report of the registry of the society for cardiac angiography and interventions (SCA&amp;I). Catheterization and Cardiovascular Diagnosis, 24(2), pp.75–83.</w:t>
      </w:r>
    </w:p>
    <w:p w14:paraId="369D89D4" w14:textId="57F02BBD" w:rsidR="00EB663C" w:rsidRPr="00EB663C" w:rsidRDefault="00EB663C" w:rsidP="00EB663C">
      <w:pPr>
        <w:tabs>
          <w:tab w:val="left" w:pos="930"/>
        </w:tabs>
        <w:ind w:left="360"/>
        <w:jc w:val="both"/>
        <w:rPr>
          <w:rFonts w:ascii="Arial" w:hAnsi="Arial" w:cs="Arial"/>
        </w:rPr>
      </w:pPr>
      <w:r w:rsidRPr="00EB663C">
        <w:rPr>
          <w:rFonts w:ascii="Arial" w:hAnsi="Arial" w:cs="Arial"/>
        </w:rPr>
        <w:t xml:space="preserve">Regeneration </w:t>
      </w:r>
      <w:proofErr w:type="spellStart"/>
      <w:r w:rsidRPr="00EB663C">
        <w:rPr>
          <w:rFonts w:ascii="Arial" w:hAnsi="Arial" w:cs="Arial"/>
        </w:rPr>
        <w:t>Center</w:t>
      </w:r>
      <w:proofErr w:type="spellEnd"/>
      <w:r w:rsidRPr="00EB663C">
        <w:rPr>
          <w:rFonts w:ascii="Arial" w:hAnsi="Arial" w:cs="Arial"/>
        </w:rPr>
        <w:t>. (2015). An Overview of The Cardiovascular and Blood Circulatory System. [online] Available at: https://stemcellthailand.org/cardiovascular-circulatory-system/.</w:t>
      </w:r>
    </w:p>
    <w:p w14:paraId="623321B3" w14:textId="0D6BE883" w:rsidR="009F2463" w:rsidRPr="00EB663C" w:rsidRDefault="009F2463" w:rsidP="00EB663C">
      <w:pPr>
        <w:tabs>
          <w:tab w:val="left" w:pos="930"/>
        </w:tabs>
        <w:ind w:left="360"/>
        <w:jc w:val="both"/>
        <w:rPr>
          <w:rFonts w:ascii="Arial" w:hAnsi="Arial" w:cs="Arial"/>
        </w:rPr>
      </w:pPr>
      <w:r w:rsidRPr="00EB663C">
        <w:rPr>
          <w:rFonts w:ascii="Arial" w:hAnsi="Arial" w:cs="Arial"/>
        </w:rPr>
        <w:t>Science, 2011. CIRCULATORY SYSTEM. Available at: &lt;http://everydayscienceforall.blogspot.com/2011/08/circulatory-system.html&gt; [Accessed 18 October 2021].</w:t>
      </w:r>
    </w:p>
    <w:p w14:paraId="4686AEF7" w14:textId="77777777" w:rsidR="00C93602" w:rsidRDefault="00C93602" w:rsidP="00EB663C">
      <w:pPr>
        <w:tabs>
          <w:tab w:val="left" w:pos="930"/>
        </w:tabs>
        <w:ind w:left="360"/>
        <w:jc w:val="both"/>
        <w:rPr>
          <w:rFonts w:ascii="Arial" w:hAnsi="Arial" w:cs="Arial"/>
        </w:rPr>
      </w:pPr>
    </w:p>
    <w:p w14:paraId="7FC3A860" w14:textId="2ACAF0DA" w:rsidR="0047248B" w:rsidRDefault="0047248B" w:rsidP="00EB663C">
      <w:pPr>
        <w:tabs>
          <w:tab w:val="left" w:pos="930"/>
        </w:tabs>
        <w:ind w:left="360"/>
        <w:jc w:val="both"/>
        <w:rPr>
          <w:rFonts w:ascii="Arial" w:hAnsi="Arial" w:cs="Arial"/>
        </w:rPr>
      </w:pPr>
      <w:r w:rsidRPr="00EB663C">
        <w:rPr>
          <w:rFonts w:ascii="Arial" w:hAnsi="Arial" w:cs="Arial"/>
        </w:rPr>
        <w:lastRenderedPageBreak/>
        <w:t xml:space="preserve">Suzanne R. </w:t>
      </w:r>
      <w:proofErr w:type="spellStart"/>
      <w:r w:rsidRPr="00EB663C">
        <w:rPr>
          <w:rFonts w:ascii="Arial" w:hAnsi="Arial" w:cs="Arial"/>
        </w:rPr>
        <w:t>Steinbaum</w:t>
      </w:r>
      <w:proofErr w:type="spellEnd"/>
      <w:r w:rsidRPr="00EB663C">
        <w:rPr>
          <w:rFonts w:ascii="Arial" w:hAnsi="Arial" w:cs="Arial"/>
        </w:rPr>
        <w:t>, (2019). Cardiovascular Diseases. Web MD. Available at: https://www.webmd.com/heart-disease/guide/diseases-cardiovascular#1#:~:text=Cardiovascular%20disease%20includes%20conditions%20that%20affect%20the%20structures,attack.%20Abnormal%20heart%20rhythms%2C%20or%20arrhythmias.%20Heart%20failure. [Accessed 22 Oct. 2021].</w:t>
      </w:r>
    </w:p>
    <w:p w14:paraId="61F44FDE" w14:textId="7857E533" w:rsidR="006D07FE" w:rsidRPr="00EB663C" w:rsidRDefault="006D07FE" w:rsidP="00EB663C">
      <w:pPr>
        <w:tabs>
          <w:tab w:val="left" w:pos="930"/>
        </w:tabs>
        <w:ind w:left="360"/>
        <w:jc w:val="both"/>
        <w:rPr>
          <w:rFonts w:ascii="Arial" w:hAnsi="Arial" w:cs="Arial"/>
        </w:rPr>
      </w:pPr>
      <w:r w:rsidRPr="006D07FE">
        <w:rPr>
          <w:rFonts w:ascii="Arial" w:hAnsi="Arial" w:cs="Arial"/>
        </w:rPr>
        <w:t>Walter</w:t>
      </w:r>
      <w:r>
        <w:rPr>
          <w:rFonts w:ascii="Arial" w:hAnsi="Arial" w:cs="Arial"/>
        </w:rPr>
        <w:t xml:space="preserve"> B. C.</w:t>
      </w:r>
      <w:r w:rsidRPr="006D07FE">
        <w:rPr>
          <w:rFonts w:ascii="Arial" w:hAnsi="Arial" w:cs="Arial"/>
        </w:rPr>
        <w:t xml:space="preserve"> ed., (2019). Maintaining Homeostasis. Cardiovascular System. Available at: https://cardiosystemweebly.weebly.com/maintaining-homeostasis.html [Accessed 15 Nov. 2021].</w:t>
      </w:r>
    </w:p>
    <w:sectPr w:rsidR="006D07FE" w:rsidRPr="00EB663C" w:rsidSect="009F2463">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D4C34" w14:textId="77777777" w:rsidR="00C64A2D" w:rsidRDefault="00C64A2D" w:rsidP="00726216">
      <w:pPr>
        <w:spacing w:after="0" w:line="240" w:lineRule="auto"/>
      </w:pPr>
      <w:r>
        <w:separator/>
      </w:r>
    </w:p>
  </w:endnote>
  <w:endnote w:type="continuationSeparator" w:id="0">
    <w:p w14:paraId="7F1F2A3A" w14:textId="77777777" w:rsidR="00C64A2D" w:rsidRDefault="00C64A2D" w:rsidP="007262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3760476"/>
      <w:docPartObj>
        <w:docPartGallery w:val="Page Numbers (Bottom of Page)"/>
        <w:docPartUnique/>
      </w:docPartObj>
    </w:sdtPr>
    <w:sdtEndPr>
      <w:rPr>
        <w:noProof/>
      </w:rPr>
    </w:sdtEndPr>
    <w:sdtContent>
      <w:p w14:paraId="4ACCC469" w14:textId="586000DF" w:rsidR="00451AB3" w:rsidRDefault="00451A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D833E7" w14:textId="77777777" w:rsidR="00314C76" w:rsidRDefault="00314C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5175F" w14:textId="77777777" w:rsidR="00C64A2D" w:rsidRDefault="00C64A2D" w:rsidP="00726216">
      <w:pPr>
        <w:spacing w:after="0" w:line="240" w:lineRule="auto"/>
      </w:pPr>
      <w:r>
        <w:separator/>
      </w:r>
    </w:p>
  </w:footnote>
  <w:footnote w:type="continuationSeparator" w:id="0">
    <w:p w14:paraId="536BD7DC" w14:textId="77777777" w:rsidR="00C64A2D" w:rsidRDefault="00C64A2D" w:rsidP="007262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A7BBF"/>
    <w:multiLevelType w:val="hybridMultilevel"/>
    <w:tmpl w:val="249A80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C296E"/>
    <w:multiLevelType w:val="hybridMultilevel"/>
    <w:tmpl w:val="1BF844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2E47A7"/>
    <w:multiLevelType w:val="hybridMultilevel"/>
    <w:tmpl w:val="17489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3C68D4"/>
    <w:multiLevelType w:val="hybridMultilevel"/>
    <w:tmpl w:val="D5CEB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38480B"/>
    <w:multiLevelType w:val="hybridMultilevel"/>
    <w:tmpl w:val="20C81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F16EFA"/>
    <w:multiLevelType w:val="hybridMultilevel"/>
    <w:tmpl w:val="7A6CDF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374BA9"/>
    <w:multiLevelType w:val="hybridMultilevel"/>
    <w:tmpl w:val="C75464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C57486"/>
    <w:multiLevelType w:val="hybridMultilevel"/>
    <w:tmpl w:val="F16A1D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18614F"/>
    <w:multiLevelType w:val="hybridMultilevel"/>
    <w:tmpl w:val="CA6E8D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8"/>
  </w:num>
  <w:num w:numId="4">
    <w:abstractNumId w:val="6"/>
  </w:num>
  <w:num w:numId="5">
    <w:abstractNumId w:val="7"/>
  </w:num>
  <w:num w:numId="6">
    <w:abstractNumId w:val="3"/>
  </w:num>
  <w:num w:numId="7">
    <w:abstractNumId w:val="4"/>
  </w:num>
  <w:num w:numId="8">
    <w:abstractNumId w:val="0"/>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2F2"/>
    <w:rsid w:val="00012333"/>
    <w:rsid w:val="000C5601"/>
    <w:rsid w:val="00165C3B"/>
    <w:rsid w:val="00175FAC"/>
    <w:rsid w:val="0019609E"/>
    <w:rsid w:val="002333C1"/>
    <w:rsid w:val="002605D0"/>
    <w:rsid w:val="002B334E"/>
    <w:rsid w:val="002D0B41"/>
    <w:rsid w:val="00307368"/>
    <w:rsid w:val="00313B54"/>
    <w:rsid w:val="00314C76"/>
    <w:rsid w:val="00374666"/>
    <w:rsid w:val="003A307E"/>
    <w:rsid w:val="003C74C8"/>
    <w:rsid w:val="004221F8"/>
    <w:rsid w:val="00451AB3"/>
    <w:rsid w:val="0047248B"/>
    <w:rsid w:val="004730F3"/>
    <w:rsid w:val="004C06E3"/>
    <w:rsid w:val="004C08DF"/>
    <w:rsid w:val="00594068"/>
    <w:rsid w:val="005D19D5"/>
    <w:rsid w:val="0066625C"/>
    <w:rsid w:val="006842DF"/>
    <w:rsid w:val="00692C6D"/>
    <w:rsid w:val="006D07FE"/>
    <w:rsid w:val="00725483"/>
    <w:rsid w:val="00726216"/>
    <w:rsid w:val="00746D5D"/>
    <w:rsid w:val="00754FF2"/>
    <w:rsid w:val="007960FB"/>
    <w:rsid w:val="0081467B"/>
    <w:rsid w:val="0084153F"/>
    <w:rsid w:val="00874218"/>
    <w:rsid w:val="00950CCC"/>
    <w:rsid w:val="00973CCE"/>
    <w:rsid w:val="009C1848"/>
    <w:rsid w:val="009F2463"/>
    <w:rsid w:val="009F4C64"/>
    <w:rsid w:val="00A60BA5"/>
    <w:rsid w:val="00A8342C"/>
    <w:rsid w:val="00AF2C99"/>
    <w:rsid w:val="00B40F8A"/>
    <w:rsid w:val="00B720E8"/>
    <w:rsid w:val="00B8025E"/>
    <w:rsid w:val="00B842F2"/>
    <w:rsid w:val="00BE5B9D"/>
    <w:rsid w:val="00BF56CD"/>
    <w:rsid w:val="00C31762"/>
    <w:rsid w:val="00C40355"/>
    <w:rsid w:val="00C64A2D"/>
    <w:rsid w:val="00C764FB"/>
    <w:rsid w:val="00C92477"/>
    <w:rsid w:val="00C93602"/>
    <w:rsid w:val="00CC7626"/>
    <w:rsid w:val="00D0561E"/>
    <w:rsid w:val="00D67A1D"/>
    <w:rsid w:val="00E24FB1"/>
    <w:rsid w:val="00E44AC0"/>
    <w:rsid w:val="00E46E2D"/>
    <w:rsid w:val="00EB446E"/>
    <w:rsid w:val="00EB663C"/>
    <w:rsid w:val="00EC4AC4"/>
    <w:rsid w:val="00ED31BA"/>
    <w:rsid w:val="00F31B6F"/>
    <w:rsid w:val="00F331D5"/>
    <w:rsid w:val="00F43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BA312"/>
  <w15:chartTrackingRefBased/>
  <w15:docId w15:val="{FE1C231C-7458-4A53-A525-029DE7F48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2463"/>
    <w:rPr>
      <w:color w:val="0563C1" w:themeColor="hyperlink"/>
      <w:u w:val="single"/>
    </w:rPr>
  </w:style>
  <w:style w:type="character" w:styleId="UnresolvedMention">
    <w:name w:val="Unresolved Mention"/>
    <w:basedOn w:val="DefaultParagraphFont"/>
    <w:uiPriority w:val="99"/>
    <w:semiHidden/>
    <w:unhideWhenUsed/>
    <w:rsid w:val="009F2463"/>
    <w:rPr>
      <w:color w:val="605E5C"/>
      <w:shd w:val="clear" w:color="auto" w:fill="E1DFDD"/>
    </w:rPr>
  </w:style>
  <w:style w:type="paragraph" w:styleId="FootnoteText">
    <w:name w:val="footnote text"/>
    <w:basedOn w:val="Normal"/>
    <w:link w:val="FootnoteTextChar"/>
    <w:uiPriority w:val="99"/>
    <w:semiHidden/>
    <w:unhideWhenUsed/>
    <w:rsid w:val="0072621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26216"/>
    <w:rPr>
      <w:sz w:val="20"/>
      <w:szCs w:val="20"/>
    </w:rPr>
  </w:style>
  <w:style w:type="character" w:styleId="FootnoteReference">
    <w:name w:val="footnote reference"/>
    <w:basedOn w:val="DefaultParagraphFont"/>
    <w:uiPriority w:val="99"/>
    <w:semiHidden/>
    <w:unhideWhenUsed/>
    <w:rsid w:val="00726216"/>
    <w:rPr>
      <w:vertAlign w:val="superscript"/>
    </w:rPr>
  </w:style>
  <w:style w:type="paragraph" w:styleId="ListParagraph">
    <w:name w:val="List Paragraph"/>
    <w:basedOn w:val="Normal"/>
    <w:uiPriority w:val="34"/>
    <w:qFormat/>
    <w:rsid w:val="0047248B"/>
    <w:pPr>
      <w:ind w:left="720"/>
      <w:contextualSpacing/>
    </w:pPr>
  </w:style>
  <w:style w:type="paragraph" w:styleId="NoSpacing">
    <w:name w:val="No Spacing"/>
    <w:link w:val="NoSpacingChar"/>
    <w:uiPriority w:val="1"/>
    <w:qFormat/>
    <w:rsid w:val="005D19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19D5"/>
    <w:rPr>
      <w:rFonts w:eastAsiaTheme="minorEastAsia"/>
      <w:lang w:val="en-US"/>
    </w:rPr>
  </w:style>
  <w:style w:type="paragraph" w:styleId="Header">
    <w:name w:val="header"/>
    <w:basedOn w:val="Normal"/>
    <w:link w:val="HeaderChar"/>
    <w:uiPriority w:val="99"/>
    <w:unhideWhenUsed/>
    <w:rsid w:val="00314C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C76"/>
  </w:style>
  <w:style w:type="paragraph" w:styleId="Footer">
    <w:name w:val="footer"/>
    <w:basedOn w:val="Normal"/>
    <w:link w:val="FooterChar"/>
    <w:uiPriority w:val="99"/>
    <w:unhideWhenUsed/>
    <w:rsid w:val="00314C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C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s://findanyanswer.com/how-does-the-heart-maintain-homeostasis-in-the-bod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bbc.co.uk/bitesize/guides/z9n6sg8/revision/3"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nhlbi.nih.gov/health-topics/percutaneous-coronary-interven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yperlink" Target="https://bodytomy.com/function-of-heart"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8833E94-FE16-49F0-A1CD-8B9AFFFBBC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998</TotalTime>
  <Pages>6</Pages>
  <Words>1324</Words>
  <Characters>7547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Alin Sacalus (1907523)</dc:creator>
  <cp:keywords/>
  <dc:description/>
  <cp:lastModifiedBy>sofia9529@yahoo.com</cp:lastModifiedBy>
  <cp:revision>79</cp:revision>
  <dcterms:created xsi:type="dcterms:W3CDTF">2021-10-18T14:26:00Z</dcterms:created>
  <dcterms:modified xsi:type="dcterms:W3CDTF">2021-11-15T21:58:00Z</dcterms:modified>
</cp:coreProperties>
</file>