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19431056" w:rsidR="00BB6B80" w:rsidRDefault="2CDC7A25">
      <w:r>
        <w:t>Mr Eduardo Romero</w:t>
      </w:r>
    </w:p>
    <w:p w14:paraId="29B46EFD" w14:textId="6CCDFAB7" w:rsidR="2CDC7A25" w:rsidRDefault="2CDC7A25" w:rsidP="2CDC7A25">
      <w:r>
        <w:t>s/n 2218942</w:t>
      </w:r>
    </w:p>
    <w:p w14:paraId="018CF6AA" w14:textId="746CB5C3" w:rsidR="2CDC7A25" w:rsidRDefault="2CDC7A25" w:rsidP="2CDC7A25">
      <w:r>
        <w:t>Assessment 1 (ACMA4014)</w:t>
      </w:r>
    </w:p>
    <w:p w14:paraId="1A32106A" w14:textId="5CE9FDAB" w:rsidR="2CDC7A25" w:rsidRDefault="2CDC7A25" w:rsidP="2CDC7A25">
      <w:r>
        <w:t>Introduction</w:t>
      </w:r>
    </w:p>
    <w:p w14:paraId="02B51603" w14:textId="10C9E2A5" w:rsidR="2CDC7A25" w:rsidRDefault="2CDC7A25" w:rsidP="2CDC7A25">
      <w:r>
        <w:t xml:space="preserve">Excel, </w:t>
      </w:r>
      <w:r w:rsidR="00A8237C">
        <w:t>MATLAB</w:t>
      </w:r>
      <w:r>
        <w:t xml:space="preserve">, Risk Assessment, and Health and Safety are all essential tools and concepts in today's world. Excel is a spreadsheet program that helps users </w:t>
      </w:r>
      <w:r w:rsidR="00A8237C">
        <w:t>analyse</w:t>
      </w:r>
      <w:r>
        <w:t xml:space="preserve"> and organize data efficiently. It is widely used in various industries, including finance, accounting, and engineering. Excel allows users to perform complex calculations, create charts and graphs, and develop customizable spreadsheets that can be used for a wide range of tasks.</w:t>
      </w:r>
    </w:p>
    <w:p w14:paraId="7258FAA5" w14:textId="4D89FA41" w:rsidR="2CDC7A25" w:rsidRDefault="00A8237C" w:rsidP="2CDC7A25">
      <w:r>
        <w:t>MATLAB</w:t>
      </w:r>
      <w:r w:rsidR="2CDC7A25">
        <w:t>, on the other hand, is a programming language and development environment that is widely used in scientific and engineering research. It provides a powerful platform for data analysis, simulation, and visualization, making it an essential tool for researchers, engineers, and data scientists.</w:t>
      </w:r>
    </w:p>
    <w:p w14:paraId="123F3E7C" w14:textId="45448B36" w:rsidR="2CDC7A25" w:rsidRDefault="2CDC7A25" w:rsidP="2CDC7A25">
      <w:r>
        <w:t>Risk assessment is a critical process that involves identifying potential hazards and evaluating the likelihood of an adverse event occurring. It is an essential aspect of health and safety management in various industries, including manufacturing, construction, and healthcare. The goal of risk assessment is to identify potential hazards and develop strategies to mitigate or eliminate them.</w:t>
      </w:r>
    </w:p>
    <w:p w14:paraId="51FCF3BA" w14:textId="0A07E92F" w:rsidR="2CDC7A25" w:rsidRDefault="2CDC7A25" w:rsidP="2CDC7A25">
      <w:r>
        <w:t>Health and Safety is a crucial aspect of workplace management that ensures the protection of employees from potential hazards and risks. It includes developing policies and procedures to prevent accidents, injuries, and illnesses in the workplace. Health and Safety regulations are in place to protect employees and ensure compliance with industry standards and legal requirements.</w:t>
      </w:r>
    </w:p>
    <w:p w14:paraId="3E5A99F7" w14:textId="1F225E60" w:rsidR="2CDC7A25" w:rsidRDefault="2CDC7A25" w:rsidP="2CDC7A25">
      <w:pPr>
        <w:rPr>
          <w:rFonts w:ascii="Calibri" w:eastAsia="Calibri" w:hAnsi="Calibri" w:cs="Calibri"/>
          <w:color w:val="D1D5DB"/>
          <w:sz w:val="24"/>
          <w:szCs w:val="24"/>
        </w:rPr>
      </w:pPr>
      <w:r w:rsidRPr="2CDC7A25">
        <w:rPr>
          <w:rFonts w:ascii="Calibri" w:eastAsia="Calibri" w:hAnsi="Calibri" w:cs="Calibri"/>
          <w:color w:val="D1D5DB"/>
          <w:sz w:val="24"/>
          <w:szCs w:val="24"/>
        </w:rPr>
        <w:t xml:space="preserve"> </w:t>
      </w:r>
    </w:p>
    <w:tbl>
      <w:tblPr>
        <w:tblStyle w:val="TableGrid"/>
        <w:tblW w:w="0" w:type="auto"/>
        <w:tblLayout w:type="fixed"/>
        <w:tblLook w:val="06A0" w:firstRow="1" w:lastRow="0" w:firstColumn="1" w:lastColumn="0" w:noHBand="1" w:noVBand="1"/>
      </w:tblPr>
      <w:tblGrid>
        <w:gridCol w:w="1815"/>
        <w:gridCol w:w="236"/>
        <w:gridCol w:w="1740"/>
        <w:gridCol w:w="2025"/>
        <w:gridCol w:w="236"/>
        <w:gridCol w:w="1710"/>
        <w:gridCol w:w="1695"/>
      </w:tblGrid>
      <w:tr w:rsidR="2CDC7A25" w14:paraId="01DB0842" w14:textId="77777777" w:rsidTr="2CDC7A25">
        <w:trPr>
          <w:trHeight w:val="750"/>
        </w:trPr>
        <w:tc>
          <w:tcPr>
            <w:tcW w:w="183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3C89D5D" w14:textId="41679D34" w:rsidR="2CDC7A25" w:rsidRDefault="2CDC7A25">
            <w:r w:rsidRPr="2CDC7A25">
              <w:rPr>
                <w:rFonts w:ascii="Calibri" w:eastAsia="Calibri" w:hAnsi="Calibri" w:cs="Calibri"/>
              </w:rPr>
              <w:t>Activity week</w:t>
            </w:r>
          </w:p>
        </w:tc>
        <w:tc>
          <w:tcPr>
            <w:tcW w:w="174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DD3D66D" w14:textId="39B66CAA" w:rsidR="2CDC7A25" w:rsidRDefault="2CDC7A25">
            <w:r w:rsidRPr="2CDC7A25">
              <w:rPr>
                <w:rFonts w:ascii="Calibri" w:eastAsia="Calibri" w:hAnsi="Calibri" w:cs="Calibri"/>
              </w:rPr>
              <w:t>Activity</w:t>
            </w:r>
          </w:p>
        </w:tc>
        <w:tc>
          <w:tcPr>
            <w:tcW w:w="20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36D67B6" w14:textId="17E20950" w:rsidR="2CDC7A25" w:rsidRDefault="2CDC7A25">
            <w:r w:rsidRPr="2CDC7A25">
              <w:rPr>
                <w:rFonts w:ascii="Calibri" w:eastAsia="Calibri" w:hAnsi="Calibri" w:cs="Calibri"/>
              </w:rPr>
              <w:t>Key Learning Points</w:t>
            </w:r>
          </w:p>
        </w:tc>
        <w:tc>
          <w:tcPr>
            <w:tcW w:w="172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7EF640A" w14:textId="20DEC40B" w:rsidR="2CDC7A25" w:rsidRDefault="2CDC7A25">
            <w:r w:rsidRPr="2CDC7A25">
              <w:rPr>
                <w:rFonts w:ascii="Calibri" w:eastAsia="Calibri" w:hAnsi="Calibri" w:cs="Calibri"/>
              </w:rPr>
              <w:t>Key Benefits/Value added</w:t>
            </w:r>
          </w:p>
        </w:tc>
        <w:tc>
          <w:tcPr>
            <w:tcW w:w="169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740C28A3" w14:textId="19E2F19D" w:rsidR="2CDC7A25" w:rsidRDefault="2CDC7A25">
            <w:r w:rsidRPr="2CDC7A25">
              <w:rPr>
                <w:rFonts w:ascii="Calibri" w:eastAsia="Calibri" w:hAnsi="Calibri" w:cs="Calibri"/>
              </w:rPr>
              <w:t>Further comments and how can I improve it in future?</w:t>
            </w:r>
          </w:p>
        </w:tc>
      </w:tr>
      <w:tr w:rsidR="2CDC7A25" w14:paraId="5280B899" w14:textId="77777777" w:rsidTr="2CDC7A25">
        <w:trPr>
          <w:trHeight w:val="1395"/>
        </w:trPr>
        <w:tc>
          <w:tcPr>
            <w:tcW w:w="183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7E8DB8" w14:textId="150CF3F1" w:rsidR="2CDC7A25" w:rsidRDefault="2CDC7A25">
            <w:r w:rsidRPr="2CDC7A25">
              <w:rPr>
                <w:rFonts w:ascii="Calibri" w:eastAsia="Calibri" w:hAnsi="Calibri" w:cs="Calibri"/>
              </w:rPr>
              <w:t>Week 1 Tuesday</w:t>
            </w:r>
          </w:p>
          <w:p w14:paraId="2CC50755" w14:textId="5542C723" w:rsidR="2CDC7A25" w:rsidRDefault="2CDC7A25">
            <w:r w:rsidRPr="2CDC7A25">
              <w:rPr>
                <w:rFonts w:ascii="Calibri" w:eastAsia="Calibri" w:hAnsi="Calibri" w:cs="Calibri"/>
              </w:rPr>
              <w:t>31/01/23.</w:t>
            </w:r>
          </w:p>
        </w:tc>
        <w:tc>
          <w:tcPr>
            <w:tcW w:w="174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01DD381" w14:textId="3B984977" w:rsidR="2CDC7A25" w:rsidRDefault="2CDC7A25">
            <w:r w:rsidRPr="2CDC7A25">
              <w:rPr>
                <w:rFonts w:ascii="Calibri" w:eastAsia="Calibri" w:hAnsi="Calibri" w:cs="Calibri"/>
              </w:rPr>
              <w:t>Jordan introduction lecture.</w:t>
            </w:r>
          </w:p>
          <w:p w14:paraId="7F433A57" w14:textId="45E81D0D" w:rsidR="2CDC7A25" w:rsidRDefault="2CDC7A25">
            <w:r w:rsidRPr="2CDC7A25">
              <w:rPr>
                <w:rFonts w:ascii="Calibri" w:eastAsia="Calibri" w:hAnsi="Calibri" w:cs="Calibri"/>
              </w:rPr>
              <w:t>MATLAB.</w:t>
            </w:r>
          </w:p>
        </w:tc>
        <w:tc>
          <w:tcPr>
            <w:tcW w:w="20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82DEDCA" w14:textId="471C60F4" w:rsidR="2CDC7A25" w:rsidRDefault="2CDC7A25">
            <w:r w:rsidRPr="2CDC7A25">
              <w:rPr>
                <w:rFonts w:ascii="Calibri" w:eastAsia="Calibri" w:hAnsi="Calibri" w:cs="Calibri"/>
              </w:rPr>
              <w:t>We were talking about assessment.</w:t>
            </w:r>
          </w:p>
          <w:p w14:paraId="40470125" w14:textId="2A86469B" w:rsidR="2CDC7A25" w:rsidRDefault="2CDC7A25">
            <w:r w:rsidRPr="2CDC7A25">
              <w:rPr>
                <w:rFonts w:ascii="Calibri" w:eastAsia="Calibri" w:hAnsi="Calibri" w:cs="Calibri"/>
              </w:rPr>
              <w:t>Solve basic equation.</w:t>
            </w:r>
          </w:p>
        </w:tc>
        <w:tc>
          <w:tcPr>
            <w:tcW w:w="172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6934F0E" w14:textId="16C36F56" w:rsidR="2CDC7A25" w:rsidRDefault="2CDC7A25">
            <w:r w:rsidRPr="2CDC7A25">
              <w:rPr>
                <w:rFonts w:ascii="Calibri" w:eastAsia="Calibri" w:hAnsi="Calibri" w:cs="Calibri"/>
              </w:rPr>
              <w:t>Learning to solve basic equations whit the Software.</w:t>
            </w:r>
          </w:p>
        </w:tc>
        <w:tc>
          <w:tcPr>
            <w:tcW w:w="169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226C98E" w14:textId="3810E8BF" w:rsidR="2CDC7A25" w:rsidRDefault="2CDC7A25">
            <w:r w:rsidRPr="2CDC7A25">
              <w:rPr>
                <w:rFonts w:ascii="Calibri" w:eastAsia="Calibri" w:hAnsi="Calibri" w:cs="Calibri"/>
              </w:rPr>
              <w:t>Very hard to understand but Jordan was very helpful answering many questions.</w:t>
            </w:r>
          </w:p>
        </w:tc>
      </w:tr>
      <w:tr w:rsidR="2CDC7A25" w14:paraId="250388ED" w14:textId="77777777" w:rsidTr="2CDC7A25">
        <w:trPr>
          <w:trHeight w:val="1395"/>
        </w:trPr>
        <w:tc>
          <w:tcPr>
            <w:tcW w:w="183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F0E3152" w14:textId="529EDE00" w:rsidR="2CDC7A25" w:rsidRDefault="2CDC7A25">
            <w:r w:rsidRPr="2CDC7A25">
              <w:rPr>
                <w:rFonts w:ascii="Calibri" w:eastAsia="Calibri" w:hAnsi="Calibri" w:cs="Calibri"/>
              </w:rPr>
              <w:t>Week 1 Thursday</w:t>
            </w:r>
          </w:p>
          <w:p w14:paraId="27AE24EA" w14:textId="3B7E1038" w:rsidR="2CDC7A25" w:rsidRDefault="2CDC7A25">
            <w:r w:rsidRPr="2CDC7A25">
              <w:rPr>
                <w:rFonts w:ascii="Calibri" w:eastAsia="Calibri" w:hAnsi="Calibri" w:cs="Calibri"/>
              </w:rPr>
              <w:t>02/02/23.</w:t>
            </w:r>
          </w:p>
          <w:p w14:paraId="32DDFCA3" w14:textId="5234CC78" w:rsidR="2CDC7A25" w:rsidRDefault="2CDC7A25">
            <w:r w:rsidRPr="2CDC7A25">
              <w:rPr>
                <w:rFonts w:ascii="Calibri" w:eastAsia="Calibri" w:hAnsi="Calibri" w:cs="Calibri"/>
              </w:rPr>
              <w:t xml:space="preserve"> </w:t>
            </w:r>
          </w:p>
        </w:tc>
        <w:tc>
          <w:tcPr>
            <w:tcW w:w="174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71147C9" w14:textId="18B08480" w:rsidR="2CDC7A25" w:rsidRDefault="2CDC7A25">
            <w:r w:rsidRPr="2CDC7A25">
              <w:rPr>
                <w:rFonts w:ascii="Calibri" w:eastAsia="Calibri" w:hAnsi="Calibri" w:cs="Calibri"/>
              </w:rPr>
              <w:t>Microsoft Excel</w:t>
            </w:r>
          </w:p>
          <w:p w14:paraId="3628164A" w14:textId="32601973" w:rsidR="2CDC7A25" w:rsidRDefault="2CDC7A25">
            <w:r w:rsidRPr="2CDC7A25">
              <w:rPr>
                <w:rFonts w:ascii="Calibri" w:eastAsia="Calibri" w:hAnsi="Calibri" w:cs="Calibri"/>
              </w:rPr>
              <w:t>Fundamentals.</w:t>
            </w:r>
          </w:p>
        </w:tc>
        <w:tc>
          <w:tcPr>
            <w:tcW w:w="20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B6E0368" w14:textId="27D9BEC6" w:rsidR="2CDC7A25" w:rsidRDefault="2CDC7A25">
            <w:r w:rsidRPr="2CDC7A25">
              <w:rPr>
                <w:rFonts w:ascii="Calibri" w:eastAsia="Calibri" w:hAnsi="Calibri" w:cs="Calibri"/>
              </w:rPr>
              <w:t>What Excel is.</w:t>
            </w:r>
          </w:p>
          <w:p w14:paraId="72A68668" w14:textId="769AB582" w:rsidR="2CDC7A25" w:rsidRDefault="2CDC7A25">
            <w:r w:rsidRPr="2CDC7A25">
              <w:rPr>
                <w:rFonts w:ascii="Calibri" w:eastAsia="Calibri" w:hAnsi="Calibri" w:cs="Calibri"/>
              </w:rPr>
              <w:t xml:space="preserve">Basic data handling, creating grasp, trendlines, sorting data in Excel, inputting formulas, using brackets in formula, repetitive formula entry, locking formula in </w:t>
            </w:r>
            <w:r w:rsidRPr="2CDC7A25">
              <w:rPr>
                <w:rFonts w:ascii="Calibri" w:eastAsia="Calibri" w:hAnsi="Calibri" w:cs="Calibri"/>
              </w:rPr>
              <w:lastRenderedPageBreak/>
              <w:t>cells, conditional formatting.</w:t>
            </w:r>
          </w:p>
        </w:tc>
        <w:tc>
          <w:tcPr>
            <w:tcW w:w="172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0F2037E" w14:textId="07D0C1A9" w:rsidR="2CDC7A25" w:rsidRDefault="2CDC7A25">
            <w:r w:rsidRPr="2CDC7A25">
              <w:rPr>
                <w:rFonts w:ascii="Calibri" w:eastAsia="Calibri" w:hAnsi="Calibri" w:cs="Calibri"/>
              </w:rPr>
              <w:lastRenderedPageBreak/>
              <w:t xml:space="preserve">The benefit with Excel is do not waster time with laborious equations. </w:t>
            </w:r>
          </w:p>
          <w:p w14:paraId="7F678014" w14:textId="40956F96" w:rsidR="2CDC7A25" w:rsidRDefault="2CDC7A25">
            <w:r w:rsidRPr="2CDC7A25">
              <w:rPr>
                <w:rFonts w:ascii="Calibri" w:eastAsia="Calibri" w:hAnsi="Calibri" w:cs="Calibri"/>
              </w:rPr>
              <w:t xml:space="preserve"> </w:t>
            </w:r>
          </w:p>
        </w:tc>
        <w:tc>
          <w:tcPr>
            <w:tcW w:w="169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73BB5F5" w14:textId="4CE16145" w:rsidR="2CDC7A25" w:rsidRDefault="2CDC7A25">
            <w:r w:rsidRPr="2CDC7A25">
              <w:rPr>
                <w:rFonts w:ascii="Calibri" w:eastAsia="Calibri" w:hAnsi="Calibri" w:cs="Calibri"/>
              </w:rPr>
              <w:t xml:space="preserve"> </w:t>
            </w:r>
          </w:p>
        </w:tc>
      </w:tr>
      <w:tr w:rsidR="2CDC7A25" w14:paraId="0CA085F7" w14:textId="77777777" w:rsidTr="2CDC7A25">
        <w:trPr>
          <w:trHeight w:val="1365"/>
        </w:trPr>
        <w:tc>
          <w:tcPr>
            <w:tcW w:w="183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19C60CF" w14:textId="09A11B2D" w:rsidR="2CDC7A25" w:rsidRDefault="2CDC7A25">
            <w:r w:rsidRPr="2CDC7A25">
              <w:rPr>
                <w:rFonts w:ascii="Calibri" w:eastAsia="Calibri" w:hAnsi="Calibri" w:cs="Calibri"/>
              </w:rPr>
              <w:t>Week 2 Tuesday</w:t>
            </w:r>
          </w:p>
          <w:p w14:paraId="72A0B58C" w14:textId="18C4D62D" w:rsidR="2CDC7A25" w:rsidRDefault="2CDC7A25">
            <w:r w:rsidRPr="2CDC7A25">
              <w:rPr>
                <w:rFonts w:ascii="Calibri" w:eastAsia="Calibri" w:hAnsi="Calibri" w:cs="Calibri"/>
              </w:rPr>
              <w:t>07/02/23.</w:t>
            </w:r>
          </w:p>
          <w:p w14:paraId="17347BC0" w14:textId="7EE23894" w:rsidR="2CDC7A25" w:rsidRDefault="2CDC7A25">
            <w:r w:rsidRPr="2CDC7A25">
              <w:rPr>
                <w:rFonts w:ascii="Calibri" w:eastAsia="Calibri" w:hAnsi="Calibri" w:cs="Calibri"/>
              </w:rPr>
              <w:t xml:space="preserve"> </w:t>
            </w:r>
          </w:p>
        </w:tc>
        <w:tc>
          <w:tcPr>
            <w:tcW w:w="174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72AC320F" w14:textId="609F2015" w:rsidR="2CDC7A25" w:rsidRDefault="2CDC7A25">
            <w:r w:rsidRPr="2CDC7A25">
              <w:rPr>
                <w:rFonts w:ascii="Calibri" w:eastAsia="Calibri" w:hAnsi="Calibri" w:cs="Calibri"/>
              </w:rPr>
              <w:t>Introduction to Health and Safety.</w:t>
            </w:r>
          </w:p>
          <w:p w14:paraId="7169C3B1" w14:textId="2B4D4CEE" w:rsidR="2CDC7A25" w:rsidRDefault="2CDC7A25">
            <w:r w:rsidRPr="2CDC7A25">
              <w:rPr>
                <w:rFonts w:ascii="Calibri" w:eastAsia="Calibri" w:hAnsi="Calibri" w:cs="Calibri"/>
              </w:rPr>
              <w:t xml:space="preserve"> </w:t>
            </w:r>
          </w:p>
        </w:tc>
        <w:tc>
          <w:tcPr>
            <w:tcW w:w="20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FD762B2" w14:textId="3972A0BF" w:rsidR="2CDC7A25" w:rsidRDefault="2CDC7A25">
            <w:r w:rsidRPr="2CDC7A25">
              <w:rPr>
                <w:rFonts w:ascii="Calibri" w:eastAsia="Calibri" w:hAnsi="Calibri" w:cs="Calibri"/>
              </w:rPr>
              <w:t>What is the health and safety?</w:t>
            </w:r>
          </w:p>
          <w:p w14:paraId="4DFF321E" w14:textId="0EE7CD26" w:rsidR="2CDC7A25" w:rsidRDefault="2CDC7A25">
            <w:r w:rsidRPr="2CDC7A25">
              <w:rPr>
                <w:rFonts w:ascii="Calibri" w:eastAsia="Calibri" w:hAnsi="Calibri" w:cs="Calibri"/>
              </w:rPr>
              <w:t>How safe in construction industry?</w:t>
            </w:r>
          </w:p>
          <w:p w14:paraId="77820546" w14:textId="368F99BC" w:rsidR="2CDC7A25" w:rsidRDefault="2CDC7A25">
            <w:r w:rsidRPr="2CDC7A25">
              <w:rPr>
                <w:rFonts w:ascii="Calibri" w:eastAsia="Calibri" w:hAnsi="Calibri" w:cs="Calibri"/>
              </w:rPr>
              <w:t>What is the regular legislation?</w:t>
            </w:r>
          </w:p>
          <w:p w14:paraId="33DF1E7B" w14:textId="35AD8E0B" w:rsidR="2CDC7A25" w:rsidRDefault="2CDC7A25">
            <w:r w:rsidRPr="2CDC7A25">
              <w:rPr>
                <w:rFonts w:ascii="Calibri" w:eastAsia="Calibri" w:hAnsi="Calibri" w:cs="Calibri"/>
              </w:rPr>
              <w:t>Who monitor and enforce health and safety?</w:t>
            </w:r>
          </w:p>
          <w:p w14:paraId="46248D0E" w14:textId="00F16E19" w:rsidR="2CDC7A25" w:rsidRDefault="2CDC7A25">
            <w:r w:rsidRPr="2CDC7A25">
              <w:rPr>
                <w:rFonts w:ascii="Calibri" w:eastAsia="Calibri" w:hAnsi="Calibri" w:cs="Calibri"/>
              </w:rPr>
              <w:t>What are the main Hazards in the construction industry?</w:t>
            </w:r>
          </w:p>
          <w:p w14:paraId="687E1242" w14:textId="7F151E0B" w:rsidR="2CDC7A25" w:rsidRDefault="2CDC7A25">
            <w:r w:rsidRPr="2CDC7A25">
              <w:rPr>
                <w:rFonts w:ascii="Calibri" w:eastAsia="Calibri" w:hAnsi="Calibri" w:cs="Calibri"/>
              </w:rPr>
              <w:t xml:space="preserve"> </w:t>
            </w:r>
          </w:p>
          <w:p w14:paraId="205B8AC1" w14:textId="3BE04A54" w:rsidR="2CDC7A25" w:rsidRDefault="2CDC7A25">
            <w:r w:rsidRPr="2CDC7A25">
              <w:rPr>
                <w:rFonts w:ascii="Calibri" w:eastAsia="Calibri" w:hAnsi="Calibri" w:cs="Calibri"/>
              </w:rPr>
              <w:t xml:space="preserve"> </w:t>
            </w:r>
          </w:p>
        </w:tc>
        <w:tc>
          <w:tcPr>
            <w:tcW w:w="172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B8FEF39" w14:textId="28E31E05" w:rsidR="2CDC7A25" w:rsidRDefault="2CDC7A25">
            <w:r w:rsidRPr="2CDC7A25">
              <w:rPr>
                <w:rFonts w:ascii="Calibri" w:eastAsia="Calibri" w:hAnsi="Calibri" w:cs="Calibri"/>
              </w:rPr>
              <w:t>Learning about what is the health and safety, regulation, legislation, preventions, cooperation between employers and employer, risk in the workplace.</w:t>
            </w:r>
          </w:p>
        </w:tc>
        <w:tc>
          <w:tcPr>
            <w:tcW w:w="169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6DCF3F7" w14:textId="71EF365B" w:rsidR="2CDC7A25" w:rsidRDefault="2CDC7A25">
            <w:r w:rsidRPr="2CDC7A25">
              <w:rPr>
                <w:rFonts w:ascii="Calibri" w:eastAsia="Calibri" w:hAnsi="Calibri" w:cs="Calibri"/>
              </w:rPr>
              <w:t>The Leeson was great I do not know how to improve.</w:t>
            </w:r>
          </w:p>
        </w:tc>
      </w:tr>
      <w:tr w:rsidR="2CDC7A25" w14:paraId="7BC544A4" w14:textId="77777777" w:rsidTr="2CDC7A25">
        <w:trPr>
          <w:trHeight w:val="1365"/>
        </w:trPr>
        <w:tc>
          <w:tcPr>
            <w:tcW w:w="183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EEB0678" w14:textId="064DA3FA" w:rsidR="2CDC7A25" w:rsidRDefault="2CDC7A25">
            <w:r w:rsidRPr="2CDC7A25">
              <w:rPr>
                <w:rFonts w:ascii="Calibri" w:eastAsia="Calibri" w:hAnsi="Calibri" w:cs="Calibri"/>
              </w:rPr>
              <w:t>Week 2 Thursday</w:t>
            </w:r>
          </w:p>
          <w:p w14:paraId="16AD3914" w14:textId="21E4E8C6" w:rsidR="2CDC7A25" w:rsidRDefault="2CDC7A25">
            <w:r w:rsidRPr="2CDC7A25">
              <w:rPr>
                <w:rFonts w:ascii="Calibri" w:eastAsia="Calibri" w:hAnsi="Calibri" w:cs="Calibri"/>
              </w:rPr>
              <w:t>09/02/23.</w:t>
            </w:r>
          </w:p>
        </w:tc>
        <w:tc>
          <w:tcPr>
            <w:tcW w:w="174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CE81BC7" w14:textId="679E1924" w:rsidR="2CDC7A25" w:rsidRDefault="2CDC7A25">
            <w:r w:rsidRPr="2CDC7A25">
              <w:rPr>
                <w:rFonts w:ascii="Calibri" w:eastAsia="Calibri" w:hAnsi="Calibri" w:cs="Calibri"/>
              </w:rPr>
              <w:t xml:space="preserve">Activities with Microsoft Excel. </w:t>
            </w:r>
          </w:p>
        </w:tc>
        <w:tc>
          <w:tcPr>
            <w:tcW w:w="20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954D865" w14:textId="114DDE63" w:rsidR="2CDC7A25" w:rsidRDefault="2CDC7A25">
            <w:r w:rsidRPr="2CDC7A25">
              <w:rPr>
                <w:rFonts w:ascii="Calibri" w:eastAsia="Calibri" w:hAnsi="Calibri" w:cs="Calibri"/>
              </w:rPr>
              <w:t>We were working where we were the previas Tuesday.</w:t>
            </w:r>
          </w:p>
        </w:tc>
        <w:tc>
          <w:tcPr>
            <w:tcW w:w="172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C4EBAA8" w14:textId="0A4F2018" w:rsidR="2CDC7A25" w:rsidRDefault="2CDC7A25">
            <w:r w:rsidRPr="2CDC7A25">
              <w:rPr>
                <w:rFonts w:ascii="Calibri" w:eastAsia="Calibri" w:hAnsi="Calibri" w:cs="Calibri"/>
              </w:rPr>
              <w:t xml:space="preserve"> </w:t>
            </w:r>
          </w:p>
        </w:tc>
        <w:tc>
          <w:tcPr>
            <w:tcW w:w="169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736A7482" w14:textId="1F5030AD" w:rsidR="2CDC7A25" w:rsidRDefault="2CDC7A25">
            <w:r w:rsidRPr="2CDC7A25">
              <w:rPr>
                <w:rFonts w:ascii="Calibri" w:eastAsia="Calibri" w:hAnsi="Calibri" w:cs="Calibri"/>
              </w:rPr>
              <w:t xml:space="preserve"> </w:t>
            </w:r>
          </w:p>
        </w:tc>
      </w:tr>
      <w:tr w:rsidR="2CDC7A25" w14:paraId="01B4BEEE" w14:textId="77777777" w:rsidTr="2CDC7A25">
        <w:trPr>
          <w:trHeight w:val="1500"/>
        </w:trPr>
        <w:tc>
          <w:tcPr>
            <w:tcW w:w="183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0FF3AD" w14:textId="549FB85D" w:rsidR="2CDC7A25" w:rsidRDefault="2CDC7A25">
            <w:r w:rsidRPr="2CDC7A25">
              <w:rPr>
                <w:rFonts w:ascii="Calibri" w:eastAsia="Calibri" w:hAnsi="Calibri" w:cs="Calibri"/>
              </w:rPr>
              <w:t>Week 3 Tuesday</w:t>
            </w:r>
          </w:p>
          <w:p w14:paraId="29340C40" w14:textId="6E32BD63" w:rsidR="2CDC7A25" w:rsidRDefault="2CDC7A25">
            <w:r w:rsidRPr="2CDC7A25">
              <w:rPr>
                <w:rFonts w:ascii="Calibri" w:eastAsia="Calibri" w:hAnsi="Calibri" w:cs="Calibri"/>
              </w:rPr>
              <w:t>14/02/23.</w:t>
            </w:r>
          </w:p>
        </w:tc>
        <w:tc>
          <w:tcPr>
            <w:tcW w:w="174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09EE1A0" w14:textId="0A6DB9BF" w:rsidR="2CDC7A25" w:rsidRDefault="2CDC7A25">
            <w:r w:rsidRPr="2CDC7A25">
              <w:rPr>
                <w:rFonts w:ascii="Calibri" w:eastAsia="Calibri" w:hAnsi="Calibri" w:cs="Calibri"/>
              </w:rPr>
              <w:t>Risk assessment.</w:t>
            </w:r>
          </w:p>
          <w:p w14:paraId="67DB6A56" w14:textId="24C4CE5E" w:rsidR="2CDC7A25" w:rsidRDefault="2CDC7A25">
            <w:r w:rsidRPr="2CDC7A25">
              <w:rPr>
                <w:rFonts w:ascii="Calibri" w:eastAsia="Calibri" w:hAnsi="Calibri" w:cs="Calibri"/>
              </w:rPr>
              <w:t xml:space="preserve"> </w:t>
            </w:r>
          </w:p>
        </w:tc>
        <w:tc>
          <w:tcPr>
            <w:tcW w:w="20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4EE18F" w14:textId="02682A39" w:rsidR="2CDC7A25" w:rsidRDefault="2CDC7A25">
            <w:r w:rsidRPr="2CDC7A25">
              <w:rPr>
                <w:rFonts w:ascii="Calibri" w:eastAsia="Calibri" w:hAnsi="Calibri" w:cs="Calibri"/>
              </w:rPr>
              <w:t>Introduce the concept of the risk assessment and risk management and its role within UK health and safety legislation.</w:t>
            </w:r>
          </w:p>
          <w:p w14:paraId="0839860C" w14:textId="520EAC06" w:rsidR="2CDC7A25" w:rsidRDefault="2CDC7A25">
            <w:r w:rsidRPr="2CDC7A25">
              <w:rPr>
                <w:rFonts w:ascii="Calibri" w:eastAsia="Calibri" w:hAnsi="Calibri" w:cs="Calibri"/>
              </w:rPr>
              <w:t>Define the principal components of risk management.</w:t>
            </w:r>
          </w:p>
          <w:p w14:paraId="6A3F20D2" w14:textId="346F8384" w:rsidR="2CDC7A25" w:rsidRDefault="2CDC7A25">
            <w:r w:rsidRPr="2CDC7A25">
              <w:rPr>
                <w:rFonts w:ascii="Calibri" w:eastAsia="Calibri" w:hAnsi="Calibri" w:cs="Calibri"/>
              </w:rPr>
              <w:t>Outline advance risk assessment methodologies.</w:t>
            </w:r>
          </w:p>
          <w:p w14:paraId="3A516704" w14:textId="7C11433A" w:rsidR="2CDC7A25" w:rsidRDefault="2CDC7A25">
            <w:r w:rsidRPr="2CDC7A25">
              <w:rPr>
                <w:rFonts w:ascii="Calibri" w:eastAsia="Calibri" w:hAnsi="Calibri" w:cs="Calibri"/>
              </w:rPr>
              <w:t>To outline a practical risk assessment process.</w:t>
            </w:r>
          </w:p>
        </w:tc>
        <w:tc>
          <w:tcPr>
            <w:tcW w:w="172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93410CA" w14:textId="239B0C03" w:rsidR="2CDC7A25" w:rsidRDefault="2CDC7A25">
            <w:r w:rsidRPr="2CDC7A25">
              <w:rPr>
                <w:rFonts w:ascii="Calibri" w:eastAsia="Calibri" w:hAnsi="Calibri" w:cs="Calibri"/>
              </w:rPr>
              <w:t>Identifying the hazards.</w:t>
            </w:r>
          </w:p>
          <w:p w14:paraId="28E24141" w14:textId="7A12CDCE" w:rsidR="2CDC7A25" w:rsidRDefault="2CDC7A25">
            <w:r w:rsidRPr="2CDC7A25">
              <w:rPr>
                <w:rFonts w:ascii="Calibri" w:eastAsia="Calibri" w:hAnsi="Calibri" w:cs="Calibri"/>
              </w:rPr>
              <w:t>Assessing the associated risk.</w:t>
            </w:r>
          </w:p>
          <w:p w14:paraId="7181E527" w14:textId="12E6BE01" w:rsidR="2CDC7A25" w:rsidRDefault="2CDC7A25">
            <w:r w:rsidRPr="2CDC7A25">
              <w:rPr>
                <w:rFonts w:ascii="Calibri" w:eastAsia="Calibri" w:hAnsi="Calibri" w:cs="Calibri"/>
              </w:rPr>
              <w:t>Controlling the risks.</w:t>
            </w:r>
          </w:p>
          <w:p w14:paraId="6D8868C3" w14:textId="1F1AEFF1" w:rsidR="2CDC7A25" w:rsidRDefault="2CDC7A25">
            <w:r w:rsidRPr="2CDC7A25">
              <w:rPr>
                <w:rFonts w:ascii="Calibri" w:eastAsia="Calibri" w:hAnsi="Calibri" w:cs="Calibri"/>
              </w:rPr>
              <w:t>Reviewing the controls.</w:t>
            </w:r>
          </w:p>
        </w:tc>
        <w:tc>
          <w:tcPr>
            <w:tcW w:w="169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6D50C2A" w14:textId="0F7890BC" w:rsidR="2CDC7A25" w:rsidRDefault="2CDC7A25">
            <w:r w:rsidRPr="2CDC7A25">
              <w:rPr>
                <w:rFonts w:ascii="Calibri" w:eastAsia="Calibri" w:hAnsi="Calibri" w:cs="Calibri"/>
              </w:rPr>
              <w:t>This Leeson was another day because that date was cancelled.</w:t>
            </w:r>
          </w:p>
        </w:tc>
      </w:tr>
      <w:tr w:rsidR="2CDC7A25" w14:paraId="2F9235AC" w14:textId="77777777" w:rsidTr="2CDC7A25">
        <w:trPr>
          <w:trHeight w:val="1455"/>
        </w:trPr>
        <w:tc>
          <w:tcPr>
            <w:tcW w:w="183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DCDFA98" w14:textId="0CC97DF8" w:rsidR="2CDC7A25" w:rsidRDefault="2CDC7A25">
            <w:r w:rsidRPr="2CDC7A25">
              <w:rPr>
                <w:rFonts w:ascii="Calibri" w:eastAsia="Calibri" w:hAnsi="Calibri" w:cs="Calibri"/>
              </w:rPr>
              <w:t>Week 3 Thursday</w:t>
            </w:r>
          </w:p>
          <w:p w14:paraId="0F43964C" w14:textId="7E9A1568" w:rsidR="2CDC7A25" w:rsidRDefault="2CDC7A25">
            <w:r w:rsidRPr="2CDC7A25">
              <w:rPr>
                <w:rFonts w:ascii="Calibri" w:eastAsia="Calibri" w:hAnsi="Calibri" w:cs="Calibri"/>
              </w:rPr>
              <w:t>16/02/23.</w:t>
            </w:r>
          </w:p>
        </w:tc>
        <w:tc>
          <w:tcPr>
            <w:tcW w:w="174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79038264" w14:textId="767DE987" w:rsidR="2CDC7A25" w:rsidRDefault="2CDC7A25">
            <w:r w:rsidRPr="2CDC7A25">
              <w:rPr>
                <w:rFonts w:ascii="Calibri" w:eastAsia="Calibri" w:hAnsi="Calibri" w:cs="Calibri"/>
              </w:rPr>
              <w:t>Activity whit Microsoft Excel.</w:t>
            </w:r>
          </w:p>
        </w:tc>
        <w:tc>
          <w:tcPr>
            <w:tcW w:w="20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C229783" w14:textId="6685CD85" w:rsidR="2CDC7A25" w:rsidRDefault="2CDC7A25" w:rsidP="2CDC7A25">
            <w:pPr>
              <w:spacing w:line="257" w:lineRule="auto"/>
            </w:pPr>
            <w:r w:rsidRPr="2CDC7A25">
              <w:rPr>
                <w:rFonts w:ascii="Calibri" w:eastAsia="Calibri" w:hAnsi="Calibri" w:cs="Calibri"/>
              </w:rPr>
              <w:t>Calculate the average measured value for objects.</w:t>
            </w:r>
          </w:p>
          <w:p w14:paraId="01CFDA2F" w14:textId="6541B537" w:rsidR="2CDC7A25" w:rsidRDefault="2CDC7A25" w:rsidP="2CDC7A25">
            <w:pPr>
              <w:spacing w:line="257" w:lineRule="auto"/>
            </w:pPr>
            <w:r w:rsidRPr="2CDC7A25">
              <w:rPr>
                <w:rFonts w:ascii="Calibri" w:eastAsia="Calibri" w:hAnsi="Calibri" w:cs="Calibri"/>
              </w:rPr>
              <w:t>Calculate the average measured error.</w:t>
            </w:r>
          </w:p>
          <w:p w14:paraId="472011D7" w14:textId="291F6EF9" w:rsidR="2CDC7A25" w:rsidRDefault="2CDC7A25" w:rsidP="2CDC7A25">
            <w:pPr>
              <w:spacing w:line="257" w:lineRule="auto"/>
            </w:pPr>
            <w:r w:rsidRPr="2CDC7A25">
              <w:rPr>
                <w:rFonts w:ascii="Calibri" w:eastAsia="Calibri" w:hAnsi="Calibri" w:cs="Calibri"/>
              </w:rPr>
              <w:lastRenderedPageBreak/>
              <w:t>Produce a scatter plot grasp.</w:t>
            </w:r>
          </w:p>
          <w:p w14:paraId="10F4CD70" w14:textId="7035A0E1" w:rsidR="2CDC7A25" w:rsidRDefault="2CDC7A25" w:rsidP="2CDC7A25">
            <w:pPr>
              <w:spacing w:line="257" w:lineRule="auto"/>
            </w:pPr>
            <w:r w:rsidRPr="2CDC7A25">
              <w:rPr>
                <w:rFonts w:ascii="Calibri" w:eastAsia="Calibri" w:hAnsi="Calibri" w:cs="Calibri"/>
              </w:rPr>
              <w:t xml:space="preserve"> </w:t>
            </w:r>
          </w:p>
          <w:p w14:paraId="32997B7B" w14:textId="41F31C44" w:rsidR="2CDC7A25" w:rsidRDefault="2CDC7A25" w:rsidP="2CDC7A25">
            <w:pPr>
              <w:spacing w:line="257" w:lineRule="auto"/>
            </w:pPr>
            <w:r w:rsidRPr="2CDC7A25">
              <w:rPr>
                <w:rFonts w:ascii="Calibri" w:eastAsia="Calibri" w:hAnsi="Calibri" w:cs="Calibri"/>
              </w:rPr>
              <w:t xml:space="preserve"> </w:t>
            </w:r>
          </w:p>
        </w:tc>
        <w:tc>
          <w:tcPr>
            <w:tcW w:w="172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32F4BD6" w14:textId="2A96034F" w:rsidR="2CDC7A25" w:rsidRDefault="2CDC7A25">
            <w:r w:rsidRPr="2CDC7A25">
              <w:rPr>
                <w:rFonts w:ascii="Calibri" w:eastAsia="Calibri" w:hAnsi="Calibri" w:cs="Calibri"/>
                <w:color w:val="D1D5DB"/>
                <w:sz w:val="24"/>
                <w:szCs w:val="24"/>
              </w:rPr>
              <w:lastRenderedPageBreak/>
              <w:t xml:space="preserve">Make grasp </w:t>
            </w:r>
          </w:p>
        </w:tc>
        <w:tc>
          <w:tcPr>
            <w:tcW w:w="169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FC7C43D" w14:textId="4BB78489" w:rsidR="2CDC7A25" w:rsidRDefault="2CDC7A25">
            <w:r w:rsidRPr="2CDC7A25">
              <w:rPr>
                <w:rFonts w:ascii="Calibri" w:eastAsia="Calibri" w:hAnsi="Calibri" w:cs="Calibri"/>
              </w:rPr>
              <w:t xml:space="preserve"> </w:t>
            </w:r>
          </w:p>
        </w:tc>
      </w:tr>
      <w:tr w:rsidR="2CDC7A25" w14:paraId="6685DB91" w14:textId="77777777" w:rsidTr="2CDC7A25">
        <w:trPr>
          <w:trHeight w:val="1200"/>
        </w:trPr>
        <w:tc>
          <w:tcPr>
            <w:tcW w:w="183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E0DF49C" w14:textId="4236055A" w:rsidR="2CDC7A25" w:rsidRDefault="2CDC7A25">
            <w:r w:rsidRPr="2CDC7A25">
              <w:rPr>
                <w:rFonts w:ascii="Calibri" w:eastAsia="Calibri" w:hAnsi="Calibri" w:cs="Calibri"/>
              </w:rPr>
              <w:t>Week 4 Tuesday</w:t>
            </w:r>
          </w:p>
          <w:p w14:paraId="09EE1447" w14:textId="0F033850" w:rsidR="2CDC7A25" w:rsidRDefault="2CDC7A25">
            <w:r w:rsidRPr="2CDC7A25">
              <w:rPr>
                <w:rFonts w:ascii="Calibri" w:eastAsia="Calibri" w:hAnsi="Calibri" w:cs="Calibri"/>
              </w:rPr>
              <w:t>21/02/23.</w:t>
            </w:r>
          </w:p>
        </w:tc>
        <w:tc>
          <w:tcPr>
            <w:tcW w:w="174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BE91FEA" w14:textId="6F1AE027" w:rsidR="2CDC7A25" w:rsidRDefault="2CDC7A25">
            <w:r w:rsidRPr="2CDC7A25">
              <w:rPr>
                <w:rFonts w:ascii="Calibri" w:eastAsia="Calibri" w:hAnsi="Calibri" w:cs="Calibri"/>
              </w:rPr>
              <w:t>Practical risk assessment.</w:t>
            </w:r>
          </w:p>
        </w:tc>
        <w:tc>
          <w:tcPr>
            <w:tcW w:w="20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376889C" w14:textId="20A547AB" w:rsidR="2CDC7A25" w:rsidRDefault="2CDC7A25">
            <w:r w:rsidRPr="2CDC7A25">
              <w:rPr>
                <w:rFonts w:ascii="Calibri" w:eastAsia="Calibri" w:hAnsi="Calibri" w:cs="Calibri"/>
              </w:rPr>
              <w:t>Classify work activities.</w:t>
            </w:r>
          </w:p>
          <w:p w14:paraId="3FEB4723" w14:textId="0E7354C1" w:rsidR="2CDC7A25" w:rsidRDefault="2CDC7A25">
            <w:r w:rsidRPr="2CDC7A25">
              <w:rPr>
                <w:rFonts w:ascii="Calibri" w:eastAsia="Calibri" w:hAnsi="Calibri" w:cs="Calibri"/>
              </w:rPr>
              <w:t>Identify hazards.</w:t>
            </w:r>
          </w:p>
          <w:p w14:paraId="3FC43A1B" w14:textId="256AAD0C" w:rsidR="2CDC7A25" w:rsidRDefault="2CDC7A25">
            <w:r w:rsidRPr="2CDC7A25">
              <w:rPr>
                <w:rFonts w:ascii="Calibri" w:eastAsia="Calibri" w:hAnsi="Calibri" w:cs="Calibri"/>
              </w:rPr>
              <w:t>Determine risk. decide if risk is tolerable.</w:t>
            </w:r>
          </w:p>
          <w:p w14:paraId="699DFFB5" w14:textId="053CC48D" w:rsidR="2CDC7A25" w:rsidRDefault="2CDC7A25">
            <w:r w:rsidRPr="2CDC7A25">
              <w:rPr>
                <w:rFonts w:ascii="Calibri" w:eastAsia="Calibri" w:hAnsi="Calibri" w:cs="Calibri"/>
              </w:rPr>
              <w:t>Prepare risk control of actions plan.</w:t>
            </w:r>
          </w:p>
        </w:tc>
        <w:tc>
          <w:tcPr>
            <w:tcW w:w="172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78B6709" w14:textId="5C456230" w:rsidR="2CDC7A25" w:rsidRDefault="2CDC7A25">
            <w:r w:rsidRPr="2CDC7A25">
              <w:rPr>
                <w:rFonts w:ascii="Calibri" w:eastAsia="Calibri" w:hAnsi="Calibri" w:cs="Calibri"/>
              </w:rPr>
              <w:t>Risk assessment is a process that analyses the hazard present in the workplace and combines the potential severity of each hazard with its probability to produce a measure of the danger, the risk.</w:t>
            </w:r>
          </w:p>
        </w:tc>
        <w:tc>
          <w:tcPr>
            <w:tcW w:w="169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10F091E" w14:textId="321BD499" w:rsidR="2CDC7A25" w:rsidRDefault="2CDC7A25">
            <w:r w:rsidRPr="2CDC7A25">
              <w:rPr>
                <w:rFonts w:ascii="Calibri" w:eastAsia="Calibri" w:hAnsi="Calibri" w:cs="Calibri"/>
              </w:rPr>
              <w:t>Prepare risk control action plans.</w:t>
            </w:r>
          </w:p>
          <w:p w14:paraId="681FAE15" w14:textId="7D44564B" w:rsidR="2CDC7A25" w:rsidRDefault="2CDC7A25">
            <w:r w:rsidRPr="2CDC7A25">
              <w:rPr>
                <w:rFonts w:ascii="Calibri" w:eastAsia="Calibri" w:hAnsi="Calibri" w:cs="Calibri"/>
              </w:rPr>
              <w:t xml:space="preserve"> </w:t>
            </w:r>
          </w:p>
        </w:tc>
      </w:tr>
      <w:tr w:rsidR="2CDC7A25" w14:paraId="42F8DB00" w14:textId="77777777" w:rsidTr="2CDC7A25">
        <w:trPr>
          <w:trHeight w:val="300"/>
        </w:trPr>
        <w:tc>
          <w:tcPr>
            <w:tcW w:w="18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DC77D31" w14:textId="2DB954E5" w:rsidR="2CDC7A25" w:rsidRDefault="2CDC7A25">
            <w:r w:rsidRPr="2CDC7A25">
              <w:rPr>
                <w:rFonts w:ascii="Calibri" w:eastAsia="Calibri" w:hAnsi="Calibri" w:cs="Calibri"/>
              </w:rPr>
              <w:t>Week 4 Thursday</w:t>
            </w:r>
          </w:p>
          <w:p w14:paraId="760E906C" w14:textId="2E68CECC" w:rsidR="2CDC7A25" w:rsidRDefault="2CDC7A25">
            <w:r w:rsidRPr="2CDC7A25">
              <w:rPr>
                <w:rFonts w:ascii="Calibri" w:eastAsia="Calibri" w:hAnsi="Calibri" w:cs="Calibri"/>
              </w:rPr>
              <w:t>23/02/23.</w:t>
            </w:r>
          </w:p>
        </w:tc>
        <w:tc>
          <w:tcPr>
            <w:tcW w:w="1755" w:type="dxa"/>
            <w:gridSpan w:val="2"/>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2D86A37D" w14:textId="207506B9" w:rsidR="2CDC7A25" w:rsidRDefault="2CDC7A25">
            <w:r w:rsidRPr="2CDC7A25">
              <w:rPr>
                <w:rFonts w:ascii="Calibri" w:eastAsia="Calibri" w:hAnsi="Calibri" w:cs="Calibri"/>
              </w:rPr>
              <w:t>We still working with scatter plot.</w:t>
            </w:r>
          </w:p>
        </w:tc>
        <w:tc>
          <w:tcPr>
            <w:tcW w:w="2040"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746E40E" w14:textId="69C24822" w:rsidR="2CDC7A25" w:rsidRDefault="2CDC7A25">
            <w:r w:rsidRPr="2CDC7A25">
              <w:rPr>
                <w:rFonts w:ascii="Calibri" w:eastAsia="Calibri" w:hAnsi="Calibri" w:cs="Calibri"/>
              </w:rPr>
              <w:t>The main purpose of a scatter plot is to show whether a exists between two variables and if so, the nature of that relationship.</w:t>
            </w:r>
          </w:p>
        </w:tc>
        <w:tc>
          <w:tcPr>
            <w:tcW w:w="1710" w:type="dxa"/>
            <w:tcBorders>
              <w:top w:val="nil"/>
              <w:left w:val="nil"/>
              <w:bottom w:val="single" w:sz="8" w:space="0" w:color="000000" w:themeColor="text1"/>
              <w:right w:val="single" w:sz="8" w:space="0" w:color="000000" w:themeColor="text1"/>
            </w:tcBorders>
            <w:tcMar>
              <w:left w:w="108" w:type="dxa"/>
              <w:right w:w="108" w:type="dxa"/>
            </w:tcMar>
          </w:tcPr>
          <w:p w14:paraId="353D8F70" w14:textId="0970AA1D" w:rsidR="2CDC7A25" w:rsidRDefault="2CDC7A25">
            <w:r w:rsidRPr="2CDC7A25">
              <w:rPr>
                <w:rFonts w:ascii="Calibri" w:eastAsia="Calibri" w:hAnsi="Calibri" w:cs="Calibri"/>
              </w:rPr>
              <w:t>It allows you to visualize patterns and trends in your data and identify any outliers or anomalies that may require further investigation.</w:t>
            </w:r>
          </w:p>
          <w:p w14:paraId="73A69AD9" w14:textId="158D3D33" w:rsidR="2CDC7A25" w:rsidRDefault="2CDC7A25">
            <w:r w:rsidRPr="2CDC7A25">
              <w:rPr>
                <w:rFonts w:ascii="Calibri" w:eastAsia="Calibri" w:hAnsi="Calibri" w:cs="Calibri"/>
              </w:rPr>
              <w:t xml:space="preserve"> </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617D9D7" w14:textId="492AB7BB" w:rsidR="2CDC7A25" w:rsidRDefault="2CDC7A25">
            <w:r w:rsidRPr="2CDC7A25">
              <w:rPr>
                <w:rFonts w:ascii="Calibri" w:eastAsia="Calibri" w:hAnsi="Calibri" w:cs="Calibri"/>
              </w:rPr>
              <w:t xml:space="preserve"> </w:t>
            </w:r>
          </w:p>
        </w:tc>
      </w:tr>
      <w:tr w:rsidR="2CDC7A25" w14:paraId="08037D84" w14:textId="77777777" w:rsidTr="2CDC7A25">
        <w:trPr>
          <w:trHeight w:val="300"/>
        </w:trPr>
        <w:tc>
          <w:tcPr>
            <w:tcW w:w="18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D471C35" w14:textId="414BD428" w:rsidR="2CDC7A25" w:rsidRDefault="2CDC7A25">
            <w:r w:rsidRPr="2CDC7A25">
              <w:rPr>
                <w:rFonts w:ascii="Calibri" w:eastAsia="Calibri" w:hAnsi="Calibri" w:cs="Calibri"/>
              </w:rPr>
              <w:t>Week 5 Tuesday</w:t>
            </w:r>
          </w:p>
          <w:p w14:paraId="26154725" w14:textId="7CEA88EC" w:rsidR="2CDC7A25" w:rsidRDefault="2CDC7A25">
            <w:r w:rsidRPr="2CDC7A25">
              <w:rPr>
                <w:rFonts w:ascii="Calibri" w:eastAsia="Calibri" w:hAnsi="Calibri" w:cs="Calibri"/>
              </w:rPr>
              <w:t xml:space="preserve">28/02/23. </w:t>
            </w:r>
          </w:p>
        </w:tc>
        <w:tc>
          <w:tcPr>
            <w:tcW w:w="175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6560A7C" w14:textId="5083A022" w:rsidR="2CDC7A25" w:rsidRDefault="2CDC7A25">
            <w:r w:rsidRPr="2CDC7A25">
              <w:rPr>
                <w:rFonts w:ascii="Calibri" w:eastAsia="Calibri" w:hAnsi="Calibri" w:cs="Calibri"/>
              </w:rPr>
              <w:t>Health and safety scenario at workplaces-risk identification and management.</w:t>
            </w:r>
          </w:p>
        </w:tc>
        <w:tc>
          <w:tcPr>
            <w:tcW w:w="2040"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F5A6DA2" w14:textId="48B7B3E9" w:rsidR="2CDC7A25" w:rsidRDefault="2CDC7A25">
            <w:r w:rsidRPr="2CDC7A25">
              <w:rPr>
                <w:rFonts w:ascii="Calibri" w:eastAsia="Calibri" w:hAnsi="Calibri" w:cs="Calibri"/>
              </w:rPr>
              <w:t>Understanding health and safety,</w:t>
            </w:r>
          </w:p>
          <w:p w14:paraId="434E7093" w14:textId="39A1F82B" w:rsidR="2CDC7A25" w:rsidRDefault="2CDC7A25">
            <w:r w:rsidRPr="2CDC7A25">
              <w:rPr>
                <w:rFonts w:ascii="Calibri" w:eastAsia="Calibri" w:hAnsi="Calibri" w:cs="Calibri"/>
              </w:rPr>
              <w:t xml:space="preserve">What is health and safety? </w:t>
            </w:r>
          </w:p>
        </w:tc>
        <w:tc>
          <w:tcPr>
            <w:tcW w:w="171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D392281" w14:textId="240A9D92" w:rsidR="2CDC7A25" w:rsidRDefault="2CDC7A25">
            <w:r w:rsidRPr="2CDC7A25">
              <w:rPr>
                <w:rFonts w:ascii="Calibri" w:eastAsia="Calibri" w:hAnsi="Calibri" w:cs="Calibri"/>
              </w:rPr>
              <w:t>It's just the term that is used for all the measure taken to create safe work environment and practices and protect the health and well-being of people on work.</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2B644BA" w14:textId="014DDBAD" w:rsidR="2CDC7A25" w:rsidRDefault="2CDC7A25">
            <w:r w:rsidRPr="2CDC7A25">
              <w:rPr>
                <w:rFonts w:ascii="Calibri" w:eastAsia="Calibri" w:hAnsi="Calibri" w:cs="Calibri"/>
              </w:rPr>
              <w:t xml:space="preserve"> </w:t>
            </w:r>
          </w:p>
        </w:tc>
      </w:tr>
      <w:tr w:rsidR="2CDC7A25" w14:paraId="21B689D7" w14:textId="77777777" w:rsidTr="2CDC7A25">
        <w:trPr>
          <w:trHeight w:val="300"/>
        </w:trPr>
        <w:tc>
          <w:tcPr>
            <w:tcW w:w="18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4C061EE" w14:textId="34BB57DA" w:rsidR="2CDC7A25" w:rsidRDefault="2CDC7A25">
            <w:r w:rsidRPr="2CDC7A25">
              <w:rPr>
                <w:rFonts w:ascii="Calibri" w:eastAsia="Calibri" w:hAnsi="Calibri" w:cs="Calibri"/>
              </w:rPr>
              <w:t>Week 5 Thursday</w:t>
            </w:r>
          </w:p>
          <w:p w14:paraId="1FDE54D9" w14:textId="1EF0D043" w:rsidR="2CDC7A25" w:rsidRDefault="2CDC7A25">
            <w:r w:rsidRPr="2CDC7A25">
              <w:rPr>
                <w:rFonts w:ascii="Calibri" w:eastAsia="Calibri" w:hAnsi="Calibri" w:cs="Calibri"/>
              </w:rPr>
              <w:t>02/03/23.</w:t>
            </w:r>
          </w:p>
        </w:tc>
        <w:tc>
          <w:tcPr>
            <w:tcW w:w="175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A362CF4" w14:textId="776F20C7" w:rsidR="2CDC7A25" w:rsidRDefault="2CDC7A25">
            <w:r w:rsidRPr="2CDC7A25">
              <w:rPr>
                <w:rFonts w:ascii="Calibri" w:eastAsia="Calibri" w:hAnsi="Calibri" w:cs="Calibri"/>
              </w:rPr>
              <w:t>That day we had for two hour a review of the assessment number two.</w:t>
            </w:r>
          </w:p>
          <w:p w14:paraId="39AC14D4" w14:textId="0988F7C7" w:rsidR="2CDC7A25" w:rsidRDefault="2CDC7A25">
            <w:r w:rsidRPr="2CDC7A25">
              <w:rPr>
                <w:rFonts w:ascii="Calibri" w:eastAsia="Calibri" w:hAnsi="Calibri" w:cs="Calibri"/>
              </w:rPr>
              <w:t xml:space="preserve"> </w:t>
            </w:r>
          </w:p>
        </w:tc>
        <w:tc>
          <w:tcPr>
            <w:tcW w:w="2040"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4E53764" w14:textId="17775D72" w:rsidR="2CDC7A25" w:rsidRDefault="2CDC7A25">
            <w:r w:rsidRPr="2CDC7A25">
              <w:rPr>
                <w:rFonts w:ascii="Calibri" w:eastAsia="Calibri" w:hAnsi="Calibri" w:cs="Calibri"/>
              </w:rPr>
              <w:t>The key point was he explain how I need to do that assessment.</w:t>
            </w:r>
          </w:p>
        </w:tc>
        <w:tc>
          <w:tcPr>
            <w:tcW w:w="171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765FCA6F" w14:textId="2BAF8AE2" w:rsidR="2CDC7A25" w:rsidRDefault="2CDC7A25">
            <w:r w:rsidRPr="2CDC7A25">
              <w:rPr>
                <w:rFonts w:ascii="Calibri" w:eastAsia="Calibri" w:hAnsi="Calibri" w:cs="Calibri"/>
              </w:rPr>
              <w:t>After that hour was easier to do the assessment.</w:t>
            </w:r>
          </w:p>
          <w:p w14:paraId="0AD3BE66" w14:textId="452B5D29" w:rsidR="2CDC7A25" w:rsidRDefault="2CDC7A25">
            <w:r w:rsidRPr="2CDC7A25">
              <w:rPr>
                <w:rFonts w:ascii="Calibri" w:eastAsia="Calibri" w:hAnsi="Calibri" w:cs="Calibri"/>
              </w:rPr>
              <w:t xml:space="preserve"> </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5A591FB" w14:textId="291B4D3E" w:rsidR="2CDC7A25" w:rsidRDefault="2CDC7A25">
            <w:r w:rsidRPr="2CDC7A25">
              <w:rPr>
                <w:rFonts w:ascii="Calibri" w:eastAsia="Calibri" w:hAnsi="Calibri" w:cs="Calibri"/>
              </w:rPr>
              <w:t xml:space="preserve"> </w:t>
            </w:r>
          </w:p>
        </w:tc>
      </w:tr>
      <w:tr w:rsidR="2CDC7A25" w14:paraId="7D1F91A9" w14:textId="77777777" w:rsidTr="2CDC7A25">
        <w:trPr>
          <w:trHeight w:val="300"/>
        </w:trPr>
        <w:tc>
          <w:tcPr>
            <w:tcW w:w="18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81115FD" w14:textId="2437E502" w:rsidR="2CDC7A25" w:rsidRDefault="2CDC7A25">
            <w:r w:rsidRPr="2CDC7A25">
              <w:rPr>
                <w:rFonts w:ascii="Calibri" w:eastAsia="Calibri" w:hAnsi="Calibri" w:cs="Calibri"/>
              </w:rPr>
              <w:t>Week 6 Tuesday</w:t>
            </w:r>
          </w:p>
          <w:p w14:paraId="055BC08F" w14:textId="55EBA543" w:rsidR="2CDC7A25" w:rsidRDefault="2CDC7A25">
            <w:r w:rsidRPr="2CDC7A25">
              <w:rPr>
                <w:rFonts w:ascii="Calibri" w:eastAsia="Calibri" w:hAnsi="Calibri" w:cs="Calibri"/>
              </w:rPr>
              <w:t>07/03/23.</w:t>
            </w:r>
          </w:p>
        </w:tc>
        <w:tc>
          <w:tcPr>
            <w:tcW w:w="175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E7D81E" w14:textId="0F0EFF99" w:rsidR="2CDC7A25" w:rsidRDefault="2CDC7A25">
            <w:r w:rsidRPr="2CDC7A25">
              <w:rPr>
                <w:rFonts w:ascii="Calibri" w:eastAsia="Calibri" w:hAnsi="Calibri" w:cs="Calibri"/>
              </w:rPr>
              <w:t>Risk assessment. In class Practical exercise.</w:t>
            </w:r>
          </w:p>
        </w:tc>
        <w:tc>
          <w:tcPr>
            <w:tcW w:w="2040"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263530F" w14:textId="20F5BD15" w:rsidR="2CDC7A25" w:rsidRDefault="2CDC7A25">
            <w:r w:rsidRPr="2CDC7A25">
              <w:rPr>
                <w:rFonts w:ascii="Calibri" w:eastAsia="Calibri" w:hAnsi="Calibri" w:cs="Calibri"/>
              </w:rPr>
              <w:t>What are the hazards?</w:t>
            </w:r>
          </w:p>
          <w:p w14:paraId="48257880" w14:textId="3F293A33" w:rsidR="2CDC7A25" w:rsidRDefault="2CDC7A25">
            <w:r w:rsidRPr="2CDC7A25">
              <w:rPr>
                <w:rFonts w:ascii="Calibri" w:eastAsia="Calibri" w:hAnsi="Calibri" w:cs="Calibri"/>
              </w:rPr>
              <w:t>Who might be harmed and.</w:t>
            </w:r>
          </w:p>
          <w:p w14:paraId="77F1AF3A" w14:textId="4D6073C3" w:rsidR="2CDC7A25" w:rsidRDefault="2CDC7A25">
            <w:r w:rsidRPr="2CDC7A25">
              <w:rPr>
                <w:rFonts w:ascii="Calibri" w:eastAsia="Calibri" w:hAnsi="Calibri" w:cs="Calibri"/>
              </w:rPr>
              <w:t xml:space="preserve"> </w:t>
            </w:r>
          </w:p>
        </w:tc>
        <w:tc>
          <w:tcPr>
            <w:tcW w:w="171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DFE6744" w14:textId="1BC89D5C" w:rsidR="2CDC7A25" w:rsidRDefault="2CDC7A25">
            <w:r w:rsidRPr="2CDC7A25">
              <w:rPr>
                <w:rFonts w:ascii="Calibri" w:eastAsia="Calibri" w:hAnsi="Calibri" w:cs="Calibri"/>
              </w:rPr>
              <w:t>We are learning how to evaluate the risk in the workplace.</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AC7F79C" w14:textId="570501F6" w:rsidR="2CDC7A25" w:rsidRDefault="2CDC7A25">
            <w:r w:rsidRPr="2CDC7A25">
              <w:rPr>
                <w:rFonts w:ascii="Calibri" w:eastAsia="Calibri" w:hAnsi="Calibri" w:cs="Calibri"/>
              </w:rPr>
              <w:t xml:space="preserve"> </w:t>
            </w:r>
          </w:p>
        </w:tc>
      </w:tr>
      <w:tr w:rsidR="2CDC7A25" w14:paraId="5C505202" w14:textId="77777777" w:rsidTr="2CDC7A25">
        <w:trPr>
          <w:trHeight w:val="300"/>
        </w:trPr>
        <w:tc>
          <w:tcPr>
            <w:tcW w:w="18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34F94DA" w14:textId="6C3E633B" w:rsidR="2CDC7A25" w:rsidRDefault="2CDC7A25">
            <w:r w:rsidRPr="2CDC7A25">
              <w:rPr>
                <w:rFonts w:ascii="Calibri" w:eastAsia="Calibri" w:hAnsi="Calibri" w:cs="Calibri"/>
              </w:rPr>
              <w:lastRenderedPageBreak/>
              <w:t>Week 6 Thursday</w:t>
            </w:r>
          </w:p>
          <w:p w14:paraId="78ACF41D" w14:textId="37D2E6FB" w:rsidR="2CDC7A25" w:rsidRDefault="2CDC7A25">
            <w:r w:rsidRPr="2CDC7A25">
              <w:rPr>
                <w:rFonts w:ascii="Calibri" w:eastAsia="Calibri" w:hAnsi="Calibri" w:cs="Calibri"/>
              </w:rPr>
              <w:t>09/03/23</w:t>
            </w:r>
          </w:p>
        </w:tc>
        <w:tc>
          <w:tcPr>
            <w:tcW w:w="175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4B77206" w14:textId="031E2974" w:rsidR="2CDC7A25" w:rsidRDefault="2CDC7A25">
            <w:r w:rsidRPr="2CDC7A25">
              <w:rPr>
                <w:rFonts w:ascii="Calibri" w:eastAsia="Calibri" w:hAnsi="Calibri" w:cs="Calibri"/>
              </w:rPr>
              <w:t>Computer System design</w:t>
            </w:r>
          </w:p>
        </w:tc>
        <w:tc>
          <w:tcPr>
            <w:tcW w:w="2040"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6337EC3" w14:textId="3F51E58A" w:rsidR="2CDC7A25" w:rsidRDefault="2CDC7A25">
            <w:r w:rsidRPr="2CDC7A25">
              <w:rPr>
                <w:rFonts w:ascii="Calibri" w:eastAsia="Calibri" w:hAnsi="Calibri" w:cs="Calibri"/>
              </w:rPr>
              <w:t>System design.</w:t>
            </w:r>
          </w:p>
          <w:p w14:paraId="435B3945" w14:textId="3FFF3CCB" w:rsidR="2CDC7A25" w:rsidRDefault="2CDC7A25">
            <w:r w:rsidRPr="2CDC7A25">
              <w:rPr>
                <w:rFonts w:ascii="Calibri" w:eastAsia="Calibri" w:hAnsi="Calibri" w:cs="Calibri"/>
              </w:rPr>
              <w:t>The steps involved in the system design.</w:t>
            </w:r>
          </w:p>
          <w:p w14:paraId="4B21765E" w14:textId="459194C1" w:rsidR="2CDC7A25" w:rsidRDefault="2CDC7A25">
            <w:r w:rsidRPr="2CDC7A25">
              <w:rPr>
                <w:rFonts w:ascii="Calibri" w:eastAsia="Calibri" w:hAnsi="Calibri" w:cs="Calibri"/>
              </w:rPr>
              <w:t>Elements of computational thinking.</w:t>
            </w:r>
          </w:p>
          <w:p w14:paraId="1A8CC76E" w14:textId="78C23929" w:rsidR="2CDC7A25" w:rsidRDefault="2CDC7A25">
            <w:r w:rsidRPr="2CDC7A25">
              <w:rPr>
                <w:rFonts w:ascii="Calibri" w:eastAsia="Calibri" w:hAnsi="Calibri" w:cs="Calibri"/>
              </w:rPr>
              <w:t>Assignment activities.</w:t>
            </w:r>
          </w:p>
          <w:p w14:paraId="59E84172" w14:textId="171478B2" w:rsidR="2CDC7A25" w:rsidRDefault="2CDC7A25">
            <w:r w:rsidRPr="2CDC7A25">
              <w:rPr>
                <w:rFonts w:ascii="Calibri" w:eastAsia="Calibri" w:hAnsi="Calibri" w:cs="Calibri"/>
              </w:rPr>
              <w:t>Approach a design problem.</w:t>
            </w:r>
          </w:p>
          <w:p w14:paraId="6A9420A9" w14:textId="79FDA0F1" w:rsidR="2CDC7A25" w:rsidRDefault="2CDC7A25">
            <w:r w:rsidRPr="2CDC7A25">
              <w:rPr>
                <w:rFonts w:ascii="Calibri" w:eastAsia="Calibri" w:hAnsi="Calibri" w:cs="Calibri"/>
              </w:rPr>
              <w:t xml:space="preserve"> </w:t>
            </w:r>
          </w:p>
        </w:tc>
        <w:tc>
          <w:tcPr>
            <w:tcW w:w="171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C4722EA" w14:textId="76DDA870" w:rsidR="2CDC7A25" w:rsidRDefault="2CDC7A25">
            <w:r w:rsidRPr="2CDC7A25">
              <w:rPr>
                <w:rFonts w:ascii="Calibri" w:eastAsia="Calibri" w:hAnsi="Calibri" w:cs="Calibri"/>
              </w:rPr>
              <w:t>*Process of designing the architecture, components, and interfaces for a system so that it meets the end-user requirements.</w:t>
            </w:r>
          </w:p>
          <w:p w14:paraId="5F7D67FF" w14:textId="3CD927BD" w:rsidR="2CDC7A25" w:rsidRDefault="2CDC7A25">
            <w:r w:rsidRPr="2CDC7A25">
              <w:rPr>
                <w:rFonts w:ascii="Calibri" w:eastAsia="Calibri" w:hAnsi="Calibri" w:cs="Calibri"/>
              </w:rPr>
              <w:t>*Describes the view, models, behaviour, and infrastructure of a system.</w:t>
            </w:r>
          </w:p>
          <w:p w14:paraId="21FFF36C" w14:textId="78B9356C" w:rsidR="2CDC7A25" w:rsidRDefault="2CDC7A25">
            <w:r w:rsidRPr="2CDC7A25">
              <w:rPr>
                <w:rFonts w:ascii="Calibri" w:eastAsia="Calibri" w:hAnsi="Calibri" w:cs="Calibri"/>
              </w:rPr>
              <w:t>*Represents the data flow and inputs/outputs of a system</w:t>
            </w:r>
          </w:p>
          <w:p w14:paraId="7358B86F" w14:textId="60E66AF2" w:rsidR="2CDC7A25" w:rsidRDefault="2CDC7A25">
            <w:r w:rsidRPr="2CDC7A25">
              <w:rPr>
                <w:rFonts w:ascii="Calibri" w:eastAsia="Calibri" w:hAnsi="Calibri" w:cs="Calibri"/>
              </w:rPr>
              <w:t xml:space="preserve"> </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7664C7D" w14:textId="1482E444" w:rsidR="2CDC7A25" w:rsidRDefault="2CDC7A25">
            <w:r w:rsidRPr="2CDC7A25">
              <w:rPr>
                <w:rFonts w:ascii="Calibri" w:eastAsia="Calibri" w:hAnsi="Calibri" w:cs="Calibri"/>
              </w:rPr>
              <w:t>We had a nice day practice with a game the logical.</w:t>
            </w:r>
          </w:p>
          <w:p w14:paraId="710ECEFE" w14:textId="289EA997" w:rsidR="2CDC7A25" w:rsidRDefault="2CDC7A25">
            <w:r w:rsidRPr="2CDC7A25">
              <w:rPr>
                <w:rFonts w:ascii="Calibri" w:eastAsia="Calibri" w:hAnsi="Calibri" w:cs="Calibri"/>
              </w:rPr>
              <w:t>Activity: water jug puzzle</w:t>
            </w:r>
          </w:p>
        </w:tc>
      </w:tr>
      <w:tr w:rsidR="2CDC7A25" w14:paraId="0BA34A56" w14:textId="77777777" w:rsidTr="2CDC7A25">
        <w:trPr>
          <w:trHeight w:val="300"/>
        </w:trPr>
        <w:tc>
          <w:tcPr>
            <w:tcW w:w="18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98916F" w14:textId="031D43D8" w:rsidR="2CDC7A25" w:rsidRDefault="2CDC7A25">
            <w:r w:rsidRPr="2CDC7A25">
              <w:rPr>
                <w:rFonts w:ascii="Calibri" w:eastAsia="Calibri" w:hAnsi="Calibri" w:cs="Calibri"/>
              </w:rPr>
              <w:t>Week 7 Tuesday</w:t>
            </w:r>
          </w:p>
          <w:p w14:paraId="1A83446F" w14:textId="05376C76" w:rsidR="2CDC7A25" w:rsidRDefault="2CDC7A25">
            <w:r w:rsidRPr="2CDC7A25">
              <w:rPr>
                <w:rFonts w:ascii="Calibri" w:eastAsia="Calibri" w:hAnsi="Calibri" w:cs="Calibri"/>
              </w:rPr>
              <w:t>14/03/23.</w:t>
            </w:r>
          </w:p>
        </w:tc>
        <w:tc>
          <w:tcPr>
            <w:tcW w:w="175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503B7BC" w14:textId="2642AEF2" w:rsidR="2CDC7A25" w:rsidRDefault="2CDC7A25">
            <w:r w:rsidRPr="2CDC7A25">
              <w:rPr>
                <w:rFonts w:ascii="Calibri" w:eastAsia="Calibri" w:hAnsi="Calibri" w:cs="Calibri"/>
              </w:rPr>
              <w:t>HSE enforcement.</w:t>
            </w:r>
          </w:p>
        </w:tc>
        <w:tc>
          <w:tcPr>
            <w:tcW w:w="2040"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B52B54E" w14:textId="7FE1737E" w:rsidR="2CDC7A25" w:rsidRDefault="2CDC7A25">
            <w:r w:rsidRPr="2CDC7A25">
              <w:rPr>
                <w:rFonts w:ascii="Calibri" w:eastAsia="Calibri" w:hAnsi="Calibri" w:cs="Calibri"/>
              </w:rPr>
              <w:t>Prohibition notice. HSE is a UK government executive agency dedicate to regulate and promotion health and safety in the workplace.</w:t>
            </w:r>
          </w:p>
          <w:p w14:paraId="2A4337C0" w14:textId="5C25C838" w:rsidR="2CDC7A25" w:rsidRDefault="2CDC7A25">
            <w:r w:rsidRPr="2CDC7A25">
              <w:rPr>
                <w:rFonts w:ascii="Calibri" w:eastAsia="Calibri" w:hAnsi="Calibri" w:cs="Calibri"/>
              </w:rPr>
              <w:t>Is responsible to enforce the law, investigate accident, collaborate whit another agency and the main objectives are prevent accidents and illness in the workplace.</w:t>
            </w:r>
          </w:p>
        </w:tc>
        <w:tc>
          <w:tcPr>
            <w:tcW w:w="171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C9A2572" w14:textId="7551AD20" w:rsidR="2CDC7A25" w:rsidRDefault="2CDC7A25">
            <w:r w:rsidRPr="2CDC7A25">
              <w:rPr>
                <w:rFonts w:ascii="Calibri" w:eastAsia="Calibri" w:hAnsi="Calibri" w:cs="Calibri"/>
              </w:rPr>
              <w:t>HSE UKs work in regulation promotion health and safety in the workplace offers benefits such as reduce accidents and illnesses, improved worker well-being, increase compliance with regulations, enhanced reputation, and continuous improvement.</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57A435F" w14:textId="2E5AD1A8" w:rsidR="2CDC7A25" w:rsidRDefault="2CDC7A25">
            <w:r w:rsidRPr="2CDC7A25">
              <w:rPr>
                <w:rFonts w:ascii="Calibri" w:eastAsia="Calibri" w:hAnsi="Calibri" w:cs="Calibri"/>
              </w:rPr>
              <w:t>Leadership.</w:t>
            </w:r>
          </w:p>
          <w:p w14:paraId="0A0201C7" w14:textId="776C5D27" w:rsidR="2CDC7A25" w:rsidRDefault="2CDC7A25">
            <w:r w:rsidRPr="2CDC7A25">
              <w:rPr>
                <w:rFonts w:ascii="Calibri" w:eastAsia="Calibri" w:hAnsi="Calibri" w:cs="Calibri"/>
              </w:rPr>
              <w:t>Safety behaviour/ compliance of workers.</w:t>
            </w:r>
          </w:p>
          <w:p w14:paraId="775EB64B" w14:textId="0ED1B01F" w:rsidR="2CDC7A25" w:rsidRDefault="2CDC7A25">
            <w:r w:rsidRPr="2CDC7A25">
              <w:rPr>
                <w:rFonts w:ascii="Calibri" w:eastAsia="Calibri" w:hAnsi="Calibri" w:cs="Calibri"/>
              </w:rPr>
              <w:t>Job responsibility.</w:t>
            </w:r>
          </w:p>
          <w:p w14:paraId="2754F956" w14:textId="47722766" w:rsidR="2CDC7A25" w:rsidRDefault="2CDC7A25">
            <w:r w:rsidRPr="2CDC7A25">
              <w:rPr>
                <w:rFonts w:ascii="Calibri" w:eastAsia="Calibri" w:hAnsi="Calibri" w:cs="Calibri"/>
              </w:rPr>
              <w:t>Emotional and physical conditions of workers.</w:t>
            </w:r>
          </w:p>
          <w:p w14:paraId="373EB8BE" w14:textId="20CBF779" w:rsidR="2CDC7A25" w:rsidRDefault="2CDC7A25">
            <w:r w:rsidRPr="2CDC7A25">
              <w:rPr>
                <w:rFonts w:ascii="Calibri" w:eastAsia="Calibri" w:hAnsi="Calibri" w:cs="Calibri"/>
              </w:rPr>
              <w:t>Communication.</w:t>
            </w:r>
          </w:p>
        </w:tc>
      </w:tr>
      <w:tr w:rsidR="2CDC7A25" w14:paraId="726D0C4B" w14:textId="77777777" w:rsidTr="2CDC7A25">
        <w:trPr>
          <w:trHeight w:val="300"/>
        </w:trPr>
        <w:tc>
          <w:tcPr>
            <w:tcW w:w="18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0D2959C" w14:textId="3DF33C36" w:rsidR="2CDC7A25" w:rsidRDefault="2CDC7A25">
            <w:r w:rsidRPr="2CDC7A25">
              <w:rPr>
                <w:rFonts w:ascii="Calibri" w:eastAsia="Calibri" w:hAnsi="Calibri" w:cs="Calibri"/>
              </w:rPr>
              <w:t>Week 7 Thursday</w:t>
            </w:r>
          </w:p>
          <w:p w14:paraId="6B3D305E" w14:textId="03C8194B" w:rsidR="2CDC7A25" w:rsidRDefault="2CDC7A25">
            <w:r w:rsidRPr="2CDC7A25">
              <w:rPr>
                <w:rFonts w:ascii="Calibri" w:eastAsia="Calibri" w:hAnsi="Calibri" w:cs="Calibri"/>
              </w:rPr>
              <w:t>16/03/23</w:t>
            </w:r>
          </w:p>
          <w:p w14:paraId="33D3D660" w14:textId="6C417B35" w:rsidR="2CDC7A25" w:rsidRDefault="2CDC7A25">
            <w:r w:rsidRPr="2CDC7A25">
              <w:rPr>
                <w:rFonts w:ascii="Calibri" w:eastAsia="Calibri" w:hAnsi="Calibri" w:cs="Calibri"/>
              </w:rPr>
              <w:t xml:space="preserve"> </w:t>
            </w:r>
          </w:p>
        </w:tc>
        <w:tc>
          <w:tcPr>
            <w:tcW w:w="175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3723F80" w14:textId="27B9C956" w:rsidR="2CDC7A25" w:rsidRDefault="2CDC7A25">
            <w:r w:rsidRPr="2CDC7A25">
              <w:rPr>
                <w:rFonts w:ascii="Calibri" w:eastAsia="Calibri" w:hAnsi="Calibri" w:cs="Calibri"/>
              </w:rPr>
              <w:t>Used VEVOX for answering quiz questing.</w:t>
            </w:r>
          </w:p>
          <w:p w14:paraId="35AFF6BB" w14:textId="094020C5" w:rsidR="2CDC7A25" w:rsidRDefault="2CDC7A25">
            <w:r w:rsidRPr="2CDC7A25">
              <w:rPr>
                <w:rFonts w:ascii="Calibri" w:eastAsia="Calibri" w:hAnsi="Calibri" w:cs="Calibri"/>
              </w:rPr>
              <w:t xml:space="preserve">Used jug puzzle. </w:t>
            </w:r>
          </w:p>
          <w:p w14:paraId="0B79A666" w14:textId="46152187" w:rsidR="2CDC7A25" w:rsidRDefault="2CDC7A25">
            <w:r w:rsidRPr="2CDC7A25">
              <w:rPr>
                <w:rFonts w:ascii="Calibri" w:eastAsia="Calibri" w:hAnsi="Calibri" w:cs="Calibri"/>
              </w:rPr>
              <w:t xml:space="preserve"> </w:t>
            </w:r>
          </w:p>
        </w:tc>
        <w:tc>
          <w:tcPr>
            <w:tcW w:w="2040"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AD86FA7" w14:textId="411781E6" w:rsidR="2CDC7A25" w:rsidRDefault="2CDC7A25">
            <w:r w:rsidRPr="2CDC7A25">
              <w:rPr>
                <w:rFonts w:ascii="Calibri" w:eastAsia="Calibri" w:hAnsi="Calibri" w:cs="Calibri"/>
              </w:rPr>
              <w:t>*Elements of computational thinking.</w:t>
            </w:r>
          </w:p>
          <w:p w14:paraId="054E8A24" w14:textId="11693B84" w:rsidR="2CDC7A25" w:rsidRDefault="2CDC7A25">
            <w:r w:rsidRPr="2CDC7A25">
              <w:rPr>
                <w:rFonts w:ascii="Calibri" w:eastAsia="Calibri" w:hAnsi="Calibri" w:cs="Calibri"/>
              </w:rPr>
              <w:t>*Labelled state transition diagram.</w:t>
            </w:r>
          </w:p>
          <w:p w14:paraId="6AC6167F" w14:textId="60120F26" w:rsidR="2CDC7A25" w:rsidRDefault="2CDC7A25">
            <w:r w:rsidRPr="2CDC7A25">
              <w:rPr>
                <w:rFonts w:ascii="Calibri" w:eastAsia="Calibri" w:hAnsi="Calibri" w:cs="Calibri"/>
              </w:rPr>
              <w:t>*Pattern recognition.</w:t>
            </w:r>
          </w:p>
          <w:p w14:paraId="647B71B5" w14:textId="4F558F47" w:rsidR="2CDC7A25" w:rsidRDefault="2CDC7A25">
            <w:r w:rsidRPr="2CDC7A25">
              <w:rPr>
                <w:rFonts w:ascii="Calibri" w:eastAsia="Calibri" w:hAnsi="Calibri" w:cs="Calibri"/>
              </w:rPr>
              <w:t>*Algorithms.</w:t>
            </w:r>
          </w:p>
        </w:tc>
        <w:tc>
          <w:tcPr>
            <w:tcW w:w="171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C159216" w14:textId="0F527856" w:rsidR="2CDC7A25" w:rsidRDefault="2CDC7A25">
            <w:r w:rsidRPr="2CDC7A25">
              <w:rPr>
                <w:rFonts w:ascii="Calibri" w:eastAsia="Calibri" w:hAnsi="Calibri" w:cs="Calibri"/>
              </w:rPr>
              <w:t>Solved problem with a logical resource.</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3F5A9DB" w14:textId="4916BFBF" w:rsidR="2CDC7A25" w:rsidRDefault="2CDC7A25">
            <w:r w:rsidRPr="2CDC7A25">
              <w:rPr>
                <w:rFonts w:ascii="Calibri" w:eastAsia="Calibri" w:hAnsi="Calibri" w:cs="Calibri"/>
              </w:rPr>
              <w:t>Was a very nice lesson.</w:t>
            </w:r>
          </w:p>
        </w:tc>
      </w:tr>
      <w:tr w:rsidR="2CDC7A25" w14:paraId="33418495" w14:textId="77777777" w:rsidTr="2CDC7A25">
        <w:trPr>
          <w:trHeight w:val="300"/>
        </w:trPr>
        <w:tc>
          <w:tcPr>
            <w:tcW w:w="18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38C2276" w14:textId="606A992B" w:rsidR="2CDC7A25" w:rsidRDefault="2CDC7A25">
            <w:r w:rsidRPr="2CDC7A25">
              <w:rPr>
                <w:rFonts w:ascii="Calibri" w:eastAsia="Calibri" w:hAnsi="Calibri" w:cs="Calibri"/>
              </w:rPr>
              <w:t>Week 8 Tuesday</w:t>
            </w:r>
          </w:p>
          <w:p w14:paraId="56A24E71" w14:textId="73772D44" w:rsidR="2CDC7A25" w:rsidRDefault="2CDC7A25">
            <w:r w:rsidRPr="2CDC7A25">
              <w:rPr>
                <w:rFonts w:ascii="Calibri" w:eastAsia="Calibri" w:hAnsi="Calibri" w:cs="Calibri"/>
              </w:rPr>
              <w:t>21/03/23</w:t>
            </w:r>
          </w:p>
        </w:tc>
        <w:tc>
          <w:tcPr>
            <w:tcW w:w="175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09021F2" w14:textId="4B70781C" w:rsidR="2CDC7A25" w:rsidRDefault="2CDC7A25">
            <w:r w:rsidRPr="2CDC7A25">
              <w:rPr>
                <w:rFonts w:ascii="Calibri" w:eastAsia="Calibri" w:hAnsi="Calibri" w:cs="Calibri"/>
              </w:rPr>
              <w:t>Academic and professional writing</w:t>
            </w:r>
          </w:p>
        </w:tc>
        <w:tc>
          <w:tcPr>
            <w:tcW w:w="2040" w:type="dxa"/>
            <w:gridSpan w:val="2"/>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1043BB8E" w14:textId="1B73C239" w:rsidR="2CDC7A25" w:rsidRDefault="2CDC7A25">
            <w:r w:rsidRPr="2CDC7A25">
              <w:rPr>
                <w:rFonts w:ascii="Calibri" w:eastAsia="Calibri" w:hAnsi="Calibri" w:cs="Calibri"/>
              </w:rPr>
              <w:t xml:space="preserve">Academic and professional writing are formal communication between parties involved. </w:t>
            </w:r>
          </w:p>
          <w:p w14:paraId="535F7D9A" w14:textId="07E0A7EA" w:rsidR="2CDC7A25" w:rsidRDefault="2CDC7A25">
            <w:r w:rsidRPr="2CDC7A25">
              <w:rPr>
                <w:rFonts w:ascii="Calibri" w:eastAsia="Calibri" w:hAnsi="Calibri" w:cs="Calibri"/>
              </w:rPr>
              <w:lastRenderedPageBreak/>
              <w:t>Identify the purpose of the writing.</w:t>
            </w:r>
          </w:p>
          <w:p w14:paraId="48D34764" w14:textId="7467669E" w:rsidR="2CDC7A25" w:rsidRDefault="2CDC7A25">
            <w:r w:rsidRPr="2CDC7A25">
              <w:rPr>
                <w:rFonts w:ascii="Calibri" w:eastAsia="Calibri" w:hAnsi="Calibri" w:cs="Calibri"/>
              </w:rPr>
              <w:t>Be factual.</w:t>
            </w:r>
          </w:p>
          <w:p w14:paraId="2052B431" w14:textId="734FEB4D" w:rsidR="2CDC7A25" w:rsidRDefault="2CDC7A25">
            <w:r w:rsidRPr="2CDC7A25">
              <w:rPr>
                <w:rFonts w:ascii="Calibri" w:eastAsia="Calibri" w:hAnsi="Calibri" w:cs="Calibri"/>
              </w:rPr>
              <w:t>Avoid unnecessary wordiness.</w:t>
            </w:r>
          </w:p>
          <w:p w14:paraId="7BED1AC6" w14:textId="2D3AFBFF" w:rsidR="2CDC7A25" w:rsidRDefault="2CDC7A25">
            <w:r w:rsidRPr="2CDC7A25">
              <w:rPr>
                <w:rFonts w:ascii="Calibri" w:eastAsia="Calibri" w:hAnsi="Calibri" w:cs="Calibri"/>
              </w:rPr>
              <w:t>Avoid using idioms and poetic language.</w:t>
            </w:r>
          </w:p>
        </w:tc>
        <w:tc>
          <w:tcPr>
            <w:tcW w:w="1710"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3B3665A2" w14:textId="30241889" w:rsidR="2CDC7A25" w:rsidRDefault="2CDC7A25">
            <w:r w:rsidRPr="2CDC7A25">
              <w:rPr>
                <w:rFonts w:ascii="Calibri" w:eastAsia="Calibri" w:hAnsi="Calibri" w:cs="Calibri"/>
              </w:rPr>
              <w:lastRenderedPageBreak/>
              <w:t>ABC concept,</w:t>
            </w:r>
          </w:p>
          <w:p w14:paraId="72681106" w14:textId="3F5F3DB4" w:rsidR="2CDC7A25" w:rsidRDefault="2CDC7A25">
            <w:r w:rsidRPr="2CDC7A25">
              <w:rPr>
                <w:rFonts w:ascii="Calibri" w:eastAsia="Calibri" w:hAnsi="Calibri" w:cs="Calibri"/>
              </w:rPr>
              <w:t>Quoting (introduce, cite, explain),</w:t>
            </w:r>
          </w:p>
          <w:p w14:paraId="781F058D" w14:textId="246D38B3" w:rsidR="2CDC7A25" w:rsidRDefault="2CDC7A25">
            <w:r w:rsidRPr="2CDC7A25">
              <w:rPr>
                <w:rFonts w:ascii="Calibri" w:eastAsia="Calibri" w:hAnsi="Calibri" w:cs="Calibri"/>
              </w:rPr>
              <w:t xml:space="preserve"> Avoid over quoting.</w:t>
            </w:r>
          </w:p>
          <w:p w14:paraId="44BE3BF2" w14:textId="2A7D4525" w:rsidR="2CDC7A25" w:rsidRDefault="2CDC7A25">
            <w:r w:rsidRPr="2CDC7A25">
              <w:rPr>
                <w:rFonts w:ascii="Calibri" w:eastAsia="Calibri" w:hAnsi="Calibri" w:cs="Calibri"/>
              </w:rPr>
              <w:lastRenderedPageBreak/>
              <w:t>How to paraphrase.</w:t>
            </w:r>
          </w:p>
          <w:p w14:paraId="08424166" w14:textId="3C860BD1" w:rsidR="2CDC7A25" w:rsidRDefault="2CDC7A25">
            <w:r w:rsidRPr="2CDC7A25">
              <w:rPr>
                <w:rFonts w:ascii="Calibri" w:eastAsia="Calibri" w:hAnsi="Calibri" w:cs="Calibri"/>
              </w:rPr>
              <w:t>How to summarise</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B405231" w14:textId="57BB40B3" w:rsidR="2CDC7A25" w:rsidRDefault="2CDC7A25">
            <w:r w:rsidRPr="2CDC7A25">
              <w:rPr>
                <w:rFonts w:ascii="Calibri" w:eastAsia="Calibri" w:hAnsi="Calibri" w:cs="Calibri"/>
              </w:rPr>
              <w:lastRenderedPageBreak/>
              <w:t xml:space="preserve"> </w:t>
            </w:r>
          </w:p>
        </w:tc>
      </w:tr>
      <w:tr w:rsidR="2CDC7A25" w14:paraId="74CBA86B" w14:textId="77777777" w:rsidTr="2CDC7A25">
        <w:trPr>
          <w:trHeight w:val="300"/>
        </w:trPr>
        <w:tc>
          <w:tcPr>
            <w:tcW w:w="18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F861A96" w14:textId="09BAEA25" w:rsidR="2CDC7A25" w:rsidRDefault="2CDC7A25">
            <w:r w:rsidRPr="2CDC7A25">
              <w:rPr>
                <w:rFonts w:ascii="Calibri" w:eastAsia="Calibri" w:hAnsi="Calibri" w:cs="Calibri"/>
              </w:rPr>
              <w:t>Week 9 Thursday</w:t>
            </w:r>
          </w:p>
          <w:p w14:paraId="44CAD4E5" w14:textId="2A66B34A" w:rsidR="2CDC7A25" w:rsidRDefault="2CDC7A25">
            <w:r w:rsidRPr="2CDC7A25">
              <w:rPr>
                <w:rFonts w:ascii="Calibri" w:eastAsia="Calibri" w:hAnsi="Calibri" w:cs="Calibri"/>
              </w:rPr>
              <w:t>23/03/23</w:t>
            </w:r>
          </w:p>
        </w:tc>
        <w:tc>
          <w:tcPr>
            <w:tcW w:w="175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61CBD29" w14:textId="7D9D3615" w:rsidR="2CDC7A25" w:rsidRDefault="2CDC7A25">
            <w:r w:rsidRPr="2CDC7A25">
              <w:rPr>
                <w:rFonts w:ascii="Calibri" w:eastAsia="Calibri" w:hAnsi="Calibri" w:cs="Calibri"/>
              </w:rPr>
              <w:t>*Algorithm exercises</w:t>
            </w:r>
          </w:p>
          <w:p w14:paraId="3E82240D" w14:textId="11BED938" w:rsidR="2CDC7A25" w:rsidRDefault="2CDC7A25">
            <w:r w:rsidRPr="2CDC7A25">
              <w:rPr>
                <w:rFonts w:ascii="Calibri" w:eastAsia="Calibri" w:hAnsi="Calibri" w:cs="Calibri"/>
              </w:rPr>
              <w:t>*Basic programming paradigms and software development life cycle</w:t>
            </w:r>
          </w:p>
        </w:tc>
        <w:tc>
          <w:tcPr>
            <w:tcW w:w="202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7946A8C5" w14:textId="0BFB5602" w:rsidR="2CDC7A25" w:rsidRDefault="2CDC7A25">
            <w:r w:rsidRPr="2CDC7A25">
              <w:rPr>
                <w:rFonts w:ascii="Calibri" w:eastAsia="Calibri" w:hAnsi="Calibri" w:cs="Calibri"/>
              </w:rPr>
              <w:t>*Explore the concept of programming.</w:t>
            </w:r>
          </w:p>
          <w:p w14:paraId="1EC2AEC1" w14:textId="36848DE5" w:rsidR="2CDC7A25" w:rsidRDefault="2CDC7A25">
            <w:r w:rsidRPr="2CDC7A25">
              <w:rPr>
                <w:rFonts w:ascii="Calibri" w:eastAsia="Calibri" w:hAnsi="Calibri" w:cs="Calibri"/>
              </w:rPr>
              <w:t>*Understand what high-level and low-level programming languages are.</w:t>
            </w:r>
          </w:p>
          <w:p w14:paraId="6729583E" w14:textId="38A431A9" w:rsidR="2CDC7A25" w:rsidRDefault="2CDC7A25">
            <w:r w:rsidRPr="2CDC7A25">
              <w:rPr>
                <w:rFonts w:ascii="Calibri" w:eastAsia="Calibri" w:hAnsi="Calibri" w:cs="Calibri"/>
              </w:rPr>
              <w:t>*Learn about the basic elements of the program and SDLC.</w:t>
            </w:r>
          </w:p>
          <w:p w14:paraId="0E69B800" w14:textId="0150E7C0" w:rsidR="2CDC7A25" w:rsidRDefault="2CDC7A25">
            <w:r w:rsidRPr="2CDC7A25">
              <w:rPr>
                <w:rFonts w:ascii="Calibri" w:eastAsia="Calibri" w:hAnsi="Calibri" w:cs="Calibri"/>
              </w:rPr>
              <w:t>*What is programming?</w:t>
            </w:r>
          </w:p>
          <w:p w14:paraId="6035BDF9" w14:textId="390C794E" w:rsidR="2CDC7A25" w:rsidRDefault="2CDC7A25">
            <w:r w:rsidRPr="2CDC7A25">
              <w:rPr>
                <w:rFonts w:ascii="Calibri" w:eastAsia="Calibri" w:hAnsi="Calibri" w:cs="Calibri"/>
              </w:rPr>
              <w:t>*Elements of a program.</w:t>
            </w:r>
          </w:p>
        </w:tc>
        <w:tc>
          <w:tcPr>
            <w:tcW w:w="1725" w:type="dxa"/>
            <w:gridSpan w:val="2"/>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7965DB24" w14:textId="7B83AD24" w:rsidR="2CDC7A25" w:rsidRDefault="2CDC7A25">
            <w:r w:rsidRPr="2CDC7A25">
              <w:rPr>
                <w:rFonts w:ascii="Calibri" w:eastAsia="Calibri" w:hAnsi="Calibri" w:cs="Calibri"/>
              </w:rPr>
              <w:t>Try to use the logic for solved problems.</w:t>
            </w:r>
          </w:p>
          <w:p w14:paraId="0C6F226F" w14:textId="55C71203" w:rsidR="2CDC7A25" w:rsidRDefault="2CDC7A25">
            <w:r w:rsidRPr="2CDC7A25">
              <w:rPr>
                <w:rFonts w:ascii="Calibri" w:eastAsia="Calibri" w:hAnsi="Calibri" w:cs="Calibri"/>
              </w:rPr>
              <w:t xml:space="preserve"> </w:t>
            </w:r>
          </w:p>
        </w:tc>
        <w:tc>
          <w:tcPr>
            <w:tcW w:w="169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5F4318B5" w14:textId="5331BB4B" w:rsidR="2CDC7A25" w:rsidRDefault="2CDC7A25">
            <w:r w:rsidRPr="2CDC7A25">
              <w:rPr>
                <w:rFonts w:ascii="Calibri" w:eastAsia="Calibri" w:hAnsi="Calibri" w:cs="Calibri"/>
              </w:rPr>
              <w:t xml:space="preserve"> </w:t>
            </w:r>
          </w:p>
        </w:tc>
      </w:tr>
      <w:tr w:rsidR="2CDC7A25" w14:paraId="214EADCE" w14:textId="77777777" w:rsidTr="2CDC7A25">
        <w:trPr>
          <w:trHeight w:val="300"/>
        </w:trPr>
        <w:tc>
          <w:tcPr>
            <w:tcW w:w="18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5001CE6" w14:textId="04A6C7C4" w:rsidR="2CDC7A25" w:rsidRDefault="2CDC7A25">
            <w:r w:rsidRPr="2CDC7A25">
              <w:rPr>
                <w:rFonts w:ascii="Calibri" w:eastAsia="Calibri" w:hAnsi="Calibri" w:cs="Calibri"/>
              </w:rPr>
              <w:t>Week 9 Tuesday</w:t>
            </w:r>
          </w:p>
          <w:p w14:paraId="79D56C86" w14:textId="1CCC3C53" w:rsidR="2CDC7A25" w:rsidRDefault="2CDC7A25">
            <w:r w:rsidRPr="2CDC7A25">
              <w:rPr>
                <w:rFonts w:ascii="Calibri" w:eastAsia="Calibri" w:hAnsi="Calibri" w:cs="Calibri"/>
              </w:rPr>
              <w:t>28/03/23</w:t>
            </w:r>
          </w:p>
        </w:tc>
        <w:tc>
          <w:tcPr>
            <w:tcW w:w="175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083F79F" w14:textId="4B548BBD" w:rsidR="2CDC7A25" w:rsidRDefault="2CDC7A25">
            <w:r w:rsidRPr="2CDC7A25">
              <w:rPr>
                <w:rFonts w:ascii="Calibri" w:eastAsia="Calibri" w:hAnsi="Calibri" w:cs="Calibri"/>
              </w:rPr>
              <w:t>Plagiarism and referencing</w:t>
            </w:r>
          </w:p>
        </w:tc>
        <w:tc>
          <w:tcPr>
            <w:tcW w:w="202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C9CEFED" w14:textId="39A1F2EE" w:rsidR="2CDC7A25" w:rsidRDefault="2CDC7A25">
            <w:r w:rsidRPr="2CDC7A25">
              <w:rPr>
                <w:rFonts w:ascii="Calibri" w:eastAsia="Calibri" w:hAnsi="Calibri" w:cs="Calibri"/>
              </w:rPr>
              <w:t>Understand the meaning of plagiarism.</w:t>
            </w:r>
          </w:p>
          <w:p w14:paraId="09BA314C" w14:textId="6608E6FE" w:rsidR="2CDC7A25" w:rsidRDefault="2CDC7A25">
            <w:r w:rsidRPr="2CDC7A25">
              <w:rPr>
                <w:rFonts w:ascii="Calibri" w:eastAsia="Calibri" w:hAnsi="Calibri" w:cs="Calibri"/>
              </w:rPr>
              <w:t>How to avoid plagiarism.</w:t>
            </w:r>
          </w:p>
          <w:p w14:paraId="4C51DC65" w14:textId="1B5D94DD" w:rsidR="2CDC7A25" w:rsidRDefault="2CDC7A25">
            <w:r w:rsidRPr="2CDC7A25">
              <w:rPr>
                <w:rFonts w:ascii="Calibri" w:eastAsia="Calibri" w:hAnsi="Calibri" w:cs="Calibri"/>
              </w:rPr>
              <w:t>Understand the concept of academic referencing.</w:t>
            </w:r>
          </w:p>
          <w:p w14:paraId="5137BABA" w14:textId="43AA84EE" w:rsidR="2CDC7A25" w:rsidRDefault="2CDC7A25">
            <w:r w:rsidRPr="2CDC7A25">
              <w:rPr>
                <w:rFonts w:ascii="Calibri" w:eastAsia="Calibri" w:hAnsi="Calibri" w:cs="Calibri"/>
              </w:rPr>
              <w:t>How to reference correctly in academic writing</w:t>
            </w:r>
          </w:p>
        </w:tc>
        <w:tc>
          <w:tcPr>
            <w:tcW w:w="172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9E2BAF4" w14:textId="6D97E364" w:rsidR="2CDC7A25" w:rsidRDefault="2CDC7A25">
            <w:r w:rsidRPr="2CDC7A25">
              <w:rPr>
                <w:rFonts w:ascii="Calibri" w:eastAsia="Calibri" w:hAnsi="Calibri" w:cs="Calibri"/>
              </w:rPr>
              <w:t>Types of plagiarism.</w:t>
            </w:r>
          </w:p>
          <w:p w14:paraId="4D9E8EC4" w14:textId="34D6E1DB" w:rsidR="2CDC7A25" w:rsidRDefault="2CDC7A25">
            <w:r w:rsidRPr="2CDC7A25">
              <w:rPr>
                <w:rFonts w:ascii="Calibri" w:eastAsia="Calibri" w:hAnsi="Calibri" w:cs="Calibri"/>
              </w:rPr>
              <w:t>1 direct plagiarism.</w:t>
            </w:r>
          </w:p>
          <w:p w14:paraId="2A7C46F5" w14:textId="15E1D562" w:rsidR="2CDC7A25" w:rsidRDefault="2CDC7A25">
            <w:r w:rsidRPr="2CDC7A25">
              <w:rPr>
                <w:rFonts w:ascii="Calibri" w:eastAsia="Calibri" w:hAnsi="Calibri" w:cs="Calibri"/>
              </w:rPr>
              <w:t>2 self-plagiarisms.</w:t>
            </w:r>
          </w:p>
          <w:p w14:paraId="47117903" w14:textId="208A03CC" w:rsidR="2CDC7A25" w:rsidRDefault="2CDC7A25">
            <w:r w:rsidRPr="2CDC7A25">
              <w:rPr>
                <w:rFonts w:ascii="Calibri" w:eastAsia="Calibri" w:hAnsi="Calibri" w:cs="Calibri"/>
              </w:rPr>
              <w:t>3 patch writing.</w:t>
            </w:r>
          </w:p>
          <w:p w14:paraId="298482CB" w14:textId="2745304C" w:rsidR="2CDC7A25" w:rsidRDefault="2CDC7A25">
            <w:r w:rsidRPr="2CDC7A25">
              <w:rPr>
                <w:rFonts w:ascii="Calibri" w:eastAsia="Calibri" w:hAnsi="Calibri" w:cs="Calibri"/>
              </w:rPr>
              <w:t>4 accidental plagiarisms.</w:t>
            </w:r>
          </w:p>
          <w:p w14:paraId="34C5BB03" w14:textId="2146F161" w:rsidR="2CDC7A25" w:rsidRDefault="2CDC7A25">
            <w:r w:rsidRPr="2CDC7A25">
              <w:rPr>
                <w:rFonts w:ascii="Calibri" w:eastAsia="Calibri" w:hAnsi="Calibri" w:cs="Calibri"/>
              </w:rPr>
              <w:t>5 inadvertent plagiarisms.</w:t>
            </w:r>
          </w:p>
          <w:p w14:paraId="0DE76119" w14:textId="2411A9F6" w:rsidR="2CDC7A25" w:rsidRDefault="2CDC7A25">
            <w:r w:rsidRPr="2CDC7A25">
              <w:rPr>
                <w:rFonts w:ascii="Calibri" w:eastAsia="Calibri" w:hAnsi="Calibri" w:cs="Calibri"/>
              </w:rPr>
              <w:t>Avoid plagiarism.</w:t>
            </w:r>
          </w:p>
          <w:p w14:paraId="3268C523" w14:textId="593827D4" w:rsidR="2CDC7A25" w:rsidRDefault="2CDC7A25">
            <w:r w:rsidRPr="2CDC7A25">
              <w:rPr>
                <w:rFonts w:ascii="Calibri" w:eastAsia="Calibri" w:hAnsi="Calibri" w:cs="Calibri"/>
              </w:rPr>
              <w:t>Quoiting, paraphrasing, summarizing.</w:t>
            </w:r>
          </w:p>
          <w:p w14:paraId="3305A92C" w14:textId="6B941EA7" w:rsidR="2CDC7A25" w:rsidRDefault="2CDC7A25">
            <w:r w:rsidRPr="2CDC7A25">
              <w:rPr>
                <w:rFonts w:ascii="Calibri" w:eastAsia="Calibri" w:hAnsi="Calibri" w:cs="Calibri"/>
              </w:rPr>
              <w:t>Why referencing</w:t>
            </w:r>
          </w:p>
        </w:tc>
        <w:tc>
          <w:tcPr>
            <w:tcW w:w="169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05AA9DBF" w14:textId="5244A80F" w:rsidR="2CDC7A25" w:rsidRDefault="2CDC7A25">
            <w:r w:rsidRPr="2CDC7A25">
              <w:rPr>
                <w:rFonts w:ascii="Calibri" w:eastAsia="Calibri" w:hAnsi="Calibri" w:cs="Calibri"/>
              </w:rPr>
              <w:t xml:space="preserve"> </w:t>
            </w:r>
          </w:p>
        </w:tc>
      </w:tr>
      <w:tr w:rsidR="2CDC7A25" w14:paraId="4D750332" w14:textId="77777777" w:rsidTr="2CDC7A25">
        <w:trPr>
          <w:trHeight w:val="300"/>
        </w:trPr>
        <w:tc>
          <w:tcPr>
            <w:tcW w:w="18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A31C64A" w14:textId="277B9C32" w:rsidR="2CDC7A25" w:rsidRDefault="2CDC7A25">
            <w:r w:rsidRPr="2CDC7A25">
              <w:rPr>
                <w:rFonts w:ascii="Calibri" w:eastAsia="Calibri" w:hAnsi="Calibri" w:cs="Calibri"/>
              </w:rPr>
              <w:t>Week 9 Thursday</w:t>
            </w:r>
          </w:p>
          <w:p w14:paraId="1FDE83F2" w14:textId="307C0BA6" w:rsidR="2CDC7A25" w:rsidRDefault="2CDC7A25">
            <w:r w:rsidRPr="2CDC7A25">
              <w:rPr>
                <w:rFonts w:ascii="Calibri" w:eastAsia="Calibri" w:hAnsi="Calibri" w:cs="Calibri"/>
              </w:rPr>
              <w:t>30/03/23</w:t>
            </w:r>
          </w:p>
        </w:tc>
        <w:tc>
          <w:tcPr>
            <w:tcW w:w="175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B6CF5E" w14:textId="349D2637" w:rsidR="2CDC7A25" w:rsidRDefault="2CDC7A25">
            <w:r w:rsidRPr="2CDC7A25">
              <w:rPr>
                <w:rFonts w:ascii="Calibri" w:eastAsia="Calibri" w:hAnsi="Calibri" w:cs="Calibri"/>
              </w:rPr>
              <w:t xml:space="preserve">I had the lesson with Jordan assessment review </w:t>
            </w:r>
          </w:p>
        </w:tc>
        <w:tc>
          <w:tcPr>
            <w:tcW w:w="202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7C44D4F" w14:textId="4697FB08" w:rsidR="2CDC7A25" w:rsidRDefault="2CDC7A25">
            <w:r w:rsidRPr="2CDC7A25">
              <w:rPr>
                <w:rFonts w:ascii="Calibri" w:eastAsia="Calibri" w:hAnsi="Calibri" w:cs="Calibri"/>
              </w:rPr>
              <w:t>Make sure how to do the assessment before easter holydays.</w:t>
            </w:r>
          </w:p>
          <w:p w14:paraId="0F49B970" w14:textId="07D70321" w:rsidR="2CDC7A25" w:rsidRDefault="2CDC7A25">
            <w:r w:rsidRPr="2CDC7A25">
              <w:rPr>
                <w:rFonts w:ascii="Calibri" w:eastAsia="Calibri" w:hAnsi="Calibri" w:cs="Calibri"/>
              </w:rPr>
              <w:t xml:space="preserve"> </w:t>
            </w:r>
          </w:p>
        </w:tc>
        <w:tc>
          <w:tcPr>
            <w:tcW w:w="172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2BE0ED6" w14:textId="70F7513C" w:rsidR="2CDC7A25" w:rsidRDefault="2CDC7A25">
            <w:r w:rsidRPr="2CDC7A25">
              <w:rPr>
                <w:rFonts w:ascii="Calibri" w:eastAsia="Calibri" w:hAnsi="Calibri" w:cs="Calibri"/>
              </w:rPr>
              <w:t xml:space="preserve"> </w:t>
            </w:r>
          </w:p>
        </w:tc>
        <w:tc>
          <w:tcPr>
            <w:tcW w:w="169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6B18EC6F" w14:textId="4EEF89F2" w:rsidR="2CDC7A25" w:rsidRDefault="2CDC7A25">
            <w:r w:rsidRPr="2CDC7A25">
              <w:rPr>
                <w:rFonts w:ascii="Calibri" w:eastAsia="Calibri" w:hAnsi="Calibri" w:cs="Calibri"/>
              </w:rPr>
              <w:t xml:space="preserve"> </w:t>
            </w:r>
          </w:p>
        </w:tc>
      </w:tr>
      <w:tr w:rsidR="2CDC7A25" w14:paraId="225A6A9D" w14:textId="77777777" w:rsidTr="2CDC7A25">
        <w:trPr>
          <w:trHeight w:val="300"/>
        </w:trPr>
        <w:tc>
          <w:tcPr>
            <w:tcW w:w="18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85369E3" w14:textId="3453CB15" w:rsidR="2CDC7A25" w:rsidRDefault="2CDC7A25">
            <w:r w:rsidRPr="2CDC7A25">
              <w:rPr>
                <w:rFonts w:ascii="Calibri" w:eastAsia="Calibri" w:hAnsi="Calibri" w:cs="Calibri"/>
              </w:rPr>
              <w:t>Easter holidays</w:t>
            </w:r>
          </w:p>
        </w:tc>
        <w:tc>
          <w:tcPr>
            <w:tcW w:w="175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9233815" w14:textId="2C96C463" w:rsidR="2CDC7A25" w:rsidRDefault="2CDC7A25">
            <w:r w:rsidRPr="2CDC7A25">
              <w:rPr>
                <w:rFonts w:ascii="Calibri" w:eastAsia="Calibri" w:hAnsi="Calibri" w:cs="Calibri"/>
              </w:rPr>
              <w:t xml:space="preserve"> </w:t>
            </w:r>
          </w:p>
        </w:tc>
        <w:tc>
          <w:tcPr>
            <w:tcW w:w="202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476F0151" w14:textId="5F13916D" w:rsidR="2CDC7A25" w:rsidRDefault="2CDC7A25">
            <w:r w:rsidRPr="2CDC7A25">
              <w:rPr>
                <w:rFonts w:ascii="Calibri" w:eastAsia="Calibri" w:hAnsi="Calibri" w:cs="Calibri"/>
              </w:rPr>
              <w:t xml:space="preserve"> </w:t>
            </w:r>
          </w:p>
        </w:tc>
        <w:tc>
          <w:tcPr>
            <w:tcW w:w="172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220A314" w14:textId="779D4786" w:rsidR="2CDC7A25" w:rsidRDefault="2CDC7A25">
            <w:r w:rsidRPr="2CDC7A25">
              <w:rPr>
                <w:rFonts w:ascii="Calibri" w:eastAsia="Calibri" w:hAnsi="Calibri" w:cs="Calibri"/>
              </w:rPr>
              <w:t xml:space="preserve"> </w:t>
            </w:r>
          </w:p>
        </w:tc>
        <w:tc>
          <w:tcPr>
            <w:tcW w:w="1695" w:type="dxa"/>
            <w:tcBorders>
              <w:top w:val="single" w:sz="8" w:space="0" w:color="000000" w:themeColor="text1"/>
              <w:left w:val="nil"/>
              <w:bottom w:val="single" w:sz="8" w:space="0" w:color="000000" w:themeColor="text1"/>
              <w:right w:val="single" w:sz="8" w:space="0" w:color="000000" w:themeColor="text1"/>
            </w:tcBorders>
            <w:tcMar>
              <w:left w:w="108" w:type="dxa"/>
              <w:right w:w="108" w:type="dxa"/>
            </w:tcMar>
          </w:tcPr>
          <w:p w14:paraId="2399AB9B" w14:textId="0E0435DC" w:rsidR="2CDC7A25" w:rsidRDefault="2CDC7A25">
            <w:r w:rsidRPr="2CDC7A25">
              <w:rPr>
                <w:rFonts w:ascii="Calibri" w:eastAsia="Calibri" w:hAnsi="Calibri" w:cs="Calibri"/>
              </w:rPr>
              <w:t xml:space="preserve"> </w:t>
            </w:r>
          </w:p>
        </w:tc>
      </w:tr>
      <w:tr w:rsidR="2CDC7A25" w14:paraId="0505E1D5" w14:textId="77777777" w:rsidTr="2CDC7A25">
        <w:trPr>
          <w:trHeight w:val="300"/>
        </w:trPr>
        <w:tc>
          <w:tcPr>
            <w:tcW w:w="1815" w:type="dxa"/>
            <w:tcBorders>
              <w:top w:val="single" w:sz="8" w:space="0" w:color="000000" w:themeColor="text1"/>
              <w:left w:val="nil"/>
              <w:bottom w:val="nil"/>
              <w:right w:val="nil"/>
            </w:tcBorders>
            <w:vAlign w:val="center"/>
          </w:tcPr>
          <w:p w14:paraId="034BDF59" w14:textId="0FEE63FE" w:rsidR="2CDC7A25" w:rsidRDefault="2CDC7A25"/>
        </w:tc>
        <w:tc>
          <w:tcPr>
            <w:tcW w:w="15" w:type="dxa"/>
            <w:tcBorders>
              <w:top w:val="single" w:sz="8" w:space="0" w:color="000000" w:themeColor="text1"/>
              <w:left w:val="nil"/>
              <w:bottom w:val="nil"/>
              <w:right w:val="nil"/>
            </w:tcBorders>
            <w:vAlign w:val="center"/>
          </w:tcPr>
          <w:p w14:paraId="31C12DA8" w14:textId="47758039" w:rsidR="2CDC7A25" w:rsidRDefault="2CDC7A25"/>
        </w:tc>
        <w:tc>
          <w:tcPr>
            <w:tcW w:w="1740" w:type="dxa"/>
            <w:tcBorders>
              <w:top w:val="nil"/>
              <w:left w:val="nil"/>
              <w:bottom w:val="nil"/>
              <w:right w:val="nil"/>
            </w:tcBorders>
            <w:vAlign w:val="center"/>
          </w:tcPr>
          <w:p w14:paraId="5E76126F" w14:textId="6D03B13B" w:rsidR="2CDC7A25" w:rsidRDefault="2CDC7A25"/>
        </w:tc>
        <w:tc>
          <w:tcPr>
            <w:tcW w:w="2025" w:type="dxa"/>
            <w:tcBorders>
              <w:top w:val="single" w:sz="8" w:space="0" w:color="000000" w:themeColor="text1"/>
              <w:left w:val="nil"/>
              <w:bottom w:val="nil"/>
              <w:right w:val="nil"/>
            </w:tcBorders>
            <w:vAlign w:val="center"/>
          </w:tcPr>
          <w:p w14:paraId="6C06FB75" w14:textId="0F4C17B2" w:rsidR="2CDC7A25" w:rsidRDefault="2CDC7A25"/>
        </w:tc>
        <w:tc>
          <w:tcPr>
            <w:tcW w:w="15" w:type="dxa"/>
            <w:tcBorders>
              <w:top w:val="single" w:sz="8" w:space="0" w:color="000000" w:themeColor="text1"/>
              <w:left w:val="nil"/>
              <w:bottom w:val="nil"/>
              <w:right w:val="nil"/>
            </w:tcBorders>
            <w:vAlign w:val="center"/>
          </w:tcPr>
          <w:p w14:paraId="06C421D5" w14:textId="4E06BF56" w:rsidR="2CDC7A25" w:rsidRDefault="2CDC7A25"/>
        </w:tc>
        <w:tc>
          <w:tcPr>
            <w:tcW w:w="1710" w:type="dxa"/>
            <w:tcBorders>
              <w:top w:val="nil"/>
              <w:left w:val="nil"/>
              <w:bottom w:val="nil"/>
              <w:right w:val="nil"/>
            </w:tcBorders>
            <w:vAlign w:val="center"/>
          </w:tcPr>
          <w:p w14:paraId="6A6E3926" w14:textId="6EF0EDE6" w:rsidR="2CDC7A25" w:rsidRDefault="2CDC7A25"/>
        </w:tc>
        <w:tc>
          <w:tcPr>
            <w:tcW w:w="1695" w:type="dxa"/>
            <w:tcBorders>
              <w:top w:val="single" w:sz="8" w:space="0" w:color="000000" w:themeColor="text1"/>
              <w:left w:val="nil"/>
              <w:bottom w:val="nil"/>
              <w:right w:val="nil"/>
            </w:tcBorders>
            <w:vAlign w:val="center"/>
          </w:tcPr>
          <w:p w14:paraId="654BEF8B" w14:textId="3EED592C" w:rsidR="2CDC7A25" w:rsidRDefault="2CDC7A25"/>
        </w:tc>
      </w:tr>
    </w:tbl>
    <w:p w14:paraId="28EB0D5C" w14:textId="1484D274" w:rsidR="2CDC7A25" w:rsidRDefault="2CDC7A25" w:rsidP="2CDC7A25">
      <w:pPr>
        <w:spacing w:line="257" w:lineRule="auto"/>
        <w:rPr>
          <w:rFonts w:ascii="Calibri" w:eastAsia="Calibri" w:hAnsi="Calibri" w:cs="Calibri"/>
        </w:rPr>
      </w:pPr>
      <w:r w:rsidRPr="2CDC7A25">
        <w:rPr>
          <w:rFonts w:ascii="Calibri" w:eastAsia="Calibri" w:hAnsi="Calibri" w:cs="Calibri"/>
        </w:rPr>
        <w:t>Conclusion</w:t>
      </w:r>
    </w:p>
    <w:p w14:paraId="38B1C810" w14:textId="093A809D" w:rsidR="00F6417D" w:rsidRPr="00F6417D" w:rsidRDefault="00F6417D" w:rsidP="00F6417D">
      <w:pPr>
        <w:spacing w:line="257" w:lineRule="auto"/>
        <w:rPr>
          <w:rFonts w:ascii="Calibri" w:eastAsia="Calibri" w:hAnsi="Calibri" w:cs="Calibri"/>
        </w:rPr>
      </w:pPr>
      <w:r w:rsidRPr="00F6417D">
        <w:rPr>
          <w:rFonts w:ascii="Calibri" w:eastAsia="Calibri" w:hAnsi="Calibri" w:cs="Calibri"/>
        </w:rPr>
        <w:t xml:space="preserve">In conclusion, Excel, </w:t>
      </w:r>
      <w:r w:rsidR="00487FE7" w:rsidRPr="00F6417D">
        <w:rPr>
          <w:rFonts w:ascii="Calibri" w:eastAsia="Calibri" w:hAnsi="Calibri" w:cs="Calibri"/>
        </w:rPr>
        <w:t>MATLAB</w:t>
      </w:r>
      <w:r w:rsidRPr="00F6417D">
        <w:rPr>
          <w:rFonts w:ascii="Calibri" w:eastAsia="Calibri" w:hAnsi="Calibri" w:cs="Calibri"/>
        </w:rPr>
        <w:t>, Risk Assessment, and Health and Safety are integral components of modern industry. These tools and concepts have become increasingly important as organizations strive to remain competitive in an ever-changing business landscape while maintaining the safety and well-being of their employees.</w:t>
      </w:r>
    </w:p>
    <w:p w14:paraId="1754DCA4" w14:textId="7FFB3675" w:rsidR="00F6417D" w:rsidRPr="00F6417D" w:rsidRDefault="00F6417D" w:rsidP="00F6417D">
      <w:pPr>
        <w:spacing w:line="257" w:lineRule="auto"/>
        <w:rPr>
          <w:rFonts w:ascii="Calibri" w:eastAsia="Calibri" w:hAnsi="Calibri" w:cs="Calibri"/>
        </w:rPr>
      </w:pPr>
      <w:r w:rsidRPr="00F6417D">
        <w:rPr>
          <w:rFonts w:ascii="Calibri" w:eastAsia="Calibri" w:hAnsi="Calibri" w:cs="Calibri"/>
        </w:rPr>
        <w:lastRenderedPageBreak/>
        <w:t xml:space="preserve">Excel is a ubiquitous spreadsheet program that has become a standard tool in many industries. It provides an easy-to-use interface for organizing and </w:t>
      </w:r>
      <w:r w:rsidRPr="00F6417D">
        <w:rPr>
          <w:rFonts w:ascii="Calibri" w:eastAsia="Calibri" w:hAnsi="Calibri" w:cs="Calibri"/>
        </w:rPr>
        <w:t>analysing</w:t>
      </w:r>
      <w:r w:rsidRPr="00F6417D">
        <w:rPr>
          <w:rFonts w:ascii="Calibri" w:eastAsia="Calibri" w:hAnsi="Calibri" w:cs="Calibri"/>
        </w:rPr>
        <w:t xml:space="preserve"> data, making it ideal for tasks such as financial </w:t>
      </w:r>
      <w:r w:rsidRPr="00F6417D">
        <w:rPr>
          <w:rFonts w:ascii="Calibri" w:eastAsia="Calibri" w:hAnsi="Calibri" w:cs="Calibri"/>
        </w:rPr>
        <w:t>modelling</w:t>
      </w:r>
      <w:r w:rsidRPr="00F6417D">
        <w:rPr>
          <w:rFonts w:ascii="Calibri" w:eastAsia="Calibri" w:hAnsi="Calibri" w:cs="Calibri"/>
        </w:rPr>
        <w:t>, budgeting, and data visualization. The program is highly customizable, with the ability to add and remove features as needed, and includes robust capabilities for creating charts, graphs, and other visualizations. Excel is also highly compatible with other software tools, making it easy to integrate into existing workflows.</w:t>
      </w:r>
    </w:p>
    <w:p w14:paraId="2DA1365A" w14:textId="376BA374" w:rsidR="00F6417D" w:rsidRPr="00F6417D" w:rsidRDefault="00F6417D" w:rsidP="00F6417D">
      <w:pPr>
        <w:spacing w:line="257" w:lineRule="auto"/>
        <w:rPr>
          <w:rFonts w:ascii="Calibri" w:eastAsia="Calibri" w:hAnsi="Calibri" w:cs="Calibri"/>
        </w:rPr>
      </w:pPr>
      <w:r w:rsidRPr="00F6417D">
        <w:rPr>
          <w:rFonts w:ascii="Calibri" w:eastAsia="Calibri" w:hAnsi="Calibri" w:cs="Calibri"/>
        </w:rPr>
        <w:t xml:space="preserve">Similarly, </w:t>
      </w:r>
      <w:r w:rsidRPr="00F6417D">
        <w:rPr>
          <w:rFonts w:ascii="Calibri" w:eastAsia="Calibri" w:hAnsi="Calibri" w:cs="Calibri"/>
        </w:rPr>
        <w:t>MATLAB</w:t>
      </w:r>
      <w:r w:rsidRPr="00F6417D">
        <w:rPr>
          <w:rFonts w:ascii="Calibri" w:eastAsia="Calibri" w:hAnsi="Calibri" w:cs="Calibri"/>
        </w:rPr>
        <w:t xml:space="preserve"> has become a standard tool in scientific and engineering research. The program's sophisticated data analysis, simulation, and visualization capabilities allow researchers to solve complex problems and develop sophisticated models. </w:t>
      </w:r>
      <w:r w:rsidRPr="00F6417D">
        <w:rPr>
          <w:rFonts w:ascii="Calibri" w:eastAsia="Calibri" w:hAnsi="Calibri" w:cs="Calibri"/>
        </w:rPr>
        <w:t>MATLAB’s</w:t>
      </w:r>
      <w:r w:rsidRPr="00F6417D">
        <w:rPr>
          <w:rFonts w:ascii="Calibri" w:eastAsia="Calibri" w:hAnsi="Calibri" w:cs="Calibri"/>
        </w:rPr>
        <w:t xml:space="preserve"> flexible programming language also enables researchers to customize their analyses and create specialized tools and algorithms for specific research </w:t>
      </w:r>
      <w:r w:rsidRPr="00F6417D">
        <w:rPr>
          <w:rFonts w:ascii="Calibri" w:eastAsia="Calibri" w:hAnsi="Calibri" w:cs="Calibri"/>
        </w:rPr>
        <w:t>questions. Additionally</w:t>
      </w:r>
      <w:r w:rsidRPr="00F6417D">
        <w:rPr>
          <w:rFonts w:ascii="Calibri" w:eastAsia="Calibri" w:hAnsi="Calibri" w:cs="Calibri"/>
        </w:rPr>
        <w:t xml:space="preserve">, </w:t>
      </w:r>
      <w:r w:rsidRPr="00F6417D">
        <w:rPr>
          <w:rFonts w:ascii="Calibri" w:eastAsia="Calibri" w:hAnsi="Calibri" w:cs="Calibri"/>
        </w:rPr>
        <w:t>MATLAB’s</w:t>
      </w:r>
      <w:r w:rsidRPr="00F6417D">
        <w:rPr>
          <w:rFonts w:ascii="Calibri" w:eastAsia="Calibri" w:hAnsi="Calibri" w:cs="Calibri"/>
        </w:rPr>
        <w:t xml:space="preserve"> user community is highly active, providing a wealth of resources and support to users around the world.</w:t>
      </w:r>
    </w:p>
    <w:p w14:paraId="1CAEEC12" w14:textId="77777777" w:rsidR="00F6417D" w:rsidRPr="00F6417D" w:rsidRDefault="00F6417D" w:rsidP="00F6417D">
      <w:pPr>
        <w:spacing w:line="257" w:lineRule="auto"/>
        <w:rPr>
          <w:rFonts w:ascii="Calibri" w:eastAsia="Calibri" w:hAnsi="Calibri" w:cs="Calibri"/>
        </w:rPr>
      </w:pPr>
      <w:r w:rsidRPr="00F6417D">
        <w:rPr>
          <w:rFonts w:ascii="Calibri" w:eastAsia="Calibri" w:hAnsi="Calibri" w:cs="Calibri"/>
        </w:rPr>
        <w:t>Risk Assessment is a vital component of health and safety management in many industries, including construction, manufacturing, and healthcare. The process involves identifying potential hazards and evaluating the likelihood of an adverse event occurring. By assessing risks, organizations can develop strategies to mitigate or eliminate hazards, ensuring the safety of their employees and the public. Risk assessments must be conducted regularly and reviewed to reflect changing conditions, emerging hazards, and evolving best practices.</w:t>
      </w:r>
    </w:p>
    <w:p w14:paraId="7DA32C0D" w14:textId="77777777" w:rsidR="00F6417D" w:rsidRPr="00F6417D" w:rsidRDefault="00F6417D" w:rsidP="00F6417D">
      <w:pPr>
        <w:spacing w:line="257" w:lineRule="auto"/>
        <w:rPr>
          <w:rFonts w:ascii="Calibri" w:eastAsia="Calibri" w:hAnsi="Calibri" w:cs="Calibri"/>
        </w:rPr>
      </w:pPr>
      <w:r w:rsidRPr="00F6417D">
        <w:rPr>
          <w:rFonts w:ascii="Calibri" w:eastAsia="Calibri" w:hAnsi="Calibri" w:cs="Calibri"/>
        </w:rPr>
        <w:t>Health and Safety is an essential aspect of workplace management. Employers have a responsibility to provide a safe and healthy work environment for their employees, including identifying and eliminating hazards and complying with all relevant safety regulations. Health and safety considerations must be integrated into every aspect of business operations, from facility design and equipment selection to employee training and supervision. Failure to do so can result in serious injuries, illnesses, and even fatalities.</w:t>
      </w:r>
    </w:p>
    <w:p w14:paraId="77DDF3CB" w14:textId="77777777" w:rsidR="00F6417D" w:rsidRPr="00F6417D" w:rsidRDefault="00F6417D" w:rsidP="00F6417D">
      <w:pPr>
        <w:spacing w:line="257" w:lineRule="auto"/>
        <w:rPr>
          <w:rFonts w:ascii="Calibri" w:eastAsia="Calibri" w:hAnsi="Calibri" w:cs="Calibri"/>
        </w:rPr>
      </w:pPr>
      <w:r w:rsidRPr="00F6417D">
        <w:rPr>
          <w:rFonts w:ascii="Calibri" w:eastAsia="Calibri" w:hAnsi="Calibri" w:cs="Calibri"/>
        </w:rPr>
        <w:t>Effective risk assessment and health and safety management require a comprehensive understanding of the hazards and risks associated with a particular industry or operation. Employers must develop a thorough understanding of the risks involved in their business operations, including those related to machinery, chemicals, and other materials. This requires ongoing monitoring and analysis of data and trends related to workplace safety and the implementation of appropriate controls to mitigate or eliminate hazards.</w:t>
      </w:r>
    </w:p>
    <w:p w14:paraId="18DEA35E" w14:textId="77777777" w:rsidR="00F6417D" w:rsidRPr="00F6417D" w:rsidRDefault="00F6417D" w:rsidP="00F6417D">
      <w:pPr>
        <w:spacing w:line="257" w:lineRule="auto"/>
        <w:rPr>
          <w:rFonts w:ascii="Calibri" w:eastAsia="Calibri" w:hAnsi="Calibri" w:cs="Calibri"/>
        </w:rPr>
      </w:pPr>
      <w:r w:rsidRPr="00F6417D">
        <w:rPr>
          <w:rFonts w:ascii="Calibri" w:eastAsia="Calibri" w:hAnsi="Calibri" w:cs="Calibri"/>
        </w:rPr>
        <w:t>As the business landscape continues to evolve, organizations must also be mindful of emerging risks and hazards associated with new technologies, emerging markets, and changing regulatory environments. For example, the widespread adoption of automation and artificial intelligence (AI) in many industries presents new safety challenges that must be carefully evaluated and addressed. Similarly, the COVID-19 pandemic has highlighted the need for organizations to develop robust health and safety protocols to protect their employees from infectious diseases.</w:t>
      </w:r>
    </w:p>
    <w:p w14:paraId="302E00ED" w14:textId="09FAB6A9" w:rsidR="00F6417D" w:rsidRPr="00F6417D" w:rsidRDefault="00F6417D" w:rsidP="00F6417D">
      <w:pPr>
        <w:spacing w:line="257" w:lineRule="auto"/>
        <w:rPr>
          <w:rFonts w:ascii="Calibri" w:eastAsia="Calibri" w:hAnsi="Calibri" w:cs="Calibri"/>
        </w:rPr>
      </w:pPr>
      <w:r w:rsidRPr="00F6417D">
        <w:rPr>
          <w:rFonts w:ascii="Calibri" w:eastAsia="Calibri" w:hAnsi="Calibri" w:cs="Calibri"/>
        </w:rPr>
        <w:t xml:space="preserve">In conclusion, Excel, </w:t>
      </w:r>
      <w:r w:rsidRPr="00F6417D">
        <w:rPr>
          <w:rFonts w:ascii="Calibri" w:eastAsia="Calibri" w:hAnsi="Calibri" w:cs="Calibri"/>
        </w:rPr>
        <w:t>MATLAB</w:t>
      </w:r>
      <w:r w:rsidRPr="00F6417D">
        <w:rPr>
          <w:rFonts w:ascii="Calibri" w:eastAsia="Calibri" w:hAnsi="Calibri" w:cs="Calibri"/>
        </w:rPr>
        <w:t>, Risk Assessment, and Health and Safety are critical tools and concepts that enable organizations to achieve their goals while protecting the safety and well-being of their employees. These tools have become essential components of modern industry, and their importance will only continue to grow as technology and business practices continue to evolve.</w:t>
      </w:r>
    </w:p>
    <w:p w14:paraId="6FE64B47" w14:textId="77777777" w:rsidR="00F6417D" w:rsidRPr="00F6417D" w:rsidRDefault="00F6417D" w:rsidP="00F6417D">
      <w:pPr>
        <w:spacing w:line="257" w:lineRule="auto"/>
        <w:rPr>
          <w:rFonts w:ascii="Calibri" w:eastAsia="Calibri" w:hAnsi="Calibri" w:cs="Calibri"/>
        </w:rPr>
      </w:pPr>
      <w:r w:rsidRPr="00F6417D">
        <w:rPr>
          <w:rFonts w:ascii="Calibri" w:eastAsia="Calibri" w:hAnsi="Calibri" w:cs="Calibri"/>
        </w:rPr>
        <w:t xml:space="preserve">Employers must develop a comprehensive understanding of these tools and concepts, including how to leverage their capabilities effectively, how to identify and evaluate hazards and risks, and how to develop and implement effective risk management and health and safety strategies. Additionally, </w:t>
      </w:r>
      <w:r w:rsidRPr="00F6417D">
        <w:rPr>
          <w:rFonts w:ascii="Calibri" w:eastAsia="Calibri" w:hAnsi="Calibri" w:cs="Calibri"/>
        </w:rPr>
        <w:lastRenderedPageBreak/>
        <w:t>employers must remain vigilant in monitoring emerging risks and hazards associated with new technologies, emerging markets, and changing regulatory environments.</w:t>
      </w:r>
    </w:p>
    <w:p w14:paraId="70E2D20F" w14:textId="080D77F8" w:rsidR="00F6417D" w:rsidRPr="00F6417D" w:rsidRDefault="00F6417D" w:rsidP="00F6417D">
      <w:pPr>
        <w:spacing w:line="257" w:lineRule="auto"/>
        <w:rPr>
          <w:rFonts w:ascii="Calibri" w:eastAsia="Calibri" w:hAnsi="Calibri" w:cs="Calibri"/>
        </w:rPr>
      </w:pPr>
      <w:r w:rsidRPr="00F6417D">
        <w:rPr>
          <w:rFonts w:ascii="Calibri" w:eastAsia="Calibri" w:hAnsi="Calibri" w:cs="Calibri"/>
        </w:rPr>
        <w:t xml:space="preserve">By taking a proactive approach to risk assessment and health and safety management, organizations can create a safe and healthy work environment while remaining competitive and achieving their business goals. Failure to do so can result in serious injuries, illnesses, and even fatalities, as well as significant financial and </w:t>
      </w:r>
      <w:r w:rsidRPr="00F6417D">
        <w:rPr>
          <w:rFonts w:ascii="Calibri" w:eastAsia="Calibri" w:hAnsi="Calibri" w:cs="Calibri"/>
        </w:rPr>
        <w:t>repute</w:t>
      </w:r>
    </w:p>
    <w:p w14:paraId="5E0BC19F" w14:textId="77777777" w:rsidR="009F3DF1" w:rsidRDefault="009F3DF1" w:rsidP="2CDC7A25">
      <w:pPr>
        <w:spacing w:line="257" w:lineRule="auto"/>
        <w:rPr>
          <w:rFonts w:ascii="Calibri" w:eastAsia="Calibri" w:hAnsi="Calibri" w:cs="Calibri"/>
        </w:rPr>
      </w:pPr>
    </w:p>
    <w:sectPr w:rsidR="009F3DF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F4F0E" w14:textId="77777777" w:rsidR="0094118D" w:rsidRDefault="0094118D" w:rsidP="00F6417D">
      <w:pPr>
        <w:spacing w:after="0" w:line="240" w:lineRule="auto"/>
      </w:pPr>
      <w:r>
        <w:separator/>
      </w:r>
    </w:p>
  </w:endnote>
  <w:endnote w:type="continuationSeparator" w:id="0">
    <w:p w14:paraId="6BA861C8" w14:textId="77777777" w:rsidR="0094118D" w:rsidRDefault="0094118D" w:rsidP="00F64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CCF46" w14:textId="77777777" w:rsidR="0094118D" w:rsidRDefault="0094118D" w:rsidP="00F6417D">
      <w:pPr>
        <w:spacing w:after="0" w:line="240" w:lineRule="auto"/>
      </w:pPr>
      <w:r>
        <w:separator/>
      </w:r>
    </w:p>
  </w:footnote>
  <w:footnote w:type="continuationSeparator" w:id="0">
    <w:p w14:paraId="481F52F6" w14:textId="77777777" w:rsidR="0094118D" w:rsidRDefault="0094118D" w:rsidP="00F641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6BCC26"/>
    <w:rsid w:val="00487FE7"/>
    <w:rsid w:val="0094118D"/>
    <w:rsid w:val="009F3DF1"/>
    <w:rsid w:val="00A8237C"/>
    <w:rsid w:val="00BB6B80"/>
    <w:rsid w:val="00F6417D"/>
    <w:rsid w:val="2CDC7A25"/>
    <w:rsid w:val="616BCC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BCC26"/>
  <w15:chartTrackingRefBased/>
  <w15:docId w15:val="{706B8395-2911-480D-9938-6D8056841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F641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641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17D"/>
  </w:style>
  <w:style w:type="paragraph" w:styleId="Footer">
    <w:name w:val="footer"/>
    <w:basedOn w:val="Normal"/>
    <w:link w:val="FooterChar"/>
    <w:uiPriority w:val="99"/>
    <w:unhideWhenUsed/>
    <w:rsid w:val="00F641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231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1880</Words>
  <Characters>10719</Characters>
  <Application>Microsoft Office Word</Application>
  <DocSecurity>0</DocSecurity>
  <Lines>89</Lines>
  <Paragraphs>25</Paragraphs>
  <ScaleCrop>false</ScaleCrop>
  <Company/>
  <LinksUpToDate>false</LinksUpToDate>
  <CharactersWithSpaces>12574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Romero</dc:creator>
  <cp:keywords/>
  <dc:description/>
  <cp:lastModifiedBy>Eduardo Romero</cp:lastModifiedBy>
  <cp:revision>3</cp:revision>
  <dcterms:created xsi:type="dcterms:W3CDTF">2023-04-20T06:53:00Z</dcterms:created>
  <dcterms:modified xsi:type="dcterms:W3CDTF">2023-04-20T06:54:00Z</dcterms:modified>
</cp:coreProperties>
</file>