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722EED" w:rsidRDefault="00722EED" w:rsidP="00722EED">
      <w:pPr>
        <w:pStyle w:val="Title"/>
        <w:jc w:val="center"/>
        <w:rPr>
          <w:rFonts w:ascii="Times New Roman" w:hAnsi="Times New Roman" w:cs="Times New Roman"/>
          <w:b/>
          <w:color w:val="auto"/>
          <w:sz w:val="36"/>
          <w:szCs w:val="36"/>
          <w:shd w:val="clear" w:color="auto" w:fill="FFFFFF"/>
        </w:rPr>
      </w:pPr>
    </w:p>
    <w:p w:rsidR="00083D2A" w:rsidRDefault="00722EED" w:rsidP="00722EED">
      <w:pPr>
        <w:pStyle w:val="Title"/>
        <w:jc w:val="center"/>
        <w:rPr>
          <w:rFonts w:cs="Times New Roman"/>
          <w:b/>
          <w:color w:val="auto"/>
          <w:shd w:val="clear" w:color="auto" w:fill="FFFFFF"/>
        </w:rPr>
      </w:pPr>
      <w:r w:rsidRPr="00083D2A">
        <w:rPr>
          <w:rFonts w:cs="Times New Roman"/>
          <w:b/>
          <w:color w:val="auto"/>
          <w:shd w:val="clear" w:color="auto" w:fill="FFFFFF"/>
        </w:rPr>
        <w:t>MANAGING PEOPLE</w:t>
      </w:r>
    </w:p>
    <w:p w:rsidR="00722EED" w:rsidRPr="00083D2A" w:rsidRDefault="00722EED" w:rsidP="00722EED">
      <w:pPr>
        <w:pStyle w:val="Title"/>
        <w:jc w:val="center"/>
        <w:rPr>
          <w:rFonts w:cs="Times New Roman"/>
          <w:b/>
          <w:color w:val="auto"/>
          <w:shd w:val="clear" w:color="auto" w:fill="FFFFFF"/>
        </w:rPr>
      </w:pPr>
      <w:r w:rsidRPr="00083D2A">
        <w:rPr>
          <w:rFonts w:cs="Times New Roman"/>
          <w:b/>
          <w:color w:val="auto"/>
          <w:shd w:val="clear" w:color="auto" w:fill="FFFFFF"/>
        </w:rPr>
        <w:t xml:space="preserve"> ASSIGNMENT</w:t>
      </w:r>
      <w:r w:rsidR="00083D2A" w:rsidRPr="00083D2A">
        <w:rPr>
          <w:rFonts w:cs="Times New Roman"/>
          <w:b/>
          <w:color w:val="auto"/>
          <w:shd w:val="clear" w:color="auto" w:fill="FFFFFF"/>
        </w:rPr>
        <w:t xml:space="preserve"> 2</w:t>
      </w:r>
    </w:p>
    <w:p w:rsidR="00083D2A" w:rsidRPr="00083D2A" w:rsidRDefault="00083D2A" w:rsidP="00083D2A">
      <w:pPr>
        <w:rPr>
          <w:rFonts w:asciiTheme="majorHAnsi" w:hAnsiTheme="majorHAnsi"/>
          <w:b/>
          <w:i/>
          <w:iCs/>
          <w:sz w:val="52"/>
          <w:szCs w:val="52"/>
        </w:rPr>
      </w:pPr>
    </w:p>
    <w:p w:rsidR="00083D2A" w:rsidRDefault="00083D2A" w:rsidP="00083D2A">
      <w:pPr>
        <w:rPr>
          <w:rFonts w:asciiTheme="majorHAnsi" w:hAnsiTheme="majorHAnsi"/>
          <w:b/>
          <w:i/>
          <w:iCs/>
          <w:sz w:val="44"/>
          <w:szCs w:val="44"/>
        </w:rPr>
      </w:pPr>
    </w:p>
    <w:p w:rsidR="00083D2A" w:rsidRDefault="00083D2A" w:rsidP="00083D2A">
      <w:pPr>
        <w:rPr>
          <w:rFonts w:asciiTheme="majorHAnsi" w:hAnsiTheme="majorHAnsi"/>
          <w:b/>
          <w:i/>
          <w:iCs/>
          <w:sz w:val="44"/>
          <w:szCs w:val="44"/>
        </w:rPr>
      </w:pPr>
    </w:p>
    <w:p w:rsidR="00083D2A" w:rsidRPr="00083D2A" w:rsidRDefault="00083D2A" w:rsidP="00083D2A">
      <w:pPr>
        <w:rPr>
          <w:rFonts w:asciiTheme="majorHAnsi" w:hAnsiTheme="majorHAnsi"/>
          <w:b/>
          <w:i/>
          <w:iCs/>
          <w:sz w:val="44"/>
          <w:szCs w:val="44"/>
        </w:rPr>
      </w:pPr>
      <w:r w:rsidRPr="00083D2A">
        <w:rPr>
          <w:rFonts w:asciiTheme="majorHAnsi" w:hAnsiTheme="majorHAnsi"/>
          <w:b/>
          <w:i/>
          <w:iCs/>
          <w:sz w:val="44"/>
          <w:szCs w:val="44"/>
        </w:rPr>
        <w:t>Name: Ionela Cristina Popescu</w:t>
      </w:r>
    </w:p>
    <w:p w:rsidR="00083D2A" w:rsidRPr="00083D2A" w:rsidRDefault="00083D2A" w:rsidP="00083D2A">
      <w:pPr>
        <w:rPr>
          <w:rFonts w:asciiTheme="majorHAnsi" w:hAnsiTheme="majorHAnsi"/>
          <w:b/>
          <w:i/>
          <w:iCs/>
          <w:sz w:val="44"/>
          <w:szCs w:val="44"/>
        </w:rPr>
      </w:pPr>
      <w:r w:rsidRPr="00083D2A">
        <w:rPr>
          <w:rFonts w:asciiTheme="majorHAnsi" w:hAnsiTheme="majorHAnsi"/>
          <w:b/>
          <w:i/>
          <w:iCs/>
          <w:sz w:val="44"/>
          <w:szCs w:val="44"/>
        </w:rPr>
        <w:t>Student Number: 1813115</w:t>
      </w:r>
    </w:p>
    <w:p w:rsidR="00083D2A" w:rsidRPr="00083D2A" w:rsidRDefault="00083D2A" w:rsidP="00083D2A">
      <w:pPr>
        <w:rPr>
          <w:rFonts w:asciiTheme="majorHAnsi" w:eastAsiaTheme="minorEastAsia" w:hAnsiTheme="majorHAnsi"/>
          <w:b/>
          <w:sz w:val="44"/>
          <w:szCs w:val="44"/>
          <w:lang w:val="en-IN" w:eastAsia="en-GB"/>
        </w:rPr>
      </w:pPr>
      <w:r w:rsidRPr="00083D2A">
        <w:rPr>
          <w:rFonts w:asciiTheme="majorHAnsi" w:hAnsiTheme="majorHAnsi"/>
          <w:b/>
          <w:i/>
          <w:iCs/>
          <w:sz w:val="44"/>
          <w:szCs w:val="44"/>
        </w:rPr>
        <w:t xml:space="preserve">Lecturer: Dr </w:t>
      </w:r>
      <w:r w:rsidRPr="00083D2A">
        <w:rPr>
          <w:rFonts w:asciiTheme="majorHAnsi" w:eastAsiaTheme="minorEastAsia" w:hAnsiTheme="majorHAnsi"/>
          <w:b/>
          <w:i/>
          <w:iCs/>
          <w:sz w:val="44"/>
          <w:szCs w:val="44"/>
          <w:lang w:val="en-IN" w:eastAsia="en-GB"/>
        </w:rPr>
        <w:t>Rexon Nting</w:t>
      </w:r>
    </w:p>
    <w:p w:rsidR="00722EED" w:rsidRDefault="00722EED" w:rsidP="00083D2A">
      <w:pPr>
        <w:rPr>
          <w:bCs/>
          <w:i/>
          <w:iCs/>
          <w:sz w:val="44"/>
          <w:szCs w:val="44"/>
        </w:rPr>
      </w:pPr>
    </w:p>
    <w:p w:rsidR="00083D2A" w:rsidRDefault="00083D2A" w:rsidP="00083D2A">
      <w:pPr>
        <w:rPr>
          <w:bCs/>
          <w:i/>
          <w:iCs/>
          <w:sz w:val="44"/>
          <w:szCs w:val="44"/>
        </w:rPr>
      </w:pPr>
    </w:p>
    <w:p w:rsidR="00083D2A" w:rsidRDefault="00083D2A" w:rsidP="00083D2A">
      <w:pPr>
        <w:rPr>
          <w:bCs/>
          <w:i/>
          <w:iCs/>
          <w:sz w:val="44"/>
          <w:szCs w:val="44"/>
        </w:rPr>
      </w:pPr>
    </w:p>
    <w:p w:rsidR="00083D2A" w:rsidRDefault="00083D2A" w:rsidP="00083D2A">
      <w:pPr>
        <w:rPr>
          <w:rFonts w:eastAsiaTheme="majorEastAsia"/>
          <w:spacing w:val="5"/>
          <w:kern w:val="28"/>
          <w:shd w:val="clear" w:color="auto" w:fill="FFFFFF"/>
        </w:rPr>
      </w:pPr>
    </w:p>
    <w:sdt>
      <w:sdtPr>
        <w:rPr>
          <w:rFonts w:ascii="Times New Roman" w:eastAsiaTheme="minorHAnsi" w:hAnsi="Times New Roman" w:cstheme="minorBidi"/>
          <w:b w:val="0"/>
          <w:bCs w:val="0"/>
          <w:color w:val="auto"/>
          <w:sz w:val="24"/>
          <w:szCs w:val="22"/>
          <w:lang w:val="en-GB"/>
        </w:rPr>
        <w:id w:val="3091613"/>
        <w:docPartObj>
          <w:docPartGallery w:val="Table of Contents"/>
          <w:docPartUnique/>
        </w:docPartObj>
      </w:sdtPr>
      <w:sdtEndPr/>
      <w:sdtContent>
        <w:p w:rsidR="007A0EA0" w:rsidRDefault="007A0EA0" w:rsidP="007A0EA0">
          <w:pPr>
            <w:pStyle w:val="TOCHeading"/>
            <w:jc w:val="center"/>
          </w:pPr>
          <w:r w:rsidRPr="007A0EA0">
            <w:rPr>
              <w:rFonts w:ascii="Times New Roman" w:hAnsi="Times New Roman" w:cs="Times New Roman"/>
              <w:color w:val="auto"/>
              <w:sz w:val="24"/>
              <w:szCs w:val="24"/>
            </w:rPr>
            <w:t>Table of Contents</w:t>
          </w:r>
        </w:p>
        <w:p w:rsidR="007A0EA0" w:rsidRDefault="00B03875">
          <w:pPr>
            <w:pStyle w:val="TOC1"/>
            <w:tabs>
              <w:tab w:val="right" w:leader="dot" w:pos="9016"/>
            </w:tabs>
            <w:rPr>
              <w:noProof/>
            </w:rPr>
          </w:pPr>
          <w:r>
            <w:fldChar w:fldCharType="begin"/>
          </w:r>
          <w:r w:rsidR="007A0EA0">
            <w:instrText xml:space="preserve"> TOC \o "1-3" \h \z \u </w:instrText>
          </w:r>
          <w:r>
            <w:fldChar w:fldCharType="separate"/>
          </w:r>
          <w:hyperlink w:anchor="_Toc36545488" w:history="1">
            <w:r w:rsidR="007A0EA0" w:rsidRPr="00003F3A">
              <w:rPr>
                <w:rStyle w:val="Hyperlink"/>
                <w:noProof/>
              </w:rPr>
              <w:t>Introduction</w:t>
            </w:r>
            <w:r w:rsidR="00E83EAA">
              <w:rPr>
                <w:noProof/>
                <w:webHidden/>
              </w:rPr>
              <w:t>…………………………………………………………………………………</w:t>
            </w:r>
            <w:r w:rsidR="003271F9">
              <w:rPr>
                <w:noProof/>
                <w:webHidden/>
              </w:rPr>
              <w:t>...</w:t>
            </w:r>
            <w:r w:rsidR="00E83EAA">
              <w:rPr>
                <w:noProof/>
                <w:webHidden/>
              </w:rPr>
              <w:t>.3</w:t>
            </w:r>
          </w:hyperlink>
        </w:p>
        <w:p w:rsidR="007A0EA0" w:rsidRDefault="00593C21">
          <w:pPr>
            <w:pStyle w:val="TOC1"/>
            <w:tabs>
              <w:tab w:val="right" w:leader="dot" w:pos="9016"/>
            </w:tabs>
            <w:rPr>
              <w:noProof/>
            </w:rPr>
          </w:pPr>
          <w:hyperlink w:anchor="_Toc36545490" w:history="1">
            <w:r w:rsidR="007A0EA0" w:rsidRPr="00003F3A">
              <w:rPr>
                <w:rStyle w:val="Hyperlink"/>
                <w:noProof/>
              </w:rPr>
              <w:t>Conclusion</w:t>
            </w:r>
            <w:r w:rsidR="007A0EA0">
              <w:rPr>
                <w:noProof/>
                <w:webHidden/>
              </w:rPr>
              <w:tab/>
            </w:r>
            <w:r w:rsidR="00D67E90">
              <w:rPr>
                <w:noProof/>
                <w:webHidden/>
              </w:rPr>
              <w:t>9</w:t>
            </w:r>
          </w:hyperlink>
        </w:p>
        <w:p w:rsidR="007A0EA0" w:rsidRDefault="00593C21">
          <w:pPr>
            <w:pStyle w:val="TOC1"/>
            <w:tabs>
              <w:tab w:val="right" w:leader="dot" w:pos="9016"/>
            </w:tabs>
            <w:rPr>
              <w:noProof/>
            </w:rPr>
          </w:pPr>
          <w:hyperlink w:anchor="_Toc36545491" w:history="1">
            <w:r w:rsidR="007A0EA0" w:rsidRPr="00003F3A">
              <w:rPr>
                <w:rStyle w:val="Hyperlink"/>
                <w:noProof/>
              </w:rPr>
              <w:t>References</w:t>
            </w:r>
            <w:r w:rsidR="007A0EA0">
              <w:rPr>
                <w:noProof/>
                <w:webHidden/>
              </w:rPr>
              <w:tab/>
            </w:r>
            <w:r w:rsidR="00D67E90">
              <w:rPr>
                <w:noProof/>
                <w:webHidden/>
              </w:rPr>
              <w:t>10</w:t>
            </w:r>
          </w:hyperlink>
        </w:p>
        <w:p w:rsidR="007A0EA0" w:rsidRDefault="00B03875">
          <w:r>
            <w:fldChar w:fldCharType="end"/>
          </w:r>
        </w:p>
      </w:sdtContent>
    </w:sdt>
    <w:p w:rsidR="007A0EA0" w:rsidRDefault="007A0EA0" w:rsidP="00722EED">
      <w:pPr>
        <w:pStyle w:val="Heading1"/>
      </w:pPr>
    </w:p>
    <w:p w:rsidR="00F4214C" w:rsidRDefault="00F4214C">
      <w:pPr>
        <w:spacing w:line="276" w:lineRule="auto"/>
        <w:jc w:val="left"/>
        <w:rPr>
          <w:rFonts w:eastAsiaTheme="majorEastAsia" w:cstheme="majorBidi"/>
          <w:b/>
          <w:bCs/>
          <w:szCs w:val="28"/>
        </w:rPr>
      </w:pPr>
      <w:bookmarkStart w:id="0" w:name="_Toc36545488"/>
      <w:r>
        <w:br w:type="page"/>
      </w:r>
    </w:p>
    <w:p w:rsidR="00C237DB" w:rsidRDefault="00722EED" w:rsidP="00722EED">
      <w:pPr>
        <w:pStyle w:val="Heading1"/>
      </w:pPr>
      <w:r w:rsidRPr="00722EED">
        <w:lastRenderedPageBreak/>
        <w:t>Introduction</w:t>
      </w:r>
      <w:bookmarkEnd w:id="0"/>
    </w:p>
    <w:p w:rsidR="00083D2A" w:rsidRPr="00083D2A" w:rsidRDefault="00083D2A" w:rsidP="00083D2A"/>
    <w:p w:rsidR="00722EED" w:rsidRPr="00E83EAA" w:rsidRDefault="00102C05" w:rsidP="00722EED">
      <w:pPr>
        <w:rPr>
          <w:szCs w:val="24"/>
        </w:rPr>
      </w:pPr>
      <w:r w:rsidRPr="00E83EAA">
        <w:rPr>
          <w:szCs w:val="24"/>
        </w:rPr>
        <w:t xml:space="preserve">The </w:t>
      </w:r>
      <w:r w:rsidR="008A43D8" w:rsidRPr="00E83EAA">
        <w:rPr>
          <w:szCs w:val="24"/>
        </w:rPr>
        <w:t>skills of People Management involve</w:t>
      </w:r>
      <w:r w:rsidRPr="00E83EAA">
        <w:rPr>
          <w:szCs w:val="24"/>
        </w:rPr>
        <w:t xml:space="preserve"> employee motivation, leadership, communication, performance feedback, training and delegation by the </w:t>
      </w:r>
      <w:r w:rsidR="00CA5142" w:rsidRPr="00E83EAA">
        <w:rPr>
          <w:szCs w:val="24"/>
        </w:rPr>
        <w:t>higher</w:t>
      </w:r>
      <w:r w:rsidRPr="00E83EAA">
        <w:rPr>
          <w:szCs w:val="24"/>
        </w:rPr>
        <w:t xml:space="preserve"> authority. </w:t>
      </w:r>
      <w:r w:rsidR="00AC2D66" w:rsidRPr="00E83EAA">
        <w:rPr>
          <w:szCs w:val="24"/>
        </w:rPr>
        <w:t xml:space="preserve">Most of the international companies implements hierarchical structure in their organisation, which requires the managers to supervise and support other employees working under the manager. </w:t>
      </w:r>
      <w:r w:rsidR="00350F06" w:rsidRPr="00E83EAA">
        <w:rPr>
          <w:szCs w:val="24"/>
        </w:rPr>
        <w:t>This assignment would focus upon the significance of People management on managing grievance and disciplinary issues related to Volvo Company.</w:t>
      </w:r>
    </w:p>
    <w:p w:rsidR="00722EED" w:rsidRPr="00E83EAA" w:rsidRDefault="006A5CA8" w:rsidP="00083D2A">
      <w:pPr>
        <w:rPr>
          <w:rFonts w:cs="Times New Roman"/>
          <w:szCs w:val="24"/>
        </w:rPr>
      </w:pPr>
      <w:r w:rsidRPr="00E83EAA">
        <w:rPr>
          <w:szCs w:val="24"/>
        </w:rPr>
        <w:t xml:space="preserve">The Volvo Group manufactures and produces </w:t>
      </w:r>
      <w:r w:rsidR="00796FC5" w:rsidRPr="00E83EAA">
        <w:rPr>
          <w:szCs w:val="24"/>
        </w:rPr>
        <w:t>luxury vehicles across various nations since 1927 with it are</w:t>
      </w:r>
      <w:r w:rsidRPr="00E83EAA">
        <w:rPr>
          <w:szCs w:val="24"/>
        </w:rPr>
        <w:t xml:space="preserve"> </w:t>
      </w:r>
      <w:r w:rsidR="00796FC5" w:rsidRPr="00E83EAA">
        <w:rPr>
          <w:szCs w:val="24"/>
        </w:rPr>
        <w:t>headquartering</w:t>
      </w:r>
      <w:r w:rsidRPr="00E83EAA">
        <w:rPr>
          <w:szCs w:val="24"/>
        </w:rPr>
        <w:t xml:space="preserve"> in Swed</w:t>
      </w:r>
      <w:r w:rsidRPr="00E83EAA">
        <w:rPr>
          <w:rFonts w:cs="Times New Roman"/>
          <w:szCs w:val="24"/>
        </w:rPr>
        <w:t>en</w:t>
      </w:r>
      <w:r w:rsidR="00ED1794" w:rsidRPr="00E83EAA">
        <w:rPr>
          <w:rFonts w:cs="Times New Roman"/>
          <w:szCs w:val="24"/>
        </w:rPr>
        <w:t xml:space="preserve"> (</w:t>
      </w:r>
      <w:r w:rsidR="00ED1794" w:rsidRPr="00E83EAA">
        <w:rPr>
          <w:rFonts w:eastAsia="Times New Roman" w:cs="Times New Roman"/>
          <w:color w:val="000000"/>
          <w:szCs w:val="24"/>
          <w:lang w:val="en-IN" w:eastAsia="en-IN"/>
        </w:rPr>
        <w:t>volvo.com</w:t>
      </w:r>
      <w:r w:rsidR="00ED1794" w:rsidRPr="00E83EAA">
        <w:rPr>
          <w:rFonts w:eastAsia="Times New Roman" w:cs="Times New Roman"/>
          <w:iCs/>
          <w:color w:val="000000"/>
          <w:szCs w:val="24"/>
          <w:lang w:val="en-IN" w:eastAsia="en-IN"/>
        </w:rPr>
        <w:t xml:space="preserve"> 2020)</w:t>
      </w:r>
      <w:r w:rsidRPr="00E83EAA">
        <w:rPr>
          <w:rFonts w:cs="Times New Roman"/>
          <w:szCs w:val="24"/>
        </w:rPr>
        <w:t>.</w:t>
      </w:r>
      <w:r w:rsidRPr="00E83EAA">
        <w:rPr>
          <w:szCs w:val="24"/>
        </w:rPr>
        <w:t xml:space="preserve"> </w:t>
      </w:r>
      <w:r w:rsidR="008F3BA4" w:rsidRPr="00E83EAA">
        <w:rPr>
          <w:szCs w:val="24"/>
        </w:rPr>
        <w:t xml:space="preserve">The company deals in innovative products like cars, buses, trucks, </w:t>
      </w:r>
      <w:r w:rsidR="00274A18" w:rsidRPr="00E83EAA">
        <w:rPr>
          <w:szCs w:val="24"/>
        </w:rPr>
        <w:t>and industrial</w:t>
      </w:r>
      <w:r w:rsidR="008F3BA4" w:rsidRPr="00E83EAA">
        <w:rPr>
          <w:szCs w:val="24"/>
        </w:rPr>
        <w:t xml:space="preserve"> power and construction </w:t>
      </w:r>
      <w:r w:rsidR="00E83EAA" w:rsidRPr="00E83EAA">
        <w:rPr>
          <w:szCs w:val="24"/>
        </w:rPr>
        <w:t>equipment’s</w:t>
      </w:r>
      <w:r w:rsidR="00ED1794" w:rsidRPr="00E83EAA">
        <w:rPr>
          <w:szCs w:val="24"/>
        </w:rPr>
        <w:t>.</w:t>
      </w:r>
      <w:r w:rsidR="00274A18" w:rsidRPr="00E83EAA">
        <w:rPr>
          <w:szCs w:val="24"/>
        </w:rPr>
        <w:t xml:space="preserve"> Presently, Volvo Group </w:t>
      </w:r>
      <w:r w:rsidR="00274A18" w:rsidRPr="00E83EAA">
        <w:rPr>
          <w:rFonts w:cs="Times New Roman"/>
          <w:szCs w:val="24"/>
        </w:rPr>
        <w:t>has production facility across 18 nations with 12 different brands and 104,000 employees worldwide (</w:t>
      </w:r>
      <w:r w:rsidR="00274A18" w:rsidRPr="00E83EAA">
        <w:rPr>
          <w:rFonts w:cs="Times New Roman"/>
          <w:color w:val="000000"/>
          <w:szCs w:val="24"/>
        </w:rPr>
        <w:t xml:space="preserve">volvogroup.com </w:t>
      </w:r>
      <w:r w:rsidR="00274A18" w:rsidRPr="00E83EAA">
        <w:rPr>
          <w:rFonts w:cs="Times New Roman"/>
          <w:iCs/>
          <w:color w:val="000000"/>
          <w:szCs w:val="24"/>
        </w:rPr>
        <w:t>2020)</w:t>
      </w:r>
      <w:r w:rsidR="00274A18" w:rsidRPr="00E83EAA">
        <w:rPr>
          <w:rFonts w:cs="Times New Roman"/>
          <w:szCs w:val="24"/>
        </w:rPr>
        <w:t>. The company has high rate of sale accounting for around 8,800 cars in 2019 (</w:t>
      </w:r>
      <w:r w:rsidR="00274A18" w:rsidRPr="00E83EAA">
        <w:rPr>
          <w:rFonts w:eastAsia="Times New Roman" w:cs="Times New Roman"/>
          <w:color w:val="000000"/>
          <w:szCs w:val="24"/>
          <w:lang w:val="en-IN" w:eastAsia="en-IN"/>
        </w:rPr>
        <w:t>statista.com</w:t>
      </w:r>
      <w:r w:rsidR="00714118" w:rsidRPr="00E83EAA">
        <w:rPr>
          <w:rFonts w:eastAsia="Times New Roman" w:cs="Times New Roman"/>
          <w:iCs/>
          <w:color w:val="000000"/>
          <w:szCs w:val="24"/>
          <w:lang w:val="en-IN" w:eastAsia="en-IN"/>
        </w:rPr>
        <w:t>,</w:t>
      </w:r>
      <w:r w:rsidR="00274A18" w:rsidRPr="00E83EAA">
        <w:rPr>
          <w:rFonts w:eastAsia="Times New Roman" w:cs="Times New Roman"/>
          <w:iCs/>
          <w:color w:val="000000"/>
          <w:szCs w:val="24"/>
          <w:lang w:val="en-IN" w:eastAsia="en-IN"/>
        </w:rPr>
        <w:t xml:space="preserve"> 2020</w:t>
      </w:r>
      <w:r w:rsidR="00274A18" w:rsidRPr="00E83EAA">
        <w:rPr>
          <w:rFonts w:cs="Times New Roman"/>
          <w:szCs w:val="24"/>
        </w:rPr>
        <w:t>)</w:t>
      </w:r>
    </w:p>
    <w:p w:rsidR="00083D2A" w:rsidRPr="00E83EAA" w:rsidRDefault="00083D2A" w:rsidP="00083D2A">
      <w:pPr>
        <w:rPr>
          <w:szCs w:val="24"/>
        </w:rPr>
      </w:pPr>
    </w:p>
    <w:p w:rsidR="00524185" w:rsidRPr="00E83EAA" w:rsidRDefault="00524185" w:rsidP="00722EED">
      <w:pPr>
        <w:rPr>
          <w:szCs w:val="24"/>
        </w:rPr>
      </w:pPr>
      <w:r w:rsidRPr="00E83EAA">
        <w:rPr>
          <w:szCs w:val="24"/>
        </w:rPr>
        <w:t xml:space="preserve">The international organisations like Volvo Group requires procedures for Grievance and Disciplinary management for better business operation and attaining the organisational goals through mitigating the grievance challenges and enhancing discipline in workplace. </w:t>
      </w:r>
      <w:r w:rsidR="00FA4D0E" w:rsidRPr="00E83EAA">
        <w:rPr>
          <w:szCs w:val="24"/>
        </w:rPr>
        <w:t xml:space="preserve">In case an employee </w:t>
      </w:r>
      <w:r w:rsidR="00D67E90" w:rsidRPr="00E83EAA">
        <w:rPr>
          <w:szCs w:val="24"/>
        </w:rPr>
        <w:t>hoists</w:t>
      </w:r>
      <w:r w:rsidR="00FA4D0E" w:rsidRPr="00E83EAA">
        <w:rPr>
          <w:szCs w:val="24"/>
        </w:rPr>
        <w:t xml:space="preserve"> a grievance during the process of discipline, the particular disciplinary procedure can be postponed temporarily, until the grievance is resolved</w:t>
      </w:r>
      <w:r w:rsidR="001B3BE4" w:rsidRPr="00E83EAA">
        <w:rPr>
          <w:szCs w:val="24"/>
        </w:rPr>
        <w:t xml:space="preserve"> (Turner, 2018)</w:t>
      </w:r>
      <w:r w:rsidR="00FA4D0E" w:rsidRPr="00E83EAA">
        <w:rPr>
          <w:szCs w:val="24"/>
        </w:rPr>
        <w:t xml:space="preserve">. </w:t>
      </w:r>
      <w:r w:rsidR="00820657" w:rsidRPr="00E83EAA">
        <w:rPr>
          <w:szCs w:val="24"/>
        </w:rPr>
        <w:t xml:space="preserve">Grievance procedures are important for providing employees with proper activities to decide if they are facing any problem or having any complain. Grievance management is also essential for providing employees with platform for contact and a timescale for resolving their complaints. </w:t>
      </w:r>
    </w:p>
    <w:p w:rsidR="00B55B94" w:rsidRPr="00E83EAA" w:rsidRDefault="00B55B94" w:rsidP="00722EED">
      <w:pPr>
        <w:rPr>
          <w:szCs w:val="24"/>
        </w:rPr>
      </w:pPr>
      <w:r w:rsidRPr="00E83EAA">
        <w:rPr>
          <w:szCs w:val="24"/>
        </w:rPr>
        <w:t xml:space="preserve">On the contrary, Disciplinary procedures are highly essential for employees to understand the expected performance standard and the possible compensations when they fail to achieve the required targets. </w:t>
      </w:r>
      <w:r w:rsidR="0046301D" w:rsidRPr="00E83EAA">
        <w:rPr>
          <w:szCs w:val="24"/>
        </w:rPr>
        <w:t xml:space="preserve">Moreover, discipline </w:t>
      </w:r>
      <w:r w:rsidR="008B666C" w:rsidRPr="00E83EAA">
        <w:rPr>
          <w:szCs w:val="24"/>
        </w:rPr>
        <w:t>management also</w:t>
      </w:r>
      <w:r w:rsidR="0046301D" w:rsidRPr="00E83EAA">
        <w:rPr>
          <w:szCs w:val="24"/>
        </w:rPr>
        <w:t xml:space="preserve"> enables identification of difficulties that the individual employees are facing during work, with the help of training and additional support</w:t>
      </w:r>
      <w:r w:rsidR="00E27403" w:rsidRPr="00E83EAA">
        <w:rPr>
          <w:szCs w:val="24"/>
        </w:rPr>
        <w:t xml:space="preserve"> (</w:t>
      </w:r>
      <w:r w:rsidR="00E27403" w:rsidRPr="00E83EAA">
        <w:rPr>
          <w:rFonts w:cs="Times New Roman"/>
          <w:color w:val="222222"/>
          <w:szCs w:val="24"/>
          <w:shd w:val="clear" w:color="auto" w:fill="FFFFFF"/>
        </w:rPr>
        <w:t xml:space="preserve">Seidel </w:t>
      </w:r>
      <w:r w:rsidR="00E27403" w:rsidRPr="00E83EAA">
        <w:rPr>
          <w:rFonts w:cs="Times New Roman"/>
          <w:i/>
          <w:color w:val="222222"/>
          <w:szCs w:val="24"/>
          <w:shd w:val="clear" w:color="auto" w:fill="FFFFFF"/>
        </w:rPr>
        <w:t xml:space="preserve">et al., </w:t>
      </w:r>
      <w:r w:rsidR="00E27403" w:rsidRPr="00E83EAA">
        <w:rPr>
          <w:rFonts w:cs="Times New Roman"/>
          <w:color w:val="222222"/>
          <w:szCs w:val="24"/>
          <w:shd w:val="clear" w:color="auto" w:fill="FFFFFF"/>
        </w:rPr>
        <w:t>2019)</w:t>
      </w:r>
      <w:r w:rsidR="0046301D" w:rsidRPr="00E83EAA">
        <w:rPr>
          <w:szCs w:val="24"/>
        </w:rPr>
        <w:t xml:space="preserve">. </w:t>
      </w:r>
      <w:r w:rsidR="008B666C" w:rsidRPr="00E83EAA">
        <w:rPr>
          <w:szCs w:val="24"/>
        </w:rPr>
        <w:t xml:space="preserve">The discipline </w:t>
      </w:r>
      <w:r w:rsidR="00B73BC9" w:rsidRPr="00E83EAA">
        <w:rPr>
          <w:szCs w:val="24"/>
        </w:rPr>
        <w:t>procedures also provide</w:t>
      </w:r>
      <w:r w:rsidR="00AB114C" w:rsidRPr="00E83EAA">
        <w:rPr>
          <w:szCs w:val="24"/>
        </w:rPr>
        <w:t xml:space="preserve"> setting required time scale and targets for development and performance improvement of the employees in Volvo Group. </w:t>
      </w:r>
    </w:p>
    <w:p w:rsidR="00083D2A" w:rsidRPr="00E83EAA" w:rsidRDefault="00083D2A" w:rsidP="00722EED">
      <w:pPr>
        <w:rPr>
          <w:szCs w:val="24"/>
        </w:rPr>
      </w:pPr>
    </w:p>
    <w:p w:rsidR="00083D2A" w:rsidRPr="00E83EAA" w:rsidRDefault="00083D2A" w:rsidP="00722EED">
      <w:pPr>
        <w:rPr>
          <w:szCs w:val="24"/>
        </w:rPr>
      </w:pPr>
    </w:p>
    <w:p w:rsidR="00E7036E" w:rsidRPr="00E83EAA" w:rsidRDefault="00E7036E" w:rsidP="00722EED">
      <w:pPr>
        <w:rPr>
          <w:b/>
          <w:szCs w:val="24"/>
        </w:rPr>
      </w:pPr>
      <w:r w:rsidRPr="00E83EAA">
        <w:rPr>
          <w:b/>
          <w:szCs w:val="24"/>
        </w:rPr>
        <w:t>Grievance Issues</w:t>
      </w:r>
    </w:p>
    <w:p w:rsidR="00BD4832" w:rsidRPr="00E83EAA" w:rsidRDefault="00BD4832" w:rsidP="00722EED">
      <w:pPr>
        <w:rPr>
          <w:szCs w:val="24"/>
        </w:rPr>
      </w:pPr>
      <w:r w:rsidRPr="00E83EAA">
        <w:rPr>
          <w:szCs w:val="24"/>
        </w:rPr>
        <w:t xml:space="preserve">The Management team of Volvo Group analysed the most common issues related to Grievances and implements suitable strategies and policies for preventing them in workplace. The common </w:t>
      </w:r>
      <w:r w:rsidR="00F87D1E" w:rsidRPr="00E83EAA">
        <w:rPr>
          <w:szCs w:val="24"/>
        </w:rPr>
        <w:t>examples of employee grievances are</w:t>
      </w:r>
      <w:r w:rsidRPr="00E83EAA">
        <w:rPr>
          <w:szCs w:val="24"/>
        </w:rPr>
        <w:t xml:space="preserve"> provided below in context to Volvo Group. </w:t>
      </w:r>
    </w:p>
    <w:p w:rsidR="00F87D1E" w:rsidRPr="00E83EAA" w:rsidRDefault="00AF3B0B" w:rsidP="00722EED">
      <w:pPr>
        <w:rPr>
          <w:b/>
          <w:szCs w:val="24"/>
        </w:rPr>
      </w:pPr>
      <w:r w:rsidRPr="00E83EAA">
        <w:rPr>
          <w:b/>
          <w:szCs w:val="24"/>
        </w:rPr>
        <w:t>Payment and Benefit Grievances:</w:t>
      </w:r>
    </w:p>
    <w:p w:rsidR="00AF3B0B" w:rsidRPr="00E83EAA" w:rsidRDefault="00AF3B0B" w:rsidP="00722EED">
      <w:pPr>
        <w:rPr>
          <w:szCs w:val="24"/>
        </w:rPr>
      </w:pPr>
      <w:r w:rsidRPr="00E83EAA">
        <w:rPr>
          <w:szCs w:val="24"/>
        </w:rPr>
        <w:t>It is important to provide a platform for the employees to come up and express the grievance in case they are unhappy with the payroll. This grievance involves employees seeking higher salary or desiring for receiving certain expenses like commute or other charges. Payment related grievance also include employee conflicts, where one individual might feel they are getting less salary compared to another employee working in a similar position in the organisation</w:t>
      </w:r>
      <w:r w:rsidR="00E268A2" w:rsidRPr="00E83EAA">
        <w:rPr>
          <w:szCs w:val="24"/>
        </w:rPr>
        <w:t xml:space="preserve"> (</w:t>
      </w:r>
      <w:r w:rsidR="00E268A2" w:rsidRPr="00E83EAA">
        <w:rPr>
          <w:rFonts w:cs="Times New Roman"/>
          <w:color w:val="222222"/>
          <w:szCs w:val="24"/>
          <w:shd w:val="clear" w:color="auto" w:fill="FFFFFF"/>
        </w:rPr>
        <w:t>O'Bryan and Casey, 2017)</w:t>
      </w:r>
      <w:r w:rsidRPr="00E83EAA">
        <w:rPr>
          <w:szCs w:val="24"/>
        </w:rPr>
        <w:t xml:space="preserve">. </w:t>
      </w:r>
    </w:p>
    <w:p w:rsidR="00C82A53" w:rsidRPr="00E83EAA" w:rsidRDefault="0099305A" w:rsidP="00722EED">
      <w:pPr>
        <w:rPr>
          <w:rFonts w:cs="Arial"/>
          <w:szCs w:val="24"/>
        </w:rPr>
      </w:pPr>
      <w:r w:rsidRPr="00E83EAA">
        <w:rPr>
          <w:szCs w:val="24"/>
        </w:rPr>
        <w:t xml:space="preserve">The Volvo Group ensures that a proper payment structure is implemented so that employees are less likely to develop grievances related to benefits and payrolls. The HRM analyses the lifestyle and requirements of the employees in order to decide and plan their payroll in such a way that their needs are fulfilled. Moreover, the company also ensures certain benefits to the employees, for instance, medical insurance, transport expenses and provisional funds. </w:t>
      </w:r>
    </w:p>
    <w:p w:rsidR="00BD4832" w:rsidRPr="00E83EAA" w:rsidRDefault="00C82A53" w:rsidP="00722EED">
      <w:pPr>
        <w:rPr>
          <w:b/>
          <w:szCs w:val="24"/>
        </w:rPr>
      </w:pPr>
      <w:r w:rsidRPr="00E83EAA">
        <w:rPr>
          <w:b/>
          <w:szCs w:val="24"/>
        </w:rPr>
        <w:t>Harassment Grievances</w:t>
      </w:r>
    </w:p>
    <w:p w:rsidR="00C82A53" w:rsidRPr="00E83EAA" w:rsidRDefault="00C82A53" w:rsidP="00722EED">
      <w:pPr>
        <w:rPr>
          <w:szCs w:val="24"/>
        </w:rPr>
      </w:pPr>
      <w:r w:rsidRPr="00E83EAA">
        <w:rPr>
          <w:szCs w:val="24"/>
        </w:rPr>
        <w:t xml:space="preserve">It is noticed that people often </w:t>
      </w:r>
      <w:r w:rsidR="00D67E90" w:rsidRPr="00E83EAA">
        <w:rPr>
          <w:szCs w:val="24"/>
        </w:rPr>
        <w:t>do</w:t>
      </w:r>
      <w:r w:rsidRPr="00E83EAA">
        <w:rPr>
          <w:szCs w:val="24"/>
        </w:rPr>
        <w:t xml:space="preserve"> not get along </w:t>
      </w:r>
      <w:r w:rsidR="00D67E90" w:rsidRPr="00E83EAA">
        <w:rPr>
          <w:szCs w:val="24"/>
        </w:rPr>
        <w:t>easily,</w:t>
      </w:r>
      <w:r w:rsidRPr="00E83EAA">
        <w:rPr>
          <w:szCs w:val="24"/>
        </w:rPr>
        <w:t xml:space="preserve"> and conflicts rises during working together as a team in workplace. However, that should never support any form of harassment or bullying acts. Bullying or any form of harassment by a senior or any co-worker is likely to create harassment grievances for an employee. Therefore, companies should adapt the policy of zero tolerance towards bullying activities</w:t>
      </w:r>
      <w:r w:rsidR="00084604" w:rsidRPr="00E83EAA">
        <w:rPr>
          <w:szCs w:val="24"/>
        </w:rPr>
        <w:t xml:space="preserve"> (</w:t>
      </w:r>
      <w:r w:rsidR="00084604" w:rsidRPr="00E83EAA">
        <w:rPr>
          <w:rFonts w:cs="Times New Roman"/>
          <w:color w:val="222222"/>
          <w:szCs w:val="24"/>
          <w:shd w:val="clear" w:color="auto" w:fill="FFFFFF"/>
        </w:rPr>
        <w:t xml:space="preserve">Dong </w:t>
      </w:r>
      <w:r w:rsidR="00084604" w:rsidRPr="00E83EAA">
        <w:rPr>
          <w:rFonts w:cs="Times New Roman"/>
          <w:i/>
          <w:color w:val="222222"/>
          <w:szCs w:val="24"/>
          <w:shd w:val="clear" w:color="auto" w:fill="FFFFFF"/>
        </w:rPr>
        <w:t xml:space="preserve">et al., </w:t>
      </w:r>
      <w:r w:rsidR="00084604" w:rsidRPr="00E83EAA">
        <w:rPr>
          <w:rFonts w:cs="Times New Roman"/>
          <w:color w:val="222222"/>
          <w:szCs w:val="24"/>
          <w:shd w:val="clear" w:color="auto" w:fill="FFFFFF"/>
        </w:rPr>
        <w:t>2017)</w:t>
      </w:r>
      <w:r w:rsidRPr="00E83EAA">
        <w:rPr>
          <w:szCs w:val="24"/>
        </w:rPr>
        <w:t>.</w:t>
      </w:r>
    </w:p>
    <w:p w:rsidR="00C82A53" w:rsidRPr="00E83EAA" w:rsidRDefault="00EC568E" w:rsidP="00722EED">
      <w:pPr>
        <w:rPr>
          <w:szCs w:val="24"/>
        </w:rPr>
      </w:pPr>
      <w:r w:rsidRPr="00E83EAA">
        <w:rPr>
          <w:szCs w:val="24"/>
        </w:rPr>
        <w:t>In context to Volvo Group, the HR manager implements the “Equality Act 2010” for ensuring equal treatment for all the workers. This act also ensures that nobody would be harassed or discriminated based on their race, colour, religion, gender and other such aspects</w:t>
      </w:r>
      <w:r w:rsidR="005E0B2B" w:rsidRPr="00E83EAA">
        <w:rPr>
          <w:szCs w:val="24"/>
        </w:rPr>
        <w:t xml:space="preserve"> (</w:t>
      </w:r>
      <w:r w:rsidR="005E0B2B" w:rsidRPr="00E83EAA">
        <w:rPr>
          <w:rFonts w:eastAsia="Times New Roman" w:cs="Times New Roman"/>
          <w:color w:val="000000"/>
          <w:szCs w:val="24"/>
          <w:lang w:val="en-IN" w:eastAsia="en-IN"/>
        </w:rPr>
        <w:t>legislation.gov.uk,</w:t>
      </w:r>
      <w:r w:rsidR="005E0B2B" w:rsidRPr="00E83EAA">
        <w:rPr>
          <w:rFonts w:eastAsia="Times New Roman" w:cs="Times New Roman"/>
          <w:iCs/>
          <w:color w:val="000000"/>
          <w:szCs w:val="24"/>
          <w:lang w:val="en-IN" w:eastAsia="en-IN"/>
        </w:rPr>
        <w:t xml:space="preserve"> 2020)</w:t>
      </w:r>
      <w:r w:rsidR="00D00507" w:rsidRPr="00E83EAA">
        <w:rPr>
          <w:szCs w:val="24"/>
        </w:rPr>
        <w:t xml:space="preserve">. The organisation has also utilised the benefit of technology for </w:t>
      </w:r>
      <w:r w:rsidR="00D00507" w:rsidRPr="00E83EAA">
        <w:rPr>
          <w:szCs w:val="24"/>
        </w:rPr>
        <w:lastRenderedPageBreak/>
        <w:t xml:space="preserve">ensuring protection for the employees in context to harassment through installing </w:t>
      </w:r>
      <w:r w:rsidR="00D67E90" w:rsidRPr="00E83EAA">
        <w:rPr>
          <w:szCs w:val="24"/>
        </w:rPr>
        <w:t>a few</w:t>
      </w:r>
      <w:bookmarkStart w:id="1" w:name="_GoBack"/>
      <w:bookmarkEnd w:id="1"/>
      <w:r w:rsidR="00D00507" w:rsidRPr="00E83EAA">
        <w:rPr>
          <w:szCs w:val="24"/>
        </w:rPr>
        <w:t xml:space="preserve"> CCTV cameras in their office premises. </w:t>
      </w:r>
    </w:p>
    <w:p w:rsidR="00253B79" w:rsidRPr="00E83EAA" w:rsidRDefault="00253B79" w:rsidP="00722EED">
      <w:pPr>
        <w:rPr>
          <w:b/>
          <w:szCs w:val="24"/>
        </w:rPr>
      </w:pPr>
      <w:r w:rsidRPr="00E83EAA">
        <w:rPr>
          <w:b/>
          <w:szCs w:val="24"/>
        </w:rPr>
        <w:t>Work environmental Grievances</w:t>
      </w:r>
    </w:p>
    <w:p w:rsidR="00322649" w:rsidRPr="00E83EAA" w:rsidRDefault="00322649" w:rsidP="00722EED">
      <w:pPr>
        <w:rPr>
          <w:szCs w:val="24"/>
        </w:rPr>
      </w:pPr>
      <w:r w:rsidRPr="00E83EAA">
        <w:rPr>
          <w:szCs w:val="24"/>
        </w:rPr>
        <w:t xml:space="preserve">The workplace environment related grievances </w:t>
      </w:r>
      <w:r w:rsidR="00D67E90" w:rsidRPr="00E83EAA">
        <w:rPr>
          <w:szCs w:val="24"/>
        </w:rPr>
        <w:t>relate</w:t>
      </w:r>
      <w:r w:rsidRPr="00E83EAA">
        <w:rPr>
          <w:szCs w:val="24"/>
        </w:rPr>
        <w:t xml:space="preserve"> to cleanliness of the working area and health and safety concerns for the employees. </w:t>
      </w:r>
      <w:r w:rsidR="00DE6336" w:rsidRPr="00E83EAA">
        <w:rPr>
          <w:szCs w:val="24"/>
        </w:rPr>
        <w:t>These grievances also develop</w:t>
      </w:r>
      <w:r w:rsidRPr="00E83EAA">
        <w:rPr>
          <w:szCs w:val="24"/>
        </w:rPr>
        <w:t xml:space="preserve"> from unfavourable working area like poor desk etiquette, unhygienic pantry and bathroom conditions and extremely low/high temperature in workplace</w:t>
      </w:r>
      <w:r w:rsidR="00352489" w:rsidRPr="00E83EAA">
        <w:rPr>
          <w:szCs w:val="24"/>
        </w:rPr>
        <w:t xml:space="preserve"> (</w:t>
      </w:r>
      <w:r w:rsidR="00352489" w:rsidRPr="00E83EAA">
        <w:rPr>
          <w:rFonts w:cs="Times New Roman"/>
          <w:color w:val="222222"/>
          <w:szCs w:val="24"/>
          <w:shd w:val="clear" w:color="auto" w:fill="FFFFFF"/>
        </w:rPr>
        <w:t>Wilson, 2017)</w:t>
      </w:r>
      <w:r w:rsidRPr="00E83EAA">
        <w:rPr>
          <w:szCs w:val="24"/>
        </w:rPr>
        <w:t xml:space="preserve">. </w:t>
      </w:r>
    </w:p>
    <w:p w:rsidR="00026CF6" w:rsidRPr="00E83EAA" w:rsidRDefault="007E1B12" w:rsidP="00722EED">
      <w:pPr>
        <w:rPr>
          <w:rFonts w:cs="Arial"/>
          <w:szCs w:val="24"/>
        </w:rPr>
      </w:pPr>
      <w:r w:rsidRPr="00E83EAA">
        <w:rPr>
          <w:rFonts w:cs="Arial"/>
          <w:szCs w:val="24"/>
        </w:rPr>
        <w:t>The HR</w:t>
      </w:r>
      <w:r w:rsidR="00026CF6" w:rsidRPr="00E83EAA">
        <w:rPr>
          <w:rFonts w:cs="Arial"/>
          <w:szCs w:val="24"/>
        </w:rPr>
        <w:t xml:space="preserve"> </w:t>
      </w:r>
      <w:r w:rsidRPr="00E83EAA">
        <w:rPr>
          <w:rFonts w:cs="Arial"/>
          <w:szCs w:val="24"/>
        </w:rPr>
        <w:t>M</w:t>
      </w:r>
      <w:r w:rsidR="00026CF6" w:rsidRPr="00E83EAA">
        <w:rPr>
          <w:rFonts w:cs="Arial"/>
          <w:szCs w:val="24"/>
        </w:rPr>
        <w:t>anager at Volvo</w:t>
      </w:r>
      <w:r w:rsidR="004310F7" w:rsidRPr="00E83EAA">
        <w:rPr>
          <w:rFonts w:cs="Arial"/>
          <w:szCs w:val="24"/>
        </w:rPr>
        <w:t xml:space="preserve"> practices legislations like “</w:t>
      </w:r>
      <w:r w:rsidRPr="00E83EAA">
        <w:rPr>
          <w:rFonts w:cs="Arial"/>
          <w:szCs w:val="24"/>
        </w:rPr>
        <w:t xml:space="preserve">Health </w:t>
      </w:r>
      <w:r w:rsidR="004310F7" w:rsidRPr="00E83EAA">
        <w:rPr>
          <w:rFonts w:cs="Arial"/>
          <w:szCs w:val="24"/>
        </w:rPr>
        <w:t>and Safety at Work etc Act 1974”</w:t>
      </w:r>
      <w:r w:rsidRPr="00E83EAA">
        <w:rPr>
          <w:rFonts w:cs="Arial"/>
          <w:szCs w:val="24"/>
        </w:rPr>
        <w:t xml:space="preserve"> for ensuring safety of the employees and their welfare. </w:t>
      </w:r>
      <w:r w:rsidR="00F53546" w:rsidRPr="00E83EAA">
        <w:rPr>
          <w:rFonts w:cs="Arial"/>
          <w:szCs w:val="24"/>
        </w:rPr>
        <w:t xml:space="preserve">The company also follows certain policies like maintaining proper sanitation and ventilation in the office premise, keeping first aid supply for any kind of accident or minor injury and fire extinguishers for emergency. </w:t>
      </w:r>
      <w:r w:rsidR="003842E2" w:rsidRPr="00E83EAA">
        <w:rPr>
          <w:rFonts w:cs="Arial"/>
          <w:szCs w:val="24"/>
        </w:rPr>
        <w:t>The Volvo Group involves their employees in motivating each other and enhances employee relationship in context to safety in workplace.</w:t>
      </w:r>
    </w:p>
    <w:p w:rsidR="00870724" w:rsidRPr="00E83EAA" w:rsidRDefault="00870724" w:rsidP="00722EED">
      <w:pPr>
        <w:rPr>
          <w:rFonts w:cs="Arial"/>
          <w:b/>
          <w:szCs w:val="24"/>
        </w:rPr>
      </w:pPr>
      <w:r w:rsidRPr="00E83EAA">
        <w:rPr>
          <w:rFonts w:cs="Arial"/>
          <w:b/>
          <w:szCs w:val="24"/>
        </w:rPr>
        <w:t>Workload Grievances</w:t>
      </w:r>
    </w:p>
    <w:p w:rsidR="0075074D" w:rsidRPr="00E83EAA" w:rsidRDefault="00DC6008" w:rsidP="00722EED">
      <w:pPr>
        <w:rPr>
          <w:rFonts w:cs="Arial"/>
          <w:szCs w:val="24"/>
        </w:rPr>
      </w:pPr>
      <w:r w:rsidRPr="00E83EAA">
        <w:rPr>
          <w:rFonts w:cs="Arial"/>
          <w:szCs w:val="24"/>
        </w:rPr>
        <w:t>This type of grievances is</w:t>
      </w:r>
      <w:r w:rsidR="00870724" w:rsidRPr="00E83EAA">
        <w:rPr>
          <w:rFonts w:cs="Arial"/>
          <w:szCs w:val="24"/>
        </w:rPr>
        <w:t xml:space="preserve"> likely to occur among the employees when the company increases the workload on the existing workers due to the issue of employee turnover</w:t>
      </w:r>
      <w:r w:rsidR="00A56693" w:rsidRPr="00E83EAA">
        <w:rPr>
          <w:rFonts w:cs="Arial"/>
          <w:szCs w:val="24"/>
        </w:rPr>
        <w:t xml:space="preserve"> (</w:t>
      </w:r>
      <w:r w:rsidR="00A56693" w:rsidRPr="00E83EAA">
        <w:rPr>
          <w:rFonts w:cs="Times New Roman"/>
          <w:color w:val="222222"/>
          <w:szCs w:val="24"/>
          <w:shd w:val="clear" w:color="auto" w:fill="FFFFFF"/>
        </w:rPr>
        <w:t>Sharifirad and Hajhoseiny, 2018)</w:t>
      </w:r>
      <w:r w:rsidR="00870724" w:rsidRPr="00E83EAA">
        <w:rPr>
          <w:rFonts w:cs="Arial"/>
          <w:szCs w:val="24"/>
        </w:rPr>
        <w:t xml:space="preserve">. The organisations need to find and hire new employees along with implementing policies for employee retention in order to mitigate this type of grievances. </w:t>
      </w:r>
      <w:r w:rsidR="0075074D" w:rsidRPr="00E83EAA">
        <w:rPr>
          <w:rFonts w:cs="Arial"/>
          <w:szCs w:val="24"/>
        </w:rPr>
        <w:t>The HRM also understands the livelihood, expenses and desires of the employees and focuses on providing satisfactory pay roll for the deserving candidates.</w:t>
      </w:r>
    </w:p>
    <w:p w:rsidR="00E53E3F" w:rsidRPr="00E83EAA" w:rsidRDefault="00E53E3F" w:rsidP="00722EED">
      <w:pPr>
        <w:rPr>
          <w:rFonts w:cs="Arial"/>
          <w:szCs w:val="24"/>
        </w:rPr>
      </w:pPr>
      <w:r w:rsidRPr="00E83EAA">
        <w:rPr>
          <w:rFonts w:cs="Arial"/>
          <w:szCs w:val="24"/>
        </w:rPr>
        <w:t xml:space="preserve">Therefore, Volvo Group provides attractive rewards and benefits for encouraging the employees and </w:t>
      </w:r>
      <w:r w:rsidR="003842E2" w:rsidRPr="00E83EAA">
        <w:rPr>
          <w:rFonts w:cs="Arial"/>
          <w:szCs w:val="24"/>
        </w:rPr>
        <w:t>prevents</w:t>
      </w:r>
      <w:r w:rsidRPr="00E83EAA">
        <w:rPr>
          <w:rFonts w:cs="Arial"/>
          <w:szCs w:val="24"/>
        </w:rPr>
        <w:t xml:space="preserve"> grievances when the work pressure is high. </w:t>
      </w:r>
      <w:r w:rsidR="00B82BC1" w:rsidRPr="00E83EAA">
        <w:rPr>
          <w:rFonts w:cs="Arial"/>
          <w:szCs w:val="24"/>
        </w:rPr>
        <w:t>The HR also practices the system of appraisals, where attractive rewards like cash, coupons, discounts etc are offered to the employees based on their performance level</w:t>
      </w:r>
      <w:r w:rsidR="00A56693" w:rsidRPr="00E83EAA">
        <w:rPr>
          <w:rFonts w:cs="Arial"/>
          <w:szCs w:val="24"/>
        </w:rPr>
        <w:t xml:space="preserve"> (</w:t>
      </w:r>
      <w:r w:rsidR="00A56693" w:rsidRPr="00E83EAA">
        <w:rPr>
          <w:rFonts w:cs="Times New Roman"/>
          <w:color w:val="222222"/>
          <w:szCs w:val="24"/>
          <w:shd w:val="clear" w:color="auto" w:fill="FFFFFF"/>
        </w:rPr>
        <w:t xml:space="preserve">Ristic </w:t>
      </w:r>
      <w:r w:rsidR="00A56693" w:rsidRPr="00E83EAA">
        <w:rPr>
          <w:rFonts w:cs="Times New Roman"/>
          <w:i/>
          <w:color w:val="222222"/>
          <w:szCs w:val="24"/>
          <w:shd w:val="clear" w:color="auto" w:fill="FFFFFF"/>
        </w:rPr>
        <w:t xml:space="preserve">et al., </w:t>
      </w:r>
      <w:r w:rsidR="00A56693" w:rsidRPr="00E83EAA">
        <w:rPr>
          <w:rFonts w:cs="Times New Roman"/>
          <w:color w:val="222222"/>
          <w:szCs w:val="24"/>
          <w:shd w:val="clear" w:color="auto" w:fill="FFFFFF"/>
        </w:rPr>
        <w:t>2017)</w:t>
      </w:r>
      <w:r w:rsidR="00B82BC1" w:rsidRPr="00E83EAA">
        <w:rPr>
          <w:rFonts w:cs="Arial"/>
          <w:szCs w:val="24"/>
        </w:rPr>
        <w:t>. This highly encourages the employees to enhance their efficiency and attain the organisational goals.</w:t>
      </w:r>
    </w:p>
    <w:p w:rsidR="00253B79" w:rsidRPr="00E83EAA" w:rsidRDefault="00E7036E" w:rsidP="00722EED">
      <w:pPr>
        <w:rPr>
          <w:b/>
          <w:szCs w:val="24"/>
        </w:rPr>
      </w:pPr>
      <w:r w:rsidRPr="00E83EAA">
        <w:rPr>
          <w:b/>
          <w:szCs w:val="24"/>
        </w:rPr>
        <w:t>Discipline Issues</w:t>
      </w:r>
    </w:p>
    <w:p w:rsidR="00E7036E" w:rsidRPr="00E83EAA" w:rsidRDefault="00E7036E" w:rsidP="00722EED">
      <w:pPr>
        <w:rPr>
          <w:szCs w:val="24"/>
        </w:rPr>
      </w:pPr>
      <w:r w:rsidRPr="00E83EAA">
        <w:rPr>
          <w:szCs w:val="24"/>
        </w:rPr>
        <w:t>Discipline can be defined as monitoring of certain implemented well-defined regulations for maintaining harmony and peace in the workplace along with managing and directing the workers in a prosperous and scheduled way</w:t>
      </w:r>
      <w:r w:rsidR="00A56693" w:rsidRPr="00E83EAA">
        <w:rPr>
          <w:szCs w:val="24"/>
        </w:rPr>
        <w:t xml:space="preserve"> (</w:t>
      </w:r>
      <w:r w:rsidR="00A56693" w:rsidRPr="00E83EAA">
        <w:rPr>
          <w:rFonts w:cs="Times New Roman"/>
          <w:color w:val="222222"/>
          <w:szCs w:val="24"/>
          <w:shd w:val="clear" w:color="auto" w:fill="FFFFFF"/>
        </w:rPr>
        <w:t>Park, 2016)</w:t>
      </w:r>
      <w:r w:rsidRPr="00E83EAA">
        <w:rPr>
          <w:szCs w:val="24"/>
        </w:rPr>
        <w:t xml:space="preserve">. </w:t>
      </w:r>
      <w:r w:rsidR="005607EC" w:rsidRPr="00E83EAA">
        <w:rPr>
          <w:szCs w:val="24"/>
        </w:rPr>
        <w:t xml:space="preserve">Basically, </w:t>
      </w:r>
      <w:r w:rsidR="00104EFB" w:rsidRPr="00E83EAA">
        <w:rPr>
          <w:szCs w:val="24"/>
        </w:rPr>
        <w:t>disciplinary issues at Volvo Group involve</w:t>
      </w:r>
      <w:r w:rsidR="005607EC" w:rsidRPr="00E83EAA">
        <w:rPr>
          <w:szCs w:val="24"/>
        </w:rPr>
        <w:t xml:space="preserve"> any kind of infringement of policies, procedures and regulations </w:t>
      </w:r>
      <w:r w:rsidR="005607EC" w:rsidRPr="00E83EAA">
        <w:rPr>
          <w:szCs w:val="24"/>
        </w:rPr>
        <w:lastRenderedPageBreak/>
        <w:t xml:space="preserve">implemented by the Human Resource team. </w:t>
      </w:r>
      <w:r w:rsidR="00104EFB" w:rsidRPr="00E83EAA">
        <w:rPr>
          <w:szCs w:val="24"/>
        </w:rPr>
        <w:t xml:space="preserve">The commonly observed discipliner issues are discussed below in context to Volvo Group. </w:t>
      </w:r>
    </w:p>
    <w:p w:rsidR="000A7DDA" w:rsidRPr="00E83EAA" w:rsidRDefault="000A7DDA" w:rsidP="00722EED">
      <w:pPr>
        <w:rPr>
          <w:b/>
          <w:szCs w:val="24"/>
        </w:rPr>
      </w:pPr>
      <w:r w:rsidRPr="00E83EAA">
        <w:rPr>
          <w:b/>
          <w:szCs w:val="24"/>
        </w:rPr>
        <w:t>Attendance and Punctuality</w:t>
      </w:r>
    </w:p>
    <w:p w:rsidR="000A7DDA" w:rsidRPr="00E83EAA" w:rsidRDefault="000A7DDA" w:rsidP="00722EED">
      <w:pPr>
        <w:rPr>
          <w:szCs w:val="24"/>
        </w:rPr>
      </w:pPr>
      <w:r w:rsidRPr="00E83EAA">
        <w:rPr>
          <w:szCs w:val="24"/>
        </w:rPr>
        <w:t xml:space="preserve">All successful business companies have a rule for the workers to come to work on time. However, punctuality and daily attendance is a challenge for many staffs due to many reasons related to time management. </w:t>
      </w:r>
      <w:r w:rsidR="000E728B" w:rsidRPr="00E83EAA">
        <w:rPr>
          <w:szCs w:val="24"/>
        </w:rPr>
        <w:t xml:space="preserve">Moreover, employer leniency is likely to lead to this issue of discipline among the workers. </w:t>
      </w:r>
      <w:r w:rsidR="00D672F1" w:rsidRPr="00E83EAA">
        <w:rPr>
          <w:szCs w:val="24"/>
        </w:rPr>
        <w:t>Therefore, employees require a properly set of regulations and effective attendance policy for clearing out the parameters related to attendance and reaching at workplace o</w:t>
      </w:r>
      <w:r w:rsidR="00FC3C1F" w:rsidRPr="00E83EAA">
        <w:rPr>
          <w:szCs w:val="24"/>
        </w:rPr>
        <w:t>n</w:t>
      </w:r>
      <w:r w:rsidR="00D672F1" w:rsidRPr="00E83EAA">
        <w:rPr>
          <w:szCs w:val="24"/>
        </w:rPr>
        <w:t xml:space="preserve"> time.</w:t>
      </w:r>
      <w:r w:rsidR="00FC3C1F" w:rsidRPr="00E83EAA">
        <w:rPr>
          <w:szCs w:val="24"/>
        </w:rPr>
        <w:t xml:space="preserve"> Entering the office late and high absenteeism means low efficiency and indiscipline actions in the workplace.  </w:t>
      </w:r>
      <w:r w:rsidR="00D672F1" w:rsidRPr="00E83EAA">
        <w:rPr>
          <w:szCs w:val="24"/>
        </w:rPr>
        <w:t xml:space="preserve"> </w:t>
      </w:r>
    </w:p>
    <w:p w:rsidR="00026CF6" w:rsidRPr="00E83EAA" w:rsidRDefault="00B555E7" w:rsidP="00722EED">
      <w:pPr>
        <w:rPr>
          <w:rFonts w:cs="Arial"/>
          <w:szCs w:val="24"/>
        </w:rPr>
      </w:pPr>
      <w:r w:rsidRPr="00E83EAA">
        <w:rPr>
          <w:rFonts w:cs="Arial"/>
          <w:szCs w:val="24"/>
        </w:rPr>
        <w:t>The</w:t>
      </w:r>
      <w:r w:rsidR="00FC3C1F" w:rsidRPr="00E83EAA">
        <w:rPr>
          <w:rFonts w:cs="Arial"/>
          <w:szCs w:val="24"/>
        </w:rPr>
        <w:t>refore, the</w:t>
      </w:r>
      <w:r w:rsidRPr="00E83EAA">
        <w:rPr>
          <w:rFonts w:cs="Arial"/>
          <w:szCs w:val="24"/>
        </w:rPr>
        <w:t xml:space="preserve"> Volvo Group</w:t>
      </w:r>
      <w:r w:rsidR="00026CF6" w:rsidRPr="00E83EAA">
        <w:rPr>
          <w:rFonts w:cs="Arial"/>
          <w:szCs w:val="24"/>
        </w:rPr>
        <w:t xml:space="preserve"> uses technology like CCTV cameras and Biometric system for monitoring the employees, their time of entering and exiting the work premise</w:t>
      </w:r>
      <w:r w:rsidR="006710F3" w:rsidRPr="00E83EAA">
        <w:rPr>
          <w:rFonts w:cs="Arial"/>
          <w:szCs w:val="24"/>
        </w:rPr>
        <w:t xml:space="preserve"> (</w:t>
      </w:r>
      <w:r w:rsidR="006710F3" w:rsidRPr="00E83EAA">
        <w:rPr>
          <w:rFonts w:cs="Times New Roman"/>
          <w:color w:val="222222"/>
          <w:szCs w:val="24"/>
          <w:shd w:val="clear" w:color="auto" w:fill="FFFFFF"/>
        </w:rPr>
        <w:t xml:space="preserve">Mikkelsen </w:t>
      </w:r>
      <w:r w:rsidR="006710F3" w:rsidRPr="00E83EAA">
        <w:rPr>
          <w:rFonts w:cs="Times New Roman"/>
          <w:i/>
          <w:color w:val="222222"/>
          <w:szCs w:val="24"/>
          <w:shd w:val="clear" w:color="auto" w:fill="FFFFFF"/>
        </w:rPr>
        <w:t xml:space="preserve">et al., </w:t>
      </w:r>
      <w:r w:rsidR="006710F3" w:rsidRPr="00E83EAA">
        <w:rPr>
          <w:rFonts w:cs="Times New Roman"/>
          <w:color w:val="222222"/>
          <w:szCs w:val="24"/>
          <w:shd w:val="clear" w:color="auto" w:fill="FFFFFF"/>
        </w:rPr>
        <w:t>2017)</w:t>
      </w:r>
      <w:r w:rsidR="00026CF6" w:rsidRPr="00E83EAA">
        <w:rPr>
          <w:rFonts w:cs="Arial"/>
          <w:szCs w:val="24"/>
        </w:rPr>
        <w:t xml:space="preserve">. </w:t>
      </w:r>
      <w:r w:rsidR="00FC3C1F" w:rsidRPr="00E83EAA">
        <w:rPr>
          <w:rFonts w:cs="Arial"/>
          <w:szCs w:val="24"/>
        </w:rPr>
        <w:t>Compensation is highly essential in encouraging the employees for being punctual and employee retention in the organisation, hence, being late on regular basis or more than required leaves is l</w:t>
      </w:r>
      <w:r w:rsidR="00835DBA" w:rsidRPr="00E83EAA">
        <w:rPr>
          <w:rFonts w:cs="Arial"/>
          <w:szCs w:val="24"/>
        </w:rPr>
        <w:t xml:space="preserve">ikely to lead to compensations in Volvo Group. </w:t>
      </w:r>
    </w:p>
    <w:p w:rsidR="00FC3C1F" w:rsidRPr="00E83EAA" w:rsidRDefault="00FC3C1F" w:rsidP="00722EED">
      <w:pPr>
        <w:rPr>
          <w:rFonts w:cs="Arial"/>
          <w:b/>
          <w:szCs w:val="24"/>
        </w:rPr>
      </w:pPr>
      <w:r w:rsidRPr="00E83EAA">
        <w:rPr>
          <w:rFonts w:cs="Arial"/>
          <w:b/>
          <w:szCs w:val="24"/>
        </w:rPr>
        <w:t>Violation of Organisational Rules</w:t>
      </w:r>
    </w:p>
    <w:p w:rsidR="00FC3C1F" w:rsidRPr="00E83EAA" w:rsidRDefault="00A24282" w:rsidP="00722EED">
      <w:pPr>
        <w:rPr>
          <w:rFonts w:cs="Arial"/>
          <w:szCs w:val="24"/>
        </w:rPr>
      </w:pPr>
      <w:r w:rsidRPr="00E83EAA">
        <w:rPr>
          <w:rFonts w:cs="Arial"/>
          <w:szCs w:val="24"/>
        </w:rPr>
        <w:t xml:space="preserve">Almost all the large and reputed organisations </w:t>
      </w:r>
      <w:r w:rsidR="00D67E90" w:rsidRPr="00E83EAA">
        <w:rPr>
          <w:rFonts w:cs="Arial"/>
          <w:szCs w:val="24"/>
        </w:rPr>
        <w:t>implement</w:t>
      </w:r>
      <w:r w:rsidRPr="00E83EAA">
        <w:rPr>
          <w:rFonts w:cs="Arial"/>
          <w:szCs w:val="24"/>
        </w:rPr>
        <w:t xml:space="preserve"> policies for addressing the use and possession of harmful weapons and illegal substances like drug in workplace. </w:t>
      </w:r>
      <w:r w:rsidR="00112DC8" w:rsidRPr="00E83EAA">
        <w:rPr>
          <w:rFonts w:cs="Arial"/>
          <w:szCs w:val="24"/>
        </w:rPr>
        <w:t xml:space="preserve">Safety and discipline </w:t>
      </w:r>
      <w:r w:rsidR="00D67E90" w:rsidRPr="00E83EAA">
        <w:rPr>
          <w:rFonts w:cs="Arial"/>
          <w:szCs w:val="24"/>
        </w:rPr>
        <w:t>are</w:t>
      </w:r>
      <w:r w:rsidR="00112DC8" w:rsidRPr="00E83EAA">
        <w:rPr>
          <w:rFonts w:cs="Arial"/>
          <w:szCs w:val="24"/>
        </w:rPr>
        <w:t xml:space="preserve"> </w:t>
      </w:r>
      <w:r w:rsidR="00022181" w:rsidRPr="00E83EAA">
        <w:rPr>
          <w:rFonts w:cs="Arial"/>
          <w:szCs w:val="24"/>
        </w:rPr>
        <w:t>highly</w:t>
      </w:r>
      <w:r w:rsidR="00112DC8" w:rsidRPr="00E83EAA">
        <w:rPr>
          <w:rFonts w:cs="Arial"/>
          <w:szCs w:val="24"/>
        </w:rPr>
        <w:t xml:space="preserve"> affected in case any employee is found with possession of illegal items. </w:t>
      </w:r>
      <w:r w:rsidRPr="00E83EAA">
        <w:rPr>
          <w:rFonts w:cs="Arial"/>
          <w:szCs w:val="24"/>
        </w:rPr>
        <w:t xml:space="preserve"> </w:t>
      </w:r>
      <w:r w:rsidR="00776E3D" w:rsidRPr="00E83EAA">
        <w:rPr>
          <w:rFonts w:cs="Arial"/>
          <w:szCs w:val="24"/>
        </w:rPr>
        <w:t xml:space="preserve">The Volvo Group practices a </w:t>
      </w:r>
      <w:r w:rsidR="00D67E90" w:rsidRPr="00E83EAA">
        <w:rPr>
          <w:rFonts w:cs="Arial"/>
          <w:szCs w:val="24"/>
        </w:rPr>
        <w:t>zero-tolerance</w:t>
      </w:r>
      <w:r w:rsidR="00776E3D" w:rsidRPr="00E83EAA">
        <w:rPr>
          <w:rFonts w:cs="Arial"/>
          <w:szCs w:val="24"/>
        </w:rPr>
        <w:t xml:space="preserve"> policy in context to </w:t>
      </w:r>
      <w:r w:rsidR="00C53F6D" w:rsidRPr="00E83EAA">
        <w:rPr>
          <w:rFonts w:cs="Arial"/>
          <w:szCs w:val="24"/>
        </w:rPr>
        <w:t>substance</w:t>
      </w:r>
      <w:r w:rsidR="00776E3D" w:rsidRPr="00E83EAA">
        <w:rPr>
          <w:rFonts w:cs="Arial"/>
          <w:szCs w:val="24"/>
        </w:rPr>
        <w:t xml:space="preserve"> abuse and flatulencies by the employees. </w:t>
      </w:r>
      <w:r w:rsidR="00D5068C" w:rsidRPr="00E83EAA">
        <w:rPr>
          <w:rFonts w:cs="Arial"/>
          <w:szCs w:val="24"/>
        </w:rPr>
        <w:t xml:space="preserve">These </w:t>
      </w:r>
      <w:r w:rsidR="005C63CD" w:rsidRPr="00E83EAA">
        <w:rPr>
          <w:rFonts w:cs="Arial"/>
          <w:szCs w:val="24"/>
        </w:rPr>
        <w:t>kinds</w:t>
      </w:r>
      <w:r w:rsidR="00D5068C" w:rsidRPr="00E83EAA">
        <w:rPr>
          <w:rFonts w:cs="Arial"/>
          <w:szCs w:val="24"/>
        </w:rPr>
        <w:t xml:space="preserve"> of actions are considered as terminable offense and the employees found guilty of violating the company’s policies are immediately terminated by the HR manager</w:t>
      </w:r>
      <w:r w:rsidR="005E5172" w:rsidRPr="00E83EAA">
        <w:rPr>
          <w:rFonts w:cs="Arial"/>
          <w:szCs w:val="24"/>
        </w:rPr>
        <w:t xml:space="preserve"> (</w:t>
      </w:r>
      <w:r w:rsidR="005E5172" w:rsidRPr="00E83EAA">
        <w:rPr>
          <w:rFonts w:cs="Times New Roman"/>
          <w:color w:val="222222"/>
          <w:szCs w:val="24"/>
          <w:shd w:val="clear" w:color="auto" w:fill="FFFFFF"/>
        </w:rPr>
        <w:t xml:space="preserve">Lord </w:t>
      </w:r>
      <w:r w:rsidR="005E5172" w:rsidRPr="00E83EAA">
        <w:rPr>
          <w:rFonts w:cs="Times New Roman"/>
          <w:i/>
          <w:color w:val="222222"/>
          <w:szCs w:val="24"/>
          <w:shd w:val="clear" w:color="auto" w:fill="FFFFFF"/>
        </w:rPr>
        <w:t xml:space="preserve">et al., </w:t>
      </w:r>
      <w:r w:rsidR="005E5172" w:rsidRPr="00E83EAA">
        <w:rPr>
          <w:rFonts w:cs="Times New Roman"/>
          <w:color w:val="222222"/>
          <w:szCs w:val="24"/>
          <w:shd w:val="clear" w:color="auto" w:fill="FFFFFF"/>
        </w:rPr>
        <w:t>2019)</w:t>
      </w:r>
      <w:r w:rsidR="00D5068C" w:rsidRPr="00E83EAA">
        <w:rPr>
          <w:rFonts w:cs="Arial"/>
          <w:szCs w:val="24"/>
        </w:rPr>
        <w:t xml:space="preserve">. </w:t>
      </w:r>
    </w:p>
    <w:p w:rsidR="00776E3D" w:rsidRPr="00E83EAA" w:rsidRDefault="00057BA8" w:rsidP="007E1B12">
      <w:pPr>
        <w:rPr>
          <w:rFonts w:cs="Arial"/>
          <w:b/>
          <w:szCs w:val="24"/>
        </w:rPr>
      </w:pPr>
      <w:r w:rsidRPr="00E83EAA">
        <w:rPr>
          <w:rFonts w:cs="Arial"/>
          <w:b/>
          <w:szCs w:val="24"/>
        </w:rPr>
        <w:t>Poor Performance or Insubordination</w:t>
      </w:r>
    </w:p>
    <w:p w:rsidR="00057BA8" w:rsidRPr="00E83EAA" w:rsidRDefault="00057BA8" w:rsidP="007E1B12">
      <w:pPr>
        <w:rPr>
          <w:rFonts w:cs="Arial"/>
          <w:szCs w:val="24"/>
        </w:rPr>
      </w:pPr>
      <w:r w:rsidRPr="00E83EAA">
        <w:rPr>
          <w:rFonts w:cs="Arial"/>
          <w:szCs w:val="24"/>
        </w:rPr>
        <w:t xml:space="preserve">These </w:t>
      </w:r>
      <w:r w:rsidR="006C77CD" w:rsidRPr="00E83EAA">
        <w:rPr>
          <w:rFonts w:cs="Arial"/>
          <w:szCs w:val="24"/>
        </w:rPr>
        <w:t>disciplinary</w:t>
      </w:r>
      <w:r w:rsidRPr="00E83EAA">
        <w:rPr>
          <w:rFonts w:cs="Arial"/>
          <w:szCs w:val="24"/>
        </w:rPr>
        <w:t xml:space="preserve"> issues related to employees needs careful considerations and identification of the problems that led to poor performance among the staffs</w:t>
      </w:r>
      <w:r w:rsidR="006C77CD" w:rsidRPr="00E83EAA">
        <w:rPr>
          <w:rFonts w:cs="Arial"/>
          <w:szCs w:val="24"/>
        </w:rPr>
        <w:t xml:space="preserve"> or the reason behind employees becoming insubordinate</w:t>
      </w:r>
      <w:r w:rsidRPr="00E83EAA">
        <w:rPr>
          <w:rFonts w:cs="Arial"/>
          <w:szCs w:val="24"/>
        </w:rPr>
        <w:t xml:space="preserve">. </w:t>
      </w:r>
      <w:r w:rsidR="00FB115E" w:rsidRPr="00E83EAA">
        <w:rPr>
          <w:rFonts w:cs="Arial"/>
          <w:szCs w:val="24"/>
        </w:rPr>
        <w:t xml:space="preserve">Dropping in the performance level of inefficiency among the employees can come up from various reasons like lacking experience, insufficient skills, misunderstanding the expectations of the company or deficiency of resources or </w:t>
      </w:r>
      <w:r w:rsidR="00D67E90" w:rsidRPr="00E83EAA">
        <w:rPr>
          <w:rFonts w:cs="Arial"/>
          <w:szCs w:val="24"/>
        </w:rPr>
        <w:t>equipment’s</w:t>
      </w:r>
      <w:r w:rsidR="00FB115E" w:rsidRPr="00E83EAA">
        <w:rPr>
          <w:rFonts w:cs="Arial"/>
          <w:szCs w:val="24"/>
        </w:rPr>
        <w:t xml:space="preserve"> needed for completing the tasks. </w:t>
      </w:r>
      <w:r w:rsidR="00D12F02" w:rsidRPr="00E83EAA">
        <w:rPr>
          <w:rFonts w:cs="Arial"/>
          <w:szCs w:val="24"/>
        </w:rPr>
        <w:t xml:space="preserve">In case of disciplinary issues due to low productivity and </w:t>
      </w:r>
      <w:r w:rsidR="00D12F02" w:rsidRPr="00E83EAA">
        <w:rPr>
          <w:rFonts w:cs="Arial"/>
          <w:szCs w:val="24"/>
        </w:rPr>
        <w:lastRenderedPageBreak/>
        <w:t xml:space="preserve">poor performance, the monitoring manager should identify and discuss the issues personally with the </w:t>
      </w:r>
      <w:r w:rsidR="00D67E90" w:rsidRPr="00E83EAA">
        <w:rPr>
          <w:rFonts w:cs="Arial"/>
          <w:szCs w:val="24"/>
        </w:rPr>
        <w:t>employee</w:t>
      </w:r>
      <w:r w:rsidR="00D12F02" w:rsidRPr="00E83EAA">
        <w:rPr>
          <w:rFonts w:cs="Arial"/>
          <w:szCs w:val="24"/>
        </w:rPr>
        <w:t xml:space="preserve"> in a private meeting</w:t>
      </w:r>
      <w:r w:rsidR="00B864CE" w:rsidRPr="00E83EAA">
        <w:rPr>
          <w:rFonts w:cs="Arial"/>
          <w:szCs w:val="24"/>
        </w:rPr>
        <w:t xml:space="preserve"> (</w:t>
      </w:r>
      <w:r w:rsidR="00B864CE" w:rsidRPr="00E83EAA">
        <w:rPr>
          <w:rFonts w:cs="Times New Roman"/>
          <w:color w:val="222222"/>
          <w:szCs w:val="24"/>
          <w:shd w:val="clear" w:color="auto" w:fill="FFFFFF"/>
        </w:rPr>
        <w:t xml:space="preserve">Anderson </w:t>
      </w:r>
      <w:r w:rsidR="00B864CE" w:rsidRPr="00E83EAA">
        <w:rPr>
          <w:rFonts w:cs="Times New Roman"/>
          <w:i/>
          <w:color w:val="222222"/>
          <w:szCs w:val="24"/>
          <w:shd w:val="clear" w:color="auto" w:fill="FFFFFF"/>
        </w:rPr>
        <w:t xml:space="preserve">et al., </w:t>
      </w:r>
      <w:r w:rsidR="00B864CE" w:rsidRPr="00E83EAA">
        <w:rPr>
          <w:rFonts w:cs="Times New Roman"/>
          <w:color w:val="222222"/>
          <w:szCs w:val="24"/>
          <w:shd w:val="clear" w:color="auto" w:fill="FFFFFF"/>
        </w:rPr>
        <w:t>2017)</w:t>
      </w:r>
      <w:r w:rsidR="00D12F02" w:rsidRPr="00E83EAA">
        <w:rPr>
          <w:rFonts w:cs="Arial"/>
          <w:szCs w:val="24"/>
        </w:rPr>
        <w:t xml:space="preserve">. Efficient communication and showing empathy towards the employees would develop a feeling of being valued by the organisation in the employee’s mind, which would drive the individual to share the issues related to poor performance. The manager needs to understand and evaluate the personal issues and help the employees with suitable resolution and encourage them to increase their performance level. </w:t>
      </w:r>
    </w:p>
    <w:p w:rsidR="007E1B12" w:rsidRPr="00E83EAA" w:rsidRDefault="00414C0C" w:rsidP="00722EED">
      <w:pPr>
        <w:rPr>
          <w:rFonts w:cs="Arial"/>
          <w:szCs w:val="24"/>
        </w:rPr>
      </w:pPr>
      <w:r w:rsidRPr="00E83EAA">
        <w:rPr>
          <w:rFonts w:cs="Arial"/>
          <w:szCs w:val="24"/>
        </w:rPr>
        <w:t>Training is important for the employees to learn new techniques and information, additional skills and reinforcement of their existing knowledge in context to manage poor performance</w:t>
      </w:r>
      <w:r w:rsidR="00B75CE9" w:rsidRPr="00E83EAA">
        <w:rPr>
          <w:rFonts w:cs="Arial"/>
          <w:szCs w:val="24"/>
        </w:rPr>
        <w:t xml:space="preserve"> (</w:t>
      </w:r>
      <w:r w:rsidR="00B75CE9" w:rsidRPr="00E83EAA">
        <w:rPr>
          <w:rFonts w:cs="Times New Roman"/>
          <w:color w:val="222222"/>
          <w:szCs w:val="24"/>
          <w:shd w:val="clear" w:color="auto" w:fill="FFFFFF"/>
        </w:rPr>
        <w:t>Sulzner, 2019)</w:t>
      </w:r>
      <w:r w:rsidRPr="00E83EAA">
        <w:rPr>
          <w:rFonts w:cs="Arial"/>
          <w:szCs w:val="24"/>
        </w:rPr>
        <w:t xml:space="preserve">. Therefore, the Volvo Group conducts special sessions and induction for the new employees. This helps the new workers to get accustomed with the organisations workplace environment, regulations, policies and work scenario. The organisation also provides training programs for their existing employees in order to enhance their skills and work knowledge along with improving their self-development. Training drives and motivates the employees and enhances </w:t>
      </w:r>
      <w:r w:rsidR="00D67E90" w:rsidRPr="00E83EAA">
        <w:rPr>
          <w:rFonts w:cs="Arial"/>
          <w:szCs w:val="24"/>
        </w:rPr>
        <w:t>teamwork</w:t>
      </w:r>
      <w:r w:rsidRPr="00E83EAA">
        <w:rPr>
          <w:rFonts w:cs="Arial"/>
          <w:szCs w:val="24"/>
        </w:rPr>
        <w:t xml:space="preserve"> through mitigating conflicts, better communication and </w:t>
      </w:r>
      <w:r w:rsidR="008F0096" w:rsidRPr="00E83EAA">
        <w:rPr>
          <w:rFonts w:cs="Arial"/>
          <w:szCs w:val="24"/>
        </w:rPr>
        <w:t>disciplinary</w:t>
      </w:r>
      <w:r w:rsidRPr="00E83EAA">
        <w:rPr>
          <w:rFonts w:cs="Arial"/>
          <w:szCs w:val="24"/>
        </w:rPr>
        <w:t xml:space="preserve"> practices among the team members </w:t>
      </w:r>
    </w:p>
    <w:p w:rsidR="00924A1B" w:rsidRPr="00E83EAA" w:rsidRDefault="002D01F0" w:rsidP="00722EED">
      <w:pPr>
        <w:rPr>
          <w:szCs w:val="24"/>
        </w:rPr>
      </w:pPr>
      <w:r w:rsidRPr="00E83EAA">
        <w:rPr>
          <w:szCs w:val="24"/>
        </w:rPr>
        <w:t>Employee complaints require proper and effective management.</w:t>
      </w:r>
      <w:r w:rsidRPr="00E83EAA">
        <w:rPr>
          <w:b/>
          <w:szCs w:val="24"/>
        </w:rPr>
        <w:t xml:space="preserve"> </w:t>
      </w:r>
      <w:r w:rsidRPr="00E83EAA">
        <w:rPr>
          <w:szCs w:val="24"/>
        </w:rPr>
        <w:t>A Grievance is likely to affect the employee’s job role, performance, workplace and even other staffs as well</w:t>
      </w:r>
      <w:r w:rsidR="00F10D86" w:rsidRPr="00E83EAA">
        <w:rPr>
          <w:szCs w:val="24"/>
        </w:rPr>
        <w:t xml:space="preserve"> (</w:t>
      </w:r>
      <w:r w:rsidR="00F10D86" w:rsidRPr="00E83EAA">
        <w:rPr>
          <w:rFonts w:cs="Times New Roman"/>
          <w:color w:val="222222"/>
          <w:szCs w:val="24"/>
          <w:shd w:val="clear" w:color="auto" w:fill="FFFFFF"/>
        </w:rPr>
        <w:t>Kemp and Owen, 2017)</w:t>
      </w:r>
      <w:r w:rsidRPr="00E83EAA">
        <w:rPr>
          <w:szCs w:val="24"/>
        </w:rPr>
        <w:t xml:space="preserve">. </w:t>
      </w:r>
      <w:r w:rsidR="00DC457C" w:rsidRPr="00E83EAA">
        <w:rPr>
          <w:szCs w:val="24"/>
        </w:rPr>
        <w:t xml:space="preserve">The managers and HR department is Volvo Group aims to deal with their employees’ grievances to provide </w:t>
      </w:r>
      <w:r w:rsidR="00BE30F0" w:rsidRPr="00E83EAA">
        <w:rPr>
          <w:szCs w:val="24"/>
        </w:rPr>
        <w:t>quick and efficient resolution. The company also ensures that the employees get fair chance and scope to express their grievances. The key actions adapted by Volvo Group are discussed below in context Grievance management.</w:t>
      </w:r>
    </w:p>
    <w:p w:rsidR="00F745ED" w:rsidRPr="00E83EAA" w:rsidRDefault="00F745ED" w:rsidP="00722EED">
      <w:pPr>
        <w:rPr>
          <w:b/>
          <w:szCs w:val="24"/>
        </w:rPr>
      </w:pPr>
      <w:r w:rsidRPr="00E83EAA">
        <w:rPr>
          <w:b/>
          <w:szCs w:val="24"/>
        </w:rPr>
        <w:t>Initiation of Grievance Process</w:t>
      </w:r>
    </w:p>
    <w:p w:rsidR="00F745ED" w:rsidRPr="00E83EAA" w:rsidRDefault="00F745ED" w:rsidP="00722EED">
      <w:pPr>
        <w:rPr>
          <w:szCs w:val="24"/>
        </w:rPr>
      </w:pPr>
      <w:r w:rsidRPr="00E83EAA">
        <w:rPr>
          <w:szCs w:val="24"/>
        </w:rPr>
        <w:t>The company ensures that employees are given a written guideline regarding the policies and regulations practiced in the organisation</w:t>
      </w:r>
      <w:r w:rsidR="00670A2E" w:rsidRPr="00E83EAA">
        <w:rPr>
          <w:szCs w:val="24"/>
        </w:rPr>
        <w:t xml:space="preserve"> (</w:t>
      </w:r>
      <w:r w:rsidR="00670A2E" w:rsidRPr="00E83EAA">
        <w:rPr>
          <w:rFonts w:cs="Times New Roman"/>
          <w:color w:val="222222"/>
          <w:szCs w:val="24"/>
          <w:shd w:val="clear" w:color="auto" w:fill="FFFFFF"/>
        </w:rPr>
        <w:t>Obiekwe and Eke, 2019.)</w:t>
      </w:r>
      <w:r w:rsidRPr="00E83EAA">
        <w:rPr>
          <w:szCs w:val="24"/>
        </w:rPr>
        <w:t xml:space="preserve">. This help the employees to understand the ways and work procedures of the organisation along with the hierarchy structure presenting who should report to whom. </w:t>
      </w:r>
    </w:p>
    <w:p w:rsidR="00F13BE0" w:rsidRPr="00E83EAA" w:rsidRDefault="00F13BE0" w:rsidP="00722EED">
      <w:pPr>
        <w:rPr>
          <w:b/>
          <w:szCs w:val="24"/>
        </w:rPr>
      </w:pPr>
      <w:r w:rsidRPr="00E83EAA">
        <w:rPr>
          <w:b/>
          <w:szCs w:val="24"/>
        </w:rPr>
        <w:t>Grievance Investigation</w:t>
      </w:r>
    </w:p>
    <w:p w:rsidR="00722EED" w:rsidRPr="00E83EAA" w:rsidRDefault="00F13BE0" w:rsidP="00722EED">
      <w:pPr>
        <w:rPr>
          <w:szCs w:val="24"/>
        </w:rPr>
      </w:pPr>
      <w:r w:rsidRPr="00E83EAA">
        <w:rPr>
          <w:szCs w:val="24"/>
        </w:rPr>
        <w:t xml:space="preserve">Many </w:t>
      </w:r>
      <w:r w:rsidR="007A3CF0" w:rsidRPr="00E83EAA">
        <w:rPr>
          <w:szCs w:val="24"/>
        </w:rPr>
        <w:t>organisations</w:t>
      </w:r>
      <w:r w:rsidRPr="00E83EAA">
        <w:rPr>
          <w:szCs w:val="24"/>
        </w:rPr>
        <w:t xml:space="preserve"> </w:t>
      </w:r>
      <w:r w:rsidR="007A3CF0" w:rsidRPr="00E83EAA">
        <w:rPr>
          <w:szCs w:val="24"/>
        </w:rPr>
        <w:t>do</w:t>
      </w:r>
      <w:r w:rsidRPr="00E83EAA">
        <w:rPr>
          <w:szCs w:val="24"/>
        </w:rPr>
        <w:t xml:space="preserve"> not find it </w:t>
      </w:r>
      <w:r w:rsidR="00D67E90" w:rsidRPr="00E83EAA">
        <w:rPr>
          <w:szCs w:val="24"/>
        </w:rPr>
        <w:t>necessary,</w:t>
      </w:r>
      <w:r w:rsidRPr="00E83EAA">
        <w:rPr>
          <w:szCs w:val="24"/>
        </w:rPr>
        <w:t xml:space="preserve"> but Volvo Group makes it necessary to investigate the grievances of their employees. They provide a fair hearing for the employees to </w:t>
      </w:r>
      <w:r w:rsidR="007A3CF0" w:rsidRPr="00E83EAA">
        <w:rPr>
          <w:szCs w:val="24"/>
        </w:rPr>
        <w:t>express</w:t>
      </w:r>
      <w:r w:rsidRPr="00E83EAA">
        <w:rPr>
          <w:szCs w:val="24"/>
        </w:rPr>
        <w:t xml:space="preserve"> their evidence behind their grievances. </w:t>
      </w:r>
      <w:r w:rsidR="00905F39" w:rsidRPr="00E83EAA">
        <w:rPr>
          <w:szCs w:val="24"/>
        </w:rPr>
        <w:t xml:space="preserve">This procedure is followed by asking the </w:t>
      </w:r>
      <w:r w:rsidR="00905F39" w:rsidRPr="00E83EAA">
        <w:rPr>
          <w:szCs w:val="24"/>
        </w:rPr>
        <w:lastRenderedPageBreak/>
        <w:t>employee regarding the solution they are seeking for the complaints through conducting meeting with the employees. In case the grievance is justified with proper e</w:t>
      </w:r>
      <w:r w:rsidR="00AC56A8" w:rsidRPr="00E83EAA">
        <w:rPr>
          <w:szCs w:val="24"/>
        </w:rPr>
        <w:t xml:space="preserve">vidence, the HR manager makes </w:t>
      </w:r>
      <w:r w:rsidR="00905F39" w:rsidRPr="00E83EAA">
        <w:rPr>
          <w:szCs w:val="24"/>
        </w:rPr>
        <w:t>the decision regarding the resolution</w:t>
      </w:r>
      <w:r w:rsidR="00AC56A8" w:rsidRPr="00E83EAA">
        <w:rPr>
          <w:szCs w:val="24"/>
        </w:rPr>
        <w:t xml:space="preserve"> (</w:t>
      </w:r>
      <w:r w:rsidR="00AC56A8" w:rsidRPr="00E83EAA">
        <w:rPr>
          <w:rFonts w:cs="Times New Roman"/>
          <w:color w:val="222222"/>
          <w:szCs w:val="24"/>
          <w:shd w:val="clear" w:color="auto" w:fill="FFFFFF"/>
        </w:rPr>
        <w:t>McAndrew, 2016)</w:t>
      </w:r>
      <w:r w:rsidR="00905F39" w:rsidRPr="00E83EAA">
        <w:rPr>
          <w:szCs w:val="24"/>
        </w:rPr>
        <w:t xml:space="preserve">. </w:t>
      </w:r>
    </w:p>
    <w:p w:rsidR="00680E4C" w:rsidRPr="00E83EAA" w:rsidRDefault="00680E4C" w:rsidP="00722EED">
      <w:pPr>
        <w:rPr>
          <w:szCs w:val="24"/>
        </w:rPr>
      </w:pPr>
      <w:r w:rsidRPr="00E83EAA">
        <w:rPr>
          <w:szCs w:val="24"/>
        </w:rPr>
        <w:t>In context to disciplinary actions in Volvo Group, the HRM plans and implements the following key components.</w:t>
      </w:r>
    </w:p>
    <w:p w:rsidR="00680E4C" w:rsidRPr="00E83EAA" w:rsidRDefault="00680E4C" w:rsidP="00722EED">
      <w:pPr>
        <w:rPr>
          <w:szCs w:val="24"/>
        </w:rPr>
      </w:pPr>
      <w:r w:rsidRPr="00E83EAA">
        <w:rPr>
          <w:b/>
          <w:szCs w:val="24"/>
        </w:rPr>
        <w:t xml:space="preserve">Direct Instruction: </w:t>
      </w:r>
      <w:r w:rsidRPr="00E83EAA">
        <w:rPr>
          <w:szCs w:val="24"/>
        </w:rPr>
        <w:t xml:space="preserve">The management provides accurate information to the employees for directing them skilfully, enhancing their operational performance and productivity. </w:t>
      </w:r>
    </w:p>
    <w:p w:rsidR="00680E4C" w:rsidRPr="00E83EAA" w:rsidRDefault="00680E4C" w:rsidP="00722EED">
      <w:pPr>
        <w:rPr>
          <w:szCs w:val="24"/>
        </w:rPr>
      </w:pPr>
      <w:r w:rsidRPr="00E83EAA">
        <w:rPr>
          <w:b/>
          <w:szCs w:val="24"/>
        </w:rPr>
        <w:t>Monitoring</w:t>
      </w:r>
      <w:r w:rsidRPr="00E83EAA">
        <w:rPr>
          <w:szCs w:val="24"/>
        </w:rPr>
        <w:t xml:space="preserve"> of the overall operations and employee behaviour helps the managers to identify the indiscipline actions and behaviour of people, assisting them to mitigate the issues behind the indiscipline act effectively.</w:t>
      </w:r>
    </w:p>
    <w:p w:rsidR="00680E4C" w:rsidRPr="00E83EAA" w:rsidRDefault="00680E4C" w:rsidP="00722EED">
      <w:pPr>
        <w:rPr>
          <w:szCs w:val="24"/>
        </w:rPr>
      </w:pPr>
      <w:r w:rsidRPr="00E83EAA">
        <w:rPr>
          <w:b/>
          <w:szCs w:val="24"/>
        </w:rPr>
        <w:t xml:space="preserve">Teamwork and Reward system: </w:t>
      </w:r>
      <w:r w:rsidRPr="00E83EAA">
        <w:rPr>
          <w:szCs w:val="24"/>
        </w:rPr>
        <w:t>The leaders follow good communication and ethical behaviour towards the employees encouraging them to improve their coordination and enhance better teamwork</w:t>
      </w:r>
      <w:r w:rsidR="008B5BC3" w:rsidRPr="00E83EAA">
        <w:rPr>
          <w:szCs w:val="24"/>
        </w:rPr>
        <w:t xml:space="preserve"> (</w:t>
      </w:r>
      <w:r w:rsidR="008B5BC3" w:rsidRPr="00E83EAA">
        <w:rPr>
          <w:rFonts w:cs="Times New Roman"/>
          <w:color w:val="222222"/>
          <w:szCs w:val="24"/>
          <w:shd w:val="clear" w:color="auto" w:fill="FFFFFF"/>
        </w:rPr>
        <w:t>Butali and Mamuli, 2018)</w:t>
      </w:r>
      <w:r w:rsidRPr="00E83EAA">
        <w:rPr>
          <w:szCs w:val="24"/>
        </w:rPr>
        <w:t xml:space="preserve">. Moreover, the </w:t>
      </w:r>
      <w:r w:rsidR="00291DEF" w:rsidRPr="00E83EAA">
        <w:rPr>
          <w:szCs w:val="24"/>
        </w:rPr>
        <w:t xml:space="preserve">Reward system is excellent in Volvo Company, providing cash, coupons, </w:t>
      </w:r>
      <w:r w:rsidR="00562F93" w:rsidRPr="00E83EAA">
        <w:rPr>
          <w:szCs w:val="24"/>
        </w:rPr>
        <w:t>and discounts</w:t>
      </w:r>
      <w:r w:rsidR="00291DEF" w:rsidRPr="00E83EAA">
        <w:rPr>
          <w:szCs w:val="24"/>
        </w:rPr>
        <w:t xml:space="preserve"> for employees who would meet their performance goals and work targets. </w:t>
      </w:r>
    </w:p>
    <w:p w:rsidR="00680E4C" w:rsidRPr="00E83EAA" w:rsidRDefault="00680E4C" w:rsidP="00722EED">
      <w:pPr>
        <w:rPr>
          <w:szCs w:val="24"/>
        </w:rPr>
      </w:pPr>
      <w:r w:rsidRPr="00E83EAA">
        <w:rPr>
          <w:b/>
          <w:szCs w:val="24"/>
        </w:rPr>
        <w:t>Workplace environment</w:t>
      </w:r>
      <w:r w:rsidR="00CA332E" w:rsidRPr="00E83EAA">
        <w:rPr>
          <w:b/>
          <w:szCs w:val="24"/>
        </w:rPr>
        <w:t xml:space="preserve"> </w:t>
      </w:r>
      <w:r w:rsidR="00CA332E" w:rsidRPr="00E83EAA">
        <w:rPr>
          <w:szCs w:val="24"/>
        </w:rPr>
        <w:t>is maintained with favourable atmosphere through implementation of legislatures like ‘the Equality Act 2010’ and ‘</w:t>
      </w:r>
      <w:r w:rsidR="00CA332E" w:rsidRPr="00E83EAA">
        <w:rPr>
          <w:rFonts w:cs="Arial"/>
          <w:szCs w:val="24"/>
        </w:rPr>
        <w:t xml:space="preserve">Health and Safety at Work etc Act 1974’ for ensuring </w:t>
      </w:r>
      <w:r w:rsidR="00D67E90" w:rsidRPr="00E83EAA">
        <w:rPr>
          <w:rFonts w:cs="Arial"/>
          <w:szCs w:val="24"/>
        </w:rPr>
        <w:t>workplace</w:t>
      </w:r>
      <w:r w:rsidR="00CA332E" w:rsidRPr="00E83EAA">
        <w:rPr>
          <w:rFonts w:cs="Arial"/>
          <w:szCs w:val="24"/>
        </w:rPr>
        <w:t xml:space="preserve"> safety and no discrimination among the employees. </w:t>
      </w:r>
      <w:r w:rsidR="00CD79D5" w:rsidRPr="00E83EAA">
        <w:rPr>
          <w:rFonts w:cs="Arial"/>
          <w:szCs w:val="24"/>
        </w:rPr>
        <w:t xml:space="preserve">This motivates the employees to practice the disciplinary acts. </w:t>
      </w:r>
    </w:p>
    <w:p w:rsidR="00680E4C" w:rsidRPr="00E83EAA" w:rsidRDefault="00680E4C" w:rsidP="00722EED">
      <w:pPr>
        <w:rPr>
          <w:szCs w:val="24"/>
        </w:rPr>
      </w:pPr>
      <w:r w:rsidRPr="00E83EAA">
        <w:rPr>
          <w:b/>
          <w:szCs w:val="24"/>
        </w:rPr>
        <w:t>Technology</w:t>
      </w:r>
      <w:r w:rsidR="00C320DA" w:rsidRPr="00E83EAA">
        <w:rPr>
          <w:szCs w:val="24"/>
        </w:rPr>
        <w:t xml:space="preserve"> has been highly useful in adapting discipline in the workplace. The CCTV cameras and Biometric Machine are installed in Volvo office premises and many other organisations in today’s world for </w:t>
      </w:r>
      <w:r w:rsidR="00F07B87" w:rsidRPr="00E83EAA">
        <w:rPr>
          <w:szCs w:val="24"/>
        </w:rPr>
        <w:t xml:space="preserve">monitoring the time of entry and exits of the employees. The Biometric machine also records the daily attendance of the employees. </w:t>
      </w:r>
    </w:p>
    <w:p w:rsidR="00E83EAA" w:rsidRDefault="00E83EAA" w:rsidP="00722EED">
      <w:pPr>
        <w:pStyle w:val="Heading1"/>
        <w:rPr>
          <w:szCs w:val="24"/>
        </w:rPr>
      </w:pPr>
      <w:bookmarkStart w:id="2" w:name="_Toc36545490"/>
    </w:p>
    <w:p w:rsidR="00E83EAA" w:rsidRDefault="00E83EAA" w:rsidP="00722EED">
      <w:pPr>
        <w:pStyle w:val="Heading1"/>
        <w:rPr>
          <w:szCs w:val="24"/>
        </w:rPr>
      </w:pPr>
    </w:p>
    <w:p w:rsidR="00722EED" w:rsidRPr="00E83EAA" w:rsidRDefault="00722EED" w:rsidP="00722EED">
      <w:pPr>
        <w:pStyle w:val="Heading1"/>
        <w:rPr>
          <w:szCs w:val="24"/>
        </w:rPr>
      </w:pPr>
      <w:r w:rsidRPr="00E83EAA">
        <w:rPr>
          <w:szCs w:val="24"/>
        </w:rPr>
        <w:t>Conclusion</w:t>
      </w:r>
      <w:bookmarkEnd w:id="2"/>
    </w:p>
    <w:p w:rsidR="00B864CE" w:rsidRPr="00E83EAA" w:rsidRDefault="007A141C" w:rsidP="007A141C">
      <w:pPr>
        <w:rPr>
          <w:szCs w:val="24"/>
        </w:rPr>
      </w:pPr>
      <w:r w:rsidRPr="00E83EAA">
        <w:rPr>
          <w:szCs w:val="24"/>
        </w:rPr>
        <w:t xml:space="preserve">It can be concluded from this assignment that discipline plays a significant role </w:t>
      </w:r>
      <w:r w:rsidR="00EC597E" w:rsidRPr="00E83EAA">
        <w:rPr>
          <w:szCs w:val="24"/>
        </w:rPr>
        <w:t>in shaping the culture of an org</w:t>
      </w:r>
      <w:r w:rsidRPr="00E83EAA">
        <w:rPr>
          <w:szCs w:val="24"/>
        </w:rPr>
        <w:t xml:space="preserve">anisation. </w:t>
      </w:r>
      <w:r w:rsidR="00EC597E" w:rsidRPr="00E83EAA">
        <w:rPr>
          <w:szCs w:val="24"/>
        </w:rPr>
        <w:t xml:space="preserve">Every organisation implements its own disciplinary practices and grievance handling methods. </w:t>
      </w:r>
      <w:r w:rsidR="00E0729F" w:rsidRPr="00E83EAA">
        <w:rPr>
          <w:szCs w:val="24"/>
        </w:rPr>
        <w:t xml:space="preserve">The method involving communication and training for identifying the reasons of poor performance is highly effective and recommended to other international businesses like Volvo in managing the disciplinary issues. Moreover, the system of providing satisfactory payroll and attractive benefits also supports providing resolution for employee grievances related to salary. </w:t>
      </w:r>
      <w:r w:rsidR="00A23EC1" w:rsidRPr="00E83EAA">
        <w:rPr>
          <w:szCs w:val="24"/>
        </w:rPr>
        <w:t xml:space="preserve">This assignment also concludes that monitoring of employees in workplace, providing safety measures like CCTV camera, implementing zero tolerance policy towards harassments are useful tactics in handling employee grievances and managing disciplinary practices in workplace. </w:t>
      </w:r>
    </w:p>
    <w:p w:rsidR="00B864CE" w:rsidRPr="00E83EAA" w:rsidRDefault="00B864CE">
      <w:pPr>
        <w:spacing w:line="276" w:lineRule="auto"/>
        <w:jc w:val="left"/>
        <w:rPr>
          <w:szCs w:val="24"/>
        </w:rPr>
      </w:pPr>
      <w:r w:rsidRPr="00E83EAA">
        <w:rPr>
          <w:szCs w:val="24"/>
        </w:rPr>
        <w:br w:type="page"/>
      </w:r>
    </w:p>
    <w:p w:rsidR="007A141C" w:rsidRDefault="00B864CE" w:rsidP="00B864CE">
      <w:pPr>
        <w:pStyle w:val="Heading1"/>
      </w:pPr>
      <w:bookmarkStart w:id="3" w:name="_Toc36545491"/>
      <w:r>
        <w:lastRenderedPageBreak/>
        <w:t>References</w:t>
      </w:r>
      <w:bookmarkEnd w:id="3"/>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Anderson, H.J., Baur, J.E., Griffith, J.A. and Buckley, M.R., 2017. What works for you may not work for (Gen) Me: Limitations of present leadership theories for the new generation. </w:t>
      </w:r>
      <w:r w:rsidRPr="00553594">
        <w:rPr>
          <w:rFonts w:cs="Times New Roman"/>
          <w:i/>
          <w:iCs/>
          <w:color w:val="222222"/>
          <w:szCs w:val="24"/>
          <w:shd w:val="clear" w:color="auto" w:fill="FFFFFF"/>
        </w:rPr>
        <w:t>The Leadership Quarterly</w:t>
      </w:r>
      <w:r w:rsidRPr="00553594">
        <w:rPr>
          <w:rFonts w:cs="Times New Roman"/>
          <w:color w:val="222222"/>
          <w:szCs w:val="24"/>
          <w:shd w:val="clear" w:color="auto" w:fill="FFFFFF"/>
        </w:rPr>
        <w:t>, </w:t>
      </w:r>
      <w:r w:rsidRPr="00553594">
        <w:rPr>
          <w:rFonts w:cs="Times New Roman"/>
          <w:i/>
          <w:iCs/>
          <w:color w:val="222222"/>
          <w:szCs w:val="24"/>
          <w:shd w:val="clear" w:color="auto" w:fill="FFFFFF"/>
        </w:rPr>
        <w:t>28</w:t>
      </w:r>
      <w:r w:rsidRPr="00553594">
        <w:rPr>
          <w:rFonts w:cs="Times New Roman"/>
          <w:color w:val="222222"/>
          <w:szCs w:val="24"/>
          <w:shd w:val="clear" w:color="auto" w:fill="FFFFFF"/>
        </w:rPr>
        <w:t>(1), pp.245-260.</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Butali, N.D. and Mamuli, C.L., 2018. Effectiveness of grievance management standards in influencing employee work performance.</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Dong, Y., Bartol, K.M., Zhang, Z.X. and Li, C., 2017. Enhancing employee creativity via individual skill development and team knowledge sharing: Influences of dual</w:t>
      </w:r>
      <w:r w:rsidRPr="00553594">
        <w:rPr>
          <w:rFonts w:ascii="Cambria Math" w:hAnsi="Cambria Math" w:cs="Times New Roman"/>
          <w:color w:val="222222"/>
          <w:szCs w:val="24"/>
          <w:shd w:val="clear" w:color="auto" w:fill="FFFFFF"/>
        </w:rPr>
        <w:t>‐</w:t>
      </w:r>
      <w:r w:rsidRPr="00553594">
        <w:rPr>
          <w:rFonts w:cs="Times New Roman"/>
          <w:color w:val="222222"/>
          <w:szCs w:val="24"/>
          <w:shd w:val="clear" w:color="auto" w:fill="FFFFFF"/>
        </w:rPr>
        <w:t>focused transformational leadership. </w:t>
      </w:r>
      <w:r w:rsidRPr="00553594">
        <w:rPr>
          <w:rFonts w:cs="Times New Roman"/>
          <w:i/>
          <w:iCs/>
          <w:color w:val="222222"/>
          <w:szCs w:val="24"/>
          <w:shd w:val="clear" w:color="auto" w:fill="FFFFFF"/>
        </w:rPr>
        <w:t>Journal of Organizational Behavior</w:t>
      </w:r>
      <w:r w:rsidRPr="00553594">
        <w:rPr>
          <w:rFonts w:cs="Times New Roman"/>
          <w:color w:val="222222"/>
          <w:szCs w:val="24"/>
          <w:shd w:val="clear" w:color="auto" w:fill="FFFFFF"/>
        </w:rPr>
        <w:t>, </w:t>
      </w:r>
      <w:r w:rsidRPr="00553594">
        <w:rPr>
          <w:rFonts w:cs="Times New Roman"/>
          <w:i/>
          <w:iCs/>
          <w:color w:val="222222"/>
          <w:szCs w:val="24"/>
          <w:shd w:val="clear" w:color="auto" w:fill="FFFFFF"/>
        </w:rPr>
        <w:t>38</w:t>
      </w:r>
      <w:r w:rsidRPr="00553594">
        <w:rPr>
          <w:rFonts w:cs="Times New Roman"/>
          <w:color w:val="222222"/>
          <w:szCs w:val="24"/>
          <w:shd w:val="clear" w:color="auto" w:fill="FFFFFF"/>
        </w:rPr>
        <w:t>(3), pp.439-458.</w:t>
      </w:r>
    </w:p>
    <w:p w:rsidR="00553594" w:rsidRPr="00553594" w:rsidRDefault="00553594" w:rsidP="00553594">
      <w:pPr>
        <w:rPr>
          <w:rFonts w:cs="Times New Roman"/>
          <w:szCs w:val="24"/>
        </w:rPr>
      </w:pPr>
      <w:r w:rsidRPr="00553594">
        <w:rPr>
          <w:rFonts w:cs="Times New Roman"/>
          <w:color w:val="222222"/>
          <w:szCs w:val="24"/>
          <w:shd w:val="clear" w:color="auto" w:fill="FFFFFF"/>
        </w:rPr>
        <w:t>Kemp, D. and Owen, J.R., 2017. Grievance handling at a foreign-owned mine in Southeast Asia. </w:t>
      </w:r>
      <w:r w:rsidRPr="00553594">
        <w:rPr>
          <w:rFonts w:cs="Times New Roman"/>
          <w:i/>
          <w:iCs/>
          <w:color w:val="222222"/>
          <w:szCs w:val="24"/>
          <w:shd w:val="clear" w:color="auto" w:fill="FFFFFF"/>
        </w:rPr>
        <w:t>The Extractive Industries and Society</w:t>
      </w:r>
      <w:r w:rsidRPr="00553594">
        <w:rPr>
          <w:rFonts w:cs="Times New Roman"/>
          <w:color w:val="222222"/>
          <w:szCs w:val="24"/>
          <w:shd w:val="clear" w:color="auto" w:fill="FFFFFF"/>
        </w:rPr>
        <w:t>, </w:t>
      </w:r>
      <w:r w:rsidRPr="00553594">
        <w:rPr>
          <w:rFonts w:cs="Times New Roman"/>
          <w:i/>
          <w:iCs/>
          <w:color w:val="222222"/>
          <w:szCs w:val="24"/>
          <w:shd w:val="clear" w:color="auto" w:fill="FFFFFF"/>
        </w:rPr>
        <w:t>4</w:t>
      </w:r>
      <w:r w:rsidRPr="00553594">
        <w:rPr>
          <w:rFonts w:cs="Times New Roman"/>
          <w:color w:val="222222"/>
          <w:szCs w:val="24"/>
          <w:shd w:val="clear" w:color="auto" w:fill="FFFFFF"/>
        </w:rPr>
        <w:t>(1), pp.131-139.</w:t>
      </w:r>
    </w:p>
    <w:p w:rsidR="00553594" w:rsidRPr="00553594" w:rsidRDefault="00553594" w:rsidP="00553594">
      <w:pPr>
        <w:spacing w:after="0"/>
        <w:outlineLvl w:val="3"/>
        <w:rPr>
          <w:rFonts w:eastAsia="Times New Roman" w:cs="Times New Roman"/>
          <w:color w:val="000000"/>
          <w:szCs w:val="24"/>
          <w:lang w:val="en-IN" w:eastAsia="en-IN"/>
        </w:rPr>
      </w:pPr>
      <w:r w:rsidRPr="00553594">
        <w:rPr>
          <w:rFonts w:eastAsia="Times New Roman" w:cs="Times New Roman"/>
          <w:color w:val="000000"/>
          <w:szCs w:val="24"/>
          <w:lang w:val="en-IN" w:eastAsia="en-IN"/>
        </w:rPr>
        <w:t>legislation.gov.uk</w:t>
      </w:r>
      <w:r w:rsidRPr="00553594">
        <w:rPr>
          <w:rFonts w:eastAsia="Times New Roman" w:cs="Times New Roman"/>
          <w:iCs/>
          <w:color w:val="000000"/>
          <w:szCs w:val="24"/>
          <w:lang w:val="en-IN" w:eastAsia="en-IN"/>
        </w:rPr>
        <w:t xml:space="preserve"> 2020.</w:t>
      </w:r>
      <w:r w:rsidRPr="00553594">
        <w:rPr>
          <w:rFonts w:eastAsia="Times New Roman" w:cs="Times New Roman"/>
          <w:i/>
          <w:iCs/>
          <w:color w:val="000000"/>
          <w:szCs w:val="24"/>
          <w:lang w:val="en-IN" w:eastAsia="en-IN"/>
        </w:rPr>
        <w:t xml:space="preserve"> Equality Act 2010</w:t>
      </w:r>
      <w:r w:rsidRPr="00553594">
        <w:rPr>
          <w:rFonts w:eastAsia="Times New Roman" w:cs="Times New Roman"/>
          <w:color w:val="000000"/>
          <w:szCs w:val="24"/>
          <w:lang w:val="en-IN" w:eastAsia="en-IN"/>
        </w:rPr>
        <w:t> [Online] Available at: http://www.legislation.gov.uk/ukpga/2010/15/contents [Accessed: 30 March 2020]</w:t>
      </w:r>
    </w:p>
    <w:p w:rsidR="00553594" w:rsidRPr="00553594" w:rsidRDefault="00553594" w:rsidP="00553594">
      <w:pPr>
        <w:rPr>
          <w:rFonts w:cs="Times New Roman"/>
          <w:i/>
          <w:iCs/>
          <w:color w:val="222222"/>
          <w:szCs w:val="24"/>
          <w:shd w:val="clear" w:color="auto" w:fill="FFFFFF"/>
        </w:rPr>
      </w:pPr>
      <w:r w:rsidRPr="00553594">
        <w:rPr>
          <w:rFonts w:cs="Times New Roman"/>
          <w:color w:val="222222"/>
          <w:szCs w:val="24"/>
          <w:shd w:val="clear" w:color="auto" w:fill="FFFFFF"/>
        </w:rPr>
        <w:t>Lord, R.G., Epitropaki, O., Foti, R.J. and Hansbrough, T.K., 2019. Implicit leadership and followership: theories and dynamic processing of leader information. </w:t>
      </w:r>
      <w:r w:rsidRPr="00553594">
        <w:rPr>
          <w:rFonts w:cs="Times New Roman"/>
          <w:i/>
          <w:iCs/>
          <w:color w:val="222222"/>
          <w:szCs w:val="24"/>
          <w:shd w:val="clear" w:color="auto" w:fill="FFFFFF"/>
        </w:rPr>
        <w:t>Annual review of organizational psychology and organizational behavior.</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McAndrew, I., 2016. Discipline and grievance. In </w:t>
      </w:r>
      <w:r w:rsidRPr="00553594">
        <w:rPr>
          <w:rFonts w:cs="Times New Roman"/>
          <w:i/>
          <w:iCs/>
          <w:color w:val="222222"/>
          <w:szCs w:val="24"/>
          <w:shd w:val="clear" w:color="auto" w:fill="FFFFFF"/>
        </w:rPr>
        <w:t>Encyclopedia of Human Resource Management</w:t>
      </w:r>
      <w:r w:rsidRPr="00553594">
        <w:rPr>
          <w:rFonts w:cs="Times New Roman"/>
          <w:color w:val="222222"/>
          <w:szCs w:val="24"/>
          <w:shd w:val="clear" w:color="auto" w:fill="FFFFFF"/>
        </w:rPr>
        <w:t>. Edward Elgar Publishing Limited.</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Mikkelsen, M.F., Jacobsen, C.B. and Andersen, L.B., 2017. Managing employee motivation: Exploring the connections between managers’ enforcement actions, employee perceptions, and employee intrinsic motivation. </w:t>
      </w:r>
      <w:r w:rsidRPr="00553594">
        <w:rPr>
          <w:rFonts w:cs="Times New Roman"/>
          <w:i/>
          <w:iCs/>
          <w:color w:val="222222"/>
          <w:szCs w:val="24"/>
          <w:shd w:val="clear" w:color="auto" w:fill="FFFFFF"/>
        </w:rPr>
        <w:t>International Public Management Journal</w:t>
      </w:r>
      <w:r w:rsidRPr="00553594">
        <w:rPr>
          <w:rFonts w:cs="Times New Roman"/>
          <w:color w:val="222222"/>
          <w:szCs w:val="24"/>
          <w:shd w:val="clear" w:color="auto" w:fill="FFFFFF"/>
        </w:rPr>
        <w:t>, </w:t>
      </w:r>
      <w:r w:rsidRPr="00553594">
        <w:rPr>
          <w:rFonts w:cs="Times New Roman"/>
          <w:i/>
          <w:iCs/>
          <w:color w:val="222222"/>
          <w:szCs w:val="24"/>
          <w:shd w:val="clear" w:color="auto" w:fill="FFFFFF"/>
        </w:rPr>
        <w:t>20</w:t>
      </w:r>
      <w:r w:rsidRPr="00553594">
        <w:rPr>
          <w:rFonts w:cs="Times New Roman"/>
          <w:color w:val="222222"/>
          <w:szCs w:val="24"/>
          <w:shd w:val="clear" w:color="auto" w:fill="FFFFFF"/>
        </w:rPr>
        <w:t>(2), pp.183-205.</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Obiekwe, O. and Eke, N.U., 2019. Impact of Employee Grievance Management on Organizational Performance. </w:t>
      </w:r>
      <w:r w:rsidRPr="00553594">
        <w:rPr>
          <w:rFonts w:cs="Times New Roman"/>
          <w:i/>
          <w:iCs/>
          <w:color w:val="222222"/>
          <w:szCs w:val="24"/>
          <w:shd w:val="clear" w:color="auto" w:fill="FFFFFF"/>
        </w:rPr>
        <w:t>International Journal of Economics and Business Management</w:t>
      </w:r>
      <w:r w:rsidRPr="00553594">
        <w:rPr>
          <w:rFonts w:cs="Times New Roman"/>
          <w:color w:val="222222"/>
          <w:szCs w:val="24"/>
          <w:shd w:val="clear" w:color="auto" w:fill="FFFFFF"/>
        </w:rPr>
        <w:t>, </w:t>
      </w:r>
      <w:r w:rsidRPr="00553594">
        <w:rPr>
          <w:rFonts w:cs="Times New Roman"/>
          <w:i/>
          <w:iCs/>
          <w:color w:val="222222"/>
          <w:szCs w:val="24"/>
          <w:shd w:val="clear" w:color="auto" w:fill="FFFFFF"/>
        </w:rPr>
        <w:t>5</w:t>
      </w:r>
      <w:r w:rsidRPr="00553594">
        <w:rPr>
          <w:rFonts w:cs="Times New Roman"/>
          <w:color w:val="222222"/>
          <w:szCs w:val="24"/>
          <w:shd w:val="clear" w:color="auto" w:fill="FFFFFF"/>
        </w:rPr>
        <w:t>(1), pp.1-10.</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O'Bryan, C. and Casey, A.M., 2017. Talent management: Hiring and developing engaged employees. </w:t>
      </w:r>
      <w:r w:rsidRPr="00553594">
        <w:rPr>
          <w:rFonts w:cs="Times New Roman"/>
          <w:i/>
          <w:iCs/>
          <w:color w:val="222222"/>
          <w:szCs w:val="24"/>
          <w:shd w:val="clear" w:color="auto" w:fill="FFFFFF"/>
        </w:rPr>
        <w:t>Library Leadership &amp; Management</w:t>
      </w:r>
      <w:r w:rsidRPr="00553594">
        <w:rPr>
          <w:rFonts w:cs="Times New Roman"/>
          <w:color w:val="222222"/>
          <w:szCs w:val="24"/>
          <w:shd w:val="clear" w:color="auto" w:fill="FFFFFF"/>
        </w:rPr>
        <w:t>, </w:t>
      </w:r>
      <w:r w:rsidRPr="00553594">
        <w:rPr>
          <w:rFonts w:cs="Times New Roman"/>
          <w:i/>
          <w:iCs/>
          <w:color w:val="222222"/>
          <w:szCs w:val="24"/>
          <w:shd w:val="clear" w:color="auto" w:fill="FFFFFF"/>
        </w:rPr>
        <w:t>32</w:t>
      </w:r>
      <w:r w:rsidRPr="00553594">
        <w:rPr>
          <w:rFonts w:cs="Times New Roman"/>
          <w:color w:val="222222"/>
          <w:szCs w:val="24"/>
          <w:shd w:val="clear" w:color="auto" w:fill="FFFFFF"/>
        </w:rPr>
        <w:t>(1), p.1.</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lastRenderedPageBreak/>
        <w:t>Park, J.E., 2016. Impact of Employees Cultural Values and Their Cross-Cultural Work Environment on Organizational Identity. </w:t>
      </w:r>
      <w:r w:rsidRPr="00553594">
        <w:rPr>
          <w:rFonts w:cs="Times New Roman"/>
          <w:i/>
          <w:iCs/>
          <w:color w:val="222222"/>
          <w:szCs w:val="24"/>
          <w:shd w:val="clear" w:color="auto" w:fill="FFFFFF"/>
        </w:rPr>
        <w:t>Journal of Marketing Development and Competitiveness</w:t>
      </w:r>
      <w:r w:rsidRPr="00553594">
        <w:rPr>
          <w:rFonts w:cs="Times New Roman"/>
          <w:color w:val="222222"/>
          <w:szCs w:val="24"/>
          <w:shd w:val="clear" w:color="auto" w:fill="FFFFFF"/>
        </w:rPr>
        <w:t>, </w:t>
      </w:r>
      <w:r w:rsidRPr="00553594">
        <w:rPr>
          <w:rFonts w:cs="Times New Roman"/>
          <w:i/>
          <w:iCs/>
          <w:color w:val="222222"/>
          <w:szCs w:val="24"/>
          <w:shd w:val="clear" w:color="auto" w:fill="FFFFFF"/>
        </w:rPr>
        <w:t>10</w:t>
      </w:r>
      <w:r w:rsidRPr="00553594">
        <w:rPr>
          <w:rFonts w:cs="Times New Roman"/>
          <w:color w:val="222222"/>
          <w:szCs w:val="24"/>
          <w:shd w:val="clear" w:color="auto" w:fill="FFFFFF"/>
        </w:rPr>
        <w:t>(2).</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Ristic, M.R., Selakovic, M. and Qureshi, T.M., 2017. Employee motivation strategies and creation of supportive work environment in societies of post-socialist transformation. </w:t>
      </w:r>
      <w:r w:rsidRPr="00553594">
        <w:rPr>
          <w:rFonts w:cs="Times New Roman"/>
          <w:i/>
          <w:iCs/>
          <w:color w:val="222222"/>
          <w:szCs w:val="24"/>
          <w:shd w:val="clear" w:color="auto" w:fill="FFFFFF"/>
        </w:rPr>
        <w:t>Polish journal of management studies</w:t>
      </w:r>
      <w:r w:rsidRPr="00553594">
        <w:rPr>
          <w:rFonts w:cs="Times New Roman"/>
          <w:color w:val="222222"/>
          <w:szCs w:val="24"/>
          <w:shd w:val="clear" w:color="auto" w:fill="FFFFFF"/>
        </w:rPr>
        <w:t>, </w:t>
      </w:r>
      <w:r w:rsidRPr="00553594">
        <w:rPr>
          <w:rFonts w:cs="Times New Roman"/>
          <w:i/>
          <w:iCs/>
          <w:color w:val="222222"/>
          <w:szCs w:val="24"/>
          <w:shd w:val="clear" w:color="auto" w:fill="FFFFFF"/>
        </w:rPr>
        <w:t>15</w:t>
      </w:r>
      <w:r w:rsidRPr="00553594">
        <w:rPr>
          <w:rFonts w:cs="Times New Roman"/>
          <w:color w:val="222222"/>
          <w:szCs w:val="24"/>
          <w:shd w:val="clear" w:color="auto" w:fill="FFFFFF"/>
        </w:rPr>
        <w:t>.</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Seidel, A., Saurin, T.A., Tortorella, G.L. and Marodin, G.A., 2019. How can general leadership theories help to expand the knowledge of lean leadership?. </w:t>
      </w:r>
      <w:r w:rsidRPr="00553594">
        <w:rPr>
          <w:rFonts w:cs="Times New Roman"/>
          <w:i/>
          <w:iCs/>
          <w:color w:val="222222"/>
          <w:szCs w:val="24"/>
          <w:shd w:val="clear" w:color="auto" w:fill="FFFFFF"/>
        </w:rPr>
        <w:t>Production Planning &amp; Control</w:t>
      </w:r>
      <w:r w:rsidRPr="00553594">
        <w:rPr>
          <w:rFonts w:cs="Times New Roman"/>
          <w:color w:val="222222"/>
          <w:szCs w:val="24"/>
          <w:shd w:val="clear" w:color="auto" w:fill="FFFFFF"/>
        </w:rPr>
        <w:t>, </w:t>
      </w:r>
      <w:r w:rsidRPr="00553594">
        <w:rPr>
          <w:rFonts w:cs="Times New Roman"/>
          <w:i/>
          <w:iCs/>
          <w:color w:val="222222"/>
          <w:szCs w:val="24"/>
          <w:shd w:val="clear" w:color="auto" w:fill="FFFFFF"/>
        </w:rPr>
        <w:t>30</w:t>
      </w:r>
      <w:r w:rsidRPr="00553594">
        <w:rPr>
          <w:rFonts w:cs="Times New Roman"/>
          <w:color w:val="222222"/>
          <w:szCs w:val="24"/>
          <w:shd w:val="clear" w:color="auto" w:fill="FFFFFF"/>
        </w:rPr>
        <w:t>(16), pp.1322-1336.</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Sharifirad, M.S. and Hajhoseiny, S., 2018. Implicit Leadership Theories (ILTs) and change behaviors: the mediating role of LMX. </w:t>
      </w:r>
      <w:r w:rsidRPr="00553594">
        <w:rPr>
          <w:rFonts w:cs="Times New Roman"/>
          <w:i/>
          <w:iCs/>
          <w:color w:val="222222"/>
          <w:szCs w:val="24"/>
          <w:shd w:val="clear" w:color="auto" w:fill="FFFFFF"/>
        </w:rPr>
        <w:t>Iranian Journal of Management Studies</w:t>
      </w:r>
      <w:r w:rsidRPr="00553594">
        <w:rPr>
          <w:rFonts w:cs="Times New Roman"/>
          <w:color w:val="222222"/>
          <w:szCs w:val="24"/>
          <w:shd w:val="clear" w:color="auto" w:fill="FFFFFF"/>
        </w:rPr>
        <w:t>, </w:t>
      </w:r>
      <w:r w:rsidRPr="00553594">
        <w:rPr>
          <w:rFonts w:cs="Times New Roman"/>
          <w:i/>
          <w:iCs/>
          <w:color w:val="222222"/>
          <w:szCs w:val="24"/>
          <w:shd w:val="clear" w:color="auto" w:fill="FFFFFF"/>
        </w:rPr>
        <w:t>11</w:t>
      </w:r>
      <w:r w:rsidRPr="00553594">
        <w:rPr>
          <w:rFonts w:cs="Times New Roman"/>
          <w:color w:val="222222"/>
          <w:szCs w:val="24"/>
          <w:shd w:val="clear" w:color="auto" w:fill="FFFFFF"/>
        </w:rPr>
        <w:t>(4), pp.715-741.</w:t>
      </w:r>
    </w:p>
    <w:p w:rsidR="00553594" w:rsidRPr="00553594" w:rsidRDefault="00553594" w:rsidP="00553594">
      <w:pPr>
        <w:spacing w:after="0"/>
        <w:outlineLvl w:val="3"/>
        <w:rPr>
          <w:rFonts w:eastAsia="Times New Roman" w:cs="Times New Roman"/>
          <w:color w:val="000000"/>
          <w:szCs w:val="24"/>
          <w:lang w:val="en-IN" w:eastAsia="en-IN"/>
        </w:rPr>
      </w:pPr>
      <w:r w:rsidRPr="00553594">
        <w:rPr>
          <w:rFonts w:eastAsia="Times New Roman" w:cs="Times New Roman"/>
          <w:color w:val="000000"/>
          <w:szCs w:val="24"/>
          <w:lang w:val="en-IN" w:eastAsia="en-IN"/>
        </w:rPr>
        <w:t>statista.com</w:t>
      </w:r>
      <w:r w:rsidRPr="00553594">
        <w:rPr>
          <w:rFonts w:eastAsia="Times New Roman" w:cs="Times New Roman"/>
          <w:iCs/>
          <w:color w:val="000000"/>
          <w:szCs w:val="24"/>
          <w:lang w:val="en-IN" w:eastAsia="en-IN"/>
        </w:rPr>
        <w:t xml:space="preserve">  2020. </w:t>
      </w:r>
      <w:r w:rsidRPr="00553594">
        <w:rPr>
          <w:rFonts w:eastAsia="Times New Roman" w:cs="Times New Roman"/>
          <w:i/>
          <w:iCs/>
          <w:color w:val="000000"/>
          <w:szCs w:val="24"/>
          <w:lang w:val="en-IN" w:eastAsia="en-IN"/>
        </w:rPr>
        <w:t>Volvo car sales in the United Kingdom | Statista</w:t>
      </w:r>
      <w:r w:rsidRPr="00553594">
        <w:rPr>
          <w:rFonts w:eastAsia="Times New Roman" w:cs="Times New Roman"/>
          <w:color w:val="000000"/>
          <w:szCs w:val="24"/>
          <w:lang w:val="en-IN" w:eastAsia="en-IN"/>
        </w:rPr>
        <w:t> [Online] Available at: https://www.statista.com/statistics/385453/volvo-car-sales-in-the-united-kingdom/ [Accessed: 30 March 2020]</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Sulzner, G.T., 2019. The impact of grievance and arbitration processes on federal personnel policies and practices: The view from twenty bargaining units. </w:t>
      </w:r>
      <w:r w:rsidRPr="00553594">
        <w:rPr>
          <w:rFonts w:cs="Times New Roman"/>
          <w:i/>
          <w:iCs/>
          <w:color w:val="222222"/>
          <w:szCs w:val="24"/>
          <w:shd w:val="clear" w:color="auto" w:fill="FFFFFF"/>
        </w:rPr>
        <w:t>Collective Bargaining by Government Workers: The Public Employee</w:t>
      </w:r>
      <w:r w:rsidRPr="00553594">
        <w:rPr>
          <w:rFonts w:cs="Times New Roman"/>
          <w:color w:val="222222"/>
          <w:szCs w:val="24"/>
          <w:shd w:val="clear" w:color="auto" w:fill="FFFFFF"/>
        </w:rPr>
        <w:t>.</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Turner, P., 2018. Retaining Talent in Health Sector Organisations. In </w:t>
      </w:r>
      <w:r w:rsidRPr="00553594">
        <w:rPr>
          <w:rFonts w:cs="Times New Roman"/>
          <w:i/>
          <w:iCs/>
          <w:color w:val="222222"/>
          <w:szCs w:val="24"/>
          <w:shd w:val="clear" w:color="auto" w:fill="FFFFFF"/>
        </w:rPr>
        <w:t>Talent Management in Healthcare</w:t>
      </w:r>
      <w:r w:rsidRPr="00553594">
        <w:rPr>
          <w:rFonts w:cs="Times New Roman"/>
          <w:color w:val="222222"/>
          <w:szCs w:val="24"/>
          <w:shd w:val="clear" w:color="auto" w:fill="FFFFFF"/>
        </w:rPr>
        <w:t> (pp. 285-313). Palgrave Macmillan, Cham.</w:t>
      </w:r>
    </w:p>
    <w:p w:rsidR="00553594" w:rsidRPr="00553594" w:rsidRDefault="00553594" w:rsidP="00553594">
      <w:pPr>
        <w:spacing w:after="0"/>
        <w:outlineLvl w:val="3"/>
        <w:rPr>
          <w:rFonts w:eastAsia="Times New Roman" w:cs="Times New Roman"/>
          <w:color w:val="000000"/>
          <w:szCs w:val="24"/>
          <w:lang w:val="en-IN" w:eastAsia="en-IN"/>
        </w:rPr>
      </w:pPr>
      <w:r w:rsidRPr="00553594">
        <w:rPr>
          <w:rFonts w:eastAsia="Times New Roman" w:cs="Times New Roman"/>
          <w:color w:val="000000"/>
          <w:szCs w:val="24"/>
          <w:lang w:val="en-IN" w:eastAsia="en-IN"/>
        </w:rPr>
        <w:t>volvo.com</w:t>
      </w:r>
      <w:r w:rsidRPr="00553594">
        <w:rPr>
          <w:rFonts w:eastAsia="Times New Roman" w:cs="Times New Roman"/>
          <w:iCs/>
          <w:color w:val="000000"/>
          <w:szCs w:val="24"/>
          <w:lang w:val="en-IN" w:eastAsia="en-IN"/>
        </w:rPr>
        <w:t xml:space="preserve"> 2020.</w:t>
      </w:r>
      <w:r w:rsidRPr="00553594">
        <w:rPr>
          <w:rFonts w:eastAsia="Times New Roman" w:cs="Times New Roman"/>
          <w:i/>
          <w:iCs/>
          <w:color w:val="000000"/>
          <w:szCs w:val="24"/>
          <w:lang w:val="en-IN" w:eastAsia="en-IN"/>
        </w:rPr>
        <w:t xml:space="preserve"> Welcome to Volvo</w:t>
      </w:r>
      <w:r w:rsidRPr="00553594">
        <w:rPr>
          <w:rFonts w:eastAsia="Times New Roman" w:cs="Times New Roman"/>
          <w:color w:val="000000"/>
          <w:szCs w:val="24"/>
          <w:lang w:val="en-IN" w:eastAsia="en-IN"/>
        </w:rPr>
        <w:t> [Online] Available at: https://www.volvo.com/home.html [Accessed: 30 March 2020].</w:t>
      </w:r>
    </w:p>
    <w:p w:rsidR="00553594" w:rsidRPr="00553594" w:rsidRDefault="00553594" w:rsidP="00553594">
      <w:pPr>
        <w:pStyle w:val="Heading4"/>
        <w:spacing w:before="0"/>
        <w:rPr>
          <w:rFonts w:ascii="Times New Roman" w:hAnsi="Times New Roman" w:cs="Times New Roman"/>
          <w:b w:val="0"/>
          <w:bCs w:val="0"/>
          <w:color w:val="000000"/>
        </w:rPr>
      </w:pPr>
      <w:r w:rsidRPr="00553594">
        <w:rPr>
          <w:rFonts w:ascii="Times New Roman" w:hAnsi="Times New Roman" w:cs="Times New Roman"/>
          <w:b w:val="0"/>
          <w:bCs w:val="0"/>
          <w:color w:val="000000"/>
        </w:rPr>
        <w:t>Volvocars.com 2020. Volvo Support [Online] Available at: https://www.volvocars.com/uk/support [Accessed: 30 March 2020].</w:t>
      </w:r>
    </w:p>
    <w:p w:rsidR="00553594" w:rsidRPr="00553594" w:rsidRDefault="00553594" w:rsidP="00553594">
      <w:pPr>
        <w:pStyle w:val="Heading4"/>
        <w:spacing w:before="0"/>
        <w:rPr>
          <w:rFonts w:ascii="Times New Roman" w:hAnsi="Times New Roman" w:cs="Times New Roman"/>
          <w:b w:val="0"/>
          <w:bCs w:val="0"/>
          <w:color w:val="000000"/>
        </w:rPr>
      </w:pPr>
      <w:r w:rsidRPr="00553594">
        <w:rPr>
          <w:rFonts w:ascii="Times New Roman" w:hAnsi="Times New Roman" w:cs="Times New Roman"/>
          <w:b w:val="0"/>
          <w:color w:val="000000"/>
        </w:rPr>
        <w:t>volvogroup.com 2020.</w:t>
      </w:r>
      <w:r w:rsidRPr="00553594">
        <w:rPr>
          <w:rFonts w:ascii="Times New Roman" w:hAnsi="Times New Roman" w:cs="Times New Roman"/>
          <w:color w:val="000000"/>
        </w:rPr>
        <w:t xml:space="preserve"> </w:t>
      </w:r>
      <w:r w:rsidRPr="00553594">
        <w:rPr>
          <w:rFonts w:ascii="Times New Roman" w:hAnsi="Times New Roman" w:cs="Times New Roman"/>
          <w:b w:val="0"/>
          <w:bCs w:val="0"/>
          <w:color w:val="000000"/>
        </w:rPr>
        <w:t>About us | Volvo Group [Online] Available at: https://www.volvogroup.com/en-en/about-us.html [Accessed: 30 March 2020].</w:t>
      </w:r>
    </w:p>
    <w:p w:rsidR="00553594" w:rsidRPr="00553594" w:rsidRDefault="00553594" w:rsidP="00553594">
      <w:pPr>
        <w:spacing w:after="0"/>
        <w:outlineLvl w:val="3"/>
        <w:rPr>
          <w:rFonts w:cs="Times New Roman"/>
          <w:szCs w:val="24"/>
        </w:rPr>
      </w:pPr>
      <w:r w:rsidRPr="00553594">
        <w:rPr>
          <w:rFonts w:eastAsia="Times New Roman" w:cs="Times New Roman"/>
          <w:color w:val="000000"/>
          <w:szCs w:val="24"/>
          <w:lang w:val="en-IN" w:eastAsia="en-IN"/>
        </w:rPr>
        <w:t xml:space="preserve">volvogroup.com </w:t>
      </w:r>
      <w:r w:rsidRPr="00553594">
        <w:rPr>
          <w:rFonts w:eastAsia="Times New Roman" w:cs="Times New Roman"/>
          <w:iCs/>
          <w:color w:val="000000"/>
          <w:szCs w:val="24"/>
          <w:lang w:val="en-IN" w:eastAsia="en-IN"/>
        </w:rPr>
        <w:t>2020.</w:t>
      </w:r>
      <w:r w:rsidRPr="00553594">
        <w:rPr>
          <w:rFonts w:eastAsia="Times New Roman" w:cs="Times New Roman"/>
          <w:i/>
          <w:iCs/>
          <w:color w:val="000000"/>
          <w:szCs w:val="24"/>
          <w:lang w:val="en-IN" w:eastAsia="en-IN"/>
        </w:rPr>
        <w:t xml:space="preserve"> Home | Volvo Group</w:t>
      </w:r>
      <w:r w:rsidRPr="00553594">
        <w:rPr>
          <w:rFonts w:eastAsia="Times New Roman" w:cs="Times New Roman"/>
          <w:color w:val="000000"/>
          <w:szCs w:val="24"/>
          <w:lang w:val="en-IN" w:eastAsia="en-IN"/>
        </w:rPr>
        <w:t xml:space="preserve"> [Online] Available at: https://www.volvogroup.com/ </w:t>
      </w:r>
      <w:r w:rsidRPr="00553594">
        <w:rPr>
          <w:rFonts w:cs="Times New Roman"/>
          <w:bCs/>
          <w:color w:val="000000"/>
          <w:szCs w:val="24"/>
        </w:rPr>
        <w:t>[Accessed: 30 March 2020].</w:t>
      </w:r>
    </w:p>
    <w:p w:rsidR="00553594" w:rsidRPr="00553594" w:rsidRDefault="00553594" w:rsidP="00553594">
      <w:pPr>
        <w:rPr>
          <w:rFonts w:cs="Times New Roman"/>
          <w:color w:val="222222"/>
          <w:szCs w:val="24"/>
          <w:shd w:val="clear" w:color="auto" w:fill="FFFFFF"/>
        </w:rPr>
      </w:pPr>
      <w:r w:rsidRPr="00553594">
        <w:rPr>
          <w:rFonts w:cs="Times New Roman"/>
          <w:color w:val="222222"/>
          <w:szCs w:val="24"/>
          <w:shd w:val="clear" w:color="auto" w:fill="FFFFFF"/>
        </w:rPr>
        <w:t>Wilson, J.B., 2017. </w:t>
      </w:r>
      <w:r w:rsidRPr="00553594">
        <w:rPr>
          <w:rFonts w:cs="Times New Roman"/>
          <w:i/>
          <w:iCs/>
          <w:color w:val="222222"/>
          <w:szCs w:val="24"/>
          <w:shd w:val="clear" w:color="auto" w:fill="FFFFFF"/>
        </w:rPr>
        <w:t>Employee Motivation and Leader Behaviors: Examining Self-determination Theory and Worthy Leadership</w:t>
      </w:r>
      <w:r w:rsidRPr="00553594">
        <w:rPr>
          <w:rFonts w:cs="Times New Roman"/>
          <w:color w:val="222222"/>
          <w:szCs w:val="24"/>
          <w:shd w:val="clear" w:color="auto" w:fill="FFFFFF"/>
        </w:rPr>
        <w:t> (Doctoral dissertation, The Chicago School of Professional Psychology).</w:t>
      </w:r>
    </w:p>
    <w:sectPr w:rsidR="00553594" w:rsidRPr="00553594" w:rsidSect="00C237D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C21" w:rsidRDefault="00593C21" w:rsidP="00A654A7">
      <w:pPr>
        <w:spacing w:after="0" w:line="240" w:lineRule="auto"/>
      </w:pPr>
      <w:r>
        <w:separator/>
      </w:r>
    </w:p>
  </w:endnote>
  <w:endnote w:type="continuationSeparator" w:id="0">
    <w:p w:rsidR="00593C21" w:rsidRDefault="00593C21" w:rsidP="00A65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588688"/>
      <w:docPartObj>
        <w:docPartGallery w:val="Page Numbers (Bottom of Page)"/>
        <w:docPartUnique/>
      </w:docPartObj>
    </w:sdtPr>
    <w:sdtEndPr/>
    <w:sdtContent>
      <w:p w:rsidR="00A654A7" w:rsidRDefault="00593C21">
        <w:pPr>
          <w:pStyle w:val="Footer"/>
          <w:jc w:val="right"/>
        </w:pPr>
        <w:r>
          <w:fldChar w:fldCharType="begin"/>
        </w:r>
        <w:r>
          <w:instrText xml:space="preserve"> PAGE   \* MERGEFORMAT </w:instrText>
        </w:r>
        <w:r>
          <w:fldChar w:fldCharType="separate"/>
        </w:r>
        <w:r w:rsidR="0086570A">
          <w:rPr>
            <w:noProof/>
          </w:rPr>
          <w:t>8</w:t>
        </w:r>
        <w:r>
          <w:rPr>
            <w:noProof/>
          </w:rPr>
          <w:fldChar w:fldCharType="end"/>
        </w:r>
      </w:p>
    </w:sdtContent>
  </w:sdt>
  <w:p w:rsidR="00A654A7" w:rsidRDefault="00A65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C21" w:rsidRDefault="00593C21" w:rsidP="00A654A7">
      <w:pPr>
        <w:spacing w:after="0" w:line="240" w:lineRule="auto"/>
      </w:pPr>
      <w:r>
        <w:separator/>
      </w:r>
    </w:p>
  </w:footnote>
  <w:footnote w:type="continuationSeparator" w:id="0">
    <w:p w:rsidR="00593C21" w:rsidRDefault="00593C21" w:rsidP="00A654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2EED"/>
    <w:rsid w:val="00022181"/>
    <w:rsid w:val="00026CF6"/>
    <w:rsid w:val="00057BA8"/>
    <w:rsid w:val="00083D2A"/>
    <w:rsid w:val="00084604"/>
    <w:rsid w:val="000A7DDA"/>
    <w:rsid w:val="000E2772"/>
    <w:rsid w:val="000E728B"/>
    <w:rsid w:val="00102C05"/>
    <w:rsid w:val="00104EFB"/>
    <w:rsid w:val="00112DC8"/>
    <w:rsid w:val="001B3BE4"/>
    <w:rsid w:val="00253B79"/>
    <w:rsid w:val="00274A18"/>
    <w:rsid w:val="00291DEF"/>
    <w:rsid w:val="002D01F0"/>
    <w:rsid w:val="00322649"/>
    <w:rsid w:val="003271F9"/>
    <w:rsid w:val="00350F06"/>
    <w:rsid w:val="00352489"/>
    <w:rsid w:val="00376ADA"/>
    <w:rsid w:val="003842E2"/>
    <w:rsid w:val="003D50E0"/>
    <w:rsid w:val="00414C0C"/>
    <w:rsid w:val="004310F7"/>
    <w:rsid w:val="0046301D"/>
    <w:rsid w:val="00524185"/>
    <w:rsid w:val="00553594"/>
    <w:rsid w:val="005607EC"/>
    <w:rsid w:val="00562F93"/>
    <w:rsid w:val="00593C21"/>
    <w:rsid w:val="005C63CD"/>
    <w:rsid w:val="005E0B2B"/>
    <w:rsid w:val="005E4D27"/>
    <w:rsid w:val="005E5172"/>
    <w:rsid w:val="00601982"/>
    <w:rsid w:val="00670A2E"/>
    <w:rsid w:val="006710F3"/>
    <w:rsid w:val="00680E4C"/>
    <w:rsid w:val="006A5CA8"/>
    <w:rsid w:val="006C77CD"/>
    <w:rsid w:val="006D5E1C"/>
    <w:rsid w:val="00714118"/>
    <w:rsid w:val="00722EED"/>
    <w:rsid w:val="007459A0"/>
    <w:rsid w:val="0075074D"/>
    <w:rsid w:val="00776E3D"/>
    <w:rsid w:val="00787181"/>
    <w:rsid w:val="00796FC5"/>
    <w:rsid w:val="007A0EA0"/>
    <w:rsid w:val="007A141C"/>
    <w:rsid w:val="007A3CF0"/>
    <w:rsid w:val="007E1B12"/>
    <w:rsid w:val="00811F03"/>
    <w:rsid w:val="00820657"/>
    <w:rsid w:val="00835DBA"/>
    <w:rsid w:val="0086570A"/>
    <w:rsid w:val="00870724"/>
    <w:rsid w:val="00891FE5"/>
    <w:rsid w:val="008A43D8"/>
    <w:rsid w:val="008B5BC3"/>
    <w:rsid w:val="008B666C"/>
    <w:rsid w:val="008C6523"/>
    <w:rsid w:val="008F0096"/>
    <w:rsid w:val="008F3BA4"/>
    <w:rsid w:val="00905F39"/>
    <w:rsid w:val="00924A1B"/>
    <w:rsid w:val="0095389F"/>
    <w:rsid w:val="0099305A"/>
    <w:rsid w:val="00A23EC1"/>
    <w:rsid w:val="00A24282"/>
    <w:rsid w:val="00A27F9B"/>
    <w:rsid w:val="00A56693"/>
    <w:rsid w:val="00A654A7"/>
    <w:rsid w:val="00AB114C"/>
    <w:rsid w:val="00AB6202"/>
    <w:rsid w:val="00AC2D66"/>
    <w:rsid w:val="00AC56A8"/>
    <w:rsid w:val="00AF3B0B"/>
    <w:rsid w:val="00B03875"/>
    <w:rsid w:val="00B450A1"/>
    <w:rsid w:val="00B555E7"/>
    <w:rsid w:val="00B55B94"/>
    <w:rsid w:val="00B57D7F"/>
    <w:rsid w:val="00B73BC9"/>
    <w:rsid w:val="00B75CE9"/>
    <w:rsid w:val="00B82BC1"/>
    <w:rsid w:val="00B864CE"/>
    <w:rsid w:val="00BB350C"/>
    <w:rsid w:val="00BD4832"/>
    <w:rsid w:val="00BE30F0"/>
    <w:rsid w:val="00C12E7E"/>
    <w:rsid w:val="00C237DB"/>
    <w:rsid w:val="00C320DA"/>
    <w:rsid w:val="00C53F6D"/>
    <w:rsid w:val="00C82A53"/>
    <w:rsid w:val="00CA332E"/>
    <w:rsid w:val="00CA5142"/>
    <w:rsid w:val="00CD79D5"/>
    <w:rsid w:val="00D00507"/>
    <w:rsid w:val="00D12F02"/>
    <w:rsid w:val="00D41A6E"/>
    <w:rsid w:val="00D42168"/>
    <w:rsid w:val="00D5068C"/>
    <w:rsid w:val="00D672F1"/>
    <w:rsid w:val="00D67E90"/>
    <w:rsid w:val="00DA5C28"/>
    <w:rsid w:val="00DC457C"/>
    <w:rsid w:val="00DC6008"/>
    <w:rsid w:val="00DD12C8"/>
    <w:rsid w:val="00DE6336"/>
    <w:rsid w:val="00E0729F"/>
    <w:rsid w:val="00E268A2"/>
    <w:rsid w:val="00E27403"/>
    <w:rsid w:val="00E36DD4"/>
    <w:rsid w:val="00E44731"/>
    <w:rsid w:val="00E53E3F"/>
    <w:rsid w:val="00E7036E"/>
    <w:rsid w:val="00E83EAA"/>
    <w:rsid w:val="00E97350"/>
    <w:rsid w:val="00EC568E"/>
    <w:rsid w:val="00EC597E"/>
    <w:rsid w:val="00ED1794"/>
    <w:rsid w:val="00EE673B"/>
    <w:rsid w:val="00F07434"/>
    <w:rsid w:val="00F07B87"/>
    <w:rsid w:val="00F10D86"/>
    <w:rsid w:val="00F13BE0"/>
    <w:rsid w:val="00F4214C"/>
    <w:rsid w:val="00F44A76"/>
    <w:rsid w:val="00F53546"/>
    <w:rsid w:val="00F5702B"/>
    <w:rsid w:val="00F745ED"/>
    <w:rsid w:val="00F87D1E"/>
    <w:rsid w:val="00FA4D0E"/>
    <w:rsid w:val="00FB115E"/>
    <w:rsid w:val="00FC3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0D3F"/>
  <w15:docId w15:val="{243FC693-7B5B-48A0-919C-CE56D9E6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EE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2EED"/>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semiHidden/>
    <w:unhideWhenUsed/>
    <w:qFormat/>
    <w:rsid w:val="00B864C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22EE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22EED"/>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722EED"/>
    <w:rPr>
      <w:rFonts w:ascii="Times New Roman" w:eastAsiaTheme="majorEastAsia" w:hAnsi="Times New Roman" w:cstheme="majorBidi"/>
      <w:b/>
      <w:bCs/>
      <w:sz w:val="24"/>
      <w:szCs w:val="28"/>
      <w:lang w:val="en-GB"/>
    </w:rPr>
  </w:style>
  <w:style w:type="character" w:customStyle="1" w:styleId="Heading4Char">
    <w:name w:val="Heading 4 Char"/>
    <w:basedOn w:val="DefaultParagraphFont"/>
    <w:link w:val="Heading4"/>
    <w:uiPriority w:val="9"/>
    <w:semiHidden/>
    <w:rsid w:val="00B864CE"/>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7A0EA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A0EA0"/>
    <w:pPr>
      <w:spacing w:after="100"/>
    </w:pPr>
  </w:style>
  <w:style w:type="character" w:styleId="Hyperlink">
    <w:name w:val="Hyperlink"/>
    <w:basedOn w:val="DefaultParagraphFont"/>
    <w:uiPriority w:val="99"/>
    <w:unhideWhenUsed/>
    <w:rsid w:val="007A0EA0"/>
    <w:rPr>
      <w:color w:val="0000FF" w:themeColor="hyperlink"/>
      <w:u w:val="single"/>
    </w:rPr>
  </w:style>
  <w:style w:type="paragraph" w:styleId="BalloonText">
    <w:name w:val="Balloon Text"/>
    <w:basedOn w:val="Normal"/>
    <w:link w:val="BalloonTextChar"/>
    <w:uiPriority w:val="99"/>
    <w:semiHidden/>
    <w:unhideWhenUsed/>
    <w:rsid w:val="007A0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EA0"/>
    <w:rPr>
      <w:rFonts w:ascii="Tahoma" w:hAnsi="Tahoma" w:cs="Tahoma"/>
      <w:sz w:val="16"/>
      <w:szCs w:val="16"/>
      <w:lang w:val="en-GB"/>
    </w:rPr>
  </w:style>
  <w:style w:type="paragraph" w:styleId="Header">
    <w:name w:val="header"/>
    <w:basedOn w:val="Normal"/>
    <w:link w:val="HeaderChar"/>
    <w:uiPriority w:val="99"/>
    <w:semiHidden/>
    <w:unhideWhenUsed/>
    <w:rsid w:val="00A654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54A7"/>
    <w:rPr>
      <w:rFonts w:ascii="Times New Roman" w:hAnsi="Times New Roman"/>
      <w:sz w:val="24"/>
      <w:lang w:val="en-GB"/>
    </w:rPr>
  </w:style>
  <w:style w:type="paragraph" w:styleId="Footer">
    <w:name w:val="footer"/>
    <w:basedOn w:val="Normal"/>
    <w:link w:val="FooterChar"/>
    <w:uiPriority w:val="99"/>
    <w:unhideWhenUsed/>
    <w:rsid w:val="00A654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4A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2671F4-4BC6-4187-B7EA-39AC1AEC7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2764</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Liv</cp:lastModifiedBy>
  <cp:revision>178</cp:revision>
  <dcterms:created xsi:type="dcterms:W3CDTF">2020-03-30T11:49:00Z</dcterms:created>
  <dcterms:modified xsi:type="dcterms:W3CDTF">2020-05-12T21:07:00Z</dcterms:modified>
</cp:coreProperties>
</file>