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52011"/>
        <w:docPartObj>
          <w:docPartGallery w:val="Cover Pages"/>
          <w:docPartUnique/>
        </w:docPartObj>
      </w:sdtPr>
      <w:sdtContent>
        <w:p w14:paraId="0075C567" w14:textId="361C972A" w:rsidR="00CD5F22" w:rsidRDefault="00CD5F22"/>
        <w:p w14:paraId="781AB114" w14:textId="203ECB12" w:rsidR="00CD5F22" w:rsidRDefault="00972911">
          <w:r>
            <w:rPr>
              <w:noProof/>
            </w:rPr>
            <mc:AlternateContent>
              <mc:Choice Requires="wps">
                <w:drawing>
                  <wp:anchor distT="0" distB="0" distL="182880" distR="182880" simplePos="0" relativeHeight="251660288" behindDoc="0" locked="0" layoutInCell="1" allowOverlap="1" wp14:anchorId="68C147DE" wp14:editId="345C49F9">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5276850" cy="161925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5276850"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5B8D7" w14:textId="13CEB3B9" w:rsidR="00C96355" w:rsidRPr="00972911" w:rsidRDefault="00CD5F22">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Module </w:t>
                                </w:r>
                                <w:r w:rsidR="00B74B48" w:rsidRPr="00972911">
                                  <w:rPr>
                                    <w:rFonts w:ascii="Arial" w:hAnsi="Arial" w:cs="Arial"/>
                                    <w:color w:val="000000" w:themeColor="text1"/>
                                    <w:sz w:val="32"/>
                                    <w:szCs w:val="32"/>
                                  </w:rPr>
                                  <w:t>Name:</w:t>
                                </w:r>
                                <w:r w:rsidRPr="00972911">
                                  <w:rPr>
                                    <w:rFonts w:ascii="Arial" w:hAnsi="Arial" w:cs="Arial"/>
                                    <w:color w:val="000000" w:themeColor="text1"/>
                                    <w:sz w:val="32"/>
                                    <w:szCs w:val="32"/>
                                  </w:rPr>
                                  <w:t xml:space="preserve"> </w:t>
                                </w:r>
                                <w:r w:rsidRPr="00972911">
                                  <w:rPr>
                                    <w:rFonts w:ascii="Arial" w:hAnsi="Arial" w:cs="Arial"/>
                                    <w:b/>
                                    <w:bCs/>
                                    <w:color w:val="000000" w:themeColor="text1"/>
                                    <w:sz w:val="32"/>
                                    <w:szCs w:val="32"/>
                                  </w:rPr>
                                  <w:t>Professional Career Development</w:t>
                                </w:r>
                              </w:p>
                              <w:p w14:paraId="108C9830" w14:textId="2FA5CB84"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Student </w:t>
                                </w:r>
                                <w:r w:rsidR="00B74B48" w:rsidRPr="00972911">
                                  <w:rPr>
                                    <w:rFonts w:ascii="Arial" w:hAnsi="Arial" w:cs="Arial"/>
                                    <w:color w:val="000000" w:themeColor="text1"/>
                                    <w:sz w:val="32"/>
                                    <w:szCs w:val="32"/>
                                  </w:rPr>
                                  <w:t>Name:</w:t>
                                </w:r>
                                <w:r w:rsidRPr="00972911">
                                  <w:rPr>
                                    <w:rFonts w:ascii="Arial" w:hAnsi="Arial" w:cs="Arial"/>
                                    <w:color w:val="000000" w:themeColor="text1"/>
                                    <w:sz w:val="32"/>
                                    <w:szCs w:val="32"/>
                                  </w:rPr>
                                  <w:t xml:space="preserve"> Elena Simulete </w:t>
                                </w:r>
                              </w:p>
                              <w:p w14:paraId="2F7994D3" w14:textId="56A11A2D"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Student </w:t>
                                </w:r>
                                <w:r w:rsidR="00B74B48" w:rsidRPr="00972911">
                                  <w:rPr>
                                    <w:rFonts w:ascii="Arial" w:hAnsi="Arial" w:cs="Arial"/>
                                    <w:color w:val="000000" w:themeColor="text1"/>
                                    <w:sz w:val="32"/>
                                    <w:szCs w:val="32"/>
                                  </w:rPr>
                                  <w:t>ID:</w:t>
                                </w:r>
                                <w:r w:rsidRPr="00972911">
                                  <w:rPr>
                                    <w:rFonts w:ascii="Arial" w:hAnsi="Arial" w:cs="Arial"/>
                                    <w:color w:val="000000" w:themeColor="text1"/>
                                    <w:sz w:val="32"/>
                                    <w:szCs w:val="32"/>
                                  </w:rPr>
                                  <w:t xml:space="preserve"> 2030120</w:t>
                                </w:r>
                              </w:p>
                              <w:p w14:paraId="4A231CF5" w14:textId="7C7BBC91" w:rsidR="00CD5F22" w:rsidRPr="00972911" w:rsidRDefault="00B74B48">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Lecturer:</w:t>
                                </w:r>
                                <w:r w:rsidR="00C96355" w:rsidRPr="00972911">
                                  <w:rPr>
                                    <w:rFonts w:ascii="Arial" w:hAnsi="Arial" w:cs="Arial"/>
                                    <w:color w:val="000000" w:themeColor="text1"/>
                                    <w:sz w:val="32"/>
                                    <w:szCs w:val="32"/>
                                  </w:rPr>
                                  <w:t xml:space="preserve"> Lloyd Beharry</w:t>
                                </w:r>
                                <w:r w:rsidR="00CD5F22" w:rsidRPr="00972911">
                                  <w:rPr>
                                    <w:rFonts w:ascii="Arial" w:hAnsi="Arial" w:cs="Arial"/>
                                    <w:color w:val="000000" w:themeColor="text1"/>
                                    <w:sz w:val="32"/>
                                    <w:szCs w:val="32"/>
                                  </w:rPr>
                                  <w:t xml:space="preserve"> </w:t>
                                </w:r>
                              </w:p>
                              <w:p w14:paraId="359792BA" w14:textId="76D9B43F"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Module </w:t>
                                </w:r>
                                <w:r w:rsidR="00B74B48" w:rsidRPr="00972911">
                                  <w:rPr>
                                    <w:rFonts w:ascii="Arial" w:hAnsi="Arial" w:cs="Arial"/>
                                    <w:color w:val="000000" w:themeColor="text1"/>
                                    <w:sz w:val="32"/>
                                    <w:szCs w:val="32"/>
                                  </w:rPr>
                                  <w:t>Code:</w:t>
                                </w:r>
                                <w:r w:rsidRPr="00972911">
                                  <w:rPr>
                                    <w:rFonts w:ascii="Arial" w:hAnsi="Arial" w:cs="Arial"/>
                                    <w:color w:val="000000" w:themeColor="text1"/>
                                    <w:sz w:val="32"/>
                                    <w:szCs w:val="32"/>
                                  </w:rPr>
                                  <w:t xml:space="preserve"> BMSW4005_LON</w:t>
                                </w:r>
                              </w:p>
                              <w:p w14:paraId="088E2A31" w14:textId="77777777" w:rsidR="00C96355" w:rsidRPr="00CD5F22" w:rsidRDefault="00C96355">
                                <w:pPr>
                                  <w:pStyle w:val="NoSpacing"/>
                                  <w:spacing w:before="40" w:after="40"/>
                                  <w:rPr>
                                    <w:rFonts w:ascii="Arial" w:hAnsi="Arial" w:cs="Arial"/>
                                    <w:caps/>
                                    <w:color w:val="1F4E79" w:themeColor="accent5" w:themeShade="80"/>
                                    <w:sz w:val="32"/>
                                    <w:szCs w:val="32"/>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01AC9E1" w14:textId="1B138CAD" w:rsidR="00CD5F22" w:rsidRDefault="00CA3401">
                                    <w:pPr>
                                      <w:pStyle w:val="NoSpacing"/>
                                      <w:spacing w:before="80" w:after="40"/>
                                      <w:rPr>
                                        <w:caps/>
                                        <w:color w:val="5B9BD5" w:themeColor="accent5"/>
                                        <w:sz w:val="24"/>
                                        <w:szCs w:val="24"/>
                                      </w:rPr>
                                    </w:pPr>
                                    <w:r>
                                      <w:rPr>
                                        <w:caps/>
                                        <w:color w:val="5B9BD5" w:themeColor="accent5"/>
                                        <w:sz w:val="24"/>
                                        <w:szCs w:val="24"/>
                                      </w:rPr>
                                      <w:t>Elena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8C147DE" id="_x0000_t202" coordsize="21600,21600" o:spt="202" path="m,l,21600r21600,l21600,xe">
                    <v:stroke joinstyle="miter"/>
                    <v:path gradientshapeok="t" o:connecttype="rect"/>
                  </v:shapetype>
                  <v:shape id="Text Box 131" o:spid="_x0000_s1026" type="#_x0000_t202" style="position:absolute;margin-left:0;margin-top:0;width:415.5pt;height:127.5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" filled="f" stroked="f" strokeweight=".5pt">
                    <v:textbox inset="0,0,0,0">
                      <w:txbxContent>
                        <w:p w14:paraId="4A65B8D7" w14:textId="13CEB3B9" w:rsidR="00C96355" w:rsidRPr="00972911" w:rsidRDefault="00CD5F22">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Module </w:t>
                          </w:r>
                          <w:r w:rsidR="00B74B48" w:rsidRPr="00972911">
                            <w:rPr>
                              <w:rFonts w:ascii="Arial" w:hAnsi="Arial" w:cs="Arial"/>
                              <w:color w:val="000000" w:themeColor="text1"/>
                              <w:sz w:val="32"/>
                              <w:szCs w:val="32"/>
                            </w:rPr>
                            <w:t>Name:</w:t>
                          </w:r>
                          <w:r w:rsidRPr="00972911">
                            <w:rPr>
                              <w:rFonts w:ascii="Arial" w:hAnsi="Arial" w:cs="Arial"/>
                              <w:color w:val="000000" w:themeColor="text1"/>
                              <w:sz w:val="32"/>
                              <w:szCs w:val="32"/>
                            </w:rPr>
                            <w:t xml:space="preserve"> </w:t>
                          </w:r>
                          <w:r w:rsidRPr="00972911">
                            <w:rPr>
                              <w:rFonts w:ascii="Arial" w:hAnsi="Arial" w:cs="Arial"/>
                              <w:b/>
                              <w:bCs/>
                              <w:color w:val="000000" w:themeColor="text1"/>
                              <w:sz w:val="32"/>
                              <w:szCs w:val="32"/>
                            </w:rPr>
                            <w:t>Professional Career Development</w:t>
                          </w:r>
                        </w:p>
                        <w:p w14:paraId="108C9830" w14:textId="2FA5CB84"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Student </w:t>
                          </w:r>
                          <w:r w:rsidR="00B74B48" w:rsidRPr="00972911">
                            <w:rPr>
                              <w:rFonts w:ascii="Arial" w:hAnsi="Arial" w:cs="Arial"/>
                              <w:color w:val="000000" w:themeColor="text1"/>
                              <w:sz w:val="32"/>
                              <w:szCs w:val="32"/>
                            </w:rPr>
                            <w:t>Name:</w:t>
                          </w:r>
                          <w:r w:rsidRPr="00972911">
                            <w:rPr>
                              <w:rFonts w:ascii="Arial" w:hAnsi="Arial" w:cs="Arial"/>
                              <w:color w:val="000000" w:themeColor="text1"/>
                              <w:sz w:val="32"/>
                              <w:szCs w:val="32"/>
                            </w:rPr>
                            <w:t xml:space="preserve"> Elena Simulete </w:t>
                          </w:r>
                        </w:p>
                        <w:p w14:paraId="2F7994D3" w14:textId="56A11A2D"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Student </w:t>
                          </w:r>
                          <w:r w:rsidR="00B74B48" w:rsidRPr="00972911">
                            <w:rPr>
                              <w:rFonts w:ascii="Arial" w:hAnsi="Arial" w:cs="Arial"/>
                              <w:color w:val="000000" w:themeColor="text1"/>
                              <w:sz w:val="32"/>
                              <w:szCs w:val="32"/>
                            </w:rPr>
                            <w:t>ID:</w:t>
                          </w:r>
                          <w:r w:rsidRPr="00972911">
                            <w:rPr>
                              <w:rFonts w:ascii="Arial" w:hAnsi="Arial" w:cs="Arial"/>
                              <w:color w:val="000000" w:themeColor="text1"/>
                              <w:sz w:val="32"/>
                              <w:szCs w:val="32"/>
                            </w:rPr>
                            <w:t xml:space="preserve"> 2030120</w:t>
                          </w:r>
                        </w:p>
                        <w:p w14:paraId="4A231CF5" w14:textId="7C7BBC91" w:rsidR="00CD5F22" w:rsidRPr="00972911" w:rsidRDefault="00B74B48">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Lecturer:</w:t>
                          </w:r>
                          <w:r w:rsidR="00C96355" w:rsidRPr="00972911">
                            <w:rPr>
                              <w:rFonts w:ascii="Arial" w:hAnsi="Arial" w:cs="Arial"/>
                              <w:color w:val="000000" w:themeColor="text1"/>
                              <w:sz w:val="32"/>
                              <w:szCs w:val="32"/>
                            </w:rPr>
                            <w:t xml:space="preserve"> Lloyd Beharry</w:t>
                          </w:r>
                          <w:r w:rsidR="00CD5F22" w:rsidRPr="00972911">
                            <w:rPr>
                              <w:rFonts w:ascii="Arial" w:hAnsi="Arial" w:cs="Arial"/>
                              <w:color w:val="000000" w:themeColor="text1"/>
                              <w:sz w:val="32"/>
                              <w:szCs w:val="32"/>
                            </w:rPr>
                            <w:t xml:space="preserve"> </w:t>
                          </w:r>
                        </w:p>
                        <w:p w14:paraId="359792BA" w14:textId="76D9B43F" w:rsidR="00C96355" w:rsidRPr="00972911" w:rsidRDefault="00C96355">
                          <w:pPr>
                            <w:pStyle w:val="NoSpacing"/>
                            <w:spacing w:before="40" w:after="40"/>
                            <w:rPr>
                              <w:rFonts w:ascii="Arial" w:hAnsi="Arial" w:cs="Arial"/>
                              <w:color w:val="000000" w:themeColor="text1"/>
                              <w:sz w:val="32"/>
                              <w:szCs w:val="32"/>
                            </w:rPr>
                          </w:pPr>
                          <w:r w:rsidRPr="00972911">
                            <w:rPr>
                              <w:rFonts w:ascii="Arial" w:hAnsi="Arial" w:cs="Arial"/>
                              <w:color w:val="000000" w:themeColor="text1"/>
                              <w:sz w:val="32"/>
                              <w:szCs w:val="32"/>
                            </w:rPr>
                            <w:t xml:space="preserve">Module </w:t>
                          </w:r>
                          <w:r w:rsidR="00B74B48" w:rsidRPr="00972911">
                            <w:rPr>
                              <w:rFonts w:ascii="Arial" w:hAnsi="Arial" w:cs="Arial"/>
                              <w:color w:val="000000" w:themeColor="text1"/>
                              <w:sz w:val="32"/>
                              <w:szCs w:val="32"/>
                            </w:rPr>
                            <w:t>Code:</w:t>
                          </w:r>
                          <w:r w:rsidRPr="00972911">
                            <w:rPr>
                              <w:rFonts w:ascii="Arial" w:hAnsi="Arial" w:cs="Arial"/>
                              <w:color w:val="000000" w:themeColor="text1"/>
                              <w:sz w:val="32"/>
                              <w:szCs w:val="32"/>
                            </w:rPr>
                            <w:t xml:space="preserve"> BMSW4005_LON</w:t>
                          </w:r>
                        </w:p>
                        <w:p w14:paraId="088E2A31" w14:textId="77777777" w:rsidR="00C96355" w:rsidRPr="00CD5F22" w:rsidRDefault="00C96355">
                          <w:pPr>
                            <w:pStyle w:val="NoSpacing"/>
                            <w:spacing w:before="40" w:after="40"/>
                            <w:rPr>
                              <w:rFonts w:ascii="Arial" w:hAnsi="Arial" w:cs="Arial"/>
                              <w:caps/>
                              <w:color w:val="1F4E79" w:themeColor="accent5" w:themeShade="80"/>
                              <w:sz w:val="32"/>
                              <w:szCs w:val="32"/>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01AC9E1" w14:textId="1B138CAD" w:rsidR="00CD5F22" w:rsidRDefault="00CA3401">
                              <w:pPr>
                                <w:pStyle w:val="NoSpacing"/>
                                <w:spacing w:before="80" w:after="40"/>
                                <w:rPr>
                                  <w:caps/>
                                  <w:color w:val="5B9BD5" w:themeColor="accent5"/>
                                  <w:sz w:val="24"/>
                                  <w:szCs w:val="24"/>
                                </w:rPr>
                              </w:pPr>
                              <w:r>
                                <w:rPr>
                                  <w:caps/>
                                  <w:color w:val="5B9BD5" w:themeColor="accent5"/>
                                  <w:sz w:val="24"/>
                                  <w:szCs w:val="24"/>
                                </w:rPr>
                                <w:t>Elena</w:t>
                              </w:r>
                            </w:p>
                          </w:sdtContent>
                        </w:sdt>
                      </w:txbxContent>
                    </v:textbox>
                    <w10:wrap type="square" anchorx="margin" anchory="page"/>
                  </v:shape>
                </w:pict>
              </mc:Fallback>
            </mc:AlternateContent>
          </w:r>
          <w:r>
            <w:rPr>
              <w:noProof/>
            </w:rPr>
            <w:drawing>
              <wp:inline distT="0" distB="0" distL="0" distR="0" wp14:anchorId="182517C1" wp14:editId="20097186">
                <wp:extent cx="3495675" cy="1463675"/>
                <wp:effectExtent l="0" t="0" r="952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8627" b="30327"/>
                        <a:stretch/>
                      </pic:blipFill>
                      <pic:spPr bwMode="auto">
                        <a:xfrm>
                          <a:off x="0" y="0"/>
                          <a:ext cx="3503864" cy="1467104"/>
                        </a:xfrm>
                        <a:prstGeom prst="rect">
                          <a:avLst/>
                        </a:prstGeom>
                        <a:noFill/>
                        <a:ln>
                          <a:noFill/>
                        </a:ln>
                        <a:extLst>
                          <a:ext uri="{53640926-AAD7-44D8-BBD7-CCE9431645EC}">
                            <a14:shadowObscured xmlns:a14="http://schemas.microsoft.com/office/drawing/2010/main"/>
                          </a:ext>
                        </a:extLst>
                      </pic:spPr>
                    </pic:pic>
                  </a:graphicData>
                </a:graphic>
              </wp:inline>
            </w:drawing>
          </w:r>
          <w:r w:rsidR="00CD5F22">
            <w:rPr>
              <w:noProof/>
            </w:rPr>
            <mc:AlternateContent>
              <mc:Choice Requires="wps">
                <w:drawing>
                  <wp:anchor distT="0" distB="0" distL="114300" distR="114300" simplePos="0" relativeHeight="251659264" behindDoc="0" locked="0" layoutInCell="1" allowOverlap="1" wp14:anchorId="3EB3C43F" wp14:editId="117C6B53">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79424371" w14:textId="36E1A8E1" w:rsidR="00CD5F22" w:rsidRDefault="00CD5F22">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B3C43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79424371" w14:textId="36E1A8E1" w:rsidR="00CD5F22" w:rsidRDefault="00CD5F22">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CD5F22">
            <w:br w:type="page"/>
          </w:r>
        </w:p>
      </w:sdtContent>
    </w:sdt>
    <w:p w14:paraId="02672D09" w14:textId="57728984" w:rsidR="0016440F" w:rsidRPr="00E407B2" w:rsidRDefault="00CD5F22">
      <w:pPr>
        <w:rPr>
          <w:rFonts w:ascii="Arial" w:hAnsi="Arial" w:cs="Arial"/>
          <w:b/>
          <w:bCs/>
          <w:sz w:val="28"/>
          <w:szCs w:val="28"/>
        </w:rPr>
      </w:pPr>
      <w:r w:rsidRPr="00E407B2">
        <w:rPr>
          <w:b/>
          <w:bCs/>
        </w:rPr>
        <w:lastRenderedPageBreak/>
        <w:t xml:space="preserve">    </w:t>
      </w:r>
      <w:r w:rsidR="00B74B48" w:rsidRPr="00E407B2">
        <w:rPr>
          <w:b/>
          <w:bCs/>
        </w:rPr>
        <w:t xml:space="preserve"> </w:t>
      </w:r>
      <w:r w:rsidR="00AF51E1" w:rsidRPr="00E407B2">
        <w:rPr>
          <w:b/>
          <w:bCs/>
        </w:rPr>
        <w:t xml:space="preserve"> </w:t>
      </w:r>
      <w:r w:rsidR="00AF51E1" w:rsidRPr="00E407B2">
        <w:rPr>
          <w:rFonts w:ascii="Arial" w:hAnsi="Arial" w:cs="Arial"/>
          <w:b/>
          <w:bCs/>
          <w:sz w:val="28"/>
          <w:szCs w:val="28"/>
        </w:rPr>
        <w:t xml:space="preserve">1 </w:t>
      </w:r>
      <w:r w:rsidR="0016440F" w:rsidRPr="00E407B2">
        <w:rPr>
          <w:rFonts w:ascii="Arial" w:hAnsi="Arial" w:cs="Arial"/>
          <w:b/>
          <w:bCs/>
          <w:sz w:val="28"/>
          <w:szCs w:val="28"/>
        </w:rPr>
        <w:t xml:space="preserve">Introduction </w:t>
      </w:r>
    </w:p>
    <w:p w14:paraId="47952B32" w14:textId="77777777" w:rsidR="0016440F" w:rsidRDefault="0016440F">
      <w:pPr>
        <w:rPr>
          <w:rFonts w:ascii="Arial" w:hAnsi="Arial" w:cs="Arial"/>
          <w:sz w:val="28"/>
          <w:szCs w:val="28"/>
        </w:rPr>
      </w:pPr>
    </w:p>
    <w:p w14:paraId="509616A2" w14:textId="0B4168D2" w:rsidR="000460AC" w:rsidRDefault="0016440F">
      <w:pPr>
        <w:rPr>
          <w:rFonts w:ascii="Arial" w:hAnsi="Arial" w:cs="Arial"/>
          <w:sz w:val="28"/>
          <w:szCs w:val="28"/>
        </w:rPr>
      </w:pPr>
      <w:r w:rsidRPr="0016440F">
        <w:rPr>
          <w:rFonts w:ascii="Arial" w:hAnsi="Arial" w:cs="Arial"/>
          <w:sz w:val="28"/>
          <w:szCs w:val="28"/>
        </w:rPr>
        <w:t>This report will contain my personal reflection on my role play and my career development planning and application process.</w:t>
      </w:r>
    </w:p>
    <w:p w14:paraId="3C333339" w14:textId="77777777" w:rsidR="00DC659E" w:rsidRDefault="000460AC">
      <w:pPr>
        <w:rPr>
          <w:rFonts w:ascii="Arial" w:hAnsi="Arial" w:cs="Arial"/>
          <w:sz w:val="28"/>
          <w:szCs w:val="28"/>
        </w:rPr>
      </w:pPr>
      <w:r>
        <w:rPr>
          <w:rFonts w:ascii="Arial" w:hAnsi="Arial" w:cs="Arial"/>
          <w:sz w:val="28"/>
          <w:szCs w:val="28"/>
        </w:rPr>
        <w:t xml:space="preserve">As a student to succeed in a professional career must focus and understand </w:t>
      </w:r>
      <w:r w:rsidR="00DC659E">
        <w:rPr>
          <w:rFonts w:ascii="Arial" w:hAnsi="Arial" w:cs="Arial"/>
          <w:sz w:val="28"/>
          <w:szCs w:val="28"/>
        </w:rPr>
        <w:t>the academic and employability skills and strengthen them as per the requirements.</w:t>
      </w:r>
    </w:p>
    <w:p w14:paraId="1BEFFC92" w14:textId="77777777" w:rsidR="00A80702" w:rsidRDefault="00DC659E">
      <w:pPr>
        <w:rPr>
          <w:rFonts w:ascii="Arial" w:hAnsi="Arial" w:cs="Arial"/>
          <w:sz w:val="28"/>
          <w:szCs w:val="28"/>
        </w:rPr>
      </w:pPr>
      <w:r>
        <w:rPr>
          <w:rFonts w:ascii="Arial" w:hAnsi="Arial" w:cs="Arial"/>
          <w:sz w:val="28"/>
          <w:szCs w:val="28"/>
        </w:rPr>
        <w:t>Employability skills are transferrable skills that are useful in nearly every job. They involve the development of an expertise, knowledge base or mindset that makes you more attractive to employers</w:t>
      </w:r>
      <w:r w:rsidR="00A80702">
        <w:rPr>
          <w:rFonts w:ascii="Arial" w:hAnsi="Arial" w:cs="Arial"/>
          <w:sz w:val="28"/>
          <w:szCs w:val="28"/>
        </w:rPr>
        <w:t xml:space="preserve">. </w:t>
      </w:r>
    </w:p>
    <w:p w14:paraId="5BAD98A0" w14:textId="77777777" w:rsidR="00A80702" w:rsidRDefault="00A80702">
      <w:pPr>
        <w:rPr>
          <w:rFonts w:ascii="Arial" w:hAnsi="Arial" w:cs="Arial"/>
          <w:sz w:val="28"/>
          <w:szCs w:val="28"/>
        </w:rPr>
      </w:pPr>
      <w:r>
        <w:rPr>
          <w:rFonts w:ascii="Arial" w:hAnsi="Arial" w:cs="Arial"/>
          <w:sz w:val="28"/>
          <w:szCs w:val="28"/>
        </w:rPr>
        <w:t xml:space="preserve">Employability skills are also often referred to as employment skills, soft skills, work readiness skills or foundational skills. They often improve performance, minimize errors and promote collaboration with coworkers, enabling to perform the role more effectively. </w:t>
      </w:r>
    </w:p>
    <w:p w14:paraId="5558A11C" w14:textId="77777777" w:rsidR="006D5173" w:rsidRDefault="00A80702">
      <w:pPr>
        <w:rPr>
          <w:rFonts w:ascii="Arial" w:hAnsi="Arial" w:cs="Arial"/>
          <w:sz w:val="28"/>
          <w:szCs w:val="28"/>
        </w:rPr>
      </w:pPr>
      <w:r>
        <w:rPr>
          <w:rFonts w:ascii="Arial" w:hAnsi="Arial" w:cs="Arial"/>
          <w:sz w:val="28"/>
          <w:szCs w:val="28"/>
        </w:rPr>
        <w:t xml:space="preserve">The study of Rehman and Mehmood (2014) suggest and influence </w:t>
      </w:r>
      <w:r w:rsidR="006D5173">
        <w:rPr>
          <w:rFonts w:ascii="Arial" w:hAnsi="Arial" w:cs="Arial"/>
          <w:sz w:val="28"/>
          <w:szCs w:val="28"/>
        </w:rPr>
        <w:t>employers minds and secure a desirable placement, students must focus on building up their employability skills.</w:t>
      </w:r>
    </w:p>
    <w:p w14:paraId="675EE706" w14:textId="44D8759D" w:rsidR="000460AC" w:rsidRDefault="006D5173">
      <w:pPr>
        <w:rPr>
          <w:rFonts w:ascii="Arial" w:hAnsi="Arial" w:cs="Arial"/>
          <w:sz w:val="28"/>
          <w:szCs w:val="28"/>
        </w:rPr>
      </w:pPr>
      <w:r>
        <w:rPr>
          <w:rFonts w:ascii="Arial" w:hAnsi="Arial" w:cs="Arial"/>
          <w:sz w:val="28"/>
          <w:szCs w:val="28"/>
        </w:rPr>
        <w:t xml:space="preserve">Employers have high regard for employability skills because they are much harder to teach than a specific job </w:t>
      </w:r>
      <w:r w:rsidR="00B74B48">
        <w:rPr>
          <w:rFonts w:ascii="Arial" w:hAnsi="Arial" w:cs="Arial"/>
          <w:sz w:val="28"/>
          <w:szCs w:val="28"/>
        </w:rPr>
        <w:t>skill</w:t>
      </w:r>
      <w:r>
        <w:rPr>
          <w:rFonts w:ascii="Arial" w:hAnsi="Arial" w:cs="Arial"/>
          <w:sz w:val="28"/>
          <w:szCs w:val="28"/>
        </w:rPr>
        <w:t>. Some of employa</w:t>
      </w:r>
      <w:r w:rsidR="00C420FD">
        <w:rPr>
          <w:rFonts w:ascii="Arial" w:hAnsi="Arial" w:cs="Arial"/>
          <w:sz w:val="28"/>
          <w:szCs w:val="28"/>
        </w:rPr>
        <w:t xml:space="preserve">ble qualities come naturally, while others can be acquired through education, work or daily practice. </w:t>
      </w:r>
    </w:p>
    <w:p w14:paraId="5E7E07E1" w14:textId="0298BB78" w:rsidR="00C420FD" w:rsidRDefault="00C420FD">
      <w:pPr>
        <w:rPr>
          <w:rFonts w:ascii="Arial" w:hAnsi="Arial" w:cs="Arial"/>
          <w:sz w:val="28"/>
          <w:szCs w:val="28"/>
        </w:rPr>
      </w:pPr>
      <w:r>
        <w:rPr>
          <w:rFonts w:ascii="Arial" w:hAnsi="Arial" w:cs="Arial"/>
          <w:sz w:val="28"/>
          <w:szCs w:val="28"/>
        </w:rPr>
        <w:t xml:space="preserve">Common employability skills that employers are looking </w:t>
      </w:r>
      <w:r w:rsidR="00B74B48">
        <w:rPr>
          <w:rFonts w:ascii="Arial" w:hAnsi="Arial" w:cs="Arial"/>
          <w:sz w:val="28"/>
          <w:szCs w:val="28"/>
        </w:rPr>
        <w:t>for:</w:t>
      </w:r>
    </w:p>
    <w:p w14:paraId="0BD6098B" w14:textId="154A4183" w:rsidR="00C420FD" w:rsidRPr="00B054DA" w:rsidRDefault="00C420FD" w:rsidP="00B054DA">
      <w:pPr>
        <w:rPr>
          <w:rFonts w:ascii="Arial" w:hAnsi="Arial" w:cs="Arial"/>
          <w:sz w:val="28"/>
          <w:szCs w:val="28"/>
        </w:rPr>
      </w:pPr>
      <w:r w:rsidRPr="00B054DA">
        <w:rPr>
          <w:rFonts w:ascii="Arial" w:hAnsi="Arial" w:cs="Arial"/>
          <w:sz w:val="28"/>
          <w:szCs w:val="28"/>
        </w:rPr>
        <w:t>Communication</w:t>
      </w:r>
      <w:r w:rsidR="00A27E4A">
        <w:rPr>
          <w:rFonts w:ascii="Arial" w:hAnsi="Arial" w:cs="Arial"/>
          <w:sz w:val="28"/>
          <w:szCs w:val="28"/>
        </w:rPr>
        <w:t xml:space="preserve"> it is a very important step in a company and in my </w:t>
      </w:r>
      <w:r w:rsidR="008C423F">
        <w:rPr>
          <w:rFonts w:ascii="Arial" w:hAnsi="Arial" w:cs="Arial"/>
          <w:sz w:val="28"/>
          <w:szCs w:val="28"/>
        </w:rPr>
        <w:t>opinion,</w:t>
      </w:r>
      <w:r w:rsidR="00A27E4A">
        <w:rPr>
          <w:rFonts w:ascii="Arial" w:hAnsi="Arial" w:cs="Arial"/>
          <w:sz w:val="28"/>
          <w:szCs w:val="28"/>
        </w:rPr>
        <w:t xml:space="preserve"> it is the first impression.</w:t>
      </w:r>
      <w:r w:rsidRPr="00B054DA">
        <w:rPr>
          <w:rFonts w:ascii="Arial" w:hAnsi="Arial" w:cs="Arial"/>
          <w:sz w:val="28"/>
          <w:szCs w:val="28"/>
        </w:rPr>
        <w:t xml:space="preserve"> </w:t>
      </w:r>
    </w:p>
    <w:p w14:paraId="41705864" w14:textId="049742FC" w:rsidR="00C420FD" w:rsidRPr="00E32A99" w:rsidRDefault="00C420FD" w:rsidP="00E32A99">
      <w:pPr>
        <w:rPr>
          <w:rFonts w:ascii="Arial" w:hAnsi="Arial" w:cs="Arial"/>
          <w:sz w:val="28"/>
          <w:szCs w:val="28"/>
        </w:rPr>
      </w:pPr>
      <w:r w:rsidRPr="00E32A99">
        <w:rPr>
          <w:rFonts w:ascii="Arial" w:hAnsi="Arial" w:cs="Arial"/>
          <w:sz w:val="28"/>
          <w:szCs w:val="28"/>
        </w:rPr>
        <w:t xml:space="preserve">Teamwork </w:t>
      </w:r>
      <w:r w:rsidR="00E32A99">
        <w:rPr>
          <w:rFonts w:ascii="Arial" w:hAnsi="Arial" w:cs="Arial"/>
          <w:sz w:val="28"/>
          <w:szCs w:val="28"/>
        </w:rPr>
        <w:t>it is the related to communication and it is also very important.</w:t>
      </w:r>
    </w:p>
    <w:p w14:paraId="50A8FD2C" w14:textId="1D800B6A" w:rsidR="00C420FD" w:rsidRPr="00E32A99" w:rsidRDefault="00C420FD" w:rsidP="00E32A99">
      <w:pPr>
        <w:rPr>
          <w:rFonts w:ascii="Arial" w:hAnsi="Arial" w:cs="Arial"/>
          <w:sz w:val="28"/>
          <w:szCs w:val="28"/>
        </w:rPr>
      </w:pPr>
      <w:r w:rsidRPr="00E32A99">
        <w:rPr>
          <w:rFonts w:ascii="Arial" w:hAnsi="Arial" w:cs="Arial"/>
          <w:sz w:val="28"/>
          <w:szCs w:val="28"/>
        </w:rPr>
        <w:t xml:space="preserve">Reliability </w:t>
      </w:r>
      <w:r w:rsidR="00E32A99">
        <w:rPr>
          <w:rFonts w:ascii="Arial" w:hAnsi="Arial" w:cs="Arial"/>
          <w:sz w:val="28"/>
          <w:szCs w:val="28"/>
        </w:rPr>
        <w:t>requires time for qualification and alternative solutions.</w:t>
      </w:r>
    </w:p>
    <w:p w14:paraId="312E3D61" w14:textId="1EFB591A" w:rsidR="00C420FD" w:rsidRPr="008C423F" w:rsidRDefault="00C420FD" w:rsidP="008C423F">
      <w:pPr>
        <w:rPr>
          <w:rFonts w:ascii="Arial" w:hAnsi="Arial" w:cs="Arial"/>
          <w:sz w:val="28"/>
          <w:szCs w:val="28"/>
        </w:rPr>
      </w:pPr>
      <w:r w:rsidRPr="008C423F">
        <w:rPr>
          <w:rFonts w:ascii="Arial" w:hAnsi="Arial" w:cs="Arial"/>
          <w:sz w:val="28"/>
          <w:szCs w:val="28"/>
        </w:rPr>
        <w:t xml:space="preserve">Problem- solving </w:t>
      </w:r>
      <w:r w:rsidR="008C423F">
        <w:rPr>
          <w:rFonts w:ascii="Arial" w:hAnsi="Arial" w:cs="Arial"/>
          <w:sz w:val="28"/>
          <w:szCs w:val="28"/>
        </w:rPr>
        <w:t>in a company it is also very important specially when requires finding solutions under pressure.</w:t>
      </w:r>
    </w:p>
    <w:p w14:paraId="28021655" w14:textId="3A298FC1" w:rsidR="00C420FD" w:rsidRPr="005078F8" w:rsidRDefault="00C420FD" w:rsidP="005078F8">
      <w:pPr>
        <w:rPr>
          <w:rFonts w:ascii="Arial" w:hAnsi="Arial" w:cs="Arial"/>
          <w:sz w:val="28"/>
          <w:szCs w:val="28"/>
        </w:rPr>
      </w:pPr>
      <w:r w:rsidRPr="005078F8">
        <w:rPr>
          <w:rFonts w:ascii="Arial" w:hAnsi="Arial" w:cs="Arial"/>
          <w:sz w:val="28"/>
          <w:szCs w:val="28"/>
        </w:rPr>
        <w:t xml:space="preserve">Organization and planning </w:t>
      </w:r>
      <w:r w:rsidR="00517DEB">
        <w:rPr>
          <w:rFonts w:ascii="Arial" w:hAnsi="Arial" w:cs="Arial"/>
          <w:sz w:val="28"/>
          <w:szCs w:val="28"/>
        </w:rPr>
        <w:t xml:space="preserve">it is very efficient in </w:t>
      </w:r>
      <w:r w:rsidR="00335278">
        <w:rPr>
          <w:rFonts w:ascii="Arial" w:hAnsi="Arial" w:cs="Arial"/>
          <w:sz w:val="28"/>
          <w:szCs w:val="28"/>
        </w:rPr>
        <w:t>a</w:t>
      </w:r>
      <w:r w:rsidR="00517DEB">
        <w:rPr>
          <w:rFonts w:ascii="Arial" w:hAnsi="Arial" w:cs="Arial"/>
          <w:sz w:val="28"/>
          <w:szCs w:val="28"/>
        </w:rPr>
        <w:t xml:space="preserve"> company specially when planning daily tasks.</w:t>
      </w:r>
    </w:p>
    <w:p w14:paraId="1080FA6B" w14:textId="3977572F" w:rsidR="00C420FD" w:rsidRPr="00DA39E6" w:rsidRDefault="00DA39E6" w:rsidP="00DA39E6">
      <w:pPr>
        <w:rPr>
          <w:rFonts w:ascii="Arial" w:hAnsi="Arial" w:cs="Arial"/>
          <w:sz w:val="28"/>
          <w:szCs w:val="28"/>
        </w:rPr>
      </w:pPr>
      <w:r>
        <w:rPr>
          <w:rFonts w:ascii="Arial" w:hAnsi="Arial" w:cs="Arial"/>
          <w:sz w:val="28"/>
          <w:szCs w:val="28"/>
        </w:rPr>
        <w:lastRenderedPageBreak/>
        <w:t xml:space="preserve">In a company it is necessary to have a person qualified in taking </w:t>
      </w:r>
      <w:r w:rsidR="00C420FD" w:rsidRPr="00DA39E6">
        <w:rPr>
          <w:rFonts w:ascii="Arial" w:hAnsi="Arial" w:cs="Arial"/>
          <w:sz w:val="28"/>
          <w:szCs w:val="28"/>
        </w:rPr>
        <w:t xml:space="preserve">Initiative </w:t>
      </w:r>
      <w:r>
        <w:rPr>
          <w:rFonts w:ascii="Arial" w:hAnsi="Arial" w:cs="Arial"/>
          <w:sz w:val="28"/>
          <w:szCs w:val="28"/>
        </w:rPr>
        <w:t xml:space="preserve">and </w:t>
      </w:r>
      <w:r w:rsidR="007752FF">
        <w:rPr>
          <w:rFonts w:ascii="Arial" w:hAnsi="Arial" w:cs="Arial"/>
          <w:sz w:val="28"/>
          <w:szCs w:val="28"/>
        </w:rPr>
        <w:t>complete the daily tasks.</w:t>
      </w:r>
    </w:p>
    <w:p w14:paraId="5370DEBD" w14:textId="0C750C58" w:rsidR="00C420FD" w:rsidRPr="007752FF" w:rsidRDefault="00C420FD" w:rsidP="007752FF">
      <w:pPr>
        <w:rPr>
          <w:rFonts w:ascii="Arial" w:hAnsi="Arial" w:cs="Arial"/>
          <w:sz w:val="28"/>
          <w:szCs w:val="28"/>
        </w:rPr>
      </w:pPr>
      <w:r w:rsidRPr="007752FF">
        <w:rPr>
          <w:rFonts w:ascii="Arial" w:hAnsi="Arial" w:cs="Arial"/>
          <w:sz w:val="28"/>
          <w:szCs w:val="28"/>
        </w:rPr>
        <w:t xml:space="preserve">Self- management </w:t>
      </w:r>
      <w:r w:rsidR="007752FF">
        <w:rPr>
          <w:rFonts w:ascii="Arial" w:hAnsi="Arial" w:cs="Arial"/>
          <w:sz w:val="28"/>
          <w:szCs w:val="28"/>
        </w:rPr>
        <w:t>it is about organizational behavior, and decision making.</w:t>
      </w:r>
    </w:p>
    <w:p w14:paraId="465A15AD" w14:textId="2049E480" w:rsidR="00C420FD" w:rsidRPr="007752FF" w:rsidRDefault="007752FF" w:rsidP="007752FF">
      <w:pPr>
        <w:rPr>
          <w:rFonts w:ascii="Arial" w:hAnsi="Arial" w:cs="Arial"/>
          <w:sz w:val="28"/>
          <w:szCs w:val="28"/>
        </w:rPr>
      </w:pPr>
      <w:r>
        <w:rPr>
          <w:rFonts w:ascii="Arial" w:hAnsi="Arial" w:cs="Arial"/>
          <w:sz w:val="28"/>
          <w:szCs w:val="28"/>
        </w:rPr>
        <w:t xml:space="preserve">In a company a </w:t>
      </w:r>
      <w:r w:rsidR="00C420FD" w:rsidRPr="007752FF">
        <w:rPr>
          <w:rFonts w:ascii="Arial" w:hAnsi="Arial" w:cs="Arial"/>
          <w:sz w:val="28"/>
          <w:szCs w:val="28"/>
        </w:rPr>
        <w:t xml:space="preserve">Leadership </w:t>
      </w:r>
      <w:r>
        <w:rPr>
          <w:rFonts w:ascii="Arial" w:hAnsi="Arial" w:cs="Arial"/>
          <w:sz w:val="28"/>
          <w:szCs w:val="28"/>
        </w:rPr>
        <w:t xml:space="preserve">is the key, in my opinion if the leadership is qualified the success is guaranteed. </w:t>
      </w:r>
    </w:p>
    <w:p w14:paraId="31BEB9D4" w14:textId="1DBD1AFD" w:rsidR="00C420FD" w:rsidRPr="00C32387" w:rsidRDefault="00B62A78" w:rsidP="00C32387">
      <w:pPr>
        <w:rPr>
          <w:rFonts w:ascii="Arial" w:hAnsi="Arial" w:cs="Arial"/>
          <w:sz w:val="28"/>
          <w:szCs w:val="28"/>
        </w:rPr>
      </w:pPr>
      <w:r>
        <w:rPr>
          <w:rFonts w:ascii="Arial" w:hAnsi="Arial" w:cs="Arial"/>
          <w:sz w:val="28"/>
          <w:szCs w:val="28"/>
        </w:rPr>
        <w:t xml:space="preserve">For the first time when you step in to a company after passing the interview it is about </w:t>
      </w:r>
      <w:r w:rsidR="00C420FD" w:rsidRPr="00C32387">
        <w:rPr>
          <w:rFonts w:ascii="Arial" w:hAnsi="Arial" w:cs="Arial"/>
          <w:sz w:val="28"/>
          <w:szCs w:val="28"/>
        </w:rPr>
        <w:t xml:space="preserve">Learning </w:t>
      </w:r>
      <w:r>
        <w:rPr>
          <w:rFonts w:ascii="Arial" w:hAnsi="Arial" w:cs="Arial"/>
          <w:sz w:val="28"/>
          <w:szCs w:val="28"/>
        </w:rPr>
        <w:t>and to be completely focus on.</w:t>
      </w:r>
    </w:p>
    <w:p w14:paraId="0ADC66C4" w14:textId="5494FFC4" w:rsidR="00C420FD" w:rsidRPr="009F5580" w:rsidRDefault="00C420FD" w:rsidP="009F5580">
      <w:pPr>
        <w:rPr>
          <w:rFonts w:ascii="Arial" w:hAnsi="Arial" w:cs="Arial"/>
          <w:sz w:val="28"/>
          <w:szCs w:val="28"/>
        </w:rPr>
      </w:pPr>
      <w:r w:rsidRPr="009F5580">
        <w:rPr>
          <w:rFonts w:ascii="Arial" w:hAnsi="Arial" w:cs="Arial"/>
          <w:sz w:val="28"/>
          <w:szCs w:val="28"/>
        </w:rPr>
        <w:t>Technology</w:t>
      </w:r>
      <w:r w:rsidR="009F5580">
        <w:rPr>
          <w:rFonts w:ascii="Arial" w:hAnsi="Arial" w:cs="Arial"/>
          <w:sz w:val="28"/>
          <w:szCs w:val="28"/>
        </w:rPr>
        <w:t xml:space="preserve"> in a company new in our time it is a time saver.  </w:t>
      </w:r>
    </w:p>
    <w:p w14:paraId="6711EF90" w14:textId="77777777" w:rsidR="009F5580" w:rsidRDefault="009F5580" w:rsidP="00C420FD">
      <w:pPr>
        <w:rPr>
          <w:rFonts w:ascii="Arial" w:hAnsi="Arial" w:cs="Arial"/>
          <w:b/>
          <w:bCs/>
          <w:sz w:val="28"/>
          <w:szCs w:val="28"/>
        </w:rPr>
      </w:pPr>
    </w:p>
    <w:p w14:paraId="13780CE8" w14:textId="77777777" w:rsidR="009F5580" w:rsidRDefault="009F5580" w:rsidP="00C420FD">
      <w:pPr>
        <w:rPr>
          <w:rFonts w:ascii="Arial" w:hAnsi="Arial" w:cs="Arial"/>
          <w:b/>
          <w:bCs/>
          <w:sz w:val="28"/>
          <w:szCs w:val="28"/>
        </w:rPr>
      </w:pPr>
    </w:p>
    <w:p w14:paraId="64665433" w14:textId="77777777" w:rsidR="009F5580" w:rsidRDefault="009F5580" w:rsidP="00C420FD">
      <w:pPr>
        <w:rPr>
          <w:rFonts w:ascii="Arial" w:hAnsi="Arial" w:cs="Arial"/>
          <w:b/>
          <w:bCs/>
          <w:sz w:val="28"/>
          <w:szCs w:val="28"/>
        </w:rPr>
      </w:pPr>
    </w:p>
    <w:p w14:paraId="0B880033" w14:textId="77777777" w:rsidR="009F5580" w:rsidRDefault="009F5580" w:rsidP="00C420FD">
      <w:pPr>
        <w:rPr>
          <w:rFonts w:ascii="Arial" w:hAnsi="Arial" w:cs="Arial"/>
          <w:b/>
          <w:bCs/>
          <w:sz w:val="28"/>
          <w:szCs w:val="28"/>
        </w:rPr>
      </w:pPr>
    </w:p>
    <w:p w14:paraId="615AA3A7" w14:textId="72690799" w:rsidR="004C667C" w:rsidRPr="009F5580" w:rsidRDefault="004C47BB" w:rsidP="00C420FD">
      <w:pPr>
        <w:rPr>
          <w:rFonts w:ascii="Arial" w:hAnsi="Arial" w:cs="Arial"/>
          <w:b/>
          <w:bCs/>
          <w:sz w:val="28"/>
          <w:szCs w:val="28"/>
        </w:rPr>
      </w:pPr>
      <w:r w:rsidRPr="009F5580">
        <w:rPr>
          <w:rFonts w:ascii="Arial" w:hAnsi="Arial" w:cs="Arial"/>
          <w:b/>
          <w:bCs/>
          <w:sz w:val="28"/>
          <w:szCs w:val="28"/>
        </w:rPr>
        <w:t xml:space="preserve">2.0 </w:t>
      </w:r>
      <w:r w:rsidR="00F26E3A" w:rsidRPr="009F5580">
        <w:rPr>
          <w:rFonts w:ascii="Arial" w:hAnsi="Arial" w:cs="Arial"/>
          <w:b/>
          <w:bCs/>
          <w:sz w:val="28"/>
          <w:szCs w:val="28"/>
        </w:rPr>
        <w:t>The</w:t>
      </w:r>
      <w:r w:rsidR="004C667C" w:rsidRPr="009F5580">
        <w:rPr>
          <w:rFonts w:ascii="Arial" w:hAnsi="Arial" w:cs="Arial"/>
          <w:b/>
          <w:bCs/>
          <w:sz w:val="28"/>
          <w:szCs w:val="28"/>
        </w:rPr>
        <w:t xml:space="preserve"> Employment Relationship </w:t>
      </w:r>
    </w:p>
    <w:p w14:paraId="12583D39" w14:textId="77777777" w:rsidR="004C667C" w:rsidRDefault="004C667C" w:rsidP="00C420FD">
      <w:pPr>
        <w:rPr>
          <w:rFonts w:ascii="Arial" w:hAnsi="Arial" w:cs="Arial"/>
          <w:sz w:val="28"/>
          <w:szCs w:val="28"/>
        </w:rPr>
      </w:pPr>
    </w:p>
    <w:p w14:paraId="3AD987D4" w14:textId="498113FD" w:rsidR="00E03A27" w:rsidRDefault="004C667C" w:rsidP="00C420FD">
      <w:pPr>
        <w:rPr>
          <w:rFonts w:ascii="Arial" w:hAnsi="Arial" w:cs="Arial"/>
          <w:sz w:val="28"/>
          <w:szCs w:val="28"/>
        </w:rPr>
      </w:pPr>
      <w:r>
        <w:rPr>
          <w:rFonts w:ascii="Arial" w:hAnsi="Arial" w:cs="Arial"/>
          <w:sz w:val="28"/>
          <w:szCs w:val="28"/>
        </w:rPr>
        <w:t xml:space="preserve">Are based on contract and amount to an agreement between the parties, employer and employee with mutual obligations to work and pay for the work. A contract can be </w:t>
      </w:r>
      <w:r w:rsidR="00E03A27">
        <w:rPr>
          <w:rFonts w:ascii="Arial" w:hAnsi="Arial" w:cs="Arial"/>
          <w:sz w:val="28"/>
          <w:szCs w:val="28"/>
        </w:rPr>
        <w:t>in writing, in a standard form or by letter.</w:t>
      </w:r>
    </w:p>
    <w:p w14:paraId="7D218737" w14:textId="37B1D8D3" w:rsidR="00505837" w:rsidRDefault="00E03A27" w:rsidP="00C420FD">
      <w:pPr>
        <w:rPr>
          <w:rFonts w:ascii="Arial" w:hAnsi="Arial" w:cs="Arial"/>
          <w:sz w:val="28"/>
          <w:szCs w:val="28"/>
        </w:rPr>
      </w:pPr>
      <w:r>
        <w:rPr>
          <w:rFonts w:ascii="Arial" w:hAnsi="Arial" w:cs="Arial"/>
          <w:sz w:val="28"/>
          <w:szCs w:val="28"/>
        </w:rPr>
        <w:t>An oral agreement between two parties will be a valid contract.</w:t>
      </w:r>
      <w:r w:rsidR="004C667C">
        <w:rPr>
          <w:rFonts w:ascii="Arial" w:hAnsi="Arial" w:cs="Arial"/>
          <w:sz w:val="28"/>
          <w:szCs w:val="28"/>
        </w:rPr>
        <w:t xml:space="preserve"> </w:t>
      </w:r>
      <w:r>
        <w:rPr>
          <w:rFonts w:ascii="Arial" w:hAnsi="Arial" w:cs="Arial"/>
          <w:sz w:val="28"/>
          <w:szCs w:val="28"/>
        </w:rPr>
        <w:t xml:space="preserve">An employment contract consists of any implied terms, trust and confidence, custom and practice, statutory terms. And </w:t>
      </w:r>
      <w:r w:rsidR="009F5580">
        <w:rPr>
          <w:rFonts w:ascii="Arial" w:hAnsi="Arial" w:cs="Arial"/>
          <w:sz w:val="28"/>
          <w:szCs w:val="28"/>
        </w:rPr>
        <w:t>also,</w:t>
      </w:r>
      <w:r>
        <w:rPr>
          <w:rFonts w:ascii="Arial" w:hAnsi="Arial" w:cs="Arial"/>
          <w:sz w:val="28"/>
          <w:szCs w:val="28"/>
        </w:rPr>
        <w:t xml:space="preserve"> a written and oral terms known as express terms, together with those parts of any collective agreement.</w:t>
      </w:r>
    </w:p>
    <w:p w14:paraId="1320529E" w14:textId="7CEEC642" w:rsidR="009F5580" w:rsidRDefault="009F5580" w:rsidP="00C420FD">
      <w:pPr>
        <w:rPr>
          <w:rFonts w:ascii="Arial" w:hAnsi="Arial" w:cs="Arial"/>
          <w:sz w:val="28"/>
          <w:szCs w:val="28"/>
        </w:rPr>
      </w:pPr>
      <w:r>
        <w:rPr>
          <w:rFonts w:ascii="Arial" w:hAnsi="Arial" w:cs="Arial"/>
          <w:sz w:val="28"/>
          <w:szCs w:val="28"/>
        </w:rPr>
        <w:t xml:space="preserve"> It is important for the employer and the employee to respect the terms and conditions mentioned in the contract signed.</w:t>
      </w:r>
    </w:p>
    <w:p w14:paraId="391D9EC2" w14:textId="3DFC0527" w:rsidR="00505837" w:rsidRDefault="00505837" w:rsidP="00C420FD">
      <w:pPr>
        <w:rPr>
          <w:rFonts w:ascii="Arial" w:hAnsi="Arial" w:cs="Arial"/>
          <w:sz w:val="28"/>
          <w:szCs w:val="28"/>
        </w:rPr>
      </w:pPr>
      <w:r>
        <w:rPr>
          <w:rFonts w:ascii="Arial" w:hAnsi="Arial" w:cs="Arial"/>
          <w:sz w:val="28"/>
          <w:szCs w:val="28"/>
        </w:rPr>
        <w:t xml:space="preserve">The employment relationship is regulated mainly by ACTS on Parliament enforced by Courts and Industrial Tribunals </w:t>
      </w:r>
    </w:p>
    <w:p w14:paraId="5F3701A8" w14:textId="77777777" w:rsidR="009F5580" w:rsidRDefault="009F5580" w:rsidP="00C420FD">
      <w:pPr>
        <w:rPr>
          <w:rFonts w:ascii="Arial" w:hAnsi="Arial" w:cs="Arial"/>
          <w:sz w:val="28"/>
          <w:szCs w:val="28"/>
        </w:rPr>
      </w:pPr>
    </w:p>
    <w:p w14:paraId="3DB1C6F0" w14:textId="77777777" w:rsidR="009F5580" w:rsidRDefault="009F5580" w:rsidP="00C420FD">
      <w:pPr>
        <w:rPr>
          <w:rFonts w:ascii="Arial" w:hAnsi="Arial" w:cs="Arial"/>
          <w:sz w:val="28"/>
          <w:szCs w:val="28"/>
        </w:rPr>
      </w:pPr>
    </w:p>
    <w:p w14:paraId="2389CD1D" w14:textId="77777777" w:rsidR="009F5580" w:rsidRDefault="009F5580" w:rsidP="00C420FD">
      <w:pPr>
        <w:rPr>
          <w:rFonts w:ascii="Arial" w:hAnsi="Arial" w:cs="Arial"/>
          <w:sz w:val="28"/>
          <w:szCs w:val="28"/>
        </w:rPr>
      </w:pPr>
    </w:p>
    <w:p w14:paraId="312D7D78" w14:textId="2A863A6E" w:rsidR="004C47BB" w:rsidRDefault="004C47BB" w:rsidP="00C420FD">
      <w:pPr>
        <w:rPr>
          <w:rFonts w:ascii="Arial" w:hAnsi="Arial" w:cs="Arial"/>
          <w:b/>
          <w:bCs/>
          <w:sz w:val="28"/>
          <w:szCs w:val="28"/>
        </w:rPr>
      </w:pPr>
      <w:r w:rsidRPr="009F5580">
        <w:rPr>
          <w:rFonts w:ascii="Arial" w:hAnsi="Arial" w:cs="Arial"/>
          <w:b/>
          <w:bCs/>
          <w:sz w:val="28"/>
          <w:szCs w:val="28"/>
        </w:rPr>
        <w:lastRenderedPageBreak/>
        <w:t>2.1 Health and Safety at Work etc. Act 1974</w:t>
      </w:r>
      <w:r w:rsidR="00306644" w:rsidRPr="009F5580">
        <w:rPr>
          <w:rFonts w:ascii="Arial" w:hAnsi="Arial" w:cs="Arial"/>
          <w:b/>
          <w:bCs/>
          <w:sz w:val="28"/>
          <w:szCs w:val="28"/>
        </w:rPr>
        <w:t xml:space="preserve"> (HASAWA)</w:t>
      </w:r>
    </w:p>
    <w:p w14:paraId="3644B537" w14:textId="77777777" w:rsidR="009F5580" w:rsidRPr="009F5580" w:rsidRDefault="009F5580" w:rsidP="00C420FD">
      <w:pPr>
        <w:rPr>
          <w:rFonts w:ascii="Arial" w:hAnsi="Arial" w:cs="Arial"/>
          <w:b/>
          <w:bCs/>
          <w:sz w:val="28"/>
          <w:szCs w:val="28"/>
        </w:rPr>
      </w:pPr>
    </w:p>
    <w:p w14:paraId="0ADB84FE" w14:textId="0F337512" w:rsidR="00306644" w:rsidRDefault="00F72084" w:rsidP="00C420FD">
      <w:pPr>
        <w:rPr>
          <w:rFonts w:ascii="Arial" w:hAnsi="Arial" w:cs="Arial"/>
          <w:sz w:val="28"/>
          <w:szCs w:val="28"/>
        </w:rPr>
      </w:pPr>
      <w:r>
        <w:rPr>
          <w:rFonts w:ascii="Arial" w:hAnsi="Arial" w:cs="Arial"/>
          <w:sz w:val="28"/>
          <w:szCs w:val="28"/>
        </w:rPr>
        <w:t>The Health and Safety at Work Act is a key Act o</w:t>
      </w:r>
      <w:r w:rsidR="00F869FD">
        <w:rPr>
          <w:rFonts w:ascii="Arial" w:hAnsi="Arial" w:cs="Arial"/>
          <w:sz w:val="28"/>
          <w:szCs w:val="28"/>
        </w:rPr>
        <w:t xml:space="preserve">f Parliament which all health and safety </w:t>
      </w:r>
      <w:r w:rsidR="00042A92">
        <w:rPr>
          <w:rFonts w:ascii="Arial" w:hAnsi="Arial" w:cs="Arial"/>
          <w:sz w:val="28"/>
          <w:szCs w:val="28"/>
        </w:rPr>
        <w:t xml:space="preserve">is managed in the workplace. The legislation covers both the obligations for employers and employees. </w:t>
      </w:r>
    </w:p>
    <w:p w14:paraId="7726F010" w14:textId="5AD670C7" w:rsidR="00042A92" w:rsidRDefault="00042A92" w:rsidP="00C420FD">
      <w:pPr>
        <w:rPr>
          <w:rFonts w:ascii="Arial" w:hAnsi="Arial" w:cs="Arial"/>
          <w:sz w:val="28"/>
          <w:szCs w:val="28"/>
        </w:rPr>
      </w:pPr>
      <w:r>
        <w:rPr>
          <w:rFonts w:ascii="Arial" w:hAnsi="Arial" w:cs="Arial"/>
          <w:sz w:val="28"/>
          <w:szCs w:val="28"/>
        </w:rPr>
        <w:t>The supplementary forms of legislation that support the Act are known as Statutory Instruments and help make minor changes to the main legislation. All aspects of the act are subject to compliance by employers as far as is reasonably practicable. This allows employers the change to defend themselves if they can show the cost of tacking certain health and safety measures are not worth the potential process benefit.</w:t>
      </w:r>
    </w:p>
    <w:p w14:paraId="22AB4AF5" w14:textId="77777777" w:rsidR="00A41957" w:rsidRDefault="00042A92" w:rsidP="00C420FD">
      <w:pPr>
        <w:rPr>
          <w:rFonts w:ascii="Arial" w:hAnsi="Arial" w:cs="Arial"/>
          <w:sz w:val="28"/>
          <w:szCs w:val="28"/>
        </w:rPr>
      </w:pPr>
      <w:r>
        <w:rPr>
          <w:rFonts w:ascii="Arial" w:hAnsi="Arial" w:cs="Arial"/>
          <w:sz w:val="28"/>
          <w:szCs w:val="28"/>
        </w:rPr>
        <w:t>Responsibilities that an employer has to the</w:t>
      </w:r>
      <w:r w:rsidR="00A41957">
        <w:rPr>
          <w:rFonts w:ascii="Arial" w:hAnsi="Arial" w:cs="Arial"/>
          <w:sz w:val="28"/>
          <w:szCs w:val="28"/>
        </w:rPr>
        <w:t>ir workers.</w:t>
      </w:r>
    </w:p>
    <w:p w14:paraId="4F29161D" w14:textId="77777777" w:rsidR="004A47C5" w:rsidRPr="004A47C5" w:rsidRDefault="004A47C5" w:rsidP="004A47C5">
      <w:pPr>
        <w:rPr>
          <w:rFonts w:ascii="Arial" w:hAnsi="Arial" w:cs="Arial"/>
          <w:sz w:val="28"/>
          <w:szCs w:val="28"/>
        </w:rPr>
      </w:pPr>
      <w:r w:rsidRPr="004A47C5">
        <w:rPr>
          <w:rFonts w:ascii="Arial" w:hAnsi="Arial" w:cs="Arial"/>
          <w:sz w:val="28"/>
          <w:szCs w:val="28"/>
        </w:rPr>
        <w:t>A method of completing tasks in a safe manner.</w:t>
      </w:r>
    </w:p>
    <w:p w14:paraId="76424427" w14:textId="77777777" w:rsidR="004A47C5" w:rsidRPr="004A47C5" w:rsidRDefault="004A47C5" w:rsidP="004A47C5">
      <w:pPr>
        <w:rPr>
          <w:rFonts w:ascii="Arial" w:hAnsi="Arial" w:cs="Arial"/>
          <w:sz w:val="28"/>
          <w:szCs w:val="28"/>
        </w:rPr>
      </w:pPr>
      <w:r w:rsidRPr="004A47C5">
        <w:rPr>
          <w:rFonts w:ascii="Arial" w:hAnsi="Arial" w:cs="Arial"/>
          <w:sz w:val="28"/>
          <w:szCs w:val="28"/>
        </w:rPr>
        <w:t>A secure environment in which to carry out the work.</w:t>
      </w:r>
    </w:p>
    <w:p w14:paraId="3DC09B89" w14:textId="66C9707C" w:rsidR="004A47C5" w:rsidRPr="004A47C5" w:rsidRDefault="004A47C5" w:rsidP="004A47C5">
      <w:pPr>
        <w:rPr>
          <w:rFonts w:ascii="Arial" w:hAnsi="Arial" w:cs="Arial"/>
          <w:sz w:val="28"/>
          <w:szCs w:val="28"/>
        </w:rPr>
      </w:pPr>
      <w:r w:rsidRPr="004A47C5">
        <w:rPr>
          <w:rFonts w:ascii="Arial" w:hAnsi="Arial" w:cs="Arial"/>
          <w:sz w:val="28"/>
          <w:szCs w:val="28"/>
        </w:rPr>
        <w:t>To accomplish the operation, you'll need safe equipment and machinery.</w:t>
      </w:r>
    </w:p>
    <w:p w14:paraId="3C3F5A45" w14:textId="58ED20D5" w:rsidR="004A47C5" w:rsidRPr="004A47C5" w:rsidRDefault="004A47C5" w:rsidP="004A47C5">
      <w:pPr>
        <w:rPr>
          <w:rFonts w:ascii="Arial" w:hAnsi="Arial" w:cs="Arial"/>
          <w:sz w:val="28"/>
          <w:szCs w:val="28"/>
        </w:rPr>
      </w:pPr>
      <w:r w:rsidRPr="004A47C5">
        <w:rPr>
          <w:rFonts w:ascii="Arial" w:hAnsi="Arial" w:cs="Arial"/>
          <w:sz w:val="28"/>
          <w:szCs w:val="28"/>
        </w:rPr>
        <w:t>They must ensure that their coworkers are fully functional in their roles.</w:t>
      </w:r>
    </w:p>
    <w:p w14:paraId="1C1F9923" w14:textId="1C1178C7" w:rsidR="004A47C5" w:rsidRPr="004A47C5" w:rsidRDefault="004A47C5" w:rsidP="004A47C5">
      <w:pPr>
        <w:rPr>
          <w:rFonts w:ascii="Arial" w:hAnsi="Arial" w:cs="Arial"/>
          <w:sz w:val="28"/>
          <w:szCs w:val="28"/>
        </w:rPr>
      </w:pPr>
      <w:r w:rsidRPr="004A47C5">
        <w:rPr>
          <w:rFonts w:ascii="Arial" w:hAnsi="Arial" w:cs="Arial"/>
          <w:sz w:val="28"/>
          <w:szCs w:val="28"/>
        </w:rPr>
        <w:t>They must do all necessary risk assessments.</w:t>
      </w:r>
    </w:p>
    <w:p w14:paraId="2DD2ABBD" w14:textId="65532542" w:rsidR="004A47C5" w:rsidRPr="004A47C5" w:rsidRDefault="004A47C5" w:rsidP="004A47C5">
      <w:pPr>
        <w:rPr>
          <w:rFonts w:ascii="Arial" w:hAnsi="Arial" w:cs="Arial"/>
          <w:sz w:val="28"/>
          <w:szCs w:val="28"/>
        </w:rPr>
      </w:pPr>
      <w:r w:rsidRPr="004A47C5">
        <w:rPr>
          <w:rFonts w:ascii="Arial" w:hAnsi="Arial" w:cs="Arial"/>
          <w:sz w:val="28"/>
          <w:szCs w:val="28"/>
        </w:rPr>
        <w:t>Employers should be open and honest with their employees about any potential hazards at work.</w:t>
      </w:r>
    </w:p>
    <w:p w14:paraId="2861EE6F" w14:textId="41C9534E" w:rsidR="004A47C5" w:rsidRPr="004A47C5" w:rsidRDefault="004A47C5" w:rsidP="004A47C5">
      <w:pPr>
        <w:rPr>
          <w:rFonts w:ascii="Arial" w:hAnsi="Arial" w:cs="Arial"/>
          <w:sz w:val="28"/>
          <w:szCs w:val="28"/>
        </w:rPr>
      </w:pPr>
      <w:r w:rsidRPr="004A47C5">
        <w:rPr>
          <w:rFonts w:ascii="Arial" w:hAnsi="Arial" w:cs="Arial"/>
          <w:sz w:val="28"/>
          <w:szCs w:val="28"/>
        </w:rPr>
        <w:t>They should hire a qualified individual to monitor health and safety.</w:t>
      </w:r>
    </w:p>
    <w:p w14:paraId="65CE6954" w14:textId="638DBA9D" w:rsidR="004A47C5" w:rsidRPr="004A47C5" w:rsidRDefault="004A47C5" w:rsidP="004A47C5">
      <w:pPr>
        <w:rPr>
          <w:rFonts w:ascii="Arial" w:hAnsi="Arial" w:cs="Arial"/>
          <w:sz w:val="28"/>
          <w:szCs w:val="28"/>
        </w:rPr>
      </w:pPr>
      <w:r w:rsidRPr="004A47C5">
        <w:rPr>
          <w:rFonts w:ascii="Arial" w:hAnsi="Arial" w:cs="Arial"/>
          <w:sz w:val="28"/>
          <w:szCs w:val="28"/>
        </w:rPr>
        <w:t>If a union is recognized, employers must engage with workplace safety representatives and form a workplace safety committee.</w:t>
      </w:r>
    </w:p>
    <w:p w14:paraId="3D49080E" w14:textId="3AABAAEF" w:rsidR="00AF51E1" w:rsidRDefault="004A47C5" w:rsidP="004A47C5">
      <w:pPr>
        <w:rPr>
          <w:rFonts w:ascii="Arial" w:hAnsi="Arial" w:cs="Arial"/>
          <w:sz w:val="28"/>
          <w:szCs w:val="28"/>
        </w:rPr>
      </w:pPr>
      <w:r w:rsidRPr="004A47C5">
        <w:rPr>
          <w:rFonts w:ascii="Arial" w:hAnsi="Arial" w:cs="Arial"/>
          <w:sz w:val="28"/>
          <w:szCs w:val="28"/>
        </w:rPr>
        <w:t>Employers must provide suitable facilities for the welfare of their employees.</w:t>
      </w:r>
    </w:p>
    <w:p w14:paraId="27BE0014" w14:textId="77777777" w:rsidR="009F5580" w:rsidRDefault="009F5580" w:rsidP="00AF51E1">
      <w:pPr>
        <w:rPr>
          <w:rFonts w:ascii="Arial" w:hAnsi="Arial" w:cs="Arial"/>
          <w:b/>
          <w:bCs/>
          <w:sz w:val="28"/>
          <w:szCs w:val="28"/>
        </w:rPr>
      </w:pPr>
    </w:p>
    <w:p w14:paraId="6E966D31" w14:textId="77777777" w:rsidR="00D35B34" w:rsidRDefault="00D35B34" w:rsidP="00AF51E1">
      <w:pPr>
        <w:rPr>
          <w:rFonts w:ascii="Arial" w:hAnsi="Arial" w:cs="Arial"/>
          <w:b/>
          <w:bCs/>
          <w:sz w:val="28"/>
          <w:szCs w:val="28"/>
        </w:rPr>
      </w:pPr>
    </w:p>
    <w:p w14:paraId="28AE8C39" w14:textId="77777777" w:rsidR="00D35B34" w:rsidRDefault="00D35B34" w:rsidP="00AF51E1">
      <w:pPr>
        <w:rPr>
          <w:rFonts w:ascii="Arial" w:hAnsi="Arial" w:cs="Arial"/>
          <w:b/>
          <w:bCs/>
          <w:sz w:val="28"/>
          <w:szCs w:val="28"/>
        </w:rPr>
      </w:pPr>
    </w:p>
    <w:p w14:paraId="5E7DCB2E" w14:textId="77777777" w:rsidR="00D35B34" w:rsidRDefault="00D35B34" w:rsidP="00AF51E1">
      <w:pPr>
        <w:rPr>
          <w:rFonts w:ascii="Arial" w:hAnsi="Arial" w:cs="Arial"/>
          <w:b/>
          <w:bCs/>
          <w:sz w:val="28"/>
          <w:szCs w:val="28"/>
        </w:rPr>
      </w:pPr>
    </w:p>
    <w:p w14:paraId="741E006D" w14:textId="77777777" w:rsidR="004A47C5" w:rsidRDefault="004A47C5" w:rsidP="00AF51E1">
      <w:pPr>
        <w:rPr>
          <w:rFonts w:ascii="Arial" w:hAnsi="Arial" w:cs="Arial"/>
          <w:b/>
          <w:bCs/>
          <w:sz w:val="28"/>
          <w:szCs w:val="28"/>
        </w:rPr>
      </w:pPr>
    </w:p>
    <w:p w14:paraId="7956FC46" w14:textId="4F3D0CB9" w:rsidR="00C420FD" w:rsidRDefault="00505837" w:rsidP="00AF51E1">
      <w:pPr>
        <w:rPr>
          <w:rFonts w:ascii="Arial" w:hAnsi="Arial" w:cs="Arial"/>
          <w:b/>
          <w:bCs/>
          <w:sz w:val="28"/>
          <w:szCs w:val="28"/>
        </w:rPr>
      </w:pPr>
      <w:r w:rsidRPr="009F5580">
        <w:rPr>
          <w:rFonts w:ascii="Arial" w:hAnsi="Arial" w:cs="Arial"/>
          <w:b/>
          <w:bCs/>
          <w:sz w:val="28"/>
          <w:szCs w:val="28"/>
        </w:rPr>
        <w:lastRenderedPageBreak/>
        <w:t xml:space="preserve"> </w:t>
      </w:r>
      <w:r w:rsidR="004B73AE" w:rsidRPr="009F5580">
        <w:rPr>
          <w:rFonts w:ascii="Arial" w:hAnsi="Arial" w:cs="Arial"/>
          <w:b/>
          <w:bCs/>
          <w:sz w:val="28"/>
          <w:szCs w:val="28"/>
        </w:rPr>
        <w:t>2.1</w:t>
      </w:r>
      <w:r w:rsidR="00AF51E1" w:rsidRPr="009F5580">
        <w:rPr>
          <w:rFonts w:ascii="Arial" w:hAnsi="Arial" w:cs="Arial"/>
          <w:b/>
          <w:bCs/>
          <w:sz w:val="28"/>
          <w:szCs w:val="28"/>
        </w:rPr>
        <w:t xml:space="preserve"> The Recruitment Process </w:t>
      </w:r>
    </w:p>
    <w:p w14:paraId="6F37DF3C" w14:textId="77777777" w:rsidR="009F5580" w:rsidRPr="009F5580" w:rsidRDefault="009F5580" w:rsidP="00AF51E1">
      <w:pPr>
        <w:rPr>
          <w:rFonts w:ascii="Arial" w:hAnsi="Arial" w:cs="Arial"/>
          <w:b/>
          <w:bCs/>
          <w:sz w:val="28"/>
          <w:szCs w:val="28"/>
        </w:rPr>
      </w:pPr>
    </w:p>
    <w:p w14:paraId="3842BC6E" w14:textId="2B6975F6" w:rsidR="00AF51E1" w:rsidRDefault="00AF51E1" w:rsidP="00AF51E1">
      <w:pPr>
        <w:rPr>
          <w:rFonts w:ascii="Arial" w:hAnsi="Arial" w:cs="Arial"/>
          <w:sz w:val="28"/>
          <w:szCs w:val="28"/>
        </w:rPr>
      </w:pPr>
      <w:r>
        <w:rPr>
          <w:rFonts w:ascii="Arial" w:hAnsi="Arial" w:cs="Arial"/>
          <w:sz w:val="28"/>
          <w:szCs w:val="28"/>
        </w:rPr>
        <w:t xml:space="preserve">The recruitment process involves finding the candidate with the best skills experience, and personality to fit the job. It requires a series of collecting and reviewing resumes, conducting job interviews and finally selecting and onboarding an employee to start working for the organization. </w:t>
      </w:r>
    </w:p>
    <w:p w14:paraId="5D053D72" w14:textId="227752D8" w:rsidR="00EF5727" w:rsidRDefault="00EF5727">
      <w:pPr>
        <w:rPr>
          <w:rFonts w:ascii="Arial" w:hAnsi="Arial" w:cs="Arial"/>
          <w:sz w:val="28"/>
          <w:szCs w:val="28"/>
        </w:rPr>
      </w:pPr>
      <w:r>
        <w:rPr>
          <w:rFonts w:ascii="Arial" w:hAnsi="Arial" w:cs="Arial"/>
          <w:sz w:val="28"/>
          <w:szCs w:val="28"/>
        </w:rPr>
        <w:t>Recruitment advertising covers the processes, methods, design, and branding principles that employers use when they post jobs online or through offline channels.</w:t>
      </w:r>
    </w:p>
    <w:p w14:paraId="56B1F738" w14:textId="7C2DE498" w:rsidR="00EF5727" w:rsidRDefault="00EF5727">
      <w:pPr>
        <w:rPr>
          <w:rFonts w:ascii="Arial" w:hAnsi="Arial" w:cs="Arial"/>
          <w:sz w:val="28"/>
          <w:szCs w:val="28"/>
        </w:rPr>
      </w:pPr>
      <w:r>
        <w:rPr>
          <w:rFonts w:ascii="Arial" w:hAnsi="Arial" w:cs="Arial"/>
          <w:sz w:val="28"/>
          <w:szCs w:val="28"/>
        </w:rPr>
        <w:t xml:space="preserve">Job description is an important document, which is descriptive in nature and contains the final </w:t>
      </w:r>
      <w:r w:rsidR="006A720A">
        <w:rPr>
          <w:rFonts w:ascii="Arial" w:hAnsi="Arial" w:cs="Arial"/>
          <w:sz w:val="28"/>
          <w:szCs w:val="28"/>
        </w:rPr>
        <w:t xml:space="preserve">statement of the job analysis, this description is very important for a successful recruitment process. </w:t>
      </w:r>
    </w:p>
    <w:p w14:paraId="3584777D" w14:textId="384BB5FF" w:rsidR="00AB1400" w:rsidRDefault="006A720A">
      <w:pPr>
        <w:rPr>
          <w:rFonts w:ascii="Arial" w:hAnsi="Arial" w:cs="Arial"/>
          <w:sz w:val="28"/>
          <w:szCs w:val="28"/>
        </w:rPr>
      </w:pPr>
      <w:r>
        <w:rPr>
          <w:rFonts w:ascii="Arial" w:hAnsi="Arial" w:cs="Arial"/>
          <w:sz w:val="28"/>
          <w:szCs w:val="28"/>
        </w:rPr>
        <w:t xml:space="preserve">Person Specification is a description of the </w:t>
      </w:r>
      <w:r w:rsidR="00AB1400">
        <w:rPr>
          <w:rFonts w:ascii="Arial" w:hAnsi="Arial" w:cs="Arial"/>
          <w:sz w:val="28"/>
          <w:szCs w:val="28"/>
        </w:rPr>
        <w:t>qualification’s</w:t>
      </w:r>
      <w:r>
        <w:rPr>
          <w:rFonts w:ascii="Arial" w:hAnsi="Arial" w:cs="Arial"/>
          <w:sz w:val="28"/>
          <w:szCs w:val="28"/>
        </w:rPr>
        <w:t xml:space="preserve"> skills, experience, knowledge and others attributes selection criteria whi</w:t>
      </w:r>
      <w:r w:rsidR="00AB1400">
        <w:rPr>
          <w:rFonts w:ascii="Arial" w:hAnsi="Arial" w:cs="Arial"/>
          <w:sz w:val="28"/>
          <w:szCs w:val="28"/>
        </w:rPr>
        <w:t xml:space="preserve">ch a job candidate must possess to perform the job duties. </w:t>
      </w:r>
    </w:p>
    <w:p w14:paraId="7F91C3F8" w14:textId="76439327" w:rsidR="00AB1400" w:rsidRDefault="00AB1400">
      <w:pPr>
        <w:rPr>
          <w:rFonts w:ascii="Arial" w:hAnsi="Arial" w:cs="Arial"/>
          <w:sz w:val="28"/>
          <w:szCs w:val="28"/>
        </w:rPr>
      </w:pPr>
      <w:r>
        <w:rPr>
          <w:rFonts w:ascii="Arial" w:hAnsi="Arial" w:cs="Arial"/>
          <w:sz w:val="28"/>
          <w:szCs w:val="28"/>
        </w:rPr>
        <w:t xml:space="preserve">Application forms must have </w:t>
      </w:r>
    </w:p>
    <w:p w14:paraId="19713FF9" w14:textId="5BADBD70" w:rsidR="00AB1400" w:rsidRDefault="00AB1400">
      <w:pPr>
        <w:rPr>
          <w:rFonts w:ascii="Arial" w:hAnsi="Arial" w:cs="Arial"/>
          <w:sz w:val="28"/>
          <w:szCs w:val="28"/>
        </w:rPr>
      </w:pPr>
      <w:r>
        <w:rPr>
          <w:rFonts w:ascii="Arial" w:hAnsi="Arial" w:cs="Arial"/>
          <w:sz w:val="28"/>
          <w:szCs w:val="28"/>
        </w:rPr>
        <w:t>The name of the job applied for.</w:t>
      </w:r>
    </w:p>
    <w:p w14:paraId="49699F07" w14:textId="33496621" w:rsidR="00AB1400" w:rsidRDefault="00AB1400">
      <w:pPr>
        <w:rPr>
          <w:rFonts w:ascii="Arial" w:hAnsi="Arial" w:cs="Arial"/>
          <w:sz w:val="28"/>
          <w:szCs w:val="28"/>
        </w:rPr>
      </w:pPr>
      <w:r>
        <w:rPr>
          <w:rFonts w:ascii="Arial" w:hAnsi="Arial" w:cs="Arial"/>
          <w:sz w:val="28"/>
          <w:szCs w:val="28"/>
        </w:rPr>
        <w:t>Name and address, telephone numbers and emails addresses.</w:t>
      </w:r>
    </w:p>
    <w:p w14:paraId="07B4B31C" w14:textId="2E3ECCC6" w:rsidR="00AB1400" w:rsidRDefault="00AB1400">
      <w:pPr>
        <w:rPr>
          <w:rFonts w:ascii="Arial" w:hAnsi="Arial" w:cs="Arial"/>
          <w:sz w:val="28"/>
          <w:szCs w:val="28"/>
        </w:rPr>
      </w:pPr>
      <w:r>
        <w:rPr>
          <w:rFonts w:ascii="Arial" w:hAnsi="Arial" w:cs="Arial"/>
          <w:sz w:val="28"/>
          <w:szCs w:val="28"/>
        </w:rPr>
        <w:t>Also, the qualifications, with work experience and relevant skills.</w:t>
      </w:r>
    </w:p>
    <w:p w14:paraId="3A428F43" w14:textId="453B1E41" w:rsidR="00AB1400" w:rsidRDefault="00AB1400">
      <w:pPr>
        <w:rPr>
          <w:rFonts w:ascii="Arial" w:hAnsi="Arial" w:cs="Arial"/>
          <w:sz w:val="28"/>
          <w:szCs w:val="28"/>
        </w:rPr>
      </w:pPr>
      <w:r>
        <w:rPr>
          <w:rFonts w:ascii="Arial" w:hAnsi="Arial" w:cs="Arial"/>
          <w:sz w:val="28"/>
          <w:szCs w:val="28"/>
        </w:rPr>
        <w:t>Names and addresses of referees, if applicant has a criminal record.</w:t>
      </w:r>
    </w:p>
    <w:p w14:paraId="08048F84" w14:textId="42063980" w:rsidR="00AB1400" w:rsidRDefault="00AB1400">
      <w:pPr>
        <w:rPr>
          <w:rFonts w:ascii="Arial" w:hAnsi="Arial" w:cs="Arial"/>
          <w:sz w:val="28"/>
          <w:szCs w:val="28"/>
        </w:rPr>
      </w:pPr>
      <w:r>
        <w:rPr>
          <w:rFonts w:ascii="Arial" w:hAnsi="Arial" w:cs="Arial"/>
          <w:sz w:val="28"/>
          <w:szCs w:val="28"/>
        </w:rPr>
        <w:t>And the applicant right to work in UK.</w:t>
      </w:r>
    </w:p>
    <w:p w14:paraId="03D8C150" w14:textId="2D7CDD6D" w:rsidR="00AB1400" w:rsidRDefault="00AB1400">
      <w:pPr>
        <w:rPr>
          <w:rFonts w:ascii="Arial" w:hAnsi="Arial" w:cs="Arial"/>
          <w:sz w:val="28"/>
          <w:szCs w:val="28"/>
        </w:rPr>
      </w:pPr>
    </w:p>
    <w:p w14:paraId="2A475D64" w14:textId="0ED6810D" w:rsidR="00AB1400" w:rsidRDefault="00AB1400">
      <w:pPr>
        <w:rPr>
          <w:rFonts w:ascii="Arial" w:hAnsi="Arial" w:cs="Arial"/>
          <w:sz w:val="28"/>
          <w:szCs w:val="28"/>
        </w:rPr>
      </w:pPr>
    </w:p>
    <w:p w14:paraId="668BF5D8" w14:textId="22634BBE" w:rsidR="00AB1400" w:rsidRDefault="00AB1400">
      <w:pPr>
        <w:rPr>
          <w:rFonts w:ascii="Arial" w:hAnsi="Arial" w:cs="Arial"/>
          <w:sz w:val="28"/>
          <w:szCs w:val="28"/>
        </w:rPr>
      </w:pPr>
    </w:p>
    <w:p w14:paraId="41B5AF52" w14:textId="77777777" w:rsidR="009F5580" w:rsidRDefault="009F5580">
      <w:pPr>
        <w:rPr>
          <w:rFonts w:ascii="Arial" w:hAnsi="Arial" w:cs="Arial"/>
          <w:b/>
          <w:bCs/>
          <w:sz w:val="28"/>
          <w:szCs w:val="28"/>
        </w:rPr>
      </w:pPr>
    </w:p>
    <w:p w14:paraId="78FEB3E8" w14:textId="77777777" w:rsidR="009F5580" w:rsidRDefault="009F5580">
      <w:pPr>
        <w:rPr>
          <w:rFonts w:ascii="Arial" w:hAnsi="Arial" w:cs="Arial"/>
          <w:b/>
          <w:bCs/>
          <w:sz w:val="28"/>
          <w:szCs w:val="28"/>
        </w:rPr>
      </w:pPr>
    </w:p>
    <w:p w14:paraId="2A4E5ED0" w14:textId="77777777" w:rsidR="009F5580" w:rsidRDefault="009F5580">
      <w:pPr>
        <w:rPr>
          <w:rFonts w:ascii="Arial" w:hAnsi="Arial" w:cs="Arial"/>
          <w:b/>
          <w:bCs/>
          <w:sz w:val="28"/>
          <w:szCs w:val="28"/>
        </w:rPr>
      </w:pPr>
    </w:p>
    <w:p w14:paraId="66B79E47" w14:textId="77777777" w:rsidR="00D35B34" w:rsidRDefault="00D35B34">
      <w:pPr>
        <w:rPr>
          <w:rFonts w:ascii="Arial" w:hAnsi="Arial" w:cs="Arial"/>
          <w:b/>
          <w:bCs/>
          <w:sz w:val="28"/>
          <w:szCs w:val="28"/>
        </w:rPr>
      </w:pPr>
    </w:p>
    <w:p w14:paraId="565D7D8E" w14:textId="49FC72F5" w:rsidR="00AB1400" w:rsidRDefault="00EC0B29">
      <w:pPr>
        <w:rPr>
          <w:rFonts w:ascii="Arial" w:hAnsi="Arial" w:cs="Arial"/>
          <w:b/>
          <w:bCs/>
          <w:sz w:val="28"/>
          <w:szCs w:val="28"/>
        </w:rPr>
      </w:pPr>
      <w:r>
        <w:rPr>
          <w:rFonts w:ascii="Arial" w:hAnsi="Arial" w:cs="Arial"/>
          <w:b/>
          <w:bCs/>
          <w:sz w:val="28"/>
          <w:szCs w:val="28"/>
        </w:rPr>
        <w:lastRenderedPageBreak/>
        <w:t xml:space="preserve">  </w:t>
      </w:r>
      <w:r w:rsidR="00522D87" w:rsidRPr="00522D87">
        <w:rPr>
          <w:rFonts w:ascii="Arial" w:hAnsi="Arial" w:cs="Arial"/>
          <w:b/>
          <w:bCs/>
          <w:sz w:val="28"/>
          <w:szCs w:val="28"/>
        </w:rPr>
        <w:t xml:space="preserve">Reflection of the role play </w:t>
      </w:r>
    </w:p>
    <w:p w14:paraId="2FF22B7F" w14:textId="77777777" w:rsidR="0099436A" w:rsidRDefault="0099436A">
      <w:pPr>
        <w:rPr>
          <w:rFonts w:ascii="Arial" w:hAnsi="Arial" w:cs="Arial"/>
          <w:sz w:val="28"/>
          <w:szCs w:val="28"/>
        </w:rPr>
      </w:pPr>
    </w:p>
    <w:p w14:paraId="76385080" w14:textId="2E312F59" w:rsidR="004B73AE" w:rsidRDefault="00EC0B29">
      <w:pPr>
        <w:rPr>
          <w:rFonts w:ascii="Arial" w:hAnsi="Arial" w:cs="Arial"/>
          <w:sz w:val="28"/>
          <w:szCs w:val="28"/>
        </w:rPr>
      </w:pPr>
      <w:r>
        <w:rPr>
          <w:rFonts w:ascii="Arial" w:hAnsi="Arial" w:cs="Arial"/>
          <w:sz w:val="28"/>
          <w:szCs w:val="28"/>
        </w:rPr>
        <w:t xml:space="preserve">At this part me and my pair Aurelia </w:t>
      </w:r>
      <w:proofErr w:type="spellStart"/>
      <w:r>
        <w:rPr>
          <w:rFonts w:ascii="Arial" w:hAnsi="Arial" w:cs="Arial"/>
          <w:sz w:val="28"/>
          <w:szCs w:val="28"/>
        </w:rPr>
        <w:t>Calancea</w:t>
      </w:r>
      <w:proofErr w:type="spellEnd"/>
      <w:r>
        <w:rPr>
          <w:rFonts w:ascii="Arial" w:hAnsi="Arial" w:cs="Arial"/>
          <w:sz w:val="28"/>
          <w:szCs w:val="28"/>
        </w:rPr>
        <w:t xml:space="preserve"> we had to look for a job advertisement on the online platform. </w:t>
      </w:r>
    </w:p>
    <w:p w14:paraId="37E30852" w14:textId="4332114B" w:rsidR="00EC0B29" w:rsidRDefault="00EC0B29">
      <w:pPr>
        <w:rPr>
          <w:rFonts w:ascii="Arial" w:hAnsi="Arial" w:cs="Arial"/>
          <w:sz w:val="28"/>
          <w:szCs w:val="28"/>
        </w:rPr>
      </w:pPr>
      <w:r>
        <w:rPr>
          <w:rFonts w:ascii="Arial" w:hAnsi="Arial" w:cs="Arial"/>
          <w:sz w:val="28"/>
          <w:szCs w:val="28"/>
        </w:rPr>
        <w:t xml:space="preserve">Then fill out an application form, and then formulate five questions and prepare ourselves for an interview, acting as I was the interviewer and Aurelia was the interviewee and then we switch the roles. </w:t>
      </w:r>
    </w:p>
    <w:p w14:paraId="4FC43C30" w14:textId="66ED092B" w:rsidR="00EC0B29" w:rsidRDefault="00EC0B29">
      <w:pPr>
        <w:rPr>
          <w:rFonts w:ascii="Arial" w:hAnsi="Arial" w:cs="Arial"/>
          <w:sz w:val="28"/>
          <w:szCs w:val="28"/>
        </w:rPr>
      </w:pPr>
      <w:r>
        <w:rPr>
          <w:rFonts w:ascii="Arial" w:hAnsi="Arial" w:cs="Arial"/>
          <w:sz w:val="28"/>
          <w:szCs w:val="28"/>
        </w:rPr>
        <w:t xml:space="preserve">I choused Aurelia </w:t>
      </w:r>
      <w:proofErr w:type="spellStart"/>
      <w:r>
        <w:rPr>
          <w:rFonts w:ascii="Arial" w:hAnsi="Arial" w:cs="Arial"/>
          <w:sz w:val="28"/>
          <w:szCs w:val="28"/>
        </w:rPr>
        <w:t>Calancea</w:t>
      </w:r>
      <w:proofErr w:type="spellEnd"/>
      <w:r>
        <w:rPr>
          <w:rFonts w:ascii="Arial" w:hAnsi="Arial" w:cs="Arial"/>
          <w:sz w:val="28"/>
          <w:szCs w:val="28"/>
        </w:rPr>
        <w:t xml:space="preserve"> because we worked to</w:t>
      </w:r>
      <w:r w:rsidR="008A438E">
        <w:rPr>
          <w:rFonts w:ascii="Arial" w:hAnsi="Arial" w:cs="Arial"/>
          <w:sz w:val="28"/>
          <w:szCs w:val="28"/>
        </w:rPr>
        <w:t>gether efficiently.</w:t>
      </w:r>
    </w:p>
    <w:p w14:paraId="2E85AB49" w14:textId="2914B8B7" w:rsidR="008A438E" w:rsidRDefault="008A438E">
      <w:pPr>
        <w:rPr>
          <w:rFonts w:ascii="Arial" w:hAnsi="Arial" w:cs="Arial"/>
          <w:sz w:val="28"/>
          <w:szCs w:val="28"/>
        </w:rPr>
      </w:pPr>
      <w:r>
        <w:rPr>
          <w:rFonts w:ascii="Arial" w:hAnsi="Arial" w:cs="Arial"/>
          <w:sz w:val="28"/>
          <w:szCs w:val="28"/>
        </w:rPr>
        <w:t>I searches online for a job as Sales Supervisor for a company where I could advance professionally as I have the necessary experience.</w:t>
      </w:r>
    </w:p>
    <w:p w14:paraId="1AFEFACE" w14:textId="1A761161" w:rsidR="008A438E" w:rsidRDefault="008A438E">
      <w:pPr>
        <w:rPr>
          <w:rFonts w:ascii="Arial" w:hAnsi="Arial" w:cs="Arial"/>
          <w:sz w:val="28"/>
          <w:szCs w:val="28"/>
        </w:rPr>
      </w:pPr>
      <w:r>
        <w:rPr>
          <w:rFonts w:ascii="Arial" w:hAnsi="Arial" w:cs="Arial"/>
          <w:sz w:val="28"/>
          <w:szCs w:val="28"/>
        </w:rPr>
        <w:t>After I was reviewing the description and person criteria, I understand that my skills and abilities are suitable for this post and I was determined that this is gone suite perfectly with me.</w:t>
      </w:r>
    </w:p>
    <w:p w14:paraId="4D2E40F4" w14:textId="1CBBA8F3" w:rsidR="008A438E" w:rsidRDefault="008A438E">
      <w:pPr>
        <w:rPr>
          <w:rFonts w:ascii="Arial" w:hAnsi="Arial" w:cs="Arial"/>
          <w:sz w:val="28"/>
          <w:szCs w:val="28"/>
        </w:rPr>
      </w:pPr>
      <w:r>
        <w:rPr>
          <w:rFonts w:ascii="Arial" w:hAnsi="Arial" w:cs="Arial"/>
          <w:sz w:val="28"/>
          <w:szCs w:val="28"/>
        </w:rPr>
        <w:t>I felt very confident and I decided to procced with my application form.</w:t>
      </w:r>
    </w:p>
    <w:p w14:paraId="664D3C3B" w14:textId="380B2667" w:rsidR="008A438E" w:rsidRDefault="008A438E">
      <w:pPr>
        <w:rPr>
          <w:rFonts w:ascii="Arial" w:hAnsi="Arial" w:cs="Arial"/>
          <w:sz w:val="28"/>
          <w:szCs w:val="28"/>
        </w:rPr>
      </w:pPr>
      <w:r>
        <w:rPr>
          <w:rFonts w:ascii="Arial" w:hAnsi="Arial" w:cs="Arial"/>
          <w:sz w:val="28"/>
          <w:szCs w:val="28"/>
        </w:rPr>
        <w:t>In the application form I was mentioned my education and training, also my qualifications and the employment history, and a supporting statement</w:t>
      </w:r>
      <w:r w:rsidR="000E0E2E">
        <w:rPr>
          <w:rFonts w:ascii="Arial" w:hAnsi="Arial" w:cs="Arial"/>
          <w:sz w:val="28"/>
          <w:szCs w:val="28"/>
        </w:rPr>
        <w:t xml:space="preserve">. </w:t>
      </w:r>
    </w:p>
    <w:p w14:paraId="66030746" w14:textId="77777777" w:rsidR="000E0E2E" w:rsidRDefault="000E0E2E">
      <w:pPr>
        <w:rPr>
          <w:rFonts w:ascii="Arial" w:hAnsi="Arial" w:cs="Arial"/>
          <w:sz w:val="28"/>
          <w:szCs w:val="28"/>
        </w:rPr>
      </w:pPr>
      <w:r>
        <w:rPr>
          <w:rFonts w:ascii="Arial" w:hAnsi="Arial" w:cs="Arial"/>
          <w:sz w:val="28"/>
          <w:szCs w:val="28"/>
        </w:rPr>
        <w:t>After I complete my application form and job advertisement with Aurelia, I head to prepare a list of questions for Aurelia, after we examined each question in terms of how relevant and effective each question is and how helpful is in decision making of an interviewee.</w:t>
      </w:r>
    </w:p>
    <w:p w14:paraId="0639F1BB" w14:textId="42891EBB" w:rsidR="00951BBD" w:rsidRDefault="00951BBD">
      <w:pPr>
        <w:rPr>
          <w:rFonts w:ascii="Arial" w:hAnsi="Arial" w:cs="Arial"/>
          <w:sz w:val="28"/>
          <w:szCs w:val="28"/>
        </w:rPr>
      </w:pPr>
      <w:r>
        <w:rPr>
          <w:rFonts w:ascii="Arial" w:hAnsi="Arial" w:cs="Arial"/>
          <w:sz w:val="28"/>
          <w:szCs w:val="28"/>
        </w:rPr>
        <w:t>I fill very confident and I done this assignment because it was all about me and the work I used to do; I fill free to share my experience with others.</w:t>
      </w:r>
    </w:p>
    <w:p w14:paraId="13F94C5C" w14:textId="77777777" w:rsidR="00951BBD" w:rsidRDefault="00951BBD">
      <w:pPr>
        <w:rPr>
          <w:rFonts w:ascii="Arial" w:hAnsi="Arial" w:cs="Arial"/>
          <w:sz w:val="28"/>
          <w:szCs w:val="28"/>
        </w:rPr>
      </w:pPr>
      <w:r>
        <w:rPr>
          <w:rFonts w:ascii="Arial" w:hAnsi="Arial" w:cs="Arial"/>
          <w:sz w:val="28"/>
          <w:szCs w:val="28"/>
        </w:rPr>
        <w:t>I was really excited to be the interviewer I never had conducted one before and though it would be a great opportunity of learning and it provides me more experience.</w:t>
      </w:r>
    </w:p>
    <w:p w14:paraId="709919FA" w14:textId="1887C209" w:rsidR="009069CF" w:rsidRDefault="009069CF">
      <w:pPr>
        <w:rPr>
          <w:rFonts w:ascii="Arial" w:hAnsi="Arial" w:cs="Arial"/>
          <w:sz w:val="28"/>
          <w:szCs w:val="28"/>
        </w:rPr>
      </w:pPr>
      <w:r>
        <w:rPr>
          <w:rFonts w:ascii="Arial" w:hAnsi="Arial" w:cs="Arial"/>
          <w:sz w:val="28"/>
          <w:szCs w:val="28"/>
        </w:rPr>
        <w:t xml:space="preserve">I approached my teacher, Lloyd Beharry, for </w:t>
      </w:r>
      <w:r w:rsidR="00335278">
        <w:rPr>
          <w:rFonts w:ascii="Arial" w:hAnsi="Arial" w:cs="Arial"/>
          <w:sz w:val="28"/>
          <w:szCs w:val="28"/>
        </w:rPr>
        <w:t>feedback</w:t>
      </w:r>
      <w:r>
        <w:rPr>
          <w:rFonts w:ascii="Arial" w:hAnsi="Arial" w:cs="Arial"/>
          <w:sz w:val="28"/>
          <w:szCs w:val="28"/>
        </w:rPr>
        <w:t xml:space="preserve"> on our questions and he kindly advised to change two of our questions and re-evaluate them. I started my research and try to find the appropriate and relevant questions for the work position.</w:t>
      </w:r>
    </w:p>
    <w:p w14:paraId="139BC85C" w14:textId="40A73150" w:rsidR="009069CF" w:rsidRDefault="009069CF">
      <w:pPr>
        <w:rPr>
          <w:rFonts w:ascii="Arial" w:hAnsi="Arial" w:cs="Arial"/>
          <w:sz w:val="28"/>
          <w:szCs w:val="28"/>
        </w:rPr>
      </w:pPr>
      <w:r>
        <w:rPr>
          <w:rFonts w:ascii="Arial" w:hAnsi="Arial" w:cs="Arial"/>
          <w:sz w:val="28"/>
          <w:szCs w:val="28"/>
        </w:rPr>
        <w:t>I immediately modified my questions into accurate and relevant questions for Aurelia’ s job application.</w:t>
      </w:r>
    </w:p>
    <w:p w14:paraId="691B961D" w14:textId="460925F6" w:rsidR="00D35B34" w:rsidRDefault="00D35B34">
      <w:pPr>
        <w:rPr>
          <w:rFonts w:ascii="Arial" w:hAnsi="Arial" w:cs="Arial"/>
          <w:sz w:val="28"/>
          <w:szCs w:val="28"/>
        </w:rPr>
      </w:pPr>
      <w:r>
        <w:rPr>
          <w:rFonts w:ascii="Arial" w:hAnsi="Arial" w:cs="Arial"/>
          <w:sz w:val="28"/>
          <w:szCs w:val="28"/>
        </w:rPr>
        <w:lastRenderedPageBreak/>
        <w:t xml:space="preserve">In both positions, as an interviewer and also as interviewee, I was really nervous about how is gone be the interview, because this was for the first time, I am doing this. </w:t>
      </w:r>
    </w:p>
    <w:p w14:paraId="69712313" w14:textId="344B894F" w:rsidR="00D35B34" w:rsidRDefault="00D35B34">
      <w:pPr>
        <w:rPr>
          <w:rFonts w:ascii="Arial" w:hAnsi="Arial" w:cs="Arial"/>
          <w:sz w:val="28"/>
          <w:szCs w:val="28"/>
        </w:rPr>
      </w:pPr>
      <w:r>
        <w:rPr>
          <w:rFonts w:ascii="Arial" w:hAnsi="Arial" w:cs="Arial"/>
          <w:sz w:val="28"/>
          <w:szCs w:val="28"/>
        </w:rPr>
        <w:t>Anyway, it was a very nice experience and also very important for me.</w:t>
      </w:r>
    </w:p>
    <w:p w14:paraId="50DF66C7" w14:textId="55240221" w:rsidR="00D35B34" w:rsidRDefault="00870DA7">
      <w:pPr>
        <w:rPr>
          <w:rFonts w:ascii="Arial" w:hAnsi="Arial" w:cs="Arial"/>
          <w:sz w:val="28"/>
          <w:szCs w:val="28"/>
        </w:rPr>
      </w:pPr>
      <w:r>
        <w:rPr>
          <w:rFonts w:ascii="Arial" w:hAnsi="Arial" w:cs="Arial"/>
          <w:sz w:val="28"/>
          <w:szCs w:val="28"/>
        </w:rPr>
        <w:t xml:space="preserve">At the end of the role play I was really happy and proud to hear the teacher feedback, who mentioned that the questions </w:t>
      </w:r>
      <w:r w:rsidR="00DD0B09">
        <w:rPr>
          <w:rFonts w:ascii="Arial" w:hAnsi="Arial" w:cs="Arial"/>
          <w:sz w:val="28"/>
          <w:szCs w:val="28"/>
        </w:rPr>
        <w:t>were well designed</w:t>
      </w:r>
      <w:r w:rsidR="00346961">
        <w:rPr>
          <w:rFonts w:ascii="Arial" w:hAnsi="Arial" w:cs="Arial"/>
          <w:sz w:val="28"/>
          <w:szCs w:val="28"/>
        </w:rPr>
        <w:t xml:space="preserve"> to bring out the skills of the interviewee and provided very good answers.</w:t>
      </w:r>
    </w:p>
    <w:p w14:paraId="617296AF" w14:textId="27B96E91" w:rsidR="00346961" w:rsidRDefault="00346961">
      <w:pPr>
        <w:rPr>
          <w:rFonts w:ascii="Arial" w:hAnsi="Arial" w:cs="Arial"/>
          <w:sz w:val="28"/>
          <w:szCs w:val="28"/>
        </w:rPr>
      </w:pPr>
      <w:r>
        <w:rPr>
          <w:rFonts w:ascii="Arial" w:hAnsi="Arial" w:cs="Arial"/>
          <w:sz w:val="28"/>
          <w:szCs w:val="28"/>
        </w:rPr>
        <w:t xml:space="preserve">Specially the ones of training skills to coach, shift leftover stock, and handle pressure. </w:t>
      </w:r>
    </w:p>
    <w:p w14:paraId="08A96392" w14:textId="77777777" w:rsidR="000351C0" w:rsidRDefault="00346961">
      <w:pPr>
        <w:rPr>
          <w:rFonts w:ascii="Arial" w:hAnsi="Arial" w:cs="Arial"/>
          <w:sz w:val="28"/>
          <w:szCs w:val="28"/>
        </w:rPr>
      </w:pPr>
      <w:r>
        <w:rPr>
          <w:rFonts w:ascii="Arial" w:hAnsi="Arial" w:cs="Arial"/>
          <w:sz w:val="28"/>
          <w:szCs w:val="28"/>
        </w:rPr>
        <w:t>This interview taught me how to answer the questions correctly and professionally during a job interview</w:t>
      </w:r>
      <w:r w:rsidR="000351C0">
        <w:rPr>
          <w:rFonts w:ascii="Arial" w:hAnsi="Arial" w:cs="Arial"/>
          <w:sz w:val="28"/>
          <w:szCs w:val="28"/>
        </w:rPr>
        <w:t>, and also to manage my emotions and to be focus on the interview.</w:t>
      </w:r>
    </w:p>
    <w:p w14:paraId="3D393073" w14:textId="77777777" w:rsidR="00B609B7" w:rsidRDefault="000351C0">
      <w:pPr>
        <w:rPr>
          <w:rFonts w:ascii="Arial" w:hAnsi="Arial" w:cs="Arial"/>
          <w:sz w:val="28"/>
          <w:szCs w:val="28"/>
        </w:rPr>
      </w:pPr>
      <w:r>
        <w:rPr>
          <w:rFonts w:ascii="Arial" w:hAnsi="Arial" w:cs="Arial"/>
          <w:sz w:val="28"/>
          <w:szCs w:val="28"/>
        </w:rPr>
        <w:t xml:space="preserve">This experience it will help me in future how to act when I will have </w:t>
      </w:r>
      <w:r w:rsidR="00B609B7">
        <w:rPr>
          <w:rFonts w:ascii="Arial" w:hAnsi="Arial" w:cs="Arial"/>
          <w:sz w:val="28"/>
          <w:szCs w:val="28"/>
        </w:rPr>
        <w:t>a job interview and also how ask questions to the employee related to the company.</w:t>
      </w:r>
    </w:p>
    <w:p w14:paraId="0FD377DC" w14:textId="68502CE7" w:rsidR="00346961" w:rsidRDefault="009D01B5">
      <w:pPr>
        <w:rPr>
          <w:rFonts w:ascii="Arial" w:hAnsi="Arial" w:cs="Arial"/>
          <w:sz w:val="28"/>
          <w:szCs w:val="28"/>
        </w:rPr>
      </w:pPr>
      <w:r>
        <w:rPr>
          <w:rFonts w:ascii="Arial" w:hAnsi="Arial" w:cs="Arial"/>
          <w:sz w:val="28"/>
          <w:szCs w:val="28"/>
        </w:rPr>
        <w:t>Also,</w:t>
      </w:r>
      <w:r w:rsidR="00B609B7">
        <w:rPr>
          <w:rFonts w:ascii="Arial" w:hAnsi="Arial" w:cs="Arial"/>
          <w:sz w:val="28"/>
          <w:szCs w:val="28"/>
        </w:rPr>
        <w:t xml:space="preserve"> I learn from this role play that before to go on a job interview to evaluate the company’s goals and to check the feedback</w:t>
      </w:r>
      <w:r w:rsidR="00346961">
        <w:rPr>
          <w:rFonts w:ascii="Arial" w:hAnsi="Arial" w:cs="Arial"/>
          <w:sz w:val="28"/>
          <w:szCs w:val="28"/>
        </w:rPr>
        <w:t xml:space="preserve"> </w:t>
      </w:r>
      <w:r w:rsidR="00B609B7">
        <w:rPr>
          <w:rFonts w:ascii="Arial" w:hAnsi="Arial" w:cs="Arial"/>
          <w:sz w:val="28"/>
          <w:szCs w:val="28"/>
        </w:rPr>
        <w:t xml:space="preserve">and after that to be preparate to </w:t>
      </w:r>
      <w:r>
        <w:rPr>
          <w:rFonts w:ascii="Arial" w:hAnsi="Arial" w:cs="Arial"/>
          <w:sz w:val="28"/>
          <w:szCs w:val="28"/>
        </w:rPr>
        <w:t>discuss</w:t>
      </w:r>
      <w:r w:rsidR="00B609B7">
        <w:rPr>
          <w:rFonts w:ascii="Arial" w:hAnsi="Arial" w:cs="Arial"/>
          <w:sz w:val="28"/>
          <w:szCs w:val="28"/>
        </w:rPr>
        <w:t xml:space="preserve"> </w:t>
      </w:r>
      <w:r>
        <w:rPr>
          <w:rFonts w:ascii="Arial" w:hAnsi="Arial" w:cs="Arial"/>
          <w:sz w:val="28"/>
          <w:szCs w:val="28"/>
        </w:rPr>
        <w:t>with the Owner or Manager to review the vacant position.</w:t>
      </w:r>
    </w:p>
    <w:p w14:paraId="66D78BF5" w14:textId="76B61467" w:rsidR="009D01B5" w:rsidRDefault="009D01B5">
      <w:pPr>
        <w:rPr>
          <w:rFonts w:ascii="Arial" w:hAnsi="Arial" w:cs="Arial"/>
          <w:sz w:val="28"/>
          <w:szCs w:val="28"/>
        </w:rPr>
      </w:pPr>
      <w:r>
        <w:rPr>
          <w:rFonts w:ascii="Arial" w:hAnsi="Arial" w:cs="Arial"/>
          <w:sz w:val="28"/>
          <w:szCs w:val="28"/>
        </w:rPr>
        <w:t xml:space="preserve">To understand the needs and professional aspirations of the Owner or Manager, and to be prepared to ask the right questions based on the research I made it. </w:t>
      </w:r>
    </w:p>
    <w:p w14:paraId="4239A921" w14:textId="4A1F45B8" w:rsidR="009D01B5" w:rsidRDefault="00E407B2">
      <w:pPr>
        <w:rPr>
          <w:rFonts w:ascii="Arial" w:hAnsi="Arial" w:cs="Arial"/>
          <w:sz w:val="28"/>
          <w:szCs w:val="28"/>
        </w:rPr>
      </w:pPr>
      <w:r>
        <w:rPr>
          <w:rFonts w:ascii="Arial" w:hAnsi="Arial" w:cs="Arial"/>
          <w:sz w:val="28"/>
          <w:szCs w:val="28"/>
        </w:rPr>
        <w:t>So,</w:t>
      </w:r>
      <w:r w:rsidR="009D01B5">
        <w:rPr>
          <w:rFonts w:ascii="Arial" w:hAnsi="Arial" w:cs="Arial"/>
          <w:sz w:val="28"/>
          <w:szCs w:val="28"/>
        </w:rPr>
        <w:t xml:space="preserve"> this activity also assisted me in a better understanding what employers expect from their employees.</w:t>
      </w:r>
    </w:p>
    <w:p w14:paraId="17135812" w14:textId="77777777" w:rsidR="00D35B34" w:rsidRDefault="00D35B34">
      <w:pPr>
        <w:rPr>
          <w:rFonts w:ascii="Arial" w:hAnsi="Arial" w:cs="Arial"/>
          <w:sz w:val="28"/>
          <w:szCs w:val="28"/>
        </w:rPr>
      </w:pPr>
    </w:p>
    <w:p w14:paraId="216CB883" w14:textId="6C33A05C" w:rsidR="00951BBD" w:rsidRDefault="00951BBD">
      <w:pPr>
        <w:rPr>
          <w:rFonts w:ascii="Arial" w:hAnsi="Arial" w:cs="Arial"/>
          <w:sz w:val="28"/>
          <w:szCs w:val="28"/>
        </w:rPr>
      </w:pPr>
      <w:r>
        <w:rPr>
          <w:rFonts w:ascii="Arial" w:hAnsi="Arial" w:cs="Arial"/>
          <w:sz w:val="28"/>
          <w:szCs w:val="28"/>
        </w:rPr>
        <w:t xml:space="preserve"> </w:t>
      </w:r>
    </w:p>
    <w:p w14:paraId="7AE075DD" w14:textId="77777777" w:rsidR="00951BBD" w:rsidRDefault="00951BBD">
      <w:pPr>
        <w:rPr>
          <w:rFonts w:ascii="Arial" w:hAnsi="Arial" w:cs="Arial"/>
          <w:sz w:val="28"/>
          <w:szCs w:val="28"/>
        </w:rPr>
      </w:pPr>
    </w:p>
    <w:p w14:paraId="01CD5B97" w14:textId="602CBCC4" w:rsidR="004B73AE" w:rsidRDefault="000E0E2E">
      <w:pPr>
        <w:rPr>
          <w:rFonts w:ascii="Arial" w:hAnsi="Arial" w:cs="Arial"/>
          <w:sz w:val="28"/>
          <w:szCs w:val="28"/>
        </w:rPr>
      </w:pPr>
      <w:r>
        <w:rPr>
          <w:rFonts w:ascii="Arial" w:hAnsi="Arial" w:cs="Arial"/>
          <w:sz w:val="28"/>
          <w:szCs w:val="28"/>
        </w:rPr>
        <w:t xml:space="preserve"> </w:t>
      </w:r>
    </w:p>
    <w:p w14:paraId="2F5282F2" w14:textId="0B764C4B" w:rsidR="00E407B2" w:rsidRDefault="00E407B2">
      <w:pPr>
        <w:rPr>
          <w:rFonts w:ascii="Arial" w:hAnsi="Arial" w:cs="Arial"/>
          <w:sz w:val="28"/>
          <w:szCs w:val="28"/>
        </w:rPr>
      </w:pPr>
    </w:p>
    <w:p w14:paraId="54598C92" w14:textId="0A72A724" w:rsidR="00E407B2" w:rsidRDefault="00E407B2">
      <w:pPr>
        <w:rPr>
          <w:rFonts w:ascii="Arial" w:hAnsi="Arial" w:cs="Arial"/>
          <w:sz w:val="28"/>
          <w:szCs w:val="28"/>
        </w:rPr>
      </w:pPr>
    </w:p>
    <w:p w14:paraId="436CF225" w14:textId="080E2663" w:rsidR="00E407B2" w:rsidRDefault="00E407B2">
      <w:pPr>
        <w:rPr>
          <w:rFonts w:ascii="Arial" w:hAnsi="Arial" w:cs="Arial"/>
          <w:b/>
          <w:bCs/>
          <w:sz w:val="28"/>
          <w:szCs w:val="28"/>
        </w:rPr>
      </w:pPr>
      <w:r>
        <w:rPr>
          <w:rFonts w:ascii="Arial" w:hAnsi="Arial" w:cs="Arial"/>
          <w:b/>
          <w:bCs/>
          <w:sz w:val="28"/>
          <w:szCs w:val="28"/>
        </w:rPr>
        <w:lastRenderedPageBreak/>
        <w:t xml:space="preserve">3.0 Career Development </w:t>
      </w:r>
    </w:p>
    <w:p w14:paraId="21E35618" w14:textId="296A9E0D" w:rsidR="00E407B2" w:rsidRDefault="00E407B2">
      <w:pPr>
        <w:rPr>
          <w:rFonts w:ascii="Arial" w:hAnsi="Arial" w:cs="Arial"/>
          <w:b/>
          <w:bCs/>
          <w:sz w:val="28"/>
          <w:szCs w:val="28"/>
        </w:rPr>
      </w:pPr>
    </w:p>
    <w:p w14:paraId="7A3E2F90" w14:textId="4997D047" w:rsidR="00E407B2" w:rsidRDefault="00E407B2">
      <w:pPr>
        <w:rPr>
          <w:rFonts w:ascii="Arial" w:hAnsi="Arial" w:cs="Arial"/>
          <w:sz w:val="28"/>
          <w:szCs w:val="28"/>
        </w:rPr>
      </w:pPr>
      <w:r>
        <w:rPr>
          <w:rFonts w:ascii="Arial" w:hAnsi="Arial" w:cs="Arial"/>
          <w:sz w:val="28"/>
          <w:szCs w:val="28"/>
        </w:rPr>
        <w:t xml:space="preserve">Time and </w:t>
      </w:r>
      <w:r w:rsidR="00286B5C">
        <w:rPr>
          <w:rFonts w:ascii="Arial" w:hAnsi="Arial" w:cs="Arial"/>
          <w:sz w:val="28"/>
          <w:szCs w:val="28"/>
        </w:rPr>
        <w:t xml:space="preserve">world of work is continuously evolving and adopting to </w:t>
      </w:r>
      <w:r w:rsidR="00CB46DA">
        <w:rPr>
          <w:rFonts w:ascii="Arial" w:hAnsi="Arial" w:cs="Arial"/>
          <w:sz w:val="28"/>
          <w:szCs w:val="28"/>
        </w:rPr>
        <w:t>economic, political and social changes, career development focuses on enabling people to understand and develop their skills.</w:t>
      </w:r>
    </w:p>
    <w:p w14:paraId="601E0191" w14:textId="25B28CE0" w:rsidR="00CB46DA" w:rsidRDefault="00CB46DA">
      <w:pPr>
        <w:rPr>
          <w:rFonts w:ascii="Arial" w:hAnsi="Arial" w:cs="Arial"/>
          <w:sz w:val="28"/>
          <w:szCs w:val="28"/>
        </w:rPr>
      </w:pPr>
      <w:r>
        <w:rPr>
          <w:rFonts w:ascii="Arial" w:hAnsi="Arial" w:cs="Arial"/>
          <w:sz w:val="28"/>
          <w:szCs w:val="28"/>
        </w:rPr>
        <w:t>To learn how to manage the challenges and take the good decisions about their working lives, and maximize their contribution to the communities in which the live and work.</w:t>
      </w:r>
    </w:p>
    <w:p w14:paraId="4DD341AB" w14:textId="38FB756C" w:rsidR="001103DB" w:rsidRDefault="001103DB">
      <w:pPr>
        <w:rPr>
          <w:rFonts w:ascii="Arial" w:hAnsi="Arial" w:cs="Arial"/>
          <w:sz w:val="28"/>
          <w:szCs w:val="28"/>
        </w:rPr>
      </w:pPr>
      <w:r>
        <w:rPr>
          <w:rFonts w:ascii="Arial" w:hAnsi="Arial" w:cs="Arial"/>
          <w:sz w:val="28"/>
          <w:szCs w:val="28"/>
        </w:rPr>
        <w:t>Career development is the process of choosing a career, improving your skills, and advancing along a career patch</w:t>
      </w:r>
    </w:p>
    <w:p w14:paraId="21D48AFA" w14:textId="3142377E" w:rsidR="001103DB" w:rsidRDefault="001103DB">
      <w:pPr>
        <w:rPr>
          <w:rFonts w:ascii="Arial" w:hAnsi="Arial" w:cs="Arial"/>
          <w:sz w:val="28"/>
          <w:szCs w:val="28"/>
        </w:rPr>
      </w:pPr>
      <w:r>
        <w:rPr>
          <w:rFonts w:ascii="Arial" w:hAnsi="Arial" w:cs="Arial"/>
          <w:sz w:val="28"/>
          <w:szCs w:val="28"/>
        </w:rPr>
        <w:t xml:space="preserve">It is a lifelong process of learning and decision making that brings you closer </w:t>
      </w:r>
      <w:r w:rsidR="00807C8A">
        <w:rPr>
          <w:rFonts w:ascii="Arial" w:hAnsi="Arial" w:cs="Arial"/>
          <w:sz w:val="28"/>
          <w:szCs w:val="28"/>
        </w:rPr>
        <w:t>to your ideal job, skillset and lifestyle.</w:t>
      </w:r>
    </w:p>
    <w:p w14:paraId="76F09845" w14:textId="77777777" w:rsidR="004875F4" w:rsidRDefault="004875F4" w:rsidP="004875F4">
      <w:pPr>
        <w:rPr>
          <w:rFonts w:ascii="Arial" w:hAnsi="Arial" w:cs="Arial"/>
          <w:sz w:val="28"/>
          <w:szCs w:val="28"/>
        </w:rPr>
      </w:pPr>
      <w:r>
        <w:rPr>
          <w:rFonts w:ascii="Arial" w:hAnsi="Arial" w:cs="Arial"/>
          <w:sz w:val="28"/>
          <w:szCs w:val="28"/>
        </w:rPr>
        <w:t xml:space="preserve">Is the process of self-knowledge, exploration and decision making that shapes your career, it requires successfully navigating your occupational options to choose and train for jobs that suits your personality, skills and </w:t>
      </w:r>
      <w:proofErr w:type="gramStart"/>
      <w:r>
        <w:rPr>
          <w:rFonts w:ascii="Arial" w:hAnsi="Arial" w:cs="Arial"/>
          <w:sz w:val="28"/>
          <w:szCs w:val="28"/>
        </w:rPr>
        <w:t>interests</w:t>
      </w:r>
      <w:proofErr w:type="gramEnd"/>
    </w:p>
    <w:p w14:paraId="070E7F8A" w14:textId="77777777" w:rsidR="004875F4" w:rsidRDefault="004875F4" w:rsidP="004875F4">
      <w:pPr>
        <w:rPr>
          <w:rFonts w:ascii="Arial" w:hAnsi="Arial" w:cs="Arial"/>
          <w:sz w:val="28"/>
          <w:szCs w:val="28"/>
        </w:rPr>
      </w:pPr>
      <w:r>
        <w:rPr>
          <w:rFonts w:ascii="Arial" w:hAnsi="Arial" w:cs="Arial"/>
          <w:sz w:val="28"/>
          <w:szCs w:val="28"/>
        </w:rPr>
        <w:t>When someone pays careful attention to their career development, they identify their own strengths and blind sports, then work hard to improve their skills.</w:t>
      </w:r>
    </w:p>
    <w:p w14:paraId="523F76F9" w14:textId="77777777" w:rsidR="004875F4" w:rsidRDefault="004875F4" w:rsidP="004875F4">
      <w:pPr>
        <w:rPr>
          <w:rFonts w:ascii="Arial" w:hAnsi="Arial" w:cs="Arial"/>
          <w:sz w:val="28"/>
          <w:szCs w:val="28"/>
        </w:rPr>
      </w:pPr>
      <w:r>
        <w:rPr>
          <w:rFonts w:ascii="Arial" w:hAnsi="Arial" w:cs="Arial"/>
          <w:sz w:val="28"/>
          <w:szCs w:val="28"/>
        </w:rPr>
        <w:t>In my opinion the career development can start from a young age specially when we like and we feel that we are at the right place and we feel appreciate and respected.</w:t>
      </w:r>
    </w:p>
    <w:p w14:paraId="67C3FDE1" w14:textId="77777777" w:rsidR="004875F4" w:rsidRDefault="004875F4" w:rsidP="004875F4">
      <w:pPr>
        <w:rPr>
          <w:rFonts w:ascii="Arial" w:hAnsi="Arial" w:cs="Arial"/>
          <w:sz w:val="28"/>
          <w:szCs w:val="28"/>
        </w:rPr>
      </w:pPr>
      <w:r>
        <w:rPr>
          <w:rFonts w:ascii="Arial" w:hAnsi="Arial" w:cs="Arial"/>
          <w:sz w:val="28"/>
          <w:szCs w:val="28"/>
        </w:rPr>
        <w:t xml:space="preserve">As we know if we are appreciating and respected at work, we perform the tasks more effectively. </w:t>
      </w:r>
    </w:p>
    <w:p w14:paraId="64EF8F41" w14:textId="77777777" w:rsidR="004875F4" w:rsidRDefault="004875F4" w:rsidP="004875F4">
      <w:pPr>
        <w:rPr>
          <w:rFonts w:ascii="Arial" w:hAnsi="Arial" w:cs="Arial"/>
          <w:sz w:val="28"/>
          <w:szCs w:val="28"/>
        </w:rPr>
      </w:pPr>
      <w:r>
        <w:rPr>
          <w:rFonts w:ascii="Arial" w:hAnsi="Arial" w:cs="Arial"/>
          <w:sz w:val="28"/>
          <w:szCs w:val="28"/>
        </w:rPr>
        <w:t xml:space="preserve">And the ambient at work it is more relaxing and makes feel us more comfortable and we focus to complete the tasks.  </w:t>
      </w:r>
    </w:p>
    <w:p w14:paraId="5457B2F1" w14:textId="77777777" w:rsidR="004875F4" w:rsidRDefault="004875F4">
      <w:pPr>
        <w:rPr>
          <w:rFonts w:ascii="Arial" w:hAnsi="Arial" w:cs="Arial"/>
          <w:sz w:val="28"/>
          <w:szCs w:val="28"/>
        </w:rPr>
      </w:pPr>
    </w:p>
    <w:p w14:paraId="3F83597E" w14:textId="47D4B688" w:rsidR="00CB46DA" w:rsidRDefault="001103DB">
      <w:pPr>
        <w:rPr>
          <w:rFonts w:ascii="Arial" w:hAnsi="Arial" w:cs="Arial"/>
          <w:sz w:val="28"/>
          <w:szCs w:val="28"/>
        </w:rPr>
      </w:pPr>
      <w:r>
        <w:rPr>
          <w:noProof/>
        </w:rPr>
        <w:lastRenderedPageBreak/>
        <w:drawing>
          <wp:anchor distT="0" distB="0" distL="114300" distR="114300" simplePos="0" relativeHeight="251663360" behindDoc="0" locked="0" layoutInCell="1" allowOverlap="1" wp14:anchorId="466B56D9" wp14:editId="5B6005AE">
            <wp:simplePos x="0" y="0"/>
            <wp:positionH relativeFrom="margin">
              <wp:align>left</wp:align>
            </wp:positionH>
            <wp:positionV relativeFrom="paragraph">
              <wp:posOffset>323850</wp:posOffset>
            </wp:positionV>
            <wp:extent cx="6267450" cy="3152775"/>
            <wp:effectExtent l="0" t="0" r="0" b="0"/>
            <wp:wrapTopAndBottom/>
            <wp:docPr id="3" name="Diagram 3">
              <a:extLst xmlns:a="http://schemas.openxmlformats.org/drawingml/2006/main">
                <a:ext uri="{FF2B5EF4-FFF2-40B4-BE49-F238E27FC236}">
                  <a16:creationId xmlns:a16="http://schemas.microsoft.com/office/drawing/2014/main" id="{5D4CFE85-AC48-4A54-9009-03A27F67945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6A629BC6" w14:textId="50C80D49" w:rsidR="00CB46DA" w:rsidRPr="00E407B2" w:rsidRDefault="001103DB">
      <w:pPr>
        <w:rPr>
          <w:rFonts w:ascii="Arial" w:hAnsi="Arial" w:cs="Arial"/>
          <w:sz w:val="28"/>
          <w:szCs w:val="28"/>
        </w:rPr>
      </w:pPr>
      <w:r>
        <w:rPr>
          <w:rFonts w:ascii="Arial" w:hAnsi="Arial" w:cs="Arial"/>
          <w:sz w:val="28"/>
          <w:szCs w:val="28"/>
        </w:rPr>
        <w:t xml:space="preserve">               (Diagram made by Elena Simulete)</w:t>
      </w:r>
    </w:p>
    <w:p w14:paraId="2084E90C" w14:textId="25ED3792" w:rsidR="004B73AE" w:rsidRDefault="004B73AE">
      <w:pPr>
        <w:rPr>
          <w:rFonts w:ascii="Arial" w:hAnsi="Arial" w:cs="Arial"/>
          <w:b/>
          <w:bCs/>
          <w:sz w:val="28"/>
          <w:szCs w:val="28"/>
        </w:rPr>
      </w:pPr>
    </w:p>
    <w:p w14:paraId="18799716" w14:textId="0BA5DF91" w:rsidR="004B73AE" w:rsidRDefault="004B73AE">
      <w:pPr>
        <w:rPr>
          <w:rFonts w:ascii="Arial" w:hAnsi="Arial" w:cs="Arial"/>
          <w:b/>
          <w:bCs/>
          <w:sz w:val="28"/>
          <w:szCs w:val="28"/>
        </w:rPr>
      </w:pPr>
    </w:p>
    <w:p w14:paraId="757E7678" w14:textId="0F93CDA9" w:rsidR="004B73AE" w:rsidRDefault="004B73AE">
      <w:pPr>
        <w:rPr>
          <w:rFonts w:ascii="Arial" w:hAnsi="Arial" w:cs="Arial"/>
          <w:b/>
          <w:bCs/>
          <w:sz w:val="28"/>
          <w:szCs w:val="28"/>
        </w:rPr>
      </w:pPr>
    </w:p>
    <w:p w14:paraId="34458DCF" w14:textId="6B5E07A0" w:rsidR="004B73AE" w:rsidRDefault="004B73AE">
      <w:pPr>
        <w:rPr>
          <w:rFonts w:ascii="Arial" w:hAnsi="Arial" w:cs="Arial"/>
          <w:b/>
          <w:bCs/>
          <w:sz w:val="28"/>
          <w:szCs w:val="28"/>
        </w:rPr>
      </w:pPr>
    </w:p>
    <w:p w14:paraId="1FB138E7" w14:textId="77777777" w:rsidR="004875F4" w:rsidRDefault="004875F4">
      <w:pPr>
        <w:rPr>
          <w:rFonts w:ascii="Arial" w:hAnsi="Arial" w:cs="Arial"/>
          <w:b/>
          <w:bCs/>
          <w:sz w:val="28"/>
          <w:szCs w:val="28"/>
        </w:rPr>
      </w:pPr>
    </w:p>
    <w:p w14:paraId="04111F5F" w14:textId="77777777" w:rsidR="004875F4" w:rsidRDefault="004875F4">
      <w:pPr>
        <w:rPr>
          <w:rFonts w:ascii="Arial" w:hAnsi="Arial" w:cs="Arial"/>
          <w:b/>
          <w:bCs/>
          <w:sz w:val="28"/>
          <w:szCs w:val="28"/>
        </w:rPr>
      </w:pPr>
    </w:p>
    <w:p w14:paraId="6C144B32" w14:textId="77777777" w:rsidR="004875F4" w:rsidRDefault="004875F4">
      <w:pPr>
        <w:rPr>
          <w:rFonts w:ascii="Arial" w:hAnsi="Arial" w:cs="Arial"/>
          <w:b/>
          <w:bCs/>
          <w:sz w:val="28"/>
          <w:szCs w:val="28"/>
        </w:rPr>
      </w:pPr>
    </w:p>
    <w:p w14:paraId="48FBCBFB" w14:textId="77777777" w:rsidR="004875F4" w:rsidRDefault="004875F4">
      <w:pPr>
        <w:rPr>
          <w:rFonts w:ascii="Arial" w:hAnsi="Arial" w:cs="Arial"/>
          <w:b/>
          <w:bCs/>
          <w:sz w:val="28"/>
          <w:szCs w:val="28"/>
        </w:rPr>
      </w:pPr>
    </w:p>
    <w:p w14:paraId="221FB009" w14:textId="77777777" w:rsidR="004875F4" w:rsidRDefault="004875F4">
      <w:pPr>
        <w:rPr>
          <w:rFonts w:ascii="Arial" w:hAnsi="Arial" w:cs="Arial"/>
          <w:b/>
          <w:bCs/>
          <w:sz w:val="28"/>
          <w:szCs w:val="28"/>
        </w:rPr>
      </w:pPr>
    </w:p>
    <w:p w14:paraId="05C2F2B7" w14:textId="77777777" w:rsidR="004875F4" w:rsidRDefault="004875F4">
      <w:pPr>
        <w:rPr>
          <w:rFonts w:ascii="Arial" w:hAnsi="Arial" w:cs="Arial"/>
          <w:b/>
          <w:bCs/>
          <w:sz w:val="28"/>
          <w:szCs w:val="28"/>
        </w:rPr>
      </w:pPr>
    </w:p>
    <w:p w14:paraId="705D738D" w14:textId="77777777" w:rsidR="004875F4" w:rsidRDefault="004875F4">
      <w:pPr>
        <w:rPr>
          <w:rFonts w:ascii="Arial" w:hAnsi="Arial" w:cs="Arial"/>
          <w:b/>
          <w:bCs/>
          <w:sz w:val="28"/>
          <w:szCs w:val="28"/>
        </w:rPr>
      </w:pPr>
    </w:p>
    <w:p w14:paraId="07991E6C" w14:textId="77777777" w:rsidR="004875F4" w:rsidRDefault="004875F4">
      <w:pPr>
        <w:rPr>
          <w:rFonts w:ascii="Arial" w:hAnsi="Arial" w:cs="Arial"/>
          <w:b/>
          <w:bCs/>
          <w:sz w:val="28"/>
          <w:szCs w:val="28"/>
        </w:rPr>
      </w:pPr>
    </w:p>
    <w:p w14:paraId="24204DD1" w14:textId="77777777" w:rsidR="004875F4" w:rsidRDefault="004875F4">
      <w:pPr>
        <w:rPr>
          <w:rFonts w:ascii="Arial" w:hAnsi="Arial" w:cs="Arial"/>
          <w:b/>
          <w:bCs/>
          <w:sz w:val="28"/>
          <w:szCs w:val="28"/>
        </w:rPr>
      </w:pPr>
    </w:p>
    <w:p w14:paraId="2C60E357" w14:textId="77777777" w:rsidR="004875F4" w:rsidRDefault="004875F4">
      <w:pPr>
        <w:rPr>
          <w:rFonts w:ascii="Arial" w:hAnsi="Arial" w:cs="Arial"/>
          <w:b/>
          <w:bCs/>
          <w:sz w:val="28"/>
          <w:szCs w:val="28"/>
        </w:rPr>
      </w:pPr>
    </w:p>
    <w:p w14:paraId="115785A1" w14:textId="06560094" w:rsidR="004B73AE" w:rsidRDefault="00B111BB">
      <w:pPr>
        <w:rPr>
          <w:rFonts w:ascii="Arial" w:hAnsi="Arial" w:cs="Arial"/>
          <w:b/>
          <w:bCs/>
          <w:sz w:val="28"/>
          <w:szCs w:val="28"/>
        </w:rPr>
      </w:pPr>
      <w:r>
        <w:rPr>
          <w:rFonts w:ascii="Arial" w:hAnsi="Arial" w:cs="Arial"/>
          <w:b/>
          <w:bCs/>
          <w:sz w:val="28"/>
          <w:szCs w:val="28"/>
        </w:rPr>
        <w:lastRenderedPageBreak/>
        <w:t xml:space="preserve">4.0 Conclusion </w:t>
      </w:r>
    </w:p>
    <w:p w14:paraId="595DBA6C" w14:textId="7BC5B7B1" w:rsidR="004875F4" w:rsidRDefault="004875F4">
      <w:pPr>
        <w:rPr>
          <w:rFonts w:ascii="Arial" w:hAnsi="Arial" w:cs="Arial"/>
          <w:b/>
          <w:bCs/>
          <w:sz w:val="28"/>
          <w:szCs w:val="28"/>
        </w:rPr>
      </w:pPr>
    </w:p>
    <w:p w14:paraId="6B25082B" w14:textId="76DD2DB1" w:rsidR="004875F4" w:rsidRDefault="004875F4">
      <w:pPr>
        <w:rPr>
          <w:rFonts w:ascii="Arial" w:hAnsi="Arial" w:cs="Arial"/>
          <w:sz w:val="28"/>
          <w:szCs w:val="28"/>
        </w:rPr>
      </w:pPr>
      <w:r>
        <w:rPr>
          <w:rFonts w:ascii="Arial" w:hAnsi="Arial" w:cs="Arial"/>
          <w:sz w:val="28"/>
          <w:szCs w:val="28"/>
        </w:rPr>
        <w:t>In conclusion in this assignment, I was sharing my experience with the task of Role Play explaining all my emotions and fillings.</w:t>
      </w:r>
    </w:p>
    <w:p w14:paraId="1E2ED564" w14:textId="0A7C59FC" w:rsidR="004875F4" w:rsidRDefault="00546825">
      <w:pPr>
        <w:rPr>
          <w:rFonts w:ascii="Arial" w:hAnsi="Arial" w:cs="Arial"/>
          <w:sz w:val="28"/>
          <w:szCs w:val="28"/>
        </w:rPr>
      </w:pPr>
      <w:r>
        <w:rPr>
          <w:rFonts w:ascii="Arial" w:hAnsi="Arial" w:cs="Arial"/>
          <w:sz w:val="28"/>
          <w:szCs w:val="28"/>
        </w:rPr>
        <w:t>Also,</w:t>
      </w:r>
      <w:r w:rsidR="004875F4">
        <w:rPr>
          <w:rFonts w:ascii="Arial" w:hAnsi="Arial" w:cs="Arial"/>
          <w:sz w:val="28"/>
          <w:szCs w:val="28"/>
        </w:rPr>
        <w:t xml:space="preserve"> I must say that was very nice experience and </w:t>
      </w:r>
      <w:r>
        <w:rPr>
          <w:rFonts w:ascii="Arial" w:hAnsi="Arial" w:cs="Arial"/>
          <w:sz w:val="28"/>
          <w:szCs w:val="28"/>
        </w:rPr>
        <w:t>honestly as I was explaining up, I know this experience it will help me in future.</w:t>
      </w:r>
    </w:p>
    <w:p w14:paraId="35836A7D" w14:textId="406BFC5B" w:rsidR="00546825" w:rsidRDefault="00546825">
      <w:pPr>
        <w:rPr>
          <w:rFonts w:ascii="Arial" w:hAnsi="Arial" w:cs="Arial"/>
          <w:sz w:val="28"/>
          <w:szCs w:val="28"/>
        </w:rPr>
      </w:pPr>
      <w:r>
        <w:rPr>
          <w:rFonts w:ascii="Arial" w:hAnsi="Arial" w:cs="Arial"/>
          <w:sz w:val="28"/>
          <w:szCs w:val="28"/>
        </w:rPr>
        <w:t>And for the next job interview I will go more confident and this time I know how to approach the employer and how to formulate the questions.</w:t>
      </w:r>
    </w:p>
    <w:p w14:paraId="09BCF93E" w14:textId="018FBA41" w:rsidR="00546825" w:rsidRDefault="00546825">
      <w:pPr>
        <w:rPr>
          <w:rFonts w:ascii="Arial" w:hAnsi="Arial" w:cs="Arial"/>
          <w:sz w:val="28"/>
          <w:szCs w:val="28"/>
        </w:rPr>
      </w:pPr>
      <w:r>
        <w:rPr>
          <w:rFonts w:ascii="Arial" w:hAnsi="Arial" w:cs="Arial"/>
          <w:sz w:val="28"/>
          <w:szCs w:val="28"/>
        </w:rPr>
        <w:t>Also, I mention about what a job application form needs to have before we go for a job interview and how to prepare for it, and what must contain.</w:t>
      </w:r>
    </w:p>
    <w:p w14:paraId="0614C89C" w14:textId="77777777" w:rsidR="00546825" w:rsidRPr="004875F4" w:rsidRDefault="00546825">
      <w:pPr>
        <w:rPr>
          <w:rFonts w:ascii="Arial" w:hAnsi="Arial" w:cs="Arial"/>
          <w:sz w:val="28"/>
          <w:szCs w:val="28"/>
        </w:rPr>
      </w:pPr>
    </w:p>
    <w:p w14:paraId="426121AD" w14:textId="4C8403F0" w:rsidR="00B111BB" w:rsidRDefault="00B111BB">
      <w:pPr>
        <w:rPr>
          <w:rFonts w:ascii="Arial" w:hAnsi="Arial" w:cs="Arial"/>
          <w:b/>
          <w:bCs/>
          <w:sz w:val="28"/>
          <w:szCs w:val="28"/>
        </w:rPr>
      </w:pPr>
    </w:p>
    <w:p w14:paraId="7F97D943" w14:textId="77777777" w:rsidR="006E2895" w:rsidRPr="006E2895" w:rsidRDefault="006E2895">
      <w:pPr>
        <w:rPr>
          <w:rFonts w:ascii="Arial" w:hAnsi="Arial" w:cs="Arial"/>
          <w:sz w:val="28"/>
          <w:szCs w:val="28"/>
        </w:rPr>
      </w:pPr>
    </w:p>
    <w:p w14:paraId="67C3C742" w14:textId="5CC020F1" w:rsidR="004B73AE" w:rsidRDefault="004B73AE">
      <w:pPr>
        <w:rPr>
          <w:rFonts w:ascii="Arial" w:hAnsi="Arial" w:cs="Arial"/>
          <w:b/>
          <w:bCs/>
          <w:sz w:val="28"/>
          <w:szCs w:val="28"/>
        </w:rPr>
      </w:pPr>
    </w:p>
    <w:p w14:paraId="51BCA1F4" w14:textId="4C9DF6C4" w:rsidR="004B73AE" w:rsidRDefault="004B73AE">
      <w:pPr>
        <w:rPr>
          <w:rFonts w:ascii="Arial" w:hAnsi="Arial" w:cs="Arial"/>
          <w:b/>
          <w:bCs/>
          <w:sz w:val="28"/>
          <w:szCs w:val="28"/>
        </w:rPr>
      </w:pPr>
    </w:p>
    <w:p w14:paraId="631090F9" w14:textId="0D967D26" w:rsidR="004B73AE" w:rsidRDefault="004B73AE">
      <w:pPr>
        <w:rPr>
          <w:rFonts w:ascii="Arial" w:hAnsi="Arial" w:cs="Arial"/>
          <w:b/>
          <w:bCs/>
          <w:sz w:val="28"/>
          <w:szCs w:val="28"/>
        </w:rPr>
      </w:pPr>
    </w:p>
    <w:p w14:paraId="614BC25D" w14:textId="326C6664" w:rsidR="004B73AE" w:rsidRDefault="004B73AE">
      <w:pPr>
        <w:rPr>
          <w:rFonts w:ascii="Arial" w:hAnsi="Arial" w:cs="Arial"/>
          <w:b/>
          <w:bCs/>
          <w:sz w:val="28"/>
          <w:szCs w:val="28"/>
        </w:rPr>
      </w:pPr>
    </w:p>
    <w:p w14:paraId="03A0E6CB" w14:textId="4341A4B3" w:rsidR="004B73AE" w:rsidRDefault="004B73AE">
      <w:pPr>
        <w:rPr>
          <w:rFonts w:ascii="Arial" w:hAnsi="Arial" w:cs="Arial"/>
          <w:b/>
          <w:bCs/>
          <w:sz w:val="28"/>
          <w:szCs w:val="28"/>
        </w:rPr>
      </w:pPr>
    </w:p>
    <w:p w14:paraId="1E50EBD0" w14:textId="21733F8A" w:rsidR="004B73AE" w:rsidRDefault="004B73AE">
      <w:pPr>
        <w:rPr>
          <w:rFonts w:ascii="Arial" w:hAnsi="Arial" w:cs="Arial"/>
          <w:b/>
          <w:bCs/>
          <w:sz w:val="28"/>
          <w:szCs w:val="28"/>
        </w:rPr>
      </w:pPr>
    </w:p>
    <w:p w14:paraId="5D5954B7" w14:textId="4713EA8A" w:rsidR="004B73AE" w:rsidRDefault="004B73AE">
      <w:pPr>
        <w:rPr>
          <w:rFonts w:ascii="Arial" w:hAnsi="Arial" w:cs="Arial"/>
          <w:b/>
          <w:bCs/>
          <w:sz w:val="28"/>
          <w:szCs w:val="28"/>
        </w:rPr>
      </w:pPr>
    </w:p>
    <w:p w14:paraId="621985D9" w14:textId="0830CE3F" w:rsidR="004B73AE" w:rsidRDefault="004B73AE">
      <w:pPr>
        <w:rPr>
          <w:rFonts w:ascii="Arial" w:hAnsi="Arial" w:cs="Arial"/>
          <w:b/>
          <w:bCs/>
          <w:sz w:val="28"/>
          <w:szCs w:val="28"/>
        </w:rPr>
      </w:pPr>
    </w:p>
    <w:p w14:paraId="5364F664" w14:textId="634D3A4F" w:rsidR="004B73AE" w:rsidRDefault="004B73AE">
      <w:pPr>
        <w:rPr>
          <w:rFonts w:ascii="Arial" w:hAnsi="Arial" w:cs="Arial"/>
          <w:b/>
          <w:bCs/>
          <w:sz w:val="28"/>
          <w:szCs w:val="28"/>
        </w:rPr>
      </w:pPr>
    </w:p>
    <w:p w14:paraId="24C2DCB1" w14:textId="62992CAB" w:rsidR="004B73AE" w:rsidRDefault="004B73AE">
      <w:pPr>
        <w:rPr>
          <w:rFonts w:ascii="Arial" w:hAnsi="Arial" w:cs="Arial"/>
          <w:b/>
          <w:bCs/>
          <w:sz w:val="28"/>
          <w:szCs w:val="28"/>
        </w:rPr>
      </w:pPr>
    </w:p>
    <w:p w14:paraId="29538912" w14:textId="04BE2F11" w:rsidR="004B73AE" w:rsidRDefault="004B73AE">
      <w:pPr>
        <w:rPr>
          <w:rFonts w:ascii="Arial" w:hAnsi="Arial" w:cs="Arial"/>
          <w:b/>
          <w:bCs/>
          <w:sz w:val="28"/>
          <w:szCs w:val="28"/>
        </w:rPr>
      </w:pPr>
    </w:p>
    <w:p w14:paraId="0F204325" w14:textId="63BC9D1C" w:rsidR="004B73AE" w:rsidRDefault="004B73AE">
      <w:pPr>
        <w:rPr>
          <w:rFonts w:ascii="Arial" w:hAnsi="Arial" w:cs="Arial"/>
          <w:b/>
          <w:bCs/>
          <w:sz w:val="28"/>
          <w:szCs w:val="28"/>
        </w:rPr>
      </w:pPr>
    </w:p>
    <w:p w14:paraId="55E41DA0" w14:textId="2B5176E4" w:rsidR="004B73AE" w:rsidRDefault="004B73AE">
      <w:pPr>
        <w:rPr>
          <w:rFonts w:ascii="Arial" w:hAnsi="Arial" w:cs="Arial"/>
          <w:b/>
          <w:bCs/>
          <w:sz w:val="28"/>
          <w:szCs w:val="28"/>
        </w:rPr>
      </w:pPr>
    </w:p>
    <w:p w14:paraId="6F4AD4A7" w14:textId="24CD03FB" w:rsidR="004B73AE" w:rsidRDefault="004B73AE">
      <w:pPr>
        <w:rPr>
          <w:rFonts w:ascii="Arial" w:hAnsi="Arial" w:cs="Arial"/>
          <w:b/>
          <w:bCs/>
          <w:sz w:val="28"/>
          <w:szCs w:val="28"/>
        </w:rPr>
      </w:pPr>
    </w:p>
    <w:p w14:paraId="681E6AA8" w14:textId="3193CB1D" w:rsidR="004B73AE" w:rsidRDefault="00546825">
      <w:pPr>
        <w:rPr>
          <w:rFonts w:ascii="Arial" w:hAnsi="Arial" w:cs="Arial"/>
          <w:b/>
          <w:bCs/>
          <w:sz w:val="28"/>
          <w:szCs w:val="28"/>
        </w:rPr>
      </w:pPr>
      <w:r>
        <w:rPr>
          <w:rFonts w:ascii="Arial" w:hAnsi="Arial" w:cs="Arial"/>
          <w:b/>
          <w:bCs/>
          <w:sz w:val="28"/>
          <w:szCs w:val="28"/>
        </w:rPr>
        <w:lastRenderedPageBreak/>
        <w:t>References</w:t>
      </w:r>
    </w:p>
    <w:p w14:paraId="417F1FD2" w14:textId="226EDC1C" w:rsidR="007A50C1" w:rsidRPr="007A50C1" w:rsidRDefault="007A50C1" w:rsidP="00E879AD">
      <w:pPr>
        <w:pStyle w:val="NormalWeb"/>
        <w:spacing w:before="0" w:beforeAutospacing="0" w:after="0" w:afterAutospacing="0" w:line="360" w:lineRule="atLeast"/>
        <w:rPr>
          <w:rFonts w:ascii="Arial" w:hAnsi="Arial" w:cs="Arial"/>
          <w:color w:val="000000"/>
          <w:sz w:val="27"/>
          <w:szCs w:val="27"/>
        </w:rPr>
      </w:pPr>
      <w:r>
        <w:rPr>
          <w:rFonts w:ascii="Calibri" w:hAnsi="Calibri" w:cs="Calibri"/>
          <w:color w:val="000000"/>
          <w:sz w:val="27"/>
          <w:szCs w:val="27"/>
        </w:rPr>
        <w:t xml:space="preserve"> </w:t>
      </w:r>
    </w:p>
    <w:p w14:paraId="69C67C48" w14:textId="77777777" w:rsidR="007A50C1" w:rsidRPr="007A50C1" w:rsidRDefault="007A50C1" w:rsidP="007A50C1">
      <w:pPr>
        <w:pStyle w:val="NormalWeb"/>
        <w:spacing w:before="0" w:beforeAutospacing="0" w:after="0" w:afterAutospacing="0" w:line="360" w:lineRule="atLeast"/>
        <w:rPr>
          <w:rFonts w:ascii="Arial" w:hAnsi="Arial" w:cs="Arial"/>
          <w:color w:val="000000"/>
          <w:sz w:val="27"/>
          <w:szCs w:val="27"/>
        </w:rPr>
      </w:pPr>
    </w:p>
    <w:p w14:paraId="42665D30" w14:textId="72BF3D32" w:rsidR="002F6DE7" w:rsidRDefault="002F6DE7" w:rsidP="002F6DE7">
      <w:pPr>
        <w:pStyle w:val="NormalWeb"/>
        <w:spacing w:before="0" w:beforeAutospacing="0" w:after="0" w:afterAutospacing="0" w:line="360" w:lineRule="atLeast"/>
        <w:rPr>
          <w:rFonts w:ascii="Arial" w:hAnsi="Arial" w:cs="Arial"/>
          <w:color w:val="000000"/>
          <w:sz w:val="27"/>
          <w:szCs w:val="27"/>
        </w:rPr>
      </w:pPr>
      <w:r w:rsidRPr="007A50C1">
        <w:rPr>
          <w:rFonts w:ascii="Arial" w:hAnsi="Arial" w:cs="Arial"/>
          <w:color w:val="000000"/>
          <w:sz w:val="27"/>
          <w:szCs w:val="27"/>
        </w:rPr>
        <w:t>Sciencedirect.com. (2011). </w:t>
      </w:r>
      <w:r w:rsidRPr="007A50C1">
        <w:rPr>
          <w:rFonts w:ascii="Arial" w:hAnsi="Arial" w:cs="Arial"/>
          <w:i/>
          <w:iCs/>
          <w:color w:val="000000"/>
          <w:sz w:val="27"/>
          <w:szCs w:val="27"/>
        </w:rPr>
        <w:t>Employment Relationship - an overview | ScienceDirect Topics</w:t>
      </w:r>
      <w:r w:rsidRPr="007A50C1">
        <w:rPr>
          <w:rFonts w:ascii="Arial" w:hAnsi="Arial" w:cs="Arial"/>
          <w:color w:val="000000"/>
          <w:sz w:val="27"/>
          <w:szCs w:val="27"/>
        </w:rPr>
        <w:t xml:space="preserve">. [online] Available at: </w:t>
      </w:r>
      <w:hyperlink r:id="rId13" w:history="1">
        <w:r w:rsidR="007A50C1" w:rsidRPr="007A50C1">
          <w:rPr>
            <w:rStyle w:val="Hyperlink"/>
            <w:rFonts w:ascii="Arial" w:hAnsi="Arial" w:cs="Arial"/>
            <w:sz w:val="27"/>
            <w:szCs w:val="27"/>
          </w:rPr>
          <w:t>https://www.sciencedirect.com/topics/social-sciences/employment-relationship</w:t>
        </w:r>
      </w:hyperlink>
      <w:r w:rsidRPr="007A50C1">
        <w:rPr>
          <w:rFonts w:ascii="Arial" w:hAnsi="Arial" w:cs="Arial"/>
          <w:color w:val="000000"/>
          <w:sz w:val="27"/>
          <w:szCs w:val="27"/>
        </w:rPr>
        <w:t>.</w:t>
      </w:r>
      <w:r w:rsidR="007A50C1" w:rsidRPr="007A50C1">
        <w:rPr>
          <w:rFonts w:ascii="Arial" w:hAnsi="Arial" w:cs="Arial"/>
          <w:color w:val="000000"/>
          <w:sz w:val="27"/>
          <w:szCs w:val="27"/>
        </w:rPr>
        <w:t xml:space="preserve"> </w:t>
      </w:r>
    </w:p>
    <w:p w14:paraId="2D9B9203" w14:textId="77777777" w:rsidR="007A50C1" w:rsidRPr="007A50C1" w:rsidRDefault="007A50C1" w:rsidP="002F6DE7">
      <w:pPr>
        <w:pStyle w:val="NormalWeb"/>
        <w:spacing w:before="0" w:beforeAutospacing="0" w:after="0" w:afterAutospacing="0" w:line="360" w:lineRule="atLeast"/>
        <w:rPr>
          <w:rFonts w:ascii="Arial" w:hAnsi="Arial" w:cs="Arial"/>
          <w:color w:val="000000"/>
          <w:sz w:val="27"/>
          <w:szCs w:val="27"/>
        </w:rPr>
      </w:pPr>
    </w:p>
    <w:p w14:paraId="131EB01E" w14:textId="105A0531" w:rsidR="007A50C1" w:rsidRDefault="002F6DE7" w:rsidP="007A50C1">
      <w:pPr>
        <w:pStyle w:val="NormalWeb"/>
        <w:spacing w:before="0" w:beforeAutospacing="0" w:after="0" w:afterAutospacing="0" w:line="360" w:lineRule="atLeast"/>
        <w:rPr>
          <w:rFonts w:ascii="Calibri" w:hAnsi="Calibri" w:cs="Calibri"/>
          <w:color w:val="000000"/>
          <w:sz w:val="27"/>
          <w:szCs w:val="27"/>
        </w:rPr>
      </w:pPr>
      <w:r w:rsidRPr="007A50C1">
        <w:rPr>
          <w:rFonts w:ascii="Arial" w:hAnsi="Arial" w:cs="Arial"/>
          <w:color w:val="000000"/>
          <w:sz w:val="27"/>
          <w:szCs w:val="27"/>
        </w:rPr>
        <w:t>‌</w:t>
      </w:r>
      <w:r w:rsidR="007A50C1" w:rsidRPr="007A50C1">
        <w:rPr>
          <w:rFonts w:ascii="Calibri" w:hAnsi="Calibri" w:cs="Calibri"/>
          <w:color w:val="000000"/>
          <w:sz w:val="27"/>
          <w:szCs w:val="27"/>
        </w:rPr>
        <w:t xml:space="preserve"> </w:t>
      </w:r>
      <w:r w:rsidR="007A50C1">
        <w:rPr>
          <w:rFonts w:ascii="Calibri" w:hAnsi="Calibri" w:cs="Calibri"/>
          <w:color w:val="000000"/>
          <w:sz w:val="27"/>
          <w:szCs w:val="27"/>
        </w:rPr>
        <w:t>GOV.uk (1974). </w:t>
      </w:r>
      <w:r w:rsidR="007A50C1">
        <w:rPr>
          <w:rFonts w:ascii="Calibri" w:hAnsi="Calibri" w:cs="Calibri"/>
          <w:i/>
          <w:iCs/>
          <w:color w:val="000000"/>
          <w:sz w:val="27"/>
          <w:szCs w:val="27"/>
        </w:rPr>
        <w:t>Health and Safety at Work etc. Act 1974</w:t>
      </w:r>
      <w:r w:rsidR="007A50C1">
        <w:rPr>
          <w:rFonts w:ascii="Calibri" w:hAnsi="Calibri" w:cs="Calibri"/>
          <w:color w:val="000000"/>
          <w:sz w:val="27"/>
          <w:szCs w:val="27"/>
        </w:rPr>
        <w:t xml:space="preserve">. [online] Legislation.gov.uk. Available at: </w:t>
      </w:r>
      <w:hyperlink r:id="rId14" w:history="1">
        <w:r w:rsidR="007A50C1" w:rsidRPr="00CD195B">
          <w:rPr>
            <w:rStyle w:val="Hyperlink"/>
            <w:rFonts w:ascii="Calibri" w:hAnsi="Calibri" w:cs="Calibri"/>
            <w:sz w:val="27"/>
            <w:szCs w:val="27"/>
          </w:rPr>
          <w:t>https://www.legislation.gov.uk/ukpga/1974/37/contents</w:t>
        </w:r>
      </w:hyperlink>
      <w:r w:rsidR="007A50C1">
        <w:rPr>
          <w:rFonts w:ascii="Calibri" w:hAnsi="Calibri" w:cs="Calibri"/>
          <w:color w:val="000000"/>
          <w:sz w:val="27"/>
          <w:szCs w:val="27"/>
        </w:rPr>
        <w:t>.</w:t>
      </w:r>
    </w:p>
    <w:p w14:paraId="6885DEBF" w14:textId="77777777" w:rsidR="007A50C1" w:rsidRPr="007A50C1" w:rsidRDefault="007A50C1" w:rsidP="007A50C1">
      <w:pPr>
        <w:pStyle w:val="NormalWeb"/>
        <w:spacing w:before="0" w:beforeAutospacing="0" w:after="0" w:afterAutospacing="0" w:line="360" w:lineRule="atLeast"/>
        <w:rPr>
          <w:rFonts w:ascii="Calibri" w:hAnsi="Calibri" w:cs="Calibri"/>
          <w:color w:val="000000"/>
          <w:sz w:val="27"/>
          <w:szCs w:val="27"/>
        </w:rPr>
      </w:pPr>
    </w:p>
    <w:p w14:paraId="305EB0F6" w14:textId="11FEE43C" w:rsidR="002F6DE7" w:rsidRPr="007A50C1" w:rsidRDefault="002F6DE7" w:rsidP="002F6DE7">
      <w:pPr>
        <w:pStyle w:val="NormalWeb"/>
        <w:spacing w:before="0" w:beforeAutospacing="0" w:after="0" w:afterAutospacing="0" w:line="360" w:lineRule="atLeast"/>
        <w:rPr>
          <w:rFonts w:ascii="Arial" w:hAnsi="Arial" w:cs="Arial"/>
          <w:color w:val="000000"/>
          <w:sz w:val="27"/>
          <w:szCs w:val="27"/>
        </w:rPr>
      </w:pPr>
      <w:r w:rsidRPr="007A50C1">
        <w:rPr>
          <w:rFonts w:ascii="Arial" w:hAnsi="Arial" w:cs="Arial"/>
          <w:color w:val="000000"/>
          <w:sz w:val="27"/>
          <w:szCs w:val="27"/>
        </w:rPr>
        <w:t xml:space="preserve"> </w:t>
      </w:r>
    </w:p>
    <w:p w14:paraId="772C8FFF" w14:textId="011E5C1C" w:rsidR="007A50C1" w:rsidRPr="007A50C1" w:rsidRDefault="007A50C1" w:rsidP="002F6DE7">
      <w:pPr>
        <w:pStyle w:val="NormalWeb"/>
        <w:spacing w:before="0" w:beforeAutospacing="0" w:after="0" w:afterAutospacing="0" w:line="360" w:lineRule="atLeast"/>
        <w:rPr>
          <w:rFonts w:ascii="Arial" w:hAnsi="Arial" w:cs="Arial"/>
          <w:color w:val="000000"/>
          <w:sz w:val="27"/>
          <w:szCs w:val="27"/>
        </w:rPr>
      </w:pPr>
    </w:p>
    <w:p w14:paraId="3FE8F00F" w14:textId="2810E13D" w:rsidR="007A50C1" w:rsidRPr="007A50C1" w:rsidRDefault="007A50C1" w:rsidP="007A50C1">
      <w:pPr>
        <w:pStyle w:val="NormalWeb"/>
        <w:spacing w:before="0" w:beforeAutospacing="0" w:after="0" w:afterAutospacing="0" w:line="360" w:lineRule="atLeast"/>
        <w:rPr>
          <w:rFonts w:ascii="Arial" w:hAnsi="Arial" w:cs="Arial"/>
          <w:color w:val="000000"/>
          <w:sz w:val="27"/>
          <w:szCs w:val="27"/>
        </w:rPr>
      </w:pPr>
      <w:r w:rsidRPr="007A50C1">
        <w:rPr>
          <w:rFonts w:ascii="Arial" w:hAnsi="Arial" w:cs="Arial"/>
          <w:color w:val="000000"/>
          <w:sz w:val="27"/>
          <w:szCs w:val="27"/>
        </w:rPr>
        <w:t>Dawn Rosenberg McKay (2012). </w:t>
      </w:r>
      <w:r w:rsidRPr="007A50C1">
        <w:rPr>
          <w:rFonts w:ascii="Arial" w:hAnsi="Arial" w:cs="Arial"/>
          <w:i/>
          <w:iCs/>
          <w:color w:val="000000"/>
          <w:sz w:val="27"/>
          <w:szCs w:val="27"/>
        </w:rPr>
        <w:t>What Is Career Development?</w:t>
      </w:r>
      <w:r w:rsidRPr="007A50C1">
        <w:rPr>
          <w:rFonts w:ascii="Arial" w:hAnsi="Arial" w:cs="Arial"/>
          <w:color w:val="000000"/>
          <w:sz w:val="27"/>
          <w:szCs w:val="27"/>
        </w:rPr>
        <w:t xml:space="preserve"> [online] The Balance Careers. Available at: </w:t>
      </w:r>
      <w:hyperlink r:id="rId15" w:history="1">
        <w:r w:rsidRPr="007A50C1">
          <w:rPr>
            <w:rStyle w:val="Hyperlink"/>
            <w:rFonts w:ascii="Arial" w:hAnsi="Arial" w:cs="Arial"/>
            <w:sz w:val="27"/>
            <w:szCs w:val="27"/>
          </w:rPr>
          <w:t>https://www.thebalancecareers.com/what-is-career-development-525496</w:t>
        </w:r>
      </w:hyperlink>
      <w:r w:rsidRPr="007A50C1">
        <w:rPr>
          <w:rFonts w:ascii="Arial" w:hAnsi="Arial" w:cs="Arial"/>
          <w:color w:val="000000"/>
          <w:sz w:val="27"/>
          <w:szCs w:val="27"/>
        </w:rPr>
        <w:t>.</w:t>
      </w:r>
    </w:p>
    <w:p w14:paraId="649580D8" w14:textId="77777777" w:rsidR="007A50C1" w:rsidRDefault="007A50C1" w:rsidP="007A50C1">
      <w:pPr>
        <w:pStyle w:val="NormalWeb"/>
        <w:spacing w:before="0" w:beforeAutospacing="0" w:after="0" w:afterAutospacing="0" w:line="360" w:lineRule="atLeast"/>
        <w:rPr>
          <w:rFonts w:ascii="Calibri" w:hAnsi="Calibri" w:cs="Calibri"/>
          <w:color w:val="000000"/>
          <w:sz w:val="27"/>
          <w:szCs w:val="27"/>
        </w:rPr>
      </w:pPr>
    </w:p>
    <w:p w14:paraId="664E379B" w14:textId="77777777" w:rsidR="007A50C1" w:rsidRDefault="007A50C1" w:rsidP="007A50C1">
      <w:pPr>
        <w:pStyle w:val="NormalWeb"/>
        <w:rPr>
          <w:rFonts w:ascii="Calibri" w:hAnsi="Calibri" w:cs="Calibri"/>
          <w:color w:val="000000"/>
          <w:sz w:val="27"/>
          <w:szCs w:val="27"/>
        </w:rPr>
      </w:pPr>
      <w:r>
        <w:rPr>
          <w:rFonts w:ascii="Calibri" w:hAnsi="Calibri" w:cs="Calibri"/>
          <w:color w:val="000000"/>
          <w:sz w:val="27"/>
          <w:szCs w:val="27"/>
        </w:rPr>
        <w:t>‌</w:t>
      </w:r>
    </w:p>
    <w:p w14:paraId="04C0564C" w14:textId="77777777" w:rsidR="007A50C1" w:rsidRDefault="007A50C1" w:rsidP="002F6DE7">
      <w:pPr>
        <w:pStyle w:val="NormalWeb"/>
        <w:spacing w:before="0" w:beforeAutospacing="0" w:after="0" w:afterAutospacing="0" w:line="360" w:lineRule="atLeast"/>
        <w:rPr>
          <w:rFonts w:ascii="Calibri" w:hAnsi="Calibri" w:cs="Calibri"/>
          <w:color w:val="000000"/>
          <w:sz w:val="27"/>
          <w:szCs w:val="27"/>
        </w:rPr>
      </w:pPr>
    </w:p>
    <w:p w14:paraId="3BB7AC3A" w14:textId="77777777" w:rsidR="002F6DE7" w:rsidRDefault="002F6DE7" w:rsidP="002F6DE7">
      <w:pPr>
        <w:pStyle w:val="NormalWeb"/>
        <w:rPr>
          <w:rFonts w:ascii="Calibri" w:hAnsi="Calibri" w:cs="Calibri"/>
          <w:color w:val="000000"/>
          <w:sz w:val="27"/>
          <w:szCs w:val="27"/>
        </w:rPr>
      </w:pPr>
      <w:r>
        <w:rPr>
          <w:rFonts w:ascii="Calibri" w:hAnsi="Calibri" w:cs="Calibri"/>
          <w:color w:val="000000"/>
          <w:sz w:val="27"/>
          <w:szCs w:val="27"/>
        </w:rPr>
        <w:t>‌</w:t>
      </w:r>
    </w:p>
    <w:p w14:paraId="6C11D85C" w14:textId="10570544" w:rsidR="002F6DE7" w:rsidRDefault="002F6DE7" w:rsidP="002F6DE7">
      <w:pPr>
        <w:pStyle w:val="NormalWeb"/>
        <w:rPr>
          <w:rFonts w:ascii="Calibri" w:hAnsi="Calibri" w:cs="Calibri"/>
          <w:color w:val="000000"/>
          <w:sz w:val="27"/>
          <w:szCs w:val="27"/>
        </w:rPr>
      </w:pPr>
    </w:p>
    <w:p w14:paraId="284BB888" w14:textId="180C4A76" w:rsidR="004B73AE" w:rsidRDefault="004B73AE">
      <w:pPr>
        <w:rPr>
          <w:rFonts w:ascii="Arial" w:hAnsi="Arial" w:cs="Arial"/>
          <w:b/>
          <w:bCs/>
          <w:sz w:val="28"/>
          <w:szCs w:val="28"/>
        </w:rPr>
      </w:pPr>
    </w:p>
    <w:p w14:paraId="71AD0148" w14:textId="77777777" w:rsidR="00763595" w:rsidRDefault="00763595">
      <w:pPr>
        <w:rPr>
          <w:rFonts w:ascii="Arial" w:hAnsi="Arial" w:cs="Arial"/>
          <w:sz w:val="28"/>
          <w:szCs w:val="28"/>
        </w:rPr>
      </w:pPr>
    </w:p>
    <w:p w14:paraId="2EC50AA8" w14:textId="61783649" w:rsidR="0065127E" w:rsidRPr="00544CEF" w:rsidRDefault="0065127E">
      <w:pPr>
        <w:rPr>
          <w:rFonts w:ascii="Arial" w:hAnsi="Arial" w:cs="Arial"/>
          <w:sz w:val="28"/>
          <w:szCs w:val="28"/>
        </w:rPr>
      </w:pPr>
      <w:r>
        <w:rPr>
          <w:rFonts w:ascii="Arial" w:hAnsi="Arial" w:cs="Arial"/>
          <w:sz w:val="28"/>
          <w:szCs w:val="28"/>
        </w:rPr>
        <w:t xml:space="preserve"> </w:t>
      </w:r>
    </w:p>
    <w:p w14:paraId="532E59FB" w14:textId="343EE606" w:rsidR="00522D87" w:rsidRDefault="00522D87">
      <w:pPr>
        <w:rPr>
          <w:rFonts w:ascii="Arial" w:hAnsi="Arial" w:cs="Arial"/>
          <w:b/>
          <w:bCs/>
          <w:sz w:val="28"/>
          <w:szCs w:val="28"/>
        </w:rPr>
      </w:pPr>
    </w:p>
    <w:p w14:paraId="6C0B46F9" w14:textId="77777777" w:rsidR="00522D87" w:rsidRPr="00522D87" w:rsidRDefault="00522D87">
      <w:pPr>
        <w:rPr>
          <w:rFonts w:ascii="Arial" w:hAnsi="Arial" w:cs="Arial"/>
          <w:b/>
          <w:bCs/>
          <w:sz w:val="28"/>
          <w:szCs w:val="28"/>
        </w:rPr>
      </w:pPr>
    </w:p>
    <w:p w14:paraId="2AF7D6E4" w14:textId="77777777" w:rsidR="0019192B" w:rsidRDefault="0019192B">
      <w:pPr>
        <w:rPr>
          <w:rFonts w:ascii="Arial" w:hAnsi="Arial" w:cs="Arial"/>
          <w:b/>
          <w:bCs/>
          <w:sz w:val="24"/>
          <w:szCs w:val="24"/>
        </w:rPr>
      </w:pPr>
      <w:r>
        <w:rPr>
          <w:rFonts w:ascii="Arial" w:hAnsi="Arial" w:cs="Arial"/>
          <w:b/>
          <w:bCs/>
          <w:sz w:val="24"/>
          <w:szCs w:val="24"/>
        </w:rPr>
        <w:t>APPENDIX 1</w:t>
      </w:r>
    </w:p>
    <w:p w14:paraId="55DDC67D" w14:textId="77777777" w:rsidR="0019192B" w:rsidRDefault="0019192B">
      <w:pPr>
        <w:rPr>
          <w:rFonts w:ascii="Arial" w:hAnsi="Arial" w:cs="Arial"/>
          <w:b/>
          <w:bCs/>
          <w:sz w:val="24"/>
          <w:szCs w:val="24"/>
        </w:rPr>
      </w:pPr>
    </w:p>
    <w:p w14:paraId="3D14BA7F" w14:textId="19021745" w:rsidR="0019192B" w:rsidRDefault="0019192B">
      <w:pPr>
        <w:rPr>
          <w:rFonts w:ascii="Arial" w:hAnsi="Arial" w:cs="Arial"/>
          <w:sz w:val="24"/>
          <w:szCs w:val="24"/>
        </w:rPr>
      </w:pPr>
      <w:r>
        <w:rPr>
          <w:rFonts w:ascii="Arial" w:hAnsi="Arial" w:cs="Arial"/>
          <w:sz w:val="24"/>
          <w:szCs w:val="24"/>
        </w:rPr>
        <w:t xml:space="preserve">Role Play questions for my pair Aurelia </w:t>
      </w:r>
      <w:proofErr w:type="spellStart"/>
      <w:r>
        <w:rPr>
          <w:rFonts w:ascii="Arial" w:hAnsi="Arial" w:cs="Arial"/>
          <w:sz w:val="24"/>
          <w:szCs w:val="24"/>
        </w:rPr>
        <w:t>Calancea</w:t>
      </w:r>
      <w:proofErr w:type="spellEnd"/>
      <w:r>
        <w:rPr>
          <w:rFonts w:ascii="Arial" w:hAnsi="Arial" w:cs="Arial"/>
          <w:sz w:val="24"/>
          <w:szCs w:val="24"/>
        </w:rPr>
        <w:t xml:space="preserve"> </w:t>
      </w:r>
    </w:p>
    <w:p w14:paraId="00436C71" w14:textId="35A3CB45" w:rsidR="0019192B" w:rsidRDefault="0019192B">
      <w:pPr>
        <w:rPr>
          <w:rFonts w:ascii="Arial" w:hAnsi="Arial" w:cs="Arial"/>
          <w:sz w:val="24"/>
          <w:szCs w:val="24"/>
        </w:rPr>
      </w:pPr>
    </w:p>
    <w:p w14:paraId="235C8117" w14:textId="77777777" w:rsidR="0019192B" w:rsidRPr="0019192B" w:rsidRDefault="0019192B" w:rsidP="0019192B">
      <w:pPr>
        <w:numPr>
          <w:ilvl w:val="0"/>
          <w:numId w:val="2"/>
        </w:numPr>
        <w:suppressAutoHyphens/>
        <w:autoSpaceDN w:val="0"/>
        <w:spacing w:line="251" w:lineRule="auto"/>
        <w:textAlignment w:val="baseline"/>
        <w:rPr>
          <w:rFonts w:ascii="Calibri" w:eastAsia="Calibri" w:hAnsi="Calibri" w:cs="Times New Roman"/>
          <w:b/>
          <w:bCs/>
          <w:lang w:val="en-GB"/>
        </w:rPr>
      </w:pPr>
      <w:r w:rsidRPr="0019192B">
        <w:rPr>
          <w:rFonts w:ascii="Calibri" w:eastAsia="Calibri" w:hAnsi="Calibri" w:cs="Times New Roman"/>
          <w:b/>
          <w:bCs/>
          <w:lang w:val="en-GB"/>
        </w:rPr>
        <w:t>Why should we hire you?</w:t>
      </w:r>
    </w:p>
    <w:p w14:paraId="2ED117F6" w14:textId="77777777" w:rsidR="0019192B" w:rsidRPr="0019192B" w:rsidRDefault="0019192B" w:rsidP="0019192B">
      <w:pPr>
        <w:numPr>
          <w:ilvl w:val="0"/>
          <w:numId w:val="2"/>
        </w:numPr>
        <w:suppressAutoHyphens/>
        <w:autoSpaceDN w:val="0"/>
        <w:spacing w:line="251" w:lineRule="auto"/>
        <w:textAlignment w:val="baseline"/>
        <w:rPr>
          <w:rFonts w:ascii="Calibri" w:eastAsia="Calibri" w:hAnsi="Calibri" w:cs="Times New Roman"/>
          <w:b/>
          <w:bCs/>
          <w:lang w:val="en-GB"/>
        </w:rPr>
      </w:pPr>
      <w:r w:rsidRPr="0019192B">
        <w:rPr>
          <w:rFonts w:ascii="Calibri" w:eastAsia="Calibri" w:hAnsi="Calibri" w:cs="Times New Roman"/>
          <w:b/>
          <w:bCs/>
          <w:lang w:val="en-GB"/>
        </w:rPr>
        <w:t>In your previous position as a retail store manager, did you have an underperforming employee? How did you handle the situation?</w:t>
      </w:r>
    </w:p>
    <w:p w14:paraId="26911295" w14:textId="77777777" w:rsidR="0019192B" w:rsidRPr="0019192B" w:rsidRDefault="0019192B" w:rsidP="0019192B">
      <w:pPr>
        <w:numPr>
          <w:ilvl w:val="0"/>
          <w:numId w:val="2"/>
        </w:numPr>
        <w:suppressAutoHyphens/>
        <w:autoSpaceDN w:val="0"/>
        <w:spacing w:line="251" w:lineRule="auto"/>
        <w:textAlignment w:val="baseline"/>
        <w:rPr>
          <w:rFonts w:ascii="Calibri" w:eastAsia="Calibri" w:hAnsi="Calibri" w:cs="Times New Roman"/>
          <w:b/>
          <w:bCs/>
          <w:lang w:val="en-GB"/>
        </w:rPr>
      </w:pPr>
      <w:r w:rsidRPr="0019192B">
        <w:rPr>
          <w:rFonts w:ascii="Calibri" w:eastAsia="Calibri" w:hAnsi="Calibri" w:cs="Times New Roman"/>
          <w:b/>
          <w:bCs/>
          <w:lang w:val="en-GB"/>
        </w:rPr>
        <w:t>What steps can you take to establish good communication with your team?</w:t>
      </w:r>
    </w:p>
    <w:p w14:paraId="2682AC48" w14:textId="77777777" w:rsidR="0019192B" w:rsidRPr="0019192B" w:rsidRDefault="0019192B" w:rsidP="0019192B">
      <w:pPr>
        <w:numPr>
          <w:ilvl w:val="0"/>
          <w:numId w:val="2"/>
        </w:numPr>
        <w:suppressAutoHyphens/>
        <w:autoSpaceDN w:val="0"/>
        <w:spacing w:line="251" w:lineRule="auto"/>
        <w:textAlignment w:val="baseline"/>
        <w:rPr>
          <w:rFonts w:ascii="Calibri" w:eastAsia="Calibri" w:hAnsi="Calibri" w:cs="Times New Roman"/>
          <w:b/>
          <w:bCs/>
          <w:lang w:val="en-GB"/>
        </w:rPr>
      </w:pPr>
      <w:r w:rsidRPr="0019192B">
        <w:rPr>
          <w:rFonts w:ascii="Calibri" w:eastAsia="Calibri" w:hAnsi="Calibri" w:cs="Times New Roman"/>
          <w:b/>
          <w:bCs/>
          <w:lang w:val="en-GB"/>
        </w:rPr>
        <w:t>A specific product hasn't sold well, and you have a lot of stock left over. What strategies do you implement to sell it and earn a profit?</w:t>
      </w:r>
    </w:p>
    <w:p w14:paraId="7E180AF0" w14:textId="77777777" w:rsidR="0019192B" w:rsidRPr="0019192B" w:rsidRDefault="0019192B" w:rsidP="0019192B">
      <w:pPr>
        <w:numPr>
          <w:ilvl w:val="0"/>
          <w:numId w:val="2"/>
        </w:numPr>
        <w:suppressAutoHyphens/>
        <w:autoSpaceDN w:val="0"/>
        <w:spacing w:line="251" w:lineRule="auto"/>
        <w:textAlignment w:val="baseline"/>
        <w:rPr>
          <w:rFonts w:ascii="Calibri" w:eastAsia="Calibri" w:hAnsi="Calibri" w:cs="Times New Roman"/>
          <w:b/>
          <w:bCs/>
          <w:lang w:val="en-GB"/>
        </w:rPr>
      </w:pPr>
      <w:r w:rsidRPr="0019192B">
        <w:rPr>
          <w:rFonts w:ascii="Calibri" w:eastAsia="Calibri" w:hAnsi="Calibri" w:cs="Times New Roman"/>
          <w:b/>
          <w:bCs/>
          <w:lang w:val="en-GB"/>
        </w:rPr>
        <w:t>How do you handle stress and pressure?</w:t>
      </w:r>
    </w:p>
    <w:p w14:paraId="67B9F3F3" w14:textId="77777777" w:rsidR="0019192B" w:rsidRDefault="0019192B">
      <w:pPr>
        <w:rPr>
          <w:rFonts w:ascii="Arial" w:hAnsi="Arial" w:cs="Arial"/>
          <w:sz w:val="24"/>
          <w:szCs w:val="24"/>
        </w:rPr>
      </w:pPr>
    </w:p>
    <w:p w14:paraId="5E08710F" w14:textId="454DCB3E" w:rsidR="00A57591" w:rsidRDefault="00CD5F22">
      <w:r>
        <w:t xml:space="preserve">                                </w:t>
      </w:r>
    </w:p>
    <w:p w14:paraId="547AEC6E" w14:textId="0ACD08D0" w:rsidR="0019192B" w:rsidRPr="0019192B" w:rsidRDefault="0019192B" w:rsidP="0019192B">
      <w:pPr>
        <w:rPr>
          <w:rFonts w:ascii="Arial" w:hAnsi="Arial" w:cs="Arial"/>
          <w:sz w:val="28"/>
          <w:szCs w:val="28"/>
        </w:rPr>
      </w:pPr>
    </w:p>
    <w:p w14:paraId="76D7C6A9" w14:textId="4EED3CF3" w:rsidR="0019192B" w:rsidRPr="0019192B" w:rsidRDefault="0019192B" w:rsidP="0019192B">
      <w:pPr>
        <w:rPr>
          <w:rFonts w:ascii="Arial" w:hAnsi="Arial" w:cs="Arial"/>
          <w:sz w:val="28"/>
          <w:szCs w:val="28"/>
        </w:rPr>
      </w:pPr>
    </w:p>
    <w:p w14:paraId="7E482458" w14:textId="30A73DA7" w:rsidR="0019192B" w:rsidRPr="0019192B" w:rsidRDefault="0019192B" w:rsidP="0019192B">
      <w:pPr>
        <w:rPr>
          <w:rFonts w:ascii="Arial" w:hAnsi="Arial" w:cs="Arial"/>
          <w:sz w:val="28"/>
          <w:szCs w:val="28"/>
        </w:rPr>
      </w:pPr>
    </w:p>
    <w:p w14:paraId="1AF508E9" w14:textId="456392EF" w:rsidR="0019192B" w:rsidRPr="0019192B" w:rsidRDefault="0019192B" w:rsidP="0019192B">
      <w:pPr>
        <w:rPr>
          <w:rFonts w:ascii="Arial" w:hAnsi="Arial" w:cs="Arial"/>
          <w:sz w:val="28"/>
          <w:szCs w:val="28"/>
        </w:rPr>
      </w:pPr>
    </w:p>
    <w:p w14:paraId="1808AED2" w14:textId="20277985" w:rsidR="0019192B" w:rsidRDefault="0019192B" w:rsidP="0019192B"/>
    <w:p w14:paraId="256DA4E1" w14:textId="7A5B231A" w:rsidR="0019192B" w:rsidRDefault="0019192B" w:rsidP="0019192B">
      <w:pPr>
        <w:rPr>
          <w:rFonts w:ascii="Arial" w:hAnsi="Arial" w:cs="Arial"/>
          <w:sz w:val="28"/>
          <w:szCs w:val="28"/>
        </w:rPr>
      </w:pPr>
    </w:p>
    <w:p w14:paraId="155E94B5" w14:textId="687BABC2" w:rsidR="0019192B" w:rsidRDefault="0019192B" w:rsidP="0019192B">
      <w:pPr>
        <w:rPr>
          <w:rFonts w:ascii="Arial" w:hAnsi="Arial" w:cs="Arial"/>
          <w:sz w:val="28"/>
          <w:szCs w:val="28"/>
        </w:rPr>
      </w:pPr>
    </w:p>
    <w:p w14:paraId="6B7920AB" w14:textId="20E72F3E" w:rsidR="0019192B" w:rsidRDefault="0019192B" w:rsidP="0019192B">
      <w:pPr>
        <w:rPr>
          <w:rFonts w:ascii="Arial" w:hAnsi="Arial" w:cs="Arial"/>
          <w:sz w:val="28"/>
          <w:szCs w:val="28"/>
        </w:rPr>
      </w:pPr>
    </w:p>
    <w:p w14:paraId="600C1F62" w14:textId="4C1CE5D7" w:rsidR="0019192B" w:rsidRDefault="0019192B" w:rsidP="0019192B">
      <w:pPr>
        <w:rPr>
          <w:rFonts w:ascii="Arial" w:hAnsi="Arial" w:cs="Arial"/>
          <w:sz w:val="28"/>
          <w:szCs w:val="28"/>
        </w:rPr>
      </w:pPr>
    </w:p>
    <w:p w14:paraId="0BAA50E2" w14:textId="1FEDB789" w:rsidR="0019192B" w:rsidRDefault="0019192B" w:rsidP="0019192B">
      <w:pPr>
        <w:rPr>
          <w:rFonts w:ascii="Arial" w:hAnsi="Arial" w:cs="Arial"/>
          <w:sz w:val="28"/>
          <w:szCs w:val="28"/>
        </w:rPr>
      </w:pPr>
    </w:p>
    <w:p w14:paraId="7DA6B68B" w14:textId="7FB5E00A" w:rsidR="0019192B" w:rsidRDefault="0019192B" w:rsidP="0019192B">
      <w:pPr>
        <w:rPr>
          <w:rFonts w:ascii="Arial" w:hAnsi="Arial" w:cs="Arial"/>
          <w:sz w:val="28"/>
          <w:szCs w:val="28"/>
        </w:rPr>
      </w:pPr>
    </w:p>
    <w:p w14:paraId="7F60CF0C" w14:textId="3FF40375" w:rsidR="0019192B" w:rsidRDefault="0019192B" w:rsidP="0019192B">
      <w:pPr>
        <w:rPr>
          <w:rFonts w:ascii="Arial" w:hAnsi="Arial" w:cs="Arial"/>
          <w:sz w:val="28"/>
          <w:szCs w:val="28"/>
        </w:rPr>
      </w:pPr>
    </w:p>
    <w:p w14:paraId="0F358256" w14:textId="12D5E720" w:rsidR="0019192B" w:rsidRDefault="0019192B" w:rsidP="0019192B">
      <w:pPr>
        <w:rPr>
          <w:rFonts w:ascii="Arial" w:hAnsi="Arial" w:cs="Arial"/>
          <w:sz w:val="28"/>
          <w:szCs w:val="28"/>
        </w:rPr>
      </w:pPr>
    </w:p>
    <w:p w14:paraId="33106DD9" w14:textId="1852F2A7" w:rsidR="0019192B" w:rsidRDefault="0019192B" w:rsidP="0019192B">
      <w:pPr>
        <w:rPr>
          <w:rFonts w:ascii="Arial" w:hAnsi="Arial" w:cs="Arial"/>
          <w:sz w:val="28"/>
          <w:szCs w:val="28"/>
        </w:rPr>
      </w:pPr>
    </w:p>
    <w:p w14:paraId="7715745F" w14:textId="0D1E587A" w:rsidR="0019192B" w:rsidRDefault="0019192B" w:rsidP="0019192B">
      <w:pPr>
        <w:rPr>
          <w:rFonts w:ascii="Arial" w:hAnsi="Arial" w:cs="Arial"/>
          <w:sz w:val="28"/>
          <w:szCs w:val="28"/>
        </w:rPr>
      </w:pPr>
    </w:p>
    <w:p w14:paraId="633ABE35" w14:textId="40601898" w:rsidR="0019192B" w:rsidRDefault="0019192B" w:rsidP="0019192B">
      <w:pPr>
        <w:rPr>
          <w:rFonts w:ascii="Arial" w:hAnsi="Arial" w:cs="Arial"/>
          <w:b/>
          <w:bCs/>
          <w:sz w:val="28"/>
          <w:szCs w:val="28"/>
        </w:rPr>
      </w:pPr>
      <w:r>
        <w:rPr>
          <w:rFonts w:ascii="Arial" w:hAnsi="Arial" w:cs="Arial"/>
          <w:b/>
          <w:bCs/>
          <w:sz w:val="28"/>
          <w:szCs w:val="28"/>
        </w:rPr>
        <w:t>APPENDIX 2</w:t>
      </w:r>
    </w:p>
    <w:tbl>
      <w:tblPr>
        <w:tblStyle w:val="TableGrid"/>
        <w:tblW w:w="0" w:type="auto"/>
        <w:tblLook w:val="04A0" w:firstRow="1" w:lastRow="0" w:firstColumn="1" w:lastColumn="0" w:noHBand="0" w:noVBand="1"/>
      </w:tblPr>
      <w:tblGrid>
        <w:gridCol w:w="3005"/>
        <w:gridCol w:w="5070"/>
        <w:gridCol w:w="941"/>
      </w:tblGrid>
      <w:tr w:rsidR="000C013E" w:rsidRPr="000C013E" w14:paraId="07C9EBCA" w14:textId="77777777" w:rsidTr="00DB02D8">
        <w:tc>
          <w:tcPr>
            <w:tcW w:w="3005" w:type="dxa"/>
          </w:tcPr>
          <w:p w14:paraId="26978FB7" w14:textId="77777777" w:rsidR="000C013E" w:rsidRPr="000C013E" w:rsidRDefault="000C013E" w:rsidP="000C013E">
            <w:pPr>
              <w:rPr>
                <w:b/>
                <w:bCs/>
                <w:i/>
                <w:iCs/>
              </w:rPr>
            </w:pPr>
            <w:r w:rsidRPr="000C013E">
              <w:rPr>
                <w:b/>
                <w:bCs/>
                <w:i/>
                <w:iCs/>
              </w:rPr>
              <w:t>NAME:</w:t>
            </w:r>
          </w:p>
          <w:p w14:paraId="1F712EE8" w14:textId="77777777" w:rsidR="000C013E" w:rsidRPr="000C013E" w:rsidRDefault="000C013E" w:rsidP="000C013E">
            <w:pPr>
              <w:rPr>
                <w:b/>
                <w:bCs/>
                <w:i/>
                <w:iCs/>
                <w:color w:val="0070C0"/>
              </w:rPr>
            </w:pPr>
            <w:r w:rsidRPr="000C013E">
              <w:rPr>
                <w:b/>
                <w:bCs/>
                <w:i/>
                <w:iCs/>
                <w:color w:val="0070C0"/>
              </w:rPr>
              <w:t>Elena SIMULETTE</w:t>
            </w:r>
          </w:p>
          <w:p w14:paraId="54214270" w14:textId="77777777" w:rsidR="000C013E" w:rsidRPr="000C013E" w:rsidRDefault="000C013E" w:rsidP="000C013E">
            <w:pPr>
              <w:rPr>
                <w:b/>
                <w:bCs/>
                <w:i/>
                <w:iCs/>
                <w:color w:val="0070C0"/>
              </w:rPr>
            </w:pPr>
          </w:p>
          <w:p w14:paraId="1AFE9975" w14:textId="77777777" w:rsidR="000C013E" w:rsidRPr="000C013E" w:rsidRDefault="000C013E" w:rsidP="000C013E">
            <w:pPr>
              <w:rPr>
                <w:b/>
                <w:bCs/>
                <w:i/>
                <w:iCs/>
              </w:rPr>
            </w:pPr>
            <w:r w:rsidRPr="000C013E">
              <w:rPr>
                <w:b/>
                <w:bCs/>
                <w:i/>
                <w:iCs/>
              </w:rPr>
              <w:t>Group No: PCD3G2</w:t>
            </w:r>
          </w:p>
        </w:tc>
        <w:tc>
          <w:tcPr>
            <w:tcW w:w="5070" w:type="dxa"/>
          </w:tcPr>
          <w:p w14:paraId="3451DE05" w14:textId="77777777" w:rsidR="000C013E" w:rsidRPr="000C013E" w:rsidRDefault="000C013E" w:rsidP="000C013E"/>
          <w:p w14:paraId="43BF285A" w14:textId="77777777" w:rsidR="000C013E" w:rsidRPr="000C013E" w:rsidRDefault="000C013E" w:rsidP="000C013E">
            <w:pPr>
              <w:rPr>
                <w:b/>
                <w:bCs/>
              </w:rPr>
            </w:pPr>
            <w:r w:rsidRPr="000C013E">
              <w:t xml:space="preserve">                        </w:t>
            </w:r>
            <w:r w:rsidRPr="000C013E">
              <w:rPr>
                <w:b/>
                <w:bCs/>
              </w:rPr>
              <w:t>COMMENTS</w:t>
            </w:r>
          </w:p>
        </w:tc>
        <w:tc>
          <w:tcPr>
            <w:tcW w:w="941" w:type="dxa"/>
          </w:tcPr>
          <w:p w14:paraId="177BE9ED" w14:textId="77777777" w:rsidR="000C013E" w:rsidRPr="000C013E" w:rsidRDefault="000C013E" w:rsidP="000C013E"/>
        </w:tc>
      </w:tr>
      <w:tr w:rsidR="000C013E" w:rsidRPr="000C013E" w14:paraId="27E695A3" w14:textId="77777777" w:rsidTr="00DB02D8">
        <w:tc>
          <w:tcPr>
            <w:tcW w:w="3005" w:type="dxa"/>
          </w:tcPr>
          <w:p w14:paraId="68674AD2" w14:textId="77777777" w:rsidR="000C013E" w:rsidRPr="000C013E" w:rsidRDefault="000C013E" w:rsidP="000C013E"/>
          <w:p w14:paraId="5DAE3B18" w14:textId="77777777" w:rsidR="000C013E" w:rsidRPr="000C013E" w:rsidRDefault="000C013E" w:rsidP="000C013E"/>
          <w:p w14:paraId="001DFBA3" w14:textId="77777777" w:rsidR="000C013E" w:rsidRPr="000C013E" w:rsidRDefault="000C013E" w:rsidP="000C013E">
            <w:r w:rsidRPr="000C013E">
              <w:t xml:space="preserve">C.1 </w:t>
            </w:r>
            <w:r w:rsidRPr="000C013E">
              <w:rPr>
                <w:b/>
                <w:bCs/>
              </w:rPr>
              <w:t>BODY LANGUAGE</w:t>
            </w:r>
          </w:p>
        </w:tc>
        <w:tc>
          <w:tcPr>
            <w:tcW w:w="5070" w:type="dxa"/>
          </w:tcPr>
          <w:p w14:paraId="194B4F9E" w14:textId="77777777" w:rsidR="000C013E" w:rsidRPr="000C013E" w:rsidRDefault="000C013E" w:rsidP="000C013E"/>
          <w:p w14:paraId="793A2B1A" w14:textId="77777777" w:rsidR="000C013E" w:rsidRPr="000C013E" w:rsidRDefault="000C013E" w:rsidP="000C013E">
            <w:pPr>
              <w:rPr>
                <w:b/>
                <w:bCs/>
              </w:rPr>
            </w:pPr>
          </w:p>
          <w:p w14:paraId="47947053" w14:textId="77777777" w:rsidR="000C013E" w:rsidRPr="000C013E" w:rsidRDefault="000C013E" w:rsidP="000C013E">
            <w:pPr>
              <w:tabs>
                <w:tab w:val="left" w:pos="1968"/>
              </w:tabs>
            </w:pPr>
            <w:r w:rsidRPr="000C013E">
              <w:t>Good body language and eye contact. Good facial expression (smiling).</w:t>
            </w:r>
          </w:p>
          <w:p w14:paraId="24A5F127" w14:textId="77777777" w:rsidR="000C013E" w:rsidRPr="000C013E" w:rsidRDefault="000C013E" w:rsidP="000C013E"/>
          <w:p w14:paraId="0D212636" w14:textId="77777777" w:rsidR="000C013E" w:rsidRPr="000C013E" w:rsidRDefault="000C013E" w:rsidP="000C013E"/>
        </w:tc>
        <w:tc>
          <w:tcPr>
            <w:tcW w:w="941" w:type="dxa"/>
          </w:tcPr>
          <w:p w14:paraId="4BC38C34" w14:textId="77777777" w:rsidR="000C013E" w:rsidRPr="000C013E" w:rsidRDefault="000C013E" w:rsidP="000C013E"/>
        </w:tc>
      </w:tr>
      <w:tr w:rsidR="000C013E" w:rsidRPr="000C013E" w14:paraId="5B5D9953" w14:textId="77777777" w:rsidTr="00DB02D8">
        <w:tc>
          <w:tcPr>
            <w:tcW w:w="3005" w:type="dxa"/>
          </w:tcPr>
          <w:p w14:paraId="54075386" w14:textId="77777777" w:rsidR="000C013E" w:rsidRPr="000C013E" w:rsidRDefault="000C013E" w:rsidP="000C013E"/>
          <w:p w14:paraId="381C1632" w14:textId="77777777" w:rsidR="000C013E" w:rsidRPr="000C013E" w:rsidRDefault="000C013E" w:rsidP="000C013E"/>
          <w:p w14:paraId="288C3FD3" w14:textId="77777777" w:rsidR="000C013E" w:rsidRPr="000C013E" w:rsidRDefault="000C013E" w:rsidP="000C013E"/>
          <w:p w14:paraId="27795C51" w14:textId="77777777" w:rsidR="000C013E" w:rsidRPr="000C013E" w:rsidRDefault="000C013E" w:rsidP="000C013E">
            <w:pPr>
              <w:rPr>
                <w:b/>
                <w:bCs/>
              </w:rPr>
            </w:pPr>
            <w:r w:rsidRPr="000C013E">
              <w:rPr>
                <w:b/>
                <w:bCs/>
              </w:rPr>
              <w:t>C.2 QUESTIONS</w:t>
            </w:r>
          </w:p>
          <w:p w14:paraId="75D76105" w14:textId="77777777" w:rsidR="000C013E" w:rsidRPr="000C013E" w:rsidRDefault="000C013E" w:rsidP="000C013E"/>
          <w:p w14:paraId="62B1F599" w14:textId="77777777" w:rsidR="000C013E" w:rsidRPr="000C013E" w:rsidRDefault="000C013E" w:rsidP="000C013E"/>
        </w:tc>
        <w:tc>
          <w:tcPr>
            <w:tcW w:w="5070" w:type="dxa"/>
          </w:tcPr>
          <w:p w14:paraId="6027E74A" w14:textId="77777777" w:rsidR="000C013E" w:rsidRPr="000C013E" w:rsidRDefault="000C013E" w:rsidP="000C013E"/>
          <w:p w14:paraId="75E0F39F" w14:textId="77777777" w:rsidR="000C013E" w:rsidRPr="000C013E" w:rsidRDefault="000C013E" w:rsidP="000C013E">
            <w:r w:rsidRPr="000C013E">
              <w:t>Good range of questions especially on left-over stock and handling pressure.</w:t>
            </w:r>
          </w:p>
        </w:tc>
        <w:tc>
          <w:tcPr>
            <w:tcW w:w="941" w:type="dxa"/>
          </w:tcPr>
          <w:p w14:paraId="51EF10A0" w14:textId="77777777" w:rsidR="000C013E" w:rsidRPr="000C013E" w:rsidRDefault="000C013E" w:rsidP="000C013E"/>
        </w:tc>
      </w:tr>
      <w:tr w:rsidR="000C013E" w:rsidRPr="000C013E" w14:paraId="346802D9" w14:textId="77777777" w:rsidTr="00DB02D8">
        <w:tc>
          <w:tcPr>
            <w:tcW w:w="3005" w:type="dxa"/>
          </w:tcPr>
          <w:p w14:paraId="30CFDEC5" w14:textId="77777777" w:rsidR="000C013E" w:rsidRPr="000C013E" w:rsidRDefault="000C013E" w:rsidP="000C013E"/>
          <w:p w14:paraId="31A1E856" w14:textId="77777777" w:rsidR="000C013E" w:rsidRPr="000C013E" w:rsidRDefault="000C013E" w:rsidP="000C013E"/>
          <w:p w14:paraId="2B5AEAA2" w14:textId="77777777" w:rsidR="000C013E" w:rsidRPr="000C013E" w:rsidRDefault="000C013E" w:rsidP="000C013E">
            <w:pPr>
              <w:rPr>
                <w:b/>
                <w:bCs/>
              </w:rPr>
            </w:pPr>
            <w:r w:rsidRPr="000C013E">
              <w:rPr>
                <w:b/>
                <w:bCs/>
              </w:rPr>
              <w:t>C.3 INTERVIEW STYLE</w:t>
            </w:r>
          </w:p>
          <w:p w14:paraId="59E815F4" w14:textId="77777777" w:rsidR="000C013E" w:rsidRPr="000C013E" w:rsidRDefault="000C013E" w:rsidP="000C013E"/>
          <w:p w14:paraId="379F07F5" w14:textId="77777777" w:rsidR="000C013E" w:rsidRPr="000C013E" w:rsidRDefault="000C013E" w:rsidP="000C013E"/>
          <w:p w14:paraId="6B01256E" w14:textId="77777777" w:rsidR="000C013E" w:rsidRPr="000C013E" w:rsidRDefault="000C013E" w:rsidP="000C013E"/>
          <w:p w14:paraId="2605EE97" w14:textId="77777777" w:rsidR="000C013E" w:rsidRPr="000C013E" w:rsidRDefault="000C013E" w:rsidP="000C013E"/>
        </w:tc>
        <w:tc>
          <w:tcPr>
            <w:tcW w:w="5070" w:type="dxa"/>
          </w:tcPr>
          <w:p w14:paraId="4C9ED39F" w14:textId="77777777" w:rsidR="000C013E" w:rsidRPr="000C013E" w:rsidRDefault="000C013E" w:rsidP="000C013E"/>
          <w:p w14:paraId="04296085" w14:textId="77777777" w:rsidR="000C013E" w:rsidRPr="000C013E" w:rsidRDefault="000C013E" w:rsidP="000C013E"/>
          <w:p w14:paraId="4268750E" w14:textId="77777777" w:rsidR="000C013E" w:rsidRPr="000C013E" w:rsidRDefault="000C013E" w:rsidP="000C013E">
            <w:r w:rsidRPr="000C013E">
              <w:t>Generally relaxed but read a bit.</w:t>
            </w:r>
          </w:p>
        </w:tc>
        <w:tc>
          <w:tcPr>
            <w:tcW w:w="941" w:type="dxa"/>
          </w:tcPr>
          <w:p w14:paraId="3C5F7067" w14:textId="77777777" w:rsidR="000C013E" w:rsidRPr="000C013E" w:rsidRDefault="000C013E" w:rsidP="000C013E"/>
        </w:tc>
      </w:tr>
      <w:tr w:rsidR="000C013E" w:rsidRPr="000C013E" w14:paraId="43639243" w14:textId="77777777" w:rsidTr="00DB02D8">
        <w:tc>
          <w:tcPr>
            <w:tcW w:w="3005" w:type="dxa"/>
          </w:tcPr>
          <w:p w14:paraId="15421A19" w14:textId="77777777" w:rsidR="000C013E" w:rsidRPr="000C013E" w:rsidRDefault="000C013E" w:rsidP="000C013E"/>
          <w:p w14:paraId="23EFEDB3" w14:textId="77777777" w:rsidR="000C013E" w:rsidRPr="000C013E" w:rsidRDefault="000C013E" w:rsidP="000C013E"/>
          <w:p w14:paraId="467EC3D8" w14:textId="77777777" w:rsidR="000C013E" w:rsidRPr="000C013E" w:rsidRDefault="000C013E" w:rsidP="000C013E"/>
          <w:p w14:paraId="082C0AD1" w14:textId="77777777" w:rsidR="000C013E" w:rsidRPr="000C013E" w:rsidRDefault="000C013E" w:rsidP="000C013E">
            <w:pPr>
              <w:rPr>
                <w:b/>
                <w:bCs/>
              </w:rPr>
            </w:pPr>
            <w:r w:rsidRPr="000C013E">
              <w:rPr>
                <w:b/>
                <w:bCs/>
              </w:rPr>
              <w:t>C.4 RESPONSE as NTERVIEWEE</w:t>
            </w:r>
          </w:p>
          <w:p w14:paraId="1CA7A322" w14:textId="77777777" w:rsidR="000C013E" w:rsidRPr="000C013E" w:rsidRDefault="000C013E" w:rsidP="000C013E"/>
          <w:p w14:paraId="662A1376" w14:textId="77777777" w:rsidR="000C013E" w:rsidRPr="000C013E" w:rsidRDefault="000C013E" w:rsidP="000C013E"/>
          <w:p w14:paraId="773973F9" w14:textId="77777777" w:rsidR="000C013E" w:rsidRPr="000C013E" w:rsidRDefault="000C013E" w:rsidP="000C013E"/>
        </w:tc>
        <w:tc>
          <w:tcPr>
            <w:tcW w:w="5070" w:type="dxa"/>
          </w:tcPr>
          <w:p w14:paraId="72231D0D" w14:textId="77777777" w:rsidR="000C013E" w:rsidRPr="000C013E" w:rsidRDefault="000C013E" w:rsidP="000C013E"/>
          <w:p w14:paraId="481E76D4" w14:textId="77777777" w:rsidR="000C013E" w:rsidRPr="000C013E" w:rsidRDefault="000C013E" w:rsidP="000C013E">
            <w:r w:rsidRPr="000C013E">
              <w:t>You answered your questions well, especially about a difficult customer and coaching.</w:t>
            </w:r>
          </w:p>
        </w:tc>
        <w:tc>
          <w:tcPr>
            <w:tcW w:w="941" w:type="dxa"/>
          </w:tcPr>
          <w:p w14:paraId="53C18DA3" w14:textId="77777777" w:rsidR="000C013E" w:rsidRPr="000C013E" w:rsidRDefault="000C013E" w:rsidP="000C013E"/>
        </w:tc>
      </w:tr>
      <w:tr w:rsidR="000C013E" w:rsidRPr="000C013E" w14:paraId="2B696F79" w14:textId="77777777" w:rsidTr="00DB02D8">
        <w:tc>
          <w:tcPr>
            <w:tcW w:w="3005" w:type="dxa"/>
          </w:tcPr>
          <w:p w14:paraId="5DEEEB55" w14:textId="77777777" w:rsidR="000C013E" w:rsidRPr="000C013E" w:rsidRDefault="000C013E" w:rsidP="000C013E"/>
          <w:p w14:paraId="31C6F14C" w14:textId="77777777" w:rsidR="000C013E" w:rsidRPr="000C013E" w:rsidRDefault="000C013E" w:rsidP="000C013E"/>
          <w:p w14:paraId="3823CD26" w14:textId="77777777" w:rsidR="000C013E" w:rsidRPr="000C013E" w:rsidRDefault="000C013E" w:rsidP="000C013E">
            <w:pPr>
              <w:rPr>
                <w:b/>
                <w:bCs/>
              </w:rPr>
            </w:pPr>
            <w:r w:rsidRPr="000C013E">
              <w:rPr>
                <w:b/>
                <w:bCs/>
              </w:rPr>
              <w:t xml:space="preserve">C.5 PROFESSIONAL   </w:t>
            </w:r>
          </w:p>
          <w:p w14:paraId="5081EACB" w14:textId="77777777" w:rsidR="000C013E" w:rsidRPr="000C013E" w:rsidRDefault="000C013E" w:rsidP="000C013E">
            <w:pPr>
              <w:rPr>
                <w:b/>
                <w:bCs/>
              </w:rPr>
            </w:pPr>
            <w:r w:rsidRPr="000C013E">
              <w:rPr>
                <w:b/>
                <w:bCs/>
              </w:rPr>
              <w:t xml:space="preserve">       STANDARDS</w:t>
            </w:r>
          </w:p>
          <w:p w14:paraId="23194C3C" w14:textId="77777777" w:rsidR="000C013E" w:rsidRPr="000C013E" w:rsidRDefault="000C013E" w:rsidP="000C013E"/>
          <w:p w14:paraId="1C8E4F26" w14:textId="77777777" w:rsidR="000C013E" w:rsidRPr="000C013E" w:rsidRDefault="000C013E" w:rsidP="000C013E"/>
          <w:p w14:paraId="1A7F24DF" w14:textId="77777777" w:rsidR="000C013E" w:rsidRPr="000C013E" w:rsidRDefault="000C013E" w:rsidP="000C013E"/>
        </w:tc>
        <w:tc>
          <w:tcPr>
            <w:tcW w:w="5070" w:type="dxa"/>
          </w:tcPr>
          <w:p w14:paraId="1AB63E1B" w14:textId="77777777" w:rsidR="000C013E" w:rsidRPr="000C013E" w:rsidRDefault="000C013E" w:rsidP="000C013E"/>
          <w:p w14:paraId="5C794309" w14:textId="77777777" w:rsidR="000C013E" w:rsidRPr="000C013E" w:rsidRDefault="000C013E" w:rsidP="000C013E">
            <w:r w:rsidRPr="000C013E">
              <w:t>Professionally well-dressed.</w:t>
            </w:r>
          </w:p>
        </w:tc>
        <w:tc>
          <w:tcPr>
            <w:tcW w:w="941" w:type="dxa"/>
          </w:tcPr>
          <w:p w14:paraId="330D9712" w14:textId="77777777" w:rsidR="000C013E" w:rsidRPr="000C013E" w:rsidRDefault="000C013E" w:rsidP="000C013E"/>
        </w:tc>
      </w:tr>
      <w:tr w:rsidR="000C013E" w:rsidRPr="000C013E" w14:paraId="5CD0C03E" w14:textId="77777777" w:rsidTr="00DB02D8">
        <w:tc>
          <w:tcPr>
            <w:tcW w:w="3005" w:type="dxa"/>
          </w:tcPr>
          <w:p w14:paraId="06E637F2" w14:textId="77777777" w:rsidR="000C013E" w:rsidRPr="000C013E" w:rsidRDefault="000C013E" w:rsidP="000C013E"/>
          <w:p w14:paraId="48FD013A" w14:textId="77777777" w:rsidR="000C013E" w:rsidRPr="000C013E" w:rsidRDefault="000C013E" w:rsidP="000C013E">
            <w:pPr>
              <w:rPr>
                <w:b/>
                <w:bCs/>
              </w:rPr>
            </w:pPr>
            <w:r w:rsidRPr="000C013E">
              <w:rPr>
                <w:b/>
                <w:bCs/>
              </w:rPr>
              <w:t>Tutor’s Signature:</w:t>
            </w:r>
          </w:p>
          <w:p w14:paraId="2D24DE65" w14:textId="77777777" w:rsidR="000C013E" w:rsidRPr="000C013E" w:rsidRDefault="000C013E" w:rsidP="000C013E">
            <w:pPr>
              <w:rPr>
                <w:b/>
                <w:bCs/>
              </w:rPr>
            </w:pPr>
          </w:p>
          <w:p w14:paraId="7A7497BD" w14:textId="77777777" w:rsidR="000C013E" w:rsidRPr="000C013E" w:rsidRDefault="000C013E" w:rsidP="000C013E">
            <w:pPr>
              <w:rPr>
                <w:b/>
                <w:bCs/>
                <w:i/>
                <w:iCs/>
                <w:color w:val="0070C0"/>
              </w:rPr>
            </w:pPr>
            <w:r w:rsidRPr="000C013E">
              <w:rPr>
                <w:b/>
                <w:bCs/>
                <w:i/>
                <w:iCs/>
                <w:color w:val="0070C0"/>
              </w:rPr>
              <w:t>Lloyd Beharry</w:t>
            </w:r>
          </w:p>
          <w:p w14:paraId="65EE1FB3" w14:textId="77777777" w:rsidR="000C013E" w:rsidRPr="000C013E" w:rsidRDefault="000C013E" w:rsidP="000C013E"/>
          <w:p w14:paraId="7B43018C" w14:textId="77777777" w:rsidR="000C013E" w:rsidRPr="000C013E" w:rsidRDefault="000C013E" w:rsidP="000C013E">
            <w:pPr>
              <w:rPr>
                <w:b/>
                <w:bCs/>
              </w:rPr>
            </w:pPr>
            <w:r w:rsidRPr="000C013E">
              <w:rPr>
                <w:b/>
                <w:bCs/>
              </w:rPr>
              <w:t>Date:</w:t>
            </w:r>
          </w:p>
          <w:p w14:paraId="549F4ACC" w14:textId="77777777" w:rsidR="000C013E" w:rsidRPr="000C013E" w:rsidRDefault="000C013E" w:rsidP="000C013E">
            <w:r w:rsidRPr="000C013E">
              <w:t>14/04/22</w:t>
            </w:r>
          </w:p>
          <w:p w14:paraId="7E056685" w14:textId="77777777" w:rsidR="000C013E" w:rsidRPr="000C013E" w:rsidRDefault="000C013E" w:rsidP="000C013E">
            <w:r w:rsidRPr="000C013E">
              <w:t>***/-</w:t>
            </w:r>
          </w:p>
          <w:p w14:paraId="303B0A88" w14:textId="77777777" w:rsidR="000C013E" w:rsidRPr="000C013E" w:rsidRDefault="000C013E" w:rsidP="000C013E"/>
          <w:p w14:paraId="640FD3F4" w14:textId="77777777" w:rsidR="000C013E" w:rsidRPr="000C013E" w:rsidRDefault="000C013E" w:rsidP="000C013E"/>
          <w:p w14:paraId="4E431B98" w14:textId="77777777" w:rsidR="000C013E" w:rsidRPr="000C013E" w:rsidRDefault="000C013E" w:rsidP="000C013E"/>
        </w:tc>
        <w:tc>
          <w:tcPr>
            <w:tcW w:w="5070" w:type="dxa"/>
          </w:tcPr>
          <w:p w14:paraId="7F867BE5" w14:textId="77777777" w:rsidR="000C013E" w:rsidRPr="000C013E" w:rsidRDefault="000C013E" w:rsidP="000C013E"/>
          <w:p w14:paraId="654BECB0" w14:textId="77777777" w:rsidR="000C013E" w:rsidRPr="000C013E" w:rsidRDefault="000C013E" w:rsidP="000C013E"/>
          <w:p w14:paraId="2CC3F661" w14:textId="77777777" w:rsidR="000C013E" w:rsidRPr="000C013E" w:rsidRDefault="000C013E" w:rsidP="000C013E">
            <w:r w:rsidRPr="000C013E">
              <w:t>This was a very good role play and you worked well with your partner.</w:t>
            </w:r>
          </w:p>
        </w:tc>
        <w:tc>
          <w:tcPr>
            <w:tcW w:w="941" w:type="dxa"/>
          </w:tcPr>
          <w:p w14:paraId="74CFA3ED" w14:textId="77777777" w:rsidR="000C013E" w:rsidRPr="000C013E" w:rsidRDefault="000C013E" w:rsidP="000C013E"/>
        </w:tc>
      </w:tr>
    </w:tbl>
    <w:p w14:paraId="13D7385B" w14:textId="77777777" w:rsidR="0019192B" w:rsidRPr="0019192B" w:rsidRDefault="0019192B" w:rsidP="0019192B">
      <w:pPr>
        <w:rPr>
          <w:rFonts w:ascii="Arial" w:hAnsi="Arial" w:cs="Arial"/>
          <w:b/>
          <w:bCs/>
          <w:sz w:val="28"/>
          <w:szCs w:val="28"/>
        </w:rPr>
      </w:pPr>
    </w:p>
    <w:sectPr w:rsidR="0019192B" w:rsidRPr="0019192B" w:rsidSect="00CD5F2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60D7F"/>
    <w:multiLevelType w:val="multilevel"/>
    <w:tmpl w:val="075A4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3877B0"/>
    <w:multiLevelType w:val="hybridMultilevel"/>
    <w:tmpl w:val="EFA8C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22"/>
    <w:rsid w:val="000351C0"/>
    <w:rsid w:val="00042A92"/>
    <w:rsid w:val="000460AC"/>
    <w:rsid w:val="000C013E"/>
    <w:rsid w:val="000E0E2E"/>
    <w:rsid w:val="001103DB"/>
    <w:rsid w:val="0016440F"/>
    <w:rsid w:val="0019192B"/>
    <w:rsid w:val="001A4AB5"/>
    <w:rsid w:val="001C0DEC"/>
    <w:rsid w:val="00222DDB"/>
    <w:rsid w:val="00286B5C"/>
    <w:rsid w:val="002F6DE7"/>
    <w:rsid w:val="00306644"/>
    <w:rsid w:val="00335278"/>
    <w:rsid w:val="00346961"/>
    <w:rsid w:val="004875F4"/>
    <w:rsid w:val="004A47C5"/>
    <w:rsid w:val="004B3829"/>
    <w:rsid w:val="004B73AE"/>
    <w:rsid w:val="004C47BB"/>
    <w:rsid w:val="004C667C"/>
    <w:rsid w:val="00505837"/>
    <w:rsid w:val="005078F8"/>
    <w:rsid w:val="00517DEB"/>
    <w:rsid w:val="00522D87"/>
    <w:rsid w:val="00544CEF"/>
    <w:rsid w:val="00546825"/>
    <w:rsid w:val="0065127E"/>
    <w:rsid w:val="006A720A"/>
    <w:rsid w:val="006D5173"/>
    <w:rsid w:val="006E2895"/>
    <w:rsid w:val="00763595"/>
    <w:rsid w:val="007752FF"/>
    <w:rsid w:val="007A50C1"/>
    <w:rsid w:val="007E4E32"/>
    <w:rsid w:val="00807C8A"/>
    <w:rsid w:val="00870DA7"/>
    <w:rsid w:val="008A438E"/>
    <w:rsid w:val="008C423F"/>
    <w:rsid w:val="009060B1"/>
    <w:rsid w:val="009069CF"/>
    <w:rsid w:val="00951BBD"/>
    <w:rsid w:val="00972911"/>
    <w:rsid w:val="0099436A"/>
    <w:rsid w:val="009D01B5"/>
    <w:rsid w:val="009F5580"/>
    <w:rsid w:val="00A27E4A"/>
    <w:rsid w:val="00A317ED"/>
    <w:rsid w:val="00A41957"/>
    <w:rsid w:val="00A57591"/>
    <w:rsid w:val="00A80702"/>
    <w:rsid w:val="00A94C75"/>
    <w:rsid w:val="00AB1400"/>
    <w:rsid w:val="00AF51E1"/>
    <w:rsid w:val="00B054DA"/>
    <w:rsid w:val="00B111BB"/>
    <w:rsid w:val="00B1350A"/>
    <w:rsid w:val="00B609B7"/>
    <w:rsid w:val="00B62A78"/>
    <w:rsid w:val="00B74B48"/>
    <w:rsid w:val="00BE13CA"/>
    <w:rsid w:val="00BF6B57"/>
    <w:rsid w:val="00C317E4"/>
    <w:rsid w:val="00C32387"/>
    <w:rsid w:val="00C420FD"/>
    <w:rsid w:val="00C96355"/>
    <w:rsid w:val="00CA3401"/>
    <w:rsid w:val="00CB46DA"/>
    <w:rsid w:val="00CC25FE"/>
    <w:rsid w:val="00CD5F22"/>
    <w:rsid w:val="00D24752"/>
    <w:rsid w:val="00D35B34"/>
    <w:rsid w:val="00D97CC1"/>
    <w:rsid w:val="00DA39E6"/>
    <w:rsid w:val="00DC659E"/>
    <w:rsid w:val="00DD0B09"/>
    <w:rsid w:val="00DF73C8"/>
    <w:rsid w:val="00E03A27"/>
    <w:rsid w:val="00E32A99"/>
    <w:rsid w:val="00E407B2"/>
    <w:rsid w:val="00E637A3"/>
    <w:rsid w:val="00E646D7"/>
    <w:rsid w:val="00E879AD"/>
    <w:rsid w:val="00EC0B29"/>
    <w:rsid w:val="00EC5ECB"/>
    <w:rsid w:val="00EF5727"/>
    <w:rsid w:val="00F26E3A"/>
    <w:rsid w:val="00F507BE"/>
    <w:rsid w:val="00F72084"/>
    <w:rsid w:val="00F869FD"/>
    <w:rsid w:val="00FE3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9258B"/>
  <w15:chartTrackingRefBased/>
  <w15:docId w15:val="{3E693BDB-2045-492E-8817-EC1D3047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5F22"/>
    <w:pPr>
      <w:spacing w:after="0" w:line="240" w:lineRule="auto"/>
    </w:pPr>
    <w:rPr>
      <w:rFonts w:eastAsiaTheme="minorEastAsia"/>
    </w:rPr>
  </w:style>
  <w:style w:type="character" w:customStyle="1" w:styleId="NoSpacingChar">
    <w:name w:val="No Spacing Char"/>
    <w:basedOn w:val="DefaultParagraphFont"/>
    <w:link w:val="NoSpacing"/>
    <w:uiPriority w:val="1"/>
    <w:rsid w:val="00CD5F22"/>
    <w:rPr>
      <w:rFonts w:eastAsiaTheme="minorEastAsia"/>
    </w:rPr>
  </w:style>
  <w:style w:type="paragraph" w:styleId="ListParagraph">
    <w:name w:val="List Paragraph"/>
    <w:basedOn w:val="Normal"/>
    <w:uiPriority w:val="34"/>
    <w:qFormat/>
    <w:rsid w:val="00C420FD"/>
    <w:pPr>
      <w:ind w:left="720"/>
      <w:contextualSpacing/>
    </w:pPr>
  </w:style>
  <w:style w:type="paragraph" w:styleId="NormalWeb">
    <w:name w:val="Normal (Web)"/>
    <w:basedOn w:val="Normal"/>
    <w:uiPriority w:val="99"/>
    <w:unhideWhenUsed/>
    <w:rsid w:val="002F6D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A50C1"/>
    <w:rPr>
      <w:color w:val="0563C1" w:themeColor="hyperlink"/>
      <w:u w:val="single"/>
    </w:rPr>
  </w:style>
  <w:style w:type="character" w:styleId="UnresolvedMention">
    <w:name w:val="Unresolved Mention"/>
    <w:basedOn w:val="DefaultParagraphFont"/>
    <w:uiPriority w:val="99"/>
    <w:semiHidden/>
    <w:unhideWhenUsed/>
    <w:rsid w:val="007A50C1"/>
    <w:rPr>
      <w:color w:val="605E5C"/>
      <w:shd w:val="clear" w:color="auto" w:fill="E1DFDD"/>
    </w:rPr>
  </w:style>
  <w:style w:type="table" w:styleId="TableGrid">
    <w:name w:val="Table Grid"/>
    <w:basedOn w:val="TableNormal"/>
    <w:uiPriority w:val="39"/>
    <w:rsid w:val="000C013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08072">
      <w:bodyDiv w:val="1"/>
      <w:marLeft w:val="0"/>
      <w:marRight w:val="0"/>
      <w:marTop w:val="0"/>
      <w:marBottom w:val="0"/>
      <w:divBdr>
        <w:top w:val="none" w:sz="0" w:space="0" w:color="auto"/>
        <w:left w:val="none" w:sz="0" w:space="0" w:color="auto"/>
        <w:bottom w:val="none" w:sz="0" w:space="0" w:color="auto"/>
        <w:right w:val="none" w:sz="0" w:space="0" w:color="auto"/>
      </w:divBdr>
    </w:div>
    <w:div w:id="1185316749">
      <w:bodyDiv w:val="1"/>
      <w:marLeft w:val="0"/>
      <w:marRight w:val="0"/>
      <w:marTop w:val="0"/>
      <w:marBottom w:val="0"/>
      <w:divBdr>
        <w:top w:val="none" w:sz="0" w:space="0" w:color="auto"/>
        <w:left w:val="none" w:sz="0" w:space="0" w:color="auto"/>
        <w:bottom w:val="none" w:sz="0" w:space="0" w:color="auto"/>
        <w:right w:val="none" w:sz="0" w:space="0" w:color="auto"/>
      </w:divBdr>
    </w:div>
    <w:div w:id="1323125927">
      <w:bodyDiv w:val="1"/>
      <w:marLeft w:val="0"/>
      <w:marRight w:val="0"/>
      <w:marTop w:val="0"/>
      <w:marBottom w:val="0"/>
      <w:divBdr>
        <w:top w:val="none" w:sz="0" w:space="0" w:color="auto"/>
        <w:left w:val="none" w:sz="0" w:space="0" w:color="auto"/>
        <w:bottom w:val="none" w:sz="0" w:space="0" w:color="auto"/>
        <w:right w:val="none" w:sz="0" w:space="0" w:color="auto"/>
      </w:divBdr>
    </w:div>
    <w:div w:id="1685127406">
      <w:bodyDiv w:val="1"/>
      <w:marLeft w:val="0"/>
      <w:marRight w:val="0"/>
      <w:marTop w:val="0"/>
      <w:marBottom w:val="0"/>
      <w:divBdr>
        <w:top w:val="none" w:sz="0" w:space="0" w:color="auto"/>
        <w:left w:val="none" w:sz="0" w:space="0" w:color="auto"/>
        <w:bottom w:val="none" w:sz="0" w:space="0" w:color="auto"/>
        <w:right w:val="none" w:sz="0" w:space="0" w:color="auto"/>
      </w:divBdr>
    </w:div>
    <w:div w:id="1713921741">
      <w:bodyDiv w:val="1"/>
      <w:marLeft w:val="0"/>
      <w:marRight w:val="0"/>
      <w:marTop w:val="0"/>
      <w:marBottom w:val="0"/>
      <w:divBdr>
        <w:top w:val="none" w:sz="0" w:space="0" w:color="auto"/>
        <w:left w:val="none" w:sz="0" w:space="0" w:color="auto"/>
        <w:bottom w:val="none" w:sz="0" w:space="0" w:color="auto"/>
        <w:right w:val="none" w:sz="0" w:space="0" w:color="auto"/>
      </w:divBdr>
      <w:divsChild>
        <w:div w:id="1680693053">
          <w:marLeft w:val="0"/>
          <w:marRight w:val="0"/>
          <w:marTop w:val="0"/>
          <w:marBottom w:val="150"/>
          <w:divBdr>
            <w:top w:val="none" w:sz="0" w:space="0" w:color="auto"/>
            <w:left w:val="none" w:sz="0" w:space="0" w:color="auto"/>
            <w:bottom w:val="none" w:sz="0" w:space="0" w:color="auto"/>
            <w:right w:val="none" w:sz="0" w:space="0" w:color="auto"/>
          </w:divBdr>
        </w:div>
      </w:divsChild>
    </w:div>
    <w:div w:id="1882285060">
      <w:bodyDiv w:val="1"/>
      <w:marLeft w:val="0"/>
      <w:marRight w:val="0"/>
      <w:marTop w:val="0"/>
      <w:marBottom w:val="0"/>
      <w:divBdr>
        <w:top w:val="none" w:sz="0" w:space="0" w:color="auto"/>
        <w:left w:val="none" w:sz="0" w:space="0" w:color="auto"/>
        <w:bottom w:val="none" w:sz="0" w:space="0" w:color="auto"/>
        <w:right w:val="none" w:sz="0" w:space="0" w:color="auto"/>
      </w:divBdr>
    </w:div>
    <w:div w:id="2082097749">
      <w:bodyDiv w:val="1"/>
      <w:marLeft w:val="0"/>
      <w:marRight w:val="0"/>
      <w:marTop w:val="0"/>
      <w:marBottom w:val="0"/>
      <w:divBdr>
        <w:top w:val="none" w:sz="0" w:space="0" w:color="auto"/>
        <w:left w:val="none" w:sz="0" w:space="0" w:color="auto"/>
        <w:bottom w:val="none" w:sz="0" w:space="0" w:color="auto"/>
        <w:right w:val="none" w:sz="0" w:space="0" w:color="auto"/>
      </w:divBdr>
      <w:divsChild>
        <w:div w:id="28673738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sciencedirect.com/topics/social-sciences/employment-relationship" TargetMode="External"/><Relationship Id="rId3" Type="http://schemas.openxmlformats.org/officeDocument/2006/relationships/numbering" Target="numbering.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hyperlink" Target="https://www.thebalancecareers.com/what-is-career-development-525496" TargetMode="External"/><Relationship Id="rId10"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diagramLayout" Target="diagrams/layout1.xml"/><Relationship Id="rId14" Type="http://schemas.openxmlformats.org/officeDocument/2006/relationships/hyperlink" Target="https://www.legislation.gov.uk/ukpga/1974/37/content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71AF93-D2F4-4F7D-A565-82AA76B92DDE}" type="doc">
      <dgm:prSet loTypeId="urn:microsoft.com/office/officeart/2005/8/layout/cycle4" loCatId="relationship" qsTypeId="urn:microsoft.com/office/officeart/2005/8/quickstyle/simple1" qsCatId="simple" csTypeId="urn:microsoft.com/office/officeart/2005/8/colors/accent1_2" csCatId="accent1" phldr="1"/>
      <dgm:spPr/>
      <dgm:t>
        <a:bodyPr/>
        <a:lstStyle/>
        <a:p>
          <a:endParaRPr lang="en-US"/>
        </a:p>
      </dgm:t>
    </dgm:pt>
    <dgm:pt modelId="{912E02BA-D9E6-4E1E-B04D-7BB5174461B6}">
      <dgm:prSet phldrT="[Text]" custT="1"/>
      <dgm:spPr>
        <a:xfrm>
          <a:off x="1363427" y="191852"/>
          <a:ext cx="1353281" cy="1353281"/>
        </a:xfrm>
        <a:prstGeom prst="pieWedge">
          <a:avLst/>
        </a:prstGeom>
        <a:solidFill>
          <a:srgbClr val="ED7D31">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b="1" dirty="0">
              <a:solidFill>
                <a:sysClr val="windowText" lastClr="000000"/>
              </a:solidFill>
              <a:latin typeface="Arial" panose="020B0604020202020204" pitchFamily="34" charset="0"/>
              <a:ea typeface="+mn-ea"/>
              <a:cs typeface="Arial" panose="020B0604020202020204" pitchFamily="34" charset="0"/>
            </a:rPr>
            <a:t>CREATE YOUR FUTURE</a:t>
          </a:r>
        </a:p>
      </dgm:t>
    </dgm:pt>
    <dgm:pt modelId="{C54FE055-D525-4051-B397-660725333447}" type="parTrans" cxnId="{0DF2DCBB-82C1-4EF0-8204-BD1905FF59EB}">
      <dgm:prSet/>
      <dgm:spPr/>
      <dgm:t>
        <a:bodyPr/>
        <a:lstStyle/>
        <a:p>
          <a:endParaRPr lang="en-US"/>
        </a:p>
      </dgm:t>
    </dgm:pt>
    <dgm:pt modelId="{C3F1A1AA-66EE-42C8-A3D3-A2C32AE04A35}" type="sibTrans" cxnId="{0DF2DCBB-82C1-4EF0-8204-BD1905FF59EB}">
      <dgm:prSet/>
      <dgm:spPr/>
      <dgm:t>
        <a:bodyPr/>
        <a:lstStyle/>
        <a:p>
          <a:endParaRPr lang="en-US"/>
        </a:p>
      </dgm:t>
    </dgm:pt>
    <dgm:pt modelId="{9F6613A8-A523-46D0-A23A-13739F545AC2}">
      <dgm:prSet phldrT="[Text]" custT="1"/>
      <dgm:spPr>
        <a:xfrm>
          <a:off x="175172" y="109042"/>
          <a:ext cx="2402090" cy="1039710"/>
        </a:xfrm>
        <a:prstGeom prst="roundRect">
          <a:avLst>
            <a:gd name="adj" fmla="val 10000"/>
          </a:avLst>
        </a:prstGeom>
        <a:solidFill>
          <a:srgbClr val="ED7D31">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 Career Branding</a:t>
          </a:r>
        </a:p>
      </dgm:t>
    </dgm:pt>
    <dgm:pt modelId="{B730D2DD-9492-45B0-BBDB-8B7C8FF2F061}" type="parTrans" cxnId="{3B6216E1-AE83-48D9-85AF-7FD11EAB8D6D}">
      <dgm:prSet/>
      <dgm:spPr/>
      <dgm:t>
        <a:bodyPr/>
        <a:lstStyle/>
        <a:p>
          <a:endParaRPr lang="en-US"/>
        </a:p>
      </dgm:t>
    </dgm:pt>
    <dgm:pt modelId="{F3852486-1C98-4452-BA48-1D50D22E160D}" type="sibTrans" cxnId="{3B6216E1-AE83-48D9-85AF-7FD11EAB8D6D}">
      <dgm:prSet/>
      <dgm:spPr/>
      <dgm:t>
        <a:bodyPr/>
        <a:lstStyle/>
        <a:p>
          <a:endParaRPr lang="en-US"/>
        </a:p>
      </dgm:t>
    </dgm:pt>
    <dgm:pt modelId="{694506AD-EB7A-4933-81BE-E9945FAA41F1}">
      <dgm:prSet phldrT="[Text]" custT="1"/>
      <dgm:spPr>
        <a:xfrm>
          <a:off x="3437482" y="1861260"/>
          <a:ext cx="2058442" cy="1154553"/>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9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Industry Trends </a:t>
          </a:r>
        </a:p>
      </dgm:t>
    </dgm:pt>
    <dgm:pt modelId="{A8604A95-FB5D-4B3C-BF04-63B044284F09}" type="parTrans" cxnId="{966FC93F-33F0-466C-9CFC-B0791667CC38}">
      <dgm:prSet/>
      <dgm:spPr/>
      <dgm:t>
        <a:bodyPr/>
        <a:lstStyle/>
        <a:p>
          <a:endParaRPr lang="en-US"/>
        </a:p>
      </dgm:t>
    </dgm:pt>
    <dgm:pt modelId="{8234B7E6-412B-4B7A-8FDD-767BE7BE0280}" type="sibTrans" cxnId="{966FC93F-33F0-466C-9CFC-B0791667CC38}">
      <dgm:prSet/>
      <dgm:spPr/>
      <dgm:t>
        <a:bodyPr/>
        <a:lstStyle/>
        <a:p>
          <a:endParaRPr lang="en-US"/>
        </a:p>
      </dgm:t>
    </dgm:pt>
    <dgm:pt modelId="{7BF3E420-6184-447E-A433-6C4458C1F581}">
      <dgm:prSet phldrT="[Text]" custT="1"/>
      <dgm:spPr>
        <a:xfrm rot="16200000">
          <a:off x="1380194" y="1599264"/>
          <a:ext cx="1353281" cy="1353281"/>
        </a:xfrm>
        <a:prstGeom prst="pieWedge">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b="1" dirty="0">
              <a:solidFill>
                <a:sysClr val="windowText" lastClr="000000"/>
              </a:solidFill>
              <a:latin typeface="Arial" panose="020B0604020202020204" pitchFamily="34" charset="0"/>
              <a:ea typeface="+mn-ea"/>
              <a:cs typeface="Arial" panose="020B0604020202020204" pitchFamily="34" charset="0"/>
            </a:rPr>
            <a:t>PLAN</a:t>
          </a:r>
        </a:p>
        <a:p>
          <a:pPr>
            <a:buNone/>
          </a:pPr>
          <a:r>
            <a:rPr lang="en-US" sz="1200" b="1" dirty="0">
              <a:solidFill>
                <a:sysClr val="windowText" lastClr="000000"/>
              </a:solidFill>
              <a:latin typeface="Arial" panose="020B0604020202020204" pitchFamily="34" charset="0"/>
              <a:ea typeface="+mn-ea"/>
              <a:cs typeface="Arial" panose="020B0604020202020204" pitchFamily="34" charset="0"/>
            </a:rPr>
            <a:t>YOUR </a:t>
          </a:r>
        </a:p>
        <a:p>
          <a:pPr>
            <a:buNone/>
          </a:pPr>
          <a:r>
            <a:rPr lang="en-US" sz="1200" b="1" dirty="0">
              <a:solidFill>
                <a:sysClr val="windowText" lastClr="000000"/>
              </a:solidFill>
              <a:latin typeface="Arial" panose="020B0604020202020204" pitchFamily="34" charset="0"/>
              <a:ea typeface="+mn-ea"/>
              <a:cs typeface="Arial" panose="020B0604020202020204" pitchFamily="34" charset="0"/>
            </a:rPr>
            <a:t>ACTIONS </a:t>
          </a:r>
        </a:p>
      </dgm:t>
    </dgm:pt>
    <dgm:pt modelId="{C24D2D5F-239C-4432-97EA-7C89C089B58E}" type="parTrans" cxnId="{739E7835-ECA8-4BF9-B277-3E35037A8E11}">
      <dgm:prSet/>
      <dgm:spPr/>
      <dgm:t>
        <a:bodyPr/>
        <a:lstStyle/>
        <a:p>
          <a:endParaRPr lang="en-US"/>
        </a:p>
      </dgm:t>
    </dgm:pt>
    <dgm:pt modelId="{CA389148-4B43-4649-A8A3-3C1D553718D2}" type="sibTrans" cxnId="{739E7835-ECA8-4BF9-B277-3E35037A8E11}">
      <dgm:prSet/>
      <dgm:spPr/>
      <dgm:t>
        <a:bodyPr/>
        <a:lstStyle/>
        <a:p>
          <a:endParaRPr lang="en-US"/>
        </a:p>
      </dgm:t>
    </dgm:pt>
    <dgm:pt modelId="{B1A4DA7B-2480-4062-916F-F558EA3E69D8}">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Decision Making </a:t>
          </a:r>
        </a:p>
      </dgm:t>
    </dgm:pt>
    <dgm:pt modelId="{9851E343-3436-4392-8FD6-326E66AB23B0}" type="parTrans" cxnId="{82035D37-4B69-4C82-9099-CAA19DD476C5}">
      <dgm:prSet/>
      <dgm:spPr/>
      <dgm:t>
        <a:bodyPr/>
        <a:lstStyle/>
        <a:p>
          <a:endParaRPr lang="en-US"/>
        </a:p>
      </dgm:t>
    </dgm:pt>
    <dgm:pt modelId="{06F2C749-CB59-4971-86CC-F805C4BF553B}" type="sibTrans" cxnId="{82035D37-4B69-4C82-9099-CAA19DD476C5}">
      <dgm:prSet/>
      <dgm:spPr/>
      <dgm:t>
        <a:bodyPr/>
        <a:lstStyle/>
        <a:p>
          <a:endParaRPr lang="en-US"/>
        </a:p>
      </dgm:t>
    </dgm:pt>
    <dgm:pt modelId="{6523DFCA-CF1B-4130-80C9-1347B371A621}">
      <dgm:prSet phldrT="[Text]" custT="1"/>
      <dgm:spPr>
        <a:xfrm>
          <a:off x="175172" y="109042"/>
          <a:ext cx="2402090" cy="1039710"/>
        </a:xfrm>
        <a:prstGeom prst="roundRect">
          <a:avLst>
            <a:gd name="adj" fmla="val 10000"/>
          </a:avLst>
        </a:prstGeom>
        <a:solidFill>
          <a:srgbClr val="ED7D31">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Job search documents </a:t>
          </a:r>
        </a:p>
      </dgm:t>
    </dgm:pt>
    <dgm:pt modelId="{82C5E7AF-5133-468E-8B81-18F582027BFF}" type="parTrans" cxnId="{1946B635-C031-4737-A25C-7D150FE38BB6}">
      <dgm:prSet/>
      <dgm:spPr/>
      <dgm:t>
        <a:bodyPr/>
        <a:lstStyle/>
        <a:p>
          <a:endParaRPr lang="en-US"/>
        </a:p>
      </dgm:t>
    </dgm:pt>
    <dgm:pt modelId="{3537E207-602E-4F80-8B6E-B625DF542F0C}" type="sibTrans" cxnId="{1946B635-C031-4737-A25C-7D150FE38BB6}">
      <dgm:prSet/>
      <dgm:spPr/>
      <dgm:t>
        <a:bodyPr/>
        <a:lstStyle/>
        <a:p>
          <a:endParaRPr lang="en-US"/>
        </a:p>
      </dgm:t>
    </dgm:pt>
    <dgm:pt modelId="{57782373-346F-46A7-8FBD-82EFA724CFF3}">
      <dgm:prSet phldrT="[Text]" custT="1"/>
      <dgm:spPr>
        <a:xfrm>
          <a:off x="175172" y="109042"/>
          <a:ext cx="2402090" cy="1039710"/>
        </a:xfrm>
        <a:prstGeom prst="roundRect">
          <a:avLst>
            <a:gd name="adj" fmla="val 10000"/>
          </a:avLst>
        </a:prstGeom>
        <a:solidFill>
          <a:srgbClr val="ED7D31">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Applications and interviews </a:t>
          </a:r>
        </a:p>
      </dgm:t>
    </dgm:pt>
    <dgm:pt modelId="{5EBD08AF-84B6-4B95-8126-9E2B52CA1DEB}" type="parTrans" cxnId="{6C30BBB3-0CF6-432F-A57D-35428E03EDB0}">
      <dgm:prSet/>
      <dgm:spPr/>
      <dgm:t>
        <a:bodyPr/>
        <a:lstStyle/>
        <a:p>
          <a:endParaRPr lang="en-US"/>
        </a:p>
      </dgm:t>
    </dgm:pt>
    <dgm:pt modelId="{F1B91F06-28F3-48FA-A40B-CE9D087CC55D}" type="sibTrans" cxnId="{6C30BBB3-0CF6-432F-A57D-35428E03EDB0}">
      <dgm:prSet/>
      <dgm:spPr/>
      <dgm:t>
        <a:bodyPr/>
        <a:lstStyle/>
        <a:p>
          <a:endParaRPr lang="en-US"/>
        </a:p>
      </dgm:t>
    </dgm:pt>
    <dgm:pt modelId="{A4F2655D-766E-4A26-B5EF-860B6A357027}">
      <dgm:prSet phldrT="[Text]" custT="1"/>
      <dgm:spPr>
        <a:xfrm>
          <a:off x="175172" y="109042"/>
          <a:ext cx="2402090" cy="1039710"/>
        </a:xfrm>
        <a:prstGeom prst="roundRect">
          <a:avLst>
            <a:gd name="adj" fmla="val 10000"/>
          </a:avLst>
        </a:prstGeom>
        <a:solidFill>
          <a:srgbClr val="ED7D31">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 experience </a:t>
          </a:r>
        </a:p>
      </dgm:t>
    </dgm:pt>
    <dgm:pt modelId="{64B7FACF-5090-4823-85BB-566A740732B3}" type="parTrans" cxnId="{D0A69D49-A33B-4596-8B29-E394BB599790}">
      <dgm:prSet/>
      <dgm:spPr/>
      <dgm:t>
        <a:bodyPr/>
        <a:lstStyle/>
        <a:p>
          <a:endParaRPr lang="en-US"/>
        </a:p>
      </dgm:t>
    </dgm:pt>
    <dgm:pt modelId="{26966148-1B23-4296-AD0E-9AD326B2B3E2}" type="sibTrans" cxnId="{D0A69D49-A33B-4596-8B29-E394BB599790}">
      <dgm:prSet/>
      <dgm:spPr/>
      <dgm:t>
        <a:bodyPr/>
        <a:lstStyle/>
        <a:p>
          <a:endParaRPr lang="en-US"/>
        </a:p>
      </dgm:t>
    </dgm:pt>
    <dgm:pt modelId="{8D1C0B79-1C3E-49D7-BBB7-E7AC948EFB22}">
      <dgm:prSet phldrT="[Text]" custT="1"/>
      <dgm:spPr>
        <a:xfrm rot="10800000">
          <a:off x="2781503" y="1600225"/>
          <a:ext cx="1353281" cy="1353281"/>
        </a:xfrm>
        <a:prstGeom prst="pieWedge">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b="1" dirty="0">
              <a:solidFill>
                <a:sysClr val="windowText" lastClr="000000"/>
              </a:solidFill>
              <a:latin typeface="Arial" panose="020B0604020202020204" pitchFamily="34" charset="0"/>
              <a:ea typeface="+mn-ea"/>
              <a:cs typeface="Arial" panose="020B0604020202020204" pitchFamily="34" charset="0"/>
            </a:rPr>
            <a:t>EXOLORE </a:t>
          </a:r>
        </a:p>
        <a:p>
          <a:pPr>
            <a:buNone/>
          </a:pPr>
          <a:r>
            <a:rPr lang="en-US" sz="1200" b="1" dirty="0">
              <a:solidFill>
                <a:sysClr val="windowText" lastClr="000000"/>
              </a:solidFill>
              <a:latin typeface="Arial" panose="020B0604020202020204" pitchFamily="34" charset="0"/>
              <a:ea typeface="+mn-ea"/>
              <a:cs typeface="Arial" panose="020B0604020202020204" pitchFamily="34" charset="0"/>
            </a:rPr>
            <a:t>YOUR </a:t>
          </a:r>
        </a:p>
        <a:p>
          <a:pPr>
            <a:buNone/>
          </a:pPr>
          <a:r>
            <a:rPr lang="en-US" sz="1200" b="1" dirty="0">
              <a:solidFill>
                <a:sysClr val="windowText" lastClr="000000"/>
              </a:solidFill>
              <a:latin typeface="Arial" panose="020B0604020202020204" pitchFamily="34" charset="0"/>
              <a:ea typeface="+mn-ea"/>
              <a:cs typeface="Arial" panose="020B0604020202020204" pitchFamily="34" charset="0"/>
            </a:rPr>
            <a:t>OPTIONS </a:t>
          </a:r>
        </a:p>
      </dgm:t>
    </dgm:pt>
    <dgm:pt modelId="{23550D33-75E2-4199-BE5A-DF13E97971D9}" type="sibTrans" cxnId="{0F154863-2405-49F3-B698-378FF1041DDB}">
      <dgm:prSet/>
      <dgm:spPr/>
      <dgm:t>
        <a:bodyPr/>
        <a:lstStyle/>
        <a:p>
          <a:endParaRPr lang="en-US"/>
        </a:p>
      </dgm:t>
    </dgm:pt>
    <dgm:pt modelId="{3A8A5D5D-B4CF-4CB4-AB9D-2EFE3CF4375D}" type="parTrans" cxnId="{0F154863-2405-49F3-B698-378FF1041DDB}">
      <dgm:prSet/>
      <dgm:spPr/>
      <dgm:t>
        <a:bodyPr/>
        <a:lstStyle/>
        <a:p>
          <a:endParaRPr lang="en-US"/>
        </a:p>
      </dgm:t>
    </dgm:pt>
    <dgm:pt modelId="{250EE5BE-73C5-476B-8EFF-E15BD05F2597}">
      <dgm:prSet phldrT="[Text]" custT="1"/>
      <dgm:spPr>
        <a:xfrm rot="5400000">
          <a:off x="2764208" y="201122"/>
          <a:ext cx="1353281" cy="1353281"/>
        </a:xfrm>
        <a:prstGeom prst="pieWedge">
          <a:avLst/>
        </a:prstGeom>
        <a:solidFill>
          <a:srgbClr val="FFC000">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b="1" dirty="0">
              <a:solidFill>
                <a:sysClr val="windowText" lastClr="000000"/>
              </a:solidFill>
              <a:latin typeface="Arial" panose="020B0604020202020204" pitchFamily="34" charset="0"/>
              <a:ea typeface="+mn-ea"/>
              <a:cs typeface="Arial" panose="020B0604020202020204" pitchFamily="34" charset="0"/>
            </a:rPr>
            <a:t>KNOW</a:t>
          </a:r>
        </a:p>
        <a:p>
          <a:pPr>
            <a:buNone/>
          </a:pPr>
          <a:r>
            <a:rPr lang="en-US" sz="1400" b="1" dirty="0">
              <a:solidFill>
                <a:sysClr val="windowText" lastClr="000000"/>
              </a:solidFill>
              <a:latin typeface="Arial" panose="020B0604020202020204" pitchFamily="34" charset="0"/>
              <a:ea typeface="+mn-ea"/>
              <a:cs typeface="Arial" panose="020B0604020202020204" pitchFamily="34" charset="0"/>
            </a:rPr>
            <a:t> YOUR </a:t>
          </a:r>
        </a:p>
        <a:p>
          <a:pPr>
            <a:buNone/>
          </a:pPr>
          <a:r>
            <a:rPr lang="en-US" sz="1400" b="1" dirty="0">
              <a:solidFill>
                <a:sysClr val="windowText" lastClr="000000"/>
              </a:solidFill>
              <a:latin typeface="Arial" panose="020B0604020202020204" pitchFamily="34" charset="0"/>
              <a:ea typeface="+mn-ea"/>
              <a:cs typeface="Arial" panose="020B0604020202020204" pitchFamily="34" charset="0"/>
            </a:rPr>
            <a:t>VALUE </a:t>
          </a:r>
        </a:p>
      </dgm:t>
    </dgm:pt>
    <dgm:pt modelId="{3CD27300-17A5-44FD-B9A0-403DE4DCF890}" type="sibTrans" cxnId="{C8B0F3A4-4026-4056-855C-7997A560F98B}">
      <dgm:prSet/>
      <dgm:spPr/>
      <dgm:t>
        <a:bodyPr/>
        <a:lstStyle/>
        <a:p>
          <a:endParaRPr lang="en-US"/>
        </a:p>
      </dgm:t>
    </dgm:pt>
    <dgm:pt modelId="{6A48CC7F-1CE1-4979-B6A9-8CDA49111B48}" type="parTrans" cxnId="{C8B0F3A4-4026-4056-855C-7997A560F98B}">
      <dgm:prSet/>
      <dgm:spPr/>
      <dgm:t>
        <a:bodyPr/>
        <a:lstStyle/>
        <a:p>
          <a:endParaRPr lang="en-US"/>
        </a:p>
      </dgm:t>
    </dgm:pt>
    <dgm:pt modelId="{45C9379B-9882-4A56-BE93-B8FE330FC87D}">
      <dgm:prSet phldrT="[Text]" custT="1"/>
      <dgm:spPr>
        <a:xfrm>
          <a:off x="3349277" y="71288"/>
          <a:ext cx="2146647" cy="1089516"/>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1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Values </a:t>
          </a:r>
        </a:p>
      </dgm:t>
    </dgm:pt>
    <dgm:pt modelId="{AE0530E8-38C3-40C7-85CF-F6FB5A1C8251}" type="sibTrans" cxnId="{469A1939-29C3-4884-B7E3-7284918EED3E}">
      <dgm:prSet/>
      <dgm:spPr/>
      <dgm:t>
        <a:bodyPr/>
        <a:lstStyle/>
        <a:p>
          <a:endParaRPr lang="en-US"/>
        </a:p>
      </dgm:t>
    </dgm:pt>
    <dgm:pt modelId="{28C591C2-DBCE-48D6-BDFC-C67A9FA69020}" type="parTrans" cxnId="{469A1939-29C3-4884-B7E3-7284918EED3E}">
      <dgm:prSet/>
      <dgm:spPr/>
      <dgm:t>
        <a:bodyPr/>
        <a:lstStyle/>
        <a:p>
          <a:endParaRPr lang="en-US"/>
        </a:p>
      </dgm:t>
    </dgm:pt>
    <dgm:pt modelId="{C9DCEC91-E377-4E93-AAD2-29AC04D5492A}">
      <dgm:prSet phldrT="[Text]" custT="1"/>
      <dgm:spPr>
        <a:xfrm>
          <a:off x="3349277" y="71288"/>
          <a:ext cx="2146647" cy="1089516"/>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1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Interests </a:t>
          </a:r>
        </a:p>
      </dgm:t>
    </dgm:pt>
    <dgm:pt modelId="{ABC295CD-2A60-4059-9DE7-2867D860F73D}" type="parTrans" cxnId="{A0330243-7F5E-43B3-8A79-51611A481929}">
      <dgm:prSet/>
      <dgm:spPr/>
      <dgm:t>
        <a:bodyPr/>
        <a:lstStyle/>
        <a:p>
          <a:endParaRPr lang="en-US"/>
        </a:p>
      </dgm:t>
    </dgm:pt>
    <dgm:pt modelId="{01921516-6522-47A2-ACB6-70B745E8BF3A}" type="sibTrans" cxnId="{A0330243-7F5E-43B3-8A79-51611A481929}">
      <dgm:prSet/>
      <dgm:spPr/>
      <dgm:t>
        <a:bodyPr/>
        <a:lstStyle/>
        <a:p>
          <a:endParaRPr lang="en-US"/>
        </a:p>
      </dgm:t>
    </dgm:pt>
    <dgm:pt modelId="{FC1E26A2-806B-4F07-8DCD-93C8AD83BF88}">
      <dgm:prSet phldrT="[Text]" custT="1"/>
      <dgm:spPr>
        <a:xfrm>
          <a:off x="3349277" y="71288"/>
          <a:ext cx="2146647" cy="1089516"/>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1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Strengths</a:t>
          </a:r>
        </a:p>
      </dgm:t>
    </dgm:pt>
    <dgm:pt modelId="{A97C3DF6-853D-49A4-9437-AA9A9D44E125}" type="parTrans" cxnId="{EEF1601A-E5F9-488D-8C28-BC785E23B393}">
      <dgm:prSet/>
      <dgm:spPr/>
      <dgm:t>
        <a:bodyPr/>
        <a:lstStyle/>
        <a:p>
          <a:endParaRPr lang="en-US"/>
        </a:p>
      </dgm:t>
    </dgm:pt>
    <dgm:pt modelId="{46155663-50EC-4C62-A86C-F94BB5C291BB}" type="sibTrans" cxnId="{EEF1601A-E5F9-488D-8C28-BC785E23B393}">
      <dgm:prSet/>
      <dgm:spPr/>
      <dgm:t>
        <a:bodyPr/>
        <a:lstStyle/>
        <a:p>
          <a:endParaRPr lang="en-US"/>
        </a:p>
      </dgm:t>
    </dgm:pt>
    <dgm:pt modelId="{CAB52981-D507-480D-8093-291B3561D2BA}">
      <dgm:prSet phldrT="[Text]" custT="1"/>
      <dgm:spPr>
        <a:xfrm>
          <a:off x="3349277" y="71288"/>
          <a:ext cx="2146647" cy="1089516"/>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1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Personality</a:t>
          </a:r>
        </a:p>
      </dgm:t>
    </dgm:pt>
    <dgm:pt modelId="{687F614D-9A26-49D9-8E5A-BAD9EDC1175F}" type="parTrans" cxnId="{BE4576E3-1A21-4671-A7E9-144CA0860113}">
      <dgm:prSet/>
      <dgm:spPr/>
      <dgm:t>
        <a:bodyPr/>
        <a:lstStyle/>
        <a:p>
          <a:endParaRPr lang="en-US"/>
        </a:p>
      </dgm:t>
    </dgm:pt>
    <dgm:pt modelId="{0714FB32-E88B-42D3-90E2-F87C4D559C17}" type="sibTrans" cxnId="{BE4576E3-1A21-4671-A7E9-144CA0860113}">
      <dgm:prSet/>
      <dgm:spPr/>
      <dgm:t>
        <a:bodyPr/>
        <a:lstStyle/>
        <a:p>
          <a:endParaRPr lang="en-US"/>
        </a:p>
      </dgm:t>
    </dgm:pt>
    <dgm:pt modelId="{09FD0CFC-37DF-409B-A863-A21A7E1543B6}">
      <dgm:prSet phldrT="[Text]" custT="1"/>
      <dgm:spPr>
        <a:xfrm>
          <a:off x="3349277" y="71288"/>
          <a:ext cx="2146647" cy="1089516"/>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1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Ambition </a:t>
          </a:r>
        </a:p>
      </dgm:t>
    </dgm:pt>
    <dgm:pt modelId="{81E27818-68BB-484C-88DA-B60F77EA699D}" type="parTrans" cxnId="{3E6E5F77-7199-46F1-8165-E7D3A141D681}">
      <dgm:prSet/>
      <dgm:spPr/>
      <dgm:t>
        <a:bodyPr/>
        <a:lstStyle/>
        <a:p>
          <a:endParaRPr lang="en-US"/>
        </a:p>
      </dgm:t>
    </dgm:pt>
    <dgm:pt modelId="{804A22BC-4CA3-4E77-8F67-2A05F4339E30}" type="sibTrans" cxnId="{3E6E5F77-7199-46F1-8165-E7D3A141D681}">
      <dgm:prSet/>
      <dgm:spPr/>
      <dgm:t>
        <a:bodyPr/>
        <a:lstStyle/>
        <a:p>
          <a:endParaRPr lang="en-US"/>
        </a:p>
      </dgm:t>
    </dgm:pt>
    <dgm:pt modelId="{BACCF012-4892-40ED-8E41-6C48B9123423}">
      <dgm:prSet phldrT="[Text]" custT="1"/>
      <dgm:spPr>
        <a:xfrm>
          <a:off x="3437482" y="1861260"/>
          <a:ext cx="2058442" cy="1154553"/>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9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Occupational Research</a:t>
          </a:r>
        </a:p>
      </dgm:t>
    </dgm:pt>
    <dgm:pt modelId="{51C0D8ED-443E-4EA8-86C2-44CB9B0A0110}" type="parTrans" cxnId="{FB95BFAE-56F6-4B25-824C-3485E3D5A82C}">
      <dgm:prSet/>
      <dgm:spPr/>
      <dgm:t>
        <a:bodyPr/>
        <a:lstStyle/>
        <a:p>
          <a:endParaRPr lang="en-US"/>
        </a:p>
      </dgm:t>
    </dgm:pt>
    <dgm:pt modelId="{D10562DB-A2E0-405B-B206-16856AF69D03}" type="sibTrans" cxnId="{FB95BFAE-56F6-4B25-824C-3485E3D5A82C}">
      <dgm:prSet/>
      <dgm:spPr/>
      <dgm:t>
        <a:bodyPr/>
        <a:lstStyle/>
        <a:p>
          <a:endParaRPr lang="en-US"/>
        </a:p>
      </dgm:t>
    </dgm:pt>
    <dgm:pt modelId="{58574F8E-85DE-46D2-AD6B-F66BE91DE421}">
      <dgm:prSet phldrT="[Text]" custT="1"/>
      <dgm:spPr>
        <a:xfrm>
          <a:off x="3437482" y="1861260"/>
          <a:ext cx="2058442" cy="1154553"/>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9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Educational Patch </a:t>
          </a:r>
        </a:p>
      </dgm:t>
    </dgm:pt>
    <dgm:pt modelId="{6946AF9D-56CC-49A7-B45B-A007A7A746CE}" type="parTrans" cxnId="{D52A3012-B9DD-4FA0-82EC-CB6D09894659}">
      <dgm:prSet/>
      <dgm:spPr/>
      <dgm:t>
        <a:bodyPr/>
        <a:lstStyle/>
        <a:p>
          <a:endParaRPr lang="en-US"/>
        </a:p>
      </dgm:t>
    </dgm:pt>
    <dgm:pt modelId="{32BF8EBE-CCD6-4258-A1C7-B0D1FEDD002D}" type="sibTrans" cxnId="{D52A3012-B9DD-4FA0-82EC-CB6D09894659}">
      <dgm:prSet/>
      <dgm:spPr/>
      <dgm:t>
        <a:bodyPr/>
        <a:lstStyle/>
        <a:p>
          <a:endParaRPr lang="en-US"/>
        </a:p>
      </dgm:t>
    </dgm:pt>
    <dgm:pt modelId="{0CE3B7FB-CF3F-4E50-A031-46B61F01B3E5}">
      <dgm:prSet phldrT="[Text]" custT="1"/>
      <dgm:spPr>
        <a:xfrm>
          <a:off x="3437482" y="1861260"/>
          <a:ext cx="2058442" cy="1154553"/>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9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 Environment </a:t>
          </a:r>
        </a:p>
      </dgm:t>
    </dgm:pt>
    <dgm:pt modelId="{11F91251-2BBA-476F-A287-459734F22E1D}" type="parTrans" cxnId="{DA585FC6-59B9-4132-9E86-EB52046AAD76}">
      <dgm:prSet/>
      <dgm:spPr/>
      <dgm:t>
        <a:bodyPr/>
        <a:lstStyle/>
        <a:p>
          <a:endParaRPr lang="en-US"/>
        </a:p>
      </dgm:t>
    </dgm:pt>
    <dgm:pt modelId="{36389548-AF2B-4C2E-8076-52E91C6AEC41}" type="sibTrans" cxnId="{DA585FC6-59B9-4132-9E86-EB52046AAD76}">
      <dgm:prSet/>
      <dgm:spPr/>
      <dgm:t>
        <a:bodyPr/>
        <a:lstStyle/>
        <a:p>
          <a:endParaRPr lang="en-US"/>
        </a:p>
      </dgm:t>
    </dgm:pt>
    <dgm:pt modelId="{F934D45D-BCFE-4BD3-BAE5-966CB7AC50E9}">
      <dgm:prSet phldrT="[Text]" custT="1"/>
      <dgm:spPr>
        <a:xfrm>
          <a:off x="3437482" y="1861260"/>
          <a:ext cx="2058442" cy="1154553"/>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90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Career  Options </a:t>
          </a:r>
        </a:p>
      </dgm:t>
    </dgm:pt>
    <dgm:pt modelId="{AD85616F-392C-45EC-9686-9E4DC8393092}" type="parTrans" cxnId="{09997D82-4328-4E3C-B77C-876277FC468A}">
      <dgm:prSet/>
      <dgm:spPr/>
      <dgm:t>
        <a:bodyPr/>
        <a:lstStyle/>
        <a:p>
          <a:endParaRPr lang="en-US"/>
        </a:p>
      </dgm:t>
    </dgm:pt>
    <dgm:pt modelId="{FDCA9DA3-BBC1-44AA-93DD-3CB11E2A4C46}" type="sibTrans" cxnId="{09997D82-4328-4E3C-B77C-876277FC468A}">
      <dgm:prSet/>
      <dgm:spPr/>
      <dgm:t>
        <a:bodyPr/>
        <a:lstStyle/>
        <a:p>
          <a:endParaRPr lang="en-US"/>
        </a:p>
      </dgm:t>
    </dgm:pt>
    <dgm:pt modelId="{DCE139F1-E986-41C5-BC96-2E3BF416ABDC}">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Goal Setting</a:t>
          </a:r>
        </a:p>
      </dgm:t>
    </dgm:pt>
    <dgm:pt modelId="{F14CE5AD-8977-4E46-BF5B-DD42F1E42F1B}" type="parTrans" cxnId="{A5B48E87-F55E-49EF-A9DE-00A624BF2B20}">
      <dgm:prSet/>
      <dgm:spPr/>
      <dgm:t>
        <a:bodyPr/>
        <a:lstStyle/>
        <a:p>
          <a:endParaRPr lang="en-US"/>
        </a:p>
      </dgm:t>
    </dgm:pt>
    <dgm:pt modelId="{1C99D54D-CBCD-4F5A-90C5-2169703277AE}" type="sibTrans" cxnId="{A5B48E87-F55E-49EF-A9DE-00A624BF2B20}">
      <dgm:prSet/>
      <dgm:spPr/>
      <dgm:t>
        <a:bodyPr/>
        <a:lstStyle/>
        <a:p>
          <a:endParaRPr lang="en-US"/>
        </a:p>
      </dgm:t>
    </dgm:pt>
    <dgm:pt modelId="{BB5C9AA4-8CA3-483A-BCA9-616982DFBB68}">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Prioritizing Tasks</a:t>
          </a:r>
        </a:p>
      </dgm:t>
    </dgm:pt>
    <dgm:pt modelId="{D11CCDB8-A777-4C01-A725-46C5B7DAD2FE}" type="parTrans" cxnId="{5F8894B9-1153-4D5F-9FD6-87855D3041D0}">
      <dgm:prSet/>
      <dgm:spPr/>
      <dgm:t>
        <a:bodyPr/>
        <a:lstStyle/>
        <a:p>
          <a:endParaRPr lang="en-US"/>
        </a:p>
      </dgm:t>
    </dgm:pt>
    <dgm:pt modelId="{34C21E5A-44BF-46E4-9438-820CE4FFEB8A}" type="sibTrans" cxnId="{5F8894B9-1153-4D5F-9FD6-87855D3041D0}">
      <dgm:prSet/>
      <dgm:spPr/>
      <dgm:t>
        <a:bodyPr/>
        <a:lstStyle/>
        <a:p>
          <a:endParaRPr lang="en-US"/>
        </a:p>
      </dgm:t>
    </dgm:pt>
    <dgm:pt modelId="{D734B4E2-3C71-49E2-AD64-7E4E3F303299}">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endParaRPr lang="en-US" sz="16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66E13F5D-1713-4C06-8F55-F19F5651EC41}" type="parTrans" cxnId="{7E0F9C0E-2B81-4783-AD65-DDFDCF76A168}">
      <dgm:prSet/>
      <dgm:spPr/>
      <dgm:t>
        <a:bodyPr/>
        <a:lstStyle/>
        <a:p>
          <a:endParaRPr lang="en-US"/>
        </a:p>
      </dgm:t>
    </dgm:pt>
    <dgm:pt modelId="{E17AFABE-0899-41B2-9F85-E56084D135CA}" type="sibTrans" cxnId="{7E0F9C0E-2B81-4783-AD65-DDFDCF76A168}">
      <dgm:prSet/>
      <dgm:spPr/>
      <dgm:t>
        <a:bodyPr/>
        <a:lstStyle/>
        <a:p>
          <a:endParaRPr lang="en-US"/>
        </a:p>
      </dgm:t>
    </dgm:pt>
    <dgm:pt modelId="{A376BBAF-1851-4FAC-A55F-44C5DB121251}">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Action Planning</a:t>
          </a:r>
        </a:p>
      </dgm:t>
    </dgm:pt>
    <dgm:pt modelId="{C4497CE1-E31A-4638-84E4-2880B758C9AF}" type="parTrans" cxnId="{365EACC7-8A10-4C1E-AB7F-55A53A1353B4}">
      <dgm:prSet/>
      <dgm:spPr/>
      <dgm:t>
        <a:bodyPr/>
        <a:lstStyle/>
        <a:p>
          <a:endParaRPr lang="en-US"/>
        </a:p>
      </dgm:t>
    </dgm:pt>
    <dgm:pt modelId="{9FC86AD0-B133-460D-BBF9-FDEDB3D6BFE4}" type="sibTrans" cxnId="{365EACC7-8A10-4C1E-AB7F-55A53A1353B4}">
      <dgm:prSet/>
      <dgm:spPr/>
      <dgm:t>
        <a:bodyPr/>
        <a:lstStyle/>
        <a:p>
          <a:endParaRPr lang="en-US"/>
        </a:p>
      </dgm:t>
    </dgm:pt>
    <dgm:pt modelId="{E3A0302D-0271-46C9-A377-AF4E01996988}">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endParaRPr lang="en-US" sz="16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A0C8B1CC-6D8C-4920-9475-C532355E8FFF}" type="parTrans" cxnId="{C37D580D-C8ED-4C0C-BBFF-748062880E8A}">
      <dgm:prSet/>
      <dgm:spPr/>
      <dgm:t>
        <a:bodyPr/>
        <a:lstStyle/>
        <a:p>
          <a:endParaRPr lang="en-US"/>
        </a:p>
      </dgm:t>
    </dgm:pt>
    <dgm:pt modelId="{739A62F3-E18A-4DF3-BA43-6269338BD345}" type="sibTrans" cxnId="{C37D580D-C8ED-4C0C-BBFF-748062880E8A}">
      <dgm:prSet/>
      <dgm:spPr/>
      <dgm:t>
        <a:bodyPr/>
        <a:lstStyle/>
        <a:p>
          <a:endParaRPr lang="en-US"/>
        </a:p>
      </dgm:t>
    </dgm:pt>
    <dgm:pt modelId="{8AD25ABE-2143-4FD4-8BC7-6659F49CF63B}">
      <dgm:prSet phldrT="[Text]" custT="1"/>
      <dgm:spPr>
        <a:xfrm>
          <a:off x="216580" y="1788147"/>
          <a:ext cx="2295806" cy="119916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gm:spPr>
      <dgm:t>
        <a:bodyPr/>
        <a:lstStyle/>
        <a:p>
          <a:pPr>
            <a:buChar char="•"/>
          </a:pPr>
          <a:r>
            <a:rPr lang="en-US" sz="1050" b="1"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Reality Testing  </a:t>
          </a:r>
        </a:p>
      </dgm:t>
    </dgm:pt>
    <dgm:pt modelId="{4DA3F7B8-EE6D-4115-BB0F-8DBB24C71146}" type="parTrans" cxnId="{179AD1CC-91A7-44E5-B023-78D8BF176D09}">
      <dgm:prSet/>
      <dgm:spPr/>
      <dgm:t>
        <a:bodyPr/>
        <a:lstStyle/>
        <a:p>
          <a:endParaRPr lang="en-US"/>
        </a:p>
      </dgm:t>
    </dgm:pt>
    <dgm:pt modelId="{80CF1683-B46D-4B79-B256-62794A565ADB}" type="sibTrans" cxnId="{179AD1CC-91A7-44E5-B023-78D8BF176D09}">
      <dgm:prSet/>
      <dgm:spPr/>
      <dgm:t>
        <a:bodyPr/>
        <a:lstStyle/>
        <a:p>
          <a:endParaRPr lang="en-US"/>
        </a:p>
      </dgm:t>
    </dgm:pt>
    <dgm:pt modelId="{8C0A4453-7723-4CC9-AA24-0AE0BFA0DE28}" type="pres">
      <dgm:prSet presAssocID="{FB71AF93-D2F4-4F7D-A565-82AA76B92DDE}" presName="cycleMatrixDiagram" presStyleCnt="0">
        <dgm:presLayoutVars>
          <dgm:chMax val="1"/>
          <dgm:dir/>
          <dgm:animLvl val="lvl"/>
          <dgm:resizeHandles val="exact"/>
        </dgm:presLayoutVars>
      </dgm:prSet>
      <dgm:spPr/>
    </dgm:pt>
    <dgm:pt modelId="{D3C09406-8CDB-43F8-AED4-E9487815E1D3}" type="pres">
      <dgm:prSet presAssocID="{FB71AF93-D2F4-4F7D-A565-82AA76B92DDE}" presName="children" presStyleCnt="0"/>
      <dgm:spPr/>
    </dgm:pt>
    <dgm:pt modelId="{8181E649-EA72-4AA5-BCEF-DE9A22EC7283}" type="pres">
      <dgm:prSet presAssocID="{FB71AF93-D2F4-4F7D-A565-82AA76B92DDE}" presName="child1group" presStyleCnt="0"/>
      <dgm:spPr/>
    </dgm:pt>
    <dgm:pt modelId="{93977BED-EFA6-482C-B4D0-35C0DCD66C81}" type="pres">
      <dgm:prSet presAssocID="{FB71AF93-D2F4-4F7D-A565-82AA76B92DDE}" presName="child1" presStyleLbl="bgAcc1" presStyleIdx="0" presStyleCnt="4" custScaleX="155583" custScaleY="103959" custLinFactNeighborX="-11405" custLinFactNeighborY="14253"/>
      <dgm:spPr/>
    </dgm:pt>
    <dgm:pt modelId="{189A9FC8-CCCC-463B-B083-AABE00C62BA6}" type="pres">
      <dgm:prSet presAssocID="{FB71AF93-D2F4-4F7D-A565-82AA76B92DDE}" presName="child1Text" presStyleLbl="bgAcc1" presStyleIdx="0" presStyleCnt="4">
        <dgm:presLayoutVars>
          <dgm:bulletEnabled val="1"/>
        </dgm:presLayoutVars>
      </dgm:prSet>
      <dgm:spPr/>
    </dgm:pt>
    <dgm:pt modelId="{95F7900E-A6A3-45F7-8910-4A8F3080B41E}" type="pres">
      <dgm:prSet presAssocID="{FB71AF93-D2F4-4F7D-A565-82AA76B92DDE}" presName="child2group" presStyleCnt="0"/>
      <dgm:spPr/>
    </dgm:pt>
    <dgm:pt modelId="{6F1853D6-8507-4659-8120-42F6351EDE5C}" type="pres">
      <dgm:prSet presAssocID="{FB71AF93-D2F4-4F7D-A565-82AA76B92DDE}" presName="child2" presStyleLbl="bgAcc1" presStyleIdx="1" presStyleCnt="4" custScaleX="159136" custScaleY="112472" custLinFactNeighborX="30333" custLinFactNeighborY="12968"/>
      <dgm:spPr/>
    </dgm:pt>
    <dgm:pt modelId="{1E856CE9-53DE-423D-AF97-878976D6EF13}" type="pres">
      <dgm:prSet presAssocID="{FB71AF93-D2F4-4F7D-A565-82AA76B92DDE}" presName="child2Text" presStyleLbl="bgAcc1" presStyleIdx="1" presStyleCnt="4">
        <dgm:presLayoutVars>
          <dgm:bulletEnabled val="1"/>
        </dgm:presLayoutVars>
      </dgm:prSet>
      <dgm:spPr/>
    </dgm:pt>
    <dgm:pt modelId="{BC6BF880-46DE-4520-B40F-1A1B8A1C2ED3}" type="pres">
      <dgm:prSet presAssocID="{FB71AF93-D2F4-4F7D-A565-82AA76B92DDE}" presName="child3group" presStyleCnt="0"/>
      <dgm:spPr/>
    </dgm:pt>
    <dgm:pt modelId="{66798ECC-41D7-4A70-91C8-8AFE89EDE304}" type="pres">
      <dgm:prSet presAssocID="{FB71AF93-D2F4-4F7D-A565-82AA76B92DDE}" presName="child3" presStyleLbl="bgAcc1" presStyleIdx="2" presStyleCnt="4" custScaleX="155233" custScaleY="114259" custLinFactNeighborX="33236" custLinFactNeighborY="-17304"/>
      <dgm:spPr/>
    </dgm:pt>
    <dgm:pt modelId="{D384E795-151E-4FF9-8FF0-5C90A300C6AE}" type="pres">
      <dgm:prSet presAssocID="{FB71AF93-D2F4-4F7D-A565-82AA76B92DDE}" presName="child3Text" presStyleLbl="bgAcc1" presStyleIdx="2" presStyleCnt="4">
        <dgm:presLayoutVars>
          <dgm:bulletEnabled val="1"/>
        </dgm:presLayoutVars>
      </dgm:prSet>
      <dgm:spPr/>
    </dgm:pt>
    <dgm:pt modelId="{07C39FE6-93FC-47B3-863C-9BA3DE84FE0E}" type="pres">
      <dgm:prSet presAssocID="{FB71AF93-D2F4-4F7D-A565-82AA76B92DDE}" presName="child4group" presStyleCnt="0"/>
      <dgm:spPr/>
    </dgm:pt>
    <dgm:pt modelId="{1CEF3472-CDAD-4C46-8A4E-D2B730110283}" type="pres">
      <dgm:prSet presAssocID="{FB71AF93-D2F4-4F7D-A565-82AA76B92DDE}" presName="child4" presStyleLbl="bgAcc1" presStyleIdx="3" presStyleCnt="4" custScaleX="148699" custScaleY="119903" custLinFactNeighborX="-22653" custLinFactNeighborY="-22384"/>
      <dgm:spPr/>
    </dgm:pt>
    <dgm:pt modelId="{48F34E58-344C-44E7-A21F-3DCE64B77339}" type="pres">
      <dgm:prSet presAssocID="{FB71AF93-D2F4-4F7D-A565-82AA76B92DDE}" presName="child4Text" presStyleLbl="bgAcc1" presStyleIdx="3" presStyleCnt="4">
        <dgm:presLayoutVars>
          <dgm:bulletEnabled val="1"/>
        </dgm:presLayoutVars>
      </dgm:prSet>
      <dgm:spPr/>
    </dgm:pt>
    <dgm:pt modelId="{DE8A266F-681F-4F2D-AE0C-572CD9D1F443}" type="pres">
      <dgm:prSet presAssocID="{FB71AF93-D2F4-4F7D-A565-82AA76B92DDE}" presName="childPlaceholder" presStyleCnt="0"/>
      <dgm:spPr/>
    </dgm:pt>
    <dgm:pt modelId="{0FF2B648-7C04-465D-980F-77353C747B36}" type="pres">
      <dgm:prSet presAssocID="{FB71AF93-D2F4-4F7D-A565-82AA76B92DDE}" presName="circle" presStyleCnt="0"/>
      <dgm:spPr/>
    </dgm:pt>
    <dgm:pt modelId="{C0B42C9A-3033-4C34-8C44-2B88DA5A3C85}" type="pres">
      <dgm:prSet presAssocID="{FB71AF93-D2F4-4F7D-A565-82AA76B92DDE}" presName="quadrant1" presStyleLbl="node1" presStyleIdx="0" presStyleCnt="4">
        <dgm:presLayoutVars>
          <dgm:chMax val="1"/>
          <dgm:bulletEnabled val="1"/>
        </dgm:presLayoutVars>
      </dgm:prSet>
      <dgm:spPr/>
    </dgm:pt>
    <dgm:pt modelId="{00D1E85F-BD88-488A-A5B2-2AA7B1DD5362}" type="pres">
      <dgm:prSet presAssocID="{FB71AF93-D2F4-4F7D-A565-82AA76B92DDE}" presName="quadrant2" presStyleLbl="node1" presStyleIdx="1" presStyleCnt="4" custLinFactNeighborX="-1109" custLinFactNeighborY="685">
        <dgm:presLayoutVars>
          <dgm:chMax val="1"/>
          <dgm:bulletEnabled val="1"/>
        </dgm:presLayoutVars>
      </dgm:prSet>
      <dgm:spPr/>
    </dgm:pt>
    <dgm:pt modelId="{A5806586-A26E-4C33-B3DB-E1A12616E19C}" type="pres">
      <dgm:prSet presAssocID="{FB71AF93-D2F4-4F7D-A565-82AA76B92DDE}" presName="quadrant3" presStyleLbl="node1" presStyleIdx="2" presStyleCnt="4" custLinFactNeighborX="169" custLinFactNeighborY="-548">
        <dgm:presLayoutVars>
          <dgm:chMax val="1"/>
          <dgm:bulletEnabled val="1"/>
        </dgm:presLayoutVars>
      </dgm:prSet>
      <dgm:spPr/>
    </dgm:pt>
    <dgm:pt modelId="{E58FC239-6B53-4A3F-8EEB-D50CE2DF429D}" type="pres">
      <dgm:prSet presAssocID="{FB71AF93-D2F4-4F7D-A565-82AA76B92DDE}" presName="quadrant4" presStyleLbl="node1" presStyleIdx="3" presStyleCnt="4" custLinFactNeighborX="1239" custLinFactNeighborY="-619">
        <dgm:presLayoutVars>
          <dgm:chMax val="1"/>
          <dgm:bulletEnabled val="1"/>
        </dgm:presLayoutVars>
      </dgm:prSet>
      <dgm:spPr/>
    </dgm:pt>
    <dgm:pt modelId="{116E7936-A27B-4153-B0EE-F71653F7B0BB}" type="pres">
      <dgm:prSet presAssocID="{FB71AF93-D2F4-4F7D-A565-82AA76B92DDE}" presName="quadrantPlaceholder" presStyleCnt="0"/>
      <dgm:spPr/>
    </dgm:pt>
    <dgm:pt modelId="{8449A28D-B7A3-46B5-81BC-CCEFC9722599}" type="pres">
      <dgm:prSet presAssocID="{FB71AF93-D2F4-4F7D-A565-82AA76B92DDE}" presName="center1" presStyleLbl="fgShp" presStyleIdx="0" presStyleCnt="2" custScaleY="100331"/>
      <dgm:spPr>
        <a:xfrm>
          <a:off x="2514341" y="1294432"/>
          <a:ext cx="467241" cy="407641"/>
        </a:xfrm>
        <a:prstGeom prst="circularArrow">
          <a:avLst/>
        </a:prstGeom>
        <a:solidFill>
          <a:srgbClr val="C00000"/>
        </a:solidFill>
        <a:ln w="12700" cap="flat" cmpd="sng" algn="ctr">
          <a:solidFill>
            <a:sysClr val="window" lastClr="FFFFFF">
              <a:hueOff val="0"/>
              <a:satOff val="0"/>
              <a:lumOff val="0"/>
              <a:alphaOff val="0"/>
            </a:sysClr>
          </a:solidFill>
          <a:prstDash val="solid"/>
          <a:miter lim="800000"/>
        </a:ln>
        <a:effectLst/>
      </dgm:spPr>
    </dgm:pt>
    <dgm:pt modelId="{438E3417-C59D-4A41-86F1-8CABA202D41D}" type="pres">
      <dgm:prSet presAssocID="{FB71AF93-D2F4-4F7D-A565-82AA76B92DDE}" presName="center2" presStyleLbl="fgShp" presStyleIdx="1" presStyleCnt="2"/>
      <dgm:spPr>
        <a:xfrm rot="10800000">
          <a:off x="2514341" y="1451373"/>
          <a:ext cx="467241" cy="406297"/>
        </a:xfrm>
        <a:prstGeom prst="circularArrow">
          <a:avLst/>
        </a:prstGeom>
        <a:solidFill>
          <a:srgbClr val="FF0000"/>
        </a:solidFill>
        <a:ln w="12700" cap="flat" cmpd="sng" algn="ctr">
          <a:solidFill>
            <a:sysClr val="window" lastClr="FFFFFF">
              <a:hueOff val="0"/>
              <a:satOff val="0"/>
              <a:lumOff val="0"/>
              <a:alphaOff val="0"/>
            </a:sysClr>
          </a:solidFill>
          <a:prstDash val="solid"/>
          <a:miter lim="800000"/>
        </a:ln>
        <a:effectLst/>
      </dgm:spPr>
    </dgm:pt>
  </dgm:ptLst>
  <dgm:cxnLst>
    <dgm:cxn modelId="{FB66DF01-D72D-4F2D-AB2D-9C1077847900}" type="presOf" srcId="{BB5C9AA4-8CA3-483A-BCA9-616982DFBB68}" destId="{48F34E58-344C-44E7-A21F-3DCE64B77339}" srcOrd="1" destOrd="2" presId="urn:microsoft.com/office/officeart/2005/8/layout/cycle4"/>
    <dgm:cxn modelId="{C37D580D-C8ED-4C0C-BBFF-748062880E8A}" srcId="{7BF3E420-6184-447E-A433-6C4458C1F581}" destId="{E3A0302D-0271-46C9-A377-AF4E01996988}" srcOrd="5" destOrd="0" parTransId="{A0C8B1CC-6D8C-4920-9475-C532355E8FFF}" sibTransId="{739A62F3-E18A-4DF3-BA43-6269338BD345}"/>
    <dgm:cxn modelId="{0B5B7D0E-BC04-4B6C-A656-8145937F9CE7}" type="presOf" srcId="{DCE139F1-E986-41C5-BC96-2E3BF416ABDC}" destId="{48F34E58-344C-44E7-A21F-3DCE64B77339}" srcOrd="1" destOrd="1" presId="urn:microsoft.com/office/officeart/2005/8/layout/cycle4"/>
    <dgm:cxn modelId="{7E0F9C0E-2B81-4783-AD65-DDFDCF76A168}" srcId="{7BF3E420-6184-447E-A433-6C4458C1F581}" destId="{D734B4E2-3C71-49E2-AD64-7E4E3F303299}" srcOrd="6" destOrd="0" parTransId="{66E13F5D-1713-4C06-8F55-F19F5651EC41}" sibTransId="{E17AFABE-0899-41B2-9F85-E56084D135CA}"/>
    <dgm:cxn modelId="{F8FAD70E-93B6-4849-BDAC-1EFEAD0C09A3}" type="presOf" srcId="{B1A4DA7B-2480-4062-916F-F558EA3E69D8}" destId="{48F34E58-344C-44E7-A21F-3DCE64B77339}" srcOrd="1" destOrd="0" presId="urn:microsoft.com/office/officeart/2005/8/layout/cycle4"/>
    <dgm:cxn modelId="{D52A3012-B9DD-4FA0-82EC-CB6D09894659}" srcId="{8D1C0B79-1C3E-49D7-BBB7-E7AC948EFB22}" destId="{58574F8E-85DE-46D2-AD6B-F66BE91DE421}" srcOrd="2" destOrd="0" parTransId="{6946AF9D-56CC-49A7-B45B-A007A7A746CE}" sibTransId="{32BF8EBE-CCD6-4258-A1C7-B0D1FEDD002D}"/>
    <dgm:cxn modelId="{C31A4519-69EE-4422-AAE6-70C3C4968BE2}" type="presOf" srcId="{E3A0302D-0271-46C9-A377-AF4E01996988}" destId="{48F34E58-344C-44E7-A21F-3DCE64B77339}" srcOrd="1" destOrd="5" presId="urn:microsoft.com/office/officeart/2005/8/layout/cycle4"/>
    <dgm:cxn modelId="{EEF1601A-E5F9-488D-8C28-BC785E23B393}" srcId="{250EE5BE-73C5-476B-8EFF-E15BD05F2597}" destId="{FC1E26A2-806B-4F07-8DCD-93C8AD83BF88}" srcOrd="2" destOrd="0" parTransId="{A97C3DF6-853D-49A4-9437-AA9A9D44E125}" sibTransId="{46155663-50EC-4C62-A86C-F94BB5C291BB}"/>
    <dgm:cxn modelId="{783CD81C-3ABA-40EC-88DF-64BBFA888DDC}" type="presOf" srcId="{694506AD-EB7A-4933-81BE-E9945FAA41F1}" destId="{D384E795-151E-4FF9-8FF0-5C90A300C6AE}" srcOrd="1" destOrd="0" presId="urn:microsoft.com/office/officeart/2005/8/layout/cycle4"/>
    <dgm:cxn modelId="{7E6A7924-5AB5-47D9-AD4F-9D7A9C4DE9C3}" type="presOf" srcId="{09FD0CFC-37DF-409B-A863-A21A7E1543B6}" destId="{1E856CE9-53DE-423D-AF97-878976D6EF13}" srcOrd="1" destOrd="4" presId="urn:microsoft.com/office/officeart/2005/8/layout/cycle4"/>
    <dgm:cxn modelId="{B7605D31-90E0-4B51-B718-F2452E60E153}" type="presOf" srcId="{B1A4DA7B-2480-4062-916F-F558EA3E69D8}" destId="{1CEF3472-CDAD-4C46-8A4E-D2B730110283}" srcOrd="0" destOrd="0" presId="urn:microsoft.com/office/officeart/2005/8/layout/cycle4"/>
    <dgm:cxn modelId="{0BFF1A33-AB18-46D0-890B-C5A7E6445304}" type="presOf" srcId="{A376BBAF-1851-4FAC-A55F-44C5DB121251}" destId="{1CEF3472-CDAD-4C46-8A4E-D2B730110283}" srcOrd="0" destOrd="3" presId="urn:microsoft.com/office/officeart/2005/8/layout/cycle4"/>
    <dgm:cxn modelId="{217E8C33-9D97-4A1D-A361-065B9EB39C37}" type="presOf" srcId="{694506AD-EB7A-4933-81BE-E9945FAA41F1}" destId="{66798ECC-41D7-4A70-91C8-8AFE89EDE304}" srcOrd="0" destOrd="0" presId="urn:microsoft.com/office/officeart/2005/8/layout/cycle4"/>
    <dgm:cxn modelId="{D39AA633-A6B5-4A64-BD23-9DC304C2ED28}" type="presOf" srcId="{F934D45D-BCFE-4BD3-BAE5-966CB7AC50E9}" destId="{66798ECC-41D7-4A70-91C8-8AFE89EDE304}" srcOrd="0" destOrd="4" presId="urn:microsoft.com/office/officeart/2005/8/layout/cycle4"/>
    <dgm:cxn modelId="{77B26A35-982D-46F9-8F30-C475D0DB10FC}" type="presOf" srcId="{58574F8E-85DE-46D2-AD6B-F66BE91DE421}" destId="{66798ECC-41D7-4A70-91C8-8AFE89EDE304}" srcOrd="0" destOrd="2" presId="urn:microsoft.com/office/officeart/2005/8/layout/cycle4"/>
    <dgm:cxn modelId="{739E7835-ECA8-4BF9-B277-3E35037A8E11}" srcId="{FB71AF93-D2F4-4F7D-A565-82AA76B92DDE}" destId="{7BF3E420-6184-447E-A433-6C4458C1F581}" srcOrd="3" destOrd="0" parTransId="{C24D2D5F-239C-4432-97EA-7C89C089B58E}" sibTransId="{CA389148-4B43-4649-A8A3-3C1D553718D2}"/>
    <dgm:cxn modelId="{1946B635-C031-4737-A25C-7D150FE38BB6}" srcId="{912E02BA-D9E6-4E1E-B04D-7BB5174461B6}" destId="{6523DFCA-CF1B-4130-80C9-1347B371A621}" srcOrd="1" destOrd="0" parTransId="{82C5E7AF-5133-468E-8B81-18F582027BFF}" sibTransId="{3537E207-602E-4F80-8B6E-B625DF542F0C}"/>
    <dgm:cxn modelId="{82035D37-4B69-4C82-9099-CAA19DD476C5}" srcId="{7BF3E420-6184-447E-A433-6C4458C1F581}" destId="{B1A4DA7B-2480-4062-916F-F558EA3E69D8}" srcOrd="0" destOrd="0" parTransId="{9851E343-3436-4392-8FD6-326E66AB23B0}" sibTransId="{06F2C749-CB59-4971-86CC-F805C4BF553B}"/>
    <dgm:cxn modelId="{8D2FAA38-A501-4BDD-810E-AEB2573F3DC4}" type="presOf" srcId="{BB5C9AA4-8CA3-483A-BCA9-616982DFBB68}" destId="{1CEF3472-CDAD-4C46-8A4E-D2B730110283}" srcOrd="0" destOrd="2" presId="urn:microsoft.com/office/officeart/2005/8/layout/cycle4"/>
    <dgm:cxn modelId="{469A1939-29C3-4884-B7E3-7284918EED3E}" srcId="{250EE5BE-73C5-476B-8EFF-E15BD05F2597}" destId="{45C9379B-9882-4A56-BE93-B8FE330FC87D}" srcOrd="0" destOrd="0" parTransId="{28C591C2-DBCE-48D6-BDFC-C67A9FA69020}" sibTransId="{AE0530E8-38C3-40C7-85CF-F6FB5A1C8251}"/>
    <dgm:cxn modelId="{464AA139-1A3E-4448-8E41-7E449809EA48}" type="presOf" srcId="{D734B4E2-3C71-49E2-AD64-7E4E3F303299}" destId="{1CEF3472-CDAD-4C46-8A4E-D2B730110283}" srcOrd="0" destOrd="6" presId="urn:microsoft.com/office/officeart/2005/8/layout/cycle4"/>
    <dgm:cxn modelId="{39D4D63E-4332-4C4F-9050-556BEDA786B4}" type="presOf" srcId="{09FD0CFC-37DF-409B-A863-A21A7E1543B6}" destId="{6F1853D6-8507-4659-8120-42F6351EDE5C}" srcOrd="0" destOrd="4" presId="urn:microsoft.com/office/officeart/2005/8/layout/cycle4"/>
    <dgm:cxn modelId="{966FC93F-33F0-466C-9CFC-B0791667CC38}" srcId="{8D1C0B79-1C3E-49D7-BBB7-E7AC948EFB22}" destId="{694506AD-EB7A-4933-81BE-E9945FAA41F1}" srcOrd="0" destOrd="0" parTransId="{A8604A95-FB5D-4B3C-BF04-63B044284F09}" sibTransId="{8234B7E6-412B-4B7A-8FDD-767BE7BE0280}"/>
    <dgm:cxn modelId="{A0330243-7F5E-43B3-8A79-51611A481929}" srcId="{250EE5BE-73C5-476B-8EFF-E15BD05F2597}" destId="{C9DCEC91-E377-4E93-AAD2-29AC04D5492A}" srcOrd="1" destOrd="0" parTransId="{ABC295CD-2A60-4059-9DE7-2867D860F73D}" sibTransId="{01921516-6522-47A2-ACB6-70B745E8BF3A}"/>
    <dgm:cxn modelId="{0F154863-2405-49F3-B698-378FF1041DDB}" srcId="{FB71AF93-D2F4-4F7D-A565-82AA76B92DDE}" destId="{8D1C0B79-1C3E-49D7-BBB7-E7AC948EFB22}" srcOrd="2" destOrd="0" parTransId="{3A8A5D5D-B4CF-4CB4-AB9D-2EFE3CF4375D}" sibTransId="{23550D33-75E2-4199-BE5A-DF13E97971D9}"/>
    <dgm:cxn modelId="{692C9044-9A5A-4E38-A925-EC12F3EE7E7E}" type="presOf" srcId="{250EE5BE-73C5-476B-8EFF-E15BD05F2597}" destId="{00D1E85F-BD88-488A-A5B2-2AA7B1DD5362}" srcOrd="0" destOrd="0" presId="urn:microsoft.com/office/officeart/2005/8/layout/cycle4"/>
    <dgm:cxn modelId="{D0A69D49-A33B-4596-8B29-E394BB599790}" srcId="{912E02BA-D9E6-4E1E-B04D-7BB5174461B6}" destId="{A4F2655D-766E-4A26-B5EF-860B6A357027}" srcOrd="3" destOrd="0" parTransId="{64B7FACF-5090-4823-85BB-566A740732B3}" sibTransId="{26966148-1B23-4296-AD0E-9AD326B2B3E2}"/>
    <dgm:cxn modelId="{C99A6D4A-4382-4A67-9AE4-CC692142E1E1}" type="presOf" srcId="{A4F2655D-766E-4A26-B5EF-860B6A357027}" destId="{189A9FC8-CCCC-463B-B083-AABE00C62BA6}" srcOrd="1" destOrd="3" presId="urn:microsoft.com/office/officeart/2005/8/layout/cycle4"/>
    <dgm:cxn modelId="{7DB58956-B168-4739-B8B7-297D340A58C7}" type="presOf" srcId="{BACCF012-4892-40ED-8E41-6C48B9123423}" destId="{66798ECC-41D7-4A70-91C8-8AFE89EDE304}" srcOrd="0" destOrd="1" presId="urn:microsoft.com/office/officeart/2005/8/layout/cycle4"/>
    <dgm:cxn modelId="{3E6E5F77-7199-46F1-8165-E7D3A141D681}" srcId="{250EE5BE-73C5-476B-8EFF-E15BD05F2597}" destId="{09FD0CFC-37DF-409B-A863-A21A7E1543B6}" srcOrd="4" destOrd="0" parTransId="{81E27818-68BB-484C-88DA-B60F77EA699D}" sibTransId="{804A22BC-4CA3-4E77-8F67-2A05F4339E30}"/>
    <dgm:cxn modelId="{04BF0278-E3CB-472A-AF0F-179F647D28A5}" type="presOf" srcId="{8AD25ABE-2143-4FD4-8BC7-6659F49CF63B}" destId="{48F34E58-344C-44E7-A21F-3DCE64B77339}" srcOrd="1" destOrd="4" presId="urn:microsoft.com/office/officeart/2005/8/layout/cycle4"/>
    <dgm:cxn modelId="{D7679979-FB50-4657-9FA2-AB5E1359004B}" type="presOf" srcId="{8D1C0B79-1C3E-49D7-BBB7-E7AC948EFB22}" destId="{A5806586-A26E-4C33-B3DB-E1A12616E19C}" srcOrd="0" destOrd="0" presId="urn:microsoft.com/office/officeart/2005/8/layout/cycle4"/>
    <dgm:cxn modelId="{C5B91180-BEB6-43C5-A201-671B8C1F1D4A}" type="presOf" srcId="{0CE3B7FB-CF3F-4E50-A031-46B61F01B3E5}" destId="{66798ECC-41D7-4A70-91C8-8AFE89EDE304}" srcOrd="0" destOrd="3" presId="urn:microsoft.com/office/officeart/2005/8/layout/cycle4"/>
    <dgm:cxn modelId="{47F5EB80-C030-4873-9E4F-08A20ED3B392}" type="presOf" srcId="{57782373-346F-46A7-8FBD-82EFA724CFF3}" destId="{189A9FC8-CCCC-463B-B083-AABE00C62BA6}" srcOrd="1" destOrd="2" presId="urn:microsoft.com/office/officeart/2005/8/layout/cycle4"/>
    <dgm:cxn modelId="{09997D82-4328-4E3C-B77C-876277FC468A}" srcId="{8D1C0B79-1C3E-49D7-BBB7-E7AC948EFB22}" destId="{F934D45D-BCFE-4BD3-BAE5-966CB7AC50E9}" srcOrd="4" destOrd="0" parTransId="{AD85616F-392C-45EC-9686-9E4DC8393092}" sibTransId="{FDCA9DA3-BBC1-44AA-93DD-3CB11E2A4C46}"/>
    <dgm:cxn modelId="{8ABC9F82-4812-4A70-B827-2224BB465541}" type="presOf" srcId="{8AD25ABE-2143-4FD4-8BC7-6659F49CF63B}" destId="{1CEF3472-CDAD-4C46-8A4E-D2B730110283}" srcOrd="0" destOrd="4" presId="urn:microsoft.com/office/officeart/2005/8/layout/cycle4"/>
    <dgm:cxn modelId="{593A9285-B88B-416F-9AB1-8045962A9952}" type="presOf" srcId="{57782373-346F-46A7-8FBD-82EFA724CFF3}" destId="{93977BED-EFA6-482C-B4D0-35C0DCD66C81}" srcOrd="0" destOrd="2" presId="urn:microsoft.com/office/officeart/2005/8/layout/cycle4"/>
    <dgm:cxn modelId="{4F100487-A9F5-4278-959A-CC8C9354B96F}" type="presOf" srcId="{45C9379B-9882-4A56-BE93-B8FE330FC87D}" destId="{6F1853D6-8507-4659-8120-42F6351EDE5C}" srcOrd="0" destOrd="0" presId="urn:microsoft.com/office/officeart/2005/8/layout/cycle4"/>
    <dgm:cxn modelId="{A5B48E87-F55E-49EF-A9DE-00A624BF2B20}" srcId="{7BF3E420-6184-447E-A433-6C4458C1F581}" destId="{DCE139F1-E986-41C5-BC96-2E3BF416ABDC}" srcOrd="1" destOrd="0" parTransId="{F14CE5AD-8977-4E46-BF5B-DD42F1E42F1B}" sibTransId="{1C99D54D-CBCD-4F5A-90C5-2169703277AE}"/>
    <dgm:cxn modelId="{43EAC588-550B-4EFD-A063-16C07289D069}" type="presOf" srcId="{FC1E26A2-806B-4F07-8DCD-93C8AD83BF88}" destId="{1E856CE9-53DE-423D-AF97-878976D6EF13}" srcOrd="1" destOrd="2" presId="urn:microsoft.com/office/officeart/2005/8/layout/cycle4"/>
    <dgm:cxn modelId="{AD6D588D-4906-402B-9637-6B193D8B0734}" type="presOf" srcId="{6523DFCA-CF1B-4130-80C9-1347B371A621}" destId="{189A9FC8-CCCC-463B-B083-AABE00C62BA6}" srcOrd="1" destOrd="1" presId="urn:microsoft.com/office/officeart/2005/8/layout/cycle4"/>
    <dgm:cxn modelId="{EB7BDB95-DD30-49C8-A77A-29188824E4AF}" type="presOf" srcId="{9F6613A8-A523-46D0-A23A-13739F545AC2}" destId="{189A9FC8-CCCC-463B-B083-AABE00C62BA6}" srcOrd="1" destOrd="0" presId="urn:microsoft.com/office/officeart/2005/8/layout/cycle4"/>
    <dgm:cxn modelId="{5EA60496-4907-40B6-9612-257A405D7C80}" type="presOf" srcId="{C9DCEC91-E377-4E93-AAD2-29AC04D5492A}" destId="{6F1853D6-8507-4659-8120-42F6351EDE5C}" srcOrd="0" destOrd="1" presId="urn:microsoft.com/office/officeart/2005/8/layout/cycle4"/>
    <dgm:cxn modelId="{5790EE97-5D4E-44DD-B686-54BF4957EC85}" type="presOf" srcId="{C9DCEC91-E377-4E93-AAD2-29AC04D5492A}" destId="{1E856CE9-53DE-423D-AF97-878976D6EF13}" srcOrd="1" destOrd="1" presId="urn:microsoft.com/office/officeart/2005/8/layout/cycle4"/>
    <dgm:cxn modelId="{71B0BC9A-B6EB-47FE-9401-72E20E74A708}" type="presOf" srcId="{FB71AF93-D2F4-4F7D-A565-82AA76B92DDE}" destId="{8C0A4453-7723-4CC9-AA24-0AE0BFA0DE28}" srcOrd="0" destOrd="0" presId="urn:microsoft.com/office/officeart/2005/8/layout/cycle4"/>
    <dgm:cxn modelId="{FA090DA2-D636-45FD-8A53-477D67DFE795}" type="presOf" srcId="{E3A0302D-0271-46C9-A377-AF4E01996988}" destId="{1CEF3472-CDAD-4C46-8A4E-D2B730110283}" srcOrd="0" destOrd="5" presId="urn:microsoft.com/office/officeart/2005/8/layout/cycle4"/>
    <dgm:cxn modelId="{C8B0F3A4-4026-4056-855C-7997A560F98B}" srcId="{FB71AF93-D2F4-4F7D-A565-82AA76B92DDE}" destId="{250EE5BE-73C5-476B-8EFF-E15BD05F2597}" srcOrd="1" destOrd="0" parTransId="{6A48CC7F-1CE1-4979-B6A9-8CDA49111B48}" sibTransId="{3CD27300-17A5-44FD-B9A0-403DE4DCF890}"/>
    <dgm:cxn modelId="{1FECBCAB-5E6F-4E50-B0C7-B4383EFECE97}" type="presOf" srcId="{CAB52981-D507-480D-8093-291B3561D2BA}" destId="{1E856CE9-53DE-423D-AF97-878976D6EF13}" srcOrd="1" destOrd="3" presId="urn:microsoft.com/office/officeart/2005/8/layout/cycle4"/>
    <dgm:cxn modelId="{FB95BFAE-56F6-4B25-824C-3485E3D5A82C}" srcId="{8D1C0B79-1C3E-49D7-BBB7-E7AC948EFB22}" destId="{BACCF012-4892-40ED-8E41-6C48B9123423}" srcOrd="1" destOrd="0" parTransId="{51C0D8ED-443E-4EA8-86C2-44CB9B0A0110}" sibTransId="{D10562DB-A2E0-405B-B206-16856AF69D03}"/>
    <dgm:cxn modelId="{C7E2A1B0-BEE2-4B87-9939-2D1B4B76D434}" type="presOf" srcId="{F934D45D-BCFE-4BD3-BAE5-966CB7AC50E9}" destId="{D384E795-151E-4FF9-8FF0-5C90A300C6AE}" srcOrd="1" destOrd="4" presId="urn:microsoft.com/office/officeart/2005/8/layout/cycle4"/>
    <dgm:cxn modelId="{6C30BBB3-0CF6-432F-A57D-35428E03EDB0}" srcId="{912E02BA-D9E6-4E1E-B04D-7BB5174461B6}" destId="{57782373-346F-46A7-8FBD-82EFA724CFF3}" srcOrd="2" destOrd="0" parTransId="{5EBD08AF-84B6-4B95-8126-9E2B52CA1DEB}" sibTransId="{F1B91F06-28F3-48FA-A40B-CE9D087CC55D}"/>
    <dgm:cxn modelId="{5F8894B9-1153-4D5F-9FD6-87855D3041D0}" srcId="{7BF3E420-6184-447E-A433-6C4458C1F581}" destId="{BB5C9AA4-8CA3-483A-BCA9-616982DFBB68}" srcOrd="2" destOrd="0" parTransId="{D11CCDB8-A777-4C01-A725-46C5B7DAD2FE}" sibTransId="{34C21E5A-44BF-46E4-9438-820CE4FFEB8A}"/>
    <dgm:cxn modelId="{0DF2DCBB-82C1-4EF0-8204-BD1905FF59EB}" srcId="{FB71AF93-D2F4-4F7D-A565-82AA76B92DDE}" destId="{912E02BA-D9E6-4E1E-B04D-7BB5174461B6}" srcOrd="0" destOrd="0" parTransId="{C54FE055-D525-4051-B397-660725333447}" sibTransId="{C3F1A1AA-66EE-42C8-A3D3-A2C32AE04A35}"/>
    <dgm:cxn modelId="{54EA1BBC-5F36-4BE8-9D02-364152A13AB5}" type="presOf" srcId="{58574F8E-85DE-46D2-AD6B-F66BE91DE421}" destId="{D384E795-151E-4FF9-8FF0-5C90A300C6AE}" srcOrd="1" destOrd="2" presId="urn:microsoft.com/office/officeart/2005/8/layout/cycle4"/>
    <dgm:cxn modelId="{8895B5C3-CCB1-43B8-84C5-32B92E2A14E4}" type="presOf" srcId="{7BF3E420-6184-447E-A433-6C4458C1F581}" destId="{E58FC239-6B53-4A3F-8EEB-D50CE2DF429D}" srcOrd="0" destOrd="0" presId="urn:microsoft.com/office/officeart/2005/8/layout/cycle4"/>
    <dgm:cxn modelId="{55D06EC4-8F81-42E7-9103-5D3B439D7FDE}" type="presOf" srcId="{BACCF012-4892-40ED-8E41-6C48B9123423}" destId="{D384E795-151E-4FF9-8FF0-5C90A300C6AE}" srcOrd="1" destOrd="1" presId="urn:microsoft.com/office/officeart/2005/8/layout/cycle4"/>
    <dgm:cxn modelId="{DA585FC6-59B9-4132-9E86-EB52046AAD76}" srcId="{8D1C0B79-1C3E-49D7-BBB7-E7AC948EFB22}" destId="{0CE3B7FB-CF3F-4E50-A031-46B61F01B3E5}" srcOrd="3" destOrd="0" parTransId="{11F91251-2BBA-476F-A287-459734F22E1D}" sibTransId="{36389548-AF2B-4C2E-8076-52E91C6AEC41}"/>
    <dgm:cxn modelId="{365EACC7-8A10-4C1E-AB7F-55A53A1353B4}" srcId="{7BF3E420-6184-447E-A433-6C4458C1F581}" destId="{A376BBAF-1851-4FAC-A55F-44C5DB121251}" srcOrd="3" destOrd="0" parTransId="{C4497CE1-E31A-4638-84E4-2880B758C9AF}" sibTransId="{9FC86AD0-B133-460D-BBF9-FDEDB3D6BFE4}"/>
    <dgm:cxn modelId="{179AD1CC-91A7-44E5-B023-78D8BF176D09}" srcId="{7BF3E420-6184-447E-A433-6C4458C1F581}" destId="{8AD25ABE-2143-4FD4-8BC7-6659F49CF63B}" srcOrd="4" destOrd="0" parTransId="{4DA3F7B8-EE6D-4115-BB0F-8DBB24C71146}" sibTransId="{80CF1683-B46D-4B79-B256-62794A565ADB}"/>
    <dgm:cxn modelId="{919FF8CC-8E77-48D4-B9CD-148BA216C265}" type="presOf" srcId="{CAB52981-D507-480D-8093-291B3561D2BA}" destId="{6F1853D6-8507-4659-8120-42F6351EDE5C}" srcOrd="0" destOrd="3" presId="urn:microsoft.com/office/officeart/2005/8/layout/cycle4"/>
    <dgm:cxn modelId="{DF503CCD-24E1-4CC3-AAEE-BFA33142EE3F}" type="presOf" srcId="{6523DFCA-CF1B-4130-80C9-1347B371A621}" destId="{93977BED-EFA6-482C-B4D0-35C0DCD66C81}" srcOrd="0" destOrd="1" presId="urn:microsoft.com/office/officeart/2005/8/layout/cycle4"/>
    <dgm:cxn modelId="{7E1F8AD5-F3F7-4026-9873-436ECEBEC1BA}" type="presOf" srcId="{D734B4E2-3C71-49E2-AD64-7E4E3F303299}" destId="{48F34E58-344C-44E7-A21F-3DCE64B77339}" srcOrd="1" destOrd="6" presId="urn:microsoft.com/office/officeart/2005/8/layout/cycle4"/>
    <dgm:cxn modelId="{3BCE69D6-DD71-4DC6-9259-04EDC4196F82}" type="presOf" srcId="{FC1E26A2-806B-4F07-8DCD-93C8AD83BF88}" destId="{6F1853D6-8507-4659-8120-42F6351EDE5C}" srcOrd="0" destOrd="2" presId="urn:microsoft.com/office/officeart/2005/8/layout/cycle4"/>
    <dgm:cxn modelId="{A2D399E0-C010-4BA4-8F90-2C26EB4268FD}" type="presOf" srcId="{A376BBAF-1851-4FAC-A55F-44C5DB121251}" destId="{48F34E58-344C-44E7-A21F-3DCE64B77339}" srcOrd="1" destOrd="3" presId="urn:microsoft.com/office/officeart/2005/8/layout/cycle4"/>
    <dgm:cxn modelId="{598A9DE0-6E89-4903-B9E9-31EA0EC8C3A7}" type="presOf" srcId="{0CE3B7FB-CF3F-4E50-A031-46B61F01B3E5}" destId="{D384E795-151E-4FF9-8FF0-5C90A300C6AE}" srcOrd="1" destOrd="3" presId="urn:microsoft.com/office/officeart/2005/8/layout/cycle4"/>
    <dgm:cxn modelId="{3B6216E1-AE83-48D9-85AF-7FD11EAB8D6D}" srcId="{912E02BA-D9E6-4E1E-B04D-7BB5174461B6}" destId="{9F6613A8-A523-46D0-A23A-13739F545AC2}" srcOrd="0" destOrd="0" parTransId="{B730D2DD-9492-45B0-BBDB-8B7C8FF2F061}" sibTransId="{F3852486-1C98-4452-BA48-1D50D22E160D}"/>
    <dgm:cxn modelId="{BE4576E3-1A21-4671-A7E9-144CA0860113}" srcId="{250EE5BE-73C5-476B-8EFF-E15BD05F2597}" destId="{CAB52981-D507-480D-8093-291B3561D2BA}" srcOrd="3" destOrd="0" parTransId="{687F614D-9A26-49D9-8E5A-BAD9EDC1175F}" sibTransId="{0714FB32-E88B-42D3-90E2-F87C4D559C17}"/>
    <dgm:cxn modelId="{FAB1EFE5-2E29-40C7-A560-A22A30363E5C}" type="presOf" srcId="{45C9379B-9882-4A56-BE93-B8FE330FC87D}" destId="{1E856CE9-53DE-423D-AF97-878976D6EF13}" srcOrd="1" destOrd="0" presId="urn:microsoft.com/office/officeart/2005/8/layout/cycle4"/>
    <dgm:cxn modelId="{E44491EA-1724-4B66-9BC4-9942C8C44852}" type="presOf" srcId="{912E02BA-D9E6-4E1E-B04D-7BB5174461B6}" destId="{C0B42C9A-3033-4C34-8C44-2B88DA5A3C85}" srcOrd="0" destOrd="0" presId="urn:microsoft.com/office/officeart/2005/8/layout/cycle4"/>
    <dgm:cxn modelId="{66F5E2EB-DA44-491C-99D6-E776BA86D820}" type="presOf" srcId="{A4F2655D-766E-4A26-B5EF-860B6A357027}" destId="{93977BED-EFA6-482C-B4D0-35C0DCD66C81}" srcOrd="0" destOrd="3" presId="urn:microsoft.com/office/officeart/2005/8/layout/cycle4"/>
    <dgm:cxn modelId="{C3AA14F5-BF42-4648-900A-628BF0CE37EF}" type="presOf" srcId="{DCE139F1-E986-41C5-BC96-2E3BF416ABDC}" destId="{1CEF3472-CDAD-4C46-8A4E-D2B730110283}" srcOrd="0" destOrd="1" presId="urn:microsoft.com/office/officeart/2005/8/layout/cycle4"/>
    <dgm:cxn modelId="{A8BC76F6-B599-4C34-8820-F692E9B2FA08}" type="presOf" srcId="{9F6613A8-A523-46D0-A23A-13739F545AC2}" destId="{93977BED-EFA6-482C-B4D0-35C0DCD66C81}" srcOrd="0" destOrd="0" presId="urn:microsoft.com/office/officeart/2005/8/layout/cycle4"/>
    <dgm:cxn modelId="{D795E165-AFC3-4EFF-9BE9-CDBA017BEA1A}" type="presParOf" srcId="{8C0A4453-7723-4CC9-AA24-0AE0BFA0DE28}" destId="{D3C09406-8CDB-43F8-AED4-E9487815E1D3}" srcOrd="0" destOrd="0" presId="urn:microsoft.com/office/officeart/2005/8/layout/cycle4"/>
    <dgm:cxn modelId="{C6A67DBC-0F92-4830-8B40-7717BFCA5E8B}" type="presParOf" srcId="{D3C09406-8CDB-43F8-AED4-E9487815E1D3}" destId="{8181E649-EA72-4AA5-BCEF-DE9A22EC7283}" srcOrd="0" destOrd="0" presId="urn:microsoft.com/office/officeart/2005/8/layout/cycle4"/>
    <dgm:cxn modelId="{4C6178E7-46BE-469A-B73E-3FEEC4B260A6}" type="presParOf" srcId="{8181E649-EA72-4AA5-BCEF-DE9A22EC7283}" destId="{93977BED-EFA6-482C-B4D0-35C0DCD66C81}" srcOrd="0" destOrd="0" presId="urn:microsoft.com/office/officeart/2005/8/layout/cycle4"/>
    <dgm:cxn modelId="{BCD3A09A-F508-4072-8BAF-17148D5FE93C}" type="presParOf" srcId="{8181E649-EA72-4AA5-BCEF-DE9A22EC7283}" destId="{189A9FC8-CCCC-463B-B083-AABE00C62BA6}" srcOrd="1" destOrd="0" presId="urn:microsoft.com/office/officeart/2005/8/layout/cycle4"/>
    <dgm:cxn modelId="{721D0580-2CA2-445F-A17B-3FE6659A5EE1}" type="presParOf" srcId="{D3C09406-8CDB-43F8-AED4-E9487815E1D3}" destId="{95F7900E-A6A3-45F7-8910-4A8F3080B41E}" srcOrd="1" destOrd="0" presId="urn:microsoft.com/office/officeart/2005/8/layout/cycle4"/>
    <dgm:cxn modelId="{F0CF89DD-EAFA-4FD8-894E-C710D9E94D10}" type="presParOf" srcId="{95F7900E-A6A3-45F7-8910-4A8F3080B41E}" destId="{6F1853D6-8507-4659-8120-42F6351EDE5C}" srcOrd="0" destOrd="0" presId="urn:microsoft.com/office/officeart/2005/8/layout/cycle4"/>
    <dgm:cxn modelId="{3DCEFB35-B895-40D7-9886-5FB5FC53CF7D}" type="presParOf" srcId="{95F7900E-A6A3-45F7-8910-4A8F3080B41E}" destId="{1E856CE9-53DE-423D-AF97-878976D6EF13}" srcOrd="1" destOrd="0" presId="urn:microsoft.com/office/officeart/2005/8/layout/cycle4"/>
    <dgm:cxn modelId="{EA187F36-DF7B-4CAB-A743-5CB2728ED9C4}" type="presParOf" srcId="{D3C09406-8CDB-43F8-AED4-E9487815E1D3}" destId="{BC6BF880-46DE-4520-B40F-1A1B8A1C2ED3}" srcOrd="2" destOrd="0" presId="urn:microsoft.com/office/officeart/2005/8/layout/cycle4"/>
    <dgm:cxn modelId="{61348980-34F4-4F59-BB49-17019CB21E29}" type="presParOf" srcId="{BC6BF880-46DE-4520-B40F-1A1B8A1C2ED3}" destId="{66798ECC-41D7-4A70-91C8-8AFE89EDE304}" srcOrd="0" destOrd="0" presId="urn:microsoft.com/office/officeart/2005/8/layout/cycle4"/>
    <dgm:cxn modelId="{940DAE81-CB42-49B6-B7D2-7C24784A0111}" type="presParOf" srcId="{BC6BF880-46DE-4520-B40F-1A1B8A1C2ED3}" destId="{D384E795-151E-4FF9-8FF0-5C90A300C6AE}" srcOrd="1" destOrd="0" presId="urn:microsoft.com/office/officeart/2005/8/layout/cycle4"/>
    <dgm:cxn modelId="{8CD29403-BD40-4651-8BC9-28D463891E25}" type="presParOf" srcId="{D3C09406-8CDB-43F8-AED4-E9487815E1D3}" destId="{07C39FE6-93FC-47B3-863C-9BA3DE84FE0E}" srcOrd="3" destOrd="0" presId="urn:microsoft.com/office/officeart/2005/8/layout/cycle4"/>
    <dgm:cxn modelId="{AC83B153-D2B3-4056-A8EE-C66AD788F8D0}" type="presParOf" srcId="{07C39FE6-93FC-47B3-863C-9BA3DE84FE0E}" destId="{1CEF3472-CDAD-4C46-8A4E-D2B730110283}" srcOrd="0" destOrd="0" presId="urn:microsoft.com/office/officeart/2005/8/layout/cycle4"/>
    <dgm:cxn modelId="{69CCB184-AC55-4A86-B19B-2105C4C7588B}" type="presParOf" srcId="{07C39FE6-93FC-47B3-863C-9BA3DE84FE0E}" destId="{48F34E58-344C-44E7-A21F-3DCE64B77339}" srcOrd="1" destOrd="0" presId="urn:microsoft.com/office/officeart/2005/8/layout/cycle4"/>
    <dgm:cxn modelId="{99845B63-763D-4E52-95AA-0B33037C363A}" type="presParOf" srcId="{D3C09406-8CDB-43F8-AED4-E9487815E1D3}" destId="{DE8A266F-681F-4F2D-AE0C-572CD9D1F443}" srcOrd="4" destOrd="0" presId="urn:microsoft.com/office/officeart/2005/8/layout/cycle4"/>
    <dgm:cxn modelId="{C854628A-1095-4454-8450-F20651DE9E9C}" type="presParOf" srcId="{8C0A4453-7723-4CC9-AA24-0AE0BFA0DE28}" destId="{0FF2B648-7C04-465D-980F-77353C747B36}" srcOrd="1" destOrd="0" presId="urn:microsoft.com/office/officeart/2005/8/layout/cycle4"/>
    <dgm:cxn modelId="{61AE7010-BEDE-4D98-8ADE-9157C12072BA}" type="presParOf" srcId="{0FF2B648-7C04-465D-980F-77353C747B36}" destId="{C0B42C9A-3033-4C34-8C44-2B88DA5A3C85}" srcOrd="0" destOrd="0" presId="urn:microsoft.com/office/officeart/2005/8/layout/cycle4"/>
    <dgm:cxn modelId="{523E6E25-78ED-4A01-BD5A-E1B688817CA5}" type="presParOf" srcId="{0FF2B648-7C04-465D-980F-77353C747B36}" destId="{00D1E85F-BD88-488A-A5B2-2AA7B1DD5362}" srcOrd="1" destOrd="0" presId="urn:microsoft.com/office/officeart/2005/8/layout/cycle4"/>
    <dgm:cxn modelId="{B016E6D3-6F36-43C1-BDE4-A7153099E4DB}" type="presParOf" srcId="{0FF2B648-7C04-465D-980F-77353C747B36}" destId="{A5806586-A26E-4C33-B3DB-E1A12616E19C}" srcOrd="2" destOrd="0" presId="urn:microsoft.com/office/officeart/2005/8/layout/cycle4"/>
    <dgm:cxn modelId="{6AE50BDF-4F66-4687-B726-FFC36D4ED318}" type="presParOf" srcId="{0FF2B648-7C04-465D-980F-77353C747B36}" destId="{E58FC239-6B53-4A3F-8EEB-D50CE2DF429D}" srcOrd="3" destOrd="0" presId="urn:microsoft.com/office/officeart/2005/8/layout/cycle4"/>
    <dgm:cxn modelId="{CB6CC00F-CFC7-485B-BD0C-CE90C68A04E3}" type="presParOf" srcId="{0FF2B648-7C04-465D-980F-77353C747B36}" destId="{116E7936-A27B-4153-B0EE-F71653F7B0BB}" srcOrd="4" destOrd="0" presId="urn:microsoft.com/office/officeart/2005/8/layout/cycle4"/>
    <dgm:cxn modelId="{6804B459-33A8-4C1C-8F14-263BE7ED9695}" type="presParOf" srcId="{8C0A4453-7723-4CC9-AA24-0AE0BFA0DE28}" destId="{8449A28D-B7A3-46B5-81BC-CCEFC9722599}" srcOrd="2" destOrd="0" presId="urn:microsoft.com/office/officeart/2005/8/layout/cycle4"/>
    <dgm:cxn modelId="{21176EE0-A7C4-4F72-B392-BA3E5F785787}" type="presParOf" srcId="{8C0A4453-7723-4CC9-AA24-0AE0BFA0DE28}" destId="{438E3417-C59D-4A41-86F1-8CABA202D41D}"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98ECC-41D7-4A70-91C8-8AFE89EDE304}">
      <dsp:nvSpPr>
        <dsp:cNvPr id="0" name=""/>
        <dsp:cNvSpPr/>
      </dsp:nvSpPr>
      <dsp:spPr>
        <a:xfrm>
          <a:off x="3695903" y="1876851"/>
          <a:ext cx="2403420" cy="1145932"/>
        </a:xfrm>
        <a:prstGeom prst="roundRect">
          <a:avLst>
            <a:gd name="adj" fmla="val 10000"/>
          </a:avLst>
        </a:prstGeom>
        <a:solidFill>
          <a:srgbClr val="5B9BD5">
            <a:lumMod val="40000"/>
            <a:lumOff val="60000"/>
            <a:alpha val="9000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Industry Trends </a:t>
          </a:r>
        </a:p>
        <a:p>
          <a:pPr marL="57150" lvl="1" indent="-57150" algn="l" defTabSz="400050">
            <a:lnSpc>
              <a:spcPct val="90000"/>
            </a:lnSpc>
            <a:spcBef>
              <a:spcPct val="0"/>
            </a:spcBef>
            <a:spcAft>
              <a:spcPct val="15000"/>
            </a:spcAft>
            <a:buChar char="•"/>
          </a:pPr>
          <a:r>
            <a:rPr lang="en-US" sz="9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Occupational Research</a:t>
          </a:r>
        </a:p>
        <a:p>
          <a:pPr marL="57150" lvl="1" indent="-57150" algn="l" defTabSz="400050">
            <a:lnSpc>
              <a:spcPct val="90000"/>
            </a:lnSpc>
            <a:spcBef>
              <a:spcPct val="0"/>
            </a:spcBef>
            <a:spcAft>
              <a:spcPct val="15000"/>
            </a:spcAft>
            <a:buChar char="•"/>
          </a:pPr>
          <a:r>
            <a:rPr lang="en-US" sz="9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Educational Patch </a:t>
          </a:r>
        </a:p>
        <a:p>
          <a:pPr marL="57150" lvl="1" indent="-57150" algn="l" defTabSz="400050">
            <a:lnSpc>
              <a:spcPct val="90000"/>
            </a:lnSpc>
            <a:spcBef>
              <a:spcPct val="0"/>
            </a:spcBef>
            <a:spcAft>
              <a:spcPct val="15000"/>
            </a:spcAft>
            <a:buChar char="•"/>
          </a:pPr>
          <a:r>
            <a:rPr lang="en-US" sz="9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 Environment </a:t>
          </a:r>
        </a:p>
        <a:p>
          <a:pPr marL="57150" lvl="1" indent="-57150" algn="l" defTabSz="400050">
            <a:lnSpc>
              <a:spcPct val="90000"/>
            </a:lnSpc>
            <a:spcBef>
              <a:spcPct val="0"/>
            </a:spcBef>
            <a:spcAft>
              <a:spcPct val="15000"/>
            </a:spcAft>
            <a:buChar char="•"/>
          </a:pPr>
          <a:r>
            <a:rPr lang="en-US" sz="9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Career  Options </a:t>
          </a:r>
        </a:p>
      </dsp:txBody>
      <dsp:txXfrm>
        <a:off x="4442101" y="2188506"/>
        <a:ext cx="1632050" cy="809105"/>
      </dsp:txXfrm>
    </dsp:sp>
    <dsp:sp modelId="{1CEF3472-CDAD-4C46-8A4E-D2B730110283}">
      <dsp:nvSpPr>
        <dsp:cNvPr id="0" name=""/>
        <dsp:cNvSpPr/>
      </dsp:nvSpPr>
      <dsp:spPr>
        <a:xfrm>
          <a:off x="355055" y="1797600"/>
          <a:ext cx="2302257" cy="1202538"/>
        </a:xfrm>
        <a:prstGeom prst="roundRect">
          <a:avLst>
            <a:gd name="adj" fmla="val 10000"/>
          </a:avLst>
        </a:prstGeom>
        <a:solidFill>
          <a:srgbClr val="70AD47">
            <a:lumMod val="60000"/>
            <a:lumOff val="40000"/>
            <a:alpha val="9000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Decision Making </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Goal Setting</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Prioritizing Tasks</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Action Planning</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Reality Testing  </a:t>
          </a:r>
        </a:p>
        <a:p>
          <a:pPr marL="171450" lvl="1" indent="-171450" algn="l" defTabSz="711200">
            <a:lnSpc>
              <a:spcPct val="90000"/>
            </a:lnSpc>
            <a:spcBef>
              <a:spcPct val="0"/>
            </a:spcBef>
            <a:spcAft>
              <a:spcPct val="15000"/>
            </a:spcAft>
            <a:buChar char="•"/>
          </a:pPr>
          <a:endParaRPr lang="en-US" sz="16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171450" lvl="1" indent="-171450" algn="l" defTabSz="711200">
            <a:lnSpc>
              <a:spcPct val="90000"/>
            </a:lnSpc>
            <a:spcBef>
              <a:spcPct val="0"/>
            </a:spcBef>
            <a:spcAft>
              <a:spcPct val="15000"/>
            </a:spcAft>
            <a:buChar char="•"/>
          </a:pPr>
          <a:endParaRPr lang="en-US" sz="1600"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81471" y="2124650"/>
        <a:ext cx="1558747" cy="849071"/>
      </dsp:txXfrm>
    </dsp:sp>
    <dsp:sp modelId="{6F1853D6-8507-4659-8120-42F6351EDE5C}">
      <dsp:nvSpPr>
        <dsp:cNvPr id="0" name=""/>
        <dsp:cNvSpPr/>
      </dsp:nvSpPr>
      <dsp:spPr>
        <a:xfrm>
          <a:off x="3620743" y="58201"/>
          <a:ext cx="2463849" cy="1128010"/>
        </a:xfrm>
        <a:prstGeom prst="roundRect">
          <a:avLst>
            <a:gd name="adj" fmla="val 10000"/>
          </a:avLst>
        </a:prstGeom>
        <a:solidFill>
          <a:srgbClr val="FFC000">
            <a:lumMod val="60000"/>
            <a:lumOff val="40000"/>
            <a:alpha val="9000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Values </a:t>
          </a:r>
        </a:p>
        <a:p>
          <a:pPr marL="57150" lvl="1" indent="-57150" algn="l" defTabSz="488950">
            <a:lnSpc>
              <a:spcPct val="90000"/>
            </a:lnSpc>
            <a:spcBef>
              <a:spcPct val="0"/>
            </a:spcBef>
            <a:spcAft>
              <a:spcPct val="15000"/>
            </a:spcAft>
            <a:buChar char="•"/>
          </a:pPr>
          <a:r>
            <a:rPr lang="en-US" sz="11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Interests </a:t>
          </a:r>
        </a:p>
        <a:p>
          <a:pPr marL="57150" lvl="1" indent="-57150" algn="l" defTabSz="488950">
            <a:lnSpc>
              <a:spcPct val="90000"/>
            </a:lnSpc>
            <a:spcBef>
              <a:spcPct val="0"/>
            </a:spcBef>
            <a:spcAft>
              <a:spcPct val="15000"/>
            </a:spcAft>
            <a:buChar char="•"/>
          </a:pPr>
          <a:r>
            <a:rPr lang="en-US" sz="11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Strengths</a:t>
          </a:r>
        </a:p>
        <a:p>
          <a:pPr marL="57150" lvl="1" indent="-57150" algn="l" defTabSz="488950">
            <a:lnSpc>
              <a:spcPct val="90000"/>
            </a:lnSpc>
            <a:spcBef>
              <a:spcPct val="0"/>
            </a:spcBef>
            <a:spcAft>
              <a:spcPct val="15000"/>
            </a:spcAft>
            <a:buChar char="•"/>
          </a:pPr>
          <a:r>
            <a:rPr lang="en-US" sz="11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Personality</a:t>
          </a:r>
        </a:p>
        <a:p>
          <a:pPr marL="57150" lvl="1" indent="-57150" algn="l" defTabSz="488950">
            <a:lnSpc>
              <a:spcPct val="90000"/>
            </a:lnSpc>
            <a:spcBef>
              <a:spcPct val="0"/>
            </a:spcBef>
            <a:spcAft>
              <a:spcPct val="15000"/>
            </a:spcAft>
            <a:buChar char="•"/>
          </a:pPr>
          <a:r>
            <a:rPr lang="en-US" sz="110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Ambition </a:t>
          </a:r>
        </a:p>
      </dsp:txBody>
      <dsp:txXfrm>
        <a:off x="4384677" y="82980"/>
        <a:ext cx="1675136" cy="796450"/>
      </dsp:txXfrm>
    </dsp:sp>
    <dsp:sp modelId="{93977BED-EFA6-482C-B4D0-35C0DCD66C81}">
      <dsp:nvSpPr>
        <dsp:cNvPr id="0" name=""/>
        <dsp:cNvSpPr/>
      </dsp:nvSpPr>
      <dsp:spPr>
        <a:xfrm>
          <a:off x="475913" y="113778"/>
          <a:ext cx="2408839" cy="1042631"/>
        </a:xfrm>
        <a:prstGeom prst="roundRect">
          <a:avLst>
            <a:gd name="adj" fmla="val 10000"/>
          </a:avLst>
        </a:prstGeom>
        <a:solidFill>
          <a:srgbClr val="ED7D31">
            <a:lumMod val="60000"/>
            <a:lumOff val="40000"/>
            <a:alpha val="9000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Personal Career Branding</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Job search documents </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Applications and interviews </a:t>
          </a:r>
        </a:p>
        <a:p>
          <a:pPr marL="57150" lvl="1" indent="-57150" algn="l" defTabSz="466725">
            <a:lnSpc>
              <a:spcPct val="90000"/>
            </a:lnSpc>
            <a:spcBef>
              <a:spcPct val="0"/>
            </a:spcBef>
            <a:spcAft>
              <a:spcPct val="15000"/>
            </a:spcAft>
            <a:buChar char="•"/>
          </a:pPr>
          <a:r>
            <a:rPr lang="en-US" sz="1050" b="1" kern="1200" dirty="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 experience </a:t>
          </a:r>
        </a:p>
      </dsp:txBody>
      <dsp:txXfrm>
        <a:off x="498816" y="136681"/>
        <a:ext cx="1640381" cy="736167"/>
      </dsp:txXfrm>
    </dsp:sp>
    <dsp:sp modelId="{C0B42C9A-3033-4C34-8C44-2B88DA5A3C85}">
      <dsp:nvSpPr>
        <dsp:cNvPr id="0" name=""/>
        <dsp:cNvSpPr/>
      </dsp:nvSpPr>
      <dsp:spPr>
        <a:xfrm>
          <a:off x="1745299" y="187962"/>
          <a:ext cx="1357083" cy="1357083"/>
        </a:xfrm>
        <a:prstGeom prst="pieWedge">
          <a:avLst/>
        </a:prstGeom>
        <a:solidFill>
          <a:srgbClr val="ED7D31">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ysClr val="windowText" lastClr="000000"/>
              </a:solidFill>
              <a:latin typeface="Arial" panose="020B0604020202020204" pitchFamily="34" charset="0"/>
              <a:ea typeface="+mn-ea"/>
              <a:cs typeface="Arial" panose="020B0604020202020204" pitchFamily="34" charset="0"/>
            </a:rPr>
            <a:t>CREATE YOUR FUTURE</a:t>
          </a:r>
        </a:p>
      </dsp:txBody>
      <dsp:txXfrm>
        <a:off x="2142779" y="585442"/>
        <a:ext cx="959603" cy="959603"/>
      </dsp:txXfrm>
    </dsp:sp>
    <dsp:sp modelId="{00D1E85F-BD88-488A-A5B2-2AA7B1DD5362}">
      <dsp:nvSpPr>
        <dsp:cNvPr id="0" name=""/>
        <dsp:cNvSpPr/>
      </dsp:nvSpPr>
      <dsp:spPr>
        <a:xfrm rot="5400000">
          <a:off x="3150016" y="197258"/>
          <a:ext cx="1357083" cy="1357083"/>
        </a:xfrm>
        <a:prstGeom prst="pieWedge">
          <a:avLst/>
        </a:prstGeom>
        <a:solidFill>
          <a:srgbClr val="FFC000">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ysClr val="windowText" lastClr="000000"/>
              </a:solidFill>
              <a:latin typeface="Arial" panose="020B0604020202020204" pitchFamily="34" charset="0"/>
              <a:ea typeface="+mn-ea"/>
              <a:cs typeface="Arial" panose="020B0604020202020204" pitchFamily="34" charset="0"/>
            </a:rPr>
            <a:t>KNOW</a:t>
          </a:r>
        </a:p>
        <a:p>
          <a:pPr marL="0" lvl="0" indent="0" algn="ctr" defTabSz="622300">
            <a:lnSpc>
              <a:spcPct val="90000"/>
            </a:lnSpc>
            <a:spcBef>
              <a:spcPct val="0"/>
            </a:spcBef>
            <a:spcAft>
              <a:spcPct val="35000"/>
            </a:spcAft>
            <a:buNone/>
          </a:pPr>
          <a:r>
            <a:rPr lang="en-US" sz="1400" b="1" kern="1200" dirty="0">
              <a:solidFill>
                <a:sysClr val="windowText" lastClr="000000"/>
              </a:solidFill>
              <a:latin typeface="Arial" panose="020B0604020202020204" pitchFamily="34" charset="0"/>
              <a:ea typeface="+mn-ea"/>
              <a:cs typeface="Arial" panose="020B0604020202020204" pitchFamily="34" charset="0"/>
            </a:rPr>
            <a:t> YOUR </a:t>
          </a:r>
        </a:p>
        <a:p>
          <a:pPr marL="0" lvl="0" indent="0" algn="ctr" defTabSz="622300">
            <a:lnSpc>
              <a:spcPct val="90000"/>
            </a:lnSpc>
            <a:spcBef>
              <a:spcPct val="0"/>
            </a:spcBef>
            <a:spcAft>
              <a:spcPct val="35000"/>
            </a:spcAft>
            <a:buNone/>
          </a:pPr>
          <a:r>
            <a:rPr lang="en-US" sz="1400" b="1" kern="1200" dirty="0">
              <a:solidFill>
                <a:sysClr val="windowText" lastClr="000000"/>
              </a:solidFill>
              <a:latin typeface="Arial" panose="020B0604020202020204" pitchFamily="34" charset="0"/>
              <a:ea typeface="+mn-ea"/>
              <a:cs typeface="Arial" panose="020B0604020202020204" pitchFamily="34" charset="0"/>
            </a:rPr>
            <a:t>VALUE </a:t>
          </a:r>
        </a:p>
      </dsp:txBody>
      <dsp:txXfrm rot="-5400000">
        <a:off x="3150016" y="594738"/>
        <a:ext cx="959603" cy="959603"/>
      </dsp:txXfrm>
    </dsp:sp>
    <dsp:sp modelId="{A5806586-A26E-4C33-B3DB-E1A12616E19C}">
      <dsp:nvSpPr>
        <dsp:cNvPr id="0" name=""/>
        <dsp:cNvSpPr/>
      </dsp:nvSpPr>
      <dsp:spPr>
        <a:xfrm rot="10800000">
          <a:off x="3167359" y="1600292"/>
          <a:ext cx="1357083" cy="1357083"/>
        </a:xfrm>
        <a:prstGeom prst="pieWedge">
          <a:avLst/>
        </a:prstGeom>
        <a:solidFill>
          <a:srgbClr val="5B9BD5">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EXOLORE </a:t>
          </a:r>
        </a:p>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YOUR </a:t>
          </a:r>
        </a:p>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OPTIONS </a:t>
          </a:r>
        </a:p>
      </dsp:txBody>
      <dsp:txXfrm rot="10800000">
        <a:off x="3167359" y="1600292"/>
        <a:ext cx="959603" cy="959603"/>
      </dsp:txXfrm>
    </dsp:sp>
    <dsp:sp modelId="{E58FC239-6B53-4A3F-8EEB-D50CE2DF429D}">
      <dsp:nvSpPr>
        <dsp:cNvPr id="0" name=""/>
        <dsp:cNvSpPr/>
      </dsp:nvSpPr>
      <dsp:spPr>
        <a:xfrm rot="16200000">
          <a:off x="1762113" y="1599328"/>
          <a:ext cx="1357083" cy="1357083"/>
        </a:xfrm>
        <a:prstGeom prst="pieWedge">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PLAN</a:t>
          </a:r>
        </a:p>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YOUR </a:t>
          </a:r>
        </a:p>
        <a:p>
          <a:pPr marL="0" lvl="0" indent="0" algn="ctr" defTabSz="533400">
            <a:lnSpc>
              <a:spcPct val="90000"/>
            </a:lnSpc>
            <a:spcBef>
              <a:spcPct val="0"/>
            </a:spcBef>
            <a:spcAft>
              <a:spcPct val="35000"/>
            </a:spcAft>
            <a:buNone/>
          </a:pPr>
          <a:r>
            <a:rPr lang="en-US" sz="1200" b="1" kern="1200" dirty="0">
              <a:solidFill>
                <a:sysClr val="windowText" lastClr="000000"/>
              </a:solidFill>
              <a:latin typeface="Arial" panose="020B0604020202020204" pitchFamily="34" charset="0"/>
              <a:ea typeface="+mn-ea"/>
              <a:cs typeface="Arial" panose="020B0604020202020204" pitchFamily="34" charset="0"/>
            </a:rPr>
            <a:t>ACTIONS </a:t>
          </a:r>
        </a:p>
      </dsp:txBody>
      <dsp:txXfrm rot="5400000">
        <a:off x="2159593" y="1599328"/>
        <a:ext cx="959603" cy="959603"/>
      </dsp:txXfrm>
    </dsp:sp>
    <dsp:sp modelId="{8449A28D-B7A3-46B5-81BC-CCEFC9722599}">
      <dsp:nvSpPr>
        <dsp:cNvPr id="0" name=""/>
        <dsp:cNvSpPr/>
      </dsp:nvSpPr>
      <dsp:spPr>
        <a:xfrm>
          <a:off x="2899447" y="1293640"/>
          <a:ext cx="468554" cy="408787"/>
        </a:xfrm>
        <a:prstGeom prst="circularArrow">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38E3417-C59D-4A41-86F1-8CABA202D41D}">
      <dsp:nvSpPr>
        <dsp:cNvPr id="0" name=""/>
        <dsp:cNvSpPr/>
      </dsp:nvSpPr>
      <dsp:spPr>
        <a:xfrm rot="10800000">
          <a:off x="2899447" y="1451021"/>
          <a:ext cx="468554" cy="407438"/>
        </a:xfrm>
        <a:prstGeom prst="circularArrow">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AB6E07-C1F5-48FB-BF64-515F3773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1917</Words>
  <Characters>10929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cp:lastPrinted>2022-05-03T15:59:00Z</cp:lastPrinted>
  <dcterms:created xsi:type="dcterms:W3CDTF">2022-05-03T16:18:00Z</dcterms:created>
  <dcterms:modified xsi:type="dcterms:W3CDTF">2022-05-03T16:18:00Z</dcterms:modified>
</cp:coreProperties>
</file>