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594BEF">
        <w:t>Andrew Keeping</w:t>
      </w:r>
    </w:p>
    <w:p w:rsidR="007E4409" w:rsidRDefault="00594BEF">
      <w:r>
        <w:t>PC 6817</w:t>
      </w:r>
      <w:r w:rsidR="00E41B08">
        <w:t xml:space="preserve"> - </w:t>
      </w:r>
      <w:r w:rsidR="007E4409">
        <w:t>South Wales Police</w:t>
      </w:r>
    </w:p>
    <w:p w:rsidR="00390F03" w:rsidRDefault="007E4409">
      <w:r>
        <w:t xml:space="preserve">Student Number: </w:t>
      </w:r>
      <w:r w:rsidR="00594BEF">
        <w:t>2023712</w:t>
      </w:r>
    </w:p>
    <w:p w:rsidR="007E4409" w:rsidRDefault="00F643BE">
      <w:r>
        <w:t>Exam 1</w:t>
      </w:r>
      <w:r w:rsidR="00544969">
        <w:t xml:space="preserve"> – </w:t>
      </w:r>
      <w:r w:rsidR="00315D6D">
        <w:t>12/03</w:t>
      </w:r>
      <w:r w:rsidR="00771E8D">
        <w:t>/2021</w:t>
      </w:r>
    </w:p>
    <w:p w:rsidR="00682F3B" w:rsidRDefault="00682F3B"/>
    <w:p w:rsidR="00682F3B" w:rsidRDefault="00682F3B">
      <w:r>
        <w:t>Question 1</w:t>
      </w:r>
    </w:p>
    <w:p w:rsidR="00695D1D" w:rsidRDefault="00695D1D">
      <w:r>
        <w:t>Section 9 1(A) Theft Act 1968 is Burglary</w:t>
      </w:r>
    </w:p>
    <w:p w:rsidR="00695D1D" w:rsidRDefault="00695D1D">
      <w:r>
        <w:t>A person is guilty of burglary if he enters a building as a trespasser with the intention of:</w:t>
      </w:r>
    </w:p>
    <w:p w:rsidR="00695D1D" w:rsidRDefault="00695D1D">
      <w:r>
        <w:t xml:space="preserve">Causing </w:t>
      </w:r>
      <w:proofErr w:type="spellStart"/>
      <w:r>
        <w:t>gervious</w:t>
      </w:r>
      <w:proofErr w:type="spellEnd"/>
      <w:r>
        <w:t xml:space="preserve"> bodily harm to any person therein; or</w:t>
      </w:r>
      <w:bookmarkStart w:id="0" w:name="_GoBack"/>
      <w:bookmarkEnd w:id="0"/>
    </w:p>
    <w:p w:rsidR="00695D1D" w:rsidRDefault="00695D1D">
      <w:r>
        <w:t>Cause damage to any property therein.</w:t>
      </w:r>
    </w:p>
    <w:p w:rsidR="00465672" w:rsidRDefault="00465672">
      <w:r>
        <w:t xml:space="preserve">(b) Having entered the </w:t>
      </w:r>
      <w:proofErr w:type="spellStart"/>
      <w:r>
        <w:t>bulding</w:t>
      </w:r>
      <w:proofErr w:type="spellEnd"/>
      <w:r>
        <w:t xml:space="preserve"> as a trespasser he:</w:t>
      </w:r>
    </w:p>
    <w:p w:rsidR="00465672" w:rsidRDefault="00465672">
      <w:r>
        <w:t xml:space="preserve">Inflicts or attempts to inflict </w:t>
      </w:r>
      <w:proofErr w:type="spellStart"/>
      <w:r>
        <w:t>grievious</w:t>
      </w:r>
      <w:proofErr w:type="spellEnd"/>
      <w:r>
        <w:t xml:space="preserve"> bodily harm on any person there in;</w:t>
      </w:r>
    </w:p>
    <w:p w:rsidR="00465672" w:rsidRDefault="00465672">
      <w:r>
        <w:t>Steals or attempts to steal any property therein.</w:t>
      </w:r>
    </w:p>
    <w:p w:rsidR="00682F3B" w:rsidRDefault="00682F3B"/>
    <w:p w:rsidR="00682F3B" w:rsidRDefault="00682F3B">
      <w:r>
        <w:t>Question 2</w:t>
      </w:r>
    </w:p>
    <w:p w:rsidR="00682F3B" w:rsidRDefault="00695D1D">
      <w:r>
        <w:t xml:space="preserve">When an officer is arriving at the scene of a crime or an incident they should assess the scene, in this they should look to ascertain what area is the crime scene, which areas should be cordoned off from the public and media. If the suspect is still at the scene then apprehension of this person should be priority. Then check to see if there are victims of injury that need to be given first aid. Also to identify any persons who are witnesses to the crime or </w:t>
      </w:r>
      <w:proofErr w:type="gramStart"/>
      <w:r>
        <w:t>incident.</w:t>
      </w:r>
      <w:proofErr w:type="gramEnd"/>
    </w:p>
    <w:p w:rsidR="00695D1D" w:rsidRDefault="00695D1D">
      <w:r>
        <w:t xml:space="preserve">The officer should then look to protect the scene, this would also include the protection of any evidence. An example of this would be, if there was </w:t>
      </w:r>
      <w:proofErr w:type="spellStart"/>
      <w:proofErr w:type="gramStart"/>
      <w:r>
        <w:t>a</w:t>
      </w:r>
      <w:proofErr w:type="spellEnd"/>
      <w:proofErr w:type="gramEnd"/>
      <w:r>
        <w:t xml:space="preserve"> item on the floor with blood on it and the weather started to become bad with rain then it would need to be covered to help protect any DNA evidence on the item and stop the blood already on it from being washed off. The officer should also make sure that any witnesses or victims do not enter the crime scene to clean themselves or any items therein. This would include any blood on the floor of their home for example.</w:t>
      </w:r>
    </w:p>
    <w:p w:rsidR="00695D1D" w:rsidRDefault="00695D1D">
      <w:r>
        <w:t xml:space="preserve">The officer should then communicate with control and any other officers at the scene to </w:t>
      </w:r>
      <w:r w:rsidR="00BC39AB">
        <w:t xml:space="preserve">identify the areas where they should not walk to prevent cross-contamination of the scene and evidence, as this could result in good evidence from being </w:t>
      </w:r>
      <w:proofErr w:type="spellStart"/>
      <w:r w:rsidR="00BC39AB">
        <w:t>admisable</w:t>
      </w:r>
      <w:proofErr w:type="spellEnd"/>
      <w:r w:rsidR="00BC39AB">
        <w:t xml:space="preserve"> in court. Good communication is key as while communicating with control the officer would then be able to identify to them whether any other emergency services are required. For example if the call reported that someone was assaulted but did not mention a weapon being used then the injury to that person could be far worse than first thought due to the call. This is where communication would be key to organise an ambulance to the scene to help </w:t>
      </w:r>
      <w:proofErr w:type="spellStart"/>
      <w:r w:rsidR="00BC39AB">
        <w:t>administed</w:t>
      </w:r>
      <w:proofErr w:type="spellEnd"/>
      <w:r w:rsidR="00BC39AB">
        <w:t xml:space="preserve"> care to the victim.</w:t>
      </w:r>
    </w:p>
    <w:p w:rsidR="00682F3B" w:rsidRDefault="00682F3B"/>
    <w:p w:rsidR="00682F3B" w:rsidRDefault="00682F3B" w:rsidP="00682F3B">
      <w:r>
        <w:t>Question 3</w:t>
      </w:r>
    </w:p>
    <w:p w:rsidR="00682F3B" w:rsidRDefault="00BC39AB">
      <w:r>
        <w:lastRenderedPageBreak/>
        <w:t xml:space="preserve">The golden hour </w:t>
      </w:r>
      <w:proofErr w:type="spellStart"/>
      <w:r>
        <w:t>referes</w:t>
      </w:r>
      <w:proofErr w:type="spellEnd"/>
      <w:r>
        <w:t xml:space="preserve"> to the time following right after an incident, this is when it is best practice to collect and preserve any evidence and gather any evidence from the scene.</w:t>
      </w:r>
      <w:r w:rsidR="000B0DF9">
        <w:t xml:space="preserve"> Within this hour it is the ideal time to collect evidence, or to preserve any evidence for testing. It is also the hour which is most likely to have everything an officer needs for the investigation. </w:t>
      </w:r>
    </w:p>
    <w:p w:rsidR="000B0DF9" w:rsidRDefault="000B0DF9">
      <w:r>
        <w:t>For example, arriving at the scene an officer in the golden hour would look to identify the scene and any evidence within that scene to collect if possible and place into evidence bags, or evidence tubes. Also within the golden hour it is likely that there will be witnesses to gather details from for statements, the evidence is less likely to have been cross-contaminated and therefore classed as best evidence.</w:t>
      </w:r>
    </w:p>
    <w:p w:rsidR="00BC39AB" w:rsidRDefault="00BC39AB"/>
    <w:p w:rsidR="00682F3B" w:rsidRDefault="00682F3B"/>
    <w:p w:rsidR="00682F3B" w:rsidRDefault="00682F3B" w:rsidP="00682F3B">
      <w:r>
        <w:t>Question 4</w:t>
      </w:r>
    </w:p>
    <w:p w:rsidR="00682F3B" w:rsidRDefault="00BC39AB">
      <w:r>
        <w:t>Section 8 of the Theft Act 1968 is Robbery</w:t>
      </w:r>
    </w:p>
    <w:p w:rsidR="00BC39AB" w:rsidRDefault="00BC39AB">
      <w:r>
        <w:t>A person is guilty of robbery if he steals and immediately before, at the time of doing so or in order to do so he uses force on any person, or puts or seeks to put the other person in fear of there or then being subjected to force being used on them.</w:t>
      </w:r>
    </w:p>
    <w:p w:rsidR="00682F3B" w:rsidRDefault="00682F3B"/>
    <w:p w:rsidR="00682F3B" w:rsidRDefault="00682F3B" w:rsidP="00682F3B">
      <w:r>
        <w:t>Question 5</w:t>
      </w:r>
    </w:p>
    <w:p w:rsidR="00682F3B" w:rsidRDefault="00BC39AB">
      <w:r>
        <w:t>Section 1 of the Criminal Damage Act 19</w:t>
      </w:r>
      <w:r w:rsidR="00FE0771">
        <w:t>71</w:t>
      </w:r>
    </w:p>
    <w:p w:rsidR="00BC39AB" w:rsidRDefault="00BC39AB">
      <w:r>
        <w:t>A person is guilty of this section if he causes</w:t>
      </w:r>
      <w:r w:rsidR="00FE0771">
        <w:t xml:space="preserve"> damage to property other than his own or</w:t>
      </w:r>
      <w:r>
        <w:t xml:space="preserve"> whether it be his own property, or is reckless</w:t>
      </w:r>
      <w:r w:rsidR="00FE0771">
        <w:t xml:space="preserve"> in conduct that causes damage to any property regardless of it being his own </w:t>
      </w:r>
      <w:proofErr w:type="spellStart"/>
      <w:r w:rsidR="00FE0771">
        <w:t>propery</w:t>
      </w:r>
      <w:proofErr w:type="spellEnd"/>
      <w:r w:rsidR="00FE0771">
        <w:t>.</w:t>
      </w:r>
    </w:p>
    <w:p w:rsidR="00682F3B" w:rsidRDefault="00682F3B"/>
    <w:p w:rsidR="00682F3B" w:rsidRDefault="00682F3B" w:rsidP="00682F3B">
      <w:r>
        <w:t>Question 6</w:t>
      </w:r>
    </w:p>
    <w:p w:rsidR="00682F3B" w:rsidRDefault="00BC39AB">
      <w:r>
        <w:t>When a statutory offence has been committed a police constable has the p</w:t>
      </w:r>
      <w:r w:rsidR="00FE0771">
        <w:t>ower of arrest from Section 24(3</w:t>
      </w:r>
      <w:r>
        <w:t>) Police and Criminal Evidence Act 1984.</w:t>
      </w:r>
    </w:p>
    <w:p w:rsidR="00BC39AB" w:rsidRDefault="00FC5EA7">
      <w:r>
        <w:t xml:space="preserve">A constable </w:t>
      </w:r>
      <w:r w:rsidR="00FE0771">
        <w:t>has the grounds to arrest any person</w:t>
      </w:r>
      <w:r>
        <w:t xml:space="preserve"> without warrant </w:t>
      </w:r>
      <w:r w:rsidR="00FE0771">
        <w:t>if</w:t>
      </w:r>
      <w:r>
        <w:t>:</w:t>
      </w:r>
    </w:p>
    <w:p w:rsidR="00FC5EA7" w:rsidRDefault="00FE0771" w:rsidP="00FE0771">
      <w:pPr>
        <w:pStyle w:val="ListParagraph"/>
        <w:numPr>
          <w:ilvl w:val="0"/>
          <w:numId w:val="5"/>
        </w:numPr>
        <w:tabs>
          <w:tab w:val="left" w:pos="6225"/>
        </w:tabs>
      </w:pPr>
      <w:r>
        <w:t>A crime has been committed</w:t>
      </w:r>
    </w:p>
    <w:p w:rsidR="00FE0771" w:rsidRDefault="00FE0771" w:rsidP="00FE0771">
      <w:pPr>
        <w:pStyle w:val="ListParagraph"/>
        <w:numPr>
          <w:ilvl w:val="0"/>
          <w:numId w:val="5"/>
        </w:numPr>
        <w:tabs>
          <w:tab w:val="left" w:pos="6225"/>
        </w:tabs>
      </w:pPr>
      <w:r>
        <w:t>The constable has reasonable grounds to suspect that the person if guilty of committing the crime.</w:t>
      </w:r>
    </w:p>
    <w:p w:rsidR="00682F3B" w:rsidRDefault="00682F3B"/>
    <w:p w:rsidR="00682F3B" w:rsidRDefault="00682F3B" w:rsidP="00682F3B">
      <w:r>
        <w:t>Question 7</w:t>
      </w:r>
    </w:p>
    <w:p w:rsidR="00682F3B" w:rsidRDefault="00FC5EA7">
      <w:r>
        <w:t xml:space="preserve">The code </w:t>
      </w:r>
      <w:proofErr w:type="spellStart"/>
      <w:r>
        <w:t>pof</w:t>
      </w:r>
      <w:proofErr w:type="spellEnd"/>
      <w:r>
        <w:t xml:space="preserve"> practice that covers the statutory powers of arrest is Code G of Police and Criminal Evidence codes.</w:t>
      </w:r>
    </w:p>
    <w:p w:rsidR="00FC5EA7" w:rsidRDefault="00FC5EA7">
      <w:r>
        <w:t xml:space="preserve">The necessity criteria follows the </w:t>
      </w:r>
      <w:proofErr w:type="spellStart"/>
      <w:r>
        <w:t>acrynom</w:t>
      </w:r>
      <w:proofErr w:type="spellEnd"/>
      <w:r>
        <w:t xml:space="preserve"> IDCOPPLAN</w:t>
      </w:r>
    </w:p>
    <w:p w:rsidR="00FC5EA7" w:rsidRDefault="00FC5EA7" w:rsidP="00FC5EA7">
      <w:r>
        <w:t>Investigation, this is to be able to complete a prompt and effective investigation.</w:t>
      </w:r>
    </w:p>
    <w:p w:rsidR="00FC5EA7" w:rsidRDefault="00FC5EA7" w:rsidP="00FC5EA7">
      <w:proofErr w:type="spellStart"/>
      <w:r>
        <w:lastRenderedPageBreak/>
        <w:t>Disappearence</w:t>
      </w:r>
      <w:proofErr w:type="spellEnd"/>
      <w:r>
        <w:t>, this is to prevent the relevant person from disappearing.</w:t>
      </w:r>
    </w:p>
    <w:p w:rsidR="00FC5EA7" w:rsidRDefault="00FC5EA7" w:rsidP="00FC5EA7">
      <w:r>
        <w:t>Child/ vulnerable person, this is to protect a child or vulnerable person from the suspect.</w:t>
      </w:r>
    </w:p>
    <w:p w:rsidR="00FC5EA7" w:rsidRDefault="00FC5EA7" w:rsidP="00FC5EA7">
      <w:proofErr w:type="spellStart"/>
      <w:r>
        <w:t>Objstruction</w:t>
      </w:r>
      <w:proofErr w:type="spellEnd"/>
      <w:r>
        <w:t>, this is to prevent the person in question from obstructing the highway.</w:t>
      </w:r>
    </w:p>
    <w:p w:rsidR="00FC5EA7" w:rsidRDefault="00FC5EA7" w:rsidP="00FC5EA7">
      <w:r>
        <w:t xml:space="preserve">Physical injury, this is to </w:t>
      </w:r>
      <w:proofErr w:type="spellStart"/>
      <w:r>
        <w:t>preven</w:t>
      </w:r>
      <w:proofErr w:type="spellEnd"/>
      <w:r>
        <w:t xml:space="preserve"> t the suspect from causing physical injury to themselves or others.</w:t>
      </w:r>
    </w:p>
    <w:p w:rsidR="00FC5EA7" w:rsidRDefault="00FC5EA7" w:rsidP="00FC5EA7">
      <w:r>
        <w:t xml:space="preserve">Public decency, this is to </w:t>
      </w:r>
      <w:proofErr w:type="spellStart"/>
      <w:r>
        <w:t>prement</w:t>
      </w:r>
      <w:proofErr w:type="spellEnd"/>
      <w:r>
        <w:t xml:space="preserve"> the suspect from causing any public </w:t>
      </w:r>
      <w:proofErr w:type="spellStart"/>
      <w:r>
        <w:t>decncey</w:t>
      </w:r>
      <w:proofErr w:type="spellEnd"/>
      <w:r>
        <w:t>.</w:t>
      </w:r>
    </w:p>
    <w:p w:rsidR="00FC5EA7" w:rsidRDefault="00FC5EA7" w:rsidP="00FC5EA7">
      <w:r>
        <w:t>L</w:t>
      </w:r>
      <w:r w:rsidR="00E40147">
        <w:t>oss or damage, this is to prevent further loss or damage to property.</w:t>
      </w:r>
    </w:p>
    <w:p w:rsidR="00FC5EA7" w:rsidRDefault="00FC5EA7" w:rsidP="00FC5EA7">
      <w:r>
        <w:t>A</w:t>
      </w:r>
      <w:r w:rsidR="00E40147">
        <w:t>ddress, this is to ascertain the suspects address.</w:t>
      </w:r>
    </w:p>
    <w:p w:rsidR="00FC5EA7" w:rsidRDefault="00FC5EA7" w:rsidP="00FC5EA7">
      <w:r>
        <w:t>N</w:t>
      </w:r>
      <w:r w:rsidR="00E40147">
        <w:t xml:space="preserve">ame, this is to be able to ascertain the </w:t>
      </w:r>
      <w:proofErr w:type="gramStart"/>
      <w:r w:rsidR="00E40147">
        <w:t>suspects</w:t>
      </w:r>
      <w:proofErr w:type="gramEnd"/>
      <w:r w:rsidR="00E40147">
        <w:t xml:space="preserve"> name.</w:t>
      </w:r>
    </w:p>
    <w:p w:rsidR="00682F3B" w:rsidRDefault="00682F3B"/>
    <w:p w:rsidR="00682F3B" w:rsidRDefault="00682F3B" w:rsidP="00682F3B">
      <w:r>
        <w:t>Question 8</w:t>
      </w:r>
    </w:p>
    <w:p w:rsidR="00682F3B" w:rsidRDefault="00E40147">
      <w:r>
        <w:t xml:space="preserve">When managing use of force as a police officer, the legislation that would be </w:t>
      </w:r>
      <w:proofErr w:type="spellStart"/>
      <w:r>
        <w:t>replyed</w:t>
      </w:r>
      <w:proofErr w:type="spellEnd"/>
      <w:r>
        <w:t xml:space="preserve"> upon is Section 117 of Police and Evidence Act 1984. This gives the police lawful authority to use force to restrain a suspect, prevent the suspect from causing injury to the public or others and to recapture an offender who as escaped lawful custody.</w:t>
      </w:r>
    </w:p>
    <w:p w:rsidR="00682F3B" w:rsidRDefault="00682F3B"/>
    <w:p w:rsidR="00682F3B" w:rsidRDefault="00682F3B" w:rsidP="00682F3B">
      <w:r>
        <w:t>Question 9</w:t>
      </w:r>
    </w:p>
    <w:p w:rsidR="00682F3B" w:rsidRDefault="007D69DF" w:rsidP="007D69DF">
      <w:r>
        <w:t>When a person has been arrested they are required by law to be told the following information:</w:t>
      </w:r>
    </w:p>
    <w:p w:rsidR="007D69DF" w:rsidRDefault="007D69DF" w:rsidP="007D69DF">
      <w:r>
        <w:t>The grounds for the arrest,</w:t>
      </w:r>
    </w:p>
    <w:p w:rsidR="007D69DF" w:rsidRDefault="007D69DF" w:rsidP="007D69DF">
      <w:r>
        <w:t>The necessity for the arrest</w:t>
      </w:r>
    </w:p>
    <w:p w:rsidR="007D69DF" w:rsidRDefault="007D69DF" w:rsidP="007D69DF">
      <w:r>
        <w:t>Be cautioned with the ‘When Questioned’</w:t>
      </w:r>
    </w:p>
    <w:p w:rsidR="007D69DF" w:rsidRDefault="007D69DF" w:rsidP="007D69DF">
      <w:r>
        <w:t>Told that they are under arrest.</w:t>
      </w:r>
    </w:p>
    <w:p w:rsidR="00682F3B" w:rsidRDefault="00682F3B"/>
    <w:p w:rsidR="00682F3B" w:rsidRDefault="00682F3B" w:rsidP="00682F3B">
      <w:r>
        <w:t>Question 10</w:t>
      </w:r>
    </w:p>
    <w:p w:rsidR="007D69DF" w:rsidRDefault="007D69DF">
      <w:r>
        <w:t xml:space="preserve">For effective decision making when conducting an arrest or criminal investigation the national decision making model should be utilised, this would follow the process </w:t>
      </w:r>
      <w:proofErr w:type="spellStart"/>
      <w:r>
        <w:t>of</w:t>
      </w:r>
    </w:p>
    <w:p w:rsidR="00682F3B" w:rsidRDefault="007D69DF">
      <w:proofErr w:type="spellEnd"/>
      <w:r>
        <w:t>Gathering information and intelligence, this is where you get your information regarding the suspect, house, vehicle or anything related to the crime or person.</w:t>
      </w:r>
    </w:p>
    <w:p w:rsidR="007D69DF" w:rsidRDefault="007D69DF">
      <w:r>
        <w:t xml:space="preserve">Assess the threat or risk, this is where you would </w:t>
      </w:r>
      <w:proofErr w:type="spellStart"/>
      <w:r>
        <w:t>determin</w:t>
      </w:r>
      <w:proofErr w:type="spellEnd"/>
      <w:r>
        <w:t xml:space="preserve"> how much of a risk or threat the suspect is, or anything related. For example, during a house search you would assess the risk of different </w:t>
      </w:r>
      <w:proofErr w:type="spellStart"/>
      <w:r>
        <w:t>enteries</w:t>
      </w:r>
      <w:proofErr w:type="spellEnd"/>
      <w:r>
        <w:t>, the people within the house, people linked to the house, if the people had violent markers or assault police markers.</w:t>
      </w:r>
    </w:p>
    <w:p w:rsidR="007D69DF" w:rsidRDefault="007D69DF">
      <w:r>
        <w:t>Powers and policies, this is the section where you use the powers and policies at the police officers disposal, for example, Section 18 of Police and Criminal Evidence Act 1984, the power to search a house after arrest.</w:t>
      </w:r>
    </w:p>
    <w:p w:rsidR="007D69DF" w:rsidRDefault="007D69DF">
      <w:r>
        <w:lastRenderedPageBreak/>
        <w:t>Options and contingencies, you would evaluate the option you have at that moment in time.</w:t>
      </w:r>
    </w:p>
    <w:p w:rsidR="007D69DF" w:rsidRDefault="007D69DF">
      <w:r>
        <w:t>Action, where you would use all the information and intelligence gathered from the previous parts to make your decision on the action you take.</w:t>
      </w:r>
    </w:p>
    <w:p w:rsidR="007D69DF" w:rsidRDefault="007D69DF">
      <w:r>
        <w:t xml:space="preserve">Review, this is where you </w:t>
      </w:r>
      <w:proofErr w:type="spellStart"/>
      <w:r>
        <w:t>revie</w:t>
      </w:r>
      <w:proofErr w:type="spellEnd"/>
      <w:r>
        <w:t xml:space="preserve"> the decision and </w:t>
      </w:r>
      <w:r w:rsidR="000A0F8F">
        <w:t>make the decision as to whether you need to follow the NDM again or whether the process has been completed.</w:t>
      </w:r>
    </w:p>
    <w:p w:rsidR="00682F3B" w:rsidRDefault="00682F3B"/>
    <w:p w:rsidR="00682F3B" w:rsidRDefault="00682F3B" w:rsidP="00682F3B">
      <w:r>
        <w:t>Question 11</w:t>
      </w:r>
    </w:p>
    <w:p w:rsidR="00682F3B" w:rsidRDefault="000A0F8F">
      <w:r>
        <w:t>Section 17 Police and Evidence Act 1984</w:t>
      </w:r>
    </w:p>
    <w:p w:rsidR="000A0F8F" w:rsidRDefault="000A0F8F">
      <w:r>
        <w:t xml:space="preserve">This section gives a police constable to execute a search of the premises if the constable has reasonable grounds to believe that a person who is unlawfully at large is at the premises, reasonable grounds to believe that a person’s life or limb is </w:t>
      </w:r>
      <w:proofErr w:type="spellStart"/>
      <w:r>
        <w:t>rin</w:t>
      </w:r>
      <w:proofErr w:type="spellEnd"/>
      <w:r>
        <w:t xml:space="preserve"> danger. </w:t>
      </w:r>
    </w:p>
    <w:p w:rsidR="000A0F8F" w:rsidRDefault="000A0F8F">
      <w:r>
        <w:t>Then the police constable with the reasonable grounds to believe may enter the premises to make a lawful arrest of that person or to prevent loss of life or limb.</w:t>
      </w:r>
    </w:p>
    <w:p w:rsidR="00682F3B" w:rsidRDefault="00682F3B"/>
    <w:p w:rsidR="00682F3B" w:rsidRDefault="00682F3B" w:rsidP="00682F3B">
      <w:r>
        <w:t>Question 12</w:t>
      </w:r>
    </w:p>
    <w:p w:rsidR="00682F3B" w:rsidRDefault="000A0F8F">
      <w:r>
        <w:t>Section 32 of Police and criminal evidence act 1984</w:t>
      </w:r>
    </w:p>
    <w:p w:rsidR="000A0F8F" w:rsidRDefault="000A0F8F">
      <w:r>
        <w:t xml:space="preserve">This section gives the police the power to search a person after they have been arrested anywhere other than at a police station. This search is to be completed to help prevent the suspect from concealing dangerous items, having any </w:t>
      </w:r>
      <w:proofErr w:type="spellStart"/>
      <w:r>
        <w:t>impliments</w:t>
      </w:r>
      <w:proofErr w:type="spellEnd"/>
      <w:r>
        <w:t xml:space="preserve"> to cause injury to themselves or others and to prevent the suspect having any items to help assist them in escaping from lawful custody.</w:t>
      </w:r>
    </w:p>
    <w:p w:rsidR="00682F3B" w:rsidRDefault="00682F3B"/>
    <w:p w:rsidR="00682F3B" w:rsidRDefault="00682F3B" w:rsidP="00682F3B">
      <w:r>
        <w:t>Question 13</w:t>
      </w:r>
    </w:p>
    <w:p w:rsidR="00682F3B" w:rsidRDefault="003E56F0">
      <w:r>
        <w:t xml:space="preserve">A threat assessment tool that is considered and used by call handlers when grading the level of police response to an incident is to measure the risk of the incident, the nature of the call, any aggravating factors like weapons or domestic violence. This these calls would be graded G1 to G5, a G1 call is expected to be responded to within 15 minutes, a G2 call </w:t>
      </w:r>
      <w:proofErr w:type="spellStart"/>
      <w:r>
        <w:t>withing</w:t>
      </w:r>
      <w:proofErr w:type="spellEnd"/>
      <w:r>
        <w:t xml:space="preserve"> an hour, G3 call </w:t>
      </w:r>
      <w:proofErr w:type="spellStart"/>
      <w:r>
        <w:t>withing</w:t>
      </w:r>
      <w:proofErr w:type="spellEnd"/>
      <w:r>
        <w:t xml:space="preserve"> 6 hours, a G4 call within 12 hours and a G5 call can be responded to within 48 hours. This can be allocated to a PSCO officer due to the nature of the call. </w:t>
      </w:r>
    </w:p>
    <w:p w:rsidR="00682F3B" w:rsidRDefault="00682F3B"/>
    <w:p w:rsidR="00682F3B" w:rsidRDefault="00682F3B" w:rsidP="00682F3B">
      <w:r>
        <w:t>Question 14</w:t>
      </w:r>
    </w:p>
    <w:p w:rsidR="00682F3B" w:rsidRDefault="000A0F8F">
      <w:r>
        <w:t xml:space="preserve">Vulnerable means any person who is at risk of harm or exploitation from being </w:t>
      </w:r>
      <w:r w:rsidR="003E56F0">
        <w:t xml:space="preserve">under </w:t>
      </w:r>
      <w:proofErr w:type="gramStart"/>
      <w:r w:rsidR="003E56F0">
        <w:t>an</w:t>
      </w:r>
      <w:proofErr w:type="gramEnd"/>
      <w:r w:rsidR="003E56F0">
        <w:t xml:space="preserve"> protected characteristic. This could include Race, Religion or belief, Disability, sexual orientation, sex, gender reassignment, Age, marriage and civil partnership or pregnancy and maternity.</w:t>
      </w:r>
    </w:p>
    <w:p w:rsidR="00682F3B" w:rsidRDefault="00682F3B"/>
    <w:p w:rsidR="00682F3B" w:rsidRDefault="00682F3B" w:rsidP="00682F3B">
      <w:r>
        <w:t>Question 15</w:t>
      </w:r>
    </w:p>
    <w:p w:rsidR="00682F3B" w:rsidRDefault="00E4037F">
      <w:r>
        <w:lastRenderedPageBreak/>
        <w:t xml:space="preserve">Anti-Social behaviour is the conduct of a person or people who are causing a </w:t>
      </w:r>
      <w:proofErr w:type="spellStart"/>
      <w:r>
        <w:t>nuiscence</w:t>
      </w:r>
      <w:proofErr w:type="spellEnd"/>
      <w:r>
        <w:t xml:space="preserve"> to others with the way they act or behave in the community. It can be caused by a single person or a group of people who are set in their ways to cause problems within local communities.</w:t>
      </w:r>
    </w:p>
    <w:p w:rsidR="00682F3B" w:rsidRDefault="00682F3B"/>
    <w:p w:rsidR="007B7CF7" w:rsidRDefault="007B7CF7"/>
    <w:p w:rsidR="00682F3B" w:rsidRDefault="00682F3B" w:rsidP="00682F3B">
      <w:r>
        <w:t>Question 16</w:t>
      </w:r>
    </w:p>
    <w:p w:rsidR="00682F3B" w:rsidRDefault="007B7CF7">
      <w:r>
        <w:t xml:space="preserve">This power authorises </w:t>
      </w:r>
      <w:proofErr w:type="gramStart"/>
      <w:r>
        <w:t>an</w:t>
      </w:r>
      <w:proofErr w:type="gramEnd"/>
      <w:r>
        <w:t xml:space="preserve"> Court to issue an Anti-Social Behaviour Order to a person or people involved in serious anti-social behaviour. This comes with certain licence conditions that can include the person who has the ASBO to be ban from entering certain parts of the town or community to prevent that person from committing more crime and anti-social behaviour in that area. This gives the people of the community the reassurance that things are getting done regarding anti-Social behaviour.</w:t>
      </w:r>
    </w:p>
    <w:p w:rsidR="00682F3B" w:rsidRDefault="00682F3B"/>
    <w:p w:rsidR="00682F3B" w:rsidRDefault="00682F3B" w:rsidP="00682F3B">
      <w:r>
        <w:t>Question 17</w:t>
      </w:r>
    </w:p>
    <w:p w:rsidR="00E4037F" w:rsidRDefault="00E4037F">
      <w:r>
        <w:t xml:space="preserve">Anti-social behaviour can have many different impacts on people, it can cause the people of a local community to lose faith in the community, people can be afraid of leaving their homes, they fear that it will continue to happen, if the police fail to act then it can also cause the residents of the community affected to lose faith in the police as a whole. </w:t>
      </w:r>
      <w:proofErr w:type="spellStart"/>
      <w:r>
        <w:t>Ultimatley</w:t>
      </w:r>
      <w:proofErr w:type="spellEnd"/>
      <w:r>
        <w:t xml:space="preserve"> it could end with the loss of life where the person affected has been so bad that they felt the only way was to take their own life.</w:t>
      </w:r>
    </w:p>
    <w:p w:rsidR="00682F3B" w:rsidRDefault="00682F3B"/>
    <w:p w:rsidR="00682F3B" w:rsidRDefault="00682F3B" w:rsidP="00682F3B">
      <w:r>
        <w:t>Question 18</w:t>
      </w:r>
    </w:p>
    <w:p w:rsidR="00682F3B" w:rsidRDefault="00A1459C">
      <w:r>
        <w:t>E</w:t>
      </w:r>
      <w:r w:rsidR="00E4037F">
        <w:t xml:space="preserve">vidence based policing is the way police work to solve problems that arise, there are many theories </w:t>
      </w:r>
      <w:proofErr w:type="spellStart"/>
      <w:r>
        <w:t>o</w:t>
      </w:r>
      <w:r w:rsidR="00E4037F">
        <w:t>that</w:t>
      </w:r>
      <w:proofErr w:type="spellEnd"/>
      <w:r w:rsidR="00E4037F">
        <w:t xml:space="preserve"> are used within evidence based policing, for example there is the OSARA model, RAT and PAT.</w:t>
      </w:r>
    </w:p>
    <w:p w:rsidR="00A1459C" w:rsidRDefault="00A1459C">
      <w:r>
        <w:t>OSARA stands for Objective, Scanning, Analysis, Response and Assessment Model</w:t>
      </w:r>
    </w:p>
    <w:p w:rsidR="00A1459C" w:rsidRDefault="00A1459C">
      <w:r>
        <w:t>PAT stands for Problem-Analysis Triangle</w:t>
      </w:r>
    </w:p>
    <w:p w:rsidR="00A1459C" w:rsidRDefault="00A1459C">
      <w:r>
        <w:t>RAT stands for Rational Analysis Theory</w:t>
      </w:r>
    </w:p>
    <w:p w:rsidR="00A1459C" w:rsidRDefault="00A1459C">
      <w:r>
        <w:t>All of these can be used to help Evidence based policing and problem solving approach.</w:t>
      </w:r>
    </w:p>
    <w:p w:rsidR="00A1459C" w:rsidRDefault="00A1459C"/>
    <w:p w:rsidR="00E4037F" w:rsidRDefault="00E4037F"/>
    <w:p w:rsidR="00682F3B" w:rsidRDefault="00682F3B"/>
    <w:p w:rsidR="00682F3B" w:rsidRDefault="00682F3B" w:rsidP="00682F3B">
      <w:r>
        <w:t>Question 19</w:t>
      </w:r>
    </w:p>
    <w:p w:rsidR="00682F3B" w:rsidRDefault="00E4037F">
      <w:r>
        <w:t>There are a few different models that the police can use to help with problem solving, the following are examples:</w:t>
      </w:r>
    </w:p>
    <w:p w:rsidR="00E4037F" w:rsidRDefault="00E4037F">
      <w:r>
        <w:t xml:space="preserve">There is the OSARA model, this is split into five sections, </w:t>
      </w:r>
    </w:p>
    <w:p w:rsidR="00E4037F" w:rsidRDefault="00E4037F">
      <w:r>
        <w:t>Objective – Where the objecti</w:t>
      </w:r>
      <w:r w:rsidR="00992FF0">
        <w:t>ve of the problem is identified,</w:t>
      </w:r>
    </w:p>
    <w:p w:rsidR="00992FF0" w:rsidRDefault="00992FF0">
      <w:r>
        <w:lastRenderedPageBreak/>
        <w:t>Scanning – Where the research for solutions and the issues of the problem are examined and ideas thought of to solve the issue.</w:t>
      </w:r>
    </w:p>
    <w:p w:rsidR="00992FF0" w:rsidRDefault="00992FF0">
      <w:r>
        <w:t xml:space="preserve">Analysis – This is the </w:t>
      </w:r>
      <w:proofErr w:type="spellStart"/>
      <w:r>
        <w:t>anaylsis</w:t>
      </w:r>
      <w:proofErr w:type="spellEnd"/>
      <w:r>
        <w:t xml:space="preserve"> of the data collected to find out patterns of crime or anti-social behaviour, to help identify solutions.</w:t>
      </w:r>
    </w:p>
    <w:p w:rsidR="00992FF0" w:rsidRDefault="00992FF0">
      <w:r>
        <w:t>Response – This is where the solutions have been tested to see the response of them, this will then show if they have worked or not.</w:t>
      </w:r>
    </w:p>
    <w:p w:rsidR="00992FF0" w:rsidRDefault="00992FF0">
      <w:r>
        <w:t xml:space="preserve">Assessment – The assessment of the whole model to identify if the problem is still </w:t>
      </w:r>
      <w:proofErr w:type="spellStart"/>
      <w:r>
        <w:t>exsiting</w:t>
      </w:r>
      <w:proofErr w:type="spellEnd"/>
      <w:r>
        <w:t xml:space="preserve"> or if any measures of the model that were identified and put into action worked or if the model needs to be relooked at.</w:t>
      </w:r>
    </w:p>
    <w:p w:rsidR="00992FF0" w:rsidRDefault="00992FF0">
      <w:r>
        <w:t>Another model that could be available to police is the PAT, this is the Problem-Analysis Triangle.</w:t>
      </w:r>
    </w:p>
    <w:p w:rsidR="00992FF0" w:rsidRDefault="00992FF0">
      <w:r>
        <w:t>Around this triangle are the Victim, Location and Suspect, if one of these were to be removed from the triangle them the problem would be erased. It is preferred if the suspect or location was removed. For example, if there is one individual that is causing anti-social behaviour in the local area then by issuing an ASBO with licencing to ban that individual from a specific area then that would be removing the suspect from the triangle and thus helping the problem to become less an issue.</w:t>
      </w:r>
    </w:p>
    <w:p w:rsidR="00682F3B" w:rsidRDefault="00682F3B"/>
    <w:p w:rsidR="00682F3B" w:rsidRDefault="00682F3B" w:rsidP="00682F3B">
      <w:r>
        <w:t>Question 20</w:t>
      </w:r>
    </w:p>
    <w:p w:rsidR="00682F3B" w:rsidRDefault="00992FF0" w:rsidP="00992FF0">
      <w:pPr>
        <w:pStyle w:val="ListParagraph"/>
        <w:numPr>
          <w:ilvl w:val="0"/>
          <w:numId w:val="4"/>
        </w:numPr>
      </w:pPr>
      <w:r>
        <w:t xml:space="preserve">A critical incident is an incident that has </w:t>
      </w:r>
      <w:proofErr w:type="spellStart"/>
      <w:r>
        <w:t>concequences</w:t>
      </w:r>
      <w:proofErr w:type="spellEnd"/>
      <w:r>
        <w:t xml:space="preserve"> for the police force dealing with the incident, this could be an anti-social behaviour issue that the police force in question has failed to deal with and is </w:t>
      </w:r>
      <w:proofErr w:type="spellStart"/>
      <w:r>
        <w:t>istill</w:t>
      </w:r>
      <w:proofErr w:type="spellEnd"/>
      <w:r>
        <w:t xml:space="preserve"> on-going.</w:t>
      </w:r>
    </w:p>
    <w:p w:rsidR="00992FF0" w:rsidRDefault="00992FF0" w:rsidP="00992FF0">
      <w:pPr>
        <w:pStyle w:val="ListParagraph"/>
        <w:numPr>
          <w:ilvl w:val="0"/>
          <w:numId w:val="4"/>
        </w:numPr>
      </w:pPr>
      <w:r>
        <w:t xml:space="preserve">Only </w:t>
      </w:r>
      <w:proofErr w:type="gramStart"/>
      <w:r>
        <w:t>an</w:t>
      </w:r>
      <w:proofErr w:type="gramEnd"/>
      <w:r>
        <w:t xml:space="preserve"> rank of Inspector or above can </w:t>
      </w:r>
      <w:proofErr w:type="spellStart"/>
      <w:r>
        <w:t>declaire</w:t>
      </w:r>
      <w:proofErr w:type="spellEnd"/>
      <w:r>
        <w:t xml:space="preserve"> an incident as critical but any person can inform the rank of inspector of the incident being critical.</w:t>
      </w:r>
    </w:p>
    <w:p w:rsidR="00682F3B" w:rsidRDefault="00682F3B"/>
    <w:p w:rsidR="00682F3B" w:rsidRDefault="00682F3B" w:rsidP="00682F3B">
      <w:r>
        <w:t>Question 21</w:t>
      </w:r>
    </w:p>
    <w:p w:rsidR="00682F3B" w:rsidRDefault="00992FF0">
      <w:r>
        <w:t>Section 1 Police and criminal evidence act 1984</w:t>
      </w:r>
    </w:p>
    <w:p w:rsidR="00992FF0" w:rsidRDefault="00992FF0">
      <w:r>
        <w:t>This section gives a police constable to power to stop and search any person they have reasonable grounds to suspect of being in posses</w:t>
      </w:r>
      <w:r w:rsidR="00A3363C">
        <w:t>sion of an unauthorised article or involved in a criminal offence.</w:t>
      </w:r>
    </w:p>
    <w:p w:rsidR="00992FF0" w:rsidRDefault="00992FF0">
      <w:r>
        <w:t>They must have reasonable ground to suspect this person has o</w:t>
      </w:r>
      <w:r w:rsidR="000B0DF9">
        <w:t>n their persons an article on them at the time of the search and will find it.</w:t>
      </w:r>
    </w:p>
    <w:p w:rsidR="00A3363C" w:rsidRDefault="00A3363C">
      <w:r>
        <w:t>An example where the grounds for the offence can be gained from being positively identified via CCTV as a person seen holding weapon, or positively identified from CCTV as someone who has stolen from a shop.</w:t>
      </w:r>
    </w:p>
    <w:p w:rsidR="000B0DF9" w:rsidRDefault="000B0DF9"/>
    <w:p w:rsidR="00682F3B" w:rsidRDefault="00682F3B"/>
    <w:p w:rsidR="00682F3B" w:rsidRDefault="00682F3B" w:rsidP="00682F3B">
      <w:r>
        <w:t>Question 22</w:t>
      </w:r>
    </w:p>
    <w:p w:rsidR="00682F3B" w:rsidRDefault="000B0DF9">
      <w:r>
        <w:t>The information given to a person prior to a search being conducted is the following:</w:t>
      </w:r>
    </w:p>
    <w:p w:rsidR="000B0DF9" w:rsidRDefault="000B0DF9">
      <w:r>
        <w:lastRenderedPageBreak/>
        <w:t>Grounds for the search</w:t>
      </w:r>
    </w:p>
    <w:p w:rsidR="000B0DF9" w:rsidRDefault="000B0DF9">
      <w:r>
        <w:t>Object that is being searched for</w:t>
      </w:r>
    </w:p>
    <w:p w:rsidR="000B0DF9" w:rsidRDefault="000B0DF9">
      <w:r>
        <w:t>Warrant card shown to the person</w:t>
      </w:r>
    </w:p>
    <w:p w:rsidR="000B0DF9" w:rsidRDefault="000B0DF9">
      <w:r>
        <w:t>Identification of the police officer (Name and force number)</w:t>
      </w:r>
    </w:p>
    <w:p w:rsidR="000B0DF9" w:rsidRDefault="000B0DF9">
      <w:r>
        <w:t>Station of which the police officer is attached</w:t>
      </w:r>
    </w:p>
    <w:p w:rsidR="000B0DF9" w:rsidRDefault="000B0DF9">
      <w:r>
        <w:t>Entitlement to a copy of the search</w:t>
      </w:r>
    </w:p>
    <w:p w:rsidR="000B0DF9" w:rsidRDefault="000B0DF9">
      <w:r>
        <w:t>Legal powers to search the person (section 1 Pace or Section 32 Pace if arrested first)</w:t>
      </w:r>
    </w:p>
    <w:p w:rsidR="000B0DF9" w:rsidRDefault="000B0DF9">
      <w:proofErr w:type="gramStart"/>
      <w:r>
        <w:t>Your</w:t>
      </w:r>
      <w:proofErr w:type="gramEnd"/>
      <w:r>
        <w:t xml:space="preserve"> being detained for the purpose of a search.</w:t>
      </w:r>
    </w:p>
    <w:p w:rsidR="00682F3B" w:rsidRDefault="00682F3B"/>
    <w:p w:rsidR="00682F3B" w:rsidRDefault="00682F3B" w:rsidP="00682F3B">
      <w:r>
        <w:t>Question 23</w:t>
      </w:r>
    </w:p>
    <w:p w:rsidR="00682F3B" w:rsidRDefault="000B0DF9">
      <w:r>
        <w:t>Section 4 of the Misuse of Drugs Act 1971</w:t>
      </w:r>
    </w:p>
    <w:p w:rsidR="000B0DF9" w:rsidRDefault="000B0DF9">
      <w:r>
        <w:t>A person shall be guilty of the offence if</w:t>
      </w:r>
    </w:p>
    <w:p w:rsidR="000B0DF9" w:rsidRDefault="000B0DF9">
      <w:r>
        <w:t>He has in his possession a controlled drug with intentions to supply the controlled drug.</w:t>
      </w:r>
    </w:p>
    <w:p w:rsidR="000B0DF9" w:rsidRDefault="000B0DF9">
      <w:r>
        <w:t>Or the constable has reasonable grounds to suspect that the person with the possession of the controlled drug had intentions of supplying the controlled drug to another person.</w:t>
      </w:r>
    </w:p>
    <w:p w:rsidR="00682F3B" w:rsidRDefault="00682F3B"/>
    <w:p w:rsidR="00682F3B" w:rsidRDefault="00682F3B" w:rsidP="00682F3B">
      <w:r>
        <w:t>Question 24</w:t>
      </w:r>
    </w:p>
    <w:p w:rsidR="00682F3B" w:rsidRDefault="00126A93">
      <w:r>
        <w:t xml:space="preserve">The </w:t>
      </w:r>
      <w:proofErr w:type="spellStart"/>
      <w:r>
        <w:t>Nationa</w:t>
      </w:r>
      <w:proofErr w:type="spellEnd"/>
      <w:r>
        <w:t xml:space="preserve"> Intelligence Model is the method of the 3X5X2 model, this means the evaluation of the raw information.</w:t>
      </w:r>
    </w:p>
    <w:p w:rsidR="00126A93" w:rsidRDefault="00126A93">
      <w:r>
        <w:t>The 3 section is graded 1 to 3 and this Identifies the reliability of the information.</w:t>
      </w:r>
    </w:p>
    <w:p w:rsidR="00126A93" w:rsidRDefault="00126A93">
      <w:r>
        <w:t>This would mean that a grade 1 is very reliable and grade 3 is not reliable.</w:t>
      </w:r>
    </w:p>
    <w:p w:rsidR="00126A93" w:rsidRDefault="00126A93">
      <w:r>
        <w:t>The 5 section is graded A to E and this is the trustworthiness of the informant who has provided the information.</w:t>
      </w:r>
    </w:p>
    <w:p w:rsidR="00126A93" w:rsidRDefault="00126A93">
      <w:r>
        <w:t xml:space="preserve">A grade ‘A’ would be ranked Trustworthy and has provided information that has previously been fruitful. </w:t>
      </w:r>
      <w:proofErr w:type="spellStart"/>
      <w:r>
        <w:t>Where as</w:t>
      </w:r>
      <w:proofErr w:type="spellEnd"/>
      <w:r>
        <w:t xml:space="preserve"> a grade ‘E’ would be untrustworthy and is not reliant at all.</w:t>
      </w:r>
    </w:p>
    <w:p w:rsidR="00126A93" w:rsidRDefault="00126A93">
      <w:r>
        <w:t xml:space="preserve">The 2 section is the code which allows </w:t>
      </w:r>
      <w:proofErr w:type="gramStart"/>
      <w:r>
        <w:t>the who</w:t>
      </w:r>
      <w:proofErr w:type="gramEnd"/>
      <w:r>
        <w:t xml:space="preserve"> sees the information. This is either graded a ‘C’ or a ‘P’</w:t>
      </w:r>
    </w:p>
    <w:p w:rsidR="00126A93" w:rsidRDefault="00126A93">
      <w:r>
        <w:t xml:space="preserve">Code ‘C’ would be information can be shared with anyone and a Code ‘P’ would be information can be shared with anyone relevant providing </w:t>
      </w:r>
      <w:proofErr w:type="gramStart"/>
      <w:r>
        <w:t>an</w:t>
      </w:r>
      <w:proofErr w:type="gramEnd"/>
      <w:r>
        <w:t xml:space="preserve"> Government Classification Marker has been attached.</w:t>
      </w:r>
    </w:p>
    <w:p w:rsidR="00126A93" w:rsidRDefault="00126A93">
      <w:r>
        <w:t>For example the raw information could be graded a 1</w:t>
      </w:r>
      <w:proofErr w:type="gramStart"/>
      <w:r>
        <w:t>,A,C</w:t>
      </w:r>
      <w:proofErr w:type="gramEnd"/>
    </w:p>
    <w:p w:rsidR="00682F3B" w:rsidRDefault="00682F3B"/>
    <w:p w:rsidR="00682F3B" w:rsidRDefault="00682F3B" w:rsidP="00682F3B">
      <w:r>
        <w:t>Question 25</w:t>
      </w:r>
    </w:p>
    <w:p w:rsidR="00682F3B" w:rsidRDefault="00126A93" w:rsidP="00682F3B">
      <w:r>
        <w:lastRenderedPageBreak/>
        <w:t>The legislation and national guidelines that govern the gathering, storage, use and dissemination of information is the Data Protection Act 2018</w:t>
      </w:r>
      <w:r w:rsidR="008F57F8">
        <w:t>.</w:t>
      </w:r>
    </w:p>
    <w:p w:rsidR="008F57F8" w:rsidRDefault="003E56F0" w:rsidP="00682F3B">
      <w:r>
        <w:t>The information collected must follow JPLANE which means:</w:t>
      </w:r>
    </w:p>
    <w:p w:rsidR="003E56F0" w:rsidRDefault="003E56F0" w:rsidP="00682F3B">
      <w:r>
        <w:t xml:space="preserve">Justification – The reason for collecting the information must be justified </w:t>
      </w:r>
    </w:p>
    <w:p w:rsidR="003E56F0" w:rsidRDefault="003E56F0" w:rsidP="00682F3B">
      <w:proofErr w:type="spellStart"/>
      <w:r>
        <w:t>Proportinate</w:t>
      </w:r>
      <w:proofErr w:type="spellEnd"/>
      <w:r>
        <w:t xml:space="preserve"> – The information collected must be proportionate to </w:t>
      </w:r>
      <w:proofErr w:type="spellStart"/>
      <w:r>
        <w:t>whats</w:t>
      </w:r>
      <w:proofErr w:type="spellEnd"/>
      <w:r>
        <w:t xml:space="preserve"> needed. </w:t>
      </w:r>
    </w:p>
    <w:p w:rsidR="003E56F0" w:rsidRDefault="003E56F0" w:rsidP="00682F3B">
      <w:r>
        <w:t>Legal – the information that has been collected must be collected legally.</w:t>
      </w:r>
    </w:p>
    <w:p w:rsidR="003E56F0" w:rsidRDefault="003E56F0" w:rsidP="00682F3B">
      <w:r>
        <w:t>Accountable – There must be someone accountable for that information</w:t>
      </w:r>
    </w:p>
    <w:p w:rsidR="003E56F0" w:rsidRDefault="003E56F0" w:rsidP="00682F3B">
      <w:r>
        <w:t xml:space="preserve">Necessary – The information collected must be </w:t>
      </w:r>
      <w:proofErr w:type="spellStart"/>
      <w:r>
        <w:t>necassay</w:t>
      </w:r>
      <w:proofErr w:type="spellEnd"/>
      <w:r>
        <w:t xml:space="preserve"> to the reason it was collected.</w:t>
      </w:r>
    </w:p>
    <w:p w:rsidR="003E56F0" w:rsidRDefault="003E56F0" w:rsidP="00682F3B">
      <w:r>
        <w:t>Ethical – The information must have been collected in an ethical way.</w:t>
      </w:r>
    </w:p>
    <w:p w:rsidR="003E56F0" w:rsidRDefault="003E56F0" w:rsidP="00682F3B">
      <w:r>
        <w:t>This is also covered by the code of ethics.</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6175" w:rsidRDefault="00716175" w:rsidP="009B6853">
      <w:pPr>
        <w:spacing w:after="0" w:line="240" w:lineRule="auto"/>
      </w:pPr>
      <w:r>
        <w:separator/>
      </w:r>
    </w:p>
  </w:endnote>
  <w:endnote w:type="continuationSeparator" w:id="0">
    <w:p w:rsidR="00716175" w:rsidRDefault="00716175"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5D6D" w:rsidRDefault="00B63BF7" w:rsidP="00B63BF7">
    <w:pPr>
      <w:pStyle w:val="Footer"/>
      <w:rPr>
        <w:color w:val="000000"/>
        <w:sz w:val="17"/>
      </w:rPr>
    </w:pPr>
    <w:bookmarkStart w:id="3" w:name="TITUS1FooterEvenPages"/>
    <w:r>
      <w:rPr>
        <w:color w:val="000000"/>
        <w:sz w:val="17"/>
      </w:rPr>
      <w:t> </w:t>
    </w:r>
  </w:p>
  <w:bookmarkEnd w:id="3"/>
  <w:p w:rsidR="00315D6D" w:rsidRDefault="00315D6D" w:rsidP="00315D6D">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63BF7" w:rsidP="00B63BF7">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63BF7" w:rsidP="00B63BF7">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6175" w:rsidRDefault="00716175" w:rsidP="009B6853">
      <w:pPr>
        <w:spacing w:after="0" w:line="240" w:lineRule="auto"/>
      </w:pPr>
      <w:r>
        <w:separator/>
      </w:r>
    </w:p>
  </w:footnote>
  <w:footnote w:type="continuationSeparator" w:id="0">
    <w:p w:rsidR="00716175" w:rsidRDefault="00716175"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5D6D" w:rsidRDefault="00B63BF7" w:rsidP="00B63BF7">
    <w:pPr>
      <w:pStyle w:val="Header"/>
      <w:rPr>
        <w:color w:val="000000"/>
        <w:sz w:val="17"/>
      </w:rPr>
    </w:pPr>
    <w:bookmarkStart w:id="1" w:name="TITUS1HeaderEvenPages"/>
    <w:r>
      <w:rPr>
        <w:color w:val="000000"/>
        <w:sz w:val="17"/>
      </w:rPr>
      <w:t> </w:t>
    </w:r>
  </w:p>
  <w:bookmarkEnd w:id="1"/>
  <w:p w:rsidR="00315D6D" w:rsidRDefault="00315D6D" w:rsidP="00315D6D">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63BF7" w:rsidP="00B63BF7">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B63BF7" w:rsidP="00B63BF7">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91D86"/>
    <w:multiLevelType w:val="hybridMultilevel"/>
    <w:tmpl w:val="C130CCF2"/>
    <w:lvl w:ilvl="0" w:tplc="0D0A94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5E26C5"/>
    <w:multiLevelType w:val="hybridMultilevel"/>
    <w:tmpl w:val="3E90A82A"/>
    <w:lvl w:ilvl="0" w:tplc="FA182B8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A091F"/>
    <w:multiLevelType w:val="hybridMultilevel"/>
    <w:tmpl w:val="42E6FCD6"/>
    <w:lvl w:ilvl="0" w:tplc="DA2A17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1902C1"/>
    <w:multiLevelType w:val="hybridMultilevel"/>
    <w:tmpl w:val="9E2C86B6"/>
    <w:lvl w:ilvl="0" w:tplc="7BEA3FC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B61E69"/>
    <w:multiLevelType w:val="hybridMultilevel"/>
    <w:tmpl w:val="7C60F702"/>
    <w:lvl w:ilvl="0" w:tplc="2F8A083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0F8F"/>
    <w:rsid w:val="000B0DF9"/>
    <w:rsid w:val="000F3600"/>
    <w:rsid w:val="00121DF7"/>
    <w:rsid w:val="00126A93"/>
    <w:rsid w:val="00246660"/>
    <w:rsid w:val="00315D6D"/>
    <w:rsid w:val="003E56F0"/>
    <w:rsid w:val="00465672"/>
    <w:rsid w:val="00544969"/>
    <w:rsid w:val="00594BEF"/>
    <w:rsid w:val="00604351"/>
    <w:rsid w:val="00682F3B"/>
    <w:rsid w:val="00695D1D"/>
    <w:rsid w:val="00716175"/>
    <w:rsid w:val="00771E8D"/>
    <w:rsid w:val="007B7CF7"/>
    <w:rsid w:val="007D69DF"/>
    <w:rsid w:val="007E4409"/>
    <w:rsid w:val="00860FFB"/>
    <w:rsid w:val="00877432"/>
    <w:rsid w:val="008E335E"/>
    <w:rsid w:val="008F57F8"/>
    <w:rsid w:val="00917A77"/>
    <w:rsid w:val="00992FF0"/>
    <w:rsid w:val="009B6853"/>
    <w:rsid w:val="00A1459C"/>
    <w:rsid w:val="00A3363C"/>
    <w:rsid w:val="00B63BF7"/>
    <w:rsid w:val="00B66C6C"/>
    <w:rsid w:val="00BC39AB"/>
    <w:rsid w:val="00E40147"/>
    <w:rsid w:val="00E4037F"/>
    <w:rsid w:val="00E41B08"/>
    <w:rsid w:val="00EB208B"/>
    <w:rsid w:val="00F643BE"/>
    <w:rsid w:val="00FC5EA7"/>
    <w:rsid w:val="00FE0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0C5A6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C5E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2283</Words>
  <Characters>13017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Keeping,Andrew swp6817</cp:lastModifiedBy>
  <cp:revision>2</cp:revision>
  <dcterms:created xsi:type="dcterms:W3CDTF">2021-03-12T15:01:00Z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