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67084A7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67185">
              <w:rPr>
                <w:b/>
                <w:color w:val="auto"/>
                <w:sz w:val="32"/>
              </w:rPr>
              <w:t>Ethan Weaver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3971B18" w:rsidR="005A1BA3" w:rsidRDefault="00667185" w:rsidP="00340E9A">
            <w:pPr>
              <w:overflowPunct/>
              <w:autoSpaceDE/>
              <w:autoSpaceDN/>
              <w:adjustRightInd/>
              <w:ind w:right="237"/>
              <w:textAlignment w:val="auto"/>
              <w:rPr>
                <w:b/>
                <w:color w:val="auto"/>
                <w:sz w:val="32"/>
              </w:rPr>
            </w:pPr>
            <w:r>
              <w:rPr>
                <w:b/>
                <w:color w:val="auto"/>
                <w:sz w:val="32"/>
              </w:rPr>
              <w:t>2320025</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tcPr>
          <w:p w14:paraId="5CEC4B8B" w14:textId="460730F9" w:rsidR="0020210A" w:rsidRDefault="0020210A" w:rsidP="0020210A">
            <w:pPr>
              <w:jc w:val="both"/>
              <w:rPr>
                <w:color w:val="auto"/>
                <w:sz w:val="24"/>
                <w:szCs w:val="24"/>
              </w:rPr>
            </w:pPr>
          </w:p>
        </w:tc>
        <w:tc>
          <w:tcPr>
            <w:tcW w:w="5253" w:type="dxa"/>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tcPr>
          <w:p w14:paraId="25D7C409" w14:textId="28804229" w:rsidR="0020210A" w:rsidRPr="007B5CB2" w:rsidRDefault="0020210A" w:rsidP="0020210A">
            <w:pPr>
              <w:ind w:right="237"/>
              <w:jc w:val="both"/>
              <w:rPr>
                <w:color w:val="auto"/>
                <w:sz w:val="24"/>
                <w:szCs w:val="24"/>
              </w:rPr>
            </w:pPr>
          </w:p>
        </w:tc>
        <w:tc>
          <w:tcPr>
            <w:tcW w:w="5253" w:type="dxa"/>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0AE05563" w:rsidR="00FF7784" w:rsidRPr="00270EEB" w:rsidRDefault="004A2275" w:rsidP="00340E9A">
      <w:pPr>
        <w:ind w:right="237"/>
        <w:jc w:val="both"/>
        <w:rPr>
          <w:sz w:val="24"/>
          <w:szCs w:val="24"/>
        </w:rPr>
      </w:pPr>
      <w:r>
        <w:rPr>
          <w:sz w:val="24"/>
          <w:szCs w:val="24"/>
        </w:rPr>
        <w:t>Having achieved independent patrol status, I consider myself much more experienced in policing. Not just in regards to emergency response, safeguarding and other general duties but also whilst looking at the organisational culture in policing. Since the beginning of my policing career, I have become increasingly aware of the culture that resides not just in individual stations but policing as a whole and I have noted its impact on my own wellbeing and resilience on the job. In this reflectional essay, I will explore what this culture is</w:t>
      </w:r>
      <w:r w:rsidR="0099255E">
        <w:rPr>
          <w:sz w:val="24"/>
          <w:szCs w:val="24"/>
        </w:rPr>
        <w:t xml:space="preserve"> and </w:t>
      </w:r>
      <w:r>
        <w:rPr>
          <w:sz w:val="24"/>
          <w:szCs w:val="24"/>
        </w:rPr>
        <w:t>how it effects my individual experience</w:t>
      </w:r>
      <w:r w:rsidR="0099255E">
        <w:rPr>
          <w:sz w:val="24"/>
          <w:szCs w:val="24"/>
        </w:rPr>
        <w:t>.</w:t>
      </w:r>
      <w:r w:rsidR="0099255E">
        <w:rPr>
          <w:sz w:val="24"/>
          <w:szCs w:val="24"/>
        </w:rPr>
        <w:br/>
      </w:r>
      <w:r w:rsidR="0099255E">
        <w:rPr>
          <w:sz w:val="24"/>
          <w:szCs w:val="24"/>
        </w:rPr>
        <w:br/>
        <w:t>Before joining the police service, I was fairly naïve to the culture that resides within it however since being in, I have not only seen it first hand but been involved in it myself. The intended visible culture of policing has an emphasis on performance, accountabilit</w:t>
      </w:r>
      <w:r w:rsidR="00865669">
        <w:rPr>
          <w:sz w:val="24"/>
          <w:szCs w:val="24"/>
        </w:rPr>
        <w:t xml:space="preserve">y, </w:t>
      </w:r>
      <w:r w:rsidR="0099255E">
        <w:rPr>
          <w:sz w:val="24"/>
          <w:szCs w:val="24"/>
        </w:rPr>
        <w:t>discipline</w:t>
      </w:r>
      <w:r w:rsidR="00865669">
        <w:rPr>
          <w:sz w:val="24"/>
          <w:szCs w:val="24"/>
        </w:rPr>
        <w:t xml:space="preserve"> but also camaraderie and upon completing independency, I have witnessed how this culture can be supportive as well as challenging. On the one hand for me, the culture provided me with a sense of purpose and belonging which positively impacted me. However there was also subtle norms created as a result</w:t>
      </w:r>
      <w:r w:rsidR="00384CC0">
        <w:rPr>
          <w:sz w:val="24"/>
          <w:szCs w:val="24"/>
        </w:rPr>
        <w:t xml:space="preserve"> such as emotional suppression demonstrating an attitude of “Getting on with it" and general stigma around stress and vulnerability. This can and has eroded my resilience over time as traumatic incidents, workload stress and organisational pressures have at times have gone unspoken</w:t>
      </w:r>
      <w:r w:rsidR="009F42C3">
        <w:rPr>
          <w:sz w:val="24"/>
          <w:szCs w:val="24"/>
        </w:rPr>
        <w:t xml:space="preserve"> leading the stress to build up.</w:t>
      </w:r>
      <w:r w:rsidR="009F42C3">
        <w:rPr>
          <w:sz w:val="24"/>
          <w:szCs w:val="24"/>
        </w:rPr>
        <w:br/>
      </w:r>
      <w:r w:rsidR="009F42C3">
        <w:rPr>
          <w:sz w:val="24"/>
          <w:szCs w:val="24"/>
        </w:rPr>
        <w:br/>
        <w:t xml:space="preserve">Since becoming independent, I have witnessed my shift colleagues deal with traumatic incidents through the use of dark humour and </w:t>
      </w:r>
      <w:r w:rsidR="00A36CF5">
        <w:rPr>
          <w:sz w:val="24"/>
          <w:szCs w:val="24"/>
        </w:rPr>
        <w:t>detachment. Initially, I found myself mirroring such methods</w:t>
      </w:r>
      <w:r w:rsidR="00AB0360">
        <w:rPr>
          <w:sz w:val="24"/>
          <w:szCs w:val="24"/>
        </w:rPr>
        <w:t xml:space="preserve"> believing that creating an appearance of being unaffected was part of being a resilient police officer. However, more recently I have acknowledged that this can conflict with my own personal values</w:t>
      </w:r>
      <w:r w:rsidR="00E76EC4">
        <w:rPr>
          <w:sz w:val="24"/>
          <w:szCs w:val="24"/>
        </w:rPr>
        <w:t xml:space="preserve"> of being emotionally aware and speaking about emotions with honesty. Admittedly, I catch myself still using dark humour to cope with workplace stress and trauma however I acknowledge </w:t>
      </w:r>
      <w:r w:rsidR="002E1CDA">
        <w:rPr>
          <w:sz w:val="24"/>
          <w:szCs w:val="24"/>
        </w:rPr>
        <w:t>that whilst this is a way of adapting to the organisational pressure</w:t>
      </w:r>
      <w:r w:rsidR="00D643CF">
        <w:rPr>
          <w:sz w:val="24"/>
          <w:szCs w:val="24"/>
        </w:rPr>
        <w:t xml:space="preserve"> and </w:t>
      </w:r>
      <w:r w:rsidR="00D643CF">
        <w:rPr>
          <w:sz w:val="24"/>
          <w:szCs w:val="24"/>
        </w:rPr>
        <w:lastRenderedPageBreak/>
        <w:t>truama</w:t>
      </w:r>
      <w:r w:rsidR="002E1CDA">
        <w:rPr>
          <w:sz w:val="24"/>
          <w:szCs w:val="24"/>
        </w:rPr>
        <w:t xml:space="preserve">, it also </w:t>
      </w:r>
      <w:r w:rsidR="00E76EC4">
        <w:rPr>
          <w:sz w:val="24"/>
          <w:szCs w:val="24"/>
        </w:rPr>
        <w:t>a</w:t>
      </w:r>
      <w:r w:rsidR="002E1CDA">
        <w:rPr>
          <w:sz w:val="24"/>
          <w:szCs w:val="24"/>
        </w:rPr>
        <w:t>cts as</w:t>
      </w:r>
      <w:r w:rsidR="00E76EC4">
        <w:rPr>
          <w:sz w:val="24"/>
          <w:szCs w:val="24"/>
        </w:rPr>
        <w:t xml:space="preserve"> a risk to </w:t>
      </w:r>
      <w:r w:rsidR="003C2364">
        <w:rPr>
          <w:sz w:val="24"/>
          <w:szCs w:val="24"/>
        </w:rPr>
        <w:t xml:space="preserve">conformation </w:t>
      </w:r>
      <w:r w:rsidR="00E76EC4">
        <w:rPr>
          <w:sz w:val="24"/>
          <w:szCs w:val="24"/>
        </w:rPr>
        <w:t xml:space="preserve">and </w:t>
      </w:r>
      <w:r w:rsidR="00E133F9">
        <w:rPr>
          <w:sz w:val="24"/>
          <w:szCs w:val="24"/>
        </w:rPr>
        <w:t xml:space="preserve">I </w:t>
      </w:r>
      <w:r w:rsidR="00E76EC4">
        <w:rPr>
          <w:sz w:val="24"/>
          <w:szCs w:val="24"/>
        </w:rPr>
        <w:t>actively work to address it</w:t>
      </w:r>
      <w:r w:rsidR="00D643CF">
        <w:rPr>
          <w:sz w:val="24"/>
          <w:szCs w:val="24"/>
        </w:rPr>
        <w:t xml:space="preserve"> through ensuring that I acknowledge the facts of the incident as they are, how they make me feel, how I react and how I can do better in future.</w:t>
      </w:r>
      <w:r w:rsidR="003C2364">
        <w:rPr>
          <w:sz w:val="24"/>
          <w:szCs w:val="24"/>
        </w:rPr>
        <w:br/>
      </w:r>
      <w:r w:rsidR="003C2364">
        <w:rPr>
          <w:sz w:val="24"/>
          <w:szCs w:val="24"/>
        </w:rPr>
        <w:br/>
      </w:r>
      <w:r w:rsidR="003C2364">
        <w:rPr>
          <w:sz w:val="24"/>
          <w:szCs w:val="24"/>
        </w:rPr>
        <w:br/>
        <w:t xml:space="preserve">There is a regularly unnoticed pressure in policing to conform to the methods of other officers in order to fit in with the team and at times to prioritise job image above personal needs. Whilst there is and always will be some level of adaptation needed, conforming to a point where you completely ignore your own needs </w:t>
      </w:r>
      <w:r w:rsidR="00F05817">
        <w:rPr>
          <w:sz w:val="24"/>
          <w:szCs w:val="24"/>
        </w:rPr>
        <w:t>can develop moral changes, burnout and detachment to emotions. For example, in the early stages of my independent patrol, I attended a traumatic incident single crewed where I dealt with a member of the public actively intending to cause themselves harm. I was offered no backup due to call demand and perceived that lack of response as a “Everyone has to do it” situation. Being early in service, I suppressed my emotions that occurred as a result of the incident in order to present myself as  a ”Tough cop” which at the time I thought was normal. In reflection, by ignoring what I now know to be a normal reaction, I went against my personal values and by conforming to the culture of policing, I ended up feeling disconnected and less able to actively process the incident. I acknowledge that this type of conformation posed a risk to my long term mental health and I now seek to speak about such traumatic incidents through services like the Trauma Risk Incident Management system which allows me to process traumatic incidents in a healthy way.</w:t>
      </w:r>
      <w:r w:rsidR="00F05817">
        <w:rPr>
          <w:sz w:val="24"/>
          <w:szCs w:val="24"/>
        </w:rPr>
        <w:br/>
      </w:r>
      <w:r w:rsidR="00F05817">
        <w:rPr>
          <w:sz w:val="24"/>
          <w:szCs w:val="24"/>
        </w:rPr>
        <w:br/>
        <w:t>A further risk in conformation linked to policing culture relates to becoming desensitised</w:t>
      </w:r>
      <w:r w:rsidR="00E446C0">
        <w:rPr>
          <w:sz w:val="24"/>
          <w:szCs w:val="24"/>
        </w:rPr>
        <w:t xml:space="preserve"> and “used” to the type of incidents police respond do. Not just in the context of emotional reflection but also in the context of providing good service. When we become desensitised to incidents, the quality of our public interactions and response to incidents can be impacted and undermine a persons trust for example when responding to domestic calls on a regular basis, an officer can become desensitised to them and unknowingly treat them the same per incident creating a risk of poor assumptions being made and therefore inaccurate outcomes. Whether that be an assumption based on perceived guilt or unintentional misses to signs of a more serious situation. In my early experience, I acknowledged that despite there being an abundance of domestic incidents, no two will ever be the same and therefore </w:t>
      </w:r>
      <w:r w:rsidR="001F2B24">
        <w:rPr>
          <w:sz w:val="24"/>
          <w:szCs w:val="24"/>
        </w:rPr>
        <w:t>make a hard effort to put the previous incident aside.</w:t>
      </w:r>
      <w:r w:rsidR="00E446C0">
        <w:rPr>
          <w:sz w:val="24"/>
          <w:szCs w:val="24"/>
        </w:rPr>
        <w:br/>
      </w:r>
      <w:r w:rsidR="00E446C0">
        <w:rPr>
          <w:sz w:val="24"/>
          <w:szCs w:val="24"/>
        </w:rPr>
        <w:br/>
        <w:t>As part of policing culture, the environment surrounding the job tends to be fast paced with little space for emotional processing and reflective practice meaning that after responding to incidents, there is no headspace to acknowledge a previous incident and how it may differ from the next, further adding to the risk of conformation to the culture.</w:t>
      </w:r>
      <w:r w:rsidR="001F2B24">
        <w:rPr>
          <w:sz w:val="24"/>
          <w:szCs w:val="24"/>
        </w:rPr>
        <w:t xml:space="preserve"> This is an unfortunate part of the job usually relating to call demand versus unit availability to deal with such demand. To battle this, I make an effort to temporarily shut out the previous incidents with the knowledge that I have properly safeguarded those involved. In shutting out the previous incident for the duration of the current, it allows me to gather the facts and properly investigate the incident with essential safeguarding specific to that incident with considerations to the fact that there may be different types of outcomes and safeguarding required compared to the last.</w:t>
      </w:r>
      <w:r w:rsidR="00F05817">
        <w:rPr>
          <w:sz w:val="24"/>
          <w:szCs w:val="24"/>
        </w:rPr>
        <w:br/>
      </w:r>
      <w:r w:rsidR="001F2B24">
        <w:rPr>
          <w:sz w:val="24"/>
          <w:szCs w:val="24"/>
        </w:rPr>
        <w:br/>
        <w:t xml:space="preserve">As discussed, much of the policing culture has potential to heavily impact mental </w:t>
      </w:r>
      <w:r w:rsidR="001F2B24">
        <w:rPr>
          <w:sz w:val="24"/>
          <w:szCs w:val="24"/>
        </w:rPr>
        <w:lastRenderedPageBreak/>
        <w:t>health and wellbeing.</w:t>
      </w:r>
      <w:r w:rsidR="00C432AB">
        <w:rPr>
          <w:sz w:val="24"/>
          <w:szCs w:val="24"/>
        </w:rPr>
        <w:t xml:space="preserve"> To protect my personal wellbeing I have developed several strategies. </w:t>
      </w:r>
      <w:r w:rsidR="00B67DEE">
        <w:rPr>
          <w:sz w:val="24"/>
          <w:szCs w:val="24"/>
        </w:rPr>
        <w:t>Firstly, I set time aside for myself following significant incidents where possible to reflect on the action I took and the emotions I feel as a result. By using models such as Gibbs model of reflection, I can explore my feelings, reactions and decisions effectively which allows me to remain aware of myself and the processes I follow in a health method. I acknowledge that this isn’t always possible immediately after an incident.</w:t>
      </w:r>
      <w:r w:rsidR="00B67DEE">
        <w:rPr>
          <w:sz w:val="24"/>
          <w:szCs w:val="24"/>
        </w:rPr>
        <w:br/>
      </w:r>
      <w:r w:rsidR="00B67DEE">
        <w:rPr>
          <w:sz w:val="24"/>
          <w:szCs w:val="24"/>
        </w:rPr>
        <w:br/>
        <w:t>Secondly, wherever available, I seek to engage in open conversations with colleagues and my line manager in regards to specific incidents, challenges I face and mental health. Pleasantly, I have a good team and line manager which allow me to do this. When I am able to engage in such conversations with honesty, I tend to find that colleagues feel similar and in turn this has reduced the feeling of stigma. This also allows me to better myself by asking for honest feedback on actions taken on incidents.</w:t>
      </w:r>
      <w:r w:rsidR="00B67DEE">
        <w:rPr>
          <w:sz w:val="24"/>
          <w:szCs w:val="24"/>
        </w:rPr>
        <w:br/>
      </w:r>
      <w:r w:rsidR="00B67DEE">
        <w:rPr>
          <w:sz w:val="24"/>
          <w:szCs w:val="24"/>
        </w:rPr>
        <w:br/>
        <w:t xml:space="preserve">A further strategy that I engage to protect my wellbeing is the separation of work and personal life. I try to set a clear line between the work I do versus my own life outside of work by meeting with friends and family outside of the job and not checking my laptop or works phone outside of work hours. I will be the first to admit that I tend to struggle with this as at times, I will be stressing myself over ongoing investigations as I am aware that whilst I am on rest days, victims of such investigations aren’t having progress made however </w:t>
      </w:r>
      <w:r w:rsidR="00454EAE">
        <w:rPr>
          <w:sz w:val="24"/>
          <w:szCs w:val="24"/>
        </w:rPr>
        <w:t xml:space="preserve">that is another unfortunate part of modern policing. </w:t>
      </w:r>
      <w:r w:rsidR="00454EAE">
        <w:rPr>
          <w:sz w:val="24"/>
          <w:szCs w:val="24"/>
        </w:rPr>
        <w:br/>
      </w:r>
      <w:r w:rsidR="00454EAE">
        <w:rPr>
          <w:sz w:val="24"/>
          <w:szCs w:val="24"/>
        </w:rPr>
        <w:br/>
        <w:t>A final strategy I utilise to aid myself in mental health is focusing on physical self care</w:t>
      </w:r>
      <w:r w:rsidR="00F972EA">
        <w:rPr>
          <w:sz w:val="24"/>
          <w:szCs w:val="24"/>
        </w:rPr>
        <w:t xml:space="preserve"> as well as mental. In terms of physical health I make a regular effort to go outside and exercise which I have found greatly aids mental health as well as physical and on such days. I also try to wake up early especially following night shifts to ensure I get my sleep schedule on track and ensure that I eat well following this to keep myself energised through the day. </w:t>
      </w:r>
      <w:r w:rsidR="006B5451">
        <w:rPr>
          <w:sz w:val="24"/>
          <w:szCs w:val="24"/>
        </w:rPr>
        <w:t xml:space="preserve"> In terms of mental health, I engage in private counselling as well as public support groups to allow myself to speak about more personal mental health matters. I find that doing this allows me to speak more open without the subconscious feeling of stigma that can sometimes occur in </w:t>
      </w:r>
      <w:r w:rsidR="0078222B">
        <w:rPr>
          <w:sz w:val="24"/>
          <w:szCs w:val="24"/>
        </w:rPr>
        <w:t xml:space="preserve">police </w:t>
      </w:r>
      <w:r w:rsidR="006B5451">
        <w:rPr>
          <w:sz w:val="24"/>
          <w:szCs w:val="24"/>
        </w:rPr>
        <w:t>work.</w:t>
      </w:r>
      <w:r w:rsidR="006B5451">
        <w:rPr>
          <w:sz w:val="24"/>
          <w:szCs w:val="24"/>
        </w:rPr>
        <w:br/>
      </w:r>
      <w:r w:rsidR="006B5451">
        <w:rPr>
          <w:sz w:val="24"/>
          <w:szCs w:val="24"/>
        </w:rPr>
        <w:br/>
      </w:r>
      <w:r w:rsidR="00B67DEE">
        <w:rPr>
          <w:sz w:val="24"/>
          <w:szCs w:val="24"/>
        </w:rPr>
        <w:br/>
      </w:r>
      <w:r w:rsidR="00F05817">
        <w:rPr>
          <w:sz w:val="24"/>
          <w:szCs w:val="24"/>
        </w:rPr>
        <w:br/>
      </w:r>
      <w:r>
        <w:rPr>
          <w:sz w:val="24"/>
          <w:szCs w:val="24"/>
        </w:rPr>
        <w:br/>
      </w:r>
      <w:r>
        <w:rPr>
          <w:sz w:val="24"/>
          <w:szCs w:val="24"/>
        </w:rPr>
        <w:br/>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335A10AD" w:rsidR="00AA666E" w:rsidRPr="00270EEB" w:rsidRDefault="00D376E5" w:rsidP="00340E9A">
      <w:pPr>
        <w:ind w:right="237"/>
        <w:jc w:val="both"/>
        <w:rPr>
          <w:sz w:val="24"/>
          <w:szCs w:val="24"/>
        </w:rPr>
      </w:pPr>
      <w:r>
        <w:rPr>
          <w:sz w:val="24"/>
          <w:szCs w:val="24"/>
        </w:rPr>
        <w:t>In recent experience</w:t>
      </w:r>
      <w:r w:rsidR="006F026E">
        <w:rPr>
          <w:sz w:val="24"/>
          <w:szCs w:val="24"/>
        </w:rPr>
        <w:t>, I attended a domestic related incident in which a Greek woman was reporting issues in her relationship with her husband of Turkish origin in which she had become a victim of controlling and coercive behaviour. I attended the incident alongside a female colleague of mine and during initial disclosure, the victim began to describe incidents in w</w:t>
      </w:r>
      <w:r w:rsidR="002325D3">
        <w:rPr>
          <w:sz w:val="24"/>
          <w:szCs w:val="24"/>
        </w:rPr>
        <w:t>hich her husband had sexually assaulted her whilst in bed without consent, he would also pressure her into intercourse and became angry when she did not oblige. The victim explained to myself that her husband came from a culture where the men feel they are entitled to sex as the man “Does the work” therefore he “Deserves the reward whenever he feels like it”.</w:t>
      </w:r>
      <w:r w:rsidR="00DC64A4">
        <w:rPr>
          <w:sz w:val="24"/>
          <w:szCs w:val="24"/>
        </w:rPr>
        <w:t xml:space="preserve"> I noted at the time that the prescience of cultural difference added further complexity to the incident. </w:t>
      </w:r>
      <w:r w:rsidR="00EF6445">
        <w:rPr>
          <w:sz w:val="24"/>
          <w:szCs w:val="24"/>
        </w:rPr>
        <w:br/>
      </w:r>
      <w:r w:rsidR="00DC64A4">
        <w:rPr>
          <w:sz w:val="24"/>
          <w:szCs w:val="24"/>
        </w:rPr>
        <w:br/>
      </w:r>
      <w:r w:rsidR="002325D3">
        <w:rPr>
          <w:sz w:val="24"/>
          <w:szCs w:val="24"/>
        </w:rPr>
        <w:t xml:space="preserve"> My </w:t>
      </w:r>
      <w:r w:rsidR="00AE5E6D">
        <w:rPr>
          <w:sz w:val="24"/>
          <w:szCs w:val="24"/>
        </w:rPr>
        <w:t>approach to this disclosure was firstly to provide support to the victim and reassure her that the perpetrators actions are not normal and cannot be justified in any circumstance</w:t>
      </w:r>
      <w:r w:rsidR="00615C23">
        <w:rPr>
          <w:sz w:val="24"/>
          <w:szCs w:val="24"/>
        </w:rPr>
        <w:t>,</w:t>
      </w:r>
      <w:r w:rsidR="00AE5E6D">
        <w:rPr>
          <w:sz w:val="24"/>
          <w:szCs w:val="24"/>
        </w:rPr>
        <w:t xml:space="preserve"> therefore providing the victim comfort in the fact that she did the right thing by reporting the incidents to us.</w:t>
      </w:r>
      <w:r w:rsidR="00615C23">
        <w:rPr>
          <w:sz w:val="24"/>
          <w:szCs w:val="24"/>
        </w:rPr>
        <w:t xml:space="preserve"> Having a female colleague with me was also an active choice to ensure full comfortability with the victim.</w:t>
      </w:r>
      <w:r w:rsidR="00AE5E6D">
        <w:rPr>
          <w:sz w:val="24"/>
          <w:szCs w:val="24"/>
        </w:rPr>
        <w:t xml:space="preserve"> At the time of disclosure, the </w:t>
      </w:r>
      <w:r w:rsidR="00DC64A4">
        <w:rPr>
          <w:sz w:val="24"/>
          <w:szCs w:val="24"/>
        </w:rPr>
        <w:t xml:space="preserve">victim was in the company of her friends at their house and was supported however she had told us that the child that the victim and perpetrator have together was at home with the perpetrator. </w:t>
      </w:r>
      <w:r w:rsidR="008C478A">
        <w:rPr>
          <w:sz w:val="24"/>
          <w:szCs w:val="24"/>
        </w:rPr>
        <w:br/>
      </w:r>
      <w:r w:rsidR="008C478A">
        <w:rPr>
          <w:sz w:val="24"/>
          <w:szCs w:val="24"/>
        </w:rPr>
        <w:br/>
      </w:r>
      <w:r w:rsidR="00860D25">
        <w:rPr>
          <w:sz w:val="24"/>
          <w:szCs w:val="24"/>
        </w:rPr>
        <w:t>Not only did this further complexify the incident, it added a</w:t>
      </w:r>
      <w:r w:rsidR="00D643CF">
        <w:rPr>
          <w:sz w:val="24"/>
          <w:szCs w:val="24"/>
        </w:rPr>
        <w:t xml:space="preserve"> further</w:t>
      </w:r>
      <w:r w:rsidR="00860D25">
        <w:rPr>
          <w:sz w:val="24"/>
          <w:szCs w:val="24"/>
        </w:rPr>
        <w:t xml:space="preserve"> </w:t>
      </w:r>
      <w:r w:rsidR="00D643CF">
        <w:rPr>
          <w:sz w:val="24"/>
          <w:szCs w:val="24"/>
        </w:rPr>
        <w:t>high risk</w:t>
      </w:r>
      <w:r w:rsidR="00860D25">
        <w:rPr>
          <w:sz w:val="24"/>
          <w:szCs w:val="24"/>
        </w:rPr>
        <w:t xml:space="preserve"> element as we had to act quickly to safeguard the child</w:t>
      </w:r>
      <w:r w:rsidR="00EF6445">
        <w:rPr>
          <w:sz w:val="24"/>
          <w:szCs w:val="24"/>
        </w:rPr>
        <w:t xml:space="preserve"> leaving little time for regular procedures such as Domestic Abuse Stalking and Harassment risk assessment forms</w:t>
      </w:r>
      <w:r w:rsidR="00860D25">
        <w:rPr>
          <w:sz w:val="24"/>
          <w:szCs w:val="24"/>
        </w:rPr>
        <w:t>. Therefore</w:t>
      </w:r>
      <w:r>
        <w:rPr>
          <w:sz w:val="24"/>
          <w:szCs w:val="24"/>
        </w:rPr>
        <w:t xml:space="preserve"> due to a lack of available units</w:t>
      </w:r>
      <w:r w:rsidR="00860D25">
        <w:rPr>
          <w:sz w:val="24"/>
          <w:szCs w:val="24"/>
        </w:rPr>
        <w:t xml:space="preserve">, </w:t>
      </w:r>
      <w:r w:rsidR="008C478A">
        <w:rPr>
          <w:sz w:val="24"/>
          <w:szCs w:val="24"/>
        </w:rPr>
        <w:t xml:space="preserve">we planned to have the </w:t>
      </w:r>
      <w:r w:rsidR="0061019D">
        <w:rPr>
          <w:sz w:val="24"/>
          <w:szCs w:val="24"/>
        </w:rPr>
        <w:t>victims’</w:t>
      </w:r>
      <w:r w:rsidR="008C478A">
        <w:rPr>
          <w:sz w:val="24"/>
          <w:szCs w:val="24"/>
        </w:rPr>
        <w:t xml:space="preserve"> friends park a few streets away from the property whilst myself and my colleague </w:t>
      </w:r>
      <w:r w:rsidR="008C478A">
        <w:rPr>
          <w:sz w:val="24"/>
          <w:szCs w:val="24"/>
        </w:rPr>
        <w:lastRenderedPageBreak/>
        <w:t xml:space="preserve">moved to make entry to the property under section 17 of the Police and Criminal Evidence Act with a key provided by the victim as she had directly identified the </w:t>
      </w:r>
      <w:r w:rsidR="00EF6445">
        <w:rPr>
          <w:sz w:val="24"/>
          <w:szCs w:val="24"/>
        </w:rPr>
        <w:t>perpetrator</w:t>
      </w:r>
      <w:r w:rsidR="0061019D">
        <w:rPr>
          <w:sz w:val="24"/>
          <w:szCs w:val="24"/>
        </w:rPr>
        <w:t xml:space="preserve"> as at the address</w:t>
      </w:r>
      <w:r w:rsidR="00EF6445">
        <w:rPr>
          <w:sz w:val="24"/>
          <w:szCs w:val="24"/>
        </w:rPr>
        <w:t>.</w:t>
      </w:r>
      <w:r w:rsidR="0061019D">
        <w:rPr>
          <w:sz w:val="24"/>
          <w:szCs w:val="24"/>
        </w:rPr>
        <w:t xml:space="preserve"> The decision to allow the victims friends to be present nearby was made specifically to safeguard the child with a friendly face.</w:t>
      </w:r>
      <w:r w:rsidR="008C478A">
        <w:rPr>
          <w:sz w:val="24"/>
          <w:szCs w:val="24"/>
        </w:rPr>
        <w:t xml:space="preserve"> Upon entering the property</w:t>
      </w:r>
      <w:r w:rsidR="00EF6445">
        <w:rPr>
          <w:sz w:val="24"/>
          <w:szCs w:val="24"/>
        </w:rPr>
        <w:t xml:space="preserve">, in company with my colleague, we located the perpetrator and immediately arrested him under suspicion of rape, sexual assault and coercive and controlling behaviour. </w:t>
      </w:r>
      <w:r w:rsidR="00FD6D9C">
        <w:rPr>
          <w:sz w:val="24"/>
          <w:szCs w:val="24"/>
        </w:rPr>
        <w:t>Once the perpetrator was removed from the property, the victims friends would come through with an officer and care for the child with the victims consent.</w:t>
      </w:r>
      <w:r w:rsidR="00850164">
        <w:rPr>
          <w:sz w:val="24"/>
          <w:szCs w:val="24"/>
        </w:rPr>
        <w:br/>
      </w:r>
      <w:r w:rsidR="00850164">
        <w:rPr>
          <w:sz w:val="24"/>
          <w:szCs w:val="24"/>
        </w:rPr>
        <w:br/>
        <w:t xml:space="preserve">With the couples differing ethnic backgrounds, there would be obvious nuances due to the culture carried particularly by the perpetrator but also by the victim. The victims Greek background demonstrated cultural beliefs in marital consent but not as </w:t>
      </w:r>
      <w:r w:rsidR="00EB43BE">
        <w:rPr>
          <w:sz w:val="24"/>
          <w:szCs w:val="24"/>
        </w:rPr>
        <w:t>strong</w:t>
      </w:r>
      <w:r w:rsidR="00627C88">
        <w:rPr>
          <w:sz w:val="24"/>
          <w:szCs w:val="24"/>
        </w:rPr>
        <w:t>ly</w:t>
      </w:r>
      <w:r w:rsidR="00850164">
        <w:rPr>
          <w:sz w:val="24"/>
          <w:szCs w:val="24"/>
        </w:rPr>
        <w:t xml:space="preserve"> as the perpetrator who’s Turkish background meant his cultural beliefs in implied marital consent was</w:t>
      </w:r>
      <w:r w:rsidR="00EB43BE">
        <w:rPr>
          <w:sz w:val="24"/>
          <w:szCs w:val="24"/>
        </w:rPr>
        <w:t xml:space="preserve"> clear</w:t>
      </w:r>
      <w:r w:rsidR="00850164">
        <w:rPr>
          <w:sz w:val="24"/>
          <w:szCs w:val="24"/>
        </w:rPr>
        <w:t>. The perpetrators belief in spousal entitlement likely stemmed from misogynistic norms present in parts of Turkish society however the victim saw past this and with support was able to apply her independence over what was right and wrong</w:t>
      </w:r>
      <w:r w:rsidR="00627C88">
        <w:rPr>
          <w:sz w:val="24"/>
          <w:szCs w:val="24"/>
        </w:rPr>
        <w:t>.</w:t>
      </w:r>
      <w:r w:rsidR="00850164">
        <w:rPr>
          <w:sz w:val="24"/>
          <w:szCs w:val="24"/>
        </w:rPr>
        <w:br/>
      </w:r>
      <w:r w:rsidR="00850164">
        <w:rPr>
          <w:sz w:val="24"/>
          <w:szCs w:val="24"/>
        </w:rPr>
        <w:br/>
        <w:t xml:space="preserve">Despite the cultural differences, the law on sexual consent is clear under </w:t>
      </w:r>
      <w:r>
        <w:rPr>
          <w:sz w:val="24"/>
          <w:szCs w:val="24"/>
        </w:rPr>
        <w:t>t</w:t>
      </w:r>
      <w:r w:rsidR="00850164">
        <w:rPr>
          <w:sz w:val="24"/>
          <w:szCs w:val="24"/>
        </w:rPr>
        <w:t xml:space="preserve">he Sexual Offences Act 2003, marriage does not cancel the requirement for consent for each sexual interaction. Legislation mandates full consent regardless of marital status and officers are legally bound to deal with any instances where consent isn’t present even within a marriage. </w:t>
      </w:r>
      <w:r w:rsidR="00AA2E98">
        <w:rPr>
          <w:sz w:val="24"/>
          <w:szCs w:val="24"/>
        </w:rPr>
        <w:t xml:space="preserve">With this being said, the incident </w:t>
      </w:r>
      <w:r w:rsidR="005A7CC2">
        <w:rPr>
          <w:sz w:val="24"/>
          <w:szCs w:val="24"/>
        </w:rPr>
        <w:t>was clearly influenced by the links to cultural values and therefore required careful consideration for said culture whilst enforcing the law.</w:t>
      </w:r>
      <w:r w:rsidR="005A7CC2">
        <w:rPr>
          <w:sz w:val="24"/>
          <w:szCs w:val="24"/>
        </w:rPr>
        <w:br/>
      </w:r>
      <w:r w:rsidR="005A7CC2">
        <w:rPr>
          <w:sz w:val="24"/>
          <w:szCs w:val="24"/>
        </w:rPr>
        <w:br/>
        <w:t xml:space="preserve"> During this incident, I utilised the national decision model. Firstly, I considered the information available which in this instance was a victims account </w:t>
      </w:r>
      <w:r w:rsidR="00FD6D9C">
        <w:rPr>
          <w:sz w:val="24"/>
          <w:szCs w:val="24"/>
        </w:rPr>
        <w:t>which provided me with the knowledge that serious sexual offences had occurred</w:t>
      </w:r>
      <w:r w:rsidR="00441FC5">
        <w:rPr>
          <w:sz w:val="24"/>
          <w:szCs w:val="24"/>
        </w:rPr>
        <w:t xml:space="preserve"> that required immediate action. The information also provided me with the knowledge that there was a child involved in the dynamic further increasing the risk in the incident. By also speaking to the victims friends, there was more information available to evidence disclosures made to them in regards to the sexual offences as well as the disclosures of controlling behaviour.</w:t>
      </w:r>
      <w:r w:rsidR="00441FC5">
        <w:rPr>
          <w:sz w:val="24"/>
          <w:szCs w:val="24"/>
        </w:rPr>
        <w:br/>
      </w:r>
      <w:r w:rsidR="00441FC5">
        <w:rPr>
          <w:sz w:val="24"/>
          <w:szCs w:val="24"/>
        </w:rPr>
        <w:br/>
        <w:t xml:space="preserve">From the information gathered, I was able to conduct a risk assessment and create a working strategy to resolve the incident. I identified multiple risks in the incident, primarily there was an ongoing risk of sexual violence against the victim evidenced by the fact that the victim felt the need to stay away from the offender until officers attended. There was also a potential risk of harm coming to a child whilst the offender was left in </w:t>
      </w:r>
      <w:r w:rsidR="00522412">
        <w:rPr>
          <w:sz w:val="24"/>
          <w:szCs w:val="24"/>
        </w:rPr>
        <w:t>the child’s</w:t>
      </w:r>
      <w:r w:rsidR="00441FC5">
        <w:rPr>
          <w:sz w:val="24"/>
          <w:szCs w:val="24"/>
        </w:rPr>
        <w:t xml:space="preserve"> presence</w:t>
      </w:r>
      <w:r w:rsidR="00522412">
        <w:rPr>
          <w:sz w:val="24"/>
          <w:szCs w:val="24"/>
        </w:rPr>
        <w:t xml:space="preserve">. To mitigate the risks involved, I </w:t>
      </w:r>
      <w:r w:rsidR="00615C23">
        <w:rPr>
          <w:sz w:val="24"/>
          <w:szCs w:val="24"/>
        </w:rPr>
        <w:t xml:space="preserve">arranged an arrest plan which involved having an appropriate adult nearby when the arrest of the offender is made so the child can be taken care of properly. </w:t>
      </w:r>
      <w:r w:rsidR="00615C23">
        <w:rPr>
          <w:sz w:val="24"/>
          <w:szCs w:val="24"/>
        </w:rPr>
        <w:br/>
      </w:r>
      <w:r w:rsidR="00615C23">
        <w:rPr>
          <w:sz w:val="24"/>
          <w:szCs w:val="24"/>
        </w:rPr>
        <w:br/>
        <w:t xml:space="preserve">With considerations of the ongoing strategy, I considered the powers and policies available to myself such as Police and Criminal Evidence Act arrest powers listed under CODE G. I considered the necessities of the arrest which were overwhelming. The necessity was provided by the need to prevent harm coming to the victim, </w:t>
      </w:r>
      <w:r w:rsidR="00A35AE3">
        <w:rPr>
          <w:sz w:val="24"/>
          <w:szCs w:val="24"/>
        </w:rPr>
        <w:t xml:space="preserve">protect the child residing in the property and the need for a prompt and effective </w:t>
      </w:r>
      <w:r w:rsidR="00A35AE3">
        <w:rPr>
          <w:sz w:val="24"/>
          <w:szCs w:val="24"/>
        </w:rPr>
        <w:lastRenderedPageBreak/>
        <w:t xml:space="preserve">investigation by means of interview, DNA collection and bail imposition. I also had to consider the powers of lawful entry to the property provided under Section 17 of PACE. As stated, the victim had informed us that the offender was currently asleep in the property and therefore this provided me with the grounds to enter said property to conduct an arrest. </w:t>
      </w:r>
      <w:r w:rsidR="00CB557F">
        <w:rPr>
          <w:sz w:val="24"/>
          <w:szCs w:val="24"/>
        </w:rPr>
        <w:t xml:space="preserve">In terms of considerations of policy, I ensured that my body worn video was activated for the duration of the entry and arrest to ensure the collection of best evidence and </w:t>
      </w:r>
      <w:r w:rsidR="00424890">
        <w:rPr>
          <w:sz w:val="24"/>
          <w:szCs w:val="24"/>
        </w:rPr>
        <w:t xml:space="preserve">proper following of force policy. I also ensured that following the incident, there was referrals made with the victim present to ensure appropriate victim care was provided. </w:t>
      </w:r>
      <w:r w:rsidR="00424890">
        <w:rPr>
          <w:sz w:val="24"/>
          <w:szCs w:val="24"/>
        </w:rPr>
        <w:br/>
      </w:r>
      <w:r w:rsidR="00424890">
        <w:rPr>
          <w:sz w:val="24"/>
          <w:szCs w:val="24"/>
        </w:rPr>
        <w:br/>
        <w:t>After taking the action d</w:t>
      </w:r>
      <w:r w:rsidR="00214426">
        <w:rPr>
          <w:sz w:val="24"/>
          <w:szCs w:val="24"/>
        </w:rPr>
        <w:t xml:space="preserve">escribed above against, I took </w:t>
      </w:r>
      <w:r w:rsidR="00AD2C17">
        <w:rPr>
          <w:sz w:val="24"/>
          <w:szCs w:val="24"/>
        </w:rPr>
        <w:t>time</w:t>
      </w:r>
      <w:r w:rsidR="00214426">
        <w:rPr>
          <w:sz w:val="24"/>
          <w:szCs w:val="24"/>
        </w:rPr>
        <w:t xml:space="preserve"> with my colleague in which we both spoke on the action we took and evaluated the effectiveness of our response to the incident. </w:t>
      </w:r>
      <w:r w:rsidR="00320E37">
        <w:rPr>
          <w:sz w:val="24"/>
          <w:szCs w:val="24"/>
        </w:rPr>
        <w:t>This colleague and I</w:t>
      </w:r>
      <w:r w:rsidR="00214426">
        <w:rPr>
          <w:sz w:val="24"/>
          <w:szCs w:val="24"/>
        </w:rPr>
        <w:t xml:space="preserve"> </w:t>
      </w:r>
      <w:r w:rsidR="00AD2C17">
        <w:rPr>
          <w:sz w:val="24"/>
          <w:szCs w:val="24"/>
        </w:rPr>
        <w:t xml:space="preserve">have </w:t>
      </w:r>
      <w:r w:rsidR="00214426">
        <w:rPr>
          <w:sz w:val="24"/>
          <w:szCs w:val="24"/>
        </w:rPr>
        <w:t>differ</w:t>
      </w:r>
      <w:r w:rsidR="00AD2C17">
        <w:rPr>
          <w:sz w:val="24"/>
          <w:szCs w:val="24"/>
        </w:rPr>
        <w:t>ing</w:t>
      </w:r>
      <w:r w:rsidR="00214426">
        <w:rPr>
          <w:sz w:val="24"/>
          <w:szCs w:val="24"/>
        </w:rPr>
        <w:t xml:space="preserve"> </w:t>
      </w:r>
      <w:r w:rsidR="00AD2C17">
        <w:rPr>
          <w:sz w:val="24"/>
          <w:szCs w:val="24"/>
        </w:rPr>
        <w:t>approached</w:t>
      </w:r>
      <w:r w:rsidR="00214426">
        <w:rPr>
          <w:sz w:val="24"/>
          <w:szCs w:val="24"/>
        </w:rPr>
        <w:t xml:space="preserve"> </w:t>
      </w:r>
      <w:r w:rsidR="00AD2C17">
        <w:rPr>
          <w:sz w:val="24"/>
          <w:szCs w:val="24"/>
        </w:rPr>
        <w:t>to</w:t>
      </w:r>
      <w:r w:rsidR="00214426">
        <w:rPr>
          <w:sz w:val="24"/>
          <w:szCs w:val="24"/>
        </w:rPr>
        <w:t xml:space="preserve"> policing therefore it was effective to evaluate not only our individual actions but also the cohesion of our response as </w:t>
      </w:r>
      <w:r w:rsidR="00A40BD3">
        <w:rPr>
          <w:sz w:val="24"/>
          <w:szCs w:val="24"/>
        </w:rPr>
        <w:t xml:space="preserve">a team. We </w:t>
      </w:r>
      <w:r w:rsidR="00320E37">
        <w:rPr>
          <w:sz w:val="24"/>
          <w:szCs w:val="24"/>
        </w:rPr>
        <w:t>discussed</w:t>
      </w:r>
      <w:r w:rsidR="00A40BD3">
        <w:rPr>
          <w:sz w:val="24"/>
          <w:szCs w:val="24"/>
        </w:rPr>
        <w:t xml:space="preserve"> feedback</w:t>
      </w:r>
      <w:r w:rsidR="00320E37">
        <w:rPr>
          <w:sz w:val="24"/>
          <w:szCs w:val="24"/>
        </w:rPr>
        <w:t xml:space="preserve"> on</w:t>
      </w:r>
      <w:r w:rsidR="00A40BD3">
        <w:rPr>
          <w:sz w:val="24"/>
          <w:szCs w:val="24"/>
        </w:rPr>
        <w:t xml:space="preserve"> the roles we play in any similar incidents which aided our ability to provide essential care to future victims. </w:t>
      </w:r>
      <w:r w:rsidR="009C2AE9">
        <w:rPr>
          <w:sz w:val="24"/>
          <w:szCs w:val="24"/>
        </w:rPr>
        <w:br/>
      </w:r>
      <w:r w:rsidR="009C2AE9">
        <w:rPr>
          <w:sz w:val="24"/>
          <w:szCs w:val="24"/>
        </w:rPr>
        <w:br/>
      </w:r>
    </w:p>
    <w:p w14:paraId="607A0D29" w14:textId="186710E1" w:rsidR="00AA666E" w:rsidRPr="00270EEB" w:rsidRDefault="009C2AE9" w:rsidP="00340E9A">
      <w:pPr>
        <w:ind w:right="237"/>
        <w:jc w:val="both"/>
        <w:rPr>
          <w:sz w:val="24"/>
          <w:szCs w:val="24"/>
        </w:rPr>
      </w:pPr>
      <w:r>
        <w:rPr>
          <w:sz w:val="24"/>
          <w:szCs w:val="24"/>
        </w:rPr>
        <w:t xml:space="preserve">The arrest of the offender was solidified in </w:t>
      </w:r>
      <w:r w:rsidR="00AD2C17">
        <w:rPr>
          <w:sz w:val="24"/>
          <w:szCs w:val="24"/>
        </w:rPr>
        <w:t>legislation as t</w:t>
      </w:r>
      <w:r>
        <w:rPr>
          <w:sz w:val="24"/>
          <w:szCs w:val="24"/>
        </w:rPr>
        <w:t xml:space="preserve">he reported justification of the offender was that his marriage to the victim meant implied </w:t>
      </w:r>
      <w:r w:rsidR="00320E37">
        <w:rPr>
          <w:sz w:val="24"/>
          <w:szCs w:val="24"/>
        </w:rPr>
        <w:t>consent,</w:t>
      </w:r>
      <w:r>
        <w:rPr>
          <w:sz w:val="24"/>
          <w:szCs w:val="24"/>
        </w:rPr>
        <w:t xml:space="preserve"> but the Sexual Offences act </w:t>
      </w:r>
      <w:r w:rsidR="009B3E4D">
        <w:rPr>
          <w:sz w:val="24"/>
          <w:szCs w:val="24"/>
        </w:rPr>
        <w:t xml:space="preserve">of </w:t>
      </w:r>
      <w:r>
        <w:rPr>
          <w:sz w:val="24"/>
          <w:szCs w:val="24"/>
        </w:rPr>
        <w:t>2003</w:t>
      </w:r>
      <w:r w:rsidR="009B3E4D">
        <w:rPr>
          <w:sz w:val="24"/>
          <w:szCs w:val="24"/>
        </w:rPr>
        <w:t xml:space="preserve"> is clear in the fact that marriage does not mean consent</w:t>
      </w:r>
      <w:r w:rsidR="00B976F5">
        <w:rPr>
          <w:sz w:val="24"/>
          <w:szCs w:val="24"/>
        </w:rPr>
        <w:t xml:space="preserve"> therefore creating the offences considered</w:t>
      </w:r>
      <w:r w:rsidR="009B3E4D">
        <w:rPr>
          <w:sz w:val="24"/>
          <w:szCs w:val="24"/>
        </w:rPr>
        <w:t>. Ethically, I upheld the autonomous rights of the vict</w:t>
      </w:r>
      <w:r w:rsidR="00B976F5">
        <w:rPr>
          <w:sz w:val="24"/>
          <w:szCs w:val="24"/>
        </w:rPr>
        <w:t xml:space="preserve">im by acting quickly to arrest the offender and remove any potential of further harm. </w:t>
      </w:r>
      <w:r w:rsidR="00AD2C17">
        <w:rPr>
          <w:sz w:val="24"/>
          <w:szCs w:val="24"/>
        </w:rPr>
        <w:t>During the incident</w:t>
      </w:r>
      <w:r w:rsidR="00B976F5">
        <w:rPr>
          <w:sz w:val="24"/>
          <w:szCs w:val="24"/>
        </w:rPr>
        <w:t>, I remained impartial whilst treating the offender the same as any other regardless of cultural belief and treating the victim with respect and empathy.</w:t>
      </w:r>
      <w:r w:rsidR="00283D81">
        <w:rPr>
          <w:sz w:val="24"/>
          <w:szCs w:val="24"/>
        </w:rPr>
        <w:br/>
      </w:r>
      <w:r w:rsidR="00283D81">
        <w:rPr>
          <w:sz w:val="24"/>
          <w:szCs w:val="24"/>
        </w:rPr>
        <w:br/>
      </w:r>
      <w:r w:rsidR="00283D81">
        <w:rPr>
          <w:sz w:val="24"/>
          <w:szCs w:val="24"/>
        </w:rPr>
        <w:br/>
        <w:t xml:space="preserve">In the resolution of the incident, I returned to the victim in company with my colleague to conduct a full assessment first and foremost of the victims welfare </w:t>
      </w:r>
      <w:r w:rsidR="00AD2C17">
        <w:rPr>
          <w:sz w:val="24"/>
          <w:szCs w:val="24"/>
        </w:rPr>
        <w:t xml:space="preserve"> </w:t>
      </w:r>
      <w:r w:rsidR="00283D81">
        <w:rPr>
          <w:sz w:val="24"/>
          <w:szCs w:val="24"/>
        </w:rPr>
        <w:t>and assisting any way we can then and there.</w:t>
      </w:r>
      <w:r w:rsidR="0061019D">
        <w:rPr>
          <w:sz w:val="24"/>
          <w:szCs w:val="24"/>
        </w:rPr>
        <w:t xml:space="preserve"> By returning in person, the conduction of a full welfare check on the child could</w:t>
      </w:r>
      <w:r w:rsidR="00F7360E">
        <w:rPr>
          <w:sz w:val="24"/>
          <w:szCs w:val="24"/>
        </w:rPr>
        <w:t xml:space="preserve"> also</w:t>
      </w:r>
      <w:r w:rsidR="0061019D">
        <w:rPr>
          <w:sz w:val="24"/>
          <w:szCs w:val="24"/>
        </w:rPr>
        <w:t xml:space="preserve"> be conducted.</w:t>
      </w:r>
      <w:r w:rsidR="00283D81">
        <w:rPr>
          <w:sz w:val="24"/>
          <w:szCs w:val="24"/>
        </w:rPr>
        <w:t xml:space="preserve"> </w:t>
      </w:r>
      <w:r w:rsidR="0061019D">
        <w:rPr>
          <w:sz w:val="24"/>
          <w:szCs w:val="24"/>
        </w:rPr>
        <w:t xml:space="preserve">Whilst with the victim, I also </w:t>
      </w:r>
      <w:r w:rsidR="00283D81">
        <w:rPr>
          <w:sz w:val="24"/>
          <w:szCs w:val="24"/>
        </w:rPr>
        <w:t>co</w:t>
      </w:r>
      <w:r w:rsidR="00AD2C17">
        <w:rPr>
          <w:sz w:val="24"/>
          <w:szCs w:val="24"/>
        </w:rPr>
        <w:t>mpleted</w:t>
      </w:r>
      <w:r w:rsidR="00283D81">
        <w:rPr>
          <w:sz w:val="24"/>
          <w:szCs w:val="24"/>
        </w:rPr>
        <w:t xml:space="preserve"> a Domestic Abuse Stalking and Harassment risk assessment form with her to go through what effect the sustained abuse had.</w:t>
      </w:r>
      <w:r w:rsidR="00EB43BE">
        <w:rPr>
          <w:sz w:val="24"/>
          <w:szCs w:val="24"/>
        </w:rPr>
        <w:t xml:space="preserve"> I </w:t>
      </w:r>
      <w:r w:rsidR="00320E37">
        <w:rPr>
          <w:sz w:val="24"/>
          <w:szCs w:val="24"/>
        </w:rPr>
        <w:t xml:space="preserve">also </w:t>
      </w:r>
      <w:r w:rsidR="00EB43BE">
        <w:rPr>
          <w:sz w:val="24"/>
          <w:szCs w:val="24"/>
        </w:rPr>
        <w:t xml:space="preserve">made considerations for </w:t>
      </w:r>
      <w:r w:rsidR="00320E37">
        <w:rPr>
          <w:sz w:val="24"/>
          <w:szCs w:val="24"/>
        </w:rPr>
        <w:t>honour-based</w:t>
      </w:r>
      <w:r w:rsidR="00EB43BE">
        <w:rPr>
          <w:sz w:val="24"/>
          <w:szCs w:val="24"/>
        </w:rPr>
        <w:t xml:space="preserve"> abuse forms due to the cultural involvement in the offences.</w:t>
      </w:r>
      <w:r w:rsidR="00283D81">
        <w:rPr>
          <w:sz w:val="24"/>
          <w:szCs w:val="24"/>
        </w:rPr>
        <w:t xml:space="preserve"> This form was attached to a public protection notification form which is sent to social services and domestic abuse support charities. The completion of this in the presence of the victim was crucial to ensure there was full detail of the needs of the victim</w:t>
      </w:r>
      <w:r w:rsidR="0061019D">
        <w:rPr>
          <w:sz w:val="24"/>
          <w:szCs w:val="24"/>
        </w:rPr>
        <w:t xml:space="preserve"> but also allowed me to get written consent to share the information of the incident with third party support networks. </w:t>
      </w:r>
      <w:r w:rsidR="00F7360E">
        <w:rPr>
          <w:sz w:val="24"/>
          <w:szCs w:val="24"/>
        </w:rPr>
        <w:t xml:space="preserve">After gathering this information, I took some time with my colleague to discuss the next </w:t>
      </w:r>
      <w:r w:rsidR="00AD2C17">
        <w:rPr>
          <w:sz w:val="24"/>
          <w:szCs w:val="24"/>
        </w:rPr>
        <w:t>steps,</w:t>
      </w:r>
      <w:r w:rsidR="00F7360E">
        <w:rPr>
          <w:sz w:val="24"/>
          <w:szCs w:val="24"/>
        </w:rPr>
        <w:t xml:space="preserve"> and it was decided that my female colleague would be the one to take a statement. This decision was made to allow the victim to feel comfortable in sharing details as it was acknowledged that the victim would be more open with a female officer being that her perpetrator was male. </w:t>
      </w:r>
      <w:r w:rsidR="008E261F">
        <w:rPr>
          <w:sz w:val="24"/>
          <w:szCs w:val="24"/>
        </w:rPr>
        <w:br/>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672DF62F" w:rsidR="008B28E7" w:rsidRPr="00270EEB" w:rsidRDefault="00F7360E" w:rsidP="00340E9A">
      <w:pPr>
        <w:ind w:right="237"/>
        <w:jc w:val="both"/>
        <w:rPr>
          <w:sz w:val="24"/>
          <w:szCs w:val="24"/>
        </w:rPr>
      </w:pPr>
      <w:r>
        <w:rPr>
          <w:sz w:val="24"/>
          <w:szCs w:val="24"/>
        </w:rPr>
        <w:lastRenderedPageBreak/>
        <w:t xml:space="preserve">The outcome in this incident was the successful arrest </w:t>
      </w:r>
      <w:r w:rsidR="00847444">
        <w:rPr>
          <w:sz w:val="24"/>
          <w:szCs w:val="24"/>
        </w:rPr>
        <w:t>of the subject and acceptance into police custody. The information gathered by myself and my colleague allowed for a fluid handover to the criminal investigations divisions who ultimately interviewed the subject and imposed bail conditions to prevent any contact with the victim when released.</w:t>
      </w:r>
      <w:r w:rsidR="00765DEA">
        <w:rPr>
          <w:sz w:val="24"/>
          <w:szCs w:val="24"/>
        </w:rPr>
        <w:t xml:space="preserve"> I have been notified since the conclusion of the investigation that there was inconclusive evidence to convict the subject. Whilst this is an unfortunate outcome, t</w:t>
      </w:r>
      <w:r w:rsidR="00847444">
        <w:rPr>
          <w:sz w:val="24"/>
          <w:szCs w:val="24"/>
        </w:rPr>
        <w:t xml:space="preserve">he victim was successfully referred to public services </w:t>
      </w:r>
      <w:r w:rsidR="00C97CA1">
        <w:rPr>
          <w:sz w:val="24"/>
          <w:szCs w:val="24"/>
        </w:rPr>
        <w:t xml:space="preserve">such as MARAC </w:t>
      </w:r>
      <w:r w:rsidR="00847444">
        <w:rPr>
          <w:sz w:val="24"/>
          <w:szCs w:val="24"/>
        </w:rPr>
        <w:t>and signposted to domestic abuse charities primarily women’s aid offering long term support</w:t>
      </w:r>
      <w:r w:rsidR="00765DEA">
        <w:rPr>
          <w:sz w:val="24"/>
          <w:szCs w:val="24"/>
        </w:rPr>
        <w:t xml:space="preserve"> which I can only hope she accepted. It is also my belief that the action took by police allowed for the victim to see that she should </w:t>
      </w:r>
      <w:r w:rsidR="00C97CA1">
        <w:rPr>
          <w:sz w:val="24"/>
          <w:szCs w:val="24"/>
        </w:rPr>
        <w:t xml:space="preserve">continue to stay away from the subject and </w:t>
      </w:r>
      <w:r w:rsidR="00AD2C17">
        <w:rPr>
          <w:sz w:val="24"/>
          <w:szCs w:val="24"/>
        </w:rPr>
        <w:t xml:space="preserve">its also possible </w:t>
      </w:r>
      <w:r w:rsidR="00C97CA1">
        <w:rPr>
          <w:sz w:val="24"/>
          <w:szCs w:val="24"/>
        </w:rPr>
        <w:t>that this has allowed the subject to see that his actions are</w:t>
      </w:r>
      <w:r w:rsidR="00765DEA">
        <w:rPr>
          <w:sz w:val="24"/>
          <w:szCs w:val="24"/>
        </w:rPr>
        <w:t xml:space="preserve"> not acceptable </w:t>
      </w:r>
      <w:r w:rsidR="00C97CA1">
        <w:rPr>
          <w:sz w:val="24"/>
          <w:szCs w:val="24"/>
        </w:rPr>
        <w:t xml:space="preserve">regardless of cultural beliefs and any continuance of such actions will result in conviction and a likely custodial sentence. </w:t>
      </w:r>
      <w:r w:rsidR="00C97CA1">
        <w:rPr>
          <w:sz w:val="24"/>
          <w:szCs w:val="24"/>
        </w:rPr>
        <w:br/>
      </w:r>
      <w:r w:rsidR="00C97CA1">
        <w:rPr>
          <w:sz w:val="24"/>
          <w:szCs w:val="24"/>
        </w:rPr>
        <w:br/>
        <w:t>In reflection of my actions and the overall incident. I believe that I did everything in my power to secure as much available evidence as possible whilst keeping the victim informed and comfortable in the situation. The incident was one of the most crucial I have attend</w:t>
      </w:r>
      <w:r w:rsidR="00882CF2">
        <w:rPr>
          <w:sz w:val="24"/>
          <w:szCs w:val="24"/>
        </w:rPr>
        <w:t>ed. Being that my colleague and I were the only officers covering the area</w:t>
      </w:r>
      <w:r w:rsidR="00015901">
        <w:rPr>
          <w:sz w:val="24"/>
          <w:szCs w:val="24"/>
        </w:rPr>
        <w:t xml:space="preserve">, there was no other resources available to assist and therefore we had to cover all bases of this incident on our own. With that in mind, we used the best options available to us at the time to apprehend the subject, safeguard the victim and protect the child involved. </w:t>
      </w:r>
      <w:r w:rsidR="00701389">
        <w:rPr>
          <w:sz w:val="24"/>
          <w:szCs w:val="24"/>
        </w:rPr>
        <w:br/>
      </w:r>
      <w:r w:rsidR="00701389">
        <w:rPr>
          <w:sz w:val="24"/>
          <w:szCs w:val="24"/>
        </w:rPr>
        <w:br/>
        <w:t xml:space="preserve">Whilst I am overall happy with how the incident went, there is some aspects I could have done better. In regards to the friends of the victim, in reflection I think that it would have been better to set some boundaries for the initial disclosure as when we were asking the victim questions </w:t>
      </w:r>
      <w:r w:rsidR="00EB43BE">
        <w:rPr>
          <w:sz w:val="24"/>
          <w:szCs w:val="24"/>
        </w:rPr>
        <w:t>in regard to</w:t>
      </w:r>
      <w:r w:rsidR="00701389">
        <w:rPr>
          <w:sz w:val="24"/>
          <w:szCs w:val="24"/>
        </w:rPr>
        <w:t xml:space="preserve"> the subjects actions, the friends would at times answer the questions for the victim or make suggestions with good intent as to what the victim should say. This would have allowed for every detail to come directly from the victim leaving no possibility for false information</w:t>
      </w:r>
      <w:r w:rsidR="00863AF4">
        <w:rPr>
          <w:sz w:val="24"/>
          <w:szCs w:val="24"/>
        </w:rPr>
        <w:t xml:space="preserve">. </w:t>
      </w:r>
      <w:r w:rsidR="00EB43BE">
        <w:rPr>
          <w:sz w:val="24"/>
          <w:szCs w:val="24"/>
        </w:rPr>
        <w:t>Later</w:t>
      </w:r>
      <w:r w:rsidR="00863AF4">
        <w:rPr>
          <w:sz w:val="24"/>
          <w:szCs w:val="24"/>
        </w:rPr>
        <w:t xml:space="preserve"> in the incident, the coordination with said friends to safeguard the victims child could have also been better as they had initially misheard my directions and followed us directly to the scene which had potential to cause issues. </w:t>
      </w:r>
      <w:r w:rsidR="00863AF4">
        <w:rPr>
          <w:sz w:val="24"/>
          <w:szCs w:val="24"/>
        </w:rPr>
        <w:br/>
      </w:r>
      <w:r w:rsidR="00863AF4">
        <w:rPr>
          <w:sz w:val="24"/>
          <w:szCs w:val="24"/>
        </w:rPr>
        <w:br/>
        <w:t>Overall, the incident demonstrated how cultural influences can clash with existing laws in the united kingdom. By approaching the incident with the understanding of such cultures whilst upholding the law alongside the considerations of the ongoing risk, we ensured the safety of the victim and her child both in the long term and the short term. By recording all of the actions and information provided, we were able to pass a detailed handover to CID who had more resources and training to deal with the long term investigation</w:t>
      </w:r>
      <w:r w:rsidR="00EB43BE">
        <w:rPr>
          <w:sz w:val="24"/>
          <w:szCs w:val="24"/>
        </w:rPr>
        <w:t xml:space="preserve">. </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A4FDE26" w14:textId="452C9DA9" w:rsidR="0019406D" w:rsidRPr="00270EEB" w:rsidRDefault="003745B3" w:rsidP="00B65076">
      <w:pPr>
        <w:ind w:right="237"/>
        <w:rPr>
          <w:sz w:val="24"/>
          <w:szCs w:val="24"/>
        </w:rPr>
      </w:pPr>
      <w:r>
        <w:rPr>
          <w:sz w:val="24"/>
          <w:szCs w:val="24"/>
        </w:rPr>
        <w:t xml:space="preserve">In </w:t>
      </w:r>
      <w:r w:rsidR="00851554">
        <w:rPr>
          <w:sz w:val="24"/>
          <w:szCs w:val="24"/>
        </w:rPr>
        <w:t>modern-day</w:t>
      </w:r>
      <w:r>
        <w:rPr>
          <w:sz w:val="24"/>
          <w:szCs w:val="24"/>
        </w:rPr>
        <w:t xml:space="preserve"> policing, we are bound to serve the public to the best of our ability whilst operat</w:t>
      </w:r>
      <w:r w:rsidR="00CE32A7">
        <w:rPr>
          <w:sz w:val="24"/>
          <w:szCs w:val="24"/>
        </w:rPr>
        <w:t>ing</w:t>
      </w:r>
      <w:r>
        <w:rPr>
          <w:sz w:val="24"/>
          <w:szCs w:val="24"/>
        </w:rPr>
        <w:t xml:space="preserve"> with</w:t>
      </w:r>
      <w:r w:rsidR="00D376E5">
        <w:rPr>
          <w:sz w:val="24"/>
          <w:szCs w:val="24"/>
        </w:rPr>
        <w:t xml:space="preserve">in policy and </w:t>
      </w:r>
      <w:r w:rsidR="00CE32A7">
        <w:rPr>
          <w:sz w:val="24"/>
          <w:szCs w:val="24"/>
        </w:rPr>
        <w:t>procedure</w:t>
      </w:r>
      <w:r w:rsidR="00851554">
        <w:rPr>
          <w:sz w:val="24"/>
          <w:szCs w:val="24"/>
        </w:rPr>
        <w:t>.</w:t>
      </w:r>
      <w:r w:rsidR="005D6594">
        <w:rPr>
          <w:sz w:val="24"/>
          <w:szCs w:val="24"/>
        </w:rPr>
        <w:t xml:space="preserve"> </w:t>
      </w:r>
      <w:r w:rsidR="00851554">
        <w:rPr>
          <w:sz w:val="24"/>
          <w:szCs w:val="24"/>
        </w:rPr>
        <w:t>W</w:t>
      </w:r>
      <w:r w:rsidR="005D6594">
        <w:rPr>
          <w:sz w:val="24"/>
          <w:szCs w:val="24"/>
        </w:rPr>
        <w:t xml:space="preserve">henever this isn’t followed, scrutiny </w:t>
      </w:r>
      <w:r w:rsidR="00E47B47">
        <w:rPr>
          <w:sz w:val="24"/>
          <w:szCs w:val="24"/>
        </w:rPr>
        <w:t>almost always follows in some degree, particularly in the contex</w:t>
      </w:r>
      <w:r w:rsidR="00851554">
        <w:rPr>
          <w:sz w:val="24"/>
          <w:szCs w:val="24"/>
        </w:rPr>
        <w:t xml:space="preserve">t </w:t>
      </w:r>
      <w:r w:rsidR="00CE32A7">
        <w:rPr>
          <w:sz w:val="24"/>
          <w:szCs w:val="24"/>
        </w:rPr>
        <w:t xml:space="preserve">of </w:t>
      </w:r>
      <w:r w:rsidR="00851554">
        <w:rPr>
          <w:sz w:val="24"/>
          <w:szCs w:val="24"/>
        </w:rPr>
        <w:t>r</w:t>
      </w:r>
      <w:r w:rsidR="00E47B47">
        <w:rPr>
          <w:sz w:val="24"/>
          <w:szCs w:val="24"/>
        </w:rPr>
        <w:t>esponse policing</w:t>
      </w:r>
      <w:r w:rsidR="00D376E5">
        <w:rPr>
          <w:sz w:val="24"/>
          <w:szCs w:val="24"/>
        </w:rPr>
        <w:t xml:space="preserve">. As a part of ethical and effective working, operating as a team is essential </w:t>
      </w:r>
      <w:r w:rsidR="00EC6EAC">
        <w:rPr>
          <w:sz w:val="24"/>
          <w:szCs w:val="24"/>
        </w:rPr>
        <w:t>in all divisions</w:t>
      </w:r>
      <w:r w:rsidR="00D376E5">
        <w:rPr>
          <w:sz w:val="24"/>
          <w:szCs w:val="24"/>
        </w:rPr>
        <w:t xml:space="preserve">. In any context, an understanding of successful team dynamics and the psychological processes are </w:t>
      </w:r>
      <w:r w:rsidR="00E47B47">
        <w:rPr>
          <w:sz w:val="24"/>
          <w:szCs w:val="24"/>
        </w:rPr>
        <w:t>core to allowing improvement</w:t>
      </w:r>
      <w:r w:rsidR="00D376E5">
        <w:rPr>
          <w:sz w:val="24"/>
          <w:szCs w:val="24"/>
        </w:rPr>
        <w:t>. Strong team dynamics allow for proper cohesion, resilience and ethical behaviour</w:t>
      </w:r>
      <w:r w:rsidR="005D6594">
        <w:rPr>
          <w:sz w:val="24"/>
          <w:szCs w:val="24"/>
        </w:rPr>
        <w:t xml:space="preserve"> and in my experience as a response police</w:t>
      </w:r>
      <w:r w:rsidR="00DE341F">
        <w:rPr>
          <w:sz w:val="24"/>
          <w:szCs w:val="24"/>
        </w:rPr>
        <w:t xml:space="preserve"> officer, trust between members</w:t>
      </w:r>
      <w:r w:rsidR="004D0AF0">
        <w:rPr>
          <w:sz w:val="24"/>
          <w:szCs w:val="24"/>
        </w:rPr>
        <w:t xml:space="preserve"> </w:t>
      </w:r>
      <w:r w:rsidR="00851554">
        <w:rPr>
          <w:sz w:val="24"/>
          <w:szCs w:val="24"/>
        </w:rPr>
        <w:t xml:space="preserve">which </w:t>
      </w:r>
      <w:r w:rsidR="004D0AF0">
        <w:rPr>
          <w:sz w:val="24"/>
          <w:szCs w:val="24"/>
        </w:rPr>
        <w:t xml:space="preserve">can create </w:t>
      </w:r>
      <w:r w:rsidR="00851554">
        <w:rPr>
          <w:sz w:val="24"/>
          <w:szCs w:val="24"/>
        </w:rPr>
        <w:t>better</w:t>
      </w:r>
      <w:r w:rsidR="004D0AF0">
        <w:rPr>
          <w:sz w:val="24"/>
          <w:szCs w:val="24"/>
        </w:rPr>
        <w:t xml:space="preserve"> outcomes for incident</w:t>
      </w:r>
      <w:r w:rsidR="00851554">
        <w:rPr>
          <w:sz w:val="24"/>
          <w:szCs w:val="24"/>
        </w:rPr>
        <w:t>s.</w:t>
      </w:r>
      <w:r w:rsidR="00793D8C">
        <w:rPr>
          <w:sz w:val="24"/>
          <w:szCs w:val="24"/>
        </w:rPr>
        <w:t xml:space="preserve"> This essay will be evaluating theories of team dynamics used to develop team cohesion, considering sources of inter-personal conflict and strategies for improving performance and analysing how poor team dynamics can result in breaches of professional standards. </w:t>
      </w:r>
      <w:r w:rsidR="00CE62F0">
        <w:rPr>
          <w:sz w:val="24"/>
          <w:szCs w:val="24"/>
        </w:rPr>
        <w:br/>
      </w:r>
      <w:r w:rsidR="00CE62F0">
        <w:rPr>
          <w:sz w:val="24"/>
          <w:szCs w:val="24"/>
        </w:rPr>
        <w:br/>
        <w:t>(1</w:t>
      </w:r>
      <w:r w:rsidR="00B65102">
        <w:rPr>
          <w:sz w:val="24"/>
          <w:szCs w:val="24"/>
        </w:rPr>
        <w:t>42</w:t>
      </w:r>
      <w:r w:rsidR="00CE62F0">
        <w:rPr>
          <w:sz w:val="24"/>
          <w:szCs w:val="24"/>
        </w:rPr>
        <w:t xml:space="preserve"> words)</w:t>
      </w:r>
      <w:r w:rsidR="00360F07">
        <w:rPr>
          <w:sz w:val="24"/>
          <w:szCs w:val="24"/>
        </w:rPr>
        <w:br/>
      </w:r>
      <w:r w:rsidR="00CE62F0">
        <w:rPr>
          <w:sz w:val="24"/>
          <w:szCs w:val="24"/>
        </w:rPr>
        <w:br/>
      </w:r>
      <w:r w:rsidR="00C4157F">
        <w:rPr>
          <w:sz w:val="24"/>
          <w:szCs w:val="24"/>
        </w:rPr>
        <w:t>Tuckman’s</w:t>
      </w:r>
      <w:r w:rsidR="00CE62F0">
        <w:rPr>
          <w:sz w:val="24"/>
          <w:szCs w:val="24"/>
        </w:rPr>
        <w:t xml:space="preserve"> model of group developmen</w:t>
      </w:r>
      <w:r w:rsidR="00932375">
        <w:rPr>
          <w:sz w:val="24"/>
          <w:szCs w:val="24"/>
        </w:rPr>
        <w:t>t</w:t>
      </w:r>
      <w:r w:rsidR="00CE62F0">
        <w:rPr>
          <w:sz w:val="24"/>
          <w:szCs w:val="24"/>
        </w:rPr>
        <w:t xml:space="preserve"> proposed five stages of group development described as forming, storming, norming, performing and adjourning. In the context of response policing </w:t>
      </w:r>
      <w:r w:rsidR="00932375">
        <w:rPr>
          <w:sz w:val="24"/>
          <w:szCs w:val="24"/>
        </w:rPr>
        <w:t>f</w:t>
      </w:r>
      <w:r w:rsidR="00CE62F0">
        <w:rPr>
          <w:sz w:val="24"/>
          <w:szCs w:val="24"/>
        </w:rPr>
        <w:t xml:space="preserve">orming would typically occur when officers are posted to new </w:t>
      </w:r>
      <w:r w:rsidR="002A748F">
        <w:rPr>
          <w:sz w:val="24"/>
          <w:szCs w:val="24"/>
        </w:rPr>
        <w:t>shifts</w:t>
      </w:r>
      <w:r w:rsidR="00CE62F0">
        <w:rPr>
          <w:sz w:val="24"/>
          <w:szCs w:val="24"/>
        </w:rPr>
        <w:t xml:space="preserve"> or join specialist teams</w:t>
      </w:r>
      <w:r w:rsidR="00932375">
        <w:rPr>
          <w:sz w:val="24"/>
          <w:szCs w:val="24"/>
        </w:rPr>
        <w:t xml:space="preserve"> where initial trust building and acceptance is key. Officers may</w:t>
      </w:r>
      <w:r w:rsidR="00C12380">
        <w:rPr>
          <w:sz w:val="24"/>
          <w:szCs w:val="24"/>
        </w:rPr>
        <w:t xml:space="preserve"> avoid conflict and disagreements with existing members as to be accepted into the group. Once that “transition” stage is done, the storming element of the model follow</w:t>
      </w:r>
      <w:r w:rsidR="00D00D23">
        <w:rPr>
          <w:sz w:val="24"/>
          <w:szCs w:val="24"/>
        </w:rPr>
        <w:t>s</w:t>
      </w:r>
      <w:r w:rsidR="00C12380">
        <w:rPr>
          <w:sz w:val="24"/>
          <w:szCs w:val="24"/>
        </w:rPr>
        <w:t xml:space="preserve"> as the new officer tests boundaries, feel comfortable enough to question decisions and confront differing ideas. </w:t>
      </w:r>
      <w:r w:rsidR="00DD7954">
        <w:rPr>
          <w:sz w:val="24"/>
          <w:szCs w:val="24"/>
        </w:rPr>
        <w:t xml:space="preserve">Following this with the existence of effective leadership, the norming phase is entered where the officer and their team </w:t>
      </w:r>
      <w:r w:rsidR="008B2728">
        <w:rPr>
          <w:sz w:val="24"/>
          <w:szCs w:val="24"/>
        </w:rPr>
        <w:t>begin to share expectations of each other</w:t>
      </w:r>
      <w:r w:rsidR="008D703E">
        <w:rPr>
          <w:sz w:val="24"/>
          <w:szCs w:val="24"/>
        </w:rPr>
        <w:t xml:space="preserve"> and work more efficiently. </w:t>
      </w:r>
      <w:r w:rsidR="008B2728">
        <w:rPr>
          <w:sz w:val="24"/>
          <w:szCs w:val="24"/>
        </w:rPr>
        <w:t xml:space="preserve">Similarly, the performing stage is then reached </w:t>
      </w:r>
      <w:r w:rsidR="00360F07">
        <w:rPr>
          <w:sz w:val="24"/>
          <w:szCs w:val="24"/>
        </w:rPr>
        <w:t>where</w:t>
      </w:r>
      <w:r w:rsidR="00223310">
        <w:rPr>
          <w:sz w:val="24"/>
          <w:szCs w:val="24"/>
        </w:rPr>
        <w:t xml:space="preserve"> teams </w:t>
      </w:r>
      <w:r w:rsidR="00C4157F">
        <w:rPr>
          <w:sz w:val="24"/>
          <w:szCs w:val="24"/>
        </w:rPr>
        <w:t>evolve</w:t>
      </w:r>
      <w:r w:rsidR="00934477">
        <w:rPr>
          <w:sz w:val="24"/>
          <w:szCs w:val="24"/>
        </w:rPr>
        <w:t xml:space="preserve"> into </w:t>
      </w:r>
      <w:r w:rsidR="00223310">
        <w:rPr>
          <w:sz w:val="24"/>
          <w:szCs w:val="24"/>
        </w:rPr>
        <w:lastRenderedPageBreak/>
        <w:t>effective working with consistent coordination.</w:t>
      </w:r>
      <w:r w:rsidR="00EC30DB">
        <w:rPr>
          <w:sz w:val="24"/>
          <w:szCs w:val="24"/>
        </w:rPr>
        <w:t xml:space="preserve"> In the final stage named as “adjourning”</w:t>
      </w:r>
      <w:r w:rsidR="00934477">
        <w:rPr>
          <w:sz w:val="24"/>
          <w:szCs w:val="24"/>
        </w:rPr>
        <w:t xml:space="preserve">, </w:t>
      </w:r>
      <w:r w:rsidR="00F8737C">
        <w:rPr>
          <w:sz w:val="24"/>
          <w:szCs w:val="24"/>
        </w:rPr>
        <w:t xml:space="preserve">a team member is typically ready to leave the team which can cause significant change to the structure of said team. </w:t>
      </w:r>
      <w:r w:rsidR="00223310">
        <w:rPr>
          <w:sz w:val="24"/>
          <w:szCs w:val="24"/>
        </w:rPr>
        <w:br/>
      </w:r>
      <w:r w:rsidR="00223310">
        <w:rPr>
          <w:sz w:val="24"/>
          <w:szCs w:val="24"/>
        </w:rPr>
        <w:br/>
        <w:t>This model is a helpful way to explain the usual</w:t>
      </w:r>
      <w:r w:rsidR="008715B8">
        <w:rPr>
          <w:sz w:val="24"/>
          <w:szCs w:val="24"/>
        </w:rPr>
        <w:t xml:space="preserve"> route that a response officer may take through their career. However, the model oversimplifies the reality of response policing. Officers are regularly</w:t>
      </w:r>
      <w:r w:rsidR="00BC6D59">
        <w:rPr>
          <w:sz w:val="24"/>
          <w:szCs w:val="24"/>
        </w:rPr>
        <w:t xml:space="preserve"> rotated around </w:t>
      </w:r>
      <w:r w:rsidR="00C4157F">
        <w:rPr>
          <w:sz w:val="24"/>
          <w:szCs w:val="24"/>
        </w:rPr>
        <w:t>stations;</w:t>
      </w:r>
      <w:r w:rsidR="00BC6D59">
        <w:rPr>
          <w:sz w:val="24"/>
          <w:szCs w:val="24"/>
        </w:rPr>
        <w:t xml:space="preserve"> spots are at times left unoccupied due to other commitments such as mutual aid</w:t>
      </w:r>
      <w:r w:rsidR="00461BF0">
        <w:rPr>
          <w:sz w:val="24"/>
          <w:szCs w:val="24"/>
        </w:rPr>
        <w:t xml:space="preserve"> for other forces and there is always the potential case of high demand. Each of these elements can in turn disrupt the stages of </w:t>
      </w:r>
      <w:r w:rsidR="00F5230B">
        <w:rPr>
          <w:sz w:val="24"/>
          <w:szCs w:val="24"/>
        </w:rPr>
        <w:t>Tuckman’s</w:t>
      </w:r>
      <w:r w:rsidR="00461BF0">
        <w:rPr>
          <w:sz w:val="24"/>
          <w:szCs w:val="24"/>
        </w:rPr>
        <w:t xml:space="preserve"> model and throw teams back into the storming phase and even at times, teams rarely get through each stage without some form of issue arising. Despite the oversimplification, the model does act as a solid guidance for officers to be aware of their own progression but also for supervisors to monitor their officers and anticipate conflict if applied correctly. </w:t>
      </w:r>
      <w:r w:rsidR="00F5230B">
        <w:rPr>
          <w:sz w:val="24"/>
          <w:szCs w:val="24"/>
        </w:rPr>
        <w:br/>
      </w:r>
      <w:r w:rsidR="00F5230B">
        <w:rPr>
          <w:sz w:val="24"/>
          <w:szCs w:val="24"/>
        </w:rPr>
        <w:br/>
        <w:t>(</w:t>
      </w:r>
      <w:r w:rsidR="00360F07">
        <w:rPr>
          <w:sz w:val="24"/>
          <w:szCs w:val="24"/>
        </w:rPr>
        <w:t>300</w:t>
      </w:r>
      <w:r w:rsidR="00F5230B">
        <w:rPr>
          <w:sz w:val="24"/>
          <w:szCs w:val="24"/>
        </w:rPr>
        <w:t xml:space="preserve"> Words)</w:t>
      </w:r>
      <w:r w:rsidR="00461BF0">
        <w:rPr>
          <w:sz w:val="24"/>
          <w:szCs w:val="24"/>
        </w:rPr>
        <w:br/>
      </w:r>
      <w:r w:rsidR="00310C7F">
        <w:rPr>
          <w:sz w:val="24"/>
          <w:szCs w:val="24"/>
        </w:rPr>
        <w:br/>
      </w:r>
      <w:r w:rsidR="00310C7F">
        <w:rPr>
          <w:sz w:val="24"/>
          <w:szCs w:val="24"/>
        </w:rPr>
        <w:br/>
        <w:t xml:space="preserve">Dr Meredith </w:t>
      </w:r>
      <w:r w:rsidR="00C4157F">
        <w:rPr>
          <w:sz w:val="24"/>
          <w:szCs w:val="24"/>
        </w:rPr>
        <w:t>Belbin’s</w:t>
      </w:r>
      <w:r w:rsidR="00310C7F">
        <w:rPr>
          <w:sz w:val="24"/>
          <w:szCs w:val="24"/>
        </w:rPr>
        <w:t xml:space="preserve"> team roles identified nine roles necessary for effective teamwork from plants who tend to be highly creative and effective yet unconventional at problem solving to</w:t>
      </w:r>
      <w:r w:rsidR="00495EFB">
        <w:rPr>
          <w:sz w:val="24"/>
          <w:szCs w:val="24"/>
        </w:rPr>
        <w:t xml:space="preserve"> completer finishers who are usually painstaking in searching for errors in the </w:t>
      </w:r>
      <w:r w:rsidR="00C4157F">
        <w:rPr>
          <w:sz w:val="24"/>
          <w:szCs w:val="24"/>
        </w:rPr>
        <w:t>team’s</w:t>
      </w:r>
      <w:r w:rsidR="00495EFB">
        <w:rPr>
          <w:sz w:val="24"/>
          <w:szCs w:val="24"/>
        </w:rPr>
        <w:t xml:space="preserve"> work. In the scope of response policing, these roles are clearly visible. Shapers thrive in the pressure of the response world and lead dynamic incidents usually requiring large police response. Monitor evaluators bring cautious and impartial judgements to the team which is essential in making what in policing could be life altering decisions.</w:t>
      </w:r>
      <w:r w:rsidR="00B1300A">
        <w:rPr>
          <w:sz w:val="24"/>
          <w:szCs w:val="24"/>
        </w:rPr>
        <w:t xml:space="preserve"> Implementers ensure that the less exciting regular tasks such as write ups and document submissions are completed which in turn leaves little room for significant errors. Balance and recognition of these roles across a response team is vital as too many shapers may result in conflict between the team whilst the absence of a complete-finisher allows room for administrative errors that in the context of policing can be detrimental to the overbearing goals of an investigation.</w:t>
      </w:r>
      <w:r w:rsidR="00B1300A">
        <w:rPr>
          <w:sz w:val="24"/>
          <w:szCs w:val="24"/>
        </w:rPr>
        <w:br/>
      </w:r>
      <w:r w:rsidR="00B1300A">
        <w:rPr>
          <w:sz w:val="24"/>
          <w:szCs w:val="24"/>
        </w:rPr>
        <w:br/>
      </w:r>
      <w:r w:rsidR="00C4157F">
        <w:rPr>
          <w:sz w:val="24"/>
          <w:szCs w:val="24"/>
        </w:rPr>
        <w:t>Belbin’s</w:t>
      </w:r>
      <w:r w:rsidR="00B1300A">
        <w:rPr>
          <w:sz w:val="24"/>
          <w:szCs w:val="24"/>
        </w:rPr>
        <w:t xml:space="preserve"> model shows us that there is a need for varied skills in a response team. However, in my experience officers adapt to roles based on a situation. The phrase “Spinning plates” is regularly associated with response policing due to the need for the individual officer to have a multitude of abilities which in this context can be more important than having fixed roles. An officer may act as a Shaper during a multi-agency incident but later adopt a completer-finisher role in preparing a pre-prosecution casefile. Regardless, this model allows clarity on </w:t>
      </w:r>
      <w:r w:rsidR="00C4157F">
        <w:rPr>
          <w:sz w:val="24"/>
          <w:szCs w:val="24"/>
        </w:rPr>
        <w:t>what roles an officer may focus on during tasks they apply but also demonstrates the value in multi-skilled contributions in teams of high pressure.</w:t>
      </w:r>
      <w:r w:rsidR="00C4157F">
        <w:rPr>
          <w:sz w:val="24"/>
          <w:szCs w:val="24"/>
        </w:rPr>
        <w:br/>
      </w:r>
      <w:r w:rsidR="00C4157F">
        <w:rPr>
          <w:sz w:val="24"/>
          <w:szCs w:val="24"/>
        </w:rPr>
        <w:br/>
        <w:t>(286 Words)</w:t>
      </w:r>
      <w:r w:rsidR="00CE62F0">
        <w:rPr>
          <w:sz w:val="24"/>
          <w:szCs w:val="24"/>
        </w:rPr>
        <w:br/>
      </w:r>
      <w:r w:rsidR="00CE62F0">
        <w:rPr>
          <w:sz w:val="24"/>
          <w:szCs w:val="24"/>
        </w:rPr>
        <w:br/>
      </w:r>
      <w:r w:rsidR="00851554">
        <w:rPr>
          <w:sz w:val="24"/>
          <w:szCs w:val="24"/>
        </w:rPr>
        <w:br/>
      </w:r>
      <w:r w:rsidR="00C4157F">
        <w:rPr>
          <w:sz w:val="24"/>
          <w:szCs w:val="24"/>
        </w:rPr>
        <w:t>Social identity theory</w:t>
      </w:r>
      <w:r w:rsidR="002319D3">
        <w:rPr>
          <w:sz w:val="24"/>
          <w:szCs w:val="24"/>
        </w:rPr>
        <w:t xml:space="preserve"> developed by Henry Tajfel and John Turner </w:t>
      </w:r>
      <w:r w:rsidR="00E669AE">
        <w:rPr>
          <w:sz w:val="24"/>
          <w:szCs w:val="24"/>
        </w:rPr>
        <w:t xml:space="preserve">explains how a persons own concept is influenced by the groups they affiliate with. This model is highly relevant to a response policing team as different </w:t>
      </w:r>
      <w:r w:rsidR="002A748F">
        <w:rPr>
          <w:sz w:val="24"/>
          <w:szCs w:val="24"/>
        </w:rPr>
        <w:t>teams</w:t>
      </w:r>
      <w:r w:rsidR="00E669AE">
        <w:rPr>
          <w:sz w:val="24"/>
          <w:szCs w:val="24"/>
        </w:rPr>
        <w:t xml:space="preserve"> often develop collective identities strengthened by shared experience of the job as a whole but </w:t>
      </w:r>
      <w:r w:rsidR="00E669AE">
        <w:rPr>
          <w:sz w:val="24"/>
          <w:szCs w:val="24"/>
        </w:rPr>
        <w:lastRenderedPageBreak/>
        <w:t xml:space="preserve">primarily trauma. These identities can often influence loyalty and provide cohesion between the team which are ultimately essential during </w:t>
      </w:r>
      <w:r w:rsidR="00585977">
        <w:rPr>
          <w:sz w:val="24"/>
          <w:szCs w:val="24"/>
        </w:rPr>
        <w:t>high risk incidents. Officers should always have trust in their colleagues to provide support to them when needed whether it be a serious, violent and dynamic incident or a stop-check in a dangerous environment. With groups having collective identities, that trust can then be developed.</w:t>
      </w:r>
      <w:r w:rsidR="00585977">
        <w:rPr>
          <w:sz w:val="24"/>
          <w:szCs w:val="24"/>
        </w:rPr>
        <w:br/>
      </w:r>
      <w:r w:rsidR="00585977">
        <w:rPr>
          <w:sz w:val="24"/>
          <w:szCs w:val="24"/>
        </w:rPr>
        <w:br/>
        <w:t xml:space="preserve">However, strong group identities also run the risk of developing negative cultures such as “canteen culture” which is an unofficial organisational sub-culture where officers can develop informal norms, values and behaviours that don’t always follow the policies outlined. In the past, this has been evidenced with groups in the policing sector conforming to canteen culture to such a degree that they grossly violated ethical and professional standards of behaviour. Whilst those incidents are more rare in the day to day policing life, the base level conformation may exist within a team </w:t>
      </w:r>
      <w:r w:rsidR="00D01ABB">
        <w:rPr>
          <w:sz w:val="24"/>
          <w:szCs w:val="24"/>
        </w:rPr>
        <w:t>reinforcing cynicism or exclusionary attitudes. Within response policing, Officers interact with diverse communities on a daily basis and by allowing the fostering of that sort of group dynamic, officers may end up undermining fairness and legitimacy. Therefore, social identity must be aligned with policies and procedure such as the code of ethics, professional standards of behaviour as well as legislation such as the Police (Conduct) Regulations 2020.</w:t>
      </w:r>
      <w:r w:rsidR="00D01ABB">
        <w:rPr>
          <w:sz w:val="24"/>
          <w:szCs w:val="24"/>
        </w:rPr>
        <w:br/>
      </w:r>
      <w:r w:rsidR="00D01ABB">
        <w:rPr>
          <w:sz w:val="24"/>
          <w:szCs w:val="24"/>
        </w:rPr>
        <w:br/>
        <w:t>(274 Words)</w:t>
      </w:r>
      <w:r w:rsidR="00585977">
        <w:rPr>
          <w:sz w:val="24"/>
          <w:szCs w:val="24"/>
        </w:rPr>
        <w:br/>
      </w:r>
      <w:r w:rsidR="00D01ABB">
        <w:rPr>
          <w:sz w:val="24"/>
          <w:szCs w:val="24"/>
        </w:rPr>
        <w:br/>
      </w:r>
      <w:r w:rsidR="00585977">
        <w:rPr>
          <w:sz w:val="24"/>
          <w:szCs w:val="24"/>
        </w:rPr>
        <w:br/>
      </w:r>
      <w:r w:rsidR="00711224">
        <w:rPr>
          <w:sz w:val="24"/>
          <w:szCs w:val="24"/>
        </w:rPr>
        <w:t>Interpersonal</w:t>
      </w:r>
      <w:r w:rsidR="0056258B">
        <w:rPr>
          <w:sz w:val="24"/>
          <w:szCs w:val="24"/>
        </w:rPr>
        <w:t xml:space="preserve"> conflict </w:t>
      </w:r>
      <w:r w:rsidR="00711224">
        <w:rPr>
          <w:sz w:val="24"/>
          <w:szCs w:val="24"/>
        </w:rPr>
        <w:t xml:space="preserve">is common within policing teams due to the stressful and critical nature of the job. </w:t>
      </w:r>
      <w:r w:rsidR="0056258B">
        <w:rPr>
          <w:sz w:val="24"/>
          <w:szCs w:val="24"/>
        </w:rPr>
        <w:t xml:space="preserve"> </w:t>
      </w:r>
      <w:r w:rsidR="00711224">
        <w:rPr>
          <w:sz w:val="24"/>
          <w:szCs w:val="24"/>
        </w:rPr>
        <w:t>D</w:t>
      </w:r>
      <w:r w:rsidR="0056258B">
        <w:rPr>
          <w:sz w:val="24"/>
          <w:szCs w:val="24"/>
        </w:rPr>
        <w:t xml:space="preserve">ifferences in risk </w:t>
      </w:r>
      <w:r w:rsidR="00711224">
        <w:rPr>
          <w:sz w:val="24"/>
          <w:szCs w:val="24"/>
        </w:rPr>
        <w:t>assessment often create tension.</w:t>
      </w:r>
      <w:r w:rsidR="0056258B">
        <w:rPr>
          <w:sz w:val="24"/>
          <w:szCs w:val="24"/>
        </w:rPr>
        <w:t xml:space="preserve"> Some officers prefer rapid intervention whilst others may prefer a </w:t>
      </w:r>
      <w:r w:rsidR="00EB36A8">
        <w:rPr>
          <w:sz w:val="24"/>
          <w:szCs w:val="24"/>
        </w:rPr>
        <w:t xml:space="preserve">careful assessment. Obscurity of an individual </w:t>
      </w:r>
      <w:r w:rsidR="00711224">
        <w:rPr>
          <w:sz w:val="24"/>
          <w:szCs w:val="24"/>
        </w:rPr>
        <w:t>officer’s</w:t>
      </w:r>
      <w:r w:rsidR="00EB36A8">
        <w:rPr>
          <w:sz w:val="24"/>
          <w:szCs w:val="24"/>
        </w:rPr>
        <w:t xml:space="preserve"> role can also cause disputes</w:t>
      </w:r>
      <w:r w:rsidR="00711224">
        <w:rPr>
          <w:sz w:val="24"/>
          <w:szCs w:val="24"/>
        </w:rPr>
        <w:t xml:space="preserve"> as multiple officers attempting to take charge of a scenario</w:t>
      </w:r>
      <w:r w:rsidR="000E5BC5">
        <w:rPr>
          <w:sz w:val="24"/>
          <w:szCs w:val="24"/>
        </w:rPr>
        <w:t xml:space="preserve"> results in clashes. </w:t>
      </w:r>
      <w:r w:rsidR="00EB36A8">
        <w:rPr>
          <w:sz w:val="24"/>
          <w:szCs w:val="24"/>
        </w:rPr>
        <w:t>Competition between officers can also arise over subjects</w:t>
      </w:r>
      <w:r w:rsidR="009D25C6">
        <w:rPr>
          <w:sz w:val="24"/>
          <w:szCs w:val="24"/>
        </w:rPr>
        <w:t xml:space="preserve"> such as</w:t>
      </w:r>
      <w:r w:rsidR="00EB36A8">
        <w:rPr>
          <w:sz w:val="24"/>
          <w:szCs w:val="24"/>
        </w:rPr>
        <w:t xml:space="preserve"> role opportunities</w:t>
      </w:r>
      <w:r w:rsidR="003F1DFF">
        <w:rPr>
          <w:sz w:val="24"/>
          <w:szCs w:val="24"/>
        </w:rPr>
        <w:t>,</w:t>
      </w:r>
      <w:r w:rsidR="00EB36A8">
        <w:rPr>
          <w:sz w:val="24"/>
          <w:szCs w:val="24"/>
        </w:rPr>
        <w:t xml:space="preserve"> where multiple officers </w:t>
      </w:r>
      <w:r w:rsidR="000E5BC5">
        <w:rPr>
          <w:sz w:val="24"/>
          <w:szCs w:val="24"/>
        </w:rPr>
        <w:t>may want</w:t>
      </w:r>
      <w:r w:rsidR="003F1DFF">
        <w:rPr>
          <w:sz w:val="24"/>
          <w:szCs w:val="24"/>
        </w:rPr>
        <w:t xml:space="preserve"> the</w:t>
      </w:r>
      <w:r w:rsidR="00EB36A8">
        <w:rPr>
          <w:sz w:val="24"/>
          <w:szCs w:val="24"/>
        </w:rPr>
        <w:t xml:space="preserve"> same role </w:t>
      </w:r>
      <w:r w:rsidR="000E5BC5">
        <w:rPr>
          <w:sz w:val="24"/>
          <w:szCs w:val="24"/>
        </w:rPr>
        <w:t xml:space="preserve">opportunity posted </w:t>
      </w:r>
      <w:r w:rsidR="00EB36A8">
        <w:rPr>
          <w:sz w:val="24"/>
          <w:szCs w:val="24"/>
        </w:rPr>
        <w:t>elsewhere. Stress is arguably the most impactful factor</w:t>
      </w:r>
      <w:r w:rsidR="009D25C6">
        <w:rPr>
          <w:sz w:val="24"/>
          <w:szCs w:val="24"/>
        </w:rPr>
        <w:t xml:space="preserve"> too.</w:t>
      </w:r>
      <w:r w:rsidR="00EB36A8">
        <w:rPr>
          <w:sz w:val="24"/>
          <w:szCs w:val="24"/>
        </w:rPr>
        <w:t xml:space="preserve"> Long shift times, exposure to trauma, criticism from the public media and stress over professional standards involvement can result in reduced resilience and increased</w:t>
      </w:r>
      <w:r w:rsidR="009D25C6">
        <w:rPr>
          <w:sz w:val="24"/>
          <w:szCs w:val="24"/>
        </w:rPr>
        <w:t xml:space="preserve"> stress levels which can put officers in a position similar to that of a coiled spring. </w:t>
      </w:r>
      <w:r w:rsidR="00EB36A8">
        <w:rPr>
          <w:sz w:val="24"/>
          <w:szCs w:val="24"/>
        </w:rPr>
        <w:t xml:space="preserve">Differing values between officers also plays a large role in conflict as officers may disagree on the balance between enforcement of legislation and discretion for example the issuing of a traffic offence report for a minor vehicle offence. </w:t>
      </w:r>
      <w:r w:rsidR="00EB36A8">
        <w:rPr>
          <w:sz w:val="24"/>
          <w:szCs w:val="24"/>
        </w:rPr>
        <w:br/>
      </w:r>
      <w:r w:rsidR="00EB36A8">
        <w:rPr>
          <w:sz w:val="24"/>
          <w:szCs w:val="24"/>
        </w:rPr>
        <w:br/>
      </w:r>
      <w:r w:rsidR="00851554">
        <w:rPr>
          <w:sz w:val="24"/>
          <w:szCs w:val="24"/>
        </w:rPr>
        <w:br/>
      </w:r>
      <w:r w:rsidR="00A24DDA">
        <w:rPr>
          <w:sz w:val="24"/>
          <w:szCs w:val="24"/>
        </w:rPr>
        <w:t>Conflict can be differed into different categories. Karen Jehn</w:t>
      </w:r>
      <w:r w:rsidR="00035A09">
        <w:rPr>
          <w:sz w:val="24"/>
          <w:szCs w:val="24"/>
        </w:rPr>
        <w:t>’</w:t>
      </w:r>
      <w:r w:rsidR="00A24DDA">
        <w:rPr>
          <w:sz w:val="24"/>
          <w:szCs w:val="24"/>
        </w:rPr>
        <w:t>s analysis of conflict types simplifies these categories into task conflict, relationship conflict and process conflict. Task conflict can occur when there is a difference in officer opinions on a decision made during an incident for example use of force on a subject which can be constructive if it allows improved decision making. Relationship conflict can occur when there is</w:t>
      </w:r>
      <w:r w:rsidR="00367521">
        <w:rPr>
          <w:sz w:val="24"/>
          <w:szCs w:val="24"/>
        </w:rPr>
        <w:t xml:space="preserve"> hostility</w:t>
      </w:r>
      <w:r w:rsidR="00A24DDA">
        <w:rPr>
          <w:sz w:val="24"/>
          <w:szCs w:val="24"/>
        </w:rPr>
        <w:t xml:space="preserve"> between colleagues over personal issues and can undermine trust within the team. Process conflict can occur when there is disagreements over who should attend an outstanding call which can result in delayed responses, undermining public trust and safety.</w:t>
      </w:r>
      <w:r w:rsidR="00A24DDA">
        <w:rPr>
          <w:sz w:val="24"/>
          <w:szCs w:val="24"/>
        </w:rPr>
        <w:br/>
      </w:r>
      <w:r w:rsidR="00A24DDA">
        <w:rPr>
          <w:sz w:val="24"/>
          <w:szCs w:val="24"/>
        </w:rPr>
        <w:br/>
      </w:r>
      <w:r w:rsidR="00A24DDA">
        <w:rPr>
          <w:sz w:val="24"/>
          <w:szCs w:val="24"/>
        </w:rPr>
        <w:lastRenderedPageBreak/>
        <w:t>(2</w:t>
      </w:r>
      <w:r w:rsidR="00F20680">
        <w:rPr>
          <w:sz w:val="24"/>
          <w:szCs w:val="24"/>
        </w:rPr>
        <w:t>74</w:t>
      </w:r>
      <w:r w:rsidR="00A24DDA">
        <w:rPr>
          <w:sz w:val="24"/>
          <w:szCs w:val="24"/>
        </w:rPr>
        <w:t xml:space="preserve"> Words)</w:t>
      </w:r>
      <w:r w:rsidR="00A24DDA">
        <w:rPr>
          <w:sz w:val="24"/>
          <w:szCs w:val="24"/>
        </w:rPr>
        <w:br/>
      </w:r>
      <w:r w:rsidR="00A24DDA">
        <w:rPr>
          <w:sz w:val="24"/>
          <w:szCs w:val="24"/>
        </w:rPr>
        <w:br/>
      </w:r>
      <w:r w:rsidR="00A24DDA">
        <w:rPr>
          <w:sz w:val="24"/>
          <w:szCs w:val="24"/>
        </w:rPr>
        <w:br/>
        <w:t xml:space="preserve">Effective conflict management is critical for effective response team policing. Thomas-Kilmann’s model </w:t>
      </w:r>
      <w:r w:rsidR="00727E0B">
        <w:rPr>
          <w:sz w:val="24"/>
          <w:szCs w:val="24"/>
        </w:rPr>
        <w:t>suggests that a collaborative approach is ideal however time pressure in emergency incidents may require temporary compromises. Emotional intelligence training emphasised in the C</w:t>
      </w:r>
      <w:r w:rsidR="00C06218">
        <w:rPr>
          <w:sz w:val="24"/>
          <w:szCs w:val="24"/>
        </w:rPr>
        <w:t>ollege of Policing’</w:t>
      </w:r>
      <w:r w:rsidR="00126866">
        <w:rPr>
          <w:sz w:val="24"/>
          <w:szCs w:val="24"/>
        </w:rPr>
        <w:t>s</w:t>
      </w:r>
      <w:r w:rsidR="00727E0B">
        <w:rPr>
          <w:sz w:val="24"/>
          <w:szCs w:val="24"/>
        </w:rPr>
        <w:t xml:space="preserve"> leadership frameworks can assist officers in emotional regulation and constructive dispute resolutions. Structured communications as a part of that is vital as daily briefings can address overall issues with line management whilst debriefs following incidents can allow for individual reflection, restorative practice and allow officers to speak about conflicting elements of a call to prevent misunderstandings. Primarily and based off of my own experience, effective leadership is key. A supportive line manager who identified conflict can help to inspire a team and improve its cohesion. Line managers who act with understanding, kindness and boundaries are often the most effective whilst those who pick the authoritarian approach can risk causing frustration and further pressure in what already is a high pressure environment.</w:t>
      </w:r>
      <w:r w:rsidR="004D0AF0">
        <w:rPr>
          <w:sz w:val="24"/>
          <w:szCs w:val="24"/>
        </w:rPr>
        <w:br/>
      </w:r>
      <w:r w:rsidR="00727E0B">
        <w:rPr>
          <w:sz w:val="24"/>
          <w:szCs w:val="24"/>
        </w:rPr>
        <w:br/>
        <w:t>(15</w:t>
      </w:r>
      <w:r w:rsidR="008C71DC">
        <w:rPr>
          <w:sz w:val="24"/>
          <w:szCs w:val="24"/>
        </w:rPr>
        <w:t>7</w:t>
      </w:r>
      <w:r w:rsidR="00727E0B">
        <w:rPr>
          <w:sz w:val="24"/>
          <w:szCs w:val="24"/>
        </w:rPr>
        <w:t xml:space="preserve"> Words)</w:t>
      </w:r>
      <w:r w:rsidR="00727E0B">
        <w:rPr>
          <w:sz w:val="24"/>
          <w:szCs w:val="24"/>
        </w:rPr>
        <w:br/>
      </w:r>
      <w:r w:rsidR="00727E0B">
        <w:rPr>
          <w:sz w:val="24"/>
          <w:szCs w:val="24"/>
        </w:rPr>
        <w:br/>
      </w:r>
      <w:r w:rsidR="00727E0B">
        <w:rPr>
          <w:sz w:val="24"/>
          <w:szCs w:val="24"/>
        </w:rPr>
        <w:br/>
        <w:t xml:space="preserve">Police officers across </w:t>
      </w:r>
      <w:r w:rsidR="005B6E68">
        <w:rPr>
          <w:sz w:val="24"/>
          <w:szCs w:val="24"/>
        </w:rPr>
        <w:t>England and Wales</w:t>
      </w:r>
      <w:r w:rsidR="00727E0B">
        <w:rPr>
          <w:sz w:val="24"/>
          <w:szCs w:val="24"/>
        </w:rPr>
        <w:t xml:space="preserve"> follow the </w:t>
      </w:r>
      <w:r w:rsidR="00F04C2E">
        <w:rPr>
          <w:sz w:val="24"/>
          <w:szCs w:val="24"/>
        </w:rPr>
        <w:t>Code of ethics set by the C</w:t>
      </w:r>
      <w:r w:rsidR="00C06218">
        <w:rPr>
          <w:sz w:val="24"/>
          <w:szCs w:val="24"/>
        </w:rPr>
        <w:t>oP</w:t>
      </w:r>
      <w:r w:rsidR="00F04C2E">
        <w:rPr>
          <w:sz w:val="24"/>
          <w:szCs w:val="24"/>
        </w:rPr>
        <w:t xml:space="preserve"> </w:t>
      </w:r>
      <w:r w:rsidR="008C71DC">
        <w:rPr>
          <w:sz w:val="24"/>
          <w:szCs w:val="24"/>
        </w:rPr>
        <w:t>(</w:t>
      </w:r>
      <w:r w:rsidR="00F04C2E">
        <w:rPr>
          <w:sz w:val="24"/>
          <w:szCs w:val="24"/>
        </w:rPr>
        <w:t>accountability, fairness, honesty, integrity, leadership and respect</w:t>
      </w:r>
      <w:r w:rsidR="008C71DC">
        <w:rPr>
          <w:sz w:val="24"/>
          <w:szCs w:val="24"/>
        </w:rPr>
        <w:t>)</w:t>
      </w:r>
      <w:r w:rsidR="00F04C2E">
        <w:rPr>
          <w:sz w:val="24"/>
          <w:szCs w:val="24"/>
        </w:rPr>
        <w:t xml:space="preserve"> Officers are exposed to ethical dilemmas </w:t>
      </w:r>
      <w:r w:rsidR="00F20680">
        <w:rPr>
          <w:sz w:val="24"/>
          <w:szCs w:val="24"/>
        </w:rPr>
        <w:t>daily</w:t>
      </w:r>
      <w:r w:rsidR="00F04C2E">
        <w:rPr>
          <w:sz w:val="24"/>
          <w:szCs w:val="24"/>
        </w:rPr>
        <w:t xml:space="preserve"> with use of force, exercising discretion and enforcement of legislation which must all align with the CoE as well as legislation such as PACE and the Human Rights Act. Team dynamics strongly influence </w:t>
      </w:r>
      <w:r w:rsidR="00903426">
        <w:rPr>
          <w:sz w:val="24"/>
          <w:szCs w:val="24"/>
        </w:rPr>
        <w:t>officers’</w:t>
      </w:r>
      <w:r w:rsidR="00F04C2E">
        <w:rPr>
          <w:sz w:val="24"/>
          <w:szCs w:val="24"/>
        </w:rPr>
        <w:t xml:space="preserve"> compliance with these standards.</w:t>
      </w:r>
      <w:r w:rsidR="00F04C2E">
        <w:rPr>
          <w:sz w:val="24"/>
          <w:szCs w:val="24"/>
        </w:rPr>
        <w:br/>
      </w:r>
      <w:r w:rsidR="00F04C2E">
        <w:rPr>
          <w:sz w:val="24"/>
          <w:szCs w:val="24"/>
        </w:rPr>
        <w:br/>
        <w:t xml:space="preserve">In policing, poor team dynamics may result in serious breaches of professional standards. Group thinking </w:t>
      </w:r>
      <w:r w:rsidR="00C86315">
        <w:rPr>
          <w:sz w:val="24"/>
          <w:szCs w:val="24"/>
        </w:rPr>
        <w:t xml:space="preserve">and a lack of psychological safety </w:t>
      </w:r>
      <w:r w:rsidR="00F04C2E">
        <w:rPr>
          <w:sz w:val="24"/>
          <w:szCs w:val="24"/>
        </w:rPr>
        <w:t xml:space="preserve">can discourage officers from challenging unethical behaviour for example an excessive use of force. Group loyalty may prioritise protecting colleagues as opposed to reporting misconduct. Peer pressure from informal “canteen cultures” </w:t>
      </w:r>
      <w:r w:rsidR="004F69C9">
        <w:rPr>
          <w:sz w:val="24"/>
          <w:szCs w:val="24"/>
        </w:rPr>
        <w:t>can normalise discriminatory attitudes</w:t>
      </w:r>
      <w:r w:rsidR="00C86315">
        <w:rPr>
          <w:sz w:val="24"/>
          <w:szCs w:val="24"/>
        </w:rPr>
        <w:t xml:space="preserve"> and failures in leadership</w:t>
      </w:r>
      <w:r w:rsidR="00F15F34">
        <w:rPr>
          <w:sz w:val="24"/>
          <w:szCs w:val="24"/>
        </w:rPr>
        <w:t>,</w:t>
      </w:r>
      <w:r w:rsidR="00C86315">
        <w:rPr>
          <w:sz w:val="24"/>
          <w:szCs w:val="24"/>
        </w:rPr>
        <w:t xml:space="preserve"> particularly by sergeants can allow such norms to persist within a team. These risks can put public trust and legitimacy in </w:t>
      </w:r>
      <w:r w:rsidR="00903426">
        <w:rPr>
          <w:sz w:val="24"/>
          <w:szCs w:val="24"/>
        </w:rPr>
        <w:t>harm’s</w:t>
      </w:r>
      <w:r w:rsidR="00C86315">
        <w:rPr>
          <w:sz w:val="24"/>
          <w:szCs w:val="24"/>
        </w:rPr>
        <w:t xml:space="preserve"> way.</w:t>
      </w:r>
      <w:r w:rsidR="00E3261E">
        <w:rPr>
          <w:sz w:val="24"/>
          <w:szCs w:val="24"/>
        </w:rPr>
        <w:t xml:space="preserve"> </w:t>
      </w:r>
      <w:r w:rsidR="00B65076">
        <w:rPr>
          <w:sz w:val="24"/>
          <w:szCs w:val="24"/>
        </w:rPr>
        <w:br/>
      </w:r>
      <w:r w:rsidR="00B65076">
        <w:rPr>
          <w:sz w:val="24"/>
          <w:szCs w:val="24"/>
        </w:rPr>
        <w:br/>
        <w:t xml:space="preserve">There are several strategies essential to strengthening cohesion whilst acting ethically. </w:t>
      </w:r>
      <w:r w:rsidR="00E46C90">
        <w:rPr>
          <w:sz w:val="24"/>
          <w:szCs w:val="24"/>
        </w:rPr>
        <w:t>L</w:t>
      </w:r>
      <w:r w:rsidR="00B65076">
        <w:rPr>
          <w:sz w:val="24"/>
          <w:szCs w:val="24"/>
        </w:rPr>
        <w:t xml:space="preserve">eadership by sergeants is </w:t>
      </w:r>
      <w:r w:rsidR="003074D0">
        <w:rPr>
          <w:sz w:val="24"/>
          <w:szCs w:val="24"/>
        </w:rPr>
        <w:t>crucial to</w:t>
      </w:r>
      <w:r w:rsidR="00B65076">
        <w:rPr>
          <w:sz w:val="24"/>
          <w:szCs w:val="24"/>
        </w:rPr>
        <w:t xml:space="preserve"> this as they set boundaries for team behaviour and must constantly promote challenging of unethical behaviour. </w:t>
      </w:r>
      <w:r w:rsidR="00590733">
        <w:rPr>
          <w:sz w:val="24"/>
          <w:szCs w:val="24"/>
        </w:rPr>
        <w:t xml:space="preserve">The National Decision Model </w:t>
      </w:r>
      <w:r w:rsidR="003074D0">
        <w:rPr>
          <w:sz w:val="24"/>
          <w:szCs w:val="24"/>
        </w:rPr>
        <w:t>should be used on daily activities</w:t>
      </w:r>
      <w:r w:rsidR="00F15F34">
        <w:rPr>
          <w:sz w:val="24"/>
          <w:szCs w:val="24"/>
        </w:rPr>
        <w:t>,</w:t>
      </w:r>
      <w:r w:rsidR="003074D0">
        <w:rPr>
          <w:sz w:val="24"/>
          <w:szCs w:val="24"/>
        </w:rPr>
        <w:t xml:space="preserve"> ensuring that each decision an officer makes is justified and in line with the </w:t>
      </w:r>
      <w:r w:rsidR="00C06218">
        <w:rPr>
          <w:sz w:val="24"/>
          <w:szCs w:val="24"/>
        </w:rPr>
        <w:t>C</w:t>
      </w:r>
      <w:r w:rsidR="003074D0">
        <w:rPr>
          <w:sz w:val="24"/>
          <w:szCs w:val="24"/>
        </w:rPr>
        <w:t xml:space="preserve">ode of </w:t>
      </w:r>
      <w:r w:rsidR="00C06218">
        <w:rPr>
          <w:sz w:val="24"/>
          <w:szCs w:val="24"/>
        </w:rPr>
        <w:t>E</w:t>
      </w:r>
      <w:r w:rsidR="003074D0">
        <w:rPr>
          <w:sz w:val="24"/>
          <w:szCs w:val="24"/>
        </w:rPr>
        <w:t>thics. Confidential lines for reporting officer misconduct must be reinforced to allow a feeling of safety in reporting and recording unethical behaviour</w:t>
      </w:r>
      <w:r w:rsidR="0019406D">
        <w:rPr>
          <w:sz w:val="24"/>
          <w:szCs w:val="24"/>
        </w:rPr>
        <w:t xml:space="preserve"> for officers. Training days focusing on diversity and inclusion should and in my experience</w:t>
      </w:r>
      <w:r w:rsidR="00F15F34">
        <w:rPr>
          <w:sz w:val="24"/>
          <w:szCs w:val="24"/>
        </w:rPr>
        <w:t>,</w:t>
      </w:r>
      <w:r w:rsidR="0019406D">
        <w:rPr>
          <w:sz w:val="24"/>
          <w:szCs w:val="24"/>
        </w:rPr>
        <w:t xml:space="preserve"> </w:t>
      </w:r>
      <w:r w:rsidR="00F15F34">
        <w:rPr>
          <w:sz w:val="24"/>
          <w:szCs w:val="24"/>
        </w:rPr>
        <w:t>have</w:t>
      </w:r>
      <w:r w:rsidR="0019406D">
        <w:rPr>
          <w:sz w:val="24"/>
          <w:szCs w:val="24"/>
        </w:rPr>
        <w:t xml:space="preserve"> addressed group bias in response teams. De-briefs</w:t>
      </w:r>
      <w:r w:rsidR="00F15F34">
        <w:rPr>
          <w:sz w:val="24"/>
          <w:szCs w:val="24"/>
        </w:rPr>
        <w:t>,</w:t>
      </w:r>
      <w:r w:rsidR="0019406D">
        <w:rPr>
          <w:sz w:val="24"/>
          <w:szCs w:val="24"/>
        </w:rPr>
        <w:t xml:space="preserve"> including reflective practice</w:t>
      </w:r>
      <w:r w:rsidR="00F15F34">
        <w:rPr>
          <w:sz w:val="24"/>
          <w:szCs w:val="24"/>
        </w:rPr>
        <w:t>,</w:t>
      </w:r>
      <w:r w:rsidR="0019406D">
        <w:rPr>
          <w:sz w:val="24"/>
          <w:szCs w:val="24"/>
        </w:rPr>
        <w:t xml:space="preserve"> can assist officer performance and awareness </w:t>
      </w:r>
      <w:r w:rsidR="00F15F34">
        <w:rPr>
          <w:sz w:val="24"/>
          <w:szCs w:val="24"/>
        </w:rPr>
        <w:t>of</w:t>
      </w:r>
      <w:r w:rsidR="0019406D">
        <w:rPr>
          <w:sz w:val="24"/>
          <w:szCs w:val="24"/>
        </w:rPr>
        <w:t xml:space="preserve"> ethical reflection</w:t>
      </w:r>
      <w:r w:rsidR="00F15F34">
        <w:rPr>
          <w:sz w:val="24"/>
          <w:szCs w:val="24"/>
        </w:rPr>
        <w:t>,</w:t>
      </w:r>
      <w:r w:rsidR="0019406D">
        <w:rPr>
          <w:sz w:val="24"/>
          <w:szCs w:val="24"/>
        </w:rPr>
        <w:t xml:space="preserve"> which in turn helps to encourage professional development</w:t>
      </w:r>
      <w:r w:rsidR="00F15F34">
        <w:rPr>
          <w:sz w:val="24"/>
          <w:szCs w:val="24"/>
        </w:rPr>
        <w:t>,</w:t>
      </w:r>
      <w:r w:rsidR="0019406D">
        <w:rPr>
          <w:sz w:val="24"/>
          <w:szCs w:val="24"/>
        </w:rPr>
        <w:t xml:space="preserve"> ensuring policy and procedure </w:t>
      </w:r>
      <w:r w:rsidR="00F15F34">
        <w:rPr>
          <w:sz w:val="24"/>
          <w:szCs w:val="24"/>
        </w:rPr>
        <w:t>are</w:t>
      </w:r>
      <w:r w:rsidR="0019406D">
        <w:rPr>
          <w:sz w:val="24"/>
          <w:szCs w:val="24"/>
        </w:rPr>
        <w:t xml:space="preserve"> embedded in the everyday </w:t>
      </w:r>
      <w:r w:rsidR="00F15F34">
        <w:rPr>
          <w:sz w:val="24"/>
          <w:szCs w:val="24"/>
        </w:rPr>
        <w:t>decision-making</w:t>
      </w:r>
      <w:r w:rsidR="0019406D">
        <w:rPr>
          <w:sz w:val="24"/>
          <w:szCs w:val="24"/>
        </w:rPr>
        <w:t xml:space="preserve"> of not just the team but </w:t>
      </w:r>
      <w:r w:rsidR="0019406D">
        <w:rPr>
          <w:sz w:val="24"/>
          <w:szCs w:val="24"/>
        </w:rPr>
        <w:lastRenderedPageBreak/>
        <w:t xml:space="preserve">the individual officer. </w:t>
      </w:r>
      <w:r w:rsidR="00F15F34">
        <w:rPr>
          <w:sz w:val="24"/>
          <w:szCs w:val="24"/>
        </w:rPr>
        <w:br/>
      </w:r>
      <w:r w:rsidR="00F15F34">
        <w:rPr>
          <w:sz w:val="24"/>
          <w:szCs w:val="24"/>
        </w:rPr>
        <w:br/>
        <w:t>(</w:t>
      </w:r>
      <w:r w:rsidR="00B65102">
        <w:rPr>
          <w:sz w:val="24"/>
          <w:szCs w:val="24"/>
        </w:rPr>
        <w:t>292</w:t>
      </w:r>
      <w:r w:rsidR="00F15F34">
        <w:rPr>
          <w:sz w:val="24"/>
          <w:szCs w:val="24"/>
        </w:rPr>
        <w:t xml:space="preserve"> Words)</w:t>
      </w:r>
      <w:r w:rsidR="00F15F34">
        <w:rPr>
          <w:sz w:val="24"/>
          <w:szCs w:val="24"/>
        </w:rPr>
        <w:br/>
      </w:r>
      <w:r w:rsidR="00F15F34">
        <w:rPr>
          <w:sz w:val="24"/>
          <w:szCs w:val="24"/>
        </w:rPr>
        <w:br/>
      </w:r>
    </w:p>
    <w:p w14:paraId="7FD39A42" w14:textId="77777777" w:rsidR="00025650" w:rsidRPr="00270EEB" w:rsidRDefault="00025650" w:rsidP="00340E9A">
      <w:pPr>
        <w:ind w:right="237"/>
        <w:jc w:val="both"/>
        <w:rPr>
          <w:sz w:val="24"/>
          <w:szCs w:val="24"/>
        </w:rPr>
      </w:pPr>
    </w:p>
    <w:p w14:paraId="73D1DF2B" w14:textId="48A14AEE" w:rsidR="00025650" w:rsidRPr="00270EEB" w:rsidRDefault="00F15F34" w:rsidP="00340E9A">
      <w:pPr>
        <w:ind w:right="237"/>
        <w:jc w:val="both"/>
        <w:rPr>
          <w:sz w:val="24"/>
          <w:szCs w:val="24"/>
        </w:rPr>
      </w:pPr>
      <w:r>
        <w:rPr>
          <w:sz w:val="24"/>
          <w:szCs w:val="24"/>
        </w:rPr>
        <w:t xml:space="preserve">In conclusion, policing as a whole depends on good team dynamics. Theories such as </w:t>
      </w:r>
      <w:r w:rsidR="002D0209">
        <w:rPr>
          <w:sz w:val="24"/>
          <w:szCs w:val="24"/>
        </w:rPr>
        <w:t>Tuckman's</w:t>
      </w:r>
      <w:r>
        <w:rPr>
          <w:sz w:val="24"/>
          <w:szCs w:val="24"/>
        </w:rPr>
        <w:t xml:space="preserve"> stages, </w:t>
      </w:r>
      <w:r w:rsidR="002D0209">
        <w:rPr>
          <w:sz w:val="24"/>
          <w:szCs w:val="24"/>
        </w:rPr>
        <w:t>Belbin's</w:t>
      </w:r>
      <w:r>
        <w:rPr>
          <w:sz w:val="24"/>
          <w:szCs w:val="24"/>
        </w:rPr>
        <w:t xml:space="preserve"> team roles</w:t>
      </w:r>
      <w:r w:rsidR="002D0209">
        <w:rPr>
          <w:sz w:val="24"/>
          <w:szCs w:val="24"/>
        </w:rPr>
        <w:t>,</w:t>
      </w:r>
      <w:r>
        <w:rPr>
          <w:sz w:val="24"/>
          <w:szCs w:val="24"/>
        </w:rPr>
        <w:t xml:space="preserve"> and theories such as the social identity theory provide insight into how some teams function and some teams fail. Conflict is at times unavoidable in a policing context</w:t>
      </w:r>
      <w:r w:rsidR="002D0209">
        <w:rPr>
          <w:sz w:val="24"/>
          <w:szCs w:val="24"/>
        </w:rPr>
        <w:t>,</w:t>
      </w:r>
      <w:r>
        <w:rPr>
          <w:sz w:val="24"/>
          <w:szCs w:val="24"/>
        </w:rPr>
        <w:t xml:space="preserve"> but when it is managed with a constructive view, it can actually allow growth</w:t>
      </w:r>
      <w:r w:rsidR="002D0209">
        <w:rPr>
          <w:sz w:val="24"/>
          <w:szCs w:val="24"/>
        </w:rPr>
        <w:t>,</w:t>
      </w:r>
      <w:r>
        <w:rPr>
          <w:sz w:val="24"/>
          <w:szCs w:val="24"/>
        </w:rPr>
        <w:t xml:space="preserve"> whilst the opposite is true w</w:t>
      </w:r>
      <w:r w:rsidR="002D0209">
        <w:rPr>
          <w:sz w:val="24"/>
          <w:szCs w:val="24"/>
        </w:rPr>
        <w:t xml:space="preserve">hen conflict is managed negatively leading to increased risk of both operational and behavioural failings. </w:t>
      </w:r>
      <w:r w:rsidR="002D0209">
        <w:rPr>
          <w:sz w:val="24"/>
          <w:szCs w:val="24"/>
        </w:rPr>
        <w:br/>
      </w:r>
      <w:r w:rsidR="002D0209">
        <w:rPr>
          <w:sz w:val="24"/>
          <w:szCs w:val="24"/>
        </w:rPr>
        <w:br/>
        <w:t xml:space="preserve">In the heavily scrutinised and demanding world of policing, poor team dynamics can lead to serious and irreparable breaches of professional standards. Plenty of historical and recent cases have demonstrated how group thinking, canteen cultures, and ineffective leadership can seriously hurt public legitimacy. In order to strengthen cohesion and dynamics, there is a need for leadership, strong communication avenues, protection through reports, group bias training, and reflective practice. Ultimately, by building ethical, resilient, and cohesive teams, the maintenance of public confidence stands a much better chance at upholding the core values of policing. </w:t>
      </w:r>
      <w:r w:rsidR="00B65102">
        <w:rPr>
          <w:sz w:val="24"/>
          <w:szCs w:val="24"/>
        </w:rPr>
        <w:br/>
      </w:r>
      <w:r w:rsidR="00B65102">
        <w:rPr>
          <w:sz w:val="24"/>
          <w:szCs w:val="24"/>
        </w:rPr>
        <w:br/>
      </w:r>
      <w:r w:rsidR="00751C93">
        <w:rPr>
          <w:sz w:val="24"/>
          <w:szCs w:val="24"/>
        </w:rPr>
        <w:t>(174 Words)</w:t>
      </w:r>
      <w:r w:rsidR="00751C93">
        <w:rPr>
          <w:sz w:val="24"/>
          <w:szCs w:val="24"/>
        </w:rPr>
        <w:br/>
      </w:r>
      <w:r w:rsidR="00751C93">
        <w:rPr>
          <w:sz w:val="24"/>
          <w:szCs w:val="24"/>
        </w:rPr>
        <w:br/>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2FC8F778" w14:textId="77777777" w:rsidR="00E4465E" w:rsidRPr="00E4465E" w:rsidRDefault="00E4465E" w:rsidP="00E4465E">
      <w:pPr>
        <w:ind w:right="237"/>
        <w:jc w:val="both"/>
        <w:rPr>
          <w:sz w:val="24"/>
          <w:szCs w:val="24"/>
        </w:rPr>
      </w:pPr>
      <w:r w:rsidRPr="00E4465E">
        <w:rPr>
          <w:sz w:val="24"/>
          <w:szCs w:val="24"/>
        </w:rPr>
        <w:t>The current tagline and mission statement for ANPR is “detect, disrupt, deter” which points directly to tackling both Serious Organised Acquisitive Crime and the Organised Crime Groups usually responsible. This is reflective in how ANPR can be used in a proactive, reactive and evidential capacity. Each force across England and Wales have to abide by regulations set out by the Home Office and Surveillance Camera Commissioner which fall under NASPLE - National ANPR Standards for Policing and Law Enforcement. Each force now feeds into the NAS - National ANPR Service and this allows for an enhanced network of ANPR capabilities. To my knowledge this is the largest, non-military, database in Europe capturing around 80 million vehicle hits per day across England and Wales. The aim of the implementation of NAS was to build on ease of information sharing, which has developed with MoPI (Management of Police Information), 5x5x5 (now 3x5x2) and other ways the police have evolved to share information which is done sensitively and with the correct provenance. With the cohesion this brings between forces there have been many benefits. Cameras which were on the same road either side of a forces border now only need to have one there, this saves cost and allows for better coverage elsewhere. There’s also the evidential element of such process too. Previously, if a national search on a VRM was completed on ANPR you would not get an overview image, just a view of the numberplate. This meant delays when investigations were ongoing and cloned vehicles were not always effectively identified. Plus, evidentially the owning force had to print off the images and send a signed statement with the copy to the requesting police force. This all added delays and had a significant impact on investigations into serious crimes. (295)</w:t>
      </w:r>
    </w:p>
    <w:p w14:paraId="4BCA91DB" w14:textId="77777777" w:rsidR="00E4465E" w:rsidRPr="00E4465E" w:rsidRDefault="00E4465E" w:rsidP="00E4465E">
      <w:pPr>
        <w:ind w:right="237"/>
        <w:jc w:val="both"/>
        <w:rPr>
          <w:sz w:val="24"/>
          <w:szCs w:val="24"/>
        </w:rPr>
      </w:pPr>
    </w:p>
    <w:p w14:paraId="354A618A" w14:textId="77777777" w:rsidR="00E4465E" w:rsidRPr="00E4465E" w:rsidRDefault="00E4465E" w:rsidP="00E4465E">
      <w:pPr>
        <w:ind w:right="237"/>
        <w:jc w:val="both"/>
        <w:rPr>
          <w:sz w:val="24"/>
          <w:szCs w:val="24"/>
        </w:rPr>
      </w:pPr>
      <w:r w:rsidRPr="00E4465E">
        <w:rPr>
          <w:sz w:val="24"/>
          <w:szCs w:val="24"/>
        </w:rPr>
        <w:t xml:space="preserve">Having a large and interconnected network of cameras doesn’t solve the problem and tackle the issues within evidential policing on its own. In order to properly put </w:t>
      </w:r>
      <w:r w:rsidRPr="00E4465E">
        <w:rPr>
          <w:sz w:val="24"/>
          <w:szCs w:val="24"/>
        </w:rPr>
        <w:lastRenderedPageBreak/>
        <w:t>this technology into action there needs to be clear and defined objectives when assisting the goals of policing. This isn’t just combating crime, ANPR can be used to assist in all types of investigations without it being too invasive and being aware of the legal and legislative boundaries such as the ECHR (European Convention on Human Rights) Article 8 - Respect for your private and family life. Specifically point 2 which outlines the conditions under which public authorities can interfere with these rights. Such interference must be in accordance with the law, pursue a legitimate aim (national security, public safety and/or prevention of crime). This means that if able to be justified as proportionate, police can use ANPR for the investigations into multiple investigations which include, but are not limited to, Murders, Drug and People Trafficking, Child Sexual Exploitation, Serious Organised Acquisitive Crime, Anti-Social Behaviour and more. (174)</w:t>
      </w:r>
    </w:p>
    <w:p w14:paraId="018CC2F4" w14:textId="77777777" w:rsidR="00E4465E" w:rsidRPr="00E4465E" w:rsidRDefault="00E4465E" w:rsidP="00E4465E">
      <w:pPr>
        <w:ind w:right="237"/>
        <w:jc w:val="both"/>
        <w:rPr>
          <w:sz w:val="24"/>
          <w:szCs w:val="24"/>
        </w:rPr>
      </w:pPr>
    </w:p>
    <w:p w14:paraId="101FB9A0" w14:textId="77777777" w:rsidR="00E4465E" w:rsidRPr="00E4465E" w:rsidRDefault="00E4465E" w:rsidP="00E4465E">
      <w:pPr>
        <w:ind w:right="237"/>
        <w:jc w:val="both"/>
        <w:rPr>
          <w:sz w:val="24"/>
          <w:szCs w:val="24"/>
        </w:rPr>
      </w:pPr>
      <w:r w:rsidRPr="00E4465E">
        <w:rPr>
          <w:sz w:val="24"/>
          <w:szCs w:val="24"/>
        </w:rPr>
        <w:t>The clear objectives of ANPR and the new developed infrastructure can look at enhancing policing basics. One of the fundamental models of policing is the “Victim, Location Offender” triangle which easily illustrates that for the majority of traditional crimes all three factors need to be present for a crime to occur. If the Victim or the Subject isn’t at the location then the crime won’t occur. By “traditional crime” with the specific notion that the internet should be counted as a location. (82)</w:t>
      </w:r>
    </w:p>
    <w:p w14:paraId="2C20DE55" w14:textId="77777777" w:rsidR="00E4465E" w:rsidRPr="00E4465E" w:rsidRDefault="00E4465E" w:rsidP="00E4465E">
      <w:pPr>
        <w:ind w:right="237"/>
        <w:jc w:val="both"/>
        <w:rPr>
          <w:sz w:val="24"/>
          <w:szCs w:val="24"/>
        </w:rPr>
      </w:pPr>
    </w:p>
    <w:p w14:paraId="03FE327F" w14:textId="77777777" w:rsidR="00E4465E" w:rsidRPr="00E4465E" w:rsidRDefault="00E4465E" w:rsidP="00E4465E">
      <w:pPr>
        <w:ind w:right="237"/>
        <w:jc w:val="both"/>
        <w:rPr>
          <w:sz w:val="24"/>
          <w:szCs w:val="24"/>
        </w:rPr>
      </w:pPr>
      <w:r w:rsidRPr="00E4465E">
        <w:rPr>
          <w:sz w:val="24"/>
          <w:szCs w:val="24"/>
        </w:rPr>
        <w:t xml:space="preserve">Focusing on that, we should see vehicles as an enabling factor to offenders committing crime and whilst “denying criminals the use of our roads” has been a prevalent message for years, it doesn’t factor in the elements of proactive policing beyond road traffic laws. Whilst there may be pool vehicles (vehicles used by groups of criminals who buy a car with cash and do not register the new keeper details, as a way of moving around the road networks with relative anonymity) picked up if they have no insurance markers or, at least VEL (Tax) markers. But that campaign can be greatly improved by the correct use of ANPR as a proactive tool with clear operations and projects. One of these projects is Operation Tutelage, which is utilising ANPR Cameras to capture the numberplates of uninsured drivers across all forces in England and Wales. To achieve this, there is a weekly update of all vehicles with no insurance which have activated ANPR Cameras within a force area, these registrations are then sent to a set team who send letters out on behalf of the forces stating that their vehicle has been seen in that force area on the time and date, if they are seen again their vehicle will be seized. So far, 95% of those letters sent out have resulted in the vehicle being insured in the following month. Meaning that the remaining 5% are more likely to be deliberately remaining uninsured or have incorrect registered keeper details. Once the vehicles have hit again, they have an Op Tutelage marker added to their VRM which allows police officers to act with the knowledge that the marker, and the intelligence behind it, have been filtered correctly. This is just one of multiple ways that ANPR can be used as a way of proactively. There are lots of regional teams which have collaborated to use ANPR to proactively prevent crime occurring too. One of these has centred around the use of cloned plates, this is where a legitimate vehicle has their number plate either stolen or replicated and it is placed on a vehicle matching the make, model and colour. This means that even ANPR cameras and PNC checks this vehicle is all in order. If that vehicle is then used in crime the enquiries are sent to the force where the registered keeper lives who then has to account for where they have been. This is again where ANPR can help, by using analytics and establishing a way of identifying cloned plates. This has been done by the West Midland Regional Police </w:t>
      </w:r>
      <w:r w:rsidRPr="00E4465E">
        <w:rPr>
          <w:sz w:val="24"/>
          <w:szCs w:val="24"/>
        </w:rPr>
        <w:lastRenderedPageBreak/>
        <w:t>Forces who have route mapped all ANPR Cameras, their journey times between them and their expected travel times. For example, Newcastle to Brighton is an approximate 6 hour drive, but if a vehicle pings an ANPR camera in Newcastle and then in Brighton 30 minutes later, this is classed as an impossible journey. This allows for the force where the registered keeper lives to notify them that their vehicle is cloned and for a marker to be placed on PNC to reflect this and a sensible course of action. The secondary benefit to mapping the journeys means that the police are now aware of “improbable journeys too. These are journeys like Newport to Cardiff, which should take 20 minutes. If this is done in 10, it’s not impossible but it’s improbable. Meaning that the likelihood of someone completing this would mean they were speeding. This allows for Roads Policing Units to be given the details of where these journeys are taking place and, if they’re habitual, they can utilise intelligence led patrolling to intercept. (606)</w:t>
      </w:r>
    </w:p>
    <w:p w14:paraId="49E3D22B" w14:textId="77777777" w:rsidR="00E4465E" w:rsidRPr="00E4465E" w:rsidRDefault="00E4465E" w:rsidP="00E4465E">
      <w:pPr>
        <w:ind w:right="237"/>
        <w:jc w:val="both"/>
        <w:rPr>
          <w:sz w:val="24"/>
          <w:szCs w:val="24"/>
        </w:rPr>
      </w:pPr>
    </w:p>
    <w:p w14:paraId="44029B44" w14:textId="77777777" w:rsidR="00E4465E" w:rsidRPr="00E4465E" w:rsidRDefault="00E4465E" w:rsidP="00E4465E">
      <w:pPr>
        <w:ind w:right="237"/>
        <w:jc w:val="both"/>
        <w:rPr>
          <w:sz w:val="24"/>
          <w:szCs w:val="24"/>
        </w:rPr>
      </w:pPr>
      <w:r w:rsidRPr="00E4465E">
        <w:rPr>
          <w:sz w:val="24"/>
          <w:szCs w:val="24"/>
        </w:rPr>
        <w:t>Another integration for using ANPR in a more targeted approach is by establishing suspicious journeys. Work carried out by the North West ROCU (Regional Organised Crime Unit) used python to create an algorithm which identified vehicles carrying out suspicious journeys. These mainly consisted of people who would travel from Liverpool to Surrey and back up without stopping there. The thought process behind this being that unless you were taking someone to an airport or as a taxi or delivery driver, it’s unlikely that you would make that trip to be in your destination for 2 minutes before travelling back. A trial of this process managed to intercept both large amounts of money (on the return journey) and drugs (on the way down if the vehicle had been highlighted previously). (129)</w:t>
      </w:r>
    </w:p>
    <w:p w14:paraId="330B678E" w14:textId="77777777" w:rsidR="00E4465E" w:rsidRPr="00E4465E" w:rsidRDefault="00E4465E" w:rsidP="00E4465E">
      <w:pPr>
        <w:ind w:right="237"/>
        <w:jc w:val="both"/>
        <w:rPr>
          <w:sz w:val="24"/>
          <w:szCs w:val="24"/>
        </w:rPr>
      </w:pPr>
    </w:p>
    <w:p w14:paraId="579082FC" w14:textId="77777777" w:rsidR="00E4465E" w:rsidRPr="00E4465E" w:rsidRDefault="00E4465E" w:rsidP="00E4465E">
      <w:pPr>
        <w:ind w:right="237"/>
        <w:jc w:val="both"/>
        <w:rPr>
          <w:sz w:val="24"/>
          <w:szCs w:val="24"/>
        </w:rPr>
      </w:pPr>
      <w:r w:rsidRPr="00E4465E">
        <w:rPr>
          <w:sz w:val="24"/>
          <w:szCs w:val="24"/>
        </w:rPr>
        <w:t>These are all great initiatives to combat various elements of criminality by looking at the deeper use of ANPR and the capabilities that it can provide. The benefit of ANPR Cameras is that they work 24/7, they don’t have the needs that a human counterpart may have. They also have to have a minimum standard, set out in NASPLE, of a 98% positive read on the static cameras. (69)</w:t>
      </w:r>
    </w:p>
    <w:p w14:paraId="5DFDD390" w14:textId="77777777" w:rsidR="00E4465E" w:rsidRPr="00E4465E" w:rsidRDefault="00E4465E" w:rsidP="00E4465E">
      <w:pPr>
        <w:ind w:right="237"/>
        <w:jc w:val="both"/>
        <w:rPr>
          <w:sz w:val="24"/>
          <w:szCs w:val="24"/>
        </w:rPr>
      </w:pPr>
    </w:p>
    <w:p w14:paraId="6DAA293B" w14:textId="77777777" w:rsidR="00E4465E" w:rsidRPr="00E4465E" w:rsidRDefault="00E4465E" w:rsidP="00E4465E">
      <w:pPr>
        <w:ind w:right="237"/>
        <w:jc w:val="both"/>
        <w:rPr>
          <w:sz w:val="24"/>
          <w:szCs w:val="24"/>
        </w:rPr>
      </w:pPr>
      <w:r w:rsidRPr="00E4465E">
        <w:rPr>
          <w:sz w:val="24"/>
          <w:szCs w:val="24"/>
        </w:rPr>
        <w:t>As mentioned above, ANPR can be used proactively, reactively and investigatively. But there is also a big benefit in the evidential impact that ANPR can have on cases. Although ANPR Cameras are openly in public areas, their exact location is classed as “sensitive” as they are there to provide low level surveillance and their placement is key to their effectiveness. (60)</w:t>
      </w:r>
    </w:p>
    <w:p w14:paraId="33FCA82E" w14:textId="77777777" w:rsidR="00E4465E" w:rsidRPr="00E4465E" w:rsidRDefault="00E4465E" w:rsidP="00E4465E">
      <w:pPr>
        <w:ind w:right="237"/>
        <w:jc w:val="both"/>
        <w:rPr>
          <w:sz w:val="24"/>
          <w:szCs w:val="24"/>
        </w:rPr>
      </w:pPr>
    </w:p>
    <w:p w14:paraId="7ECCCE57" w14:textId="77777777" w:rsidR="00E4465E" w:rsidRPr="00E4465E" w:rsidRDefault="00E4465E" w:rsidP="00E4465E">
      <w:pPr>
        <w:ind w:right="237"/>
        <w:jc w:val="both"/>
        <w:rPr>
          <w:sz w:val="24"/>
          <w:szCs w:val="24"/>
        </w:rPr>
      </w:pPr>
      <w:r w:rsidRPr="00E4465E">
        <w:rPr>
          <w:sz w:val="24"/>
          <w:szCs w:val="24"/>
        </w:rPr>
        <w:t>When used in court as part of an evidential bundle the analyst should not show the specifics of the ANPR Camera location, instead, a generic area will be placed in a non centralised location of the camera to indicate where it may have been captured. It’s not ideal but it preserves the integrity of the infrastructure whilst evidencing a vehicle being in an area at the time of an offence. The exception to this rule is when a vehicle has ANPR on board. As this is not capturing vehicles in a static place, the exact location of this can be disclosed at court. (103)</w:t>
      </w:r>
    </w:p>
    <w:p w14:paraId="1214D373" w14:textId="77777777" w:rsidR="00E4465E" w:rsidRPr="00E4465E" w:rsidRDefault="00E4465E" w:rsidP="00E4465E">
      <w:pPr>
        <w:ind w:right="237"/>
        <w:jc w:val="both"/>
        <w:rPr>
          <w:sz w:val="24"/>
          <w:szCs w:val="24"/>
        </w:rPr>
      </w:pPr>
    </w:p>
    <w:p w14:paraId="44008F5C" w14:textId="77777777" w:rsidR="00E4465E" w:rsidRPr="00E4465E" w:rsidRDefault="00E4465E" w:rsidP="00E4465E">
      <w:pPr>
        <w:ind w:right="237"/>
        <w:jc w:val="both"/>
        <w:rPr>
          <w:sz w:val="24"/>
          <w:szCs w:val="24"/>
        </w:rPr>
      </w:pPr>
      <w:r w:rsidRPr="00E4465E">
        <w:rPr>
          <w:sz w:val="24"/>
          <w:szCs w:val="24"/>
        </w:rPr>
        <w:t>When ANPR is used in this way and combined with other tools in the policing toolkit such as cell site analysis it quickly paints a picture using data and irrefutable evidence of location, often with overview images of the driver and occupants too. (43)</w:t>
      </w:r>
    </w:p>
    <w:p w14:paraId="6488992E" w14:textId="77777777" w:rsidR="00E4465E" w:rsidRPr="00E4465E" w:rsidRDefault="00E4465E" w:rsidP="00E4465E">
      <w:pPr>
        <w:ind w:right="237"/>
        <w:jc w:val="both"/>
        <w:rPr>
          <w:sz w:val="24"/>
          <w:szCs w:val="24"/>
        </w:rPr>
      </w:pPr>
    </w:p>
    <w:p w14:paraId="676974F7" w14:textId="77777777" w:rsidR="00E4465E" w:rsidRPr="00E4465E" w:rsidRDefault="00E4465E" w:rsidP="00E4465E">
      <w:pPr>
        <w:ind w:right="237"/>
        <w:jc w:val="both"/>
        <w:rPr>
          <w:sz w:val="24"/>
          <w:szCs w:val="24"/>
        </w:rPr>
      </w:pPr>
      <w:r w:rsidRPr="00E4465E">
        <w:rPr>
          <w:sz w:val="24"/>
          <w:szCs w:val="24"/>
        </w:rPr>
        <w:lastRenderedPageBreak/>
        <w:t>Whilst information, intelligence and the use of ANPR in these initiatives are effective at their core purpose. It is important to remember that there will always be a legally mandated gap in every county's ANPR infrastructure which many criminals will be aware of and use. For example, I recently investigated a stolen vehicle in a relatively rural area. The victim had his vehicle parked on his property where there was no nearby active CCTV or any witnesses to the theft. Markers were placed on the vehicles VRM relating to theft whilst enquiries were completed. Having exhausted all other areas of enquiry, I completed a long ANPR trawl from the date the victim could last confirm he had driven it to the date of completion. There was no hits from ANPR during this time and from there, it was found likely that the offender had taken the vehicle through a known rural blind spot which again had no space for enquiries to take place within. There was also a basic name given as a potential offender but there was a lack of information and intelligence to even track the potential offender down meaning that the case was no further action until further evidence came to light. So whilst ANPR is proven effective in almost every area, due to the legalities that forces have to follow, there will always be the potential that evidence will be unavailable and without there being solid information and intelligence there about suspects, there is little that can be done to follow up on such people. (259)</w:t>
      </w:r>
    </w:p>
    <w:p w14:paraId="53B92037" w14:textId="77777777" w:rsidR="00E4465E" w:rsidRPr="00E4465E" w:rsidRDefault="00E4465E" w:rsidP="00E4465E">
      <w:pPr>
        <w:ind w:right="237"/>
        <w:jc w:val="both"/>
        <w:rPr>
          <w:sz w:val="24"/>
          <w:szCs w:val="24"/>
        </w:rPr>
      </w:pPr>
    </w:p>
    <w:p w14:paraId="53C57CDF" w14:textId="0015BAD2" w:rsidR="00025650" w:rsidRPr="00270EEB" w:rsidRDefault="00E4465E" w:rsidP="00E4465E">
      <w:pPr>
        <w:ind w:right="237"/>
        <w:jc w:val="both"/>
        <w:rPr>
          <w:sz w:val="24"/>
          <w:szCs w:val="24"/>
        </w:rPr>
      </w:pPr>
      <w:r w:rsidRPr="00E4465E">
        <w:rPr>
          <w:sz w:val="24"/>
          <w:szCs w:val="24"/>
        </w:rPr>
        <w:t>In conclusion, as long as the ANPR infrastructure is preserved, the local forces work together on camera placement, information and intelligence is shared and forces keep pushing the boundaries with new technology and innovative thinking, ANPR will be at the forefront of detecting, disrupting and deterring criminals. The other side of this is to ensure that everything police do with surveillance and ANPR has to be legally permissible, technologically possible and ethically acceptable. When forces follow these elements and utilise intelligence systems effectively, the core goals and values of policing are massively aided in evidencing, deterring and detecting crime. (99)</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6D4386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76B4E">
              <w:rPr>
                <w:sz w:val="22"/>
                <w:szCs w:val="22"/>
                <w:lang w:eastAsia="zh-TW"/>
              </w:rPr>
              <w:br/>
            </w:r>
            <w:r w:rsidR="00B76B4E">
              <w:rPr>
                <w:sz w:val="24"/>
                <w:szCs w:val="24"/>
                <w:lang w:eastAsia="zh-TW"/>
              </w:rPr>
              <w:br/>
              <w:t>Policy and procedure</w:t>
            </w:r>
            <w:r w:rsidR="009F2292">
              <w:rPr>
                <w:sz w:val="24"/>
                <w:szCs w:val="24"/>
                <w:lang w:eastAsia="zh-TW"/>
              </w:rPr>
              <w:t xml:space="preserve"> for multi-agency incidents</w:t>
            </w:r>
          </w:p>
          <w:p w14:paraId="6FB7EF86" w14:textId="32FE183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3E7703A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lastRenderedPageBreak/>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t xml:space="preserve">Roads Policing </w:t>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p>
        </w:tc>
        <w:tc>
          <w:tcPr>
            <w:tcW w:w="705" w:type="dxa"/>
            <w:tcBorders>
              <w:top w:val="nil"/>
              <w:left w:val="nil"/>
              <w:bottom w:val="single" w:sz="6" w:space="0" w:color="auto"/>
              <w:right w:val="single" w:sz="6" w:space="0" w:color="auto"/>
            </w:tcBorders>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2A760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w:t>
            </w:r>
            <w:r w:rsidR="00D13799">
              <w:rPr>
                <w:sz w:val="22"/>
                <w:szCs w:val="22"/>
                <w:lang w:eastAsia="zh-TW"/>
              </w:rPr>
              <w:br/>
            </w:r>
            <w:r w:rsidR="00D13799">
              <w:rPr>
                <w:sz w:val="22"/>
                <w:szCs w:val="22"/>
                <w:lang w:eastAsia="zh-TW"/>
              </w:rPr>
              <w:br/>
            </w:r>
            <w:r w:rsidR="00D13799">
              <w:rPr>
                <w:sz w:val="22"/>
                <w:szCs w:val="22"/>
                <w:lang w:eastAsia="zh-TW"/>
              </w:rPr>
              <w:br/>
            </w:r>
            <w:r w:rsidRPr="00FE5420">
              <w:rPr>
                <w:sz w:val="22"/>
                <w:szCs w:val="22"/>
                <w:lang w:eastAsia="zh-TW"/>
              </w:rPr>
              <w:t> </w:t>
            </w:r>
          </w:p>
        </w:tc>
        <w:tc>
          <w:tcPr>
            <w:tcW w:w="705" w:type="dxa"/>
            <w:tcBorders>
              <w:top w:val="nil"/>
              <w:left w:val="nil"/>
              <w:bottom w:val="single" w:sz="6" w:space="0" w:color="auto"/>
              <w:right w:val="single" w:sz="6" w:space="0" w:color="auto"/>
            </w:tcBorders>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552BC1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lastRenderedPageBreak/>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r>
            <w:r w:rsidR="009F2292">
              <w:rPr>
                <w:sz w:val="24"/>
                <w:szCs w:val="24"/>
                <w:lang w:eastAsia="zh-TW"/>
              </w:rPr>
              <w:br/>
              <w:t xml:space="preserve"> 7</w:t>
            </w:r>
          </w:p>
        </w:tc>
        <w:tc>
          <w:tcPr>
            <w:tcW w:w="705" w:type="dxa"/>
            <w:tcBorders>
              <w:top w:val="nil"/>
              <w:left w:val="nil"/>
              <w:bottom w:val="single" w:sz="6" w:space="0" w:color="auto"/>
              <w:right w:val="single" w:sz="6" w:space="0" w:color="auto"/>
            </w:tcBorders>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84D2D24" w14:textId="5378880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w:t>
            </w:r>
            <w:r w:rsidR="00B76B4E">
              <w:rPr>
                <w:sz w:val="22"/>
                <w:szCs w:val="22"/>
                <w:lang w:eastAsia="zh-TW"/>
              </w:rPr>
              <w:br/>
            </w:r>
            <w:r w:rsidR="00B76B4E">
              <w:rPr>
                <w:sz w:val="22"/>
                <w:szCs w:val="22"/>
                <w:lang w:eastAsia="zh-TW"/>
              </w:rPr>
              <w:br/>
            </w:r>
            <w:r w:rsidR="00B76B4E">
              <w:rPr>
                <w:sz w:val="22"/>
                <w:szCs w:val="22"/>
                <w:lang w:eastAsia="zh-TW"/>
              </w:rPr>
              <w:br/>
            </w:r>
            <w:r w:rsidR="00B76B4E">
              <w:rPr>
                <w:sz w:val="22"/>
                <w:szCs w:val="22"/>
                <w:lang w:eastAsia="zh-TW"/>
              </w:rPr>
              <w:br/>
            </w:r>
            <w:r w:rsidR="00B76B4E">
              <w:rPr>
                <w:sz w:val="22"/>
                <w:szCs w:val="22"/>
                <w:lang w:eastAsia="zh-TW"/>
              </w:rPr>
              <w:br/>
              <w:t>10</w:t>
            </w:r>
            <w:r w:rsidRPr="00FE5420">
              <w:rPr>
                <w:sz w:val="22"/>
                <w:szCs w:val="22"/>
                <w:lang w:eastAsia="zh-TW"/>
              </w:rPr>
              <w:t> </w:t>
            </w:r>
          </w:p>
        </w:tc>
        <w:tc>
          <w:tcPr>
            <w:tcW w:w="705" w:type="dxa"/>
            <w:tcBorders>
              <w:top w:val="nil"/>
              <w:left w:val="nil"/>
              <w:bottom w:val="single" w:sz="6" w:space="0" w:color="auto"/>
              <w:right w:val="single" w:sz="6" w:space="0" w:color="auto"/>
            </w:tcBorders>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5BC0CEE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lastRenderedPageBreak/>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t xml:space="preserve">  </w:t>
            </w:r>
          </w:p>
        </w:tc>
        <w:tc>
          <w:tcPr>
            <w:tcW w:w="705" w:type="dxa"/>
            <w:tcBorders>
              <w:top w:val="nil"/>
              <w:left w:val="nil"/>
              <w:bottom w:val="single" w:sz="6" w:space="0" w:color="auto"/>
              <w:right w:val="single" w:sz="6" w:space="0" w:color="auto"/>
            </w:tcBorders>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0BCB15AA" w14:textId="3E37D2F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r w:rsidR="009F2292">
              <w:rPr>
                <w:sz w:val="22"/>
                <w:szCs w:val="22"/>
                <w:lang w:eastAsia="zh-TW"/>
              </w:rPr>
              <w:br/>
            </w:r>
          </w:p>
        </w:tc>
        <w:tc>
          <w:tcPr>
            <w:tcW w:w="705" w:type="dxa"/>
            <w:tcBorders>
              <w:top w:val="nil"/>
              <w:left w:val="nil"/>
              <w:bottom w:val="single" w:sz="6" w:space="0" w:color="auto"/>
              <w:right w:val="single" w:sz="6" w:space="0" w:color="auto"/>
            </w:tcBorders>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1FA609E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w:t>
            </w:r>
            <w:r w:rsidR="00B76B4E">
              <w:rPr>
                <w:sz w:val="22"/>
                <w:szCs w:val="22"/>
                <w:lang w:eastAsia="zh-TW"/>
              </w:rPr>
              <w:br/>
            </w:r>
            <w:r w:rsidR="00B76B4E">
              <w:rPr>
                <w:sz w:val="22"/>
                <w:szCs w:val="22"/>
                <w:lang w:eastAsia="zh-TW"/>
              </w:rPr>
              <w:br/>
            </w:r>
            <w:r w:rsidR="00B76B4E">
              <w:rPr>
                <w:sz w:val="22"/>
                <w:szCs w:val="22"/>
                <w:lang w:eastAsia="zh-TW"/>
              </w:rPr>
              <w:br/>
            </w:r>
            <w:r w:rsidR="00B76B4E">
              <w:rPr>
                <w:sz w:val="22"/>
                <w:szCs w:val="22"/>
                <w:lang w:eastAsia="zh-TW"/>
              </w:rPr>
              <w:br/>
            </w:r>
            <w:r w:rsidR="00B76B4E">
              <w:rPr>
                <w:sz w:val="22"/>
                <w:szCs w:val="22"/>
                <w:lang w:eastAsia="zh-TW"/>
              </w:rPr>
              <w:br/>
              <w:t xml:space="preserve"> 9</w:t>
            </w:r>
            <w:r w:rsidRPr="00FE5420">
              <w:rPr>
                <w:sz w:val="22"/>
                <w:szCs w:val="22"/>
                <w:lang w:eastAsia="zh-TW"/>
              </w:rPr>
              <w:t> </w:t>
            </w:r>
          </w:p>
        </w:tc>
        <w:tc>
          <w:tcPr>
            <w:tcW w:w="2520" w:type="dxa"/>
            <w:tcBorders>
              <w:top w:val="nil"/>
              <w:left w:val="nil"/>
              <w:bottom w:val="single" w:sz="6" w:space="0" w:color="auto"/>
              <w:right w:val="single" w:sz="6" w:space="0" w:color="auto"/>
            </w:tcBorders>
            <w:hideMark/>
          </w:tcPr>
          <w:p w14:paraId="0F440799" w14:textId="77777777" w:rsidR="009F2292"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76B4E">
              <w:rPr>
                <w:sz w:val="22"/>
                <w:szCs w:val="22"/>
                <w:lang w:eastAsia="zh-TW"/>
              </w:rPr>
              <w:br/>
            </w:r>
            <w:r w:rsidR="00B76B4E">
              <w:rPr>
                <w:sz w:val="24"/>
                <w:szCs w:val="24"/>
                <w:lang w:eastAsia="zh-TW"/>
              </w:rPr>
              <w:br/>
            </w:r>
            <w:r w:rsidR="00B76B4E">
              <w:rPr>
                <w:sz w:val="24"/>
                <w:szCs w:val="24"/>
                <w:lang w:eastAsia="zh-TW"/>
              </w:rPr>
              <w:br/>
            </w:r>
            <w:r w:rsidR="00B76B4E">
              <w:rPr>
                <w:sz w:val="24"/>
                <w:szCs w:val="24"/>
                <w:lang w:eastAsia="zh-TW"/>
              </w:rPr>
              <w:br/>
            </w:r>
            <w:r w:rsidR="00B76B4E">
              <w:rPr>
                <w:sz w:val="24"/>
                <w:szCs w:val="24"/>
                <w:lang w:eastAsia="zh-TW"/>
              </w:rPr>
              <w:br/>
              <w:t xml:space="preserve">  </w:t>
            </w:r>
            <w:r w:rsidR="009F2292">
              <w:rPr>
                <w:sz w:val="24"/>
                <w:szCs w:val="24"/>
                <w:lang w:eastAsia="zh-TW"/>
              </w:rPr>
              <w:t xml:space="preserve">Gather more knowledge on multi-agency working policies in relation to public protection referrals for use as safeguarding materials and evidence for future incidents involving domestic and child elements – Speak with supervision about available training and </w:t>
            </w:r>
            <w:r w:rsidR="009F2292">
              <w:rPr>
                <w:sz w:val="24"/>
                <w:szCs w:val="24"/>
                <w:lang w:eastAsia="zh-TW"/>
              </w:rPr>
              <w:lastRenderedPageBreak/>
              <w:t>plan to attend said training.</w:t>
            </w:r>
            <w:r w:rsidR="00B76B4E">
              <w:rPr>
                <w:sz w:val="24"/>
                <w:szCs w:val="24"/>
                <w:lang w:eastAsia="zh-TW"/>
              </w:rPr>
              <w:br/>
            </w:r>
            <w:r w:rsidR="00B76B4E">
              <w:rPr>
                <w:sz w:val="24"/>
                <w:szCs w:val="24"/>
                <w:lang w:eastAsia="zh-TW"/>
              </w:rPr>
              <w:br/>
            </w:r>
            <w:r w:rsidR="009F2292">
              <w:rPr>
                <w:rFonts w:ascii="Times New Roman" w:hAnsi="Times New Roman" w:cs="Times New Roman"/>
                <w:sz w:val="24"/>
                <w:szCs w:val="24"/>
                <w:lang w:eastAsia="zh-TW"/>
              </w:rPr>
              <w:br/>
            </w:r>
            <w:r w:rsidR="009F2292">
              <w:rPr>
                <w:rFonts w:ascii="Times New Roman" w:hAnsi="Times New Roman" w:cs="Times New Roman"/>
                <w:sz w:val="24"/>
                <w:szCs w:val="24"/>
                <w:lang w:eastAsia="zh-TW"/>
              </w:rPr>
              <w:br/>
            </w:r>
          </w:p>
          <w:p w14:paraId="03BEDED5" w14:textId="04AD7C99" w:rsidR="009F2292" w:rsidRDefault="009F2292" w:rsidP="009F2292">
            <w:pPr>
              <w:pStyle w:val="NormalWeb"/>
            </w:pPr>
            <w:r>
              <w:rPr>
                <w:rFonts w:ascii="Arial" w:hAnsi="Arial" w:cs="Arial"/>
                <w:color w:val="000000"/>
                <w:sz w:val="22"/>
                <w:szCs w:val="22"/>
              </w:rPr>
              <w:t>Build deeper understanding of RTA 1988, Construction &amp; Use Regs, insurance/licensing law, tachographs, driver hours. Study College of Policing APP on Roads Policing. Attend ridalongs with Roads Policing officers</w:t>
            </w:r>
            <w:r w:rsidR="00C20E99">
              <w:rPr>
                <w:rFonts w:ascii="Arial" w:hAnsi="Arial" w:cs="Arial"/>
                <w:color w:val="000000"/>
                <w:sz w:val="22"/>
                <w:szCs w:val="22"/>
              </w:rPr>
              <w:t xml:space="preserve">. </w:t>
            </w:r>
            <w:r>
              <w:t>Pra</w:t>
            </w:r>
            <w:r w:rsidR="00C20E99">
              <w:t>ctice issuing TORs</w:t>
            </w:r>
          </w:p>
          <w:p w14:paraId="29A2A56B" w14:textId="0492D00C"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59DD8B40"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E4465E">
              <w:rPr>
                <w:b/>
                <w:bCs/>
                <w:sz w:val="22"/>
                <w:szCs w:val="22"/>
                <w:lang w:eastAsia="zh-TW"/>
              </w:rPr>
              <w:t>Victim Care</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2EBED8FB"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2F16C0">
              <w:rPr>
                <w:b/>
                <w:bCs/>
                <w:sz w:val="22"/>
                <w:szCs w:val="22"/>
                <w:lang w:eastAsia="zh-TW"/>
              </w:rPr>
              <w:br/>
            </w:r>
            <w:r w:rsidR="002F16C0">
              <w:rPr>
                <w:b/>
                <w:bCs/>
                <w:sz w:val="22"/>
                <w:szCs w:val="22"/>
                <w:lang w:eastAsia="zh-TW"/>
              </w:rPr>
              <w:br/>
            </w:r>
            <w:r w:rsidR="002F16C0">
              <w:rPr>
                <w:b/>
                <w:bCs/>
                <w:sz w:val="22"/>
                <w:szCs w:val="22"/>
                <w:lang w:eastAsia="zh-TW"/>
              </w:rPr>
              <w:br/>
            </w:r>
            <w:r w:rsidR="002F16C0">
              <w:rPr>
                <w:b/>
                <w:bCs/>
                <w:sz w:val="22"/>
                <w:szCs w:val="22"/>
                <w:lang w:eastAsia="zh-TW"/>
              </w:rPr>
              <w:br/>
            </w:r>
            <w:r w:rsidR="002F16C0">
              <w:rPr>
                <w:b/>
                <w:bCs/>
                <w:sz w:val="22"/>
                <w:szCs w:val="22"/>
                <w:lang w:eastAsia="zh-TW"/>
              </w:rPr>
              <w:br/>
            </w:r>
            <w:r w:rsidR="002F16C0">
              <w:rPr>
                <w:b/>
                <w:bCs/>
                <w:sz w:val="22"/>
                <w:szCs w:val="22"/>
                <w:lang w:eastAsia="zh-TW"/>
              </w:rPr>
              <w:br/>
            </w:r>
            <w:r w:rsidR="002F16C0">
              <w:rPr>
                <w:b/>
                <w:bCs/>
                <w:sz w:val="22"/>
                <w:szCs w:val="22"/>
                <w:lang w:eastAsia="zh-TW"/>
              </w:rPr>
              <w:br/>
            </w:r>
            <w:r w:rsidR="002F16C0">
              <w:rPr>
                <w:b/>
                <w:bCs/>
                <w:sz w:val="22"/>
                <w:szCs w:val="22"/>
                <w:lang w:eastAsia="zh-TW"/>
              </w:rPr>
              <w:br/>
            </w:r>
            <w:r w:rsidR="002F16C0">
              <w:rPr>
                <w:b/>
                <w:bCs/>
                <w:sz w:val="22"/>
                <w:szCs w:val="22"/>
                <w:lang w:eastAsia="zh-TW"/>
              </w:rPr>
              <w:br/>
            </w:r>
            <w:r w:rsidR="002F16C0">
              <w:rPr>
                <w:b/>
                <w:bCs/>
                <w:sz w:val="22"/>
                <w:szCs w:val="22"/>
                <w:lang w:eastAsia="zh-TW"/>
              </w:rPr>
              <w:br/>
            </w:r>
            <w:r w:rsidR="002F16C0">
              <w:rPr>
                <w:b/>
                <w:bCs/>
                <w:sz w:val="22"/>
                <w:szCs w:val="22"/>
                <w:lang w:eastAsia="zh-TW"/>
              </w:rPr>
              <w:br/>
            </w:r>
            <w:r w:rsidR="002F16C0">
              <w:rPr>
                <w:b/>
                <w:bCs/>
                <w:sz w:val="22"/>
                <w:szCs w:val="22"/>
                <w:lang w:eastAsia="zh-TW"/>
              </w:rPr>
              <w:br/>
            </w:r>
            <w:r w:rsidR="002F16C0">
              <w:rPr>
                <w:b/>
                <w:bCs/>
                <w:sz w:val="22"/>
                <w:szCs w:val="22"/>
                <w:lang w:eastAsia="zh-TW"/>
              </w:rPr>
              <w:br/>
              <w:t xml:space="preserve">       </w:t>
            </w:r>
            <w:r w:rsidR="002F16C0">
              <w:rPr>
                <w:b/>
                <w:bCs/>
                <w:sz w:val="22"/>
                <w:szCs w:val="22"/>
                <w:lang w:eastAsia="zh-TW"/>
              </w:rPr>
              <w:br/>
              <w:t xml:space="preserve">  Communication</w:t>
            </w:r>
          </w:p>
        </w:tc>
        <w:tc>
          <w:tcPr>
            <w:tcW w:w="705" w:type="dxa"/>
            <w:tcBorders>
              <w:top w:val="nil"/>
              <w:left w:val="nil"/>
              <w:bottom w:val="single" w:sz="6" w:space="0" w:color="auto"/>
              <w:right w:val="single" w:sz="6" w:space="0" w:color="auto"/>
            </w:tcBorders>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310C6F3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r w:rsidR="002F16C0">
              <w:rPr>
                <w:sz w:val="22"/>
                <w:szCs w:val="22"/>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t xml:space="preserve"> 6</w:t>
            </w:r>
            <w:r w:rsidR="002F16C0">
              <w:rPr>
                <w:sz w:val="24"/>
                <w:szCs w:val="24"/>
                <w:lang w:eastAsia="zh-TW"/>
              </w:rPr>
              <w:br/>
            </w:r>
            <w:r w:rsidR="002F16C0">
              <w:rPr>
                <w:sz w:val="24"/>
                <w:szCs w:val="24"/>
                <w:lang w:eastAsia="zh-TW"/>
              </w:rPr>
              <w:br/>
            </w:r>
          </w:p>
        </w:tc>
        <w:tc>
          <w:tcPr>
            <w:tcW w:w="705" w:type="dxa"/>
            <w:tcBorders>
              <w:top w:val="nil"/>
              <w:left w:val="nil"/>
              <w:bottom w:val="single" w:sz="6" w:space="0" w:color="auto"/>
              <w:right w:val="single" w:sz="6" w:space="0" w:color="auto"/>
            </w:tcBorders>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208D16E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w:t>
            </w:r>
            <w:r w:rsidR="00E4465E">
              <w:rPr>
                <w:sz w:val="22"/>
                <w:szCs w:val="22"/>
                <w:lang w:eastAsia="zh-TW"/>
              </w:rPr>
              <w:br/>
            </w:r>
            <w:r w:rsidR="00E4465E">
              <w:rPr>
                <w:sz w:val="22"/>
                <w:szCs w:val="22"/>
                <w:lang w:eastAsia="zh-TW"/>
              </w:rPr>
              <w:br/>
            </w:r>
            <w:r w:rsidR="00E4465E">
              <w:rPr>
                <w:sz w:val="22"/>
                <w:szCs w:val="22"/>
                <w:lang w:eastAsia="zh-TW"/>
              </w:rPr>
              <w:br/>
              <w:t>8</w:t>
            </w:r>
            <w:r w:rsidRPr="00FE5420">
              <w:rPr>
                <w:sz w:val="22"/>
                <w:szCs w:val="22"/>
                <w:lang w:eastAsia="zh-TW"/>
              </w:rPr>
              <w:t> </w:t>
            </w:r>
            <w:r w:rsidR="002F16C0">
              <w:rPr>
                <w:sz w:val="22"/>
                <w:szCs w:val="22"/>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p>
        </w:tc>
        <w:tc>
          <w:tcPr>
            <w:tcW w:w="705" w:type="dxa"/>
            <w:tcBorders>
              <w:top w:val="nil"/>
              <w:left w:val="nil"/>
              <w:bottom w:val="single" w:sz="6" w:space="0" w:color="auto"/>
              <w:right w:val="single" w:sz="6" w:space="0" w:color="auto"/>
            </w:tcBorders>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15099FA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w:t>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r>
            <w:r w:rsidR="002F16C0">
              <w:rPr>
                <w:sz w:val="22"/>
                <w:szCs w:val="22"/>
                <w:lang w:eastAsia="zh-TW"/>
              </w:rPr>
              <w:br/>
              <w:t>6</w:t>
            </w:r>
            <w:r w:rsidRPr="00FE5420">
              <w:rPr>
                <w:sz w:val="22"/>
                <w:szCs w:val="22"/>
                <w:lang w:eastAsia="zh-TW"/>
              </w:rPr>
              <w:t> </w:t>
            </w:r>
          </w:p>
        </w:tc>
        <w:tc>
          <w:tcPr>
            <w:tcW w:w="705" w:type="dxa"/>
            <w:tcBorders>
              <w:top w:val="nil"/>
              <w:left w:val="nil"/>
              <w:bottom w:val="single" w:sz="6" w:space="0" w:color="auto"/>
              <w:right w:val="single" w:sz="6" w:space="0" w:color="auto"/>
            </w:tcBorders>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3147CF3C"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w:t>
            </w:r>
            <w:r w:rsidR="00E4465E">
              <w:rPr>
                <w:sz w:val="22"/>
                <w:szCs w:val="22"/>
                <w:lang w:eastAsia="zh-TW"/>
              </w:rPr>
              <w:br/>
            </w:r>
            <w:r w:rsidR="00E4465E">
              <w:rPr>
                <w:sz w:val="22"/>
                <w:szCs w:val="22"/>
                <w:lang w:eastAsia="zh-TW"/>
              </w:rPr>
              <w:br/>
            </w:r>
            <w:r w:rsidR="00E4465E">
              <w:rPr>
                <w:sz w:val="22"/>
                <w:szCs w:val="22"/>
                <w:lang w:eastAsia="zh-TW"/>
              </w:rPr>
              <w:br/>
              <w:t>8</w:t>
            </w:r>
            <w:r w:rsidRPr="00FE5420">
              <w:rPr>
                <w:sz w:val="22"/>
                <w:szCs w:val="22"/>
                <w:lang w:eastAsia="zh-TW"/>
              </w:rPr>
              <w:t> </w:t>
            </w:r>
          </w:p>
        </w:tc>
        <w:tc>
          <w:tcPr>
            <w:tcW w:w="2520" w:type="dxa"/>
            <w:tcBorders>
              <w:top w:val="nil"/>
              <w:left w:val="nil"/>
              <w:bottom w:val="single" w:sz="6" w:space="0" w:color="auto"/>
              <w:right w:val="single" w:sz="6" w:space="0" w:color="auto"/>
            </w:tcBorders>
            <w:hideMark/>
          </w:tcPr>
          <w:p w14:paraId="7DF7D6E0" w14:textId="268A71C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4465E">
              <w:rPr>
                <w:sz w:val="22"/>
                <w:szCs w:val="22"/>
                <w:lang w:eastAsia="zh-TW"/>
              </w:rPr>
              <w:br/>
            </w:r>
            <w:r w:rsidR="00E4465E">
              <w:rPr>
                <w:sz w:val="24"/>
                <w:szCs w:val="24"/>
                <w:lang w:eastAsia="zh-TW"/>
              </w:rPr>
              <w:br/>
            </w:r>
            <w:r w:rsidR="00E4465E">
              <w:rPr>
                <w:sz w:val="24"/>
                <w:szCs w:val="24"/>
                <w:lang w:eastAsia="zh-TW"/>
              </w:rPr>
              <w:br/>
              <w:t xml:space="preserve"> Talk deeper with victims of crimes whilst in attendance to gather a better understanding of the effect crimes have had on said victim. Speak with line management about attachments to PPU/RIT/CID to gather a better understanding of how to best deal with victims of sexual offences, child abuse and other serious </w:t>
            </w:r>
            <w:r w:rsidR="002F16C0">
              <w:rPr>
                <w:sz w:val="24"/>
                <w:szCs w:val="24"/>
                <w:lang w:eastAsia="zh-TW"/>
              </w:rPr>
              <w:t>complex crimes as first point of contact</w:t>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t xml:space="preserve"> Listen to how others communicate via radio and practice in providing shorter communications with the relevant information. </w:t>
            </w:r>
            <w:r w:rsidR="001715E6">
              <w:rPr>
                <w:sz w:val="24"/>
                <w:szCs w:val="24"/>
                <w:lang w:eastAsia="zh-TW"/>
              </w:rPr>
              <w:t xml:space="preserve">Speak with members of the public on foot patrol more </w:t>
            </w:r>
            <w:r w:rsidR="001715E6">
              <w:rPr>
                <w:sz w:val="24"/>
                <w:szCs w:val="24"/>
                <w:lang w:eastAsia="zh-TW"/>
              </w:rPr>
              <w:lastRenderedPageBreak/>
              <w:t>often to become more comfortable in new patrol areas.</w:t>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r w:rsidR="002F16C0">
              <w:rPr>
                <w:sz w:val="24"/>
                <w:szCs w:val="24"/>
                <w:lang w:eastAsia="zh-TW"/>
              </w:rPr>
              <w:br/>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377CCF28"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1715E6">
              <w:rPr>
                <w:b/>
                <w:bCs/>
                <w:sz w:val="22"/>
                <w:szCs w:val="22"/>
                <w:lang w:eastAsia="zh-TW"/>
              </w:rPr>
              <w:t>Road traffic collisions</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1282FAF1"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084A2F">
              <w:rPr>
                <w:b/>
                <w:bCs/>
                <w:sz w:val="22"/>
                <w:szCs w:val="22"/>
                <w:lang w:eastAsia="zh-TW"/>
              </w:rPr>
              <w:br/>
            </w:r>
            <w:r w:rsidR="00084A2F">
              <w:rPr>
                <w:b/>
                <w:bCs/>
                <w:sz w:val="22"/>
                <w:szCs w:val="22"/>
                <w:lang w:eastAsia="zh-TW"/>
              </w:rPr>
              <w:br/>
            </w:r>
            <w:r w:rsidR="00084A2F">
              <w:rPr>
                <w:b/>
                <w:bCs/>
                <w:sz w:val="22"/>
                <w:szCs w:val="22"/>
                <w:lang w:eastAsia="zh-TW"/>
              </w:rPr>
              <w:br/>
            </w:r>
            <w:r w:rsidR="00084A2F">
              <w:rPr>
                <w:b/>
                <w:bCs/>
                <w:sz w:val="22"/>
                <w:szCs w:val="22"/>
                <w:lang w:eastAsia="zh-TW"/>
              </w:rPr>
              <w:br/>
            </w:r>
            <w:r w:rsidR="00084A2F">
              <w:rPr>
                <w:b/>
                <w:bCs/>
                <w:sz w:val="22"/>
                <w:szCs w:val="22"/>
                <w:lang w:eastAsia="zh-TW"/>
              </w:rPr>
              <w:br/>
            </w:r>
            <w:r w:rsidR="00084A2F">
              <w:rPr>
                <w:b/>
                <w:bCs/>
                <w:sz w:val="22"/>
                <w:szCs w:val="22"/>
                <w:lang w:eastAsia="zh-TW"/>
              </w:rPr>
              <w:br/>
            </w:r>
            <w:r w:rsidR="00084A2F">
              <w:rPr>
                <w:b/>
                <w:bCs/>
                <w:sz w:val="22"/>
                <w:szCs w:val="22"/>
                <w:lang w:eastAsia="zh-TW"/>
              </w:rPr>
              <w:br/>
            </w:r>
            <w:r w:rsidR="00084A2F">
              <w:rPr>
                <w:b/>
                <w:bCs/>
                <w:sz w:val="22"/>
                <w:szCs w:val="22"/>
                <w:lang w:eastAsia="zh-TW"/>
              </w:rPr>
              <w:br/>
            </w:r>
            <w:r w:rsidR="00084A2F">
              <w:rPr>
                <w:b/>
                <w:bCs/>
                <w:sz w:val="22"/>
                <w:szCs w:val="22"/>
                <w:lang w:eastAsia="zh-TW"/>
              </w:rPr>
              <w:br/>
            </w:r>
            <w:r w:rsidR="00084A2F">
              <w:rPr>
                <w:b/>
                <w:bCs/>
                <w:sz w:val="22"/>
                <w:szCs w:val="22"/>
                <w:lang w:eastAsia="zh-TW"/>
              </w:rPr>
              <w:br/>
            </w:r>
            <w:r w:rsidR="00084A2F">
              <w:rPr>
                <w:b/>
                <w:bCs/>
                <w:sz w:val="22"/>
                <w:szCs w:val="22"/>
                <w:lang w:eastAsia="zh-TW"/>
              </w:rPr>
              <w:br/>
            </w:r>
            <w:r w:rsidR="00084A2F">
              <w:rPr>
                <w:b/>
                <w:bCs/>
                <w:sz w:val="22"/>
                <w:szCs w:val="22"/>
                <w:lang w:eastAsia="zh-TW"/>
              </w:rPr>
              <w:br/>
            </w:r>
            <w:r w:rsidR="00084A2F">
              <w:rPr>
                <w:b/>
                <w:bCs/>
                <w:sz w:val="22"/>
                <w:szCs w:val="22"/>
                <w:lang w:eastAsia="zh-TW"/>
              </w:rPr>
              <w:br/>
              <w:t>Conflict resolution (Neighbourhood related)</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5E280F3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r w:rsidR="001715E6">
              <w:rPr>
                <w:sz w:val="22"/>
                <w:szCs w:val="22"/>
                <w:lang w:eastAsia="zh-TW"/>
              </w:rPr>
              <w:br/>
            </w:r>
            <w:r w:rsidR="001715E6">
              <w:rPr>
                <w:sz w:val="24"/>
                <w:szCs w:val="24"/>
                <w:lang w:eastAsia="zh-TW"/>
              </w:rPr>
              <w:br/>
            </w:r>
            <w:r w:rsidR="001715E6">
              <w:rPr>
                <w:sz w:val="24"/>
                <w:szCs w:val="24"/>
                <w:lang w:eastAsia="zh-TW"/>
              </w:rPr>
              <w:br/>
            </w:r>
            <w:r w:rsidR="001715E6">
              <w:rPr>
                <w:sz w:val="24"/>
                <w:szCs w:val="24"/>
                <w:lang w:eastAsia="zh-TW"/>
              </w:rPr>
              <w:br/>
            </w:r>
            <w:r w:rsidR="001715E6">
              <w:rPr>
                <w:sz w:val="24"/>
                <w:szCs w:val="24"/>
                <w:lang w:eastAsia="zh-TW"/>
              </w:rPr>
              <w:br/>
            </w:r>
            <w:r w:rsidR="001715E6">
              <w:rPr>
                <w:sz w:val="24"/>
                <w:szCs w:val="24"/>
                <w:lang w:eastAsia="zh-TW"/>
              </w:rPr>
              <w:br/>
            </w:r>
            <w:r w:rsidR="001715E6">
              <w:rPr>
                <w:sz w:val="24"/>
                <w:szCs w:val="24"/>
                <w:lang w:eastAsia="zh-TW"/>
              </w:rPr>
              <w:br/>
            </w:r>
            <w:r w:rsidR="001715E6">
              <w:rPr>
                <w:sz w:val="24"/>
                <w:szCs w:val="24"/>
                <w:lang w:eastAsia="zh-TW"/>
              </w:rPr>
              <w:br/>
              <w:t xml:space="preserve"> </w:t>
            </w:r>
          </w:p>
        </w:tc>
        <w:tc>
          <w:tcPr>
            <w:tcW w:w="705" w:type="dxa"/>
            <w:tcBorders>
              <w:top w:val="nil"/>
              <w:left w:val="nil"/>
              <w:bottom w:val="single" w:sz="6" w:space="0" w:color="auto"/>
              <w:right w:val="single" w:sz="6" w:space="0" w:color="auto"/>
            </w:tcBorders>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3022DAA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w:t>
            </w:r>
            <w:r w:rsidR="001715E6">
              <w:rPr>
                <w:sz w:val="22"/>
                <w:szCs w:val="22"/>
                <w:lang w:eastAsia="zh-TW"/>
              </w:rPr>
              <w:br/>
            </w:r>
            <w:r w:rsidR="001715E6">
              <w:rPr>
                <w:sz w:val="22"/>
                <w:szCs w:val="22"/>
                <w:lang w:eastAsia="zh-TW"/>
              </w:rPr>
              <w:br/>
            </w:r>
            <w:r w:rsidR="001715E6">
              <w:rPr>
                <w:sz w:val="22"/>
                <w:szCs w:val="22"/>
                <w:lang w:eastAsia="zh-TW"/>
              </w:rPr>
              <w:br/>
            </w:r>
            <w:r w:rsidR="001715E6">
              <w:rPr>
                <w:sz w:val="22"/>
                <w:szCs w:val="22"/>
                <w:lang w:eastAsia="zh-TW"/>
              </w:rPr>
              <w:br/>
            </w:r>
            <w:r w:rsidR="001715E6">
              <w:rPr>
                <w:sz w:val="22"/>
                <w:szCs w:val="22"/>
                <w:lang w:eastAsia="zh-TW"/>
              </w:rPr>
              <w:br/>
            </w:r>
            <w:r w:rsidR="001715E6">
              <w:rPr>
                <w:sz w:val="22"/>
                <w:szCs w:val="22"/>
                <w:lang w:eastAsia="zh-TW"/>
              </w:rPr>
              <w:br/>
            </w:r>
            <w:r w:rsidR="001715E6">
              <w:rPr>
                <w:sz w:val="22"/>
                <w:szCs w:val="22"/>
                <w:lang w:eastAsia="zh-TW"/>
              </w:rPr>
              <w:br/>
            </w:r>
            <w:r w:rsidR="001715E6">
              <w:rPr>
                <w:sz w:val="22"/>
                <w:szCs w:val="22"/>
                <w:lang w:eastAsia="zh-TW"/>
              </w:rPr>
              <w:br/>
            </w:r>
            <w:r w:rsidR="001715E6">
              <w:rPr>
                <w:sz w:val="22"/>
                <w:szCs w:val="22"/>
                <w:lang w:eastAsia="zh-TW"/>
              </w:rPr>
              <w:br/>
            </w:r>
            <w:r w:rsidRPr="00FE5420">
              <w:rPr>
                <w:sz w:val="22"/>
                <w:szCs w:val="22"/>
                <w:lang w:eastAsia="zh-TW"/>
              </w:rPr>
              <w:t> </w:t>
            </w:r>
            <w:r w:rsidR="00084A2F">
              <w:rPr>
                <w:sz w:val="22"/>
                <w:szCs w:val="22"/>
                <w:lang w:eastAsia="zh-TW"/>
              </w:rPr>
              <w:t>6</w:t>
            </w:r>
            <w:r w:rsidR="00084A2F">
              <w:rPr>
                <w:sz w:val="22"/>
                <w:szCs w:val="22"/>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t>5</w:t>
            </w:r>
            <w:r w:rsidR="00084A2F">
              <w:rPr>
                <w:sz w:val="24"/>
                <w:szCs w:val="24"/>
                <w:lang w:eastAsia="zh-TW"/>
              </w:rPr>
              <w:br/>
            </w:r>
            <w:r w:rsidR="00084A2F">
              <w:rPr>
                <w:sz w:val="24"/>
                <w:szCs w:val="24"/>
                <w:lang w:eastAsia="zh-TW"/>
              </w:rPr>
              <w:br/>
            </w:r>
            <w:r w:rsidR="00084A2F">
              <w:rPr>
                <w:sz w:val="24"/>
                <w:szCs w:val="24"/>
                <w:lang w:eastAsia="zh-TW"/>
              </w:rPr>
              <w:br/>
              <w:t xml:space="preserve"> </w:t>
            </w:r>
            <w:r w:rsidR="00084A2F">
              <w:rPr>
                <w:sz w:val="24"/>
                <w:szCs w:val="24"/>
                <w:lang w:eastAsia="zh-TW"/>
              </w:rPr>
              <w:br/>
            </w:r>
            <w:r w:rsidR="00084A2F">
              <w:rPr>
                <w:sz w:val="24"/>
                <w:szCs w:val="24"/>
                <w:lang w:eastAsia="zh-TW"/>
              </w:rPr>
              <w:br/>
            </w:r>
          </w:p>
        </w:tc>
        <w:tc>
          <w:tcPr>
            <w:tcW w:w="705" w:type="dxa"/>
            <w:tcBorders>
              <w:top w:val="nil"/>
              <w:left w:val="nil"/>
              <w:bottom w:val="single" w:sz="6" w:space="0" w:color="auto"/>
              <w:right w:val="single" w:sz="6" w:space="0" w:color="auto"/>
            </w:tcBorders>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051C909C"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r w:rsidR="00084A2F">
              <w:rPr>
                <w:sz w:val="22"/>
                <w:szCs w:val="22"/>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t xml:space="preserve"> 5</w:t>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t>7</w:t>
            </w:r>
          </w:p>
        </w:tc>
        <w:tc>
          <w:tcPr>
            <w:tcW w:w="705" w:type="dxa"/>
            <w:tcBorders>
              <w:top w:val="nil"/>
              <w:left w:val="nil"/>
              <w:bottom w:val="single" w:sz="6" w:space="0" w:color="auto"/>
              <w:right w:val="single" w:sz="6" w:space="0" w:color="auto"/>
            </w:tcBorders>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hideMark/>
          </w:tcPr>
          <w:p w14:paraId="4B21BF28" w14:textId="1473799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084A2F">
              <w:rPr>
                <w:sz w:val="22"/>
                <w:szCs w:val="22"/>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t xml:space="preserve"> Similar to the knowledge section – Attend RTCs more often where possible. Speak with traffic officers about how they deal with RTCs on a daily basis. Conduct ridealongs with traffic units to experience how they investigate RTCs</w:t>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r>
            <w:r w:rsidR="00084A2F">
              <w:rPr>
                <w:sz w:val="24"/>
                <w:szCs w:val="24"/>
                <w:lang w:eastAsia="zh-TW"/>
              </w:rPr>
              <w:br/>
              <w:t>Speak with local ward managers on how to best deal with neighbour related issues whether it be crime or non-crime incidents. Conduct attachments with the neighbourhood policing team</w:t>
            </w:r>
            <w:r w:rsidR="00084A2F">
              <w:rPr>
                <w:sz w:val="24"/>
                <w:szCs w:val="24"/>
                <w:lang w:eastAsia="zh-TW"/>
              </w:rPr>
              <w:br/>
            </w:r>
            <w:r w:rsidR="00084A2F">
              <w:rPr>
                <w:sz w:val="24"/>
                <w:szCs w:val="24"/>
                <w:lang w:eastAsia="zh-TW"/>
              </w:rPr>
              <w:br/>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83242" w14:textId="77777777" w:rsidR="00042330" w:rsidRDefault="00042330">
      <w:r>
        <w:separator/>
      </w:r>
    </w:p>
  </w:endnote>
  <w:endnote w:type="continuationSeparator" w:id="0">
    <w:p w14:paraId="32FC5F86" w14:textId="77777777" w:rsidR="00042330" w:rsidRDefault="00042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1DBEE" w14:textId="77777777" w:rsidR="00042330" w:rsidRDefault="00042330">
      <w:r>
        <w:separator/>
      </w:r>
    </w:p>
  </w:footnote>
  <w:footnote w:type="continuationSeparator" w:id="0">
    <w:p w14:paraId="18B74E07" w14:textId="77777777" w:rsidR="00042330" w:rsidRDefault="000423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45B"/>
    <w:rsid w:val="00015901"/>
    <w:rsid w:val="00020EEC"/>
    <w:rsid w:val="00025650"/>
    <w:rsid w:val="00026FAB"/>
    <w:rsid w:val="00027B1F"/>
    <w:rsid w:val="0003088B"/>
    <w:rsid w:val="000325D9"/>
    <w:rsid w:val="00035A09"/>
    <w:rsid w:val="000372B2"/>
    <w:rsid w:val="0004079F"/>
    <w:rsid w:val="00042330"/>
    <w:rsid w:val="00044849"/>
    <w:rsid w:val="00045B87"/>
    <w:rsid w:val="00045C07"/>
    <w:rsid w:val="00055D43"/>
    <w:rsid w:val="00056FAC"/>
    <w:rsid w:val="00057751"/>
    <w:rsid w:val="00062E39"/>
    <w:rsid w:val="00080E58"/>
    <w:rsid w:val="00083D99"/>
    <w:rsid w:val="00084A2F"/>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9EB"/>
    <w:rsid w:val="000C378F"/>
    <w:rsid w:val="000C6892"/>
    <w:rsid w:val="000C6FFE"/>
    <w:rsid w:val="000D00D9"/>
    <w:rsid w:val="000D0BB6"/>
    <w:rsid w:val="000E26B0"/>
    <w:rsid w:val="000E5BC5"/>
    <w:rsid w:val="000F1599"/>
    <w:rsid w:val="000F1769"/>
    <w:rsid w:val="000F6196"/>
    <w:rsid w:val="000F7ECD"/>
    <w:rsid w:val="00102E64"/>
    <w:rsid w:val="0010312C"/>
    <w:rsid w:val="001046D8"/>
    <w:rsid w:val="00106DC7"/>
    <w:rsid w:val="00112391"/>
    <w:rsid w:val="00114F52"/>
    <w:rsid w:val="00120D55"/>
    <w:rsid w:val="0012135C"/>
    <w:rsid w:val="00126866"/>
    <w:rsid w:val="001347F8"/>
    <w:rsid w:val="00137BB5"/>
    <w:rsid w:val="00137E05"/>
    <w:rsid w:val="001447F6"/>
    <w:rsid w:val="00147DE3"/>
    <w:rsid w:val="00150794"/>
    <w:rsid w:val="0015780D"/>
    <w:rsid w:val="001608C4"/>
    <w:rsid w:val="00171418"/>
    <w:rsid w:val="001715E6"/>
    <w:rsid w:val="00190913"/>
    <w:rsid w:val="0019406D"/>
    <w:rsid w:val="00194EA4"/>
    <w:rsid w:val="001961CF"/>
    <w:rsid w:val="001A59BB"/>
    <w:rsid w:val="001A6A51"/>
    <w:rsid w:val="001A79C4"/>
    <w:rsid w:val="001B331A"/>
    <w:rsid w:val="001BC1C4"/>
    <w:rsid w:val="001C0E74"/>
    <w:rsid w:val="001C6CEC"/>
    <w:rsid w:val="001D229F"/>
    <w:rsid w:val="001D6162"/>
    <w:rsid w:val="001E7592"/>
    <w:rsid w:val="001F2B24"/>
    <w:rsid w:val="001F3878"/>
    <w:rsid w:val="001F4552"/>
    <w:rsid w:val="002019EB"/>
    <w:rsid w:val="0020210A"/>
    <w:rsid w:val="002030F2"/>
    <w:rsid w:val="00205051"/>
    <w:rsid w:val="00211F65"/>
    <w:rsid w:val="00214426"/>
    <w:rsid w:val="0022001B"/>
    <w:rsid w:val="00220D06"/>
    <w:rsid w:val="002219BA"/>
    <w:rsid w:val="00223310"/>
    <w:rsid w:val="002246A0"/>
    <w:rsid w:val="00224AF9"/>
    <w:rsid w:val="00230439"/>
    <w:rsid w:val="0023052E"/>
    <w:rsid w:val="002319D3"/>
    <w:rsid w:val="002325D3"/>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83D81"/>
    <w:rsid w:val="00291ADD"/>
    <w:rsid w:val="00294868"/>
    <w:rsid w:val="00295CA1"/>
    <w:rsid w:val="002A291A"/>
    <w:rsid w:val="002A5604"/>
    <w:rsid w:val="002A748F"/>
    <w:rsid w:val="002B1701"/>
    <w:rsid w:val="002B1736"/>
    <w:rsid w:val="002B23C3"/>
    <w:rsid w:val="002B443A"/>
    <w:rsid w:val="002B5B35"/>
    <w:rsid w:val="002C256A"/>
    <w:rsid w:val="002C496D"/>
    <w:rsid w:val="002D0209"/>
    <w:rsid w:val="002D05EB"/>
    <w:rsid w:val="002D2F29"/>
    <w:rsid w:val="002D2FD3"/>
    <w:rsid w:val="002E1CDA"/>
    <w:rsid w:val="002E7017"/>
    <w:rsid w:val="002F16C0"/>
    <w:rsid w:val="002F4F6E"/>
    <w:rsid w:val="003015C3"/>
    <w:rsid w:val="0030698D"/>
    <w:rsid w:val="003074D0"/>
    <w:rsid w:val="00310C7F"/>
    <w:rsid w:val="0031350A"/>
    <w:rsid w:val="00316815"/>
    <w:rsid w:val="003168CA"/>
    <w:rsid w:val="00320E37"/>
    <w:rsid w:val="00321255"/>
    <w:rsid w:val="0032230D"/>
    <w:rsid w:val="00322A0B"/>
    <w:rsid w:val="00335FC5"/>
    <w:rsid w:val="00340E9A"/>
    <w:rsid w:val="003516C0"/>
    <w:rsid w:val="00352E59"/>
    <w:rsid w:val="00354DBE"/>
    <w:rsid w:val="00355210"/>
    <w:rsid w:val="00360F07"/>
    <w:rsid w:val="00365DF9"/>
    <w:rsid w:val="0036668D"/>
    <w:rsid w:val="00367521"/>
    <w:rsid w:val="00372DB4"/>
    <w:rsid w:val="003745B3"/>
    <w:rsid w:val="0037490C"/>
    <w:rsid w:val="00375AF5"/>
    <w:rsid w:val="003761BD"/>
    <w:rsid w:val="003769F6"/>
    <w:rsid w:val="00384CC0"/>
    <w:rsid w:val="00385414"/>
    <w:rsid w:val="00390074"/>
    <w:rsid w:val="0039762B"/>
    <w:rsid w:val="003A0C37"/>
    <w:rsid w:val="003A1B6B"/>
    <w:rsid w:val="003A2F82"/>
    <w:rsid w:val="003A3F36"/>
    <w:rsid w:val="003A46C0"/>
    <w:rsid w:val="003A600E"/>
    <w:rsid w:val="003A6513"/>
    <w:rsid w:val="003B16C7"/>
    <w:rsid w:val="003C19F1"/>
    <w:rsid w:val="003C2364"/>
    <w:rsid w:val="003C4186"/>
    <w:rsid w:val="003C458C"/>
    <w:rsid w:val="003C6185"/>
    <w:rsid w:val="003D0D2D"/>
    <w:rsid w:val="003D4710"/>
    <w:rsid w:val="003D4855"/>
    <w:rsid w:val="003E16D7"/>
    <w:rsid w:val="003E197E"/>
    <w:rsid w:val="003F1DFF"/>
    <w:rsid w:val="004046F0"/>
    <w:rsid w:val="0040668F"/>
    <w:rsid w:val="00412677"/>
    <w:rsid w:val="0041496C"/>
    <w:rsid w:val="00417925"/>
    <w:rsid w:val="00424890"/>
    <w:rsid w:val="004348AE"/>
    <w:rsid w:val="00436B35"/>
    <w:rsid w:val="004376C0"/>
    <w:rsid w:val="0044115F"/>
    <w:rsid w:val="00441FC5"/>
    <w:rsid w:val="0044223A"/>
    <w:rsid w:val="00446792"/>
    <w:rsid w:val="00446F80"/>
    <w:rsid w:val="00450C83"/>
    <w:rsid w:val="00451851"/>
    <w:rsid w:val="00453343"/>
    <w:rsid w:val="00454EAE"/>
    <w:rsid w:val="004558C2"/>
    <w:rsid w:val="004608B9"/>
    <w:rsid w:val="00460ADB"/>
    <w:rsid w:val="00461BF0"/>
    <w:rsid w:val="00465947"/>
    <w:rsid w:val="00466C54"/>
    <w:rsid w:val="00470BB1"/>
    <w:rsid w:val="004718F7"/>
    <w:rsid w:val="00473153"/>
    <w:rsid w:val="004743AF"/>
    <w:rsid w:val="00482C17"/>
    <w:rsid w:val="004911B4"/>
    <w:rsid w:val="0049196A"/>
    <w:rsid w:val="004923DA"/>
    <w:rsid w:val="00493434"/>
    <w:rsid w:val="00495EFB"/>
    <w:rsid w:val="004962F9"/>
    <w:rsid w:val="004968E2"/>
    <w:rsid w:val="004A2275"/>
    <w:rsid w:val="004A2A49"/>
    <w:rsid w:val="004B38E7"/>
    <w:rsid w:val="004B600B"/>
    <w:rsid w:val="004B6822"/>
    <w:rsid w:val="004B69F6"/>
    <w:rsid w:val="004C2D3A"/>
    <w:rsid w:val="004D03C4"/>
    <w:rsid w:val="004D0AF0"/>
    <w:rsid w:val="004D0BF1"/>
    <w:rsid w:val="004D24D2"/>
    <w:rsid w:val="004D2529"/>
    <w:rsid w:val="004D35A4"/>
    <w:rsid w:val="004D445F"/>
    <w:rsid w:val="004E087B"/>
    <w:rsid w:val="004E44A4"/>
    <w:rsid w:val="004E50EE"/>
    <w:rsid w:val="004E5166"/>
    <w:rsid w:val="004E7B8B"/>
    <w:rsid w:val="004E7BDD"/>
    <w:rsid w:val="004F1E21"/>
    <w:rsid w:val="004F69C9"/>
    <w:rsid w:val="004F740D"/>
    <w:rsid w:val="004F7B8F"/>
    <w:rsid w:val="00500748"/>
    <w:rsid w:val="005011D6"/>
    <w:rsid w:val="0050167A"/>
    <w:rsid w:val="005042F1"/>
    <w:rsid w:val="00513C7D"/>
    <w:rsid w:val="005169D1"/>
    <w:rsid w:val="00521123"/>
    <w:rsid w:val="00521221"/>
    <w:rsid w:val="00522412"/>
    <w:rsid w:val="00536FA9"/>
    <w:rsid w:val="005414F4"/>
    <w:rsid w:val="00546187"/>
    <w:rsid w:val="005463F1"/>
    <w:rsid w:val="005534F2"/>
    <w:rsid w:val="00557D77"/>
    <w:rsid w:val="0056258B"/>
    <w:rsid w:val="00562EAA"/>
    <w:rsid w:val="00563B58"/>
    <w:rsid w:val="005640C4"/>
    <w:rsid w:val="00564C53"/>
    <w:rsid w:val="0056684C"/>
    <w:rsid w:val="00574A0C"/>
    <w:rsid w:val="00576E4C"/>
    <w:rsid w:val="0057780F"/>
    <w:rsid w:val="00581E0A"/>
    <w:rsid w:val="00585977"/>
    <w:rsid w:val="00586D89"/>
    <w:rsid w:val="00590733"/>
    <w:rsid w:val="005916B8"/>
    <w:rsid w:val="005A1B4C"/>
    <w:rsid w:val="005A1BA3"/>
    <w:rsid w:val="005A545C"/>
    <w:rsid w:val="005A7CC2"/>
    <w:rsid w:val="005B1CF8"/>
    <w:rsid w:val="005B4260"/>
    <w:rsid w:val="005B6E68"/>
    <w:rsid w:val="005C1567"/>
    <w:rsid w:val="005C6CE5"/>
    <w:rsid w:val="005D3F07"/>
    <w:rsid w:val="005D583E"/>
    <w:rsid w:val="005D6594"/>
    <w:rsid w:val="005E13EA"/>
    <w:rsid w:val="005E53BD"/>
    <w:rsid w:val="006068DC"/>
    <w:rsid w:val="00606E27"/>
    <w:rsid w:val="0061019D"/>
    <w:rsid w:val="00610676"/>
    <w:rsid w:val="006108C9"/>
    <w:rsid w:val="006150A1"/>
    <w:rsid w:val="00615C23"/>
    <w:rsid w:val="00615C7E"/>
    <w:rsid w:val="0062158D"/>
    <w:rsid w:val="00627C88"/>
    <w:rsid w:val="00630F39"/>
    <w:rsid w:val="006326D1"/>
    <w:rsid w:val="00632E0A"/>
    <w:rsid w:val="00633165"/>
    <w:rsid w:val="00636B6C"/>
    <w:rsid w:val="006447DE"/>
    <w:rsid w:val="0065276E"/>
    <w:rsid w:val="00654329"/>
    <w:rsid w:val="00654CEC"/>
    <w:rsid w:val="00654FE6"/>
    <w:rsid w:val="00655507"/>
    <w:rsid w:val="00656D91"/>
    <w:rsid w:val="00661E9F"/>
    <w:rsid w:val="00667185"/>
    <w:rsid w:val="006712A7"/>
    <w:rsid w:val="006733CC"/>
    <w:rsid w:val="00674FC2"/>
    <w:rsid w:val="00677E42"/>
    <w:rsid w:val="00682334"/>
    <w:rsid w:val="00684B16"/>
    <w:rsid w:val="00694C00"/>
    <w:rsid w:val="00696F65"/>
    <w:rsid w:val="006A450D"/>
    <w:rsid w:val="006A7A6D"/>
    <w:rsid w:val="006B5451"/>
    <w:rsid w:val="006B5E67"/>
    <w:rsid w:val="006C2EB5"/>
    <w:rsid w:val="006C3261"/>
    <w:rsid w:val="006D18A3"/>
    <w:rsid w:val="006D5970"/>
    <w:rsid w:val="006E481E"/>
    <w:rsid w:val="006E795F"/>
    <w:rsid w:val="006EBD1E"/>
    <w:rsid w:val="006F026E"/>
    <w:rsid w:val="00700249"/>
    <w:rsid w:val="00701389"/>
    <w:rsid w:val="0070604C"/>
    <w:rsid w:val="007069CD"/>
    <w:rsid w:val="007110E6"/>
    <w:rsid w:val="00711224"/>
    <w:rsid w:val="00711A70"/>
    <w:rsid w:val="00712E6F"/>
    <w:rsid w:val="00712E90"/>
    <w:rsid w:val="00713B7E"/>
    <w:rsid w:val="007204AE"/>
    <w:rsid w:val="0072678F"/>
    <w:rsid w:val="00727C4C"/>
    <w:rsid w:val="00727E0B"/>
    <w:rsid w:val="00734809"/>
    <w:rsid w:val="007406E1"/>
    <w:rsid w:val="00743E40"/>
    <w:rsid w:val="00751263"/>
    <w:rsid w:val="00751C93"/>
    <w:rsid w:val="0075704F"/>
    <w:rsid w:val="00763B2D"/>
    <w:rsid w:val="00765DEA"/>
    <w:rsid w:val="00772924"/>
    <w:rsid w:val="0078222B"/>
    <w:rsid w:val="00784EC4"/>
    <w:rsid w:val="007872F2"/>
    <w:rsid w:val="007874BC"/>
    <w:rsid w:val="007908E0"/>
    <w:rsid w:val="00793D8C"/>
    <w:rsid w:val="00793EB3"/>
    <w:rsid w:val="00794205"/>
    <w:rsid w:val="00797012"/>
    <w:rsid w:val="007A0D81"/>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47444"/>
    <w:rsid w:val="00850164"/>
    <w:rsid w:val="00851554"/>
    <w:rsid w:val="0085230E"/>
    <w:rsid w:val="0085355E"/>
    <w:rsid w:val="008550A1"/>
    <w:rsid w:val="00860D25"/>
    <w:rsid w:val="00861035"/>
    <w:rsid w:val="00861038"/>
    <w:rsid w:val="00863AF4"/>
    <w:rsid w:val="00865008"/>
    <w:rsid w:val="00865669"/>
    <w:rsid w:val="00866B50"/>
    <w:rsid w:val="008708F1"/>
    <w:rsid w:val="008715B8"/>
    <w:rsid w:val="00880539"/>
    <w:rsid w:val="00882CF2"/>
    <w:rsid w:val="008859E8"/>
    <w:rsid w:val="0088737B"/>
    <w:rsid w:val="00892716"/>
    <w:rsid w:val="00893067"/>
    <w:rsid w:val="008933DE"/>
    <w:rsid w:val="00894509"/>
    <w:rsid w:val="00895FCE"/>
    <w:rsid w:val="00897F3E"/>
    <w:rsid w:val="008A1BA8"/>
    <w:rsid w:val="008A21B4"/>
    <w:rsid w:val="008A4576"/>
    <w:rsid w:val="008B07DE"/>
    <w:rsid w:val="008B2728"/>
    <w:rsid w:val="008B28E7"/>
    <w:rsid w:val="008C14C7"/>
    <w:rsid w:val="008C2264"/>
    <w:rsid w:val="008C2FFB"/>
    <w:rsid w:val="008C478A"/>
    <w:rsid w:val="008C6EEA"/>
    <w:rsid w:val="008C71DC"/>
    <w:rsid w:val="008D5813"/>
    <w:rsid w:val="008D634E"/>
    <w:rsid w:val="008D703E"/>
    <w:rsid w:val="008D778A"/>
    <w:rsid w:val="008E261F"/>
    <w:rsid w:val="008F22BD"/>
    <w:rsid w:val="00903426"/>
    <w:rsid w:val="009079BD"/>
    <w:rsid w:val="00912BD9"/>
    <w:rsid w:val="0092030C"/>
    <w:rsid w:val="00920E5B"/>
    <w:rsid w:val="00926436"/>
    <w:rsid w:val="0093018C"/>
    <w:rsid w:val="00932375"/>
    <w:rsid w:val="00932CCA"/>
    <w:rsid w:val="00934477"/>
    <w:rsid w:val="00953E15"/>
    <w:rsid w:val="009544C0"/>
    <w:rsid w:val="00954FA4"/>
    <w:rsid w:val="00956AE9"/>
    <w:rsid w:val="00964CC6"/>
    <w:rsid w:val="00991FDA"/>
    <w:rsid w:val="0099255E"/>
    <w:rsid w:val="009927A1"/>
    <w:rsid w:val="009931AD"/>
    <w:rsid w:val="0099774D"/>
    <w:rsid w:val="009A5F3B"/>
    <w:rsid w:val="009B0B61"/>
    <w:rsid w:val="009B28C0"/>
    <w:rsid w:val="009B3E4D"/>
    <w:rsid w:val="009B7136"/>
    <w:rsid w:val="009B7806"/>
    <w:rsid w:val="009C2AE9"/>
    <w:rsid w:val="009C3AC2"/>
    <w:rsid w:val="009D25C6"/>
    <w:rsid w:val="009D4365"/>
    <w:rsid w:val="009D4E3B"/>
    <w:rsid w:val="009D7BC9"/>
    <w:rsid w:val="009E0C5A"/>
    <w:rsid w:val="009E1982"/>
    <w:rsid w:val="009E33C5"/>
    <w:rsid w:val="009E45AD"/>
    <w:rsid w:val="009E4D2C"/>
    <w:rsid w:val="009F0978"/>
    <w:rsid w:val="009F2292"/>
    <w:rsid w:val="009F3AEC"/>
    <w:rsid w:val="009F42C3"/>
    <w:rsid w:val="00A00081"/>
    <w:rsid w:val="00A015F7"/>
    <w:rsid w:val="00A10D56"/>
    <w:rsid w:val="00A12AAE"/>
    <w:rsid w:val="00A16DD1"/>
    <w:rsid w:val="00A22441"/>
    <w:rsid w:val="00A23F3B"/>
    <w:rsid w:val="00A24406"/>
    <w:rsid w:val="00A24DDA"/>
    <w:rsid w:val="00A25592"/>
    <w:rsid w:val="00A25F64"/>
    <w:rsid w:val="00A27CC2"/>
    <w:rsid w:val="00A3221B"/>
    <w:rsid w:val="00A3273B"/>
    <w:rsid w:val="00A35AE3"/>
    <w:rsid w:val="00A36CF5"/>
    <w:rsid w:val="00A40BD3"/>
    <w:rsid w:val="00A40ED6"/>
    <w:rsid w:val="00A470EE"/>
    <w:rsid w:val="00A47621"/>
    <w:rsid w:val="00A479CD"/>
    <w:rsid w:val="00A50CFC"/>
    <w:rsid w:val="00A54D67"/>
    <w:rsid w:val="00A55A3F"/>
    <w:rsid w:val="00A56BC4"/>
    <w:rsid w:val="00A652F6"/>
    <w:rsid w:val="00A732EA"/>
    <w:rsid w:val="00A7489E"/>
    <w:rsid w:val="00A8015F"/>
    <w:rsid w:val="00A80BD2"/>
    <w:rsid w:val="00A840F2"/>
    <w:rsid w:val="00A85039"/>
    <w:rsid w:val="00A851F7"/>
    <w:rsid w:val="00A906AA"/>
    <w:rsid w:val="00A94C5E"/>
    <w:rsid w:val="00AA241A"/>
    <w:rsid w:val="00AA252C"/>
    <w:rsid w:val="00AA2E98"/>
    <w:rsid w:val="00AA666E"/>
    <w:rsid w:val="00AB0360"/>
    <w:rsid w:val="00AB5518"/>
    <w:rsid w:val="00AC01D4"/>
    <w:rsid w:val="00AC4A04"/>
    <w:rsid w:val="00AD2C17"/>
    <w:rsid w:val="00AD336F"/>
    <w:rsid w:val="00AD3550"/>
    <w:rsid w:val="00AD4DB4"/>
    <w:rsid w:val="00AE2564"/>
    <w:rsid w:val="00AE301F"/>
    <w:rsid w:val="00AE3302"/>
    <w:rsid w:val="00AE3B3A"/>
    <w:rsid w:val="00AE5E6D"/>
    <w:rsid w:val="00AE7077"/>
    <w:rsid w:val="00AF61C2"/>
    <w:rsid w:val="00AF6CC6"/>
    <w:rsid w:val="00B011CD"/>
    <w:rsid w:val="00B0296A"/>
    <w:rsid w:val="00B12295"/>
    <w:rsid w:val="00B1300A"/>
    <w:rsid w:val="00B137BE"/>
    <w:rsid w:val="00B17FA0"/>
    <w:rsid w:val="00B24344"/>
    <w:rsid w:val="00B26769"/>
    <w:rsid w:val="00B31C91"/>
    <w:rsid w:val="00B35962"/>
    <w:rsid w:val="00B3747F"/>
    <w:rsid w:val="00B43194"/>
    <w:rsid w:val="00B459FC"/>
    <w:rsid w:val="00B47734"/>
    <w:rsid w:val="00B50FBA"/>
    <w:rsid w:val="00B558EB"/>
    <w:rsid w:val="00B577D3"/>
    <w:rsid w:val="00B60466"/>
    <w:rsid w:val="00B65076"/>
    <w:rsid w:val="00B65102"/>
    <w:rsid w:val="00B6548F"/>
    <w:rsid w:val="00B67DEE"/>
    <w:rsid w:val="00B7502A"/>
    <w:rsid w:val="00B76B4E"/>
    <w:rsid w:val="00B77305"/>
    <w:rsid w:val="00B82CC2"/>
    <w:rsid w:val="00B84A89"/>
    <w:rsid w:val="00B8589F"/>
    <w:rsid w:val="00B92BEF"/>
    <w:rsid w:val="00B9689A"/>
    <w:rsid w:val="00B976F5"/>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6D59"/>
    <w:rsid w:val="00BD30B1"/>
    <w:rsid w:val="00BE0F7B"/>
    <w:rsid w:val="00BE10C2"/>
    <w:rsid w:val="00C01D14"/>
    <w:rsid w:val="00C025B4"/>
    <w:rsid w:val="00C03B8C"/>
    <w:rsid w:val="00C03BB5"/>
    <w:rsid w:val="00C06218"/>
    <w:rsid w:val="00C11F61"/>
    <w:rsid w:val="00C12380"/>
    <w:rsid w:val="00C161FD"/>
    <w:rsid w:val="00C20E99"/>
    <w:rsid w:val="00C23F17"/>
    <w:rsid w:val="00C242E8"/>
    <w:rsid w:val="00C26D0D"/>
    <w:rsid w:val="00C27C95"/>
    <w:rsid w:val="00C300D2"/>
    <w:rsid w:val="00C3270F"/>
    <w:rsid w:val="00C3278B"/>
    <w:rsid w:val="00C33375"/>
    <w:rsid w:val="00C34C23"/>
    <w:rsid w:val="00C4157F"/>
    <w:rsid w:val="00C42005"/>
    <w:rsid w:val="00C432AB"/>
    <w:rsid w:val="00C44446"/>
    <w:rsid w:val="00C4664D"/>
    <w:rsid w:val="00C472AA"/>
    <w:rsid w:val="00C50A05"/>
    <w:rsid w:val="00C54AED"/>
    <w:rsid w:val="00C55B2F"/>
    <w:rsid w:val="00C63D00"/>
    <w:rsid w:val="00C6441B"/>
    <w:rsid w:val="00C7108B"/>
    <w:rsid w:val="00C71220"/>
    <w:rsid w:val="00C8089F"/>
    <w:rsid w:val="00C836CC"/>
    <w:rsid w:val="00C86315"/>
    <w:rsid w:val="00C87A74"/>
    <w:rsid w:val="00C90A71"/>
    <w:rsid w:val="00C91574"/>
    <w:rsid w:val="00C91BC2"/>
    <w:rsid w:val="00C92C71"/>
    <w:rsid w:val="00C93F8F"/>
    <w:rsid w:val="00C960A6"/>
    <w:rsid w:val="00C97CA1"/>
    <w:rsid w:val="00CA2745"/>
    <w:rsid w:val="00CA3593"/>
    <w:rsid w:val="00CA7F4F"/>
    <w:rsid w:val="00CB258E"/>
    <w:rsid w:val="00CB3C8F"/>
    <w:rsid w:val="00CB557F"/>
    <w:rsid w:val="00CB7047"/>
    <w:rsid w:val="00CB75CE"/>
    <w:rsid w:val="00CC02F1"/>
    <w:rsid w:val="00CC11A6"/>
    <w:rsid w:val="00CC135E"/>
    <w:rsid w:val="00CC2F8D"/>
    <w:rsid w:val="00CD5D3F"/>
    <w:rsid w:val="00CE32A7"/>
    <w:rsid w:val="00CE62F0"/>
    <w:rsid w:val="00CF1E90"/>
    <w:rsid w:val="00CF3DB3"/>
    <w:rsid w:val="00D00D23"/>
    <w:rsid w:val="00D01ABB"/>
    <w:rsid w:val="00D052BC"/>
    <w:rsid w:val="00D07026"/>
    <w:rsid w:val="00D11C62"/>
    <w:rsid w:val="00D13799"/>
    <w:rsid w:val="00D22C8F"/>
    <w:rsid w:val="00D33491"/>
    <w:rsid w:val="00D376E5"/>
    <w:rsid w:val="00D44F8E"/>
    <w:rsid w:val="00D44FD0"/>
    <w:rsid w:val="00D47CAF"/>
    <w:rsid w:val="00D5733C"/>
    <w:rsid w:val="00D607EF"/>
    <w:rsid w:val="00D60F88"/>
    <w:rsid w:val="00D625E7"/>
    <w:rsid w:val="00D643CF"/>
    <w:rsid w:val="00D646BD"/>
    <w:rsid w:val="00D70239"/>
    <w:rsid w:val="00D71201"/>
    <w:rsid w:val="00D720C7"/>
    <w:rsid w:val="00D73A26"/>
    <w:rsid w:val="00D77A04"/>
    <w:rsid w:val="00D81D06"/>
    <w:rsid w:val="00D8652C"/>
    <w:rsid w:val="00D876E6"/>
    <w:rsid w:val="00DA1025"/>
    <w:rsid w:val="00DA22EC"/>
    <w:rsid w:val="00DA5860"/>
    <w:rsid w:val="00DB2767"/>
    <w:rsid w:val="00DC0301"/>
    <w:rsid w:val="00DC4729"/>
    <w:rsid w:val="00DC64A4"/>
    <w:rsid w:val="00DD2789"/>
    <w:rsid w:val="00DD7954"/>
    <w:rsid w:val="00DE341F"/>
    <w:rsid w:val="00DE556F"/>
    <w:rsid w:val="00E03B6D"/>
    <w:rsid w:val="00E04327"/>
    <w:rsid w:val="00E133F9"/>
    <w:rsid w:val="00E17160"/>
    <w:rsid w:val="00E27E98"/>
    <w:rsid w:val="00E3261E"/>
    <w:rsid w:val="00E35BEC"/>
    <w:rsid w:val="00E4465E"/>
    <w:rsid w:val="00E446C0"/>
    <w:rsid w:val="00E46C90"/>
    <w:rsid w:val="00E47B47"/>
    <w:rsid w:val="00E50821"/>
    <w:rsid w:val="00E50EF8"/>
    <w:rsid w:val="00E51F91"/>
    <w:rsid w:val="00E669AE"/>
    <w:rsid w:val="00E7086E"/>
    <w:rsid w:val="00E70921"/>
    <w:rsid w:val="00E7245B"/>
    <w:rsid w:val="00E7374A"/>
    <w:rsid w:val="00E73C41"/>
    <w:rsid w:val="00E7598F"/>
    <w:rsid w:val="00E76EC4"/>
    <w:rsid w:val="00E76F60"/>
    <w:rsid w:val="00E83D90"/>
    <w:rsid w:val="00E83F28"/>
    <w:rsid w:val="00E83F91"/>
    <w:rsid w:val="00E9107A"/>
    <w:rsid w:val="00E91F62"/>
    <w:rsid w:val="00E929FD"/>
    <w:rsid w:val="00E93240"/>
    <w:rsid w:val="00E9479B"/>
    <w:rsid w:val="00EA4D48"/>
    <w:rsid w:val="00EB17CF"/>
    <w:rsid w:val="00EB2173"/>
    <w:rsid w:val="00EB28DC"/>
    <w:rsid w:val="00EB36A8"/>
    <w:rsid w:val="00EB3812"/>
    <w:rsid w:val="00EB3E2F"/>
    <w:rsid w:val="00EB43BE"/>
    <w:rsid w:val="00EB62E6"/>
    <w:rsid w:val="00EC30DB"/>
    <w:rsid w:val="00EC6EAC"/>
    <w:rsid w:val="00ED1B30"/>
    <w:rsid w:val="00ED250E"/>
    <w:rsid w:val="00ED6535"/>
    <w:rsid w:val="00EE1AC1"/>
    <w:rsid w:val="00EE39D6"/>
    <w:rsid w:val="00EE413C"/>
    <w:rsid w:val="00EE52AD"/>
    <w:rsid w:val="00EF6445"/>
    <w:rsid w:val="00F01F92"/>
    <w:rsid w:val="00F028F0"/>
    <w:rsid w:val="00F04C2E"/>
    <w:rsid w:val="00F05817"/>
    <w:rsid w:val="00F10A08"/>
    <w:rsid w:val="00F139CF"/>
    <w:rsid w:val="00F15F34"/>
    <w:rsid w:val="00F20680"/>
    <w:rsid w:val="00F22AC5"/>
    <w:rsid w:val="00F254D1"/>
    <w:rsid w:val="00F32B82"/>
    <w:rsid w:val="00F4043E"/>
    <w:rsid w:val="00F40CB5"/>
    <w:rsid w:val="00F41BBC"/>
    <w:rsid w:val="00F43B9D"/>
    <w:rsid w:val="00F444F0"/>
    <w:rsid w:val="00F50590"/>
    <w:rsid w:val="00F50847"/>
    <w:rsid w:val="00F5230B"/>
    <w:rsid w:val="00F53F27"/>
    <w:rsid w:val="00F546D1"/>
    <w:rsid w:val="00F6513F"/>
    <w:rsid w:val="00F66272"/>
    <w:rsid w:val="00F709C0"/>
    <w:rsid w:val="00F7360E"/>
    <w:rsid w:val="00F8737C"/>
    <w:rsid w:val="00F927A1"/>
    <w:rsid w:val="00F92E4D"/>
    <w:rsid w:val="00F972EA"/>
    <w:rsid w:val="00FA3764"/>
    <w:rsid w:val="00FA56ED"/>
    <w:rsid w:val="00FA7677"/>
    <w:rsid w:val="00FB5FA6"/>
    <w:rsid w:val="00FC1310"/>
    <w:rsid w:val="00FC2FF3"/>
    <w:rsid w:val="00FC3263"/>
    <w:rsid w:val="00FC51F9"/>
    <w:rsid w:val="00FC5B40"/>
    <w:rsid w:val="00FC5FF8"/>
    <w:rsid w:val="00FC702B"/>
    <w:rsid w:val="00FD3D7C"/>
    <w:rsid w:val="00FD4F8F"/>
    <w:rsid w:val="00FD6D9C"/>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9F229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27</Pages>
  <Words>9053</Words>
  <Characters>47619</Characters>
  <Application>Microsoft Office Word</Application>
  <DocSecurity>0</DocSecurity>
  <Lines>1161</Lines>
  <Paragraphs>223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Ethan Weaver</cp:lastModifiedBy>
  <cp:revision>63</cp:revision>
  <cp:lastPrinted>2014-08-26T08:55:00Z</cp:lastPrinted>
  <dcterms:created xsi:type="dcterms:W3CDTF">2025-08-19T21:32:00Z</dcterms:created>
  <dcterms:modified xsi:type="dcterms:W3CDTF">2025-08-25T22:53:00Z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2461ef24-a589-4451-bb59-4c7317b01ce5</vt:lpwstr>
  </property>
</Properties>
</file>