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0884E26" w:rsidR="0086599B" w:rsidRPr="00330917" w:rsidRDefault="00375445"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2209539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DD9FD88" w:rsidR="0086599B" w:rsidRPr="00330917" w:rsidRDefault="00607DC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5869B38" w:rsidR="0086599B" w:rsidRPr="00330917" w:rsidRDefault="00607DC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8A79D52" w14:textId="77777777" w:rsidR="002D2C32" w:rsidRDefault="002D2C32" w:rsidP="002D2C32">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p w14:paraId="014B48BB" w14:textId="77777777" w:rsidR="002D2C32" w:rsidRDefault="002D2C32" w:rsidP="002D2C32">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p w14:paraId="4031DDAA" w14:textId="77777777" w:rsidR="002D2C32" w:rsidRDefault="002D2C32" w:rsidP="002D2C32">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Nail Dyer</w:t>
            </w:r>
          </w:p>
          <w:p w14:paraId="54119148" w14:textId="77777777" w:rsidR="002D2C32" w:rsidRDefault="002D2C32" w:rsidP="002D2C32">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Muhammed </w:t>
            </w:r>
            <w:proofErr w:type="spellStart"/>
            <w:r>
              <w:rPr>
                <w:rFonts w:ascii="Arial" w:eastAsia="Times New Roman" w:hAnsi="Arial" w:cs="Times New Roman"/>
                <w:b/>
                <w:color w:val="auto"/>
                <w:sz w:val="20"/>
                <w:szCs w:val="20"/>
                <w:lang w:val="en-AU"/>
              </w:rPr>
              <w:t>Cassamo</w:t>
            </w:r>
            <w:proofErr w:type="spellEnd"/>
          </w:p>
          <w:p w14:paraId="3B38D643" w14:textId="40FF6A3F" w:rsidR="0086599B" w:rsidRPr="00330917" w:rsidRDefault="002D2C32" w:rsidP="002D2C32">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BD1E8C2" w14:textId="77777777" w:rsidR="00851B94" w:rsidRPr="00851B94" w:rsidRDefault="00851B94" w:rsidP="00851B94">
            <w:pPr>
              <w:pStyle w:val="Heading1"/>
              <w:spacing w:before="0" w:line="360" w:lineRule="auto"/>
              <w:jc w:val="both"/>
              <w:rPr>
                <w:rFonts w:ascii="Arial" w:hAnsi="Arial" w:cs="Arial"/>
                <w:color w:val="auto"/>
                <w:sz w:val="24"/>
                <w:szCs w:val="24"/>
              </w:rPr>
            </w:pPr>
            <w:bookmarkStart w:id="0" w:name="_Toc150352659"/>
            <w:r w:rsidRPr="00851B94">
              <w:rPr>
                <w:rFonts w:ascii="Arial" w:hAnsi="Arial" w:cs="Arial"/>
                <w:color w:val="auto"/>
                <w:sz w:val="24"/>
                <w:szCs w:val="24"/>
              </w:rPr>
              <w:t>Reflection</w:t>
            </w:r>
            <w:bookmarkEnd w:id="0"/>
          </w:p>
          <w:p w14:paraId="7EDB3B21" w14:textId="77777777" w:rsidR="00851B94" w:rsidRPr="00851B94" w:rsidRDefault="00851B94" w:rsidP="00851B94">
            <w:pPr>
              <w:spacing w:after="0" w:line="360" w:lineRule="auto"/>
              <w:ind w:firstLine="720"/>
              <w:jc w:val="both"/>
              <w:rPr>
                <w:rFonts w:ascii="Arial" w:hAnsi="Arial" w:cs="Arial"/>
                <w:color w:val="auto"/>
                <w:szCs w:val="24"/>
              </w:rPr>
            </w:pPr>
            <w:r w:rsidRPr="00851B94">
              <w:rPr>
                <w:rFonts w:ascii="Arial" w:hAnsi="Arial" w:cs="Arial"/>
                <w:color w:val="auto"/>
                <w:szCs w:val="24"/>
              </w:rPr>
              <w:t xml:space="preserve">My time spent working in housekeeping made me realise how important it is to have a varied set of skills. The four steps of the Kolb Reflective Model, which are "direct experience," "reflective observation," "abstract conceptualization," and "active experimentation," are </w:t>
            </w:r>
            <w:proofErr w:type="gramStart"/>
            <w:r w:rsidRPr="00851B94">
              <w:rPr>
                <w:rFonts w:ascii="Arial" w:hAnsi="Arial" w:cs="Arial"/>
                <w:color w:val="auto"/>
                <w:szCs w:val="24"/>
              </w:rPr>
              <w:t>the means by which</w:t>
            </w:r>
            <w:proofErr w:type="gramEnd"/>
            <w:r w:rsidRPr="00851B94">
              <w:rPr>
                <w:rFonts w:ascii="Arial" w:hAnsi="Arial" w:cs="Arial"/>
                <w:color w:val="auto"/>
                <w:szCs w:val="24"/>
              </w:rPr>
              <w:t xml:space="preserve"> I intend to accomplish my objective of conducting an analysis of my knowledge and capabilities in relation to bigger theoretical frameworks and practical examples.</w:t>
            </w:r>
          </w:p>
          <w:p w14:paraId="3B786D54" w14:textId="77777777" w:rsidR="00851B94" w:rsidRPr="00851B94" w:rsidRDefault="00851B94" w:rsidP="00851B94">
            <w:pPr>
              <w:spacing w:after="0" w:line="360" w:lineRule="auto"/>
              <w:jc w:val="both"/>
              <w:rPr>
                <w:rFonts w:ascii="Arial" w:hAnsi="Arial" w:cs="Arial"/>
                <w:color w:val="auto"/>
                <w:szCs w:val="24"/>
              </w:rPr>
            </w:pPr>
          </w:p>
          <w:p w14:paraId="1607119A" w14:textId="77777777" w:rsidR="00851B94" w:rsidRPr="00851B94" w:rsidRDefault="00851B94" w:rsidP="00851B94">
            <w:pPr>
              <w:pStyle w:val="Heading2"/>
              <w:spacing w:before="0" w:line="360" w:lineRule="auto"/>
              <w:jc w:val="both"/>
              <w:rPr>
                <w:rFonts w:ascii="Arial" w:hAnsi="Arial" w:cs="Arial"/>
                <w:color w:val="auto"/>
                <w:sz w:val="24"/>
                <w:szCs w:val="24"/>
              </w:rPr>
            </w:pPr>
            <w:bookmarkStart w:id="1" w:name="_Toc150352660"/>
            <w:r w:rsidRPr="00851B94">
              <w:rPr>
                <w:rFonts w:ascii="Arial" w:hAnsi="Arial" w:cs="Arial"/>
                <w:color w:val="auto"/>
                <w:sz w:val="24"/>
                <w:szCs w:val="24"/>
              </w:rPr>
              <w:t>Concrete Experience</w:t>
            </w:r>
            <w:bookmarkEnd w:id="1"/>
          </w:p>
          <w:p w14:paraId="283AEB82" w14:textId="77777777" w:rsidR="00851B94" w:rsidRPr="00851B94" w:rsidRDefault="00851B94" w:rsidP="00851B94">
            <w:pPr>
              <w:spacing w:after="0" w:line="360" w:lineRule="auto"/>
              <w:ind w:firstLine="720"/>
              <w:jc w:val="both"/>
              <w:rPr>
                <w:rFonts w:ascii="Arial" w:hAnsi="Arial" w:cs="Arial"/>
                <w:color w:val="auto"/>
                <w:szCs w:val="24"/>
              </w:rPr>
            </w:pPr>
            <w:r w:rsidRPr="00851B94">
              <w:rPr>
                <w:rFonts w:ascii="Arial" w:hAnsi="Arial" w:cs="Arial"/>
                <w:color w:val="auto"/>
                <w:szCs w:val="24"/>
              </w:rPr>
              <w:t xml:space="preserve">My experience as a member of the </w:t>
            </w:r>
            <w:proofErr w:type="gramStart"/>
            <w:r w:rsidRPr="00851B94">
              <w:rPr>
                <w:rFonts w:ascii="Arial" w:hAnsi="Arial" w:cs="Arial"/>
                <w:color w:val="auto"/>
                <w:szCs w:val="24"/>
              </w:rPr>
              <w:t>Housekeeping</w:t>
            </w:r>
            <w:proofErr w:type="gramEnd"/>
            <w:r w:rsidRPr="00851B94">
              <w:rPr>
                <w:rFonts w:ascii="Arial" w:hAnsi="Arial" w:cs="Arial"/>
                <w:color w:val="auto"/>
                <w:szCs w:val="24"/>
              </w:rPr>
              <w:t xml:space="preserve"> crew has provided me with invaluable knowledge in a broad variety of domains, such as the maintenance of the building, the restocking of amenities, and the cleaning of guest rooms. As a result of the </w:t>
            </w:r>
            <w:proofErr w:type="gramStart"/>
            <w:r w:rsidRPr="00851B94">
              <w:rPr>
                <w:rFonts w:ascii="Arial" w:hAnsi="Arial" w:cs="Arial"/>
                <w:color w:val="auto"/>
                <w:szCs w:val="24"/>
              </w:rPr>
              <w:t>time</w:t>
            </w:r>
            <w:proofErr w:type="gramEnd"/>
            <w:r w:rsidRPr="00851B94">
              <w:rPr>
                <w:rFonts w:ascii="Arial" w:hAnsi="Arial" w:cs="Arial"/>
                <w:color w:val="auto"/>
                <w:szCs w:val="24"/>
              </w:rPr>
              <w:t xml:space="preserve"> I spent working in the field, I was able to hone a variety of skills that are quite valuable:</w:t>
            </w:r>
          </w:p>
          <w:p w14:paraId="7769944B"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a. Attention to Detail:</w:t>
            </w:r>
            <w:r w:rsidRPr="00851B94">
              <w:rPr>
                <w:rFonts w:ascii="Arial" w:hAnsi="Arial" w:cs="Arial"/>
                <w:color w:val="auto"/>
                <w:szCs w:val="24"/>
              </w:rPr>
              <w:t xml:space="preserve"> The activity of housekeeping necessitates a significant amount of careful attention to detail </w:t>
            </w:r>
            <w:proofErr w:type="gramStart"/>
            <w:r w:rsidRPr="00851B94">
              <w:rPr>
                <w:rFonts w:ascii="Arial" w:hAnsi="Arial" w:cs="Arial"/>
                <w:color w:val="auto"/>
                <w:szCs w:val="24"/>
              </w:rPr>
              <w:t>in order to</w:t>
            </w:r>
            <w:proofErr w:type="gramEnd"/>
            <w:r w:rsidRPr="00851B94">
              <w:rPr>
                <w:rFonts w:ascii="Arial" w:hAnsi="Arial" w:cs="Arial"/>
                <w:color w:val="auto"/>
                <w:szCs w:val="24"/>
              </w:rPr>
              <w:t xml:space="preserve"> guarantee that every single room is spotless. This ability has been polished through practical experience, in line with the theoretical notion that paying careful attention to the smallest of details is essential to delivering outstanding customer service (</w:t>
            </w:r>
            <w:r w:rsidRPr="00851B94">
              <w:rPr>
                <w:rFonts w:ascii="Arial" w:hAnsi="Arial" w:cs="Arial"/>
                <w:color w:val="auto"/>
                <w:szCs w:val="24"/>
                <w:shd w:val="clear" w:color="auto" w:fill="FFFFFF"/>
              </w:rPr>
              <w:t>Johnston et al., 2022</w:t>
            </w:r>
            <w:r w:rsidRPr="00851B94">
              <w:rPr>
                <w:rFonts w:ascii="Arial" w:hAnsi="Arial" w:cs="Arial"/>
                <w:color w:val="auto"/>
                <w:szCs w:val="24"/>
              </w:rPr>
              <w:t>).</w:t>
            </w:r>
          </w:p>
          <w:p w14:paraId="286AF8AF"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b. Time Management:</w:t>
            </w:r>
            <w:r w:rsidRPr="00851B94">
              <w:rPr>
                <w:rFonts w:ascii="Arial" w:hAnsi="Arial" w:cs="Arial"/>
                <w:color w:val="auto"/>
                <w:szCs w:val="24"/>
              </w:rPr>
              <w:t xml:space="preserve"> Efficiently overseeing a significant number of rooms within a specified timeframe is a challenging endeavour. I have developed the ability to </w:t>
            </w:r>
            <w:proofErr w:type="spellStart"/>
            <w:r w:rsidRPr="00851B94">
              <w:rPr>
                <w:rFonts w:ascii="Arial" w:hAnsi="Arial" w:cs="Arial"/>
                <w:color w:val="auto"/>
                <w:szCs w:val="24"/>
              </w:rPr>
              <w:t>skillfully</w:t>
            </w:r>
            <w:proofErr w:type="spellEnd"/>
            <w:r w:rsidRPr="00851B94">
              <w:rPr>
                <w:rFonts w:ascii="Arial" w:hAnsi="Arial" w:cs="Arial"/>
                <w:color w:val="auto"/>
                <w:szCs w:val="24"/>
              </w:rPr>
              <w:t xml:space="preserve"> delegate work in a way that ensures it will be finished on time and in accordance with the goals that were originally established. This is consistent with the business norms that have been developed, which state that hotels are obligated to </w:t>
            </w:r>
            <w:proofErr w:type="gramStart"/>
            <w:r w:rsidRPr="00851B94">
              <w:rPr>
                <w:rFonts w:ascii="Arial" w:hAnsi="Arial" w:cs="Arial"/>
                <w:color w:val="auto"/>
                <w:szCs w:val="24"/>
              </w:rPr>
              <w:t>properly and promptly prepare rooms</w:t>
            </w:r>
            <w:proofErr w:type="gramEnd"/>
            <w:r w:rsidRPr="00851B94">
              <w:rPr>
                <w:rFonts w:ascii="Arial" w:hAnsi="Arial" w:cs="Arial"/>
                <w:color w:val="auto"/>
                <w:szCs w:val="24"/>
              </w:rPr>
              <w:t xml:space="preserve"> for customers who will be arriving (</w:t>
            </w:r>
            <w:r w:rsidRPr="00851B94">
              <w:rPr>
                <w:rFonts w:ascii="Arial" w:hAnsi="Arial" w:cs="Arial"/>
                <w:color w:val="auto"/>
                <w:szCs w:val="24"/>
                <w:shd w:val="clear" w:color="auto" w:fill="FFFFFF"/>
              </w:rPr>
              <w:t>Sousa et al., 2022</w:t>
            </w:r>
            <w:r w:rsidRPr="00851B94">
              <w:rPr>
                <w:rFonts w:ascii="Arial" w:hAnsi="Arial" w:cs="Arial"/>
                <w:color w:val="auto"/>
                <w:szCs w:val="24"/>
              </w:rPr>
              <w:t>).</w:t>
            </w:r>
          </w:p>
          <w:p w14:paraId="2AD319BB" w14:textId="77777777" w:rsidR="00851B94" w:rsidRPr="00851B94" w:rsidRDefault="00851B94" w:rsidP="00851B94">
            <w:pPr>
              <w:spacing w:after="0" w:line="360" w:lineRule="auto"/>
              <w:jc w:val="both"/>
              <w:rPr>
                <w:rFonts w:ascii="Arial" w:hAnsi="Arial" w:cs="Arial"/>
                <w:color w:val="auto"/>
                <w:szCs w:val="24"/>
              </w:rPr>
            </w:pPr>
          </w:p>
          <w:p w14:paraId="7F8EF1B2" w14:textId="77777777" w:rsidR="00851B94" w:rsidRPr="00851B94" w:rsidRDefault="00851B94" w:rsidP="00851B94">
            <w:pPr>
              <w:pStyle w:val="Heading2"/>
              <w:spacing w:before="0" w:line="360" w:lineRule="auto"/>
              <w:jc w:val="both"/>
              <w:rPr>
                <w:rFonts w:ascii="Arial" w:hAnsi="Arial" w:cs="Arial"/>
                <w:color w:val="auto"/>
                <w:sz w:val="24"/>
                <w:szCs w:val="24"/>
              </w:rPr>
            </w:pPr>
            <w:bookmarkStart w:id="2" w:name="_Toc150352661"/>
            <w:r w:rsidRPr="00851B94">
              <w:rPr>
                <w:rFonts w:ascii="Arial" w:hAnsi="Arial" w:cs="Arial"/>
                <w:color w:val="auto"/>
                <w:sz w:val="24"/>
                <w:szCs w:val="24"/>
              </w:rPr>
              <w:lastRenderedPageBreak/>
              <w:t>Reflective Observation</w:t>
            </w:r>
            <w:bookmarkEnd w:id="2"/>
          </w:p>
          <w:p w14:paraId="29DB46E8" w14:textId="77777777" w:rsidR="00851B94" w:rsidRPr="00851B94" w:rsidRDefault="00851B94" w:rsidP="00851B94">
            <w:pPr>
              <w:spacing w:after="0" w:line="360" w:lineRule="auto"/>
              <w:ind w:firstLine="720"/>
              <w:jc w:val="both"/>
              <w:rPr>
                <w:rFonts w:ascii="Arial" w:hAnsi="Arial" w:cs="Arial"/>
                <w:color w:val="auto"/>
                <w:szCs w:val="24"/>
              </w:rPr>
            </w:pPr>
            <w:r w:rsidRPr="00851B94">
              <w:rPr>
                <w:rFonts w:ascii="Arial" w:hAnsi="Arial" w:cs="Arial"/>
                <w:color w:val="auto"/>
                <w:szCs w:val="24"/>
              </w:rPr>
              <w:t>Upon retrospective analysis of my life, it becomes evident that these aptitudes have undergone a process of development and are currently undergoing refinement. As I have advanced in age, I have observed a notable enhancement in my ability to discern elements that are frequently disregarded. This conclusion aligns with the theoretical proposition that consistent practise and introspection can enhance competency in a specific domain (</w:t>
            </w:r>
            <w:r w:rsidRPr="00851B94">
              <w:rPr>
                <w:rFonts w:ascii="Arial" w:hAnsi="Arial" w:cs="Arial"/>
                <w:color w:val="auto"/>
                <w:szCs w:val="24"/>
                <w:shd w:val="clear" w:color="auto" w:fill="FFFFFF"/>
              </w:rPr>
              <w:t>Azar et al., 2020</w:t>
            </w:r>
            <w:r w:rsidRPr="00851B94">
              <w:rPr>
                <w:rFonts w:ascii="Arial" w:hAnsi="Arial" w:cs="Arial"/>
                <w:color w:val="auto"/>
                <w:szCs w:val="24"/>
              </w:rPr>
              <w:t>).</w:t>
            </w:r>
          </w:p>
          <w:p w14:paraId="5C3BF4E4" w14:textId="77777777" w:rsidR="00851B94" w:rsidRPr="00851B94" w:rsidRDefault="00851B94" w:rsidP="00851B94">
            <w:pPr>
              <w:spacing w:after="0" w:line="360" w:lineRule="auto"/>
              <w:jc w:val="both"/>
              <w:rPr>
                <w:rFonts w:ascii="Arial" w:hAnsi="Arial" w:cs="Arial"/>
                <w:color w:val="auto"/>
                <w:szCs w:val="24"/>
              </w:rPr>
            </w:pPr>
          </w:p>
          <w:p w14:paraId="032EBB07" w14:textId="77777777" w:rsidR="00851B94" w:rsidRPr="00851B94" w:rsidRDefault="00851B94" w:rsidP="00851B94">
            <w:pPr>
              <w:pStyle w:val="Heading2"/>
              <w:spacing w:before="0" w:line="360" w:lineRule="auto"/>
              <w:jc w:val="both"/>
              <w:rPr>
                <w:rFonts w:ascii="Arial" w:hAnsi="Arial" w:cs="Arial"/>
                <w:color w:val="auto"/>
                <w:sz w:val="24"/>
                <w:szCs w:val="24"/>
              </w:rPr>
            </w:pPr>
            <w:bookmarkStart w:id="3" w:name="_Toc150352662"/>
            <w:r w:rsidRPr="00851B94">
              <w:rPr>
                <w:rFonts w:ascii="Arial" w:hAnsi="Arial" w:cs="Arial"/>
                <w:color w:val="auto"/>
                <w:sz w:val="24"/>
                <w:szCs w:val="24"/>
              </w:rPr>
              <w:t>Abstract Conceptualization</w:t>
            </w:r>
            <w:bookmarkEnd w:id="3"/>
          </w:p>
          <w:p w14:paraId="32C9BA1C" w14:textId="77777777" w:rsidR="00851B94" w:rsidRPr="00851B94" w:rsidRDefault="00851B94" w:rsidP="00851B94">
            <w:pPr>
              <w:spacing w:after="0" w:line="360" w:lineRule="auto"/>
              <w:ind w:firstLine="720"/>
              <w:jc w:val="both"/>
              <w:rPr>
                <w:rFonts w:ascii="Arial" w:hAnsi="Arial" w:cs="Arial"/>
                <w:color w:val="auto"/>
                <w:szCs w:val="24"/>
              </w:rPr>
            </w:pPr>
            <w:r w:rsidRPr="00851B94">
              <w:rPr>
                <w:rFonts w:ascii="Arial" w:hAnsi="Arial" w:cs="Arial"/>
                <w:color w:val="auto"/>
                <w:szCs w:val="24"/>
              </w:rPr>
              <w:t xml:space="preserve">I am able to draw on both general theoretical knowledge and industry-specific examples in order to strengthen both my competency and my effectiveness within the </w:t>
            </w:r>
            <w:proofErr w:type="gramStart"/>
            <w:r w:rsidRPr="00851B94">
              <w:rPr>
                <w:rFonts w:ascii="Arial" w:hAnsi="Arial" w:cs="Arial"/>
                <w:color w:val="auto"/>
                <w:szCs w:val="24"/>
              </w:rPr>
              <w:t>Housekeeping</w:t>
            </w:r>
            <w:proofErr w:type="gramEnd"/>
            <w:r w:rsidRPr="00851B94">
              <w:rPr>
                <w:rFonts w:ascii="Arial" w:hAnsi="Arial" w:cs="Arial"/>
                <w:color w:val="auto"/>
                <w:szCs w:val="24"/>
              </w:rPr>
              <w:t xml:space="preserve"> team.</w:t>
            </w:r>
          </w:p>
          <w:p w14:paraId="7FF59159"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a. Training and Development:</w:t>
            </w:r>
            <w:r w:rsidRPr="00851B94">
              <w:rPr>
                <w:rFonts w:ascii="Arial" w:hAnsi="Arial" w:cs="Arial"/>
                <w:color w:val="auto"/>
                <w:szCs w:val="24"/>
              </w:rPr>
              <w:t xml:space="preserve"> </w:t>
            </w:r>
            <w:proofErr w:type="gramStart"/>
            <w:r w:rsidRPr="00851B94">
              <w:rPr>
                <w:rFonts w:ascii="Arial" w:hAnsi="Arial" w:cs="Arial"/>
                <w:color w:val="auto"/>
                <w:szCs w:val="24"/>
              </w:rPr>
              <w:t>In light of</w:t>
            </w:r>
            <w:proofErr w:type="gramEnd"/>
            <w:r w:rsidRPr="00851B94">
              <w:rPr>
                <w:rFonts w:ascii="Arial" w:hAnsi="Arial" w:cs="Arial"/>
                <w:color w:val="auto"/>
                <w:szCs w:val="24"/>
              </w:rPr>
              <w:t xml:space="preserve"> the Kolb model, it is clear to me why it would be beneficial for teams to institute training programmes for newbies like me who are joining the team for the first time. The reasoning for this is that students will have the most success in their education if they mix academic research with actual world application. By putting together structured training that includes both practical experience and introspection on existing best practises, it can better prepare new team members </w:t>
            </w:r>
            <w:r w:rsidRPr="00851B94">
              <w:rPr>
                <w:rFonts w:ascii="Arial" w:hAnsi="Arial" w:cs="Arial"/>
                <w:color w:val="auto"/>
                <w:szCs w:val="24"/>
                <w:shd w:val="clear" w:color="auto" w:fill="FFFFFF"/>
              </w:rPr>
              <w:t>(Nistor and Samarasinghe, 2019</w:t>
            </w:r>
            <w:r w:rsidRPr="00851B94">
              <w:rPr>
                <w:rFonts w:ascii="Arial" w:hAnsi="Arial" w:cs="Arial"/>
                <w:color w:val="auto"/>
                <w:szCs w:val="24"/>
              </w:rPr>
              <w:t>).</w:t>
            </w:r>
          </w:p>
          <w:p w14:paraId="0AD5F7A0"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b. Quality Assurance:</w:t>
            </w:r>
            <w:r w:rsidRPr="00851B94">
              <w:rPr>
                <w:rFonts w:ascii="Arial" w:hAnsi="Arial" w:cs="Arial"/>
                <w:color w:val="auto"/>
                <w:szCs w:val="24"/>
              </w:rPr>
              <w:t xml:space="preserve"> Online consumer feedback and contentment are crucial to the hotel business. Evidence from related field’s shows that a spotless image is crucial for luring and keeping customers (</w:t>
            </w:r>
            <w:r w:rsidRPr="00851B94">
              <w:rPr>
                <w:rFonts w:ascii="Arial" w:hAnsi="Arial" w:cs="Arial"/>
                <w:color w:val="auto"/>
                <w:szCs w:val="24"/>
                <w:shd w:val="clear" w:color="auto" w:fill="FFFFFF"/>
              </w:rPr>
              <w:t>Johnston et al., 2022</w:t>
            </w:r>
            <w:r w:rsidRPr="00851B94">
              <w:rPr>
                <w:rFonts w:ascii="Arial" w:hAnsi="Arial" w:cs="Arial"/>
                <w:color w:val="auto"/>
                <w:szCs w:val="24"/>
              </w:rPr>
              <w:t>). Therefore, my ability to pay close attention to detail and effectively manage my time is essential in ensuring that all guest rooms are spotless.</w:t>
            </w:r>
          </w:p>
          <w:p w14:paraId="4D896501" w14:textId="77777777" w:rsidR="00851B94" w:rsidRPr="00851B94" w:rsidRDefault="00851B94" w:rsidP="00851B94">
            <w:pPr>
              <w:spacing w:after="0" w:line="360" w:lineRule="auto"/>
              <w:jc w:val="both"/>
              <w:rPr>
                <w:rFonts w:ascii="Arial" w:hAnsi="Arial" w:cs="Arial"/>
                <w:color w:val="auto"/>
                <w:szCs w:val="24"/>
              </w:rPr>
            </w:pPr>
          </w:p>
          <w:p w14:paraId="2AF4B3D4" w14:textId="77777777" w:rsidR="00851B94" w:rsidRPr="00851B94" w:rsidRDefault="00851B94" w:rsidP="00851B94">
            <w:pPr>
              <w:pStyle w:val="Heading2"/>
              <w:spacing w:before="0" w:line="360" w:lineRule="auto"/>
              <w:jc w:val="both"/>
              <w:rPr>
                <w:rFonts w:ascii="Arial" w:hAnsi="Arial" w:cs="Arial"/>
                <w:color w:val="auto"/>
                <w:sz w:val="24"/>
                <w:szCs w:val="24"/>
              </w:rPr>
            </w:pPr>
            <w:bookmarkStart w:id="4" w:name="_Toc150352663"/>
            <w:r w:rsidRPr="00851B94">
              <w:rPr>
                <w:rFonts w:ascii="Arial" w:hAnsi="Arial" w:cs="Arial"/>
                <w:color w:val="auto"/>
                <w:sz w:val="24"/>
                <w:szCs w:val="24"/>
              </w:rPr>
              <w:t>Active Experimentation</w:t>
            </w:r>
            <w:bookmarkEnd w:id="4"/>
          </w:p>
          <w:p w14:paraId="08A3850A" w14:textId="77777777" w:rsidR="00851B94" w:rsidRPr="00851B94" w:rsidRDefault="00851B94" w:rsidP="00851B94">
            <w:pPr>
              <w:spacing w:after="0" w:line="360" w:lineRule="auto"/>
              <w:ind w:firstLine="720"/>
              <w:jc w:val="both"/>
              <w:rPr>
                <w:rFonts w:ascii="Arial" w:hAnsi="Arial" w:cs="Arial"/>
                <w:color w:val="auto"/>
                <w:szCs w:val="24"/>
              </w:rPr>
            </w:pPr>
            <w:r w:rsidRPr="00851B94">
              <w:rPr>
                <w:rFonts w:ascii="Arial" w:hAnsi="Arial" w:cs="Arial"/>
                <w:color w:val="auto"/>
                <w:szCs w:val="24"/>
              </w:rPr>
              <w:t xml:space="preserve">These thoughts can be applied to enhance skills and performance within the </w:t>
            </w:r>
            <w:proofErr w:type="gramStart"/>
            <w:r w:rsidRPr="00851B94">
              <w:rPr>
                <w:rFonts w:ascii="Arial" w:hAnsi="Arial" w:cs="Arial"/>
                <w:color w:val="auto"/>
                <w:szCs w:val="24"/>
              </w:rPr>
              <w:t>Housekeeping</w:t>
            </w:r>
            <w:proofErr w:type="gramEnd"/>
            <w:r w:rsidRPr="00851B94">
              <w:rPr>
                <w:rFonts w:ascii="Arial" w:hAnsi="Arial" w:cs="Arial"/>
                <w:color w:val="auto"/>
                <w:szCs w:val="24"/>
              </w:rPr>
              <w:t xml:space="preserve"> crew.</w:t>
            </w:r>
          </w:p>
          <w:p w14:paraId="04338CE1"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a. Feedback and Training:</w:t>
            </w:r>
            <w:r w:rsidRPr="00851B94">
              <w:rPr>
                <w:rFonts w:ascii="Arial" w:hAnsi="Arial" w:cs="Arial"/>
                <w:color w:val="auto"/>
                <w:szCs w:val="24"/>
              </w:rPr>
              <w:t xml:space="preserve"> I'm hoping to get some guidance from more seasoned team members and bosses on how to improve my ability to focus and manage my time effectively. Seeking assistance actively will hasten my progress in these domains.</w:t>
            </w:r>
          </w:p>
          <w:p w14:paraId="48B048B6" w14:textId="77777777" w:rsidR="00851B94" w:rsidRPr="00851B94" w:rsidRDefault="00851B94" w:rsidP="00851B94">
            <w:pPr>
              <w:spacing w:after="0" w:line="360" w:lineRule="auto"/>
              <w:jc w:val="both"/>
              <w:rPr>
                <w:rFonts w:ascii="Arial" w:hAnsi="Arial" w:cs="Arial"/>
                <w:color w:val="auto"/>
                <w:szCs w:val="24"/>
              </w:rPr>
            </w:pPr>
            <w:r w:rsidRPr="00851B94">
              <w:rPr>
                <w:rFonts w:ascii="Arial" w:hAnsi="Arial" w:cs="Arial"/>
                <w:b/>
                <w:color w:val="auto"/>
                <w:szCs w:val="24"/>
              </w:rPr>
              <w:t>b. Taking Initiative:</w:t>
            </w:r>
            <w:r w:rsidRPr="00851B94">
              <w:rPr>
                <w:rFonts w:ascii="Arial" w:hAnsi="Arial" w:cs="Arial"/>
                <w:color w:val="auto"/>
                <w:szCs w:val="24"/>
              </w:rPr>
              <w:t xml:space="preserve"> When it comes to cleaning, the devil is truly in the details. Guests can be welcomed with a handwritten note (</w:t>
            </w:r>
            <w:r w:rsidRPr="00851B94">
              <w:rPr>
                <w:rFonts w:ascii="Arial" w:hAnsi="Arial" w:cs="Arial"/>
                <w:color w:val="auto"/>
                <w:szCs w:val="24"/>
                <w:shd w:val="clear" w:color="auto" w:fill="FFFFFF"/>
              </w:rPr>
              <w:t>Sousa et al., 2022</w:t>
            </w:r>
            <w:r w:rsidRPr="00851B94">
              <w:rPr>
                <w:rFonts w:ascii="Arial" w:hAnsi="Arial" w:cs="Arial"/>
                <w:color w:val="auto"/>
                <w:szCs w:val="24"/>
              </w:rPr>
              <w:t>). To gauge the impact on reviews and overall satisfaction, I intend to experiment with such measures.</w:t>
            </w:r>
          </w:p>
          <w:p w14:paraId="3F71E838" w14:textId="04689A60" w:rsidR="0086599B" w:rsidRPr="00330917" w:rsidRDefault="00851B94" w:rsidP="00851B94">
            <w:pPr>
              <w:spacing w:after="0" w:line="360" w:lineRule="auto"/>
              <w:rPr>
                <w:rFonts w:ascii="Arial" w:eastAsia="Times New Roman" w:hAnsi="Arial" w:cs="Times New Roman"/>
                <w:bCs/>
                <w:color w:val="auto"/>
                <w:sz w:val="20"/>
                <w:szCs w:val="20"/>
              </w:rPr>
            </w:pPr>
            <w:r w:rsidRPr="00851B94">
              <w:rPr>
                <w:rFonts w:ascii="Arial" w:hAnsi="Arial" w:cs="Arial"/>
                <w:color w:val="auto"/>
                <w:szCs w:val="24"/>
              </w:rPr>
              <w:t xml:space="preserve">Using the Kolb Reflective Model, I was able to draw connections between my time on the </w:t>
            </w:r>
            <w:proofErr w:type="gramStart"/>
            <w:r w:rsidRPr="00851B94">
              <w:rPr>
                <w:rFonts w:ascii="Arial" w:hAnsi="Arial" w:cs="Arial"/>
                <w:color w:val="auto"/>
                <w:szCs w:val="24"/>
              </w:rPr>
              <w:t>Housekeeping</w:t>
            </w:r>
            <w:proofErr w:type="gramEnd"/>
            <w:r w:rsidRPr="00851B94">
              <w:rPr>
                <w:rFonts w:ascii="Arial" w:hAnsi="Arial" w:cs="Arial"/>
                <w:color w:val="auto"/>
                <w:szCs w:val="24"/>
              </w:rPr>
              <w:t xml:space="preserve"> team and relevant job abilities. I have polished my skills in this area through a combination of practical experience and contemplative thought. Through this process of abstract conceptualization, I have gained insight into the potential theoretical and practical influences on my approach, such as the importance of standardised training and quality control. Finally, during the experimental phase, I want to actively seek out feedback and grab the reins </w:t>
            </w:r>
            <w:proofErr w:type="gramStart"/>
            <w:r w:rsidRPr="00851B94">
              <w:rPr>
                <w:rFonts w:ascii="Arial" w:hAnsi="Arial" w:cs="Arial"/>
                <w:color w:val="auto"/>
                <w:szCs w:val="24"/>
              </w:rPr>
              <w:t>in order to</w:t>
            </w:r>
            <w:proofErr w:type="gramEnd"/>
            <w:r w:rsidRPr="00851B94">
              <w:rPr>
                <w:rFonts w:ascii="Arial" w:hAnsi="Arial" w:cs="Arial"/>
                <w:color w:val="auto"/>
                <w:szCs w:val="24"/>
              </w:rPr>
              <w:t xml:space="preserve"> improve my skills and the team's chances of success. To ensure that I am an asset to the </w:t>
            </w:r>
            <w:proofErr w:type="gramStart"/>
            <w:r w:rsidRPr="00851B94">
              <w:rPr>
                <w:rFonts w:ascii="Arial" w:hAnsi="Arial" w:cs="Arial"/>
                <w:color w:val="auto"/>
                <w:szCs w:val="24"/>
              </w:rPr>
              <w:lastRenderedPageBreak/>
              <w:t>Housekeeping</w:t>
            </w:r>
            <w:proofErr w:type="gramEnd"/>
            <w:r w:rsidRPr="00851B94">
              <w:rPr>
                <w:rFonts w:ascii="Arial" w:hAnsi="Arial" w:cs="Arial"/>
                <w:color w:val="auto"/>
                <w:szCs w:val="24"/>
              </w:rPr>
              <w:t xml:space="preserve"> staff and make a positive impact on our guests' experiences and the hotel's bottom line, I utilise this method of self-reflection to develop my skills and ensure that I am providing my best work at all times.</w:t>
            </w: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435EEAAC" w14:textId="77777777" w:rsidR="00607DCD" w:rsidRPr="00607DCD" w:rsidRDefault="00607DCD" w:rsidP="00607DCD"/>
    <w:p w14:paraId="43EF4764" w14:textId="77777777" w:rsidR="00607DCD" w:rsidRDefault="00607DCD" w:rsidP="00607DCD"/>
    <w:p w14:paraId="0D54BF43" w14:textId="77777777" w:rsidR="00607DCD" w:rsidRDefault="00607DCD" w:rsidP="00607DCD"/>
    <w:p w14:paraId="5CC77B10" w14:textId="77777777" w:rsidR="00607DCD" w:rsidRPr="00607DCD" w:rsidRDefault="00607DCD" w:rsidP="00607DCD"/>
    <w:p w14:paraId="05A2712E" w14:textId="2896EB36" w:rsidR="00607DCD" w:rsidRPr="00607DCD" w:rsidRDefault="00607DCD" w:rsidP="00607DCD">
      <w:pPr>
        <w:sectPr w:rsidR="00607DCD" w:rsidRPr="00607DCD"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1DF6A26F" w14:textId="05968FA7" w:rsidR="00592A7E" w:rsidRPr="003E7955" w:rsidRDefault="001749F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E7955" w:rsidRPr="003E7955"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9230ECE" w14:textId="77777777" w:rsidR="003E7955" w:rsidRPr="003E7955" w:rsidRDefault="003E7955" w:rsidP="003E7955">
            <w:pPr>
              <w:pStyle w:val="Heading1"/>
              <w:spacing w:before="0" w:line="360" w:lineRule="auto"/>
              <w:jc w:val="both"/>
              <w:rPr>
                <w:rFonts w:ascii="Arial" w:hAnsi="Arial" w:cs="Arial"/>
                <w:color w:val="auto"/>
                <w:sz w:val="24"/>
                <w:szCs w:val="24"/>
              </w:rPr>
            </w:pPr>
            <w:bookmarkStart w:id="5" w:name="_Toc150352664"/>
            <w:r w:rsidRPr="003E7955">
              <w:rPr>
                <w:rFonts w:ascii="Arial" w:hAnsi="Arial" w:cs="Arial"/>
                <w:color w:val="auto"/>
                <w:sz w:val="24"/>
                <w:szCs w:val="24"/>
              </w:rPr>
              <w:lastRenderedPageBreak/>
              <w:t>Component 2 – Practical Task - Scenario</w:t>
            </w:r>
            <w:bookmarkEnd w:id="5"/>
          </w:p>
          <w:p w14:paraId="60FBDB09" w14:textId="77777777" w:rsidR="003E7955" w:rsidRPr="003E7955" w:rsidRDefault="003E7955" w:rsidP="003E7955">
            <w:pPr>
              <w:spacing w:after="0" w:line="360" w:lineRule="auto"/>
              <w:ind w:firstLine="720"/>
              <w:jc w:val="both"/>
              <w:rPr>
                <w:rFonts w:ascii="Arial" w:hAnsi="Arial" w:cs="Arial"/>
                <w:color w:val="auto"/>
                <w:szCs w:val="24"/>
              </w:rPr>
            </w:pPr>
            <w:r w:rsidRPr="003E7955">
              <w:rPr>
                <w:rFonts w:ascii="Arial" w:hAnsi="Arial" w:cs="Arial"/>
                <w:color w:val="auto"/>
                <w:szCs w:val="24"/>
              </w:rPr>
              <w:t xml:space="preserve">Keeping things neat and uniform is essential to the success of any hospitality business and the satisfaction of its clientele. Inconsistent cleanliness might leave guests unhappy and leave a bad impression of the company. </w:t>
            </w:r>
            <w:proofErr w:type="gramStart"/>
            <w:r w:rsidRPr="003E7955">
              <w:rPr>
                <w:rFonts w:ascii="Arial" w:hAnsi="Arial" w:cs="Arial"/>
                <w:color w:val="auto"/>
                <w:szCs w:val="24"/>
              </w:rPr>
              <w:t>In order to</w:t>
            </w:r>
            <w:proofErr w:type="gramEnd"/>
            <w:r w:rsidRPr="003E7955">
              <w:rPr>
                <w:rFonts w:ascii="Arial" w:hAnsi="Arial" w:cs="Arial"/>
                <w:color w:val="auto"/>
                <w:szCs w:val="24"/>
              </w:rPr>
              <w:t xml:space="preserve"> solve this issue, my management has asked me to compile a room cleaning checklist for the housekeeping team to use. This component will discuss how using this checklist would improve team productivity and ensure that guest rooms are cleaned to the required brand standards. The checklist should include detailed, easy-to-understand directions for cleaning each component of the room in accordance with the brand's specifications (</w:t>
            </w:r>
            <w:proofErr w:type="spellStart"/>
            <w:r w:rsidRPr="003E7955">
              <w:rPr>
                <w:rFonts w:ascii="Arial" w:hAnsi="Arial" w:cs="Arial"/>
                <w:color w:val="auto"/>
                <w:szCs w:val="24"/>
                <w:shd w:val="clear" w:color="auto" w:fill="FFFFFF"/>
              </w:rPr>
              <w:t>Sianipar</w:t>
            </w:r>
            <w:proofErr w:type="spellEnd"/>
            <w:r w:rsidRPr="003E7955">
              <w:rPr>
                <w:rFonts w:ascii="Arial" w:hAnsi="Arial" w:cs="Arial"/>
                <w:color w:val="auto"/>
                <w:szCs w:val="24"/>
                <w:shd w:val="clear" w:color="auto" w:fill="FFFFFF"/>
              </w:rPr>
              <w:t xml:space="preserve"> and Cicilia, 2023</w:t>
            </w:r>
            <w:r w:rsidRPr="003E7955">
              <w:rPr>
                <w:rFonts w:ascii="Arial" w:hAnsi="Arial" w:cs="Arial"/>
                <w:color w:val="auto"/>
                <w:szCs w:val="24"/>
              </w:rPr>
              <w:t xml:space="preserve">). The entrance, the bedroom, the </w:t>
            </w:r>
            <w:proofErr w:type="gramStart"/>
            <w:r w:rsidRPr="003E7955">
              <w:rPr>
                <w:rFonts w:ascii="Arial" w:hAnsi="Arial" w:cs="Arial"/>
                <w:color w:val="auto"/>
                <w:szCs w:val="24"/>
              </w:rPr>
              <w:t>bathroom</w:t>
            </w:r>
            <w:proofErr w:type="gramEnd"/>
            <w:r w:rsidRPr="003E7955">
              <w:rPr>
                <w:rFonts w:ascii="Arial" w:hAnsi="Arial" w:cs="Arial"/>
                <w:color w:val="auto"/>
                <w:szCs w:val="24"/>
              </w:rPr>
              <w:t xml:space="preserve"> and any other locations like balconies are all covered in the supplied cleaning instructions. Without any potential for interpretation, clear and detailed instructions help every member of the team do their role. </w:t>
            </w:r>
          </w:p>
          <w:p w14:paraId="390EDF2E" w14:textId="77777777" w:rsidR="003E7955" w:rsidRPr="003E7955" w:rsidRDefault="003E7955" w:rsidP="003E7955">
            <w:pPr>
              <w:spacing w:after="0" w:line="360" w:lineRule="auto"/>
              <w:ind w:firstLine="720"/>
              <w:jc w:val="both"/>
              <w:rPr>
                <w:rFonts w:ascii="Arial" w:hAnsi="Arial" w:cs="Arial"/>
                <w:color w:val="auto"/>
                <w:szCs w:val="24"/>
              </w:rPr>
            </w:pPr>
            <w:r w:rsidRPr="003E7955">
              <w:rPr>
                <w:rFonts w:ascii="Arial" w:hAnsi="Arial" w:cs="Arial"/>
                <w:color w:val="auto"/>
                <w:szCs w:val="24"/>
              </w:rPr>
              <w:t xml:space="preserve">Time restrictions should also be </w:t>
            </w:r>
            <w:proofErr w:type="gramStart"/>
            <w:r w:rsidRPr="003E7955">
              <w:rPr>
                <w:rFonts w:ascii="Arial" w:hAnsi="Arial" w:cs="Arial"/>
                <w:color w:val="auto"/>
                <w:szCs w:val="24"/>
              </w:rPr>
              <w:t>taken into account</w:t>
            </w:r>
            <w:proofErr w:type="gramEnd"/>
            <w:r w:rsidRPr="003E7955">
              <w:rPr>
                <w:rFonts w:ascii="Arial" w:hAnsi="Arial" w:cs="Arial"/>
                <w:color w:val="auto"/>
                <w:szCs w:val="24"/>
              </w:rPr>
              <w:t>. Rooms can be cleaned quickly and effectively without losing quality if time is set aside to focus on certain tasks, such as changing bed linens, cleaning the bathroom and straightening the living room. In addition to establishing uniformity, this simplifies meeting customers' expectations for room availability. The implementation of quality control procedures is essential to preserving the faith of a target market (</w:t>
            </w:r>
            <w:r w:rsidRPr="003E7955">
              <w:rPr>
                <w:rFonts w:ascii="Arial" w:hAnsi="Arial" w:cs="Arial"/>
                <w:color w:val="auto"/>
                <w:szCs w:val="24"/>
                <w:shd w:val="clear" w:color="auto" w:fill="FFFFFF"/>
              </w:rPr>
              <w:t>Wirya, 2023</w:t>
            </w:r>
            <w:r w:rsidRPr="003E7955">
              <w:rPr>
                <w:rFonts w:ascii="Arial" w:hAnsi="Arial" w:cs="Arial"/>
                <w:color w:val="auto"/>
                <w:szCs w:val="24"/>
              </w:rPr>
              <w:t>). The use of photographs, customer comment cards, and random spot inspections by supervisors are all examples of this type of documentation. The group will be able to guarantee that the cleaning will live up to or even exceed expectations if they include quality control procedures in their checklist. It is crucial to avoid receiving complaints from guests by putting preventative measures in place such as these.</w:t>
            </w:r>
          </w:p>
          <w:p w14:paraId="0A94CBAB" w14:textId="77777777" w:rsidR="003E7955" w:rsidRPr="003E7955" w:rsidRDefault="003E7955" w:rsidP="003E7955">
            <w:pPr>
              <w:spacing w:after="0" w:line="360" w:lineRule="auto"/>
              <w:ind w:firstLine="720"/>
              <w:jc w:val="both"/>
              <w:rPr>
                <w:rFonts w:ascii="Arial" w:hAnsi="Arial" w:cs="Arial"/>
                <w:color w:val="auto"/>
                <w:szCs w:val="24"/>
              </w:rPr>
            </w:pPr>
            <w:r w:rsidRPr="003E7955">
              <w:rPr>
                <w:rFonts w:ascii="Arial" w:hAnsi="Arial" w:cs="Arial"/>
                <w:color w:val="auto"/>
                <w:szCs w:val="24"/>
              </w:rPr>
              <w:t>Training sessions must be implemented to ensure that all team members are familiar with the brand guidelines and checklist. These training sessions serve as platforms for learning, teamwork, and the development of skills. It's also important to keep the lines of communication open among team members so that they can feel comfortable bringing up concerns or making ideas regarding the checklist. This way of collaborating improves morale on the job and guarantees that everyone is on the same page (</w:t>
            </w:r>
            <w:r w:rsidRPr="003E7955">
              <w:rPr>
                <w:rFonts w:ascii="Arial" w:hAnsi="Arial" w:cs="Arial"/>
                <w:color w:val="auto"/>
                <w:szCs w:val="24"/>
                <w:shd w:val="clear" w:color="auto" w:fill="FFFFFF"/>
              </w:rPr>
              <w:t>Tram, 2022</w:t>
            </w:r>
            <w:r w:rsidRPr="003E7955">
              <w:rPr>
                <w:rFonts w:ascii="Arial" w:hAnsi="Arial" w:cs="Arial"/>
                <w:color w:val="auto"/>
                <w:szCs w:val="24"/>
              </w:rPr>
              <w:t>). The checklist will be most useful if it can change and adapt over time. Brand guidelines should be reviewed and updated on a regular basis to account for new brand guidelines, client feedback, and established best practises. Such adaptability is critical if they want to keep up with their guests' ever-</w:t>
            </w:r>
            <w:r w:rsidRPr="003E7955">
              <w:rPr>
                <w:rFonts w:ascii="Arial" w:hAnsi="Arial" w:cs="Arial"/>
                <w:color w:val="auto"/>
                <w:szCs w:val="24"/>
              </w:rPr>
              <w:lastRenderedPageBreak/>
              <w:t xml:space="preserve">evolving requirements </w:t>
            </w:r>
            <w:r w:rsidRPr="003E7955">
              <w:rPr>
                <w:rFonts w:ascii="Arial" w:hAnsi="Arial" w:cs="Arial"/>
                <w:color w:val="auto"/>
                <w:szCs w:val="24"/>
                <w:shd w:val="clear" w:color="auto" w:fill="FFFFFF"/>
              </w:rPr>
              <w:t>(</w:t>
            </w:r>
            <w:proofErr w:type="spellStart"/>
            <w:r w:rsidRPr="003E7955">
              <w:rPr>
                <w:rFonts w:ascii="Arial" w:hAnsi="Arial" w:cs="Arial"/>
                <w:color w:val="auto"/>
                <w:szCs w:val="24"/>
                <w:shd w:val="clear" w:color="auto" w:fill="FFFFFF"/>
              </w:rPr>
              <w:t>Sangpikul</w:t>
            </w:r>
            <w:proofErr w:type="spellEnd"/>
            <w:r w:rsidRPr="003E7955">
              <w:rPr>
                <w:rFonts w:ascii="Arial" w:hAnsi="Arial" w:cs="Arial"/>
                <w:color w:val="auto"/>
                <w:szCs w:val="24"/>
                <w:shd w:val="clear" w:color="auto" w:fill="FFFFFF"/>
              </w:rPr>
              <w:t>, 2021</w:t>
            </w:r>
            <w:r w:rsidRPr="003E7955">
              <w:rPr>
                <w:rFonts w:ascii="Arial" w:hAnsi="Arial" w:cs="Arial"/>
                <w:color w:val="auto"/>
                <w:szCs w:val="24"/>
              </w:rPr>
              <w:t>). The checklist is not meant to be a set document, but rather a dynamic tool that may and should be updated as needed.</w:t>
            </w:r>
          </w:p>
          <w:p w14:paraId="363A04DA" w14:textId="09561E70" w:rsidR="008B5011" w:rsidRPr="003E7955" w:rsidRDefault="003E7955" w:rsidP="003E7955">
            <w:pPr>
              <w:spacing w:line="360" w:lineRule="auto"/>
              <w:contextualSpacing/>
              <w:jc w:val="both"/>
              <w:rPr>
                <w:rFonts w:asciiTheme="minorBidi" w:hAnsiTheme="minorBidi"/>
                <w:color w:val="auto"/>
                <w:szCs w:val="24"/>
              </w:rPr>
            </w:pPr>
            <w:r w:rsidRPr="003E7955">
              <w:rPr>
                <w:rFonts w:ascii="Arial" w:hAnsi="Arial" w:cs="Arial"/>
                <w:color w:val="auto"/>
                <w:szCs w:val="24"/>
              </w:rPr>
              <w:t xml:space="preserve">Finally, a defined room cleaning checklist is essential for maintaining quality control and uniformity among housekeeping staff. Its success depends on proper training, quality control measures, and open communication. Constant vigilance and an evidence-based approach to evaluation are necessary for keeping visitors happy. This checklist is more than simply a reference document; it has the potential to greatly improve the efficiency of the cleaning personnel and the </w:t>
            </w:r>
            <w:proofErr w:type="gramStart"/>
            <w:r w:rsidRPr="003E7955">
              <w:rPr>
                <w:rFonts w:ascii="Arial" w:hAnsi="Arial" w:cs="Arial"/>
                <w:color w:val="auto"/>
                <w:szCs w:val="24"/>
              </w:rPr>
              <w:t>company as a whole</w:t>
            </w:r>
            <w:proofErr w:type="gramEnd"/>
            <w:r w:rsidRPr="003E7955">
              <w:rPr>
                <w:rFonts w:ascii="Arial" w:hAnsi="Arial" w:cs="Arial"/>
                <w:color w:val="auto"/>
                <w:szCs w:val="24"/>
              </w:rPr>
              <w:t>.</w:t>
            </w:r>
            <w:r w:rsidR="008B5011" w:rsidRPr="003E7955">
              <w:rPr>
                <w:rFonts w:asciiTheme="minorBidi" w:hAnsiTheme="minorBidi"/>
                <w:color w:val="auto"/>
                <w:szCs w:val="24"/>
              </w:rPr>
              <w:t xml:space="preserve"> </w:t>
            </w:r>
          </w:p>
          <w:p w14:paraId="35E30CDE" w14:textId="77777777" w:rsidR="00C04832" w:rsidRPr="003E7955" w:rsidRDefault="00C04832" w:rsidP="00890835">
            <w:pPr>
              <w:spacing w:after="0" w:line="240" w:lineRule="auto"/>
              <w:rPr>
                <w:rFonts w:ascii="Arial" w:eastAsia="Times New Roman" w:hAnsi="Arial" w:cs="Times New Roman"/>
                <w:bCs/>
                <w:color w:val="auto"/>
                <w:sz w:val="20"/>
                <w:szCs w:val="20"/>
                <w:lang w:val="en-US"/>
              </w:rPr>
            </w:pPr>
          </w:p>
          <w:p w14:paraId="348C3512" w14:textId="77777777" w:rsidR="00C04832" w:rsidRPr="003E7955" w:rsidRDefault="00C04832" w:rsidP="00890835">
            <w:pPr>
              <w:spacing w:after="0" w:line="240" w:lineRule="auto"/>
              <w:rPr>
                <w:rFonts w:ascii="Arial" w:eastAsia="Times New Roman" w:hAnsi="Arial" w:cs="Times New Roman"/>
                <w:bCs/>
                <w:color w:val="auto"/>
                <w:sz w:val="20"/>
                <w:szCs w:val="20"/>
              </w:rPr>
            </w:pPr>
          </w:p>
          <w:p w14:paraId="2E027B7F" w14:textId="77777777" w:rsidR="009A4555" w:rsidRPr="003E7955" w:rsidRDefault="009A4555" w:rsidP="00890835">
            <w:pPr>
              <w:spacing w:after="0" w:line="240" w:lineRule="auto"/>
              <w:jc w:val="center"/>
              <w:rPr>
                <w:rFonts w:ascii="Arial" w:eastAsia="Times New Roman" w:hAnsi="Arial" w:cs="Times New Roman"/>
                <w:bCs/>
                <w:color w:val="auto"/>
                <w:sz w:val="20"/>
                <w:szCs w:val="20"/>
              </w:rPr>
            </w:pPr>
          </w:p>
          <w:p w14:paraId="304886DB" w14:textId="77777777" w:rsidR="009A4555" w:rsidRPr="003E7955" w:rsidRDefault="009A4555" w:rsidP="00890835">
            <w:pPr>
              <w:spacing w:after="0" w:line="240" w:lineRule="auto"/>
              <w:jc w:val="center"/>
              <w:rPr>
                <w:rFonts w:ascii="Arial" w:eastAsia="Times New Roman" w:hAnsi="Arial" w:cs="Times New Roman"/>
                <w:bCs/>
                <w:color w:val="auto"/>
                <w:sz w:val="20"/>
                <w:szCs w:val="20"/>
              </w:rPr>
            </w:pPr>
          </w:p>
          <w:p w14:paraId="696A5071" w14:textId="77777777" w:rsidR="009A4555" w:rsidRPr="003E7955" w:rsidRDefault="009A4555" w:rsidP="00890835">
            <w:pPr>
              <w:spacing w:after="0" w:line="240" w:lineRule="auto"/>
              <w:jc w:val="center"/>
              <w:rPr>
                <w:rFonts w:ascii="Arial" w:eastAsia="Times New Roman" w:hAnsi="Arial" w:cs="Times New Roman"/>
                <w:bCs/>
                <w:color w:val="auto"/>
                <w:sz w:val="20"/>
                <w:szCs w:val="20"/>
              </w:rPr>
            </w:pPr>
          </w:p>
          <w:p w14:paraId="2E9CEF2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55909E10"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8EE0153"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DB58D38" w14:textId="77777777" w:rsidR="009A4555" w:rsidRPr="003E7955" w:rsidRDefault="009A4555" w:rsidP="00890835">
            <w:pPr>
              <w:spacing w:after="0" w:line="240" w:lineRule="auto"/>
              <w:ind w:left="-829"/>
              <w:rPr>
                <w:rFonts w:ascii="Arial" w:eastAsia="Times New Roman" w:hAnsi="Arial" w:cs="Times New Roman"/>
                <w:bCs/>
                <w:color w:val="auto"/>
                <w:sz w:val="20"/>
                <w:szCs w:val="20"/>
              </w:rPr>
            </w:pPr>
          </w:p>
          <w:p w14:paraId="28F75C6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E7955"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E7955"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5DF0157" w14:textId="77777777" w:rsidR="00746049" w:rsidRPr="004D079E" w:rsidRDefault="00746049" w:rsidP="00746049">
      <w:pPr>
        <w:spacing w:after="0" w:line="360" w:lineRule="auto"/>
        <w:jc w:val="both"/>
        <w:rPr>
          <w:rFonts w:ascii="Arial" w:hAnsi="Arial" w:cs="Arial"/>
          <w:szCs w:val="24"/>
        </w:rPr>
      </w:pPr>
      <w:r w:rsidRPr="004D079E">
        <w:rPr>
          <w:rFonts w:ascii="Arial" w:hAnsi="Arial" w:cs="Arial"/>
          <w:szCs w:val="24"/>
        </w:rPr>
        <w:t>Component 1</w:t>
      </w:r>
    </w:p>
    <w:p w14:paraId="27432ADE"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Nistor, V.M. and Samarasinghe, D.A.S., 2019. Academic Staff Induction and Assessment on Implementing Experiential Learning and Reflective Practice. </w:t>
      </w:r>
      <w:r w:rsidRPr="004D079E">
        <w:rPr>
          <w:rFonts w:ascii="Arial" w:hAnsi="Arial" w:cs="Arial"/>
          <w:i/>
          <w:iCs/>
          <w:color w:val="222222"/>
          <w:szCs w:val="24"/>
          <w:shd w:val="clear" w:color="auto" w:fill="FFFFFF"/>
        </w:rPr>
        <w:t>IAFOR Journal of Education</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7</w:t>
      </w:r>
      <w:r w:rsidRPr="004D079E">
        <w:rPr>
          <w:rFonts w:ascii="Arial" w:hAnsi="Arial" w:cs="Arial"/>
          <w:color w:val="222222"/>
          <w:szCs w:val="24"/>
          <w:shd w:val="clear" w:color="auto" w:fill="FFFFFF"/>
        </w:rPr>
        <w:t>(2), pp.149-167.</w:t>
      </w:r>
    </w:p>
    <w:p w14:paraId="56D04C55"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 xml:space="preserve">Azar, A.S., </w:t>
      </w:r>
      <w:proofErr w:type="spellStart"/>
      <w:r w:rsidRPr="004D079E">
        <w:rPr>
          <w:rFonts w:ascii="Arial" w:hAnsi="Arial" w:cs="Arial"/>
          <w:color w:val="222222"/>
          <w:szCs w:val="24"/>
          <w:shd w:val="clear" w:color="auto" w:fill="FFFFFF"/>
        </w:rPr>
        <w:t>Albattat</w:t>
      </w:r>
      <w:proofErr w:type="spellEnd"/>
      <w:r w:rsidRPr="004D079E">
        <w:rPr>
          <w:rFonts w:ascii="Arial" w:hAnsi="Arial" w:cs="Arial"/>
          <w:color w:val="222222"/>
          <w:szCs w:val="24"/>
          <w:shd w:val="clear" w:color="auto" w:fill="FFFFFF"/>
        </w:rPr>
        <w:t>, A. and Kamaruddin, A.Y., 2020. The effectiveness of hospitality experiential learning from academic and industry perspectives. </w:t>
      </w:r>
      <w:r w:rsidRPr="004D079E">
        <w:rPr>
          <w:rFonts w:ascii="Arial" w:hAnsi="Arial" w:cs="Arial"/>
          <w:i/>
          <w:iCs/>
          <w:color w:val="222222"/>
          <w:szCs w:val="24"/>
          <w:shd w:val="clear" w:color="auto" w:fill="FFFFFF"/>
        </w:rPr>
        <w:t>Journal of Critical Reviews</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7</w:t>
      </w:r>
      <w:r w:rsidRPr="004D079E">
        <w:rPr>
          <w:rFonts w:ascii="Arial" w:hAnsi="Arial" w:cs="Arial"/>
          <w:color w:val="222222"/>
          <w:szCs w:val="24"/>
          <w:shd w:val="clear" w:color="auto" w:fill="FFFFFF"/>
        </w:rPr>
        <w:t>(12), pp.296-301.</w:t>
      </w:r>
    </w:p>
    <w:p w14:paraId="100D2FE0"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Sousa, F.C., Monteiro, I.P. and Machado, C., 2022. GROUP FACILITATION TRAINING FOR MANAGERS IN THE HOSPITALITY INDUSTRY. </w:t>
      </w:r>
      <w:r w:rsidRPr="004D079E">
        <w:rPr>
          <w:rFonts w:ascii="Arial" w:hAnsi="Arial" w:cs="Arial"/>
          <w:i/>
          <w:iCs/>
          <w:color w:val="222222"/>
          <w:szCs w:val="24"/>
          <w:shd w:val="clear" w:color="auto" w:fill="FFFFFF"/>
        </w:rPr>
        <w:t>International Journal of Organizational Innovation</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14</w:t>
      </w:r>
      <w:r w:rsidRPr="004D079E">
        <w:rPr>
          <w:rFonts w:ascii="Arial" w:hAnsi="Arial" w:cs="Arial"/>
          <w:color w:val="222222"/>
          <w:szCs w:val="24"/>
          <w:shd w:val="clear" w:color="auto" w:fill="FFFFFF"/>
        </w:rPr>
        <w:t>(4).</w:t>
      </w:r>
    </w:p>
    <w:p w14:paraId="64F2536E"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 xml:space="preserve">Johnston, L., Hockley, J., Watson, J. and </w:t>
      </w:r>
      <w:proofErr w:type="spellStart"/>
      <w:r w:rsidRPr="004D079E">
        <w:rPr>
          <w:rFonts w:ascii="Arial" w:hAnsi="Arial" w:cs="Arial"/>
          <w:color w:val="222222"/>
          <w:szCs w:val="24"/>
          <w:shd w:val="clear" w:color="auto" w:fill="FFFFFF"/>
        </w:rPr>
        <w:t>Shenkin</w:t>
      </w:r>
      <w:proofErr w:type="spellEnd"/>
      <w:r w:rsidRPr="004D079E">
        <w:rPr>
          <w:rFonts w:ascii="Arial" w:hAnsi="Arial" w:cs="Arial"/>
          <w:color w:val="222222"/>
          <w:szCs w:val="24"/>
          <w:shd w:val="clear" w:color="auto" w:fill="FFFFFF"/>
        </w:rPr>
        <w:t>, S.D., 2022. Online supportive conversations and reflection sessions (</w:t>
      </w:r>
      <w:proofErr w:type="spellStart"/>
      <w:r w:rsidRPr="004D079E">
        <w:rPr>
          <w:rFonts w:ascii="Arial" w:hAnsi="Arial" w:cs="Arial"/>
          <w:color w:val="222222"/>
          <w:szCs w:val="24"/>
          <w:shd w:val="clear" w:color="auto" w:fill="FFFFFF"/>
        </w:rPr>
        <w:t>OSCaRS</w:t>
      </w:r>
      <w:proofErr w:type="spellEnd"/>
      <w:r w:rsidRPr="004D079E">
        <w:rPr>
          <w:rFonts w:ascii="Arial" w:hAnsi="Arial" w:cs="Arial"/>
          <w:color w:val="222222"/>
          <w:szCs w:val="24"/>
          <w:shd w:val="clear" w:color="auto" w:fill="FFFFFF"/>
        </w:rPr>
        <w:t>): A feasibility pilot with care home staff during the pandemic. </w:t>
      </w:r>
      <w:r w:rsidRPr="004D079E">
        <w:rPr>
          <w:rFonts w:ascii="Arial" w:hAnsi="Arial" w:cs="Arial"/>
          <w:i/>
          <w:iCs/>
          <w:color w:val="222222"/>
          <w:szCs w:val="24"/>
          <w:shd w:val="clear" w:color="auto" w:fill="FFFFFF"/>
        </w:rPr>
        <w:t>International Journal of Practice-based Learning in Health and Social Care</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10</w:t>
      </w:r>
      <w:r w:rsidRPr="004D079E">
        <w:rPr>
          <w:rFonts w:ascii="Arial" w:hAnsi="Arial" w:cs="Arial"/>
          <w:color w:val="222222"/>
          <w:szCs w:val="24"/>
          <w:shd w:val="clear" w:color="auto" w:fill="FFFFFF"/>
        </w:rPr>
        <w:t>(1), pp.48-58.</w:t>
      </w:r>
    </w:p>
    <w:p w14:paraId="3F777F7F" w14:textId="77777777" w:rsidR="00746049" w:rsidRPr="004D079E" w:rsidRDefault="00746049" w:rsidP="00746049">
      <w:pPr>
        <w:spacing w:after="0" w:line="360" w:lineRule="auto"/>
        <w:jc w:val="both"/>
        <w:rPr>
          <w:rFonts w:ascii="Arial" w:hAnsi="Arial" w:cs="Arial"/>
          <w:szCs w:val="24"/>
        </w:rPr>
      </w:pPr>
    </w:p>
    <w:p w14:paraId="6663117D" w14:textId="77777777" w:rsidR="00746049" w:rsidRPr="004D079E" w:rsidRDefault="00746049" w:rsidP="00746049">
      <w:pPr>
        <w:spacing w:after="0" w:line="360" w:lineRule="auto"/>
        <w:jc w:val="both"/>
        <w:rPr>
          <w:rFonts w:ascii="Arial" w:hAnsi="Arial" w:cs="Arial"/>
          <w:szCs w:val="24"/>
        </w:rPr>
      </w:pPr>
      <w:r w:rsidRPr="004D079E">
        <w:rPr>
          <w:rFonts w:ascii="Arial" w:hAnsi="Arial" w:cs="Arial"/>
          <w:szCs w:val="24"/>
        </w:rPr>
        <w:t>Component 2</w:t>
      </w:r>
    </w:p>
    <w:p w14:paraId="01A2C6E6" w14:textId="77777777" w:rsidR="00746049" w:rsidRPr="004D079E" w:rsidRDefault="00746049" w:rsidP="00746049">
      <w:pPr>
        <w:spacing w:after="0" w:line="360" w:lineRule="auto"/>
        <w:jc w:val="both"/>
        <w:rPr>
          <w:rFonts w:ascii="Arial" w:hAnsi="Arial" w:cs="Arial"/>
          <w:color w:val="222222"/>
          <w:szCs w:val="24"/>
          <w:shd w:val="clear" w:color="auto" w:fill="FFFFFF"/>
        </w:rPr>
      </w:pPr>
      <w:proofErr w:type="spellStart"/>
      <w:r w:rsidRPr="004D079E">
        <w:rPr>
          <w:rFonts w:ascii="Arial" w:hAnsi="Arial" w:cs="Arial"/>
          <w:color w:val="222222"/>
          <w:szCs w:val="24"/>
          <w:shd w:val="clear" w:color="auto" w:fill="FFFFFF"/>
        </w:rPr>
        <w:t>Sangpikul</w:t>
      </w:r>
      <w:proofErr w:type="spellEnd"/>
      <w:r w:rsidRPr="004D079E">
        <w:rPr>
          <w:rFonts w:ascii="Arial" w:hAnsi="Arial" w:cs="Arial"/>
          <w:color w:val="222222"/>
          <w:szCs w:val="24"/>
          <w:shd w:val="clear" w:color="auto" w:fill="FFFFFF"/>
        </w:rPr>
        <w:t>, A., 2021. Examining subjective and objective e-complaints and service quality in Bangkok hotels. </w:t>
      </w:r>
      <w:r w:rsidRPr="004D079E">
        <w:rPr>
          <w:rFonts w:ascii="Arial" w:hAnsi="Arial" w:cs="Arial"/>
          <w:i/>
          <w:iCs/>
          <w:color w:val="222222"/>
          <w:szCs w:val="24"/>
          <w:shd w:val="clear" w:color="auto" w:fill="FFFFFF"/>
        </w:rPr>
        <w:t>Tourism and hospitality management</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27</w:t>
      </w:r>
      <w:r w:rsidRPr="004D079E">
        <w:rPr>
          <w:rFonts w:ascii="Arial" w:hAnsi="Arial" w:cs="Arial"/>
          <w:color w:val="222222"/>
          <w:szCs w:val="24"/>
          <w:shd w:val="clear" w:color="auto" w:fill="FFFFFF"/>
        </w:rPr>
        <w:t>(2), pp.429-448.</w:t>
      </w:r>
    </w:p>
    <w:p w14:paraId="5CB51AE7"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Tram, B.T.A., 2022. Solutions to Enhance the Quality of the Housekeeping Department: Natural Homestay, Hoi An, Viet Nam.</w:t>
      </w:r>
    </w:p>
    <w:p w14:paraId="2AD5F659" w14:textId="77777777" w:rsidR="00746049" w:rsidRPr="004D079E" w:rsidRDefault="00746049" w:rsidP="00746049">
      <w:pPr>
        <w:spacing w:after="0" w:line="360" w:lineRule="auto"/>
        <w:jc w:val="both"/>
        <w:rPr>
          <w:rFonts w:ascii="Arial" w:hAnsi="Arial" w:cs="Arial"/>
          <w:color w:val="222222"/>
          <w:szCs w:val="24"/>
          <w:shd w:val="clear" w:color="auto" w:fill="FFFFFF"/>
        </w:rPr>
      </w:pPr>
      <w:r w:rsidRPr="004D079E">
        <w:rPr>
          <w:rFonts w:ascii="Arial" w:hAnsi="Arial" w:cs="Arial"/>
          <w:color w:val="222222"/>
          <w:szCs w:val="24"/>
          <w:shd w:val="clear" w:color="auto" w:fill="FFFFFF"/>
        </w:rPr>
        <w:t xml:space="preserve">Wirya, I.M.S., 2023. Analysis of the Implementation of Standard Operating Procedures (SOP) in the Housekeeping and Front Office Department of </w:t>
      </w:r>
      <w:proofErr w:type="spellStart"/>
      <w:r w:rsidRPr="004D079E">
        <w:rPr>
          <w:rFonts w:ascii="Arial" w:hAnsi="Arial" w:cs="Arial"/>
          <w:color w:val="222222"/>
          <w:szCs w:val="24"/>
          <w:shd w:val="clear" w:color="auto" w:fill="FFFFFF"/>
        </w:rPr>
        <w:t>Frii</w:t>
      </w:r>
      <w:proofErr w:type="spellEnd"/>
      <w:r w:rsidRPr="004D079E">
        <w:rPr>
          <w:rFonts w:ascii="Arial" w:hAnsi="Arial" w:cs="Arial"/>
          <w:color w:val="222222"/>
          <w:szCs w:val="24"/>
          <w:shd w:val="clear" w:color="auto" w:fill="FFFFFF"/>
        </w:rPr>
        <w:t xml:space="preserve"> Bali Echo Beach Hotel </w:t>
      </w:r>
      <w:proofErr w:type="spellStart"/>
      <w:r w:rsidRPr="004D079E">
        <w:rPr>
          <w:rFonts w:ascii="Arial" w:hAnsi="Arial" w:cs="Arial"/>
          <w:color w:val="222222"/>
          <w:szCs w:val="24"/>
          <w:shd w:val="clear" w:color="auto" w:fill="FFFFFF"/>
        </w:rPr>
        <w:t>Canggu</w:t>
      </w:r>
      <w:proofErr w:type="spellEnd"/>
      <w:r w:rsidRPr="004D079E">
        <w:rPr>
          <w:rFonts w:ascii="Arial" w:hAnsi="Arial" w:cs="Arial"/>
          <w:color w:val="222222"/>
          <w:szCs w:val="24"/>
          <w:shd w:val="clear" w:color="auto" w:fill="FFFFFF"/>
        </w:rPr>
        <w:t>. </w:t>
      </w:r>
      <w:proofErr w:type="spellStart"/>
      <w:r w:rsidRPr="004D079E">
        <w:rPr>
          <w:rFonts w:ascii="Arial" w:hAnsi="Arial" w:cs="Arial"/>
          <w:i/>
          <w:iCs/>
          <w:color w:val="222222"/>
          <w:szCs w:val="24"/>
          <w:shd w:val="clear" w:color="auto" w:fill="FFFFFF"/>
        </w:rPr>
        <w:t>Jurnal</w:t>
      </w:r>
      <w:proofErr w:type="spellEnd"/>
      <w:r w:rsidRPr="004D079E">
        <w:rPr>
          <w:rFonts w:ascii="Arial" w:hAnsi="Arial" w:cs="Arial"/>
          <w:i/>
          <w:iCs/>
          <w:color w:val="222222"/>
          <w:szCs w:val="24"/>
          <w:shd w:val="clear" w:color="auto" w:fill="FFFFFF"/>
        </w:rPr>
        <w:t xml:space="preserve"> </w:t>
      </w:r>
      <w:proofErr w:type="spellStart"/>
      <w:r w:rsidRPr="004D079E">
        <w:rPr>
          <w:rFonts w:ascii="Arial" w:hAnsi="Arial" w:cs="Arial"/>
          <w:i/>
          <w:iCs/>
          <w:color w:val="222222"/>
          <w:szCs w:val="24"/>
          <w:shd w:val="clear" w:color="auto" w:fill="FFFFFF"/>
        </w:rPr>
        <w:t>Manajemen</w:t>
      </w:r>
      <w:proofErr w:type="spellEnd"/>
      <w:r w:rsidRPr="004D079E">
        <w:rPr>
          <w:rFonts w:ascii="Arial" w:hAnsi="Arial" w:cs="Arial"/>
          <w:i/>
          <w:iCs/>
          <w:color w:val="222222"/>
          <w:szCs w:val="24"/>
          <w:shd w:val="clear" w:color="auto" w:fill="FFFFFF"/>
        </w:rPr>
        <w:t xml:space="preserve"> </w:t>
      </w:r>
      <w:proofErr w:type="spellStart"/>
      <w:r w:rsidRPr="004D079E">
        <w:rPr>
          <w:rFonts w:ascii="Arial" w:hAnsi="Arial" w:cs="Arial"/>
          <w:i/>
          <w:iCs/>
          <w:color w:val="222222"/>
          <w:szCs w:val="24"/>
          <w:shd w:val="clear" w:color="auto" w:fill="FFFFFF"/>
        </w:rPr>
        <w:t>Pelayanan</w:t>
      </w:r>
      <w:proofErr w:type="spellEnd"/>
      <w:r w:rsidRPr="004D079E">
        <w:rPr>
          <w:rFonts w:ascii="Arial" w:hAnsi="Arial" w:cs="Arial"/>
          <w:i/>
          <w:iCs/>
          <w:color w:val="222222"/>
          <w:szCs w:val="24"/>
          <w:shd w:val="clear" w:color="auto" w:fill="FFFFFF"/>
        </w:rPr>
        <w:t xml:space="preserve"> Hotel</w:t>
      </w:r>
      <w:r w:rsidRPr="004D079E">
        <w:rPr>
          <w:rFonts w:ascii="Arial" w:hAnsi="Arial" w:cs="Arial"/>
          <w:color w:val="222222"/>
          <w:szCs w:val="24"/>
          <w:shd w:val="clear" w:color="auto" w:fill="FFFFFF"/>
        </w:rPr>
        <w:t>, </w:t>
      </w:r>
      <w:r w:rsidRPr="004D079E">
        <w:rPr>
          <w:rFonts w:ascii="Arial" w:hAnsi="Arial" w:cs="Arial"/>
          <w:i/>
          <w:iCs/>
          <w:color w:val="222222"/>
          <w:szCs w:val="24"/>
          <w:shd w:val="clear" w:color="auto" w:fill="FFFFFF"/>
        </w:rPr>
        <w:t>7</w:t>
      </w:r>
      <w:r w:rsidRPr="004D079E">
        <w:rPr>
          <w:rFonts w:ascii="Arial" w:hAnsi="Arial" w:cs="Arial"/>
          <w:color w:val="222222"/>
          <w:szCs w:val="24"/>
          <w:shd w:val="clear" w:color="auto" w:fill="FFFFFF"/>
        </w:rPr>
        <w:t>(1), pp.192-223.</w:t>
      </w:r>
    </w:p>
    <w:p w14:paraId="11DEA95C" w14:textId="6D587EE2" w:rsidR="00697D92" w:rsidRPr="00697D92" w:rsidRDefault="00746049" w:rsidP="00746049">
      <w:proofErr w:type="spellStart"/>
      <w:r w:rsidRPr="004D079E">
        <w:rPr>
          <w:rFonts w:ascii="Arial" w:hAnsi="Arial" w:cs="Arial"/>
          <w:color w:val="222222"/>
          <w:szCs w:val="24"/>
          <w:shd w:val="clear" w:color="auto" w:fill="FFFFFF"/>
        </w:rPr>
        <w:t>Sianipar</w:t>
      </w:r>
      <w:proofErr w:type="spellEnd"/>
      <w:r w:rsidRPr="004D079E">
        <w:rPr>
          <w:rFonts w:ascii="Arial" w:hAnsi="Arial" w:cs="Arial"/>
          <w:color w:val="222222"/>
          <w:szCs w:val="24"/>
          <w:shd w:val="clear" w:color="auto" w:fill="FFFFFF"/>
        </w:rPr>
        <w:t>, R. and Cicilia, R.L., 2023. </w:t>
      </w:r>
      <w:r w:rsidRPr="004D079E">
        <w:rPr>
          <w:rFonts w:ascii="Arial" w:hAnsi="Arial" w:cs="Arial"/>
          <w:i/>
          <w:iCs/>
          <w:color w:val="222222"/>
          <w:szCs w:val="24"/>
          <w:shd w:val="clear" w:color="auto" w:fill="FFFFFF"/>
        </w:rPr>
        <w:t>Procedure Housekeeping</w:t>
      </w:r>
      <w:r w:rsidRPr="004D079E">
        <w:rPr>
          <w:rFonts w:ascii="Arial" w:hAnsi="Arial" w:cs="Arial"/>
          <w:color w:val="222222"/>
          <w:szCs w:val="24"/>
          <w:shd w:val="clear" w:color="auto" w:fill="FFFFFF"/>
        </w:rPr>
        <w:t xml:space="preserve">. </w:t>
      </w:r>
      <w:proofErr w:type="spellStart"/>
      <w:r w:rsidRPr="004D079E">
        <w:rPr>
          <w:rFonts w:ascii="Arial" w:hAnsi="Arial" w:cs="Arial"/>
          <w:color w:val="222222"/>
          <w:szCs w:val="24"/>
          <w:shd w:val="clear" w:color="auto" w:fill="FFFFFF"/>
        </w:rPr>
        <w:t>Penerbit</w:t>
      </w:r>
      <w:proofErr w:type="spellEnd"/>
      <w:r w:rsidRPr="004D079E">
        <w:rPr>
          <w:rFonts w:ascii="Arial" w:hAnsi="Arial" w:cs="Arial"/>
          <w:color w:val="222222"/>
          <w:szCs w:val="24"/>
          <w:shd w:val="clear" w:color="auto" w:fill="FFFFFF"/>
        </w:rPr>
        <w:t xml:space="preserve"> NEM.</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C7EE4" w14:textId="77777777" w:rsidR="00161F28" w:rsidRDefault="00161F28" w:rsidP="004D0F63">
      <w:pPr>
        <w:spacing w:after="0" w:line="240" w:lineRule="auto"/>
      </w:pPr>
      <w:r>
        <w:separator/>
      </w:r>
    </w:p>
  </w:endnote>
  <w:endnote w:type="continuationSeparator" w:id="0">
    <w:p w14:paraId="16C9B082" w14:textId="77777777" w:rsidR="00161F28" w:rsidRDefault="00161F2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98DAE" w14:textId="77777777" w:rsidR="00161F28" w:rsidRDefault="00161F28" w:rsidP="004D0F63">
      <w:pPr>
        <w:spacing w:after="0" w:line="240" w:lineRule="auto"/>
      </w:pPr>
      <w:r>
        <w:separator/>
      </w:r>
    </w:p>
  </w:footnote>
  <w:footnote w:type="continuationSeparator" w:id="0">
    <w:p w14:paraId="12870DF3" w14:textId="77777777" w:rsidR="00161F28" w:rsidRDefault="00161F2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327468">
    <w:abstractNumId w:val="0"/>
  </w:num>
  <w:num w:numId="2" w16cid:durableId="1809931246">
    <w:abstractNumId w:val="2"/>
  </w:num>
  <w:num w:numId="3" w16cid:durableId="60687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137075"/>
    <w:rsid w:val="00161F28"/>
    <w:rsid w:val="001749FD"/>
    <w:rsid w:val="00180E9A"/>
    <w:rsid w:val="002707BF"/>
    <w:rsid w:val="002B576A"/>
    <w:rsid w:val="002D2C32"/>
    <w:rsid w:val="00330917"/>
    <w:rsid w:val="00343A05"/>
    <w:rsid w:val="003508D9"/>
    <w:rsid w:val="00357851"/>
    <w:rsid w:val="00375445"/>
    <w:rsid w:val="003E7955"/>
    <w:rsid w:val="0045538B"/>
    <w:rsid w:val="004D0F63"/>
    <w:rsid w:val="00592A7E"/>
    <w:rsid w:val="005F689A"/>
    <w:rsid w:val="00607DCD"/>
    <w:rsid w:val="00697D92"/>
    <w:rsid w:val="006B6681"/>
    <w:rsid w:val="00746049"/>
    <w:rsid w:val="008358ED"/>
    <w:rsid w:val="00851B94"/>
    <w:rsid w:val="0086599B"/>
    <w:rsid w:val="008B5011"/>
    <w:rsid w:val="00977466"/>
    <w:rsid w:val="009A4555"/>
    <w:rsid w:val="009D31CA"/>
    <w:rsid w:val="00A3401B"/>
    <w:rsid w:val="00A83A4D"/>
    <w:rsid w:val="00AA0DA1"/>
    <w:rsid w:val="00AD1F84"/>
    <w:rsid w:val="00B0725C"/>
    <w:rsid w:val="00B57644"/>
    <w:rsid w:val="00BD35C5"/>
    <w:rsid w:val="00C04832"/>
    <w:rsid w:val="00C561F2"/>
    <w:rsid w:val="00CD26B9"/>
    <w:rsid w:val="00D722E0"/>
    <w:rsid w:val="00D879FA"/>
    <w:rsid w:val="00E90A87"/>
    <w:rsid w:val="00ED0599"/>
    <w:rsid w:val="00F03E94"/>
    <w:rsid w:val="00F256A0"/>
    <w:rsid w:val="00F90AC3"/>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51B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51B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1513</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tanya amaro</cp:lastModifiedBy>
  <cp:revision>2</cp:revision>
  <dcterms:created xsi:type="dcterms:W3CDTF">2023-11-12T17:42:00Z</dcterms:created>
  <dcterms:modified xsi:type="dcterms:W3CDTF">2023-11-12T17:42:00Z</dcterms:modified>
</cp:coreProperties>
</file>