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3CCEE" w14:textId="1B69E725" w:rsidR="003D2EE3" w:rsidRPr="00865DA6" w:rsidRDefault="00A142FD" w:rsidP="00865DA6">
      <w:pPr>
        <w:pStyle w:val="Title"/>
      </w:pPr>
      <w:r w:rsidRPr="00865DA6">
        <w:t xml:space="preserve">Financial </w:t>
      </w:r>
      <w:r w:rsidR="00FA6F15">
        <w:t>M</w:t>
      </w:r>
      <w:r w:rsidRPr="00865DA6">
        <w:t>anagement for the Hotel Industry</w:t>
      </w:r>
    </w:p>
    <w:p w14:paraId="1388B00B" w14:textId="77777777" w:rsidR="00743090" w:rsidRDefault="00743090" w:rsidP="00743090">
      <w:pPr>
        <w:spacing w:line="276" w:lineRule="auto"/>
        <w:jc w:val="center"/>
        <w:rPr>
          <w:rFonts w:cs="Times New Roman"/>
          <w:b/>
          <w:bCs/>
          <w:szCs w:val="24"/>
        </w:rPr>
      </w:pPr>
    </w:p>
    <w:p w14:paraId="2251872C" w14:textId="77777777" w:rsidR="00743090" w:rsidRDefault="00743090" w:rsidP="00743090">
      <w:pPr>
        <w:spacing w:line="276" w:lineRule="auto"/>
        <w:jc w:val="center"/>
        <w:rPr>
          <w:rFonts w:cs="Times New Roman"/>
          <w:b/>
          <w:bCs/>
          <w:szCs w:val="24"/>
        </w:rPr>
      </w:pPr>
    </w:p>
    <w:p w14:paraId="2CBF5E36" w14:textId="77777777" w:rsidR="00743090" w:rsidRDefault="00743090" w:rsidP="00743090">
      <w:pPr>
        <w:spacing w:line="276" w:lineRule="auto"/>
        <w:jc w:val="center"/>
        <w:rPr>
          <w:rFonts w:cs="Times New Roman"/>
          <w:b/>
          <w:bCs/>
          <w:szCs w:val="24"/>
        </w:rPr>
      </w:pPr>
    </w:p>
    <w:p w14:paraId="152A6E99" w14:textId="77777777" w:rsidR="00743090" w:rsidRDefault="00743090" w:rsidP="00743090">
      <w:pPr>
        <w:spacing w:line="276" w:lineRule="auto"/>
        <w:jc w:val="center"/>
        <w:rPr>
          <w:rFonts w:cs="Times New Roman"/>
          <w:b/>
          <w:bCs/>
          <w:szCs w:val="24"/>
        </w:rPr>
      </w:pPr>
    </w:p>
    <w:p w14:paraId="485AFEDB" w14:textId="77777777" w:rsidR="00743090" w:rsidRDefault="00743090" w:rsidP="00743090">
      <w:pPr>
        <w:spacing w:line="276" w:lineRule="auto"/>
        <w:jc w:val="center"/>
        <w:rPr>
          <w:rFonts w:cs="Times New Roman"/>
          <w:b/>
          <w:bCs/>
          <w:szCs w:val="24"/>
        </w:rPr>
      </w:pPr>
    </w:p>
    <w:p w14:paraId="434B8DDD" w14:textId="77777777" w:rsidR="00743090" w:rsidRDefault="00743090" w:rsidP="00743090">
      <w:pPr>
        <w:spacing w:line="276" w:lineRule="auto"/>
        <w:jc w:val="center"/>
        <w:rPr>
          <w:rFonts w:cs="Times New Roman"/>
          <w:b/>
          <w:bCs/>
          <w:szCs w:val="24"/>
        </w:rPr>
      </w:pPr>
    </w:p>
    <w:p w14:paraId="1B254B26" w14:textId="77777777" w:rsidR="00743090" w:rsidRDefault="00743090" w:rsidP="00743090">
      <w:pPr>
        <w:spacing w:line="276" w:lineRule="auto"/>
        <w:jc w:val="center"/>
        <w:rPr>
          <w:rFonts w:cs="Times New Roman"/>
          <w:b/>
          <w:bCs/>
          <w:szCs w:val="24"/>
        </w:rPr>
      </w:pPr>
    </w:p>
    <w:p w14:paraId="7AFD9DB8" w14:textId="77777777" w:rsidR="00743090" w:rsidRDefault="00743090" w:rsidP="00743090">
      <w:pPr>
        <w:spacing w:line="276" w:lineRule="auto"/>
        <w:jc w:val="center"/>
        <w:rPr>
          <w:rFonts w:cs="Times New Roman"/>
          <w:b/>
          <w:bCs/>
          <w:szCs w:val="24"/>
        </w:rPr>
      </w:pPr>
    </w:p>
    <w:p w14:paraId="6F5C9901" w14:textId="77777777" w:rsidR="00743090" w:rsidRDefault="00743090" w:rsidP="00743090">
      <w:pPr>
        <w:spacing w:line="276" w:lineRule="auto"/>
        <w:jc w:val="center"/>
        <w:rPr>
          <w:rFonts w:cs="Times New Roman"/>
          <w:b/>
          <w:bCs/>
          <w:szCs w:val="24"/>
        </w:rPr>
      </w:pPr>
    </w:p>
    <w:p w14:paraId="55DA7F8F" w14:textId="77777777" w:rsidR="00743090" w:rsidRDefault="00743090" w:rsidP="00743090">
      <w:pPr>
        <w:spacing w:line="276" w:lineRule="auto"/>
        <w:jc w:val="center"/>
        <w:rPr>
          <w:rFonts w:cs="Times New Roman"/>
          <w:b/>
          <w:bCs/>
          <w:szCs w:val="24"/>
        </w:rPr>
      </w:pPr>
    </w:p>
    <w:p w14:paraId="09F790D7" w14:textId="77777777" w:rsidR="00743090" w:rsidRDefault="00743090" w:rsidP="00743090">
      <w:pPr>
        <w:spacing w:line="276" w:lineRule="auto"/>
        <w:jc w:val="center"/>
        <w:rPr>
          <w:rFonts w:cs="Times New Roman"/>
          <w:b/>
          <w:bCs/>
          <w:szCs w:val="24"/>
        </w:rPr>
      </w:pPr>
    </w:p>
    <w:p w14:paraId="2B9C909B" w14:textId="77777777" w:rsidR="00743090" w:rsidRDefault="00743090" w:rsidP="00743090">
      <w:pPr>
        <w:spacing w:line="276" w:lineRule="auto"/>
        <w:jc w:val="center"/>
        <w:rPr>
          <w:rFonts w:cs="Times New Roman"/>
          <w:b/>
          <w:bCs/>
          <w:szCs w:val="24"/>
        </w:rPr>
      </w:pPr>
    </w:p>
    <w:p w14:paraId="16E151CA" w14:textId="77777777" w:rsidR="00743090" w:rsidRDefault="00743090" w:rsidP="00743090">
      <w:pPr>
        <w:spacing w:line="276" w:lineRule="auto"/>
        <w:jc w:val="center"/>
        <w:rPr>
          <w:rFonts w:cs="Times New Roman"/>
          <w:b/>
          <w:bCs/>
          <w:szCs w:val="24"/>
        </w:rPr>
      </w:pPr>
    </w:p>
    <w:p w14:paraId="1AD0A944" w14:textId="77777777" w:rsidR="00743090" w:rsidRDefault="00743090" w:rsidP="00743090">
      <w:pPr>
        <w:spacing w:line="276" w:lineRule="auto"/>
        <w:jc w:val="center"/>
        <w:rPr>
          <w:rFonts w:cs="Times New Roman"/>
          <w:b/>
          <w:bCs/>
          <w:szCs w:val="24"/>
        </w:rPr>
      </w:pPr>
    </w:p>
    <w:p w14:paraId="0D401412" w14:textId="77777777" w:rsidR="00743090" w:rsidRDefault="00743090" w:rsidP="00743090">
      <w:pPr>
        <w:spacing w:line="276" w:lineRule="auto"/>
        <w:jc w:val="center"/>
        <w:rPr>
          <w:rFonts w:cs="Times New Roman"/>
          <w:b/>
          <w:bCs/>
          <w:szCs w:val="24"/>
        </w:rPr>
      </w:pPr>
    </w:p>
    <w:p w14:paraId="5CC5D723" w14:textId="77777777" w:rsidR="00743090" w:rsidRDefault="00743090" w:rsidP="00743090">
      <w:pPr>
        <w:spacing w:line="276" w:lineRule="auto"/>
        <w:jc w:val="center"/>
        <w:rPr>
          <w:rFonts w:cs="Times New Roman"/>
          <w:b/>
          <w:bCs/>
          <w:szCs w:val="24"/>
        </w:rPr>
      </w:pPr>
    </w:p>
    <w:p w14:paraId="7482F025" w14:textId="77777777" w:rsidR="00743090" w:rsidRDefault="00743090" w:rsidP="00743090">
      <w:pPr>
        <w:spacing w:line="276" w:lineRule="auto"/>
        <w:jc w:val="center"/>
        <w:rPr>
          <w:rFonts w:cs="Times New Roman"/>
          <w:b/>
          <w:bCs/>
          <w:szCs w:val="24"/>
        </w:rPr>
      </w:pPr>
    </w:p>
    <w:p w14:paraId="364B7F83" w14:textId="11CBD8AE" w:rsidR="00743090" w:rsidRPr="00743090" w:rsidRDefault="00743090" w:rsidP="00743090">
      <w:pPr>
        <w:spacing w:line="276" w:lineRule="auto"/>
        <w:jc w:val="center"/>
        <w:rPr>
          <w:rFonts w:cs="Times New Roman"/>
          <w:b/>
          <w:bCs/>
          <w:szCs w:val="24"/>
        </w:rPr>
      </w:pPr>
      <w:r w:rsidRPr="00743090">
        <w:rPr>
          <w:rFonts w:cs="Times New Roman"/>
          <w:b/>
          <w:bCs/>
          <w:szCs w:val="24"/>
        </w:rPr>
        <w:t>Student Id:</w:t>
      </w:r>
      <w:r w:rsidR="00FA6F15">
        <w:rPr>
          <w:rFonts w:cs="Times New Roman"/>
          <w:b/>
          <w:bCs/>
          <w:szCs w:val="24"/>
        </w:rPr>
        <w:t>2120102</w:t>
      </w:r>
    </w:p>
    <w:p w14:paraId="3A50A0B1" w14:textId="77777777" w:rsidR="00FA6F15" w:rsidRDefault="00743090" w:rsidP="00743090">
      <w:pPr>
        <w:spacing w:line="276" w:lineRule="auto"/>
        <w:jc w:val="center"/>
        <w:rPr>
          <w:rFonts w:cs="Times New Roman"/>
          <w:b/>
          <w:bCs/>
          <w:szCs w:val="24"/>
        </w:rPr>
      </w:pPr>
      <w:r w:rsidRPr="00743090">
        <w:rPr>
          <w:rFonts w:cs="Times New Roman"/>
          <w:b/>
          <w:bCs/>
          <w:szCs w:val="24"/>
        </w:rPr>
        <w:t>Student Name:</w:t>
      </w:r>
      <w:r w:rsidR="00FA6F15">
        <w:rPr>
          <w:rFonts w:cs="Times New Roman"/>
          <w:b/>
          <w:bCs/>
          <w:szCs w:val="24"/>
        </w:rPr>
        <w:t xml:space="preserve"> Radu Cimpoes</w:t>
      </w:r>
    </w:p>
    <w:p w14:paraId="4F7BFDAF" w14:textId="71AB85C8" w:rsidR="0008763D" w:rsidRDefault="0008763D" w:rsidP="00743090">
      <w:pPr>
        <w:spacing w:line="276" w:lineRule="auto"/>
        <w:jc w:val="center"/>
        <w:rPr>
          <w:rFonts w:cs="Times New Roman"/>
          <w:b/>
          <w:bCs/>
          <w:szCs w:val="24"/>
        </w:rPr>
      </w:pPr>
      <w:r>
        <w:rPr>
          <w:rFonts w:cs="Times New Roman"/>
          <w:b/>
          <w:bCs/>
          <w:szCs w:val="24"/>
        </w:rPr>
        <w:t>Module Code: BMIH5007</w:t>
      </w:r>
    </w:p>
    <w:p w14:paraId="7A09A0F9" w14:textId="011250D6" w:rsidR="00865DA6" w:rsidRDefault="00FA6F15" w:rsidP="00743090">
      <w:pPr>
        <w:spacing w:line="276" w:lineRule="auto"/>
        <w:jc w:val="center"/>
        <w:rPr>
          <w:rFonts w:cs="Times New Roman"/>
          <w:szCs w:val="24"/>
        </w:rPr>
      </w:pPr>
      <w:r>
        <w:rPr>
          <w:rFonts w:cs="Times New Roman"/>
          <w:b/>
          <w:bCs/>
          <w:szCs w:val="24"/>
        </w:rPr>
        <w:t xml:space="preserve">Lecturer: </w:t>
      </w:r>
      <w:r w:rsidR="00E72EC5">
        <w:rPr>
          <w:rFonts w:cs="Times New Roman"/>
          <w:b/>
          <w:bCs/>
          <w:szCs w:val="24"/>
        </w:rPr>
        <w:t>Chris Wilkin</w:t>
      </w:r>
      <w:r w:rsidR="00865DA6">
        <w:rPr>
          <w:rFonts w:cs="Times New Roman"/>
          <w:szCs w:val="24"/>
        </w:rPr>
        <w:br w:type="page"/>
      </w:r>
    </w:p>
    <w:sdt>
      <w:sdtPr>
        <w:rPr>
          <w:rFonts w:ascii="Times New Roman" w:eastAsiaTheme="minorHAnsi" w:hAnsi="Times New Roman" w:cstheme="minorBidi"/>
          <w:b w:val="0"/>
          <w:bCs w:val="0"/>
          <w:color w:val="auto"/>
          <w:sz w:val="24"/>
          <w:szCs w:val="22"/>
          <w:lang w:eastAsia="en-US"/>
        </w:rPr>
        <w:id w:val="-463584145"/>
        <w:docPartObj>
          <w:docPartGallery w:val="Table of Contents"/>
          <w:docPartUnique/>
        </w:docPartObj>
      </w:sdtPr>
      <w:sdtEndPr>
        <w:rPr>
          <w:noProof/>
        </w:rPr>
      </w:sdtEndPr>
      <w:sdtContent>
        <w:p w14:paraId="5E715A7B" w14:textId="77777777" w:rsidR="004C5EED" w:rsidRDefault="004C5EED">
          <w:pPr>
            <w:pStyle w:val="TOCHeading"/>
          </w:pPr>
          <w:r>
            <w:t>Table of Contents</w:t>
          </w:r>
        </w:p>
        <w:p w14:paraId="3DA8FB6C" w14:textId="77777777" w:rsidR="004C5EED" w:rsidRDefault="004C5EED">
          <w:pPr>
            <w:pStyle w:val="TOC1"/>
            <w:tabs>
              <w:tab w:val="right" w:leader="dot" w:pos="9016"/>
            </w:tabs>
            <w:rPr>
              <w:noProof/>
            </w:rPr>
          </w:pPr>
          <w:r>
            <w:fldChar w:fldCharType="begin"/>
          </w:r>
          <w:r>
            <w:instrText xml:space="preserve"> TOC \o "1-3" \h \z \u </w:instrText>
          </w:r>
          <w:r>
            <w:fldChar w:fldCharType="separate"/>
          </w:r>
          <w:hyperlink w:anchor="_Toc135053996" w:history="1">
            <w:r w:rsidRPr="00CC0A87">
              <w:rPr>
                <w:rStyle w:val="Hyperlink"/>
                <w:noProof/>
              </w:rPr>
              <w:t>Introduction</w:t>
            </w:r>
            <w:r>
              <w:rPr>
                <w:noProof/>
                <w:webHidden/>
              </w:rPr>
              <w:tab/>
            </w:r>
            <w:r>
              <w:rPr>
                <w:noProof/>
                <w:webHidden/>
              </w:rPr>
              <w:fldChar w:fldCharType="begin"/>
            </w:r>
            <w:r>
              <w:rPr>
                <w:noProof/>
                <w:webHidden/>
              </w:rPr>
              <w:instrText xml:space="preserve"> PAGEREF _Toc135053996 \h </w:instrText>
            </w:r>
            <w:r>
              <w:rPr>
                <w:noProof/>
                <w:webHidden/>
              </w:rPr>
            </w:r>
            <w:r>
              <w:rPr>
                <w:noProof/>
                <w:webHidden/>
              </w:rPr>
              <w:fldChar w:fldCharType="separate"/>
            </w:r>
            <w:r>
              <w:rPr>
                <w:noProof/>
                <w:webHidden/>
              </w:rPr>
              <w:t>3</w:t>
            </w:r>
            <w:r>
              <w:rPr>
                <w:noProof/>
                <w:webHidden/>
              </w:rPr>
              <w:fldChar w:fldCharType="end"/>
            </w:r>
          </w:hyperlink>
        </w:p>
        <w:p w14:paraId="16C236CD" w14:textId="77777777" w:rsidR="004C5EED" w:rsidRDefault="0008763D">
          <w:pPr>
            <w:pStyle w:val="TOC1"/>
            <w:tabs>
              <w:tab w:val="right" w:leader="dot" w:pos="9016"/>
            </w:tabs>
            <w:rPr>
              <w:noProof/>
            </w:rPr>
          </w:pPr>
          <w:hyperlink w:anchor="_Toc135053997" w:history="1">
            <w:r w:rsidR="004C5EED" w:rsidRPr="00CC0A87">
              <w:rPr>
                <w:rStyle w:val="Hyperlink"/>
                <w:noProof/>
              </w:rPr>
              <w:t>Market position of The Hyatt Hotels &amp; Marriot International</w:t>
            </w:r>
            <w:r w:rsidR="004C5EED">
              <w:rPr>
                <w:noProof/>
                <w:webHidden/>
              </w:rPr>
              <w:tab/>
            </w:r>
            <w:r w:rsidR="004C5EED">
              <w:rPr>
                <w:noProof/>
                <w:webHidden/>
              </w:rPr>
              <w:fldChar w:fldCharType="begin"/>
            </w:r>
            <w:r w:rsidR="004C5EED">
              <w:rPr>
                <w:noProof/>
                <w:webHidden/>
              </w:rPr>
              <w:instrText xml:space="preserve"> PAGEREF _Toc135053997 \h </w:instrText>
            </w:r>
            <w:r w:rsidR="004C5EED">
              <w:rPr>
                <w:noProof/>
                <w:webHidden/>
              </w:rPr>
            </w:r>
            <w:r w:rsidR="004C5EED">
              <w:rPr>
                <w:noProof/>
                <w:webHidden/>
              </w:rPr>
              <w:fldChar w:fldCharType="separate"/>
            </w:r>
            <w:r w:rsidR="004C5EED">
              <w:rPr>
                <w:noProof/>
                <w:webHidden/>
              </w:rPr>
              <w:t>4</w:t>
            </w:r>
            <w:r w:rsidR="004C5EED">
              <w:rPr>
                <w:noProof/>
                <w:webHidden/>
              </w:rPr>
              <w:fldChar w:fldCharType="end"/>
            </w:r>
          </w:hyperlink>
        </w:p>
        <w:p w14:paraId="33BD24C6" w14:textId="77777777" w:rsidR="004C5EED" w:rsidRDefault="0008763D">
          <w:pPr>
            <w:pStyle w:val="TOC1"/>
            <w:tabs>
              <w:tab w:val="right" w:leader="dot" w:pos="9016"/>
            </w:tabs>
            <w:rPr>
              <w:noProof/>
            </w:rPr>
          </w:pPr>
          <w:hyperlink w:anchor="_Toc135053998" w:history="1">
            <w:r w:rsidR="004C5EED" w:rsidRPr="00CC0A87">
              <w:rPr>
                <w:rStyle w:val="Hyperlink"/>
                <w:noProof/>
              </w:rPr>
              <w:t>Financial position of both the Hotels</w:t>
            </w:r>
            <w:r w:rsidR="004C5EED">
              <w:rPr>
                <w:noProof/>
                <w:webHidden/>
              </w:rPr>
              <w:tab/>
            </w:r>
            <w:r w:rsidR="004C5EED">
              <w:rPr>
                <w:noProof/>
                <w:webHidden/>
              </w:rPr>
              <w:fldChar w:fldCharType="begin"/>
            </w:r>
            <w:r w:rsidR="004C5EED">
              <w:rPr>
                <w:noProof/>
                <w:webHidden/>
              </w:rPr>
              <w:instrText xml:space="preserve"> PAGEREF _Toc135053998 \h </w:instrText>
            </w:r>
            <w:r w:rsidR="004C5EED">
              <w:rPr>
                <w:noProof/>
                <w:webHidden/>
              </w:rPr>
            </w:r>
            <w:r w:rsidR="004C5EED">
              <w:rPr>
                <w:noProof/>
                <w:webHidden/>
              </w:rPr>
              <w:fldChar w:fldCharType="separate"/>
            </w:r>
            <w:r w:rsidR="004C5EED">
              <w:rPr>
                <w:noProof/>
                <w:webHidden/>
              </w:rPr>
              <w:t>4</w:t>
            </w:r>
            <w:r w:rsidR="004C5EED">
              <w:rPr>
                <w:noProof/>
                <w:webHidden/>
              </w:rPr>
              <w:fldChar w:fldCharType="end"/>
            </w:r>
          </w:hyperlink>
        </w:p>
        <w:p w14:paraId="7A3892A6" w14:textId="77777777" w:rsidR="004C5EED" w:rsidRDefault="0008763D">
          <w:pPr>
            <w:pStyle w:val="TOC1"/>
            <w:tabs>
              <w:tab w:val="right" w:leader="dot" w:pos="9016"/>
            </w:tabs>
            <w:rPr>
              <w:noProof/>
            </w:rPr>
          </w:pPr>
          <w:hyperlink w:anchor="_Toc135053999" w:history="1">
            <w:r w:rsidR="004C5EED" w:rsidRPr="00CC0A87">
              <w:rPr>
                <w:rStyle w:val="Hyperlink"/>
                <w:noProof/>
              </w:rPr>
              <w:t>The impact of CSR for the hotel industry</w:t>
            </w:r>
            <w:r w:rsidR="004C5EED">
              <w:rPr>
                <w:noProof/>
                <w:webHidden/>
              </w:rPr>
              <w:tab/>
            </w:r>
            <w:r w:rsidR="004C5EED">
              <w:rPr>
                <w:noProof/>
                <w:webHidden/>
              </w:rPr>
              <w:fldChar w:fldCharType="begin"/>
            </w:r>
            <w:r w:rsidR="004C5EED">
              <w:rPr>
                <w:noProof/>
                <w:webHidden/>
              </w:rPr>
              <w:instrText xml:space="preserve"> PAGEREF _Toc135053999 \h </w:instrText>
            </w:r>
            <w:r w:rsidR="004C5EED">
              <w:rPr>
                <w:noProof/>
                <w:webHidden/>
              </w:rPr>
            </w:r>
            <w:r w:rsidR="004C5EED">
              <w:rPr>
                <w:noProof/>
                <w:webHidden/>
              </w:rPr>
              <w:fldChar w:fldCharType="separate"/>
            </w:r>
            <w:r w:rsidR="004C5EED">
              <w:rPr>
                <w:noProof/>
                <w:webHidden/>
              </w:rPr>
              <w:t>7</w:t>
            </w:r>
            <w:r w:rsidR="004C5EED">
              <w:rPr>
                <w:noProof/>
                <w:webHidden/>
              </w:rPr>
              <w:fldChar w:fldCharType="end"/>
            </w:r>
          </w:hyperlink>
        </w:p>
        <w:p w14:paraId="675ED886" w14:textId="77777777" w:rsidR="004C5EED" w:rsidRDefault="0008763D">
          <w:pPr>
            <w:pStyle w:val="TOC1"/>
            <w:tabs>
              <w:tab w:val="right" w:leader="dot" w:pos="9016"/>
            </w:tabs>
            <w:rPr>
              <w:noProof/>
            </w:rPr>
          </w:pPr>
          <w:hyperlink w:anchor="_Toc135054000" w:history="1">
            <w:r w:rsidR="004C5EED" w:rsidRPr="00CC0A87">
              <w:rPr>
                <w:rStyle w:val="Hyperlink"/>
                <w:noProof/>
              </w:rPr>
              <w:t>Recommendations</w:t>
            </w:r>
            <w:r w:rsidR="004C5EED">
              <w:rPr>
                <w:noProof/>
                <w:webHidden/>
              </w:rPr>
              <w:tab/>
            </w:r>
            <w:r w:rsidR="004C5EED">
              <w:rPr>
                <w:noProof/>
                <w:webHidden/>
              </w:rPr>
              <w:fldChar w:fldCharType="begin"/>
            </w:r>
            <w:r w:rsidR="004C5EED">
              <w:rPr>
                <w:noProof/>
                <w:webHidden/>
              </w:rPr>
              <w:instrText xml:space="preserve"> PAGEREF _Toc135054000 \h </w:instrText>
            </w:r>
            <w:r w:rsidR="004C5EED">
              <w:rPr>
                <w:noProof/>
                <w:webHidden/>
              </w:rPr>
            </w:r>
            <w:r w:rsidR="004C5EED">
              <w:rPr>
                <w:noProof/>
                <w:webHidden/>
              </w:rPr>
              <w:fldChar w:fldCharType="separate"/>
            </w:r>
            <w:r w:rsidR="004C5EED">
              <w:rPr>
                <w:noProof/>
                <w:webHidden/>
              </w:rPr>
              <w:t>9</w:t>
            </w:r>
            <w:r w:rsidR="004C5EED">
              <w:rPr>
                <w:noProof/>
                <w:webHidden/>
              </w:rPr>
              <w:fldChar w:fldCharType="end"/>
            </w:r>
          </w:hyperlink>
        </w:p>
        <w:p w14:paraId="3CA56E03" w14:textId="77777777" w:rsidR="004C5EED" w:rsidRDefault="0008763D">
          <w:pPr>
            <w:pStyle w:val="TOC1"/>
            <w:tabs>
              <w:tab w:val="right" w:leader="dot" w:pos="9016"/>
            </w:tabs>
            <w:rPr>
              <w:noProof/>
            </w:rPr>
          </w:pPr>
          <w:hyperlink w:anchor="_Toc135054001" w:history="1">
            <w:r w:rsidR="004C5EED" w:rsidRPr="00CC0A87">
              <w:rPr>
                <w:rStyle w:val="Hyperlink"/>
                <w:noProof/>
              </w:rPr>
              <w:t>Conclusion</w:t>
            </w:r>
            <w:r w:rsidR="004C5EED">
              <w:rPr>
                <w:noProof/>
                <w:webHidden/>
              </w:rPr>
              <w:tab/>
            </w:r>
            <w:r w:rsidR="004C5EED">
              <w:rPr>
                <w:noProof/>
                <w:webHidden/>
              </w:rPr>
              <w:fldChar w:fldCharType="begin"/>
            </w:r>
            <w:r w:rsidR="004C5EED">
              <w:rPr>
                <w:noProof/>
                <w:webHidden/>
              </w:rPr>
              <w:instrText xml:space="preserve"> PAGEREF _Toc135054001 \h </w:instrText>
            </w:r>
            <w:r w:rsidR="004C5EED">
              <w:rPr>
                <w:noProof/>
                <w:webHidden/>
              </w:rPr>
            </w:r>
            <w:r w:rsidR="004C5EED">
              <w:rPr>
                <w:noProof/>
                <w:webHidden/>
              </w:rPr>
              <w:fldChar w:fldCharType="separate"/>
            </w:r>
            <w:r w:rsidR="004C5EED">
              <w:rPr>
                <w:noProof/>
                <w:webHidden/>
              </w:rPr>
              <w:t>10</w:t>
            </w:r>
            <w:r w:rsidR="004C5EED">
              <w:rPr>
                <w:noProof/>
                <w:webHidden/>
              </w:rPr>
              <w:fldChar w:fldCharType="end"/>
            </w:r>
          </w:hyperlink>
        </w:p>
        <w:p w14:paraId="317A410F" w14:textId="77777777" w:rsidR="004C5EED" w:rsidRDefault="0008763D">
          <w:pPr>
            <w:pStyle w:val="TOC1"/>
            <w:tabs>
              <w:tab w:val="right" w:leader="dot" w:pos="9016"/>
            </w:tabs>
            <w:rPr>
              <w:noProof/>
            </w:rPr>
          </w:pPr>
          <w:hyperlink w:anchor="_Toc135054002" w:history="1">
            <w:r w:rsidR="004C5EED" w:rsidRPr="00CC0A87">
              <w:rPr>
                <w:rStyle w:val="Hyperlink"/>
                <w:noProof/>
              </w:rPr>
              <w:t>References</w:t>
            </w:r>
            <w:r w:rsidR="004C5EED">
              <w:rPr>
                <w:noProof/>
                <w:webHidden/>
              </w:rPr>
              <w:tab/>
            </w:r>
            <w:r w:rsidR="004C5EED">
              <w:rPr>
                <w:noProof/>
                <w:webHidden/>
              </w:rPr>
              <w:fldChar w:fldCharType="begin"/>
            </w:r>
            <w:r w:rsidR="004C5EED">
              <w:rPr>
                <w:noProof/>
                <w:webHidden/>
              </w:rPr>
              <w:instrText xml:space="preserve"> PAGEREF _Toc135054002 \h </w:instrText>
            </w:r>
            <w:r w:rsidR="004C5EED">
              <w:rPr>
                <w:noProof/>
                <w:webHidden/>
              </w:rPr>
            </w:r>
            <w:r w:rsidR="004C5EED">
              <w:rPr>
                <w:noProof/>
                <w:webHidden/>
              </w:rPr>
              <w:fldChar w:fldCharType="separate"/>
            </w:r>
            <w:r w:rsidR="004C5EED">
              <w:rPr>
                <w:noProof/>
                <w:webHidden/>
              </w:rPr>
              <w:t>11</w:t>
            </w:r>
            <w:r w:rsidR="004C5EED">
              <w:rPr>
                <w:noProof/>
                <w:webHidden/>
              </w:rPr>
              <w:fldChar w:fldCharType="end"/>
            </w:r>
          </w:hyperlink>
        </w:p>
        <w:p w14:paraId="3A1E995E" w14:textId="77777777" w:rsidR="004C5EED" w:rsidRDefault="004C5EED">
          <w:r>
            <w:rPr>
              <w:b/>
              <w:bCs/>
              <w:noProof/>
            </w:rPr>
            <w:fldChar w:fldCharType="end"/>
          </w:r>
        </w:p>
      </w:sdtContent>
    </w:sdt>
    <w:p w14:paraId="42EE7879" w14:textId="77777777" w:rsidR="00865DA6" w:rsidRDefault="00865DA6">
      <w:pPr>
        <w:spacing w:line="276" w:lineRule="auto"/>
        <w:jc w:val="left"/>
        <w:rPr>
          <w:rFonts w:cs="Times New Roman"/>
          <w:szCs w:val="24"/>
        </w:rPr>
      </w:pPr>
      <w:r>
        <w:rPr>
          <w:rFonts w:cs="Times New Roman"/>
          <w:szCs w:val="24"/>
        </w:rPr>
        <w:br w:type="page"/>
      </w:r>
    </w:p>
    <w:p w14:paraId="5190A52E" w14:textId="77777777" w:rsidR="00A142FD" w:rsidRPr="00865DA6" w:rsidRDefault="00A142FD" w:rsidP="00865DA6">
      <w:pPr>
        <w:pStyle w:val="Heading1"/>
      </w:pPr>
      <w:bookmarkStart w:id="0" w:name="_Toc135053996"/>
      <w:r w:rsidRPr="00865DA6">
        <w:lastRenderedPageBreak/>
        <w:t>Introduction</w:t>
      </w:r>
      <w:bookmarkEnd w:id="0"/>
      <w:r w:rsidRPr="00865DA6">
        <w:t xml:space="preserve"> </w:t>
      </w:r>
    </w:p>
    <w:p w14:paraId="351DACC7" w14:textId="77777777" w:rsidR="00A142FD" w:rsidRPr="00865DA6" w:rsidRDefault="00754D0F" w:rsidP="00865DA6">
      <w:pPr>
        <w:rPr>
          <w:rFonts w:cs="Times New Roman"/>
          <w:szCs w:val="24"/>
        </w:rPr>
      </w:pPr>
      <w:r w:rsidRPr="00865DA6">
        <w:rPr>
          <w:rFonts w:cs="Times New Roman"/>
          <w:szCs w:val="24"/>
        </w:rPr>
        <w:t xml:space="preserve">Hotel industry is the one of fastest growing </w:t>
      </w:r>
      <w:r w:rsidR="00F931C4" w:rsidRPr="00865DA6">
        <w:rPr>
          <w:rFonts w:cs="Times New Roman"/>
          <w:szCs w:val="24"/>
        </w:rPr>
        <w:t xml:space="preserve">services about the sector all the way through the world that provides the accommodation with food and beverage and clean and clear environment to the guests. The hospitality means to offering the guest house away frame the home. There is the most vital connection which is impending out on those areas where the tourism activities are enhancing. The report will present the comparison of two hotels Marriot International and Hyatt Hotels </w:t>
      </w:r>
      <w:r w:rsidR="00180130" w:rsidRPr="00865DA6">
        <w:rPr>
          <w:rFonts w:cs="Times New Roman"/>
          <w:szCs w:val="24"/>
        </w:rPr>
        <w:t xml:space="preserve">on the basis of the revenue earned by these hotels and the position in the market. The main aim of this analysis is to identify the main factors that affecting the strategies direction and the forecast of their upcoming performance. </w:t>
      </w:r>
    </w:p>
    <w:p w14:paraId="4E7A2AAE" w14:textId="77777777" w:rsidR="00865DA6" w:rsidRDefault="00865DA6">
      <w:pPr>
        <w:spacing w:line="276" w:lineRule="auto"/>
        <w:jc w:val="left"/>
        <w:rPr>
          <w:rFonts w:cs="Times New Roman"/>
          <w:szCs w:val="24"/>
        </w:rPr>
      </w:pPr>
      <w:r>
        <w:rPr>
          <w:rFonts w:cs="Times New Roman"/>
          <w:szCs w:val="24"/>
        </w:rPr>
        <w:br w:type="page"/>
      </w:r>
    </w:p>
    <w:p w14:paraId="3FC42DA0" w14:textId="77777777" w:rsidR="00180130" w:rsidRPr="00865DA6" w:rsidRDefault="00F83A51" w:rsidP="00865DA6">
      <w:pPr>
        <w:pStyle w:val="Heading1"/>
      </w:pPr>
      <w:bookmarkStart w:id="1" w:name="_Toc135053997"/>
      <w:r w:rsidRPr="00865DA6">
        <w:lastRenderedPageBreak/>
        <w:t xml:space="preserve">Market position of </w:t>
      </w:r>
      <w:r w:rsidR="00180130" w:rsidRPr="00865DA6">
        <w:t xml:space="preserve">The Hyatt Hotels </w:t>
      </w:r>
      <w:r w:rsidRPr="00865DA6">
        <w:t>&amp; Marriot International</w:t>
      </w:r>
      <w:bookmarkEnd w:id="1"/>
      <w:r w:rsidRPr="00865DA6">
        <w:t xml:space="preserve"> </w:t>
      </w:r>
    </w:p>
    <w:p w14:paraId="641739DA" w14:textId="77777777" w:rsidR="00F83A51" w:rsidRPr="00865DA6" w:rsidRDefault="00180130" w:rsidP="00865DA6">
      <w:pPr>
        <w:rPr>
          <w:rFonts w:cs="Times New Roman"/>
          <w:szCs w:val="24"/>
        </w:rPr>
      </w:pPr>
      <w:r w:rsidRPr="00865DA6">
        <w:rPr>
          <w:rFonts w:cs="Times New Roman"/>
          <w:szCs w:val="24"/>
        </w:rPr>
        <w:t xml:space="preserve">The hotel was founded in 1957 by Jay Pritzker when he purchased the house motel nearby to the Los Angeles International Airport that name Hyatt. In 1982 the Hyatt </w:t>
      </w:r>
      <w:r w:rsidR="00F83A51" w:rsidRPr="00865DA6">
        <w:rPr>
          <w:rFonts w:cs="Times New Roman"/>
          <w:szCs w:val="24"/>
        </w:rPr>
        <w:t xml:space="preserve">family had taken the Hyatt Corporation and Hyatt International Corporation as private. It manages the management of additional than 210 hotels and becomes the global corporation in the leading luxury hotel companies in the world with more than 90000 rooms in 43 countries in the entire world. The </w:t>
      </w:r>
      <w:r w:rsidR="00CF4B3F" w:rsidRPr="00865DA6">
        <w:rPr>
          <w:rFonts w:cs="Times New Roman"/>
          <w:szCs w:val="24"/>
        </w:rPr>
        <w:t xml:space="preserve">Hotel Marriot was founded in the year 1927 by J. Willard Marriot in Washington, D.C. The Marriot International was designed in 1993 when the Marriot Corporation fragmented into the two organizations, the names are: Host Marriot Corporation and Marriot International. </w:t>
      </w:r>
    </w:p>
    <w:p w14:paraId="6A133B28" w14:textId="77777777" w:rsidR="00E73B11" w:rsidRPr="00865DA6" w:rsidRDefault="00E73B11" w:rsidP="00865DA6">
      <w:pPr>
        <w:rPr>
          <w:rFonts w:cs="Times New Roman"/>
          <w:szCs w:val="24"/>
        </w:rPr>
      </w:pPr>
      <w:r w:rsidRPr="00865DA6">
        <w:rPr>
          <w:rFonts w:cs="Times New Roman"/>
          <w:szCs w:val="24"/>
        </w:rPr>
        <w:t xml:space="preserve">The Hyatt Corporation is an American organization that operates the hotels and has been tracking the water and energy consumption data since the 1994 and in the year 2006, they launched the Hyatt Eco Track the global database that displays the utility data for all of their hotels internationally. In the year 2009 it began the following their greenhouse gas productions to better recognize their influence on the atmosphere. The Hyatt taking place the implicating the several sustainability creativities </w:t>
      </w:r>
      <w:r w:rsidR="003E1E31" w:rsidRPr="00865DA6">
        <w:rPr>
          <w:rFonts w:cs="Times New Roman"/>
          <w:szCs w:val="24"/>
        </w:rPr>
        <w:t xml:space="preserve">like the setting reduction the aims for 2015 and connecting their workers in the recognizing the sustainable solutions. </w:t>
      </w:r>
    </w:p>
    <w:p w14:paraId="7ED15AFF" w14:textId="77777777" w:rsidR="003E1E31" w:rsidRPr="00865DA6" w:rsidRDefault="003E1E31" w:rsidP="00865DA6">
      <w:pPr>
        <w:pStyle w:val="Heading1"/>
      </w:pPr>
      <w:bookmarkStart w:id="2" w:name="_Toc135053998"/>
      <w:r w:rsidRPr="00865DA6">
        <w:t>Financial position of both the Hotels</w:t>
      </w:r>
      <w:bookmarkEnd w:id="2"/>
      <w:r w:rsidRPr="00865DA6">
        <w:t xml:space="preserve"> </w:t>
      </w:r>
    </w:p>
    <w:p w14:paraId="409CF74D" w14:textId="77777777" w:rsidR="003E1E31" w:rsidRPr="00865DA6" w:rsidRDefault="003E1E31" w:rsidP="00865DA6">
      <w:pPr>
        <w:rPr>
          <w:rFonts w:cs="Times New Roman"/>
          <w:szCs w:val="24"/>
        </w:rPr>
      </w:pPr>
      <w:r w:rsidRPr="00865DA6">
        <w:rPr>
          <w:rFonts w:cs="Times New Roman"/>
          <w:szCs w:val="24"/>
        </w:rPr>
        <w:t xml:space="preserve">Both the </w:t>
      </w:r>
      <w:r w:rsidR="00F52927" w:rsidRPr="00865DA6">
        <w:rPr>
          <w:rFonts w:cs="Times New Roman"/>
          <w:szCs w:val="24"/>
        </w:rPr>
        <w:t xml:space="preserve">organizations are having the special presence in the hotel industry market. Looking for the effective and perfect hotel to determine the analysis these hotels are the best choice. They are having the perfect settings for the operations that range from the agreements. </w:t>
      </w:r>
    </w:p>
    <w:p w14:paraId="60C818D1" w14:textId="77777777" w:rsidR="002A4C7B" w:rsidRPr="00865DA6" w:rsidRDefault="002A4C7B" w:rsidP="00865DA6">
      <w:pPr>
        <w:rPr>
          <w:rFonts w:cs="Times New Roman"/>
          <w:b/>
          <w:szCs w:val="24"/>
        </w:rPr>
      </w:pPr>
      <w:r w:rsidRPr="00865DA6">
        <w:rPr>
          <w:rFonts w:cs="Times New Roman"/>
          <w:b/>
          <w:szCs w:val="24"/>
        </w:rPr>
        <w:t xml:space="preserve">Performance of Marriot International </w:t>
      </w:r>
    </w:p>
    <w:p w14:paraId="776CED94" w14:textId="77777777" w:rsidR="006D7279" w:rsidRPr="00865DA6" w:rsidRDefault="006D7279" w:rsidP="00865DA6">
      <w:pPr>
        <w:rPr>
          <w:rFonts w:cs="Times New Roman"/>
          <w:szCs w:val="24"/>
        </w:rPr>
      </w:pPr>
      <w:r w:rsidRPr="00865DA6">
        <w:rPr>
          <w:rFonts w:cs="Times New Roman"/>
          <w:szCs w:val="24"/>
        </w:rPr>
        <w:t xml:space="preserve">The earning of the Marriot shouted at 71% to the $1.69 according to per share and the revenue increased to the $5.31 billion. The organization’s profit per share is available as per the room </w:t>
      </w:r>
      <w:r w:rsidR="004744CF" w:rsidRPr="00865DA6">
        <w:rPr>
          <w:rFonts w:cs="Times New Roman"/>
          <w:szCs w:val="24"/>
        </w:rPr>
        <w:t xml:space="preserve">representation 36.3% on the worldwide basis and compared to the last year it was up with nearly to the 2% from the year 2019 the levels before the coronavirus crisis. The tenancy for the </w:t>
      </w:r>
      <w:r w:rsidR="002A4C7B" w:rsidRPr="00865DA6">
        <w:rPr>
          <w:rFonts w:cs="Times New Roman"/>
          <w:szCs w:val="24"/>
        </w:rPr>
        <w:t>hotels</w:t>
      </w:r>
      <w:r w:rsidR="004744CF" w:rsidRPr="00865DA6">
        <w:rPr>
          <w:rFonts w:cs="Times New Roman"/>
          <w:szCs w:val="24"/>
        </w:rPr>
        <w:t xml:space="preserve"> in U.S. and the Canada operations the increase throughout the year to hit the 72% in the month of September by just 2% introverted of its last year level. </w:t>
      </w:r>
    </w:p>
    <w:p w14:paraId="28E336EF" w14:textId="77777777" w:rsidR="004744CF" w:rsidRPr="00865DA6" w:rsidRDefault="004744CF" w:rsidP="00865DA6">
      <w:pPr>
        <w:rPr>
          <w:rFonts w:cs="Times New Roman"/>
          <w:szCs w:val="24"/>
        </w:rPr>
      </w:pPr>
      <w:r w:rsidRPr="00865DA6">
        <w:rPr>
          <w:rFonts w:cs="Times New Roman"/>
          <w:szCs w:val="24"/>
        </w:rPr>
        <w:t xml:space="preserve">The organization raised it whole year review the following performance is reported that the company assumes the adjustment of EPS amongst the $6.51 and $6.58 for the year 2022 high </w:t>
      </w:r>
      <w:r w:rsidRPr="00865DA6">
        <w:rPr>
          <w:rFonts w:cs="Times New Roman"/>
          <w:szCs w:val="24"/>
        </w:rPr>
        <w:lastRenderedPageBreak/>
        <w:t xml:space="preserve">from the last evaluated year as of $6.33 to $6.59 and Marriot understands that its attuned EBITDA ranging from the $3.77 billion to $3.8 billion. The organization has recorded the enhancing earnings and the profit for the last 6 quarters after the improving from the main pandemic decreases in the year 2020. </w:t>
      </w:r>
    </w:p>
    <w:p w14:paraId="2FBF4584" w14:textId="77777777" w:rsidR="004744CF" w:rsidRPr="00865DA6" w:rsidRDefault="004744CF" w:rsidP="00865DA6">
      <w:pPr>
        <w:rPr>
          <w:rFonts w:cs="Times New Roman"/>
          <w:szCs w:val="24"/>
        </w:rPr>
      </w:pPr>
      <w:r w:rsidRPr="00865DA6">
        <w:rPr>
          <w:rFonts w:cs="Times New Roman"/>
          <w:szCs w:val="24"/>
        </w:rPr>
        <w:t xml:space="preserve">The organization represented that it purchased $1.9 B of its shares so far this year and the anticipated to buying back $2.7 billion by the ending of the year 2022. The Marriot introduced its purchasing the City Express from the hotels that are based on Mexico City Express for $100 million. The attainment </w:t>
      </w:r>
      <w:r w:rsidR="009A39E3" w:rsidRPr="00865DA6">
        <w:rPr>
          <w:rFonts w:cs="Times New Roman"/>
          <w:szCs w:val="24"/>
        </w:rPr>
        <w:t>is estimated to the near in the 1</w:t>
      </w:r>
      <w:r w:rsidR="009A39E3" w:rsidRPr="00865DA6">
        <w:rPr>
          <w:rFonts w:cs="Times New Roman"/>
          <w:szCs w:val="24"/>
          <w:vertAlign w:val="superscript"/>
        </w:rPr>
        <w:t>st</w:t>
      </w:r>
      <w:r w:rsidR="009A39E3" w:rsidRPr="00865DA6">
        <w:rPr>
          <w:rFonts w:cs="Times New Roman"/>
          <w:szCs w:val="24"/>
        </w:rPr>
        <w:t xml:space="preserve"> half of the year 2023. The number of City Express Hotels with number of 152 will make the Marriot the largest hotel company in the Caribbean and the Latin America with the total of 486 properties across the 37 countries. </w:t>
      </w:r>
    </w:p>
    <w:p w14:paraId="57DAB8DC" w14:textId="77777777" w:rsidR="009A39E3" w:rsidRPr="00865DA6" w:rsidRDefault="009A39E3" w:rsidP="00865DA6">
      <w:pPr>
        <w:keepNext/>
        <w:rPr>
          <w:rFonts w:cs="Times New Roman"/>
          <w:szCs w:val="24"/>
        </w:rPr>
      </w:pPr>
      <w:r w:rsidRPr="00865DA6">
        <w:rPr>
          <w:rFonts w:cs="Times New Roman"/>
          <w:noProof/>
          <w:szCs w:val="24"/>
        </w:rPr>
        <w:drawing>
          <wp:inline distT="0" distB="0" distL="0" distR="0" wp14:anchorId="387CBB70" wp14:editId="242F7E85">
            <wp:extent cx="5506218" cy="41344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506218" cy="4134427"/>
                    </a:xfrm>
                    <a:prstGeom prst="rect">
                      <a:avLst/>
                    </a:prstGeom>
                  </pic:spPr>
                </pic:pic>
              </a:graphicData>
            </a:graphic>
          </wp:inline>
        </w:drawing>
      </w:r>
    </w:p>
    <w:p w14:paraId="7CF2BCF0" w14:textId="77777777" w:rsidR="009A39E3" w:rsidRPr="00865DA6" w:rsidRDefault="009A39E3" w:rsidP="00865DA6">
      <w:pPr>
        <w:pStyle w:val="Caption"/>
        <w:spacing w:line="360" w:lineRule="auto"/>
        <w:jc w:val="center"/>
        <w:rPr>
          <w:rFonts w:cs="Times New Roman"/>
          <w:color w:val="auto"/>
          <w:sz w:val="24"/>
          <w:szCs w:val="24"/>
        </w:rPr>
      </w:pPr>
      <w:r w:rsidRPr="00865DA6">
        <w:rPr>
          <w:rFonts w:cs="Times New Roman"/>
          <w:color w:val="auto"/>
          <w:sz w:val="24"/>
          <w:szCs w:val="24"/>
        </w:rPr>
        <w:t xml:space="preserve">Figure </w:t>
      </w:r>
      <w:r w:rsidRPr="00865DA6">
        <w:rPr>
          <w:rFonts w:cs="Times New Roman"/>
          <w:color w:val="auto"/>
          <w:sz w:val="24"/>
          <w:szCs w:val="24"/>
        </w:rPr>
        <w:fldChar w:fldCharType="begin"/>
      </w:r>
      <w:r w:rsidRPr="00865DA6">
        <w:rPr>
          <w:rFonts w:cs="Times New Roman"/>
          <w:color w:val="auto"/>
          <w:sz w:val="24"/>
          <w:szCs w:val="24"/>
        </w:rPr>
        <w:instrText xml:space="preserve"> SEQ Figure \* ARABIC </w:instrText>
      </w:r>
      <w:r w:rsidRPr="00865DA6">
        <w:rPr>
          <w:rFonts w:cs="Times New Roman"/>
          <w:color w:val="auto"/>
          <w:sz w:val="24"/>
          <w:szCs w:val="24"/>
        </w:rPr>
        <w:fldChar w:fldCharType="separate"/>
      </w:r>
      <w:r w:rsidR="000158DA" w:rsidRPr="00865DA6">
        <w:rPr>
          <w:rFonts w:cs="Times New Roman"/>
          <w:noProof/>
          <w:color w:val="auto"/>
          <w:sz w:val="24"/>
          <w:szCs w:val="24"/>
        </w:rPr>
        <w:t>1</w:t>
      </w:r>
      <w:r w:rsidRPr="00865DA6">
        <w:rPr>
          <w:rFonts w:cs="Times New Roman"/>
          <w:color w:val="auto"/>
          <w:sz w:val="24"/>
          <w:szCs w:val="24"/>
        </w:rPr>
        <w:fldChar w:fldCharType="end"/>
      </w:r>
      <w:r w:rsidRPr="00865DA6">
        <w:rPr>
          <w:rFonts w:cs="Times New Roman"/>
          <w:color w:val="auto"/>
          <w:sz w:val="24"/>
          <w:szCs w:val="24"/>
        </w:rPr>
        <w:t xml:space="preserve"> Marriot Stock Analysis</w:t>
      </w:r>
    </w:p>
    <w:p w14:paraId="07474E68" w14:textId="77777777" w:rsidR="009A39E3" w:rsidRPr="00865DA6" w:rsidRDefault="009A39E3" w:rsidP="00865DA6">
      <w:pPr>
        <w:jc w:val="center"/>
        <w:rPr>
          <w:rFonts w:cs="Times New Roman"/>
          <w:szCs w:val="24"/>
        </w:rPr>
      </w:pPr>
      <w:r w:rsidRPr="00865DA6">
        <w:rPr>
          <w:rFonts w:cs="Times New Roman"/>
          <w:szCs w:val="24"/>
        </w:rPr>
        <w:t xml:space="preserve">(Source: </w:t>
      </w:r>
      <w:r w:rsidRPr="00865DA6">
        <w:rPr>
          <w:rFonts w:cs="Times New Roman"/>
          <w:szCs w:val="24"/>
          <w:shd w:val="clear" w:color="auto" w:fill="FFFFFF"/>
        </w:rPr>
        <w:t>NIELSEN, 2022</w:t>
      </w:r>
      <w:r w:rsidRPr="00865DA6">
        <w:rPr>
          <w:rFonts w:cs="Times New Roman"/>
          <w:szCs w:val="24"/>
        </w:rPr>
        <w:t>)</w:t>
      </w:r>
    </w:p>
    <w:p w14:paraId="5597B223" w14:textId="77777777" w:rsidR="00F83A51" w:rsidRPr="00865DA6" w:rsidRDefault="009A39E3" w:rsidP="00865DA6">
      <w:pPr>
        <w:rPr>
          <w:rFonts w:cs="Times New Roman"/>
          <w:szCs w:val="24"/>
        </w:rPr>
      </w:pPr>
      <w:r w:rsidRPr="00865DA6">
        <w:rPr>
          <w:rFonts w:cs="Times New Roman"/>
          <w:szCs w:val="24"/>
        </w:rPr>
        <w:t xml:space="preserve">The relative Strength Rating of the organization that measure the stock’s presentation in contradiction of its upper class in the S&amp;P 500 was 66 forward of its report showing the </w:t>
      </w:r>
      <w:r w:rsidRPr="00865DA6">
        <w:rPr>
          <w:rFonts w:cs="Times New Roman"/>
          <w:szCs w:val="24"/>
        </w:rPr>
        <w:lastRenderedPageBreak/>
        <w:t xml:space="preserve">earning. The stock of MAR has the rating 83, which associated the number of technical indicators into the one mark that as a maximum at the 99. The EPS rating is 78 that have earned by the organization. </w:t>
      </w:r>
    </w:p>
    <w:p w14:paraId="3799D80F" w14:textId="77777777" w:rsidR="009A39E3" w:rsidRPr="00865DA6" w:rsidRDefault="009A39E3" w:rsidP="00865DA6">
      <w:pPr>
        <w:rPr>
          <w:rFonts w:cs="Times New Roman"/>
          <w:szCs w:val="24"/>
        </w:rPr>
      </w:pPr>
      <w:r w:rsidRPr="00865DA6">
        <w:rPr>
          <w:rFonts w:cs="Times New Roman"/>
          <w:szCs w:val="24"/>
        </w:rPr>
        <w:t xml:space="preserve">The stock of MAR has gone up since the month of October and it enhanced about to 8% in comparison from the past month September. The shares </w:t>
      </w:r>
      <w:r w:rsidR="002A4C7B" w:rsidRPr="00865DA6">
        <w:rPr>
          <w:rFonts w:cs="Times New Roman"/>
          <w:szCs w:val="24"/>
        </w:rPr>
        <w:t>prices are</w:t>
      </w:r>
      <w:r w:rsidRPr="00865DA6">
        <w:rPr>
          <w:rFonts w:cs="Times New Roman"/>
          <w:szCs w:val="24"/>
        </w:rPr>
        <w:t xml:space="preserve"> decreased about to 3.3% so far in the year of 2022 and the harassed </w:t>
      </w:r>
      <w:r w:rsidR="002A4C7B" w:rsidRPr="00865DA6">
        <w:rPr>
          <w:rFonts w:cs="Times New Roman"/>
          <w:szCs w:val="24"/>
        </w:rPr>
        <w:t xml:space="preserve">to rearrange the help within the six months of the consolidation. </w:t>
      </w:r>
    </w:p>
    <w:p w14:paraId="24028E25" w14:textId="77777777" w:rsidR="002A4C7B" w:rsidRPr="00865DA6" w:rsidRDefault="002A4C7B" w:rsidP="00865DA6">
      <w:pPr>
        <w:rPr>
          <w:rFonts w:cs="Times New Roman"/>
          <w:b/>
          <w:szCs w:val="24"/>
        </w:rPr>
      </w:pPr>
      <w:r w:rsidRPr="00865DA6">
        <w:rPr>
          <w:rFonts w:cs="Times New Roman"/>
          <w:b/>
          <w:szCs w:val="24"/>
        </w:rPr>
        <w:t xml:space="preserve">Performance of Hyatt Hotels </w:t>
      </w:r>
    </w:p>
    <w:p w14:paraId="1113DAFD" w14:textId="77777777" w:rsidR="002A4C7B" w:rsidRPr="00865DA6" w:rsidRDefault="002A4C7B" w:rsidP="00865DA6">
      <w:pPr>
        <w:rPr>
          <w:rFonts w:cs="Times New Roman"/>
          <w:szCs w:val="24"/>
        </w:rPr>
      </w:pPr>
      <w:r w:rsidRPr="00865DA6">
        <w:rPr>
          <w:rFonts w:cs="Times New Roman"/>
          <w:szCs w:val="24"/>
        </w:rPr>
        <w:t xml:space="preserve">The hotel’s used to be paid dropped with the 64 cents according to per share and the profit goes through the top by the 81% to the $1.54 billion. The total fee profit strokes by the pre-pandemic 2019 with the number of 50%. When the organization system is having the wide revenue raised by the 2% driven by the 13.6% increased by the average rate. For the year 2022 the Hyatt expected the net rooms’ income to be enhanced by the 6.5% as its channel long-drawn-out to the rooms’ number of 114000. Hyatt is transitioning </w:t>
      </w:r>
      <w:r w:rsidR="000158DA" w:rsidRPr="00865DA6">
        <w:rPr>
          <w:rFonts w:cs="Times New Roman"/>
          <w:szCs w:val="24"/>
        </w:rPr>
        <w:t>to an asset</w:t>
      </w:r>
      <w:r w:rsidRPr="00865DA6">
        <w:rPr>
          <w:rFonts w:cs="Times New Roman"/>
          <w:szCs w:val="24"/>
        </w:rPr>
        <w:t xml:space="preserve"> light, the model that is based on the revenue fee that must suddenly enhance the free cash movement over the time. </w:t>
      </w:r>
    </w:p>
    <w:p w14:paraId="41C4E291" w14:textId="77777777" w:rsidR="000158DA" w:rsidRPr="00865DA6" w:rsidRDefault="000158DA" w:rsidP="00865DA6">
      <w:pPr>
        <w:rPr>
          <w:rFonts w:cs="Times New Roman"/>
          <w:szCs w:val="24"/>
        </w:rPr>
      </w:pPr>
      <w:r w:rsidRPr="00865DA6">
        <w:rPr>
          <w:rFonts w:cs="Times New Roman"/>
          <w:szCs w:val="24"/>
        </w:rPr>
        <w:t xml:space="preserve">The organization has operated the positive profit development in the last 2 and half months. The earnings have been relaxed to the reflection and remain under the burden. In the month of October the Hyatt go into the cooperation contract with the German Hospitality trades Linder Hotels. The transactions add the hotels number of 30, crosswise seven nations in the Europe and increase the Hyatt brand to the around 15 new market places. </w:t>
      </w:r>
    </w:p>
    <w:p w14:paraId="3934B988" w14:textId="77777777" w:rsidR="000158DA" w:rsidRPr="00865DA6" w:rsidRDefault="000158DA" w:rsidP="00865DA6">
      <w:pPr>
        <w:keepNext/>
        <w:rPr>
          <w:rFonts w:cs="Times New Roman"/>
          <w:szCs w:val="24"/>
        </w:rPr>
      </w:pPr>
      <w:r w:rsidRPr="00865DA6">
        <w:rPr>
          <w:rFonts w:cs="Times New Roman"/>
          <w:noProof/>
          <w:szCs w:val="24"/>
        </w:rPr>
        <w:lastRenderedPageBreak/>
        <w:drawing>
          <wp:inline distT="0" distB="0" distL="0" distR="0" wp14:anchorId="4D156984" wp14:editId="497DC571">
            <wp:extent cx="5563376" cy="4105848"/>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563376" cy="4105848"/>
                    </a:xfrm>
                    <a:prstGeom prst="rect">
                      <a:avLst/>
                    </a:prstGeom>
                  </pic:spPr>
                </pic:pic>
              </a:graphicData>
            </a:graphic>
          </wp:inline>
        </w:drawing>
      </w:r>
    </w:p>
    <w:p w14:paraId="36BE5C9D" w14:textId="77777777" w:rsidR="000158DA" w:rsidRPr="00865DA6" w:rsidRDefault="000158DA" w:rsidP="00865DA6">
      <w:pPr>
        <w:pStyle w:val="Caption"/>
        <w:spacing w:line="360" w:lineRule="auto"/>
        <w:jc w:val="center"/>
        <w:rPr>
          <w:rFonts w:cs="Times New Roman"/>
          <w:color w:val="auto"/>
          <w:sz w:val="24"/>
          <w:szCs w:val="24"/>
        </w:rPr>
      </w:pPr>
      <w:r w:rsidRPr="00865DA6">
        <w:rPr>
          <w:rFonts w:cs="Times New Roman"/>
          <w:color w:val="auto"/>
          <w:sz w:val="24"/>
          <w:szCs w:val="24"/>
        </w:rPr>
        <w:t xml:space="preserve">Figure </w:t>
      </w:r>
      <w:r w:rsidRPr="00865DA6">
        <w:rPr>
          <w:rFonts w:cs="Times New Roman"/>
          <w:color w:val="auto"/>
          <w:sz w:val="24"/>
          <w:szCs w:val="24"/>
        </w:rPr>
        <w:fldChar w:fldCharType="begin"/>
      </w:r>
      <w:r w:rsidRPr="00865DA6">
        <w:rPr>
          <w:rFonts w:cs="Times New Roman"/>
          <w:color w:val="auto"/>
          <w:sz w:val="24"/>
          <w:szCs w:val="24"/>
        </w:rPr>
        <w:instrText xml:space="preserve"> SEQ Figure \* ARABIC </w:instrText>
      </w:r>
      <w:r w:rsidRPr="00865DA6">
        <w:rPr>
          <w:rFonts w:cs="Times New Roman"/>
          <w:color w:val="auto"/>
          <w:sz w:val="24"/>
          <w:szCs w:val="24"/>
        </w:rPr>
        <w:fldChar w:fldCharType="separate"/>
      </w:r>
      <w:r w:rsidRPr="00865DA6">
        <w:rPr>
          <w:rFonts w:cs="Times New Roman"/>
          <w:noProof/>
          <w:color w:val="auto"/>
          <w:sz w:val="24"/>
          <w:szCs w:val="24"/>
        </w:rPr>
        <w:t>2</w:t>
      </w:r>
      <w:r w:rsidRPr="00865DA6">
        <w:rPr>
          <w:rFonts w:cs="Times New Roman"/>
          <w:color w:val="auto"/>
          <w:sz w:val="24"/>
          <w:szCs w:val="24"/>
        </w:rPr>
        <w:fldChar w:fldCharType="end"/>
      </w:r>
      <w:r w:rsidRPr="00865DA6">
        <w:rPr>
          <w:rFonts w:cs="Times New Roman"/>
          <w:color w:val="auto"/>
          <w:sz w:val="24"/>
          <w:szCs w:val="24"/>
        </w:rPr>
        <w:t xml:space="preserve">  Stock analysis of Hyatt Hotels</w:t>
      </w:r>
    </w:p>
    <w:p w14:paraId="3FF3D471" w14:textId="77777777" w:rsidR="000158DA" w:rsidRPr="00865DA6" w:rsidRDefault="000158DA" w:rsidP="00865DA6">
      <w:pPr>
        <w:jc w:val="center"/>
        <w:rPr>
          <w:rFonts w:cs="Times New Roman"/>
          <w:szCs w:val="24"/>
        </w:rPr>
      </w:pPr>
      <w:r w:rsidRPr="00865DA6">
        <w:rPr>
          <w:rFonts w:cs="Times New Roman"/>
          <w:szCs w:val="24"/>
        </w:rPr>
        <w:t xml:space="preserve">(Source: </w:t>
      </w:r>
      <w:r w:rsidRPr="00865DA6">
        <w:rPr>
          <w:rFonts w:cs="Times New Roman"/>
          <w:szCs w:val="24"/>
          <w:shd w:val="clear" w:color="auto" w:fill="FFFFFF"/>
        </w:rPr>
        <w:t>NIELSEN, 2022</w:t>
      </w:r>
      <w:r w:rsidRPr="00865DA6">
        <w:rPr>
          <w:rFonts w:cs="Times New Roman"/>
          <w:szCs w:val="24"/>
        </w:rPr>
        <w:t>)</w:t>
      </w:r>
    </w:p>
    <w:p w14:paraId="0829D1FD" w14:textId="77777777" w:rsidR="000158DA" w:rsidRPr="00865DA6" w:rsidRDefault="000158DA" w:rsidP="00865DA6">
      <w:pPr>
        <w:rPr>
          <w:rFonts w:cs="Times New Roman"/>
          <w:szCs w:val="24"/>
        </w:rPr>
      </w:pPr>
      <w:r w:rsidRPr="00865DA6">
        <w:rPr>
          <w:rFonts w:cs="Times New Roman"/>
          <w:szCs w:val="24"/>
        </w:rPr>
        <w:t xml:space="preserve">Stock of the organization knockout the new </w:t>
      </w:r>
      <w:r w:rsidR="007D7FD4" w:rsidRPr="00865DA6">
        <w:rPr>
          <w:rFonts w:cs="Times New Roman"/>
          <w:szCs w:val="24"/>
        </w:rPr>
        <w:t>high of 88 gaining of their incomes earned that showed in the report. The H stock has the compound Rating of 77 and the earning per share rating is 71 as per the recorded in the statements. The H stock is raised high nearly by the 13% in the previous time of three months. The gaining is 16% in the month of October with the regaining its movements for the 2 months average and the ascending high the right side of the period of 8 months of consolidation.</w:t>
      </w:r>
    </w:p>
    <w:p w14:paraId="47698FB5" w14:textId="77777777" w:rsidR="007D7FD4" w:rsidRPr="00865DA6" w:rsidRDefault="007D7FD4" w:rsidP="00865DA6">
      <w:pPr>
        <w:pStyle w:val="Heading1"/>
      </w:pPr>
      <w:bookmarkStart w:id="3" w:name="_Toc135053999"/>
      <w:r w:rsidRPr="00865DA6">
        <w:t>The impact of CSR for the hotel industry</w:t>
      </w:r>
      <w:bookmarkEnd w:id="3"/>
      <w:r w:rsidRPr="00865DA6">
        <w:t xml:space="preserve"> </w:t>
      </w:r>
    </w:p>
    <w:p w14:paraId="37BAE075" w14:textId="77777777" w:rsidR="007D7FD4" w:rsidRPr="00865DA6" w:rsidRDefault="007D7FD4" w:rsidP="00865DA6">
      <w:pPr>
        <w:rPr>
          <w:rFonts w:cs="Times New Roman"/>
          <w:szCs w:val="24"/>
          <w:shd w:val="clear" w:color="auto" w:fill="FFFFFF"/>
        </w:rPr>
      </w:pPr>
      <w:r w:rsidRPr="00865DA6">
        <w:rPr>
          <w:rFonts w:cs="Times New Roman"/>
          <w:szCs w:val="24"/>
        </w:rPr>
        <w:t>The COVID-19 pandemic had put the important influence on nearly every division of the society containing the all type of businesses (</w:t>
      </w:r>
      <w:r w:rsidRPr="00865DA6">
        <w:rPr>
          <w:rFonts w:cs="Times New Roman"/>
          <w:szCs w:val="24"/>
          <w:shd w:val="clear" w:color="auto" w:fill="FFFFFF"/>
        </w:rPr>
        <w:t xml:space="preserve">Shin et al., 2021). The hospitality and the tourism sector is between the toughest hit by the pandemic and the vast preference of the hospitality and the tourism businesses have the understanding </w:t>
      </w:r>
      <w:r w:rsidR="0085191B" w:rsidRPr="00865DA6">
        <w:rPr>
          <w:rFonts w:cs="Times New Roman"/>
          <w:szCs w:val="24"/>
          <w:shd w:val="clear" w:color="auto" w:fill="FFFFFF"/>
        </w:rPr>
        <w:t xml:space="preserve">substantial challenges financial that out coming from the decrease in the demand initiated by the restrictions related to the travel, national and the local lockdowns of the social distancing the procedures and the </w:t>
      </w:r>
      <w:r w:rsidR="0085191B" w:rsidRPr="00865DA6">
        <w:rPr>
          <w:rFonts w:cs="Times New Roman"/>
          <w:szCs w:val="24"/>
          <w:shd w:val="clear" w:color="auto" w:fill="FFFFFF"/>
        </w:rPr>
        <w:lastRenderedPageBreak/>
        <w:t xml:space="preserve">disaffection hours of the operations. In the face of the tangible difficulties posed to the sector by the crisis, some hotel organizations have the proactive involved </w:t>
      </w:r>
      <w:r w:rsidR="003D7783" w:rsidRPr="00865DA6">
        <w:rPr>
          <w:rFonts w:cs="Times New Roman"/>
          <w:szCs w:val="24"/>
          <w:shd w:val="clear" w:color="auto" w:fill="FFFFFF"/>
        </w:rPr>
        <w:t>in the corporate social accountability actions to assist the ground zero workers.</w:t>
      </w:r>
    </w:p>
    <w:p w14:paraId="1741A9D8" w14:textId="77777777" w:rsidR="0008399B" w:rsidRPr="00865DA6" w:rsidRDefault="003D7783" w:rsidP="00865DA6">
      <w:pPr>
        <w:rPr>
          <w:rFonts w:cs="Times New Roman"/>
          <w:szCs w:val="24"/>
          <w:shd w:val="clear" w:color="auto" w:fill="FFFFFF"/>
        </w:rPr>
      </w:pPr>
      <w:r w:rsidRPr="00865DA6">
        <w:rPr>
          <w:rFonts w:cs="Times New Roman"/>
          <w:szCs w:val="24"/>
          <w:shd w:val="clear" w:color="auto" w:fill="FFFFFF"/>
        </w:rPr>
        <w:t xml:space="preserve">When the CSR creativities are the volunteer and optional the advantages of applying the good outcome the costs even of the organization is not looking for the detailed financial return on its actions. The natural appearances of the services industries and especially the industry of hotel reduce the social initiatives salient to the some required results. For example, the hotel’s involvement in the CSR exercises may increase the brand attentiveness and the loyalty for the customers. In sense of the services that are intangible and estimated that based on the awareness of the variety, rather than the touchable product characteristics, the reputation created by the social environment taken by the organization, transfers to the image of the brand, creating the differentiation that can in the chance to create the benefit in the extremely qualified industry that offers the substitutable services like the rooms of hotel. </w:t>
      </w:r>
    </w:p>
    <w:p w14:paraId="4D1D85EE" w14:textId="77777777" w:rsidR="003D7783" w:rsidRPr="00865DA6" w:rsidRDefault="0008399B" w:rsidP="00865DA6">
      <w:pPr>
        <w:rPr>
          <w:rFonts w:cs="Times New Roman"/>
          <w:szCs w:val="24"/>
          <w:shd w:val="clear" w:color="auto" w:fill="FFFFFF"/>
        </w:rPr>
      </w:pPr>
      <w:r w:rsidRPr="00865DA6">
        <w:rPr>
          <w:rFonts w:cs="Times New Roman"/>
          <w:szCs w:val="24"/>
          <w:shd w:val="clear" w:color="auto" w:fill="FFFFFF"/>
        </w:rPr>
        <w:t>The association of the brand helps for the reasons related to the problems of social terms, for example; the Marriot support for the LGBT problems to create and commonly measured the mindset of different hotels and restaurant every time</w:t>
      </w:r>
      <w:r w:rsidR="00865DA6" w:rsidRPr="00865DA6">
        <w:rPr>
          <w:rFonts w:cs="Times New Roman"/>
          <w:szCs w:val="24"/>
          <w:shd w:val="clear" w:color="auto" w:fill="FFFFFF"/>
        </w:rPr>
        <w:t xml:space="preserve"> (Shin et al., 2021)</w:t>
      </w:r>
      <w:r w:rsidRPr="00865DA6">
        <w:rPr>
          <w:rFonts w:cs="Times New Roman"/>
          <w:szCs w:val="24"/>
          <w:shd w:val="clear" w:color="auto" w:fill="FFFFFF"/>
        </w:rPr>
        <w:t xml:space="preserve">. The status related advantages accumulating from the social creativities also results in the customers that are able to pay the premium prices that frequent times allow the hotel companies continue periodic demand of the industry and the unfavorable cycle of economic. The demographic section like the optimistic socially sensible customers and natural demand for the hotels of green, increasing function that takes into the consideration related to the sustainability when making the hotel decision selections. </w:t>
      </w:r>
    </w:p>
    <w:p w14:paraId="00A7D9BA" w14:textId="77777777" w:rsidR="0008399B" w:rsidRPr="00865DA6" w:rsidRDefault="0008399B" w:rsidP="00865DA6">
      <w:pPr>
        <w:rPr>
          <w:rFonts w:cs="Times New Roman"/>
          <w:szCs w:val="24"/>
        </w:rPr>
      </w:pPr>
      <w:r w:rsidRPr="00865DA6">
        <w:rPr>
          <w:rFonts w:cs="Times New Roman"/>
          <w:szCs w:val="24"/>
          <w:shd w:val="clear" w:color="auto" w:fill="FFFFFF"/>
        </w:rPr>
        <w:t xml:space="preserve">The hotel companies with the CSR exercise can attract the employee’s better way and motivate their employees too. They want to do work for the organization with the positive image and the reputation for the good workings. </w:t>
      </w:r>
      <w:r w:rsidR="009139E1" w:rsidRPr="00865DA6">
        <w:rPr>
          <w:rFonts w:cs="Times New Roman"/>
          <w:szCs w:val="24"/>
          <w:shd w:val="clear" w:color="auto" w:fill="FFFFFF"/>
        </w:rPr>
        <w:t xml:space="preserve">They faces the greater job satisfaction that in turn decrease the turnover the longer actions problems in the sector. Marriot and Hyatt among others have capitalized in the proactive multiplicity arrangement programs that have the indirect support not only the organization’s status and their capability to come into the nontraditional groups of the human capital but also the gain of benefits of financial norms. </w:t>
      </w:r>
    </w:p>
    <w:p w14:paraId="42585504" w14:textId="77777777" w:rsidR="007D7FD4" w:rsidRPr="00865DA6" w:rsidRDefault="009139E1" w:rsidP="00865DA6">
      <w:pPr>
        <w:pStyle w:val="Heading1"/>
      </w:pPr>
      <w:bookmarkStart w:id="4" w:name="_Toc135054000"/>
      <w:r w:rsidRPr="00865DA6">
        <w:lastRenderedPageBreak/>
        <w:t>Recommendations</w:t>
      </w:r>
      <w:bookmarkEnd w:id="4"/>
      <w:r w:rsidRPr="00865DA6">
        <w:t xml:space="preserve"> </w:t>
      </w:r>
    </w:p>
    <w:p w14:paraId="51C246E1" w14:textId="77777777" w:rsidR="009139E1" w:rsidRPr="00865DA6" w:rsidRDefault="009139E1" w:rsidP="00865DA6">
      <w:pPr>
        <w:rPr>
          <w:rFonts w:cs="Times New Roman"/>
          <w:szCs w:val="24"/>
        </w:rPr>
      </w:pPr>
      <w:r w:rsidRPr="00865DA6">
        <w:rPr>
          <w:rFonts w:cs="Times New Roman"/>
          <w:szCs w:val="24"/>
        </w:rPr>
        <w:t>The Dynamism of the market development in developing the economies like the China, Brazil, Russia and the South Africa offers the organization with the chances to the increase its presence in the foreign and take the benefits of the low presence of the companies of foreign in these areas</w:t>
      </w:r>
      <w:r w:rsidR="00865DA6" w:rsidRPr="00865DA6">
        <w:rPr>
          <w:rFonts w:cs="Times New Roman"/>
          <w:szCs w:val="24"/>
        </w:rPr>
        <w:t xml:space="preserve"> </w:t>
      </w:r>
      <w:r w:rsidR="00865DA6" w:rsidRPr="00865DA6">
        <w:rPr>
          <w:rFonts w:cs="Times New Roman"/>
          <w:szCs w:val="24"/>
          <w:shd w:val="clear" w:color="auto" w:fill="FFFFFF"/>
        </w:rPr>
        <w:t>(Ehl.edu, 2023)</w:t>
      </w:r>
      <w:r w:rsidRPr="00865DA6">
        <w:rPr>
          <w:rFonts w:cs="Times New Roman"/>
          <w:szCs w:val="24"/>
        </w:rPr>
        <w:t xml:space="preserve">. The presence of the superfluity brands offers the Hyatt Hotels with the prospects of redefining the brand and intensifying its assortment. </w:t>
      </w:r>
      <w:r w:rsidR="00F57930" w:rsidRPr="00865DA6">
        <w:rPr>
          <w:rFonts w:cs="Times New Roman"/>
          <w:szCs w:val="24"/>
        </w:rPr>
        <w:t xml:space="preserve">The technological advancement will provide the companies’ huge resources at the better condition to utilize the new technologies as the competitive benefits completed the future corporations with the less personal effect. </w:t>
      </w:r>
    </w:p>
    <w:p w14:paraId="25261589" w14:textId="77777777" w:rsidR="00F57930" w:rsidRPr="00865DA6" w:rsidRDefault="00F57930" w:rsidP="00865DA6">
      <w:pPr>
        <w:rPr>
          <w:rFonts w:cs="Times New Roman"/>
          <w:szCs w:val="24"/>
        </w:rPr>
      </w:pPr>
      <w:r w:rsidRPr="00865DA6">
        <w:rPr>
          <w:rFonts w:cs="Times New Roman"/>
          <w:szCs w:val="24"/>
        </w:rPr>
        <w:t xml:space="preserve">The management of the Marriot International need to note the changes in the room entry system like swipe cards has been substituted with the smartphone and the apps to make it easy the process of check-ins and reduce the loss of the keys. </w:t>
      </w:r>
    </w:p>
    <w:p w14:paraId="4114DC8C" w14:textId="77777777" w:rsidR="00F57930" w:rsidRPr="00865DA6" w:rsidRDefault="00F57930" w:rsidP="00865DA6">
      <w:pPr>
        <w:rPr>
          <w:rFonts w:cs="Times New Roman"/>
          <w:szCs w:val="24"/>
        </w:rPr>
      </w:pPr>
      <w:r w:rsidRPr="00865DA6">
        <w:rPr>
          <w:rFonts w:cs="Times New Roman"/>
          <w:szCs w:val="24"/>
        </w:rPr>
        <w:t xml:space="preserve">Hyatt Hotel’s management must include the Virtual assistance of the new customer services trends in its hospitality services. It may </w:t>
      </w:r>
      <w:r w:rsidR="00865DA6" w:rsidRPr="00865DA6">
        <w:rPr>
          <w:rFonts w:cs="Times New Roman"/>
          <w:szCs w:val="24"/>
        </w:rPr>
        <w:t>deliver</w:t>
      </w:r>
      <w:r w:rsidRPr="00865DA6">
        <w:rPr>
          <w:rFonts w:cs="Times New Roman"/>
          <w:szCs w:val="24"/>
        </w:rPr>
        <w:t xml:space="preserve"> the supreme customer </w:t>
      </w:r>
      <w:r w:rsidR="00865DA6" w:rsidRPr="00865DA6">
        <w:rPr>
          <w:rFonts w:cs="Times New Roman"/>
          <w:szCs w:val="24"/>
        </w:rPr>
        <w:t>knowledge</w:t>
      </w:r>
      <w:r w:rsidRPr="00865DA6">
        <w:rPr>
          <w:rFonts w:cs="Times New Roman"/>
          <w:szCs w:val="24"/>
        </w:rPr>
        <w:t xml:space="preserve"> by the deducting response times, </w:t>
      </w:r>
      <w:r w:rsidR="00865DA6" w:rsidRPr="00865DA6">
        <w:rPr>
          <w:rFonts w:cs="Times New Roman"/>
          <w:szCs w:val="24"/>
        </w:rPr>
        <w:t xml:space="preserve">rearrangement the numerous workings in the minutes fluctuating the room position in a few seconds and extra done with the voice instructions. </w:t>
      </w:r>
    </w:p>
    <w:p w14:paraId="585DAE0A" w14:textId="77777777" w:rsidR="00865DA6" w:rsidRDefault="00865DA6">
      <w:pPr>
        <w:spacing w:line="276" w:lineRule="auto"/>
        <w:jc w:val="left"/>
        <w:rPr>
          <w:rFonts w:cs="Times New Roman"/>
          <w:szCs w:val="24"/>
        </w:rPr>
      </w:pPr>
      <w:r>
        <w:rPr>
          <w:rFonts w:cs="Times New Roman"/>
          <w:szCs w:val="24"/>
        </w:rPr>
        <w:br w:type="page"/>
      </w:r>
    </w:p>
    <w:p w14:paraId="1CEAA4E7" w14:textId="77777777" w:rsidR="007D7FD4" w:rsidRPr="00865DA6" w:rsidRDefault="00865DA6" w:rsidP="00865DA6">
      <w:pPr>
        <w:pStyle w:val="Heading1"/>
      </w:pPr>
      <w:bookmarkStart w:id="5" w:name="_Toc135054001"/>
      <w:r w:rsidRPr="00865DA6">
        <w:lastRenderedPageBreak/>
        <w:t>Conclusion</w:t>
      </w:r>
      <w:bookmarkEnd w:id="5"/>
      <w:r w:rsidRPr="00865DA6">
        <w:t xml:space="preserve"> </w:t>
      </w:r>
    </w:p>
    <w:p w14:paraId="70C501A4" w14:textId="77777777" w:rsidR="00865DA6" w:rsidRDefault="00865DA6" w:rsidP="004C5EED">
      <w:pPr>
        <w:jc w:val="left"/>
        <w:rPr>
          <w:rFonts w:eastAsiaTheme="majorEastAsia" w:cstheme="majorBidi"/>
          <w:b/>
          <w:bCs/>
          <w:sz w:val="28"/>
          <w:szCs w:val="28"/>
        </w:rPr>
      </w:pPr>
      <w:r>
        <w:t xml:space="preserve">The </w:t>
      </w:r>
      <w:r w:rsidR="004C5EED">
        <w:t xml:space="preserve">report presented the financial performance of the Marriot and Hyatt to determine the actual position of the organization that where the hotels presented itself in the hotel industry. The accommodation industry and the hotel sector in specifically pointed in the present scenario. The wider social trends can carry on the transforms that will continue to the influence of the hotel industry in the economic market place. The owner and the operates should stay well-informed of these tendencies, repeatedly altering their trades models and the services to continue the applicable and the inexpensive. </w:t>
      </w:r>
      <w:r>
        <w:br w:type="page"/>
      </w:r>
    </w:p>
    <w:p w14:paraId="50DCD49B" w14:textId="77777777" w:rsidR="007D7FD4" w:rsidRPr="00865DA6" w:rsidRDefault="00865DA6" w:rsidP="00865DA6">
      <w:pPr>
        <w:pStyle w:val="Heading1"/>
        <w:rPr>
          <w:sz w:val="24"/>
        </w:rPr>
      </w:pPr>
      <w:bookmarkStart w:id="6" w:name="_Toc135054002"/>
      <w:r>
        <w:lastRenderedPageBreak/>
        <w:t>References</w:t>
      </w:r>
      <w:bookmarkEnd w:id="6"/>
      <w:r>
        <w:t xml:space="preserve"> </w:t>
      </w:r>
    </w:p>
    <w:p w14:paraId="42D52B08" w14:textId="77777777" w:rsidR="004C5EED" w:rsidRPr="00865DA6" w:rsidRDefault="004C5EED" w:rsidP="004C5EED">
      <w:pPr>
        <w:pStyle w:val="NormalWeb"/>
        <w:spacing w:line="360" w:lineRule="auto"/>
      </w:pPr>
      <w:r w:rsidRPr="00865DA6">
        <w:t>‌Ehl.edu. (2023). </w:t>
      </w:r>
      <w:r w:rsidRPr="00865DA6">
        <w:rPr>
          <w:i/>
          <w:iCs/>
        </w:rPr>
        <w:t>2023 Top Hospitality Industry Trends</w:t>
      </w:r>
      <w:r w:rsidRPr="00865DA6">
        <w:t>. [online] Available at: https://hospitalityinsights.ehl.edu/hospitality-industry-trends [Accessed 15 May 2023].</w:t>
      </w:r>
    </w:p>
    <w:p w14:paraId="06E09AE4" w14:textId="77777777" w:rsidR="004C5EED" w:rsidRPr="00865DA6" w:rsidRDefault="004C5EED" w:rsidP="00865DA6">
      <w:pPr>
        <w:pStyle w:val="NormalWeb"/>
        <w:spacing w:before="0" w:beforeAutospacing="0" w:after="240" w:afterAutospacing="0" w:line="360" w:lineRule="auto"/>
      </w:pPr>
      <w:r w:rsidRPr="00865DA6">
        <w:t>Hotel Tech Report. (2020). </w:t>
      </w:r>
      <w:r w:rsidRPr="00865DA6">
        <w:rPr>
          <w:i/>
          <w:iCs/>
        </w:rPr>
        <w:t>Hotel Brands &amp; Chains: Marriott, Hyatt, Hilton, IHG (Who Owns What?)</w:t>
      </w:r>
      <w:r w:rsidRPr="00865DA6">
        <w:t>. [online] Available at: https://hoteltechreport.com/news/hotel-brand-guide [Accessed 15 May 2023].</w:t>
      </w:r>
    </w:p>
    <w:p w14:paraId="71A2CD27" w14:textId="77777777" w:rsidR="004C5EED" w:rsidRPr="00865DA6" w:rsidRDefault="004C5EED" w:rsidP="00865DA6">
      <w:pPr>
        <w:pStyle w:val="NormalWeb"/>
        <w:spacing w:before="0" w:beforeAutospacing="0" w:after="240" w:afterAutospacing="0" w:line="360" w:lineRule="auto"/>
      </w:pPr>
      <w:r w:rsidRPr="00865DA6">
        <w:t>NIELSEN, J. (2022). </w:t>
      </w:r>
      <w:r w:rsidRPr="00865DA6">
        <w:rPr>
          <w:i/>
          <w:iCs/>
        </w:rPr>
        <w:t xml:space="preserve">Following The Stock Market Trend </w:t>
      </w:r>
      <w:proofErr w:type="gramStart"/>
      <w:r w:rsidRPr="00865DA6">
        <w:rPr>
          <w:i/>
          <w:iCs/>
        </w:rPr>
        <w:t>For</w:t>
      </w:r>
      <w:proofErr w:type="gramEnd"/>
      <w:r w:rsidRPr="00865DA6">
        <w:rPr>
          <w:i/>
          <w:iCs/>
        </w:rPr>
        <w:t xml:space="preserve"> Superior Results</w:t>
      </w:r>
      <w:r w:rsidRPr="00865DA6">
        <w:t>. [online] Investor’s Business Daily. Available at: https://www.investors.com/news/marriott-hyatt-hotels-q3-earnings/ [Accessed 15 May 2023].</w:t>
      </w:r>
    </w:p>
    <w:p w14:paraId="0DA55771" w14:textId="77777777" w:rsidR="004C5EED" w:rsidRPr="00865DA6" w:rsidRDefault="004C5EED" w:rsidP="00865DA6">
      <w:pPr>
        <w:pStyle w:val="NormalWeb"/>
        <w:spacing w:before="0" w:beforeAutospacing="0" w:after="240" w:afterAutospacing="0" w:line="360" w:lineRule="auto"/>
      </w:pPr>
      <w:r w:rsidRPr="00865DA6">
        <w:t>Referenceforbusiness.com. (2023). </w:t>
      </w:r>
      <w:r w:rsidRPr="00865DA6">
        <w:rPr>
          <w:i/>
          <w:iCs/>
        </w:rPr>
        <w:t>Global Hyatt Corporation - Company Profile, Information, Business Description, History, Background Information on Global Hyatt Corporation</w:t>
      </w:r>
      <w:r w:rsidRPr="00865DA6">
        <w:t>. [online] Available at: https://www.referenceforbusiness.com/history2/38/Global-Hyatt-Corporation.html [Accessed 15 May 2023].</w:t>
      </w:r>
    </w:p>
    <w:p w14:paraId="1B1850B6" w14:textId="77777777" w:rsidR="004C5EED" w:rsidRPr="00865DA6" w:rsidRDefault="004C5EED" w:rsidP="00865DA6">
      <w:pPr>
        <w:pStyle w:val="NormalWeb"/>
        <w:spacing w:before="0" w:beforeAutospacing="0" w:after="240" w:afterAutospacing="0" w:line="360" w:lineRule="auto"/>
      </w:pPr>
      <w:r w:rsidRPr="00865DA6">
        <w:t xml:space="preserve">‌Shin, H., Sharma, A., Juan Luis </w:t>
      </w:r>
      <w:proofErr w:type="spellStart"/>
      <w:r w:rsidRPr="00865DA6">
        <w:t>Nicolau</w:t>
      </w:r>
      <w:proofErr w:type="spellEnd"/>
      <w:r w:rsidRPr="00865DA6">
        <w:t xml:space="preserve"> and Kang, J. (2021). The impact of hotel CSR for strategic philanthropy on booking </w:t>
      </w:r>
      <w:proofErr w:type="spellStart"/>
      <w:r w:rsidRPr="00865DA6">
        <w:t>behavior</w:t>
      </w:r>
      <w:proofErr w:type="spellEnd"/>
      <w:r w:rsidRPr="00865DA6">
        <w:t xml:space="preserve"> and hotel performance during the COVID-19 pandemic. [online] 85, pp.104322–104322. </w:t>
      </w:r>
      <w:proofErr w:type="spellStart"/>
      <w:r w:rsidRPr="00865DA6">
        <w:t>doi:https</w:t>
      </w:r>
      <w:proofErr w:type="spellEnd"/>
      <w:r w:rsidRPr="00865DA6">
        <w:t>://doi.org/10.1016/j.tourman.2021.104322.</w:t>
      </w:r>
    </w:p>
    <w:p w14:paraId="0EDD149C" w14:textId="77777777" w:rsidR="004C5EED" w:rsidRPr="00865DA6" w:rsidRDefault="004C5EED" w:rsidP="00865DA6">
      <w:pPr>
        <w:pStyle w:val="NormalWeb"/>
        <w:spacing w:before="0" w:beforeAutospacing="0" w:after="240" w:afterAutospacing="0" w:line="360" w:lineRule="auto"/>
      </w:pPr>
      <w:r w:rsidRPr="00865DA6">
        <w:t xml:space="preserve">Sumit </w:t>
      </w:r>
      <w:proofErr w:type="spellStart"/>
      <w:r w:rsidRPr="00865DA6">
        <w:t>Goklaney</w:t>
      </w:r>
      <w:proofErr w:type="spellEnd"/>
      <w:r w:rsidRPr="00865DA6">
        <w:t xml:space="preserve"> (2018). </w:t>
      </w:r>
      <w:r w:rsidRPr="00865DA6">
        <w:rPr>
          <w:i/>
          <w:iCs/>
        </w:rPr>
        <w:t>CSR in Hospitality Industry: A Comparative Study of Various Hotels</w:t>
      </w:r>
      <w:r w:rsidRPr="00865DA6">
        <w:t>. [online] ResearchGate. Available at: https://www.researchgate.net/publication/327101479_CSR_in_Hospitality_Industry_A_Comparative_Study_of_Various_Hotels [Accessed 15 May 2023].</w:t>
      </w:r>
    </w:p>
    <w:p w14:paraId="526C6AE1" w14:textId="77777777" w:rsidR="00865DA6" w:rsidRPr="00865DA6" w:rsidRDefault="00865DA6" w:rsidP="00865DA6">
      <w:pPr>
        <w:pStyle w:val="NormalWeb"/>
        <w:spacing w:line="360" w:lineRule="auto"/>
      </w:pPr>
      <w:r w:rsidRPr="00865DA6">
        <w:t>‌</w:t>
      </w:r>
    </w:p>
    <w:p w14:paraId="244D1B26" w14:textId="77777777" w:rsidR="00865DA6" w:rsidRPr="00865DA6" w:rsidRDefault="00865DA6" w:rsidP="00865DA6">
      <w:pPr>
        <w:pStyle w:val="NormalWeb"/>
        <w:spacing w:before="0" w:beforeAutospacing="0" w:after="240" w:afterAutospacing="0" w:line="360" w:lineRule="auto"/>
      </w:pPr>
      <w:r w:rsidRPr="00865DA6">
        <w:t>HOTEL INDUSTRY. (n.d.). Available at: https://www.icsi.edu/media/webmodules/publications/CS_CorporateSaviour_HotelIndustry.pdf.</w:t>
      </w:r>
    </w:p>
    <w:p w14:paraId="3D173960" w14:textId="77777777" w:rsidR="00865DA6" w:rsidRPr="00865DA6" w:rsidRDefault="00865DA6" w:rsidP="00865DA6">
      <w:pPr>
        <w:pStyle w:val="NormalWeb"/>
        <w:spacing w:line="360" w:lineRule="auto"/>
      </w:pPr>
      <w:r w:rsidRPr="00865DA6">
        <w:t>‌</w:t>
      </w:r>
    </w:p>
    <w:p w14:paraId="3F00F709" w14:textId="77777777" w:rsidR="00865DA6" w:rsidRPr="00865DA6" w:rsidRDefault="00865DA6" w:rsidP="00865DA6">
      <w:pPr>
        <w:pStyle w:val="NormalWeb"/>
        <w:spacing w:before="0" w:beforeAutospacing="0" w:after="240" w:afterAutospacing="0" w:line="360" w:lineRule="auto"/>
      </w:pPr>
      <w:r w:rsidRPr="00865DA6">
        <w:lastRenderedPageBreak/>
        <w:t>UCF Online. (2020). </w:t>
      </w:r>
      <w:r w:rsidRPr="00865DA6">
        <w:rPr>
          <w:i/>
          <w:iCs/>
        </w:rPr>
        <w:t>Sustainability in Hospitality: How Industry Leaders Can Help | UCF Online</w:t>
      </w:r>
      <w:r w:rsidRPr="00865DA6">
        <w:t>. [online] Available at: https://www.ucf.edu/online/hospitality/news/sustainability-in-hospitality-why-it-is-important-and-how-industry-leaders-can-help/ [Accessed 15 May 2023].</w:t>
      </w:r>
    </w:p>
    <w:p w14:paraId="2311E1F9" w14:textId="77777777" w:rsidR="00865DA6" w:rsidRPr="00865DA6" w:rsidRDefault="00865DA6" w:rsidP="00865DA6">
      <w:pPr>
        <w:pStyle w:val="NormalWeb"/>
        <w:spacing w:line="360" w:lineRule="auto"/>
      </w:pPr>
      <w:r w:rsidRPr="00865DA6">
        <w:t>‌</w:t>
      </w:r>
    </w:p>
    <w:p w14:paraId="0016CECC" w14:textId="77777777" w:rsidR="007D7FD4" w:rsidRPr="00865DA6" w:rsidRDefault="007D7FD4" w:rsidP="00865DA6">
      <w:pPr>
        <w:pStyle w:val="NormalWeb"/>
        <w:spacing w:line="360" w:lineRule="auto"/>
      </w:pPr>
    </w:p>
    <w:p w14:paraId="06082A93" w14:textId="77777777" w:rsidR="00F83A51" w:rsidRPr="00865DA6" w:rsidRDefault="00F83A51" w:rsidP="00865DA6">
      <w:pPr>
        <w:pStyle w:val="NormalWeb"/>
        <w:spacing w:line="360" w:lineRule="auto"/>
      </w:pPr>
    </w:p>
    <w:p w14:paraId="0256014E" w14:textId="77777777" w:rsidR="00180130" w:rsidRPr="00865DA6" w:rsidRDefault="00180130" w:rsidP="00865DA6">
      <w:pPr>
        <w:rPr>
          <w:rFonts w:cs="Times New Roman"/>
          <w:szCs w:val="24"/>
        </w:rPr>
      </w:pPr>
    </w:p>
    <w:sectPr w:rsidR="00180130" w:rsidRPr="00865DA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AD7C1" w14:textId="77777777" w:rsidR="003414A3" w:rsidRDefault="003414A3" w:rsidP="004C5EED">
      <w:pPr>
        <w:spacing w:after="0" w:line="240" w:lineRule="auto"/>
      </w:pPr>
      <w:r>
        <w:separator/>
      </w:r>
    </w:p>
  </w:endnote>
  <w:endnote w:type="continuationSeparator" w:id="0">
    <w:p w14:paraId="6B31CEEA" w14:textId="77777777" w:rsidR="003414A3" w:rsidRDefault="003414A3" w:rsidP="004C5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348315"/>
      <w:docPartObj>
        <w:docPartGallery w:val="Page Numbers (Bottom of Page)"/>
        <w:docPartUnique/>
      </w:docPartObj>
    </w:sdtPr>
    <w:sdtEndPr>
      <w:rPr>
        <w:noProof/>
      </w:rPr>
    </w:sdtEndPr>
    <w:sdtContent>
      <w:p w14:paraId="5290904D" w14:textId="77777777" w:rsidR="004C5EED" w:rsidRDefault="004C5EE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EFCB012" w14:textId="77777777" w:rsidR="004C5EED" w:rsidRDefault="004C5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EF0A1" w14:textId="77777777" w:rsidR="003414A3" w:rsidRDefault="003414A3" w:rsidP="004C5EED">
      <w:pPr>
        <w:spacing w:after="0" w:line="240" w:lineRule="auto"/>
      </w:pPr>
      <w:r>
        <w:separator/>
      </w:r>
    </w:p>
  </w:footnote>
  <w:footnote w:type="continuationSeparator" w:id="0">
    <w:p w14:paraId="537764C1" w14:textId="77777777" w:rsidR="003414A3" w:rsidRDefault="003414A3" w:rsidP="004C5E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142FD"/>
    <w:rsid w:val="00011CD1"/>
    <w:rsid w:val="000158DA"/>
    <w:rsid w:val="0008399B"/>
    <w:rsid w:val="0008763D"/>
    <w:rsid w:val="00180130"/>
    <w:rsid w:val="002A4C7B"/>
    <w:rsid w:val="003414A3"/>
    <w:rsid w:val="003D2EE3"/>
    <w:rsid w:val="003D7783"/>
    <w:rsid w:val="003E1E31"/>
    <w:rsid w:val="004744CF"/>
    <w:rsid w:val="004C5662"/>
    <w:rsid w:val="004C5EED"/>
    <w:rsid w:val="00574B3B"/>
    <w:rsid w:val="006D7279"/>
    <w:rsid w:val="00743090"/>
    <w:rsid w:val="00754D0F"/>
    <w:rsid w:val="007D7FD4"/>
    <w:rsid w:val="0085191B"/>
    <w:rsid w:val="00865DA6"/>
    <w:rsid w:val="009139E1"/>
    <w:rsid w:val="009A39E3"/>
    <w:rsid w:val="00A142FD"/>
    <w:rsid w:val="00CF4B3F"/>
    <w:rsid w:val="00E72EC5"/>
    <w:rsid w:val="00E73B11"/>
    <w:rsid w:val="00EB6A09"/>
    <w:rsid w:val="00F52927"/>
    <w:rsid w:val="00F57930"/>
    <w:rsid w:val="00F83A51"/>
    <w:rsid w:val="00F931C4"/>
    <w:rsid w:val="00FA6F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1BB10"/>
  <w15:docId w15:val="{CFBAC9EE-9061-4BD8-9DEB-01C6A9A80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D1"/>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011CD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1CD1"/>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1CD1"/>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011CD1"/>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011CD1"/>
    <w:rPr>
      <w:rFonts w:ascii="Times New Roman" w:eastAsiaTheme="majorEastAsia" w:hAnsi="Times New Roman" w:cstheme="majorBidi"/>
      <w:b/>
      <w:spacing w:val="5"/>
      <w:kern w:val="28"/>
      <w:sz w:val="52"/>
      <w:szCs w:val="52"/>
    </w:rPr>
  </w:style>
  <w:style w:type="character" w:customStyle="1" w:styleId="Heading1Char">
    <w:name w:val="Heading 1 Char"/>
    <w:basedOn w:val="DefaultParagraphFont"/>
    <w:link w:val="Heading1"/>
    <w:uiPriority w:val="9"/>
    <w:rsid w:val="00011CD1"/>
    <w:rPr>
      <w:rFonts w:ascii="Times New Roman" w:eastAsiaTheme="majorEastAsia" w:hAnsi="Times New Roman" w:cstheme="majorBidi"/>
      <w:b/>
      <w:bCs/>
      <w:sz w:val="28"/>
      <w:szCs w:val="28"/>
    </w:rPr>
  </w:style>
  <w:style w:type="paragraph" w:styleId="NormalWeb">
    <w:name w:val="Normal (Web)"/>
    <w:basedOn w:val="Normal"/>
    <w:uiPriority w:val="99"/>
    <w:semiHidden/>
    <w:unhideWhenUsed/>
    <w:rsid w:val="00F83A51"/>
    <w:pPr>
      <w:spacing w:before="100" w:beforeAutospacing="1" w:after="100" w:afterAutospacing="1" w:line="240" w:lineRule="auto"/>
      <w:jc w:val="left"/>
    </w:pPr>
    <w:rPr>
      <w:rFonts w:eastAsia="Times New Roman" w:cs="Times New Roman"/>
      <w:szCs w:val="24"/>
      <w:lang w:val="en-IN" w:eastAsia="en-IN"/>
    </w:rPr>
  </w:style>
  <w:style w:type="paragraph" w:styleId="BalloonText">
    <w:name w:val="Balloon Text"/>
    <w:basedOn w:val="Normal"/>
    <w:link w:val="BalloonTextChar"/>
    <w:uiPriority w:val="99"/>
    <w:semiHidden/>
    <w:unhideWhenUsed/>
    <w:rsid w:val="009A39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9E3"/>
    <w:rPr>
      <w:rFonts w:ascii="Tahoma" w:hAnsi="Tahoma" w:cs="Tahoma"/>
      <w:sz w:val="16"/>
      <w:szCs w:val="16"/>
      <w:lang w:val="en-US"/>
    </w:rPr>
  </w:style>
  <w:style w:type="paragraph" w:styleId="Caption">
    <w:name w:val="caption"/>
    <w:basedOn w:val="Normal"/>
    <w:next w:val="Normal"/>
    <w:uiPriority w:val="35"/>
    <w:unhideWhenUsed/>
    <w:qFormat/>
    <w:rsid w:val="009A39E3"/>
    <w:pPr>
      <w:spacing w:line="240" w:lineRule="auto"/>
    </w:pPr>
    <w:rPr>
      <w:b/>
      <w:bCs/>
      <w:color w:val="4F81BD" w:themeColor="accent1"/>
      <w:sz w:val="18"/>
      <w:szCs w:val="18"/>
    </w:rPr>
  </w:style>
  <w:style w:type="paragraph" w:styleId="Header">
    <w:name w:val="header"/>
    <w:basedOn w:val="Normal"/>
    <w:link w:val="HeaderChar"/>
    <w:uiPriority w:val="99"/>
    <w:unhideWhenUsed/>
    <w:rsid w:val="004C5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EED"/>
    <w:rPr>
      <w:rFonts w:ascii="Times New Roman" w:hAnsi="Times New Roman"/>
      <w:sz w:val="24"/>
      <w:lang w:val="en-US"/>
    </w:rPr>
  </w:style>
  <w:style w:type="paragraph" w:styleId="Footer">
    <w:name w:val="footer"/>
    <w:basedOn w:val="Normal"/>
    <w:link w:val="FooterChar"/>
    <w:uiPriority w:val="99"/>
    <w:unhideWhenUsed/>
    <w:rsid w:val="004C5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EED"/>
    <w:rPr>
      <w:rFonts w:ascii="Times New Roman" w:hAnsi="Times New Roman"/>
      <w:sz w:val="24"/>
      <w:lang w:val="en-US"/>
    </w:rPr>
  </w:style>
  <w:style w:type="paragraph" w:styleId="TOCHeading">
    <w:name w:val="TOC Heading"/>
    <w:basedOn w:val="Heading1"/>
    <w:next w:val="Normal"/>
    <w:uiPriority w:val="39"/>
    <w:semiHidden/>
    <w:unhideWhenUsed/>
    <w:qFormat/>
    <w:rsid w:val="004C5EED"/>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4C5EED"/>
    <w:pPr>
      <w:spacing w:after="100"/>
    </w:pPr>
  </w:style>
  <w:style w:type="character" w:styleId="Hyperlink">
    <w:name w:val="Hyperlink"/>
    <w:basedOn w:val="DefaultParagraphFont"/>
    <w:uiPriority w:val="99"/>
    <w:unhideWhenUsed/>
    <w:rsid w:val="004C5E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12215">
      <w:bodyDiv w:val="1"/>
      <w:marLeft w:val="0"/>
      <w:marRight w:val="0"/>
      <w:marTop w:val="0"/>
      <w:marBottom w:val="0"/>
      <w:divBdr>
        <w:top w:val="none" w:sz="0" w:space="0" w:color="auto"/>
        <w:left w:val="none" w:sz="0" w:space="0" w:color="auto"/>
        <w:bottom w:val="none" w:sz="0" w:space="0" w:color="auto"/>
        <w:right w:val="none" w:sz="0" w:space="0" w:color="auto"/>
      </w:divBdr>
    </w:div>
    <w:div w:id="193351401">
      <w:bodyDiv w:val="1"/>
      <w:marLeft w:val="0"/>
      <w:marRight w:val="0"/>
      <w:marTop w:val="0"/>
      <w:marBottom w:val="0"/>
      <w:divBdr>
        <w:top w:val="none" w:sz="0" w:space="0" w:color="auto"/>
        <w:left w:val="none" w:sz="0" w:space="0" w:color="auto"/>
        <w:bottom w:val="none" w:sz="0" w:space="0" w:color="auto"/>
        <w:right w:val="none" w:sz="0" w:space="0" w:color="auto"/>
      </w:divBdr>
    </w:div>
    <w:div w:id="888764588">
      <w:bodyDiv w:val="1"/>
      <w:marLeft w:val="0"/>
      <w:marRight w:val="0"/>
      <w:marTop w:val="0"/>
      <w:marBottom w:val="0"/>
      <w:divBdr>
        <w:top w:val="none" w:sz="0" w:space="0" w:color="auto"/>
        <w:left w:val="none" w:sz="0" w:space="0" w:color="auto"/>
        <w:bottom w:val="none" w:sz="0" w:space="0" w:color="auto"/>
        <w:right w:val="none" w:sz="0" w:space="0" w:color="auto"/>
      </w:divBdr>
    </w:div>
    <w:div w:id="942228999">
      <w:bodyDiv w:val="1"/>
      <w:marLeft w:val="0"/>
      <w:marRight w:val="0"/>
      <w:marTop w:val="0"/>
      <w:marBottom w:val="0"/>
      <w:divBdr>
        <w:top w:val="none" w:sz="0" w:space="0" w:color="auto"/>
        <w:left w:val="none" w:sz="0" w:space="0" w:color="auto"/>
        <w:bottom w:val="none" w:sz="0" w:space="0" w:color="auto"/>
        <w:right w:val="none" w:sz="0" w:space="0" w:color="auto"/>
      </w:divBdr>
    </w:div>
    <w:div w:id="1070275594">
      <w:bodyDiv w:val="1"/>
      <w:marLeft w:val="0"/>
      <w:marRight w:val="0"/>
      <w:marTop w:val="0"/>
      <w:marBottom w:val="0"/>
      <w:divBdr>
        <w:top w:val="none" w:sz="0" w:space="0" w:color="auto"/>
        <w:left w:val="none" w:sz="0" w:space="0" w:color="auto"/>
        <w:bottom w:val="none" w:sz="0" w:space="0" w:color="auto"/>
        <w:right w:val="none" w:sz="0" w:space="0" w:color="auto"/>
      </w:divBdr>
    </w:div>
    <w:div w:id="1569341560">
      <w:bodyDiv w:val="1"/>
      <w:marLeft w:val="0"/>
      <w:marRight w:val="0"/>
      <w:marTop w:val="0"/>
      <w:marBottom w:val="0"/>
      <w:divBdr>
        <w:top w:val="none" w:sz="0" w:space="0" w:color="auto"/>
        <w:left w:val="none" w:sz="0" w:space="0" w:color="auto"/>
        <w:bottom w:val="none" w:sz="0" w:space="0" w:color="auto"/>
        <w:right w:val="none" w:sz="0" w:space="0" w:color="auto"/>
      </w:divBdr>
    </w:div>
    <w:div w:id="1730299114">
      <w:bodyDiv w:val="1"/>
      <w:marLeft w:val="0"/>
      <w:marRight w:val="0"/>
      <w:marTop w:val="0"/>
      <w:marBottom w:val="0"/>
      <w:divBdr>
        <w:top w:val="none" w:sz="0" w:space="0" w:color="auto"/>
        <w:left w:val="none" w:sz="0" w:space="0" w:color="auto"/>
        <w:bottom w:val="none" w:sz="0" w:space="0" w:color="auto"/>
        <w:right w:val="none" w:sz="0" w:space="0" w:color="auto"/>
      </w:divBdr>
    </w:div>
    <w:div w:id="1759793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AD3FF2-6226-4834-A0C1-BC6B767F4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12</Pages>
  <Words>2133</Words>
  <Characters>12162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Cimpoes</cp:lastModifiedBy>
  <cp:revision>5</cp:revision>
  <dcterms:created xsi:type="dcterms:W3CDTF">2023-05-15T04:52:00Z</dcterms:created>
  <dcterms:modified xsi:type="dcterms:W3CDTF">2023-05-17T11:16:00Z</dcterms:modified>
</cp:coreProperties>
</file>