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59925" w14:textId="77777777" w:rsidR="003A2668" w:rsidRPr="00852DBE" w:rsidRDefault="003A2668" w:rsidP="003A2668">
      <w:pPr>
        <w:ind w:firstLine="720"/>
        <w:rPr>
          <w:rFonts w:cs="Times New Roman"/>
          <w:szCs w:val="24"/>
        </w:rPr>
      </w:pPr>
      <w:r w:rsidRPr="00852DBE">
        <w:rPr>
          <w:rFonts w:cs="Times New Roman"/>
          <w:b/>
          <w:bCs/>
          <w:noProof/>
          <w:sz w:val="32"/>
          <w:szCs w:val="32"/>
        </w:rPr>
        <w:drawing>
          <wp:inline distT="0" distB="0" distL="0" distR="0" wp14:anchorId="73ABEECA" wp14:editId="25F4BECF">
            <wp:extent cx="438150" cy="438150"/>
            <wp:effectExtent l="0" t="0" r="0" b="0"/>
            <wp:docPr id="6" name="Imagine 6" descr="O imagine care conține text, miniatur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0858" cy="440858"/>
                    </a:xfrm>
                    <a:prstGeom prst="rect">
                      <a:avLst/>
                    </a:prstGeom>
                    <a:noFill/>
                    <a:ln>
                      <a:noFill/>
                    </a:ln>
                  </pic:spPr>
                </pic:pic>
              </a:graphicData>
            </a:graphic>
          </wp:inline>
        </w:drawing>
      </w:r>
      <w:r w:rsidRPr="00852DBE">
        <w:rPr>
          <w:rFonts w:cs="Times New Roman"/>
          <w:b/>
          <w:bCs/>
          <w:szCs w:val="24"/>
        </w:rPr>
        <w:t xml:space="preserve"> University of Wales</w:t>
      </w:r>
      <w:r w:rsidRPr="00852DBE">
        <w:rPr>
          <w:rFonts w:cs="Times New Roman"/>
          <w:szCs w:val="24"/>
        </w:rPr>
        <w:t xml:space="preserve"> Trinity Saint David </w:t>
      </w:r>
    </w:p>
    <w:p w14:paraId="46E101B3" w14:textId="77777777" w:rsidR="003A2668" w:rsidRPr="00852DBE" w:rsidRDefault="003A2668" w:rsidP="003A2668">
      <w:pPr>
        <w:ind w:firstLine="720"/>
        <w:rPr>
          <w:rFonts w:cs="Times New Roman"/>
          <w:b/>
          <w:bCs/>
          <w:sz w:val="28"/>
          <w:szCs w:val="28"/>
        </w:rPr>
      </w:pPr>
    </w:p>
    <w:p w14:paraId="410B0106" w14:textId="77777777" w:rsidR="003A2668" w:rsidRPr="00852DBE" w:rsidRDefault="003A2668" w:rsidP="003A2668">
      <w:pPr>
        <w:ind w:firstLine="720"/>
        <w:rPr>
          <w:rFonts w:cs="Times New Roman"/>
          <w:b/>
          <w:bCs/>
          <w:sz w:val="28"/>
          <w:szCs w:val="28"/>
        </w:rPr>
      </w:pPr>
    </w:p>
    <w:p w14:paraId="5E332A94" w14:textId="77777777" w:rsidR="003A2668" w:rsidRPr="00852DBE" w:rsidRDefault="003A2668" w:rsidP="003A2668">
      <w:pPr>
        <w:ind w:firstLine="720"/>
        <w:rPr>
          <w:rFonts w:cs="Times New Roman"/>
          <w:b/>
          <w:bCs/>
          <w:sz w:val="28"/>
          <w:szCs w:val="28"/>
        </w:rPr>
      </w:pPr>
    </w:p>
    <w:p w14:paraId="6BF56314" w14:textId="77777777" w:rsidR="003A2668" w:rsidRPr="00852DBE" w:rsidRDefault="003A2668" w:rsidP="003A2668">
      <w:pPr>
        <w:ind w:firstLine="720"/>
        <w:rPr>
          <w:rFonts w:cs="Times New Roman"/>
          <w:b/>
          <w:bCs/>
          <w:sz w:val="28"/>
          <w:szCs w:val="28"/>
        </w:rPr>
      </w:pPr>
    </w:p>
    <w:p w14:paraId="3FE6E503" w14:textId="77777777" w:rsidR="003A2668" w:rsidRPr="00852DBE" w:rsidRDefault="003A2668" w:rsidP="003A2668">
      <w:pPr>
        <w:ind w:firstLine="720"/>
        <w:rPr>
          <w:rFonts w:cs="Times New Roman"/>
          <w:b/>
          <w:bCs/>
          <w:sz w:val="28"/>
          <w:szCs w:val="28"/>
        </w:rPr>
      </w:pPr>
    </w:p>
    <w:p w14:paraId="17EC698D" w14:textId="77777777" w:rsidR="003A2668" w:rsidRPr="00852DBE" w:rsidRDefault="003A2668" w:rsidP="003A2668">
      <w:pPr>
        <w:ind w:firstLine="720"/>
        <w:rPr>
          <w:rFonts w:cs="Times New Roman"/>
          <w:b/>
          <w:bCs/>
          <w:sz w:val="28"/>
          <w:szCs w:val="28"/>
        </w:rPr>
      </w:pPr>
    </w:p>
    <w:p w14:paraId="639A084F" w14:textId="7F49AE65" w:rsidR="003A2668" w:rsidRPr="00852DBE" w:rsidRDefault="003A2668" w:rsidP="003A2668">
      <w:pPr>
        <w:spacing w:before="100" w:beforeAutospacing="1" w:after="100" w:afterAutospacing="1" w:line="240" w:lineRule="auto"/>
        <w:jc w:val="center"/>
        <w:textAlignment w:val="baseline"/>
        <w:rPr>
          <w:rFonts w:cs="Times New Roman"/>
          <w:b/>
          <w:bCs/>
          <w:sz w:val="32"/>
          <w:szCs w:val="32"/>
        </w:rPr>
      </w:pPr>
      <w:r w:rsidRPr="00852DBE">
        <w:rPr>
          <w:rFonts w:cs="Times New Roman"/>
          <w:b/>
          <w:bCs/>
          <w:sz w:val="32"/>
          <w:szCs w:val="32"/>
        </w:rPr>
        <w:t>Management economic</w:t>
      </w:r>
      <w:r w:rsidR="00852DBE" w:rsidRPr="00852DBE">
        <w:rPr>
          <w:rFonts w:cs="Times New Roman"/>
          <w:b/>
          <w:bCs/>
          <w:sz w:val="32"/>
          <w:szCs w:val="32"/>
        </w:rPr>
        <w:t>s</w:t>
      </w:r>
    </w:p>
    <w:p w14:paraId="273DA07C" w14:textId="314C255A" w:rsidR="003A2668" w:rsidRPr="00852DBE" w:rsidRDefault="003A2668" w:rsidP="003A2668">
      <w:pPr>
        <w:spacing w:before="100" w:beforeAutospacing="1" w:after="100" w:afterAutospacing="1" w:line="240" w:lineRule="auto"/>
        <w:jc w:val="center"/>
        <w:textAlignment w:val="baseline"/>
        <w:rPr>
          <w:rFonts w:cs="Times New Roman"/>
          <w:b/>
          <w:bCs/>
          <w:sz w:val="32"/>
          <w:szCs w:val="32"/>
        </w:rPr>
      </w:pPr>
      <w:r w:rsidRPr="00852DBE">
        <w:rPr>
          <w:rFonts w:cs="Times New Roman"/>
          <w:b/>
          <w:bCs/>
          <w:sz w:val="32"/>
          <w:szCs w:val="32"/>
        </w:rPr>
        <w:t>LCBB</w:t>
      </w:r>
      <w:r w:rsidR="00852DBE" w:rsidRPr="00852DBE">
        <w:rPr>
          <w:rFonts w:cs="Times New Roman"/>
          <w:b/>
          <w:bCs/>
          <w:sz w:val="32"/>
          <w:szCs w:val="32"/>
        </w:rPr>
        <w:t>5003</w:t>
      </w:r>
    </w:p>
    <w:p w14:paraId="02426A1A" w14:textId="77777777" w:rsidR="003A2668" w:rsidRPr="00852DBE" w:rsidRDefault="003A2668" w:rsidP="003A2668">
      <w:pPr>
        <w:spacing w:before="100" w:beforeAutospacing="1" w:after="100" w:afterAutospacing="1" w:line="240" w:lineRule="auto"/>
        <w:jc w:val="center"/>
        <w:textAlignment w:val="baseline"/>
        <w:rPr>
          <w:rFonts w:cs="Times New Roman"/>
          <w:b/>
          <w:bCs/>
          <w:sz w:val="32"/>
          <w:szCs w:val="32"/>
        </w:rPr>
      </w:pPr>
    </w:p>
    <w:p w14:paraId="48E43BCA" w14:textId="77777777" w:rsidR="003A2668" w:rsidRPr="00852DBE" w:rsidRDefault="003A2668" w:rsidP="003A2668">
      <w:pPr>
        <w:spacing w:before="100" w:beforeAutospacing="1" w:after="100" w:afterAutospacing="1" w:line="240" w:lineRule="auto"/>
        <w:jc w:val="center"/>
        <w:textAlignment w:val="baseline"/>
        <w:rPr>
          <w:rFonts w:cs="Times New Roman"/>
          <w:b/>
          <w:bCs/>
          <w:sz w:val="32"/>
          <w:szCs w:val="32"/>
        </w:rPr>
      </w:pPr>
    </w:p>
    <w:p w14:paraId="76D6A17A" w14:textId="77777777" w:rsidR="003A2668" w:rsidRPr="00852DBE" w:rsidRDefault="003A2668" w:rsidP="003A2668">
      <w:pPr>
        <w:spacing w:before="100" w:beforeAutospacing="1" w:after="100" w:afterAutospacing="1" w:line="240" w:lineRule="auto"/>
        <w:jc w:val="center"/>
        <w:textAlignment w:val="baseline"/>
        <w:rPr>
          <w:rFonts w:cs="Times New Roman"/>
          <w:b/>
          <w:bCs/>
          <w:sz w:val="32"/>
          <w:szCs w:val="32"/>
        </w:rPr>
      </w:pPr>
    </w:p>
    <w:p w14:paraId="22FDB125" w14:textId="77777777" w:rsidR="003A2668" w:rsidRPr="00852DBE" w:rsidRDefault="003A2668" w:rsidP="003A2668">
      <w:pPr>
        <w:spacing w:before="100" w:beforeAutospacing="1" w:after="100" w:afterAutospacing="1" w:line="240" w:lineRule="auto"/>
        <w:jc w:val="center"/>
        <w:textAlignment w:val="baseline"/>
        <w:rPr>
          <w:rFonts w:cs="Times New Roman"/>
          <w:b/>
          <w:bCs/>
          <w:sz w:val="32"/>
          <w:szCs w:val="32"/>
        </w:rPr>
      </w:pPr>
    </w:p>
    <w:p w14:paraId="4A15FA1B" w14:textId="77777777" w:rsidR="003A2668" w:rsidRPr="00852DBE" w:rsidRDefault="003A2668" w:rsidP="003A2668">
      <w:pPr>
        <w:spacing w:before="100" w:beforeAutospacing="1" w:after="100" w:afterAutospacing="1" w:line="240" w:lineRule="auto"/>
        <w:jc w:val="center"/>
        <w:textAlignment w:val="baseline"/>
        <w:rPr>
          <w:rFonts w:cs="Times New Roman"/>
          <w:b/>
          <w:bCs/>
          <w:sz w:val="32"/>
          <w:szCs w:val="32"/>
        </w:rPr>
      </w:pPr>
    </w:p>
    <w:p w14:paraId="4828B6C0" w14:textId="77777777" w:rsidR="003A2668" w:rsidRPr="00852DBE" w:rsidRDefault="003A2668" w:rsidP="003A2668">
      <w:pPr>
        <w:spacing w:before="100" w:beforeAutospacing="1" w:after="100" w:afterAutospacing="1" w:line="240" w:lineRule="auto"/>
        <w:jc w:val="center"/>
        <w:textAlignment w:val="baseline"/>
        <w:rPr>
          <w:rFonts w:cs="Times New Roman"/>
          <w:b/>
          <w:bCs/>
          <w:sz w:val="32"/>
          <w:szCs w:val="32"/>
        </w:rPr>
      </w:pPr>
    </w:p>
    <w:p w14:paraId="5CF7AE87" w14:textId="77777777" w:rsidR="003A2668" w:rsidRPr="00852DBE" w:rsidRDefault="003A2668" w:rsidP="003A2668">
      <w:pPr>
        <w:spacing w:before="100" w:beforeAutospacing="1" w:after="100" w:afterAutospacing="1" w:line="240" w:lineRule="auto"/>
        <w:jc w:val="center"/>
        <w:textAlignment w:val="baseline"/>
        <w:rPr>
          <w:rFonts w:cs="Times New Roman"/>
          <w:b/>
          <w:bCs/>
          <w:sz w:val="32"/>
          <w:szCs w:val="32"/>
        </w:rPr>
      </w:pPr>
    </w:p>
    <w:p w14:paraId="24EF5586" w14:textId="118EEBE2" w:rsidR="003A2668" w:rsidRPr="00852DBE" w:rsidRDefault="003A2668" w:rsidP="003A2668">
      <w:pPr>
        <w:spacing w:before="100" w:beforeAutospacing="1" w:after="100" w:afterAutospacing="1" w:line="240" w:lineRule="auto"/>
        <w:textAlignment w:val="baseline"/>
        <w:rPr>
          <w:rFonts w:cs="Times New Roman"/>
          <w:sz w:val="28"/>
          <w:szCs w:val="28"/>
        </w:rPr>
      </w:pPr>
      <w:r w:rsidRPr="00852DBE">
        <w:rPr>
          <w:rFonts w:cs="Times New Roman"/>
          <w:sz w:val="28"/>
          <w:szCs w:val="28"/>
        </w:rPr>
        <w:t>Ionela Huanita Peltea </w:t>
      </w:r>
      <w:r w:rsidR="00BC4627">
        <w:rPr>
          <w:rFonts w:cs="Times New Roman"/>
          <w:sz w:val="28"/>
          <w:szCs w:val="28"/>
        </w:rPr>
        <w:t xml:space="preserve">                                                                           September 2022</w:t>
      </w:r>
    </w:p>
    <w:p w14:paraId="045D17E8" w14:textId="55826207" w:rsidR="00F24B72" w:rsidRPr="00852DBE" w:rsidRDefault="003A2668" w:rsidP="003A2668">
      <w:pPr>
        <w:spacing w:before="100" w:beforeAutospacing="1" w:after="100" w:afterAutospacing="1" w:line="240" w:lineRule="auto"/>
        <w:textAlignment w:val="baseline"/>
        <w:rPr>
          <w:rFonts w:cs="Times New Roman"/>
          <w:sz w:val="28"/>
          <w:szCs w:val="28"/>
        </w:rPr>
      </w:pPr>
      <w:r w:rsidRPr="00852DBE">
        <w:rPr>
          <w:rFonts w:cs="Times New Roman"/>
          <w:sz w:val="28"/>
          <w:szCs w:val="28"/>
        </w:rPr>
        <w:t>2023156     </w:t>
      </w:r>
      <w:r w:rsidR="00F24B72" w:rsidRPr="00852DBE">
        <w:rPr>
          <w:rFonts w:cs="Times New Roman"/>
          <w:b/>
          <w:bCs/>
          <w:sz w:val="44"/>
          <w:szCs w:val="36"/>
        </w:rPr>
        <w:br w:type="page"/>
      </w:r>
    </w:p>
    <w:p w14:paraId="026AD263" w14:textId="77777777" w:rsidR="00F24B72" w:rsidRPr="00852DBE" w:rsidRDefault="00F24B72" w:rsidP="00F24B72">
      <w:pPr>
        <w:jc w:val="center"/>
        <w:rPr>
          <w:rFonts w:cs="Times New Roman"/>
          <w:b/>
          <w:bCs/>
        </w:rPr>
      </w:pPr>
      <w:r w:rsidRPr="00852DBE">
        <w:rPr>
          <w:rFonts w:cs="Times New Roman"/>
          <w:b/>
          <w:bCs/>
        </w:rPr>
        <w:lastRenderedPageBreak/>
        <w:t>Executive Summary</w:t>
      </w:r>
    </w:p>
    <w:p w14:paraId="5715CECB" w14:textId="3780DE57" w:rsidR="00C92441" w:rsidRPr="00852DBE" w:rsidRDefault="00F24B72" w:rsidP="00F24B72">
      <w:pPr>
        <w:rPr>
          <w:rFonts w:cs="Times New Roman"/>
        </w:rPr>
      </w:pPr>
      <w:r w:rsidRPr="00852DBE">
        <w:rPr>
          <w:rFonts w:cs="Times New Roman"/>
        </w:rPr>
        <w:t xml:space="preserve">The renowned restaurant chain Domino’s was founded by Tom Monaghan and his brothers in 1960 and took over from a small pizza restaurant chain Dominick. Ypsilanti, Michigan in the United States has been its headquarters at the time of the inception of this valuable restaurant chain. The report has evaluated different concepts of economics concerning the chosen product of the respective company. Pizza has been chosen as the product to explain the concepts such as demand and market equilibrium, price elasticity of demand, and so on. Apart from these, the pricing policy that the company could employ to expand its business has been elaborated as well. </w:t>
      </w:r>
    </w:p>
    <w:p w14:paraId="65DE7763" w14:textId="77777777" w:rsidR="00C92441" w:rsidRPr="00852DBE" w:rsidRDefault="00C92441">
      <w:pPr>
        <w:spacing w:after="160" w:line="259" w:lineRule="auto"/>
        <w:jc w:val="left"/>
        <w:rPr>
          <w:rFonts w:cs="Times New Roman"/>
        </w:rPr>
      </w:pPr>
      <w:r w:rsidRPr="00852DBE">
        <w:rPr>
          <w:rFonts w:cs="Times New Roman"/>
        </w:rPr>
        <w:br w:type="page"/>
      </w:r>
    </w:p>
    <w:sdt>
      <w:sdtPr>
        <w:id w:val="1120962263"/>
        <w:docPartObj>
          <w:docPartGallery w:val="Table of Contents"/>
          <w:docPartUnique/>
        </w:docPartObj>
      </w:sdtPr>
      <w:sdtEndPr>
        <w:rPr>
          <w:rFonts w:ascii="Times New Roman" w:eastAsia="Times New Roman" w:hAnsi="Times New Roman" w:cs="Verdana"/>
          <w:b/>
          <w:bCs/>
          <w:noProof/>
          <w:color w:val="auto"/>
          <w:sz w:val="24"/>
          <w:szCs w:val="20"/>
          <w:lang w:val="en-GB"/>
        </w:rPr>
      </w:sdtEndPr>
      <w:sdtContent>
        <w:p w14:paraId="3D19ED27" w14:textId="37285599" w:rsidR="00852DBE" w:rsidRDefault="00852DBE">
          <w:pPr>
            <w:pStyle w:val="Titlucuprins"/>
          </w:pPr>
          <w:r w:rsidRPr="00852DBE">
            <w:rPr>
              <w:rFonts w:ascii="Times New Roman" w:hAnsi="Times New Roman" w:cs="Times New Roman"/>
              <w:sz w:val="36"/>
              <w:szCs w:val="36"/>
            </w:rPr>
            <w:t>Contents</w:t>
          </w:r>
        </w:p>
        <w:p w14:paraId="3A314CE0" w14:textId="7459EDBC" w:rsidR="00852DBE" w:rsidRDefault="00852DBE">
          <w:pPr>
            <w:pStyle w:val="Cuprins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13406045" w:history="1">
            <w:r w:rsidRPr="00E97536">
              <w:rPr>
                <w:rStyle w:val="Hyperlink"/>
                <w:rFonts w:cs="Times New Roman"/>
                <w:noProof/>
              </w:rPr>
              <w:t>Introduction</w:t>
            </w:r>
            <w:r>
              <w:rPr>
                <w:noProof/>
                <w:webHidden/>
              </w:rPr>
              <w:tab/>
            </w:r>
            <w:r>
              <w:rPr>
                <w:noProof/>
                <w:webHidden/>
              </w:rPr>
              <w:fldChar w:fldCharType="begin"/>
            </w:r>
            <w:r>
              <w:rPr>
                <w:noProof/>
                <w:webHidden/>
              </w:rPr>
              <w:instrText xml:space="preserve"> PAGEREF _Toc113406045 \h </w:instrText>
            </w:r>
            <w:r>
              <w:rPr>
                <w:noProof/>
                <w:webHidden/>
              </w:rPr>
            </w:r>
            <w:r>
              <w:rPr>
                <w:noProof/>
                <w:webHidden/>
              </w:rPr>
              <w:fldChar w:fldCharType="separate"/>
            </w:r>
            <w:r>
              <w:rPr>
                <w:noProof/>
                <w:webHidden/>
              </w:rPr>
              <w:t>4</w:t>
            </w:r>
            <w:r>
              <w:rPr>
                <w:noProof/>
                <w:webHidden/>
              </w:rPr>
              <w:fldChar w:fldCharType="end"/>
            </w:r>
          </w:hyperlink>
        </w:p>
        <w:p w14:paraId="105F0B6A" w14:textId="229A8478" w:rsidR="00852DBE" w:rsidRDefault="00852DBE">
          <w:pPr>
            <w:pStyle w:val="Cuprins1"/>
            <w:tabs>
              <w:tab w:val="right" w:leader="dot" w:pos="9350"/>
            </w:tabs>
            <w:rPr>
              <w:rFonts w:asciiTheme="minorHAnsi" w:eastAsiaTheme="minorEastAsia" w:hAnsiTheme="minorHAnsi" w:cstheme="minorBidi"/>
              <w:noProof/>
              <w:sz w:val="22"/>
              <w:szCs w:val="22"/>
              <w:lang w:val="en-US"/>
            </w:rPr>
          </w:pPr>
          <w:hyperlink w:anchor="_Toc113406046" w:history="1">
            <w:r w:rsidRPr="00E97536">
              <w:rPr>
                <w:rStyle w:val="Hyperlink"/>
                <w:rFonts w:cs="Times New Roman"/>
                <w:noProof/>
              </w:rPr>
              <w:t>Chosen Company and Product</w:t>
            </w:r>
            <w:r>
              <w:rPr>
                <w:noProof/>
                <w:webHidden/>
              </w:rPr>
              <w:tab/>
            </w:r>
            <w:r>
              <w:rPr>
                <w:noProof/>
                <w:webHidden/>
              </w:rPr>
              <w:fldChar w:fldCharType="begin"/>
            </w:r>
            <w:r>
              <w:rPr>
                <w:noProof/>
                <w:webHidden/>
              </w:rPr>
              <w:instrText xml:space="preserve"> PAGEREF _Toc113406046 \h </w:instrText>
            </w:r>
            <w:r>
              <w:rPr>
                <w:noProof/>
                <w:webHidden/>
              </w:rPr>
            </w:r>
            <w:r>
              <w:rPr>
                <w:noProof/>
                <w:webHidden/>
              </w:rPr>
              <w:fldChar w:fldCharType="separate"/>
            </w:r>
            <w:r>
              <w:rPr>
                <w:noProof/>
                <w:webHidden/>
              </w:rPr>
              <w:t>5</w:t>
            </w:r>
            <w:r>
              <w:rPr>
                <w:noProof/>
                <w:webHidden/>
              </w:rPr>
              <w:fldChar w:fldCharType="end"/>
            </w:r>
          </w:hyperlink>
        </w:p>
        <w:p w14:paraId="29459369" w14:textId="1FB5F032" w:rsidR="00852DBE" w:rsidRDefault="00852DBE">
          <w:pPr>
            <w:pStyle w:val="Cuprins1"/>
            <w:tabs>
              <w:tab w:val="right" w:leader="dot" w:pos="9350"/>
            </w:tabs>
            <w:rPr>
              <w:rFonts w:asciiTheme="minorHAnsi" w:eastAsiaTheme="minorEastAsia" w:hAnsiTheme="minorHAnsi" w:cstheme="minorBidi"/>
              <w:noProof/>
              <w:sz w:val="22"/>
              <w:szCs w:val="22"/>
              <w:lang w:val="en-US"/>
            </w:rPr>
          </w:pPr>
          <w:hyperlink w:anchor="_Toc113406047" w:history="1">
            <w:r w:rsidRPr="00E97536">
              <w:rPr>
                <w:rStyle w:val="Hyperlink"/>
                <w:rFonts w:cs="Times New Roman"/>
                <w:noProof/>
              </w:rPr>
              <w:t>Identifying Demand and Market Equilibrium</w:t>
            </w:r>
            <w:r>
              <w:rPr>
                <w:noProof/>
                <w:webHidden/>
              </w:rPr>
              <w:tab/>
            </w:r>
            <w:r>
              <w:rPr>
                <w:noProof/>
                <w:webHidden/>
              </w:rPr>
              <w:fldChar w:fldCharType="begin"/>
            </w:r>
            <w:r>
              <w:rPr>
                <w:noProof/>
                <w:webHidden/>
              </w:rPr>
              <w:instrText xml:space="preserve"> PAGEREF _Toc113406047 \h </w:instrText>
            </w:r>
            <w:r>
              <w:rPr>
                <w:noProof/>
                <w:webHidden/>
              </w:rPr>
            </w:r>
            <w:r>
              <w:rPr>
                <w:noProof/>
                <w:webHidden/>
              </w:rPr>
              <w:fldChar w:fldCharType="separate"/>
            </w:r>
            <w:r>
              <w:rPr>
                <w:noProof/>
                <w:webHidden/>
              </w:rPr>
              <w:t>6</w:t>
            </w:r>
            <w:r>
              <w:rPr>
                <w:noProof/>
                <w:webHidden/>
              </w:rPr>
              <w:fldChar w:fldCharType="end"/>
            </w:r>
          </w:hyperlink>
        </w:p>
        <w:p w14:paraId="6D34FBEF" w14:textId="40573AEB" w:rsidR="00852DBE" w:rsidRDefault="00852DBE">
          <w:pPr>
            <w:pStyle w:val="Cuprins1"/>
            <w:tabs>
              <w:tab w:val="right" w:leader="dot" w:pos="9350"/>
            </w:tabs>
            <w:rPr>
              <w:rFonts w:asciiTheme="minorHAnsi" w:eastAsiaTheme="minorEastAsia" w:hAnsiTheme="minorHAnsi" w:cstheme="minorBidi"/>
              <w:noProof/>
              <w:sz w:val="22"/>
              <w:szCs w:val="22"/>
              <w:lang w:val="en-US"/>
            </w:rPr>
          </w:pPr>
          <w:hyperlink w:anchor="_Toc113406048" w:history="1">
            <w:r w:rsidRPr="00E97536">
              <w:rPr>
                <w:rStyle w:val="Hyperlink"/>
                <w:rFonts w:cs="Times New Roman"/>
                <w:noProof/>
              </w:rPr>
              <w:t>Factors that influence the Price Elasticity of Demand</w:t>
            </w:r>
            <w:r>
              <w:rPr>
                <w:noProof/>
                <w:webHidden/>
              </w:rPr>
              <w:tab/>
            </w:r>
            <w:r>
              <w:rPr>
                <w:noProof/>
                <w:webHidden/>
              </w:rPr>
              <w:fldChar w:fldCharType="begin"/>
            </w:r>
            <w:r>
              <w:rPr>
                <w:noProof/>
                <w:webHidden/>
              </w:rPr>
              <w:instrText xml:space="preserve"> PAGEREF _Toc113406048 \h </w:instrText>
            </w:r>
            <w:r>
              <w:rPr>
                <w:noProof/>
                <w:webHidden/>
              </w:rPr>
            </w:r>
            <w:r>
              <w:rPr>
                <w:noProof/>
                <w:webHidden/>
              </w:rPr>
              <w:fldChar w:fldCharType="separate"/>
            </w:r>
            <w:r>
              <w:rPr>
                <w:noProof/>
                <w:webHidden/>
              </w:rPr>
              <w:t>12</w:t>
            </w:r>
            <w:r>
              <w:rPr>
                <w:noProof/>
                <w:webHidden/>
              </w:rPr>
              <w:fldChar w:fldCharType="end"/>
            </w:r>
          </w:hyperlink>
        </w:p>
        <w:p w14:paraId="24B1E308" w14:textId="185F40E5" w:rsidR="00852DBE" w:rsidRDefault="00852DBE">
          <w:pPr>
            <w:pStyle w:val="Cuprins1"/>
            <w:tabs>
              <w:tab w:val="right" w:leader="dot" w:pos="9350"/>
            </w:tabs>
            <w:rPr>
              <w:rFonts w:asciiTheme="minorHAnsi" w:eastAsiaTheme="minorEastAsia" w:hAnsiTheme="minorHAnsi" w:cstheme="minorBidi"/>
              <w:noProof/>
              <w:sz w:val="22"/>
              <w:szCs w:val="22"/>
              <w:lang w:val="en-US"/>
            </w:rPr>
          </w:pPr>
          <w:hyperlink w:anchor="_Toc113406049" w:history="1">
            <w:r w:rsidRPr="00E97536">
              <w:rPr>
                <w:rStyle w:val="Hyperlink"/>
                <w:rFonts w:cs="Times New Roman"/>
                <w:noProof/>
              </w:rPr>
              <w:t>Conclusion</w:t>
            </w:r>
            <w:r>
              <w:rPr>
                <w:noProof/>
                <w:webHidden/>
              </w:rPr>
              <w:tab/>
            </w:r>
            <w:r>
              <w:rPr>
                <w:noProof/>
                <w:webHidden/>
              </w:rPr>
              <w:fldChar w:fldCharType="begin"/>
            </w:r>
            <w:r>
              <w:rPr>
                <w:noProof/>
                <w:webHidden/>
              </w:rPr>
              <w:instrText xml:space="preserve"> PAGEREF _Toc113406049 \h </w:instrText>
            </w:r>
            <w:r>
              <w:rPr>
                <w:noProof/>
                <w:webHidden/>
              </w:rPr>
            </w:r>
            <w:r>
              <w:rPr>
                <w:noProof/>
                <w:webHidden/>
              </w:rPr>
              <w:fldChar w:fldCharType="separate"/>
            </w:r>
            <w:r>
              <w:rPr>
                <w:noProof/>
                <w:webHidden/>
              </w:rPr>
              <w:t>15</w:t>
            </w:r>
            <w:r>
              <w:rPr>
                <w:noProof/>
                <w:webHidden/>
              </w:rPr>
              <w:fldChar w:fldCharType="end"/>
            </w:r>
          </w:hyperlink>
        </w:p>
        <w:p w14:paraId="575F7043" w14:textId="76FE990E" w:rsidR="00852DBE" w:rsidRDefault="00852DBE">
          <w:pPr>
            <w:pStyle w:val="Cuprins1"/>
            <w:tabs>
              <w:tab w:val="right" w:leader="dot" w:pos="9350"/>
            </w:tabs>
            <w:rPr>
              <w:rFonts w:asciiTheme="minorHAnsi" w:eastAsiaTheme="minorEastAsia" w:hAnsiTheme="minorHAnsi" w:cstheme="minorBidi"/>
              <w:noProof/>
              <w:sz w:val="22"/>
              <w:szCs w:val="22"/>
              <w:lang w:val="en-US"/>
            </w:rPr>
          </w:pPr>
          <w:hyperlink w:anchor="_Toc113406050" w:history="1">
            <w:r w:rsidRPr="00E97536">
              <w:rPr>
                <w:rStyle w:val="Hyperlink"/>
                <w:rFonts w:cs="Times New Roman"/>
                <w:noProof/>
              </w:rPr>
              <w:t>References</w:t>
            </w:r>
            <w:r>
              <w:rPr>
                <w:noProof/>
                <w:webHidden/>
              </w:rPr>
              <w:tab/>
            </w:r>
            <w:r>
              <w:rPr>
                <w:noProof/>
                <w:webHidden/>
              </w:rPr>
              <w:fldChar w:fldCharType="begin"/>
            </w:r>
            <w:r>
              <w:rPr>
                <w:noProof/>
                <w:webHidden/>
              </w:rPr>
              <w:instrText xml:space="preserve"> PAGEREF _Toc113406050 \h </w:instrText>
            </w:r>
            <w:r>
              <w:rPr>
                <w:noProof/>
                <w:webHidden/>
              </w:rPr>
            </w:r>
            <w:r>
              <w:rPr>
                <w:noProof/>
                <w:webHidden/>
              </w:rPr>
              <w:fldChar w:fldCharType="separate"/>
            </w:r>
            <w:r>
              <w:rPr>
                <w:noProof/>
                <w:webHidden/>
              </w:rPr>
              <w:t>16</w:t>
            </w:r>
            <w:r>
              <w:rPr>
                <w:noProof/>
                <w:webHidden/>
              </w:rPr>
              <w:fldChar w:fldCharType="end"/>
            </w:r>
          </w:hyperlink>
        </w:p>
        <w:p w14:paraId="26ABD559" w14:textId="2042A107" w:rsidR="00852DBE" w:rsidRDefault="00852DBE">
          <w:r>
            <w:rPr>
              <w:b/>
              <w:bCs/>
              <w:noProof/>
            </w:rPr>
            <w:fldChar w:fldCharType="end"/>
          </w:r>
        </w:p>
      </w:sdtContent>
    </w:sdt>
    <w:p w14:paraId="35CA9347" w14:textId="77777777" w:rsidR="00F24B72" w:rsidRPr="00852DBE" w:rsidRDefault="00F24B72" w:rsidP="00F24B72">
      <w:pPr>
        <w:rPr>
          <w:rFonts w:cs="Times New Roman"/>
        </w:rPr>
      </w:pPr>
    </w:p>
    <w:p w14:paraId="7AAB2FBD" w14:textId="77777777" w:rsidR="00F24B72" w:rsidRPr="00852DBE" w:rsidRDefault="00F24B72" w:rsidP="00852DBE">
      <w:pPr>
        <w:pStyle w:val="Titlu1"/>
      </w:pPr>
      <w:r w:rsidRPr="00852DBE">
        <w:br w:type="page"/>
      </w:r>
    </w:p>
    <w:p w14:paraId="14536F62" w14:textId="77777777" w:rsidR="00F24B72" w:rsidRPr="00852DBE" w:rsidRDefault="00F24B72" w:rsidP="00F24B72">
      <w:pPr>
        <w:pStyle w:val="Titlu1"/>
        <w:rPr>
          <w:rFonts w:cs="Times New Roman"/>
        </w:rPr>
      </w:pPr>
      <w:bookmarkStart w:id="0" w:name="_Toc113406045"/>
      <w:r w:rsidRPr="00852DBE">
        <w:rPr>
          <w:rFonts w:cs="Times New Roman"/>
        </w:rPr>
        <w:lastRenderedPageBreak/>
        <w:t>Introduction</w:t>
      </w:r>
      <w:bookmarkEnd w:id="0"/>
    </w:p>
    <w:p w14:paraId="5FE4B0AE" w14:textId="77777777" w:rsidR="00F24B72" w:rsidRPr="00852DBE" w:rsidRDefault="00F24B72" w:rsidP="00F24B72">
      <w:pPr>
        <w:rPr>
          <w:rFonts w:eastAsiaTheme="majorEastAsia" w:cs="Times New Roman"/>
          <w:b/>
          <w:bCs/>
          <w:sz w:val="28"/>
        </w:rPr>
      </w:pPr>
      <w:r w:rsidRPr="00852DBE">
        <w:rPr>
          <w:rFonts w:cs="Times New Roman"/>
        </w:rPr>
        <w:t xml:space="preserve">This report has discussed some of the concepts of demand or market equilibrium that affect a business organisation which is the most crucial part in terms of market perspectives. Additionally, the report will also evaluate the business of the restaurant chain Domino’s and its valuable product Pizza which will be used to illustrate the concepts of consumer income, consumer tastes and preferences substitution effects as well as elasticity of demand. The concepts and their effect on business decision-making will also be explained in the report. Apart from these, the necessary pricing policy that can be adopted by the company for expansion purposes will be discussed as well. </w:t>
      </w:r>
      <w:r w:rsidRPr="00852DBE">
        <w:rPr>
          <w:rFonts w:cs="Times New Roman"/>
        </w:rPr>
        <w:br w:type="page"/>
      </w:r>
    </w:p>
    <w:p w14:paraId="635AF83F" w14:textId="77777777" w:rsidR="00F24B72" w:rsidRPr="00852DBE" w:rsidRDefault="00F24B72" w:rsidP="00F24B72">
      <w:pPr>
        <w:pStyle w:val="Titlu1"/>
        <w:rPr>
          <w:rFonts w:cs="Times New Roman"/>
        </w:rPr>
      </w:pPr>
      <w:bookmarkStart w:id="1" w:name="_Toc113406046"/>
      <w:r w:rsidRPr="00852DBE">
        <w:rPr>
          <w:rFonts w:cs="Times New Roman"/>
        </w:rPr>
        <w:lastRenderedPageBreak/>
        <w:t>Chosen Company and Product</w:t>
      </w:r>
      <w:bookmarkEnd w:id="1"/>
    </w:p>
    <w:p w14:paraId="33F27E73" w14:textId="77777777" w:rsidR="00F24B72" w:rsidRPr="00852DBE" w:rsidRDefault="00F24B72" w:rsidP="00F24B72">
      <w:pPr>
        <w:rPr>
          <w:rFonts w:cs="Times New Roman"/>
          <w:b/>
          <w:bCs/>
        </w:rPr>
      </w:pPr>
      <w:r w:rsidRPr="00852DBE">
        <w:rPr>
          <w:rFonts w:cs="Times New Roman"/>
          <w:b/>
          <w:bCs/>
        </w:rPr>
        <w:t>About the Company</w:t>
      </w:r>
    </w:p>
    <w:p w14:paraId="78E9DB63" w14:textId="77777777" w:rsidR="00F24B72" w:rsidRPr="00852DBE" w:rsidRDefault="00F24B72" w:rsidP="00F24B72">
      <w:pPr>
        <w:rPr>
          <w:rFonts w:cs="Times New Roman"/>
          <w:shd w:val="clear" w:color="auto" w:fill="FFFFFF"/>
        </w:rPr>
      </w:pPr>
      <w:r w:rsidRPr="00852DBE">
        <w:rPr>
          <w:rFonts w:cs="Times New Roman"/>
        </w:rPr>
        <w:t xml:space="preserve">The American multinational restaurant chain, Domino’s has been chosen as the company that delivers gazillions of products to its customers </w:t>
      </w:r>
      <w:sdt>
        <w:sdtPr>
          <w:rPr>
            <w:rFonts w:cs="Times New Roman"/>
          </w:rPr>
          <w:id w:val="-2013140390"/>
          <w:citation/>
        </w:sdtPr>
        <w:sdtEndPr/>
        <w:sdtContent>
          <w:r w:rsidRPr="00852DBE">
            <w:rPr>
              <w:rFonts w:cs="Times New Roman"/>
            </w:rPr>
            <w:fldChar w:fldCharType="begin"/>
          </w:r>
          <w:r w:rsidRPr="00852DBE">
            <w:rPr>
              <w:rFonts w:cs="Times New Roman"/>
            </w:rPr>
            <w:instrText xml:space="preserve"> CITATION dom22 \l 2057 </w:instrText>
          </w:r>
          <w:r w:rsidRPr="00852DBE">
            <w:rPr>
              <w:rFonts w:cs="Times New Roman"/>
            </w:rPr>
            <w:fldChar w:fldCharType="separate"/>
          </w:r>
          <w:r w:rsidRPr="00852DBE">
            <w:rPr>
              <w:rFonts w:cs="Times New Roman"/>
              <w:noProof/>
            </w:rPr>
            <w:t>(dominos, 2022)</w:t>
          </w:r>
          <w:r w:rsidRPr="00852DBE">
            <w:rPr>
              <w:rFonts w:cs="Times New Roman"/>
            </w:rPr>
            <w:fldChar w:fldCharType="end"/>
          </w:r>
        </w:sdtContent>
      </w:sdt>
      <w:r w:rsidRPr="00852DBE">
        <w:rPr>
          <w:rFonts w:cs="Times New Roman"/>
        </w:rPr>
        <w:t xml:space="preserve">. The company started as a small restaurant with only one store in Ypsilanti, Michigan in the United States of America in 1960 and has been spread over 1700 locations around the world within 60 years of its inception. This signifies that the restaurant chain truly delivers a valuable service to its customers throughout the years. The two brothers, Tom Monaghan and James Monaghan took over the existing small pizza restaurant delivery chain Dominick owned by Dominick DeVarti in the year 1960 </w:t>
      </w:r>
      <w:sdt>
        <w:sdtPr>
          <w:rPr>
            <w:rFonts w:cs="Times New Roman"/>
          </w:rPr>
          <w:id w:val="-416556224"/>
          <w:citation/>
        </w:sdtPr>
        <w:sdtEndPr/>
        <w:sdtContent>
          <w:r w:rsidRPr="00852DBE">
            <w:rPr>
              <w:rFonts w:cs="Times New Roman"/>
            </w:rPr>
            <w:fldChar w:fldCharType="begin"/>
          </w:r>
          <w:r w:rsidRPr="00852DBE">
            <w:rPr>
              <w:rFonts w:cs="Times New Roman"/>
            </w:rPr>
            <w:instrText xml:space="preserve"> CITATION MON19 \l 2057 </w:instrText>
          </w:r>
          <w:r w:rsidRPr="00852DBE">
            <w:rPr>
              <w:rFonts w:cs="Times New Roman"/>
            </w:rPr>
            <w:fldChar w:fldCharType="separate"/>
          </w:r>
          <w:r w:rsidRPr="00852DBE">
            <w:rPr>
              <w:rFonts w:cs="Times New Roman"/>
              <w:noProof/>
            </w:rPr>
            <w:t>(SOLANKI, 2019)</w:t>
          </w:r>
          <w:r w:rsidRPr="00852DBE">
            <w:rPr>
              <w:rFonts w:cs="Times New Roman"/>
            </w:rPr>
            <w:fldChar w:fldCharType="end"/>
          </w:r>
        </w:sdtContent>
      </w:sdt>
      <w:r w:rsidRPr="00852DBE">
        <w:rPr>
          <w:rFonts w:cs="Times New Roman"/>
        </w:rPr>
        <w:t xml:space="preserve">. Now, with the Chief Executive Officer Russell Weiner and its headquarters in Domino’s Farms Office Park, Ann Arbor, Michigan in the United States, it serves its customers worldwide. The company sells its products as well as runs several franchise stores for its valuable customers worldwide. The company also adopted technological innovation to cope with the ensuing challenges due to the competitive business environment. It offers digital ordering services to its customers with real-time tracking features that enhance its brand value as well. More than 75 per cent of the international market Domino’s comprises online ordering services which greatly enhanced its business </w:t>
      </w:r>
      <w:r w:rsidRPr="00852DBE">
        <w:rPr>
          <w:rFonts w:cs="Times New Roman"/>
          <w:shd w:val="clear" w:color="auto" w:fill="FFFFFF"/>
        </w:rPr>
        <w:t>(Wolfer, 2022 pp.161-161)</w:t>
      </w:r>
      <w:r w:rsidRPr="00852DBE">
        <w:rPr>
          <w:rFonts w:cs="Times New Roman"/>
        </w:rPr>
        <w:t xml:space="preserve">. </w:t>
      </w:r>
    </w:p>
    <w:p w14:paraId="3E926E75" w14:textId="77777777" w:rsidR="00F24B72" w:rsidRPr="00852DBE" w:rsidRDefault="00F24B72" w:rsidP="00F24B72">
      <w:pPr>
        <w:rPr>
          <w:rFonts w:cs="Times New Roman"/>
          <w:b/>
          <w:bCs/>
        </w:rPr>
      </w:pPr>
      <w:r w:rsidRPr="00852DBE">
        <w:rPr>
          <w:rFonts w:cs="Times New Roman"/>
          <w:b/>
          <w:bCs/>
        </w:rPr>
        <w:t>Chosen Product</w:t>
      </w:r>
    </w:p>
    <w:p w14:paraId="12A46456" w14:textId="77777777" w:rsidR="00F24B72" w:rsidRPr="00852DBE" w:rsidRDefault="00F24B72" w:rsidP="00F24B72">
      <w:pPr>
        <w:rPr>
          <w:rFonts w:cs="Times New Roman"/>
          <w:shd w:val="clear" w:color="auto" w:fill="FFFFFF"/>
        </w:rPr>
      </w:pPr>
      <w:r w:rsidRPr="00852DBE">
        <w:rPr>
          <w:rFonts w:cs="Times New Roman"/>
        </w:rPr>
        <w:t xml:space="preserve">Domino’s delivers a number of products such as pizza, chicken, pasta, desserts, and so on among which Pizza has been the most valuable product since its inception. Its popular Pizza varieties include Mexican Green Wave Pizza, Country Special Pizza, Seventh Heaven Pizza, Grand Supreme Pizza, and so on which customers are fond of eating. The Pizza of this valuable restaurant chain has a unique taste that is made of bread-based dough with a higher gluten content in its crust. </w:t>
      </w:r>
      <w:r w:rsidRPr="00852DBE">
        <w:rPr>
          <w:rFonts w:cs="Times New Roman"/>
        </w:rPr>
        <w:lastRenderedPageBreak/>
        <w:t xml:space="preserve">While most of the competitors of the company use a traditional dough with lower gluten, this company’s speciality of making Pizza with higher gluten content made it noticeable as well as attracted customers widely. Among its huge customer base of Pizza globally, the major target customer of the company includes working professionals, youth, and business professionals. Along with that, the company delivers gluten-free Pizza as well to cope with the competition </w:t>
      </w:r>
      <w:r w:rsidRPr="00852DBE">
        <w:rPr>
          <w:rFonts w:cs="Times New Roman"/>
          <w:shd w:val="clear" w:color="auto" w:fill="FFFFFF"/>
        </w:rPr>
        <w:t>(Trede, 2019)</w:t>
      </w:r>
      <w:r w:rsidRPr="00852DBE">
        <w:rPr>
          <w:rFonts w:cs="Times New Roman"/>
        </w:rPr>
        <w:t xml:space="preserve">. The reasonable price of the product made it possible to attract a wide range of customers as well as generate a huge profit for the company. </w:t>
      </w:r>
    </w:p>
    <w:p w14:paraId="47A9E4F3" w14:textId="77777777" w:rsidR="00F24B72" w:rsidRPr="00852DBE" w:rsidRDefault="00F24B72" w:rsidP="00F24B72">
      <w:pPr>
        <w:pStyle w:val="Titlu1"/>
        <w:rPr>
          <w:rFonts w:cs="Times New Roman"/>
        </w:rPr>
      </w:pPr>
      <w:bookmarkStart w:id="2" w:name="_Toc113406047"/>
      <w:r w:rsidRPr="00852DBE">
        <w:rPr>
          <w:rFonts w:cs="Times New Roman"/>
        </w:rPr>
        <w:t>Identifying Demand and Market Equilibrium</w:t>
      </w:r>
      <w:bookmarkEnd w:id="2"/>
    </w:p>
    <w:p w14:paraId="5BC11079" w14:textId="77777777" w:rsidR="00F24B72" w:rsidRPr="00852DBE" w:rsidRDefault="00F24B72" w:rsidP="0084612C">
      <w:pPr>
        <w:rPr>
          <w:rFonts w:cs="Times New Roman"/>
          <w:b/>
          <w:bCs/>
        </w:rPr>
      </w:pPr>
      <w:r w:rsidRPr="00852DBE">
        <w:rPr>
          <w:rFonts w:cs="Times New Roman"/>
          <w:b/>
          <w:bCs/>
        </w:rPr>
        <w:t>Market Equilibrium</w:t>
      </w:r>
    </w:p>
    <w:p w14:paraId="18A1D5C4" w14:textId="77777777" w:rsidR="00F24B72" w:rsidRPr="00852DBE" w:rsidRDefault="00F24B72" w:rsidP="00F24B72">
      <w:pPr>
        <w:rPr>
          <w:rFonts w:cs="Times New Roman"/>
          <w:lang w:val="en-IN"/>
        </w:rPr>
      </w:pPr>
      <w:r w:rsidRPr="00852DBE">
        <w:rPr>
          <w:rFonts w:cs="Times New Roman"/>
          <w:lang w:val="en-IN"/>
        </w:rPr>
        <w:t xml:space="preserve">Market equilibrium refers to the state when the quantity demanded and quantity supplied at a specific price become equal. This state is also known as an economic equilibrium where the economic forces of market demand and supply become balanced </w:t>
      </w:r>
      <w:sdt>
        <w:sdtPr>
          <w:rPr>
            <w:rFonts w:cs="Times New Roman"/>
            <w:lang w:val="en-IN"/>
          </w:rPr>
          <w:id w:val="1748457041"/>
          <w:citation/>
        </w:sdtPr>
        <w:sdtEndPr/>
        <w:sdtContent>
          <w:r w:rsidRPr="00852DBE">
            <w:rPr>
              <w:rFonts w:cs="Times New Roman"/>
              <w:lang w:val="en-IN"/>
            </w:rPr>
            <w:fldChar w:fldCharType="begin"/>
          </w:r>
          <w:r w:rsidRPr="00852DBE">
            <w:rPr>
              <w:rFonts w:cs="Times New Roman"/>
            </w:rPr>
            <w:instrText xml:space="preserve"> CITATION eco20 \l 2057 </w:instrText>
          </w:r>
          <w:r w:rsidRPr="00852DBE">
            <w:rPr>
              <w:rFonts w:cs="Times New Roman"/>
              <w:lang w:val="en-IN"/>
            </w:rPr>
            <w:fldChar w:fldCharType="separate"/>
          </w:r>
          <w:r w:rsidRPr="00852DBE">
            <w:rPr>
              <w:rFonts w:cs="Times New Roman"/>
              <w:noProof/>
            </w:rPr>
            <w:t>(economicsonline, 2020)</w:t>
          </w:r>
          <w:r w:rsidRPr="00852DBE">
            <w:rPr>
              <w:rFonts w:cs="Times New Roman"/>
              <w:lang w:val="en-IN"/>
            </w:rPr>
            <w:fldChar w:fldCharType="end"/>
          </w:r>
        </w:sdtContent>
      </w:sdt>
      <w:r w:rsidRPr="00852DBE">
        <w:rPr>
          <w:rFonts w:cs="Times New Roman"/>
          <w:lang w:val="en-IN"/>
        </w:rPr>
        <w:t xml:space="preserve">. The market equilibrium can be derived with the help of a figure. The quantity demanded and quantity supplied can be drawn along the horizontal axis and the price of the product along the vertical axis. The supply curve is upward sloping and the demand curve is upward sloping which implies that if the price of Pizza rises the demand will fall accordingly and vice-versa. On the other hand, the company would like to sell more Pizza to the customers to generate more profit. However, higher prices will lead to less consumption of Pizza by the buyers and will create a gap between the demand and supply. As a result, the price of Pizza will fall which will help to raise the demand until the equilibrium price is reached where the demand and supply curve will intersect each other. At this point of intersection, the market price of Pizza will be settled as shown in the figure below. The P1 and Q1 will be the equilibrium price of Pizza and quantity demand and supply respectively. </w:t>
      </w:r>
    </w:p>
    <w:p w14:paraId="13927195" w14:textId="77777777" w:rsidR="00F24B72" w:rsidRPr="00852DBE" w:rsidRDefault="00F24B72" w:rsidP="00F24B72">
      <w:pPr>
        <w:jc w:val="center"/>
        <w:rPr>
          <w:rFonts w:cs="Times New Roman"/>
          <w:lang w:val="en-IN"/>
        </w:rPr>
      </w:pPr>
      <w:r w:rsidRPr="00852DBE">
        <w:rPr>
          <w:rFonts w:cs="Times New Roman"/>
          <w:noProof/>
          <w:lang w:val="en-IN"/>
        </w:rPr>
        <w:lastRenderedPageBreak/>
        <w:drawing>
          <wp:inline distT="0" distB="0" distL="0" distR="0" wp14:anchorId="7559981B" wp14:editId="092D4358">
            <wp:extent cx="3938168" cy="318770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9"/>
                    <a:stretch>
                      <a:fillRect/>
                    </a:stretch>
                  </pic:blipFill>
                  <pic:spPr>
                    <a:xfrm>
                      <a:off x="0" y="0"/>
                      <a:ext cx="3958253" cy="3203957"/>
                    </a:xfrm>
                    <a:prstGeom prst="rect">
                      <a:avLst/>
                    </a:prstGeom>
                  </pic:spPr>
                </pic:pic>
              </a:graphicData>
            </a:graphic>
          </wp:inline>
        </w:drawing>
      </w:r>
    </w:p>
    <w:p w14:paraId="741C2F80" w14:textId="77777777" w:rsidR="00F24B72" w:rsidRPr="00852DBE" w:rsidRDefault="00F24B72" w:rsidP="00F24B72">
      <w:pPr>
        <w:jc w:val="center"/>
        <w:rPr>
          <w:rFonts w:cs="Times New Roman"/>
          <w:lang w:val="en-IN"/>
        </w:rPr>
      </w:pPr>
      <w:r w:rsidRPr="00852DBE">
        <w:rPr>
          <w:rFonts w:cs="Times New Roman"/>
          <w:lang w:val="en-IN"/>
        </w:rPr>
        <w:t>Source:</w:t>
      </w:r>
      <w:sdt>
        <w:sdtPr>
          <w:rPr>
            <w:rFonts w:cs="Times New Roman"/>
            <w:lang w:val="en-IN"/>
          </w:rPr>
          <w:id w:val="-751967945"/>
          <w:citation/>
        </w:sdtPr>
        <w:sdtEndPr/>
        <w:sdtContent>
          <w:r w:rsidRPr="00852DBE">
            <w:rPr>
              <w:rFonts w:cs="Times New Roman"/>
              <w:lang w:val="en-IN"/>
            </w:rPr>
            <w:fldChar w:fldCharType="begin"/>
          </w:r>
          <w:r w:rsidRPr="00852DBE">
            <w:rPr>
              <w:rFonts w:cs="Times New Roman"/>
            </w:rPr>
            <w:instrText xml:space="preserve"> CITATION Tej191 \l 2057 </w:instrText>
          </w:r>
          <w:r w:rsidRPr="00852DBE">
            <w:rPr>
              <w:rFonts w:cs="Times New Roman"/>
              <w:lang w:val="en-IN"/>
            </w:rPr>
            <w:fldChar w:fldCharType="separate"/>
          </w:r>
          <w:r w:rsidRPr="00852DBE">
            <w:rPr>
              <w:rFonts w:cs="Times New Roman"/>
              <w:noProof/>
            </w:rPr>
            <w:t xml:space="preserve"> (Pettinger, 2019)</w:t>
          </w:r>
          <w:r w:rsidRPr="00852DBE">
            <w:rPr>
              <w:rFonts w:cs="Times New Roman"/>
              <w:lang w:val="en-IN"/>
            </w:rPr>
            <w:fldChar w:fldCharType="end"/>
          </w:r>
        </w:sdtContent>
      </w:sdt>
      <w:r w:rsidRPr="00852DBE">
        <w:rPr>
          <w:rFonts w:cs="Times New Roman"/>
          <w:noProof/>
        </w:rPr>
        <mc:AlternateContent>
          <mc:Choice Requires="wps">
            <w:drawing>
              <wp:inline distT="0" distB="0" distL="0" distR="0" wp14:anchorId="287D3101" wp14:editId="65CDC961">
                <wp:extent cx="304800" cy="304800"/>
                <wp:effectExtent l="0" t="0" r="0" b="0"/>
                <wp:docPr id="5" name="Rectangle 5" descr="Market Equilibrium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xmlns:w16sdtdh="http://schemas.microsoft.com/office/word/2020/wordml/sdtdatahash" xmlns:oel="http://schemas.microsoft.com/office/2019/extlst">
            <w:pict>
              <v:rect w14:anchorId="1A6C32CE" id="Rectangle 5" o:spid="_x0000_s1026" alt="Market Equilibrium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LOPQqckBAACEAwAADgAAAAAAAAAAAAAA&#10;AAAuAgAAZHJzL2Uyb0RvYy54bWxQSwECLQAUAAYACAAAACEATKDpLNgAAAADAQAADwAAAAAAAAAA&#10;AAAAAAAjBAAAZHJzL2Rvd25yZXYueG1sUEsFBgAAAAAEAAQA8wAAACgFAAAAAA==&#10;" filled="f" stroked="f">
                <o:lock v:ext="edit" aspectratio="t"/>
                <w10:anchorlock/>
              </v:rect>
            </w:pict>
          </mc:Fallback>
        </mc:AlternateContent>
      </w:r>
      <w:bookmarkStart w:id="3" w:name="_Toc111755385"/>
    </w:p>
    <w:p w14:paraId="7857418D" w14:textId="77777777" w:rsidR="00F24B72" w:rsidRPr="00852DBE" w:rsidRDefault="00F24B72" w:rsidP="0084612C">
      <w:pPr>
        <w:rPr>
          <w:rFonts w:cs="Times New Roman"/>
          <w:b/>
          <w:bCs/>
        </w:rPr>
      </w:pPr>
      <w:r w:rsidRPr="00852DBE">
        <w:rPr>
          <w:rFonts w:cs="Times New Roman"/>
          <w:b/>
          <w:bCs/>
        </w:rPr>
        <w:t>Price of the Product of the Competitor</w:t>
      </w:r>
    </w:p>
    <w:bookmarkEnd w:id="3"/>
    <w:p w14:paraId="467AA865" w14:textId="77777777" w:rsidR="00F24B72" w:rsidRPr="00852DBE" w:rsidRDefault="00F24B72" w:rsidP="00F24B72">
      <w:pPr>
        <w:rPr>
          <w:rFonts w:cs="Times New Roman"/>
          <w:lang w:val="en-IN"/>
        </w:rPr>
      </w:pPr>
      <w:r w:rsidRPr="00852DBE">
        <w:rPr>
          <w:rFonts w:cs="Times New Roman"/>
          <w:lang w:val="en-IN"/>
        </w:rPr>
        <w:t xml:space="preserve">The price of Domino’s Pizza is £8.75 whereas the Pizza of Pizza Hut is £9.85 which is much higher than the price of Domino’s Pizza which is a noticeable reason for the flourishing business of Domino’s. The reasonable price of its products without compromising the quality of the product made it more attractive to its customers globally. Thus, Domino’s Pizza became able to eliminate its competitors and retain its customers as well. </w:t>
      </w:r>
    </w:p>
    <w:p w14:paraId="6A9B135D" w14:textId="77777777" w:rsidR="00F24B72" w:rsidRPr="00852DBE" w:rsidRDefault="00F24B72" w:rsidP="0084612C">
      <w:pPr>
        <w:rPr>
          <w:rFonts w:cs="Times New Roman"/>
          <w:b/>
          <w:bCs/>
        </w:rPr>
      </w:pPr>
      <w:r w:rsidRPr="00852DBE">
        <w:rPr>
          <w:rFonts w:cs="Times New Roman"/>
          <w:b/>
          <w:bCs/>
        </w:rPr>
        <w:t>Price of Substitutes</w:t>
      </w:r>
    </w:p>
    <w:p w14:paraId="5A42CD78" w14:textId="77777777" w:rsidR="00F24B72" w:rsidRPr="00852DBE" w:rsidRDefault="00F24B72" w:rsidP="00F24B72">
      <w:pPr>
        <w:rPr>
          <w:rFonts w:cs="Times New Roman"/>
          <w:lang w:val="en-IN"/>
        </w:rPr>
      </w:pPr>
      <w:r w:rsidRPr="00852DBE">
        <w:rPr>
          <w:rFonts w:cs="Times New Roman"/>
          <w:lang w:val="en-IN"/>
        </w:rPr>
        <w:t xml:space="preserve">Domino’s also serves substitute products for Pizza such as Meatballs on Tortillas, Bagel with Tomatoes or Portobello Caps, or Hummus the main substitutes for Pizza that are delivered by Domino’s. These substitutes are delivered by Domino’s to retain its customer base who are more health conscious as well as not fond of Pizza. The price of these substitute products must be close </w:t>
      </w:r>
      <w:r w:rsidRPr="00852DBE">
        <w:rPr>
          <w:rFonts w:cs="Times New Roman"/>
          <w:lang w:val="en-IN"/>
        </w:rPr>
        <w:lastRenderedPageBreak/>
        <w:t xml:space="preserve">to the main product otherwise the customers will not be willing to buy the product at a different or higher cost.  </w:t>
      </w:r>
    </w:p>
    <w:p w14:paraId="2FDC9A68" w14:textId="77777777" w:rsidR="00F24B72" w:rsidRPr="00852DBE" w:rsidRDefault="00F24B72" w:rsidP="00861842">
      <w:pPr>
        <w:rPr>
          <w:rFonts w:cs="Times New Roman"/>
          <w:b/>
          <w:bCs/>
        </w:rPr>
      </w:pPr>
      <w:bookmarkStart w:id="4" w:name="_Toc111755386"/>
      <w:r w:rsidRPr="00852DBE">
        <w:rPr>
          <w:rFonts w:cs="Times New Roman"/>
          <w:b/>
          <w:bCs/>
        </w:rPr>
        <w:t>Complementary Good</w:t>
      </w:r>
      <w:bookmarkEnd w:id="4"/>
    </w:p>
    <w:p w14:paraId="726B2BB8" w14:textId="6B685429" w:rsidR="006727BD" w:rsidRPr="00852DBE" w:rsidRDefault="00AC0BB8" w:rsidP="005C5C39">
      <w:pPr>
        <w:rPr>
          <w:rFonts w:cs="Times New Roman"/>
        </w:rPr>
      </w:pPr>
      <w:r w:rsidRPr="00852DBE">
        <w:rPr>
          <w:rFonts w:cs="Times New Roman"/>
        </w:rPr>
        <w:t>Dominos</w:t>
      </w:r>
      <w:r w:rsidR="00F24B72" w:rsidRPr="00852DBE">
        <w:rPr>
          <w:rFonts w:cs="Times New Roman"/>
        </w:rPr>
        <w:t xml:space="preserve"> and pizza hut company increased their revenue by selling more items to their customers with the main food items like pizza. For example, the company used its complementary food items like coke, dessert and French fries to increase the and made a combo deal for the consumers. It is a concept of the company to turn the snack item into a meal with the support of this type of complementary goods. Moreover, the company also make some attractive pricing of the complete meals that attract more consumers and help to make itself more profitable in the market.      </w:t>
      </w:r>
    </w:p>
    <w:p w14:paraId="088B2089" w14:textId="750F5E03" w:rsidR="00EF2DC2" w:rsidRPr="00852DBE" w:rsidRDefault="008F33CE" w:rsidP="007F7BDD">
      <w:pPr>
        <w:spacing w:after="160" w:line="259" w:lineRule="auto"/>
        <w:jc w:val="left"/>
        <w:rPr>
          <w:rFonts w:cs="Times New Roman"/>
          <w:b/>
          <w:bCs/>
          <w:sz w:val="44"/>
          <w:szCs w:val="36"/>
        </w:rPr>
      </w:pPr>
      <w:r w:rsidRPr="00852DBE">
        <w:rPr>
          <w:rFonts w:cs="Times New Roman"/>
          <w:b/>
          <w:bCs/>
        </w:rPr>
        <w:t>Consumer Income</w:t>
      </w:r>
    </w:p>
    <w:p w14:paraId="5C6BD4A6" w14:textId="77777777" w:rsidR="00C66B6F" w:rsidRPr="00852DBE" w:rsidRDefault="008F33CE" w:rsidP="00AA5F88">
      <w:pPr>
        <w:rPr>
          <w:rFonts w:cs="Times New Roman"/>
        </w:rPr>
      </w:pPr>
      <w:r w:rsidRPr="00852DBE">
        <w:rPr>
          <w:rFonts w:cs="Times New Roman"/>
        </w:rPr>
        <w:t>The</w:t>
      </w:r>
      <w:r w:rsidR="00D4760F" w:rsidRPr="00852DBE">
        <w:rPr>
          <w:rFonts w:cs="Times New Roman"/>
        </w:rPr>
        <w:t xml:space="preserve"> customers</w:t>
      </w:r>
      <w:r w:rsidR="007A0A0B" w:rsidRPr="00852DBE">
        <w:rPr>
          <w:rFonts w:cs="Times New Roman"/>
        </w:rPr>
        <w:t>’ income</w:t>
      </w:r>
      <w:r w:rsidR="00D4760F" w:rsidRPr="00852DBE">
        <w:rPr>
          <w:rFonts w:cs="Times New Roman"/>
        </w:rPr>
        <w:t xml:space="preserve"> is playing a significant role in the market demand for any individual product. However, </w:t>
      </w:r>
      <w:r w:rsidR="0028182A" w:rsidRPr="00852DBE">
        <w:rPr>
          <w:rFonts w:cs="Times New Roman"/>
        </w:rPr>
        <w:t xml:space="preserve">the customers’ demand affects the </w:t>
      </w:r>
      <w:r w:rsidR="00772B4E" w:rsidRPr="00852DBE">
        <w:rPr>
          <w:rFonts w:cs="Times New Roman"/>
        </w:rPr>
        <w:t xml:space="preserve">habit of </w:t>
      </w:r>
      <w:r w:rsidR="00FF3A93" w:rsidRPr="00852DBE">
        <w:rPr>
          <w:rFonts w:cs="Times New Roman"/>
        </w:rPr>
        <w:t>purchasing of customers. Along with this</w:t>
      </w:r>
      <w:r w:rsidR="00CD5C6C" w:rsidRPr="00852DBE">
        <w:rPr>
          <w:rFonts w:cs="Times New Roman"/>
        </w:rPr>
        <w:t>,</w:t>
      </w:r>
      <w:r w:rsidR="000B79D1" w:rsidRPr="00852DBE">
        <w:rPr>
          <w:rFonts w:cs="Times New Roman"/>
        </w:rPr>
        <w:t xml:space="preserve"> the</w:t>
      </w:r>
      <w:r w:rsidR="008F214F" w:rsidRPr="00852DBE">
        <w:rPr>
          <w:rFonts w:cs="Times New Roman"/>
        </w:rPr>
        <w:t xml:space="preserve"> people of the UK </w:t>
      </w:r>
      <w:r w:rsidR="0003197A" w:rsidRPr="00852DBE">
        <w:rPr>
          <w:rFonts w:cs="Times New Roman"/>
        </w:rPr>
        <w:t>try to</w:t>
      </w:r>
      <w:r w:rsidR="00A349D1" w:rsidRPr="00852DBE">
        <w:rPr>
          <w:rFonts w:cs="Times New Roman"/>
        </w:rPr>
        <w:t xml:space="preserve"> increase</w:t>
      </w:r>
      <w:r w:rsidR="0003197A" w:rsidRPr="00852DBE">
        <w:rPr>
          <w:rFonts w:cs="Times New Roman"/>
        </w:rPr>
        <w:t xml:space="preserve"> </w:t>
      </w:r>
      <w:r w:rsidR="00A349D1" w:rsidRPr="00852DBE">
        <w:rPr>
          <w:rFonts w:cs="Times New Roman"/>
        </w:rPr>
        <w:t>their income</w:t>
      </w:r>
      <w:r w:rsidR="00BE0E95" w:rsidRPr="00852DBE">
        <w:rPr>
          <w:rFonts w:cs="Times New Roman"/>
        </w:rPr>
        <w:t xml:space="preserve"> which influences their purchasing habit of fast food. </w:t>
      </w:r>
      <w:r w:rsidR="00B52776" w:rsidRPr="00852DBE">
        <w:rPr>
          <w:rFonts w:cs="Times New Roman"/>
        </w:rPr>
        <w:t xml:space="preserve"> However, </w:t>
      </w:r>
      <w:r w:rsidR="00A60119" w:rsidRPr="00852DBE">
        <w:rPr>
          <w:rFonts w:cs="Times New Roman"/>
        </w:rPr>
        <w:t>The customers’ in</w:t>
      </w:r>
      <w:r w:rsidR="000C3164" w:rsidRPr="00852DBE">
        <w:rPr>
          <w:rFonts w:cs="Times New Roman"/>
        </w:rPr>
        <w:t>come has been affected after the pandemic era. It has been estimated that 15.2 million people ha</w:t>
      </w:r>
      <w:r w:rsidR="004136A0" w:rsidRPr="00852DBE">
        <w:rPr>
          <w:rFonts w:cs="Times New Roman"/>
        </w:rPr>
        <w:t>ve faced low income during and post-pandemic er</w:t>
      </w:r>
      <w:r w:rsidR="009F5738" w:rsidRPr="00852DBE">
        <w:rPr>
          <w:rFonts w:cs="Times New Roman"/>
        </w:rPr>
        <w:t>a</w:t>
      </w:r>
      <w:sdt>
        <w:sdtPr>
          <w:rPr>
            <w:rFonts w:cs="Times New Roman"/>
          </w:rPr>
          <w:id w:val="-1653748612"/>
          <w:citation/>
        </w:sdtPr>
        <w:sdtEndPr/>
        <w:sdtContent>
          <w:r w:rsidR="009D0D2A" w:rsidRPr="00852DBE">
            <w:rPr>
              <w:rFonts w:cs="Times New Roman"/>
            </w:rPr>
            <w:fldChar w:fldCharType="begin"/>
          </w:r>
          <w:r w:rsidR="009D0D2A" w:rsidRPr="00852DBE">
            <w:rPr>
              <w:rFonts w:cs="Times New Roman"/>
              <w:lang w:val="en-US"/>
            </w:rPr>
            <w:instrText xml:space="preserve"> CITATION del221 \l 1033 </w:instrText>
          </w:r>
          <w:r w:rsidR="009D0D2A" w:rsidRPr="00852DBE">
            <w:rPr>
              <w:rFonts w:cs="Times New Roman"/>
            </w:rPr>
            <w:fldChar w:fldCharType="separate"/>
          </w:r>
          <w:r w:rsidR="009D0D2A" w:rsidRPr="00852DBE">
            <w:rPr>
              <w:rFonts w:cs="Times New Roman"/>
              <w:noProof/>
              <w:lang w:val="en-US"/>
            </w:rPr>
            <w:t xml:space="preserve"> (Deloitte, 2022)</w:t>
          </w:r>
          <w:r w:rsidR="009D0D2A" w:rsidRPr="00852DBE">
            <w:rPr>
              <w:rFonts w:cs="Times New Roman"/>
            </w:rPr>
            <w:fldChar w:fldCharType="end"/>
          </w:r>
        </w:sdtContent>
      </w:sdt>
      <w:r w:rsidR="009F5738" w:rsidRPr="00852DBE">
        <w:rPr>
          <w:rFonts w:cs="Times New Roman"/>
        </w:rPr>
        <w:t xml:space="preserve">. </w:t>
      </w:r>
    </w:p>
    <w:p w14:paraId="264ADDC3" w14:textId="77777777" w:rsidR="008E787D" w:rsidRPr="00852DBE" w:rsidRDefault="008F33CE" w:rsidP="00AA5F88">
      <w:pPr>
        <w:rPr>
          <w:rFonts w:cs="Times New Roman"/>
        </w:rPr>
      </w:pPr>
      <w:r w:rsidRPr="00852DBE">
        <w:rPr>
          <w:rFonts w:cs="Times New Roman"/>
          <w:noProof/>
        </w:rPr>
        <w:drawing>
          <wp:inline distT="0" distB="0" distL="0" distR="0" wp14:anchorId="2C65A79B" wp14:editId="52DB9DBB">
            <wp:extent cx="5943600" cy="24047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a14:imgEffect>
                                <a14:colorTemperature colorTemp="8800"/>
                              </a14:imgEffect>
                            </a14:imgLayer>
                          </a14:imgProps>
                        </a:ext>
                      </a:extLst>
                    </a:blip>
                    <a:srcRect t="14611"/>
                    <a:stretch>
                      <a:fillRect/>
                    </a:stretch>
                  </pic:blipFill>
                  <pic:spPr bwMode="auto">
                    <a:xfrm>
                      <a:off x="0" y="0"/>
                      <a:ext cx="5943600" cy="2404745"/>
                    </a:xfrm>
                    <a:prstGeom prst="rect">
                      <a:avLst/>
                    </a:prstGeom>
                    <a:ln>
                      <a:noFill/>
                    </a:ln>
                    <a:extLst>
                      <a:ext uri="{53640926-AAD7-44D8-BBD7-CCE9431645EC}">
                        <a14:shadowObscured xmlns:a14="http://schemas.microsoft.com/office/drawing/2010/main"/>
                      </a:ext>
                    </a:extLst>
                  </pic:spPr>
                </pic:pic>
              </a:graphicData>
            </a:graphic>
          </wp:inline>
        </w:drawing>
      </w:r>
    </w:p>
    <w:p w14:paraId="7BB8C6D8" w14:textId="39F670C8" w:rsidR="008E787D" w:rsidRPr="00852DBE" w:rsidRDefault="008E787D" w:rsidP="004A3785">
      <w:pPr>
        <w:jc w:val="center"/>
        <w:rPr>
          <w:rFonts w:cs="Times New Roman"/>
          <w:b/>
          <w:bCs/>
        </w:rPr>
      </w:pPr>
      <w:r w:rsidRPr="00852DBE">
        <w:rPr>
          <w:rFonts w:cs="Times New Roman"/>
        </w:rPr>
        <w:lastRenderedPageBreak/>
        <w:t>Source:</w:t>
      </w:r>
      <w:sdt>
        <w:sdtPr>
          <w:rPr>
            <w:rFonts w:cs="Times New Roman"/>
          </w:rPr>
          <w:id w:val="-350887682"/>
          <w:citation/>
        </w:sdtPr>
        <w:sdtEndPr/>
        <w:sdtContent>
          <w:r w:rsidR="004A3785" w:rsidRPr="00852DBE">
            <w:rPr>
              <w:rFonts w:cs="Times New Roman"/>
            </w:rPr>
            <w:fldChar w:fldCharType="begin"/>
          </w:r>
          <w:r w:rsidR="004A3785" w:rsidRPr="00852DBE">
            <w:rPr>
              <w:rFonts w:cs="Times New Roman"/>
              <w:lang w:val="en-US"/>
            </w:rPr>
            <w:instrText xml:space="preserve"> CITATION And22 \l 1033 </w:instrText>
          </w:r>
          <w:r w:rsidR="004A3785" w:rsidRPr="00852DBE">
            <w:rPr>
              <w:rFonts w:cs="Times New Roman"/>
            </w:rPr>
            <w:fldChar w:fldCharType="separate"/>
          </w:r>
          <w:r w:rsidR="004A3785" w:rsidRPr="00852DBE">
            <w:rPr>
              <w:rFonts w:cs="Times New Roman"/>
              <w:noProof/>
              <w:lang w:val="en-US"/>
            </w:rPr>
            <w:t xml:space="preserve"> (Atkinson, 2022)</w:t>
          </w:r>
          <w:r w:rsidR="004A3785" w:rsidRPr="00852DBE">
            <w:rPr>
              <w:rFonts w:cs="Times New Roman"/>
            </w:rPr>
            <w:fldChar w:fldCharType="end"/>
          </w:r>
        </w:sdtContent>
      </w:sdt>
    </w:p>
    <w:p w14:paraId="2FC9DCF1" w14:textId="613781F2" w:rsidR="00C27F93" w:rsidRPr="00852DBE" w:rsidRDefault="00B94F34" w:rsidP="00AA5F88">
      <w:pPr>
        <w:rPr>
          <w:rFonts w:cs="Times New Roman"/>
        </w:rPr>
      </w:pPr>
      <w:r w:rsidRPr="00852DBE">
        <w:rPr>
          <w:rFonts w:cs="Times New Roman"/>
        </w:rPr>
        <w:t xml:space="preserve">The above graph has interpreted that </w:t>
      </w:r>
      <w:r w:rsidR="00A434C0" w:rsidRPr="00852DBE">
        <w:rPr>
          <w:rFonts w:cs="Times New Roman"/>
        </w:rPr>
        <w:t xml:space="preserve">real </w:t>
      </w:r>
      <w:r w:rsidR="00860267" w:rsidRPr="00852DBE">
        <w:rPr>
          <w:rFonts w:cs="Times New Roman"/>
        </w:rPr>
        <w:t>disposable income</w:t>
      </w:r>
      <w:r w:rsidR="007F6846" w:rsidRPr="00852DBE">
        <w:rPr>
          <w:rFonts w:cs="Times New Roman"/>
        </w:rPr>
        <w:t xml:space="preserve"> has </w:t>
      </w:r>
      <w:r w:rsidR="009F0F34" w:rsidRPr="00852DBE">
        <w:rPr>
          <w:rFonts w:cs="Times New Roman"/>
        </w:rPr>
        <w:t xml:space="preserve">decreased by 0.2% in </w:t>
      </w:r>
      <w:r w:rsidR="009A3E0D" w:rsidRPr="00852DBE">
        <w:rPr>
          <w:rFonts w:cs="Times New Roman"/>
        </w:rPr>
        <w:t>the first three months of 2021.</w:t>
      </w:r>
      <w:r w:rsidR="00A434C0" w:rsidRPr="00852DBE">
        <w:rPr>
          <w:rFonts w:cs="Times New Roman"/>
        </w:rPr>
        <w:t xml:space="preserve"> </w:t>
      </w:r>
      <w:r w:rsidR="00BE0E95" w:rsidRPr="00852DBE">
        <w:rPr>
          <w:rFonts w:cs="Times New Roman"/>
        </w:rPr>
        <w:t xml:space="preserve">The company Dominos </w:t>
      </w:r>
      <w:r w:rsidR="0026775D" w:rsidRPr="00852DBE">
        <w:rPr>
          <w:rFonts w:cs="Times New Roman"/>
        </w:rPr>
        <w:t>sells most of the pizza</w:t>
      </w:r>
      <w:r w:rsidR="00FF149A" w:rsidRPr="00852DBE">
        <w:rPr>
          <w:rFonts w:cs="Times New Roman"/>
        </w:rPr>
        <w:t xml:space="preserve">s whose prices are high. </w:t>
      </w:r>
      <w:r w:rsidR="003521CE" w:rsidRPr="00852DBE">
        <w:rPr>
          <w:rFonts w:cs="Times New Roman"/>
        </w:rPr>
        <w:t xml:space="preserve">For </w:t>
      </w:r>
      <w:r w:rsidR="00523425" w:rsidRPr="00852DBE">
        <w:rPr>
          <w:rFonts w:cs="Times New Roman"/>
        </w:rPr>
        <w:t>example, the</w:t>
      </w:r>
      <w:r w:rsidR="005D7274" w:rsidRPr="00852DBE">
        <w:rPr>
          <w:rFonts w:cs="Times New Roman"/>
        </w:rPr>
        <w:t xml:space="preserve"> pric</w:t>
      </w:r>
      <w:r w:rsidR="000E7B03" w:rsidRPr="00852DBE">
        <w:rPr>
          <w:rFonts w:cs="Times New Roman"/>
        </w:rPr>
        <w:t xml:space="preserve">e of </w:t>
      </w:r>
      <w:r w:rsidR="002D5F7D" w:rsidRPr="00852DBE">
        <w:rPr>
          <w:rFonts w:cs="Times New Roman"/>
        </w:rPr>
        <w:t xml:space="preserve">a </w:t>
      </w:r>
      <w:r w:rsidR="00CD3BD9" w:rsidRPr="00852DBE">
        <w:rPr>
          <w:rFonts w:cs="Times New Roman"/>
        </w:rPr>
        <w:t>large pizza at Domino's is £14.</w:t>
      </w:r>
      <w:r w:rsidR="00523425" w:rsidRPr="00852DBE">
        <w:rPr>
          <w:rFonts w:cs="Times New Roman"/>
        </w:rPr>
        <w:t>99 which</w:t>
      </w:r>
      <w:r w:rsidR="00B739F3" w:rsidRPr="00852DBE">
        <w:rPr>
          <w:rFonts w:cs="Times New Roman"/>
        </w:rPr>
        <w:t xml:space="preserve"> indicates the highly expensive products of Domino's</w:t>
      </w:r>
      <w:sdt>
        <w:sdtPr>
          <w:rPr>
            <w:rFonts w:cs="Times New Roman"/>
          </w:rPr>
          <w:id w:val="909664388"/>
          <w:citation/>
        </w:sdtPr>
        <w:sdtEndPr/>
        <w:sdtContent>
          <w:r w:rsidR="00E13087" w:rsidRPr="00852DBE">
            <w:rPr>
              <w:rFonts w:cs="Times New Roman"/>
            </w:rPr>
            <w:fldChar w:fldCharType="begin"/>
          </w:r>
          <w:r w:rsidR="00E13087" w:rsidRPr="00852DBE">
            <w:rPr>
              <w:rFonts w:cs="Times New Roman"/>
              <w:lang w:val="en-US"/>
            </w:rPr>
            <w:instrText xml:space="preserve"> CITATION And22 \l 1033 </w:instrText>
          </w:r>
          <w:r w:rsidR="00E13087" w:rsidRPr="00852DBE">
            <w:rPr>
              <w:rFonts w:cs="Times New Roman"/>
            </w:rPr>
            <w:fldChar w:fldCharType="separate"/>
          </w:r>
          <w:r w:rsidR="00E13087" w:rsidRPr="00852DBE">
            <w:rPr>
              <w:rFonts w:cs="Times New Roman"/>
              <w:noProof/>
              <w:lang w:val="en-US"/>
            </w:rPr>
            <w:t xml:space="preserve"> (Atkinson, 2022)</w:t>
          </w:r>
          <w:r w:rsidR="00E13087" w:rsidRPr="00852DBE">
            <w:rPr>
              <w:rFonts w:cs="Times New Roman"/>
            </w:rPr>
            <w:fldChar w:fldCharType="end"/>
          </w:r>
        </w:sdtContent>
      </w:sdt>
      <w:r w:rsidR="00B739F3" w:rsidRPr="00852DBE">
        <w:rPr>
          <w:rFonts w:cs="Times New Roman"/>
        </w:rPr>
        <w:t>.</w:t>
      </w:r>
      <w:r w:rsidR="00CC60D0" w:rsidRPr="00852DBE">
        <w:rPr>
          <w:rFonts w:cs="Times New Roman"/>
        </w:rPr>
        <w:t xml:space="preserve"> In this context, it can be said, the</w:t>
      </w:r>
      <w:r w:rsidR="00454AD0" w:rsidRPr="00852DBE">
        <w:rPr>
          <w:rFonts w:cs="Times New Roman"/>
        </w:rPr>
        <w:t xml:space="preserve"> low income of UK people has affected the</w:t>
      </w:r>
      <w:r w:rsidR="00763DEA" w:rsidRPr="00852DBE">
        <w:rPr>
          <w:rFonts w:cs="Times New Roman"/>
        </w:rPr>
        <w:t xml:space="preserve"> demand </w:t>
      </w:r>
      <w:r w:rsidR="005F0C91" w:rsidRPr="00852DBE">
        <w:rPr>
          <w:rFonts w:cs="Times New Roman"/>
        </w:rPr>
        <w:t xml:space="preserve">for pizza at Domino. </w:t>
      </w:r>
      <w:r w:rsidR="00523425" w:rsidRPr="00852DBE">
        <w:rPr>
          <w:rFonts w:cs="Times New Roman"/>
        </w:rPr>
        <w:t>However, the</w:t>
      </w:r>
      <w:r w:rsidR="000C710B" w:rsidRPr="00852DBE">
        <w:rPr>
          <w:rFonts w:cs="Times New Roman"/>
        </w:rPr>
        <w:t xml:space="preserve"> low income has affected the</w:t>
      </w:r>
      <w:r w:rsidR="007E238E" w:rsidRPr="00852DBE">
        <w:rPr>
          <w:rFonts w:cs="Times New Roman"/>
        </w:rPr>
        <w:t xml:space="preserve"> sales of products of Dominos.</w:t>
      </w:r>
      <w:r w:rsidR="001A01EE" w:rsidRPr="00852DBE">
        <w:rPr>
          <w:rFonts w:cs="Times New Roman"/>
        </w:rPr>
        <w:t xml:space="preserve"> The company face</w:t>
      </w:r>
      <w:r w:rsidR="009B2EAC" w:rsidRPr="00852DBE">
        <w:rPr>
          <w:rFonts w:cs="Times New Roman"/>
        </w:rPr>
        <w:t xml:space="preserve">s a fall </w:t>
      </w:r>
      <w:r w:rsidR="00212423" w:rsidRPr="00852DBE">
        <w:rPr>
          <w:rFonts w:cs="Times New Roman"/>
        </w:rPr>
        <w:t>of</w:t>
      </w:r>
      <w:r w:rsidR="009B2EAC" w:rsidRPr="00852DBE">
        <w:rPr>
          <w:rFonts w:cs="Times New Roman"/>
        </w:rPr>
        <w:t xml:space="preserve"> 50.9 million pounds </w:t>
      </w:r>
      <w:r w:rsidR="002470F3" w:rsidRPr="00852DBE">
        <w:rPr>
          <w:rFonts w:cs="Times New Roman"/>
        </w:rPr>
        <w:t>in</w:t>
      </w:r>
      <w:r w:rsidR="00455B24" w:rsidRPr="00852DBE">
        <w:rPr>
          <w:rFonts w:cs="Times New Roman"/>
        </w:rPr>
        <w:t xml:space="preserve"> profit </w:t>
      </w:r>
      <w:r w:rsidR="00CE180E" w:rsidRPr="00852DBE">
        <w:rPr>
          <w:rFonts w:cs="Times New Roman"/>
        </w:rPr>
        <w:t xml:space="preserve">due to the </w:t>
      </w:r>
      <w:r w:rsidR="0062225D" w:rsidRPr="00852DBE">
        <w:rPr>
          <w:rFonts w:cs="Times New Roman"/>
        </w:rPr>
        <w:t xml:space="preserve">low income of the people of the UK. </w:t>
      </w:r>
    </w:p>
    <w:p w14:paraId="6E2DCDF5" w14:textId="77777777" w:rsidR="00C63F82" w:rsidRPr="00852DBE" w:rsidRDefault="008F33CE" w:rsidP="00AA5F88">
      <w:pPr>
        <w:rPr>
          <w:rFonts w:cs="Times New Roman"/>
          <w:b/>
          <w:bCs/>
        </w:rPr>
      </w:pPr>
      <w:r w:rsidRPr="00852DBE">
        <w:rPr>
          <w:rFonts w:cs="Times New Roman"/>
          <w:b/>
          <w:bCs/>
        </w:rPr>
        <w:t xml:space="preserve">Consumer tastes </w:t>
      </w:r>
      <w:r w:rsidR="00F926CF" w:rsidRPr="00852DBE">
        <w:rPr>
          <w:rFonts w:cs="Times New Roman"/>
          <w:b/>
          <w:bCs/>
        </w:rPr>
        <w:t>and</w:t>
      </w:r>
      <w:r w:rsidRPr="00852DBE">
        <w:rPr>
          <w:rFonts w:cs="Times New Roman"/>
          <w:b/>
          <w:bCs/>
        </w:rPr>
        <w:t xml:space="preserve"> preferences</w:t>
      </w:r>
    </w:p>
    <w:p w14:paraId="6E4329FC" w14:textId="77777777" w:rsidR="00ED07EC" w:rsidRPr="00852DBE" w:rsidRDefault="008F33CE" w:rsidP="00AA5F88">
      <w:pPr>
        <w:rPr>
          <w:rFonts w:cs="Times New Roman"/>
        </w:rPr>
      </w:pPr>
      <w:r w:rsidRPr="00852DBE">
        <w:rPr>
          <w:rFonts w:cs="Times New Roman"/>
        </w:rPr>
        <w:t>Th</w:t>
      </w:r>
      <w:r w:rsidR="00016AFF" w:rsidRPr="00852DBE">
        <w:rPr>
          <w:rFonts w:cs="Times New Roman"/>
        </w:rPr>
        <w:t>e tastes and preferences of the</w:t>
      </w:r>
      <w:r w:rsidR="003E7725" w:rsidRPr="00852DBE">
        <w:rPr>
          <w:rFonts w:cs="Times New Roman"/>
        </w:rPr>
        <w:t xml:space="preserve"> customers are </w:t>
      </w:r>
      <w:r w:rsidR="00CE5A26" w:rsidRPr="00852DBE">
        <w:rPr>
          <w:rFonts w:cs="Times New Roman"/>
        </w:rPr>
        <w:t>changing day to day in this modern era. However, the</w:t>
      </w:r>
      <w:r w:rsidR="00D67959" w:rsidRPr="00852DBE">
        <w:rPr>
          <w:rFonts w:cs="Times New Roman"/>
        </w:rPr>
        <w:t xml:space="preserve"> customers’ tastes and preferences</w:t>
      </w:r>
      <w:r w:rsidR="006D6D62" w:rsidRPr="00852DBE">
        <w:rPr>
          <w:rFonts w:cs="Times New Roman"/>
        </w:rPr>
        <w:t xml:space="preserve"> are </w:t>
      </w:r>
      <w:r w:rsidR="00097830" w:rsidRPr="00852DBE">
        <w:rPr>
          <w:rFonts w:cs="Times New Roman"/>
        </w:rPr>
        <w:t xml:space="preserve">changed </w:t>
      </w:r>
      <w:r w:rsidR="00C964B9" w:rsidRPr="00852DBE">
        <w:rPr>
          <w:rFonts w:cs="Times New Roman"/>
        </w:rPr>
        <w:t>due to the existence of various types of pro</w:t>
      </w:r>
      <w:r w:rsidR="00376D0C" w:rsidRPr="00852DBE">
        <w:rPr>
          <w:rFonts w:cs="Times New Roman"/>
        </w:rPr>
        <w:t>ducts in</w:t>
      </w:r>
      <w:r w:rsidR="00BF0B4B" w:rsidRPr="00852DBE">
        <w:rPr>
          <w:rFonts w:cs="Times New Roman"/>
        </w:rPr>
        <w:t xml:space="preserve"> the</w:t>
      </w:r>
      <w:r w:rsidR="00D57C56" w:rsidRPr="00852DBE">
        <w:rPr>
          <w:rFonts w:cs="Times New Roman"/>
        </w:rPr>
        <w:t xml:space="preserve"> market.</w:t>
      </w:r>
      <w:r w:rsidR="00D80934" w:rsidRPr="00852DBE">
        <w:rPr>
          <w:rFonts w:cs="Times New Roman"/>
        </w:rPr>
        <w:t xml:space="preserve"> </w:t>
      </w:r>
      <w:r w:rsidR="00B16210" w:rsidRPr="00852DBE">
        <w:rPr>
          <w:rFonts w:cs="Times New Roman"/>
        </w:rPr>
        <w:t xml:space="preserve"> This change of preference </w:t>
      </w:r>
      <w:r w:rsidR="001921E9" w:rsidRPr="00852DBE">
        <w:rPr>
          <w:rFonts w:cs="Times New Roman"/>
        </w:rPr>
        <w:t>the</w:t>
      </w:r>
      <w:r w:rsidR="00DF7828" w:rsidRPr="00852DBE">
        <w:rPr>
          <w:rFonts w:cs="Times New Roman"/>
        </w:rPr>
        <w:t xml:space="preserve"> Dominos </w:t>
      </w:r>
      <w:r w:rsidR="00AF09B9" w:rsidRPr="00852DBE">
        <w:rPr>
          <w:rFonts w:cs="Times New Roman"/>
        </w:rPr>
        <w:t>occurred as Dominos provides good quality exclusive product</w:t>
      </w:r>
      <w:r w:rsidR="00D417EB" w:rsidRPr="00852DBE">
        <w:rPr>
          <w:rFonts w:cs="Times New Roman"/>
        </w:rPr>
        <w:t xml:space="preserve"> and focus on offering the</w:t>
      </w:r>
      <w:r w:rsidR="00246879" w:rsidRPr="00852DBE">
        <w:rPr>
          <w:rFonts w:cs="Times New Roman"/>
        </w:rPr>
        <w:t xml:space="preserve"> value of money</w:t>
      </w:r>
      <w:r w:rsidR="00146C77" w:rsidRPr="00852DBE">
        <w:rPr>
          <w:rFonts w:cs="Times New Roman"/>
        </w:rPr>
        <w:t xml:space="preserve"> to the</w:t>
      </w:r>
      <w:r w:rsidR="007C63C8" w:rsidRPr="00852DBE">
        <w:rPr>
          <w:rFonts w:cs="Times New Roman"/>
        </w:rPr>
        <w:t xml:space="preserve"> customer. </w:t>
      </w:r>
      <w:r w:rsidR="00BE1A63" w:rsidRPr="00852DBE">
        <w:rPr>
          <w:rFonts w:cs="Times New Roman"/>
        </w:rPr>
        <w:t>The</w:t>
      </w:r>
      <w:r w:rsidR="00E203BF" w:rsidRPr="00852DBE">
        <w:rPr>
          <w:rFonts w:cs="Times New Roman"/>
        </w:rPr>
        <w:t xml:space="preserve"> most demand for the pizza</w:t>
      </w:r>
      <w:r w:rsidR="00AB6E80" w:rsidRPr="00852DBE">
        <w:rPr>
          <w:rFonts w:cs="Times New Roman"/>
        </w:rPr>
        <w:t xml:space="preserve"> of Dominos is Pepperoni</w:t>
      </w:r>
      <w:r w:rsidR="00EE190C" w:rsidRPr="00852DBE">
        <w:rPr>
          <w:rFonts w:cs="Times New Roman"/>
        </w:rPr>
        <w:t xml:space="preserve"> which</w:t>
      </w:r>
      <w:r w:rsidR="005E1BA4" w:rsidRPr="00852DBE">
        <w:rPr>
          <w:rFonts w:cs="Times New Roman"/>
        </w:rPr>
        <w:t xml:space="preserve"> is sold the most</w:t>
      </w:r>
      <w:sdt>
        <w:sdtPr>
          <w:rPr>
            <w:rFonts w:cs="Times New Roman"/>
          </w:rPr>
          <w:id w:val="-1342924175"/>
          <w:citation/>
        </w:sdtPr>
        <w:sdtEndPr/>
        <w:sdtContent>
          <w:r w:rsidR="0009023C" w:rsidRPr="00852DBE">
            <w:rPr>
              <w:rFonts w:cs="Times New Roman"/>
            </w:rPr>
            <w:fldChar w:fldCharType="begin"/>
          </w:r>
          <w:r w:rsidR="008368C0" w:rsidRPr="00852DBE">
            <w:rPr>
              <w:rFonts w:cs="Times New Roman"/>
              <w:lang w:val="en-US"/>
            </w:rPr>
            <w:instrText xml:space="preserve">CITATION mel22 \l 1033 </w:instrText>
          </w:r>
          <w:r w:rsidR="0009023C" w:rsidRPr="00852DBE">
            <w:rPr>
              <w:rFonts w:cs="Times New Roman"/>
            </w:rPr>
            <w:fldChar w:fldCharType="separate"/>
          </w:r>
          <w:r w:rsidR="008368C0" w:rsidRPr="00852DBE">
            <w:rPr>
              <w:rFonts w:cs="Times New Roman"/>
              <w:noProof/>
              <w:lang w:val="en-US"/>
            </w:rPr>
            <w:t xml:space="preserve"> (Amelia, 2022)</w:t>
          </w:r>
          <w:r w:rsidR="0009023C" w:rsidRPr="00852DBE">
            <w:rPr>
              <w:rFonts w:cs="Times New Roman"/>
            </w:rPr>
            <w:fldChar w:fldCharType="end"/>
          </w:r>
        </w:sdtContent>
      </w:sdt>
      <w:r w:rsidR="005E1BA4" w:rsidRPr="00852DBE">
        <w:rPr>
          <w:rFonts w:cs="Times New Roman"/>
        </w:rPr>
        <w:t>. Along with this,</w:t>
      </w:r>
      <w:r w:rsidR="00246759" w:rsidRPr="00852DBE">
        <w:rPr>
          <w:rFonts w:cs="Times New Roman"/>
        </w:rPr>
        <w:t xml:space="preserve"> people </w:t>
      </w:r>
      <w:r w:rsidR="001E0F60" w:rsidRPr="00852DBE">
        <w:rPr>
          <w:rFonts w:cs="Times New Roman"/>
        </w:rPr>
        <w:t>are</w:t>
      </w:r>
      <w:r w:rsidRPr="00852DBE">
        <w:rPr>
          <w:rFonts w:cs="Times New Roman"/>
        </w:rPr>
        <w:t xml:space="preserve"> craving </w:t>
      </w:r>
      <w:r w:rsidRPr="00852DBE">
        <w:rPr>
          <w:rFonts w:cs="Times New Roman"/>
        </w:rPr>
        <w:t xml:space="preserve">Pepperoni Passion which is added to the menu list of Dominos. </w:t>
      </w:r>
      <w:r w:rsidR="009F59C2" w:rsidRPr="00852DBE">
        <w:rPr>
          <w:rFonts w:cs="Times New Roman"/>
        </w:rPr>
        <w:t xml:space="preserve"> However, the</w:t>
      </w:r>
      <w:r w:rsidR="00555C0C" w:rsidRPr="00852DBE">
        <w:rPr>
          <w:rFonts w:cs="Times New Roman"/>
        </w:rPr>
        <w:t xml:space="preserve"> company is </w:t>
      </w:r>
      <w:r w:rsidR="0038011B" w:rsidRPr="00852DBE">
        <w:rPr>
          <w:rFonts w:cs="Times New Roman"/>
        </w:rPr>
        <w:t>enhancing the quality of products so that</w:t>
      </w:r>
      <w:r w:rsidR="00B4692C" w:rsidRPr="00852DBE">
        <w:rPr>
          <w:rFonts w:cs="Times New Roman"/>
        </w:rPr>
        <w:t xml:space="preserve"> demand for products </w:t>
      </w:r>
      <w:r w:rsidR="009F2AF3" w:rsidRPr="00852DBE">
        <w:rPr>
          <w:rFonts w:cs="Times New Roman"/>
        </w:rPr>
        <w:t>such as Pizza is increased in</w:t>
      </w:r>
      <w:r w:rsidR="009D05A5" w:rsidRPr="00852DBE">
        <w:rPr>
          <w:rFonts w:cs="Times New Roman"/>
        </w:rPr>
        <w:t xml:space="preserve"> the market.</w:t>
      </w:r>
      <w:r w:rsidR="007D345B" w:rsidRPr="00852DBE">
        <w:rPr>
          <w:rFonts w:cs="Times New Roman"/>
        </w:rPr>
        <w:t xml:space="preserve"> Along with this, people are focusing on their income</w:t>
      </w:r>
      <w:r w:rsidR="00DF52D4" w:rsidRPr="00852DBE">
        <w:rPr>
          <w:rFonts w:cs="Times New Roman"/>
        </w:rPr>
        <w:t xml:space="preserve"> after the pandemic era </w:t>
      </w:r>
      <w:r w:rsidR="00F97EF2" w:rsidRPr="00852DBE">
        <w:rPr>
          <w:rFonts w:cs="Times New Roman"/>
        </w:rPr>
        <w:t>as their choices,</w:t>
      </w:r>
      <w:r w:rsidR="0087197D" w:rsidRPr="00852DBE">
        <w:rPr>
          <w:rFonts w:cs="Times New Roman"/>
        </w:rPr>
        <w:t xml:space="preserve"> preferences </w:t>
      </w:r>
      <w:r w:rsidR="00B70563" w:rsidRPr="00852DBE">
        <w:rPr>
          <w:rFonts w:cs="Times New Roman"/>
        </w:rPr>
        <w:t xml:space="preserve">are turned towards </w:t>
      </w:r>
      <w:r w:rsidR="00611573" w:rsidRPr="00852DBE">
        <w:rPr>
          <w:rFonts w:cs="Times New Roman"/>
        </w:rPr>
        <w:t>good products</w:t>
      </w:r>
      <w:r w:rsidR="00D938B6" w:rsidRPr="00852DBE">
        <w:rPr>
          <w:rFonts w:cs="Times New Roman"/>
        </w:rPr>
        <w:t xml:space="preserve"> (Aigner-Walder, 2015)</w:t>
      </w:r>
      <w:r w:rsidR="00611573" w:rsidRPr="00852DBE">
        <w:rPr>
          <w:rFonts w:cs="Times New Roman"/>
        </w:rPr>
        <w:t xml:space="preserve">. </w:t>
      </w:r>
    </w:p>
    <w:p w14:paraId="21AE9DA9" w14:textId="77777777" w:rsidR="006B6AEA" w:rsidRPr="00852DBE" w:rsidRDefault="008F33CE" w:rsidP="00AA5F88">
      <w:pPr>
        <w:rPr>
          <w:rFonts w:cs="Times New Roman"/>
        </w:rPr>
      </w:pPr>
      <w:r w:rsidRPr="00852DBE">
        <w:rPr>
          <w:rFonts w:cs="Times New Roman"/>
          <w:noProof/>
        </w:rPr>
        <w:lastRenderedPageBreak/>
        <w:drawing>
          <wp:inline distT="0" distB="0" distL="0" distR="0" wp14:anchorId="4E3EE028" wp14:editId="3018F65A">
            <wp:extent cx="5943600" cy="3307080"/>
            <wp:effectExtent l="0" t="0" r="0" b="7620"/>
            <wp:docPr id="2" name="Picture 2" descr="Domino's Pizza online sales in the UK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omino's Pizza online sales in the UK 2021 | Statista"/>
                    <pic:cNvPicPr>
                      <a:picLocks noChangeAspect="1" noChangeArrowheads="1"/>
                    </pic:cNvPicPr>
                  </pic:nvPicPr>
                  <pic:blipFill rotWithShape="1">
                    <a:blip r:embed="rId11">
                      <a:extLst>
                        <a:ext uri="{28A0092B-C50C-407E-A947-70E740481C1C}">
                          <a14:useLocalDpi xmlns:a14="http://schemas.microsoft.com/office/drawing/2010/main" val="0"/>
                        </a:ext>
                      </a:extLst>
                    </a:blip>
                    <a:srcRect t="11385" b="13745"/>
                    <a:stretch/>
                  </pic:blipFill>
                  <pic:spPr bwMode="auto">
                    <a:xfrm>
                      <a:off x="0" y="0"/>
                      <a:ext cx="5943600" cy="3307080"/>
                    </a:xfrm>
                    <a:prstGeom prst="rect">
                      <a:avLst/>
                    </a:prstGeom>
                    <a:noFill/>
                    <a:ln>
                      <a:noFill/>
                    </a:ln>
                    <a:extLst>
                      <a:ext uri="{53640926-AAD7-44D8-BBD7-CCE9431645EC}">
                        <a14:shadowObscured xmlns:a14="http://schemas.microsoft.com/office/drawing/2010/main"/>
                      </a:ext>
                    </a:extLst>
                  </pic:spPr>
                </pic:pic>
              </a:graphicData>
            </a:graphic>
          </wp:inline>
        </w:drawing>
      </w:r>
    </w:p>
    <w:p w14:paraId="42E332A3" w14:textId="77777777" w:rsidR="008901D4" w:rsidRPr="00852DBE" w:rsidRDefault="008F33CE" w:rsidP="008901D4">
      <w:pPr>
        <w:jc w:val="center"/>
        <w:rPr>
          <w:rFonts w:cs="Times New Roman"/>
        </w:rPr>
      </w:pPr>
      <w:r w:rsidRPr="00852DBE">
        <w:rPr>
          <w:rFonts w:cs="Times New Roman"/>
        </w:rPr>
        <w:t>Source: (Andreyeva et al., 2010)</w:t>
      </w:r>
    </w:p>
    <w:p w14:paraId="211A73AE" w14:textId="77777777" w:rsidR="006B6AEA" w:rsidRPr="00852DBE" w:rsidRDefault="008F33CE" w:rsidP="00AA5F88">
      <w:pPr>
        <w:rPr>
          <w:rFonts w:cs="Times New Roman"/>
        </w:rPr>
      </w:pPr>
      <w:r w:rsidRPr="00852DBE">
        <w:rPr>
          <w:rFonts w:cs="Times New Roman"/>
        </w:rPr>
        <w:t xml:space="preserve">The </w:t>
      </w:r>
      <w:r w:rsidR="0073198C" w:rsidRPr="00852DBE">
        <w:rPr>
          <w:rFonts w:cs="Times New Roman"/>
        </w:rPr>
        <w:t>above graph has highlighted that</w:t>
      </w:r>
      <w:r w:rsidR="00A75A09" w:rsidRPr="00852DBE">
        <w:rPr>
          <w:rFonts w:cs="Times New Roman"/>
        </w:rPr>
        <w:t xml:space="preserve"> the online</w:t>
      </w:r>
      <w:r w:rsidR="002461D6" w:rsidRPr="00852DBE">
        <w:rPr>
          <w:rFonts w:cs="Times New Roman"/>
        </w:rPr>
        <w:t xml:space="preserve"> sales of</w:t>
      </w:r>
      <w:r w:rsidR="00097CF8" w:rsidRPr="00852DBE">
        <w:rPr>
          <w:rFonts w:cs="Times New Roman"/>
        </w:rPr>
        <w:t xml:space="preserve"> Dominos are increasing day to day. The </w:t>
      </w:r>
      <w:r w:rsidR="00BC5E88" w:rsidRPr="00852DBE">
        <w:rPr>
          <w:rFonts w:cs="Times New Roman"/>
        </w:rPr>
        <w:t xml:space="preserve">graph shows that </w:t>
      </w:r>
      <w:r w:rsidR="00ED6FD8" w:rsidRPr="00852DBE">
        <w:rPr>
          <w:rFonts w:cs="Times New Roman"/>
        </w:rPr>
        <w:t>online sales of Pizza are raised by 96.4% in 202</w:t>
      </w:r>
      <w:r w:rsidR="00BC49C4" w:rsidRPr="00852DBE">
        <w:rPr>
          <w:rFonts w:cs="Times New Roman"/>
        </w:rPr>
        <w:t>1</w:t>
      </w:r>
      <w:r w:rsidR="00967688" w:rsidRPr="00852DBE">
        <w:rPr>
          <w:rFonts w:cs="Times New Roman"/>
        </w:rPr>
        <w:t xml:space="preserve"> after the pandemic era. </w:t>
      </w:r>
      <w:r w:rsidR="00B66A02" w:rsidRPr="00852DBE">
        <w:rPr>
          <w:rFonts w:cs="Times New Roman"/>
        </w:rPr>
        <w:t>Th</w:t>
      </w:r>
      <w:r w:rsidR="003947AA" w:rsidRPr="00852DBE">
        <w:rPr>
          <w:rFonts w:cs="Times New Roman"/>
        </w:rPr>
        <w:t xml:space="preserve">us, the </w:t>
      </w:r>
      <w:r w:rsidR="00E3247A" w:rsidRPr="00852DBE">
        <w:rPr>
          <w:rFonts w:cs="Times New Roman"/>
        </w:rPr>
        <w:t>taste and preferences of</w:t>
      </w:r>
      <w:r w:rsidR="00623AF3" w:rsidRPr="00852DBE">
        <w:rPr>
          <w:rFonts w:cs="Times New Roman"/>
        </w:rPr>
        <w:t xml:space="preserve"> customers </w:t>
      </w:r>
      <w:r w:rsidR="00C119FD" w:rsidRPr="00852DBE">
        <w:rPr>
          <w:rFonts w:cs="Times New Roman"/>
        </w:rPr>
        <w:t>on Domino’s</w:t>
      </w:r>
      <w:r w:rsidR="00E3247A" w:rsidRPr="00852DBE">
        <w:rPr>
          <w:rFonts w:cs="Times New Roman"/>
        </w:rPr>
        <w:t xml:space="preserve"> pizza</w:t>
      </w:r>
      <w:r w:rsidR="00214C2D" w:rsidRPr="00852DBE">
        <w:rPr>
          <w:rFonts w:cs="Times New Roman"/>
        </w:rPr>
        <w:t xml:space="preserve"> influence the demand for products of the company.</w:t>
      </w:r>
      <w:r w:rsidR="0081709A" w:rsidRPr="00852DBE">
        <w:rPr>
          <w:rFonts w:cs="Times New Roman"/>
        </w:rPr>
        <w:t xml:space="preserve"> The main</w:t>
      </w:r>
      <w:r w:rsidR="00187BF2" w:rsidRPr="00852DBE">
        <w:rPr>
          <w:rFonts w:cs="Times New Roman"/>
        </w:rPr>
        <w:t xml:space="preserve"> concept is illustrating that </w:t>
      </w:r>
      <w:r w:rsidR="003C07C4" w:rsidRPr="00852DBE">
        <w:rPr>
          <w:rFonts w:cs="Times New Roman"/>
        </w:rPr>
        <w:t xml:space="preserve">change in the </w:t>
      </w:r>
      <w:r w:rsidR="00C61739" w:rsidRPr="00852DBE">
        <w:rPr>
          <w:rFonts w:cs="Times New Roman"/>
        </w:rPr>
        <w:t>demand is affected</w:t>
      </w:r>
      <w:r w:rsidR="00FB66CD" w:rsidRPr="00852DBE">
        <w:rPr>
          <w:rFonts w:cs="Times New Roman"/>
        </w:rPr>
        <w:t xml:space="preserve"> by the </w:t>
      </w:r>
      <w:r w:rsidR="00CE5CCC" w:rsidRPr="00852DBE">
        <w:rPr>
          <w:rFonts w:cs="Times New Roman"/>
        </w:rPr>
        <w:t xml:space="preserve">production of good quality </w:t>
      </w:r>
      <w:r w:rsidR="009423FA" w:rsidRPr="00852DBE">
        <w:rPr>
          <w:rFonts w:cs="Times New Roman"/>
        </w:rPr>
        <w:t xml:space="preserve">and variety of </w:t>
      </w:r>
      <w:r w:rsidR="0050245F" w:rsidRPr="00852DBE">
        <w:rPr>
          <w:rFonts w:cs="Times New Roman"/>
        </w:rPr>
        <w:t xml:space="preserve">products </w:t>
      </w:r>
      <w:r w:rsidR="001F7899" w:rsidRPr="00852DBE">
        <w:rPr>
          <w:rFonts w:cs="Times New Roman"/>
        </w:rPr>
        <w:t>of Dominos</w:t>
      </w:r>
      <w:r w:rsidR="00BC1D34" w:rsidRPr="00852DBE">
        <w:rPr>
          <w:rFonts w:cs="Times New Roman"/>
        </w:rPr>
        <w:t xml:space="preserve"> (Bagwell, 2005)</w:t>
      </w:r>
      <w:r w:rsidR="001F7899" w:rsidRPr="00852DBE">
        <w:rPr>
          <w:rFonts w:cs="Times New Roman"/>
        </w:rPr>
        <w:t xml:space="preserve">. </w:t>
      </w:r>
    </w:p>
    <w:p w14:paraId="0ED4933C" w14:textId="77777777" w:rsidR="00C63F82" w:rsidRPr="00852DBE" w:rsidRDefault="008F33CE" w:rsidP="00AA5F88">
      <w:pPr>
        <w:rPr>
          <w:rFonts w:cs="Times New Roman"/>
          <w:b/>
          <w:bCs/>
        </w:rPr>
      </w:pPr>
      <w:r w:rsidRPr="00852DBE">
        <w:rPr>
          <w:rFonts w:cs="Times New Roman"/>
          <w:b/>
          <w:bCs/>
        </w:rPr>
        <w:t>Consumer expectations of price</w:t>
      </w:r>
    </w:p>
    <w:p w14:paraId="0C21210B" w14:textId="77777777" w:rsidR="00AD5CF9" w:rsidRPr="00852DBE" w:rsidRDefault="008F33CE" w:rsidP="00FD70D1">
      <w:pPr>
        <w:rPr>
          <w:rFonts w:cs="Times New Roman"/>
        </w:rPr>
      </w:pPr>
      <w:r w:rsidRPr="00852DBE">
        <w:rPr>
          <w:rFonts w:cs="Times New Roman"/>
        </w:rPr>
        <w:t>The</w:t>
      </w:r>
      <w:r w:rsidR="002B4206" w:rsidRPr="00852DBE">
        <w:rPr>
          <w:rFonts w:cs="Times New Roman"/>
        </w:rPr>
        <w:t xml:space="preserve"> people of the UK</w:t>
      </w:r>
      <w:r w:rsidR="007C5E7E" w:rsidRPr="00852DBE">
        <w:rPr>
          <w:rFonts w:cs="Times New Roman"/>
        </w:rPr>
        <w:t xml:space="preserve"> </w:t>
      </w:r>
      <w:r w:rsidR="0023113D" w:rsidRPr="00852DBE">
        <w:rPr>
          <w:rFonts w:cs="Times New Roman"/>
        </w:rPr>
        <w:t>are expecting the</w:t>
      </w:r>
      <w:r w:rsidR="00291AAE" w:rsidRPr="00852DBE">
        <w:rPr>
          <w:rFonts w:cs="Times New Roman"/>
        </w:rPr>
        <w:t xml:space="preserve"> </w:t>
      </w:r>
      <w:r w:rsidR="00E95DC1" w:rsidRPr="00852DBE">
        <w:rPr>
          <w:rFonts w:cs="Times New Roman"/>
        </w:rPr>
        <w:t>products at low cost</w:t>
      </w:r>
      <w:r w:rsidR="00967538" w:rsidRPr="00852DBE">
        <w:rPr>
          <w:rFonts w:cs="Times New Roman"/>
        </w:rPr>
        <w:t xml:space="preserve"> from the company. Mostly, </w:t>
      </w:r>
      <w:r w:rsidR="008148E3" w:rsidRPr="00852DBE">
        <w:rPr>
          <w:rFonts w:cs="Times New Roman"/>
        </w:rPr>
        <w:t>food products such as</w:t>
      </w:r>
      <w:r w:rsidR="00C45AC2" w:rsidRPr="00852DBE">
        <w:rPr>
          <w:rFonts w:cs="Times New Roman"/>
        </w:rPr>
        <w:t xml:space="preserve"> pizza, and burgers are high in demand</w:t>
      </w:r>
      <w:r w:rsidR="00267A21" w:rsidRPr="00852DBE">
        <w:rPr>
          <w:rFonts w:cs="Times New Roman"/>
        </w:rPr>
        <w:t xml:space="preserve"> in the market.</w:t>
      </w:r>
      <w:r w:rsidR="006D2C69" w:rsidRPr="00852DBE">
        <w:rPr>
          <w:rFonts w:cs="Times New Roman"/>
        </w:rPr>
        <w:t xml:space="preserve"> Dominos is</w:t>
      </w:r>
      <w:r w:rsidR="00D14539" w:rsidRPr="00852DBE">
        <w:rPr>
          <w:rFonts w:cs="Times New Roman"/>
        </w:rPr>
        <w:t xml:space="preserve"> segregate the pricing style </w:t>
      </w:r>
      <w:r w:rsidR="00D814A2" w:rsidRPr="00852DBE">
        <w:rPr>
          <w:rFonts w:cs="Times New Roman"/>
        </w:rPr>
        <w:t>of their products</w:t>
      </w:r>
      <w:r w:rsidR="005E185A" w:rsidRPr="00852DBE">
        <w:rPr>
          <w:rFonts w:cs="Times New Roman"/>
        </w:rPr>
        <w:t xml:space="preserve"> according to the </w:t>
      </w:r>
      <w:r w:rsidR="006A6D3A" w:rsidRPr="00852DBE">
        <w:rPr>
          <w:rFonts w:cs="Times New Roman"/>
        </w:rPr>
        <w:t xml:space="preserve">size and </w:t>
      </w:r>
      <w:r w:rsidR="005C7290" w:rsidRPr="00852DBE">
        <w:rPr>
          <w:rFonts w:cs="Times New Roman"/>
        </w:rPr>
        <w:t xml:space="preserve">variation of the pizza of </w:t>
      </w:r>
      <w:r w:rsidR="00042838" w:rsidRPr="00852DBE">
        <w:rPr>
          <w:rFonts w:cs="Times New Roman"/>
        </w:rPr>
        <w:t xml:space="preserve">Dominos. </w:t>
      </w:r>
      <w:r w:rsidR="002651EA" w:rsidRPr="00852DBE">
        <w:rPr>
          <w:rFonts w:cs="Times New Roman"/>
        </w:rPr>
        <w:t>Along with this,</w:t>
      </w:r>
      <w:r w:rsidR="00435B2D" w:rsidRPr="00852DBE">
        <w:rPr>
          <w:rFonts w:cs="Times New Roman"/>
        </w:rPr>
        <w:t xml:space="preserve"> </w:t>
      </w:r>
      <w:r w:rsidR="003275A7" w:rsidRPr="00852DBE">
        <w:rPr>
          <w:rFonts w:cs="Times New Roman"/>
        </w:rPr>
        <w:t>the company is</w:t>
      </w:r>
      <w:r w:rsidR="00435B2D" w:rsidRPr="00852DBE">
        <w:rPr>
          <w:rFonts w:cs="Times New Roman"/>
        </w:rPr>
        <w:t xml:space="preserve"> targeting people who like to explore new </w:t>
      </w:r>
      <w:r w:rsidR="003275A7" w:rsidRPr="00852DBE">
        <w:rPr>
          <w:rFonts w:cs="Times New Roman"/>
        </w:rPr>
        <w:t>foods from reputed</w:t>
      </w:r>
      <w:r w:rsidR="00406206" w:rsidRPr="00852DBE">
        <w:rPr>
          <w:rFonts w:cs="Times New Roman"/>
        </w:rPr>
        <w:t xml:space="preserve"> companies in the UK.</w:t>
      </w:r>
      <w:r w:rsidR="00177C9F" w:rsidRPr="00852DBE">
        <w:rPr>
          <w:rFonts w:cs="Times New Roman"/>
        </w:rPr>
        <w:t xml:space="preserve"> The</w:t>
      </w:r>
      <w:r w:rsidR="0055098A" w:rsidRPr="00852DBE">
        <w:rPr>
          <w:rFonts w:cs="Times New Roman"/>
        </w:rPr>
        <w:t xml:space="preserve"> dominos are increasing the</w:t>
      </w:r>
      <w:r w:rsidR="00F50C60" w:rsidRPr="00852DBE">
        <w:rPr>
          <w:rFonts w:cs="Times New Roman"/>
        </w:rPr>
        <w:t xml:space="preserve"> prices of food products as</w:t>
      </w:r>
      <w:r w:rsidR="00FD23CA" w:rsidRPr="00852DBE">
        <w:rPr>
          <w:rFonts w:cs="Times New Roman"/>
        </w:rPr>
        <w:t xml:space="preserve"> there </w:t>
      </w:r>
      <w:r w:rsidR="001B298F" w:rsidRPr="00852DBE">
        <w:rPr>
          <w:rFonts w:cs="Times New Roman"/>
        </w:rPr>
        <w:t>is inflation</w:t>
      </w:r>
      <w:r w:rsidR="00886000" w:rsidRPr="00852DBE">
        <w:rPr>
          <w:rFonts w:cs="Times New Roman"/>
        </w:rPr>
        <w:t xml:space="preserve"> in the</w:t>
      </w:r>
      <w:r w:rsidR="00A95C5C" w:rsidRPr="00852DBE">
        <w:rPr>
          <w:rFonts w:cs="Times New Roman"/>
        </w:rPr>
        <w:t xml:space="preserve"> country along with the </w:t>
      </w:r>
      <w:r w:rsidR="005609FB" w:rsidRPr="00852DBE">
        <w:rPr>
          <w:rFonts w:cs="Times New Roman"/>
        </w:rPr>
        <w:t>high fuel prices in the U</w:t>
      </w:r>
      <w:r w:rsidR="006B141F" w:rsidRPr="00852DBE">
        <w:rPr>
          <w:rFonts w:cs="Times New Roman"/>
        </w:rPr>
        <w:t>K</w:t>
      </w:r>
      <w:r w:rsidR="00C471DD" w:rsidRPr="00852DBE">
        <w:rPr>
          <w:rFonts w:cs="Times New Roman"/>
        </w:rPr>
        <w:t>(Bagwell, 2005)</w:t>
      </w:r>
      <w:r w:rsidR="006B141F" w:rsidRPr="00852DBE">
        <w:rPr>
          <w:rFonts w:cs="Times New Roman"/>
        </w:rPr>
        <w:t xml:space="preserve">. </w:t>
      </w:r>
      <w:r w:rsidR="0008436C" w:rsidRPr="00852DBE">
        <w:rPr>
          <w:rFonts w:cs="Times New Roman"/>
        </w:rPr>
        <w:t xml:space="preserve"> The high prices </w:t>
      </w:r>
      <w:r w:rsidR="00FB58AE" w:rsidRPr="00852DBE">
        <w:rPr>
          <w:rFonts w:cs="Times New Roman"/>
        </w:rPr>
        <w:t>of the</w:t>
      </w:r>
      <w:r w:rsidR="0008436C" w:rsidRPr="00852DBE">
        <w:rPr>
          <w:rFonts w:cs="Times New Roman"/>
        </w:rPr>
        <w:t xml:space="preserve"> </w:t>
      </w:r>
      <w:r w:rsidR="00E1472E" w:rsidRPr="00852DBE">
        <w:rPr>
          <w:rFonts w:cs="Times New Roman"/>
        </w:rPr>
        <w:t>pizza occurred due to</w:t>
      </w:r>
      <w:r w:rsidR="007A778B" w:rsidRPr="00852DBE">
        <w:rPr>
          <w:rFonts w:cs="Times New Roman"/>
        </w:rPr>
        <w:t xml:space="preserve"> the</w:t>
      </w:r>
      <w:r w:rsidR="00F94A5B" w:rsidRPr="00852DBE">
        <w:rPr>
          <w:rFonts w:cs="Times New Roman"/>
        </w:rPr>
        <w:t xml:space="preserve"> good quality </w:t>
      </w:r>
      <w:r w:rsidR="009E3CAC" w:rsidRPr="00852DBE">
        <w:rPr>
          <w:rFonts w:cs="Times New Roman"/>
        </w:rPr>
        <w:t xml:space="preserve">of the </w:t>
      </w:r>
      <w:r w:rsidR="004A393D" w:rsidRPr="00852DBE">
        <w:rPr>
          <w:rFonts w:cs="Times New Roman"/>
        </w:rPr>
        <w:t>materials</w:t>
      </w:r>
      <w:r w:rsidR="0085092F" w:rsidRPr="00852DBE">
        <w:rPr>
          <w:rFonts w:cs="Times New Roman"/>
        </w:rPr>
        <w:t xml:space="preserve"> and other costs such as </w:t>
      </w:r>
      <w:r w:rsidR="00E911A0" w:rsidRPr="00852DBE">
        <w:rPr>
          <w:rFonts w:cs="Times New Roman"/>
        </w:rPr>
        <w:t>the labour</w:t>
      </w:r>
      <w:r w:rsidR="0085092F" w:rsidRPr="00852DBE">
        <w:rPr>
          <w:rFonts w:cs="Times New Roman"/>
        </w:rPr>
        <w:t xml:space="preserve"> cost of the </w:t>
      </w:r>
      <w:r w:rsidR="0085092F" w:rsidRPr="00852DBE">
        <w:rPr>
          <w:rFonts w:cs="Times New Roman"/>
        </w:rPr>
        <w:lastRenderedPageBreak/>
        <w:t>company.</w:t>
      </w:r>
      <w:r w:rsidR="009F1555" w:rsidRPr="00852DBE">
        <w:rPr>
          <w:rFonts w:cs="Times New Roman"/>
        </w:rPr>
        <w:t xml:space="preserve"> </w:t>
      </w:r>
      <w:r w:rsidR="00FD70D1" w:rsidRPr="00852DBE">
        <w:rPr>
          <w:rFonts w:cs="Times New Roman"/>
        </w:rPr>
        <w:t xml:space="preserve">The customers’ income </w:t>
      </w:r>
      <w:r w:rsidR="00FB58AE" w:rsidRPr="00852DBE">
        <w:rPr>
          <w:rFonts w:cs="Times New Roman"/>
        </w:rPr>
        <w:t>has been</w:t>
      </w:r>
      <w:r w:rsidR="00FD70D1" w:rsidRPr="00852DBE">
        <w:rPr>
          <w:rFonts w:cs="Times New Roman"/>
        </w:rPr>
        <w:t xml:space="preserve"> affected after the pandemic era. It has been estimated th</w:t>
      </w:r>
      <w:r w:rsidR="002511B7" w:rsidRPr="00852DBE">
        <w:rPr>
          <w:rFonts w:cs="Times New Roman"/>
        </w:rPr>
        <w:t xml:space="preserve">at </w:t>
      </w:r>
      <w:r w:rsidR="00FD70D1" w:rsidRPr="00852DBE">
        <w:rPr>
          <w:rFonts w:cs="Times New Roman"/>
        </w:rPr>
        <w:t xml:space="preserve">people have faced low income during and </w:t>
      </w:r>
      <w:r w:rsidR="00FB58AE" w:rsidRPr="00852DBE">
        <w:rPr>
          <w:rFonts w:cs="Times New Roman"/>
        </w:rPr>
        <w:t>post-pandemic</w:t>
      </w:r>
      <w:r w:rsidR="00FD70D1" w:rsidRPr="00852DBE">
        <w:rPr>
          <w:rFonts w:cs="Times New Roman"/>
        </w:rPr>
        <w:t xml:space="preserve"> era.</w:t>
      </w:r>
      <w:r w:rsidR="008A4EF3" w:rsidRPr="00852DBE">
        <w:rPr>
          <w:rFonts w:cs="Times New Roman"/>
        </w:rPr>
        <w:t xml:space="preserve"> Thus, they are expecting</w:t>
      </w:r>
      <w:r w:rsidRPr="00852DBE">
        <w:rPr>
          <w:rFonts w:cs="Times New Roman"/>
        </w:rPr>
        <w:t xml:space="preserve"> Dominos to sell pizza at a reasonable price. </w:t>
      </w:r>
      <w:r w:rsidR="00B1319A" w:rsidRPr="00852DBE">
        <w:rPr>
          <w:rFonts w:cs="Times New Roman"/>
        </w:rPr>
        <w:t>Thus, the</w:t>
      </w:r>
      <w:r w:rsidR="000247E6" w:rsidRPr="00852DBE">
        <w:rPr>
          <w:rFonts w:cs="Times New Roman"/>
        </w:rPr>
        <w:t xml:space="preserve"> company</w:t>
      </w:r>
      <w:r w:rsidR="00BF1AEB" w:rsidRPr="00852DBE">
        <w:rPr>
          <w:rFonts w:cs="Times New Roman"/>
        </w:rPr>
        <w:t xml:space="preserve"> is trying to</w:t>
      </w:r>
      <w:r w:rsidR="00D34D98" w:rsidRPr="00852DBE">
        <w:rPr>
          <w:rFonts w:cs="Times New Roman"/>
        </w:rPr>
        <w:t xml:space="preserve"> set the pricing strategies of products as per the purchasing habit of UK people and </w:t>
      </w:r>
      <w:r w:rsidR="007414C1" w:rsidRPr="00852DBE">
        <w:rPr>
          <w:rFonts w:cs="Times New Roman"/>
        </w:rPr>
        <w:t xml:space="preserve">preferences. </w:t>
      </w:r>
    </w:p>
    <w:p w14:paraId="6DFD57F8" w14:textId="77777777" w:rsidR="00C63F82" w:rsidRPr="00852DBE" w:rsidRDefault="008F33CE" w:rsidP="00AA5F88">
      <w:pPr>
        <w:rPr>
          <w:rFonts w:cs="Times New Roman"/>
          <w:b/>
          <w:bCs/>
        </w:rPr>
      </w:pPr>
      <w:r w:rsidRPr="00852DBE">
        <w:rPr>
          <w:rFonts w:cs="Times New Roman"/>
          <w:b/>
          <w:bCs/>
        </w:rPr>
        <w:t>Demographics</w:t>
      </w:r>
    </w:p>
    <w:p w14:paraId="2B24AF0B" w14:textId="77777777" w:rsidR="0098479D" w:rsidRPr="00852DBE" w:rsidRDefault="008F33CE" w:rsidP="00AA5F88">
      <w:pPr>
        <w:rPr>
          <w:rFonts w:cs="Times New Roman"/>
        </w:rPr>
      </w:pPr>
      <w:r w:rsidRPr="00852DBE">
        <w:rPr>
          <w:rFonts w:cs="Times New Roman"/>
        </w:rPr>
        <w:t>The people</w:t>
      </w:r>
      <w:r w:rsidR="00367411" w:rsidRPr="00852DBE">
        <w:rPr>
          <w:rFonts w:cs="Times New Roman"/>
        </w:rPr>
        <w:t xml:space="preserve"> in the UK who are adults or youn</w:t>
      </w:r>
      <w:r w:rsidR="00830B2A" w:rsidRPr="00852DBE">
        <w:rPr>
          <w:rFonts w:cs="Times New Roman"/>
        </w:rPr>
        <w:t>g</w:t>
      </w:r>
      <w:r w:rsidR="00367411" w:rsidRPr="00852DBE">
        <w:rPr>
          <w:rFonts w:cs="Times New Roman"/>
        </w:rPr>
        <w:t xml:space="preserve"> prefer most fast</w:t>
      </w:r>
      <w:r w:rsidR="00102D88" w:rsidRPr="00852DBE">
        <w:rPr>
          <w:rFonts w:cs="Times New Roman"/>
        </w:rPr>
        <w:t xml:space="preserve"> foods. Most school and college-going</w:t>
      </w:r>
      <w:r w:rsidR="001F3AA5" w:rsidRPr="00852DBE">
        <w:rPr>
          <w:rFonts w:cs="Times New Roman"/>
        </w:rPr>
        <w:t xml:space="preserve"> students are preferring to visit </w:t>
      </w:r>
      <w:r w:rsidR="00FB3D73" w:rsidRPr="00852DBE">
        <w:rPr>
          <w:rFonts w:cs="Times New Roman"/>
        </w:rPr>
        <w:t>restaurants or hotels</w:t>
      </w:r>
      <w:r w:rsidR="00020B18" w:rsidRPr="00852DBE">
        <w:rPr>
          <w:rFonts w:cs="Times New Roman"/>
        </w:rPr>
        <w:t xml:space="preserve"> in the present day</w:t>
      </w:r>
      <w:r w:rsidR="00514016" w:rsidRPr="00852DBE">
        <w:rPr>
          <w:rFonts w:cs="Times New Roman"/>
        </w:rPr>
        <w:t xml:space="preserve">. The pandemic era or lockdown influences people to </w:t>
      </w:r>
      <w:r w:rsidR="00202E75" w:rsidRPr="00852DBE">
        <w:rPr>
          <w:rFonts w:cs="Times New Roman"/>
        </w:rPr>
        <w:t>order online foods</w:t>
      </w:r>
      <w:r w:rsidR="00AD77C6" w:rsidRPr="00852DBE">
        <w:rPr>
          <w:rFonts w:cs="Times New Roman"/>
        </w:rPr>
        <w:t xml:space="preserve"> </w:t>
      </w:r>
      <w:r w:rsidR="003F1F8F" w:rsidRPr="00852DBE">
        <w:rPr>
          <w:rFonts w:cs="Times New Roman"/>
        </w:rPr>
        <w:t>from restaurants</w:t>
      </w:r>
      <w:r w:rsidR="00BF7CB9" w:rsidRPr="00852DBE">
        <w:rPr>
          <w:rFonts w:cs="Times New Roman"/>
        </w:rPr>
        <w:t xml:space="preserve"> </w:t>
      </w:r>
      <w:r w:rsidR="007160E4" w:rsidRPr="00852DBE">
        <w:rPr>
          <w:rFonts w:cs="Times New Roman"/>
        </w:rPr>
        <w:t>and hotels other different types of food hubs in the UK</w:t>
      </w:r>
      <w:r w:rsidR="00075BF6" w:rsidRPr="00852DBE">
        <w:rPr>
          <w:rFonts w:cs="Times New Roman"/>
        </w:rPr>
        <w:t xml:space="preserve"> (Baker, 2003)</w:t>
      </w:r>
      <w:r w:rsidR="007160E4" w:rsidRPr="00852DBE">
        <w:rPr>
          <w:rFonts w:cs="Times New Roman"/>
        </w:rPr>
        <w:t>.</w:t>
      </w:r>
      <w:r w:rsidR="00BE35E3" w:rsidRPr="00852DBE">
        <w:rPr>
          <w:rFonts w:cs="Times New Roman"/>
        </w:rPr>
        <w:t xml:space="preserve"> It has been identified from the survey on Dominos that </w:t>
      </w:r>
      <w:r w:rsidR="00910517" w:rsidRPr="00852DBE">
        <w:rPr>
          <w:rFonts w:cs="Times New Roman"/>
        </w:rPr>
        <w:t>most of the products have been purchased by people who are belonged</w:t>
      </w:r>
      <w:r w:rsidR="00FB2CC2" w:rsidRPr="00852DBE">
        <w:rPr>
          <w:rFonts w:cs="Times New Roman"/>
        </w:rPr>
        <w:t xml:space="preserve"> to the age group 18 and 35. </w:t>
      </w:r>
      <w:r w:rsidR="007C55C4" w:rsidRPr="00852DBE">
        <w:rPr>
          <w:rFonts w:cs="Times New Roman"/>
        </w:rPr>
        <w:t>On  the other hand,</w:t>
      </w:r>
      <w:r w:rsidR="00270464" w:rsidRPr="00852DBE">
        <w:rPr>
          <w:rFonts w:cs="Times New Roman"/>
        </w:rPr>
        <w:t xml:space="preserve"> the</w:t>
      </w:r>
      <w:r w:rsidR="001E5747" w:rsidRPr="00852DBE">
        <w:rPr>
          <w:rFonts w:cs="Times New Roman"/>
        </w:rPr>
        <w:t xml:space="preserve"> purchasing habit</w:t>
      </w:r>
      <w:r w:rsidR="00F1317C" w:rsidRPr="00852DBE">
        <w:rPr>
          <w:rFonts w:cs="Times New Roman"/>
        </w:rPr>
        <w:t xml:space="preserve"> of </w:t>
      </w:r>
      <w:r w:rsidR="007231A7" w:rsidRPr="00852DBE">
        <w:rPr>
          <w:rFonts w:cs="Times New Roman"/>
        </w:rPr>
        <w:t xml:space="preserve"> </w:t>
      </w:r>
    </w:p>
    <w:p w14:paraId="395C0CD7" w14:textId="77777777" w:rsidR="00FC7D76" w:rsidRPr="00852DBE" w:rsidRDefault="008F33CE" w:rsidP="00AA5F88">
      <w:pPr>
        <w:rPr>
          <w:rFonts w:cs="Times New Roman"/>
          <w:b/>
          <w:bCs/>
        </w:rPr>
      </w:pPr>
      <w:r w:rsidRPr="00852DBE">
        <w:rPr>
          <w:rFonts w:cs="Times New Roman"/>
          <w:noProof/>
        </w:rPr>
        <w:drawing>
          <wp:inline distT="0" distB="0" distL="0" distR="0" wp14:anchorId="372BECE9" wp14:editId="2B2C7027">
            <wp:extent cx="5821680" cy="2415540"/>
            <wp:effectExtent l="0" t="0" r="7620" b="3810"/>
            <wp:docPr id="3" name="Picture 3" descr="What's for dinner? Pizza, probably: Study reveals 1 in 8 Americans eat a  slice on any given day | Daily Mail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What's for dinner? Pizza, probably: Study reveals 1 in 8 Americans eat a  slice on any given day | Daily Mail Online"/>
                    <pic:cNvPicPr>
                      <a:picLocks noChangeAspect="1" noChangeArrowheads="1"/>
                    </pic:cNvPicPr>
                  </pic:nvPicPr>
                  <pic:blipFill>
                    <a:blip r:embed="rId12">
                      <a:extLst>
                        <a:ext uri="{28A0092B-C50C-407E-A947-70E740481C1C}">
                          <a14:useLocalDpi xmlns:a14="http://schemas.microsoft.com/office/drawing/2010/main" val="0"/>
                        </a:ext>
                      </a:extLst>
                    </a:blip>
                    <a:srcRect l="2820" t="13257" r="-769" b="2695"/>
                    <a:stretch>
                      <a:fillRect/>
                    </a:stretch>
                  </pic:blipFill>
                  <pic:spPr bwMode="auto">
                    <a:xfrm>
                      <a:off x="0" y="0"/>
                      <a:ext cx="5821680" cy="2415540"/>
                    </a:xfrm>
                    <a:prstGeom prst="rect">
                      <a:avLst/>
                    </a:prstGeom>
                    <a:noFill/>
                    <a:ln>
                      <a:noFill/>
                    </a:ln>
                    <a:extLst>
                      <a:ext uri="{53640926-AAD7-44D8-BBD7-CCE9431645EC}">
                        <a14:shadowObscured xmlns:a14="http://schemas.microsoft.com/office/drawing/2010/main"/>
                      </a:ext>
                    </a:extLst>
                  </pic:spPr>
                </pic:pic>
              </a:graphicData>
            </a:graphic>
          </wp:inline>
        </w:drawing>
      </w:r>
    </w:p>
    <w:p w14:paraId="1B6577C3" w14:textId="77777777" w:rsidR="00075BF6" w:rsidRPr="00852DBE" w:rsidRDefault="008F33CE" w:rsidP="00075BF6">
      <w:pPr>
        <w:jc w:val="center"/>
        <w:rPr>
          <w:rFonts w:cs="Times New Roman"/>
          <w:b/>
          <w:bCs/>
        </w:rPr>
      </w:pPr>
      <w:r w:rsidRPr="00852DBE">
        <w:rPr>
          <w:rFonts w:cs="Times New Roman"/>
        </w:rPr>
        <w:t>Source: (Ellickson</w:t>
      </w:r>
      <w:r w:rsidRPr="00852DBE">
        <w:rPr>
          <w:rFonts w:cs="Times New Roman"/>
        </w:rPr>
        <w:t>, 2013)</w:t>
      </w:r>
    </w:p>
    <w:p w14:paraId="1EB03DA6" w14:textId="621E49AC" w:rsidR="004978F9" w:rsidRPr="00852DBE" w:rsidRDefault="008F33CE" w:rsidP="00BE497D">
      <w:pPr>
        <w:rPr>
          <w:rFonts w:cs="Times New Roman"/>
          <w:b/>
          <w:bCs/>
        </w:rPr>
      </w:pPr>
      <w:r w:rsidRPr="00852DBE">
        <w:rPr>
          <w:rFonts w:cs="Times New Roman"/>
        </w:rPr>
        <w:t>The</w:t>
      </w:r>
      <w:r w:rsidR="00DF754B" w:rsidRPr="00852DBE">
        <w:rPr>
          <w:rFonts w:cs="Times New Roman"/>
        </w:rPr>
        <w:t xml:space="preserve"> </w:t>
      </w:r>
      <w:r w:rsidR="00B949C7" w:rsidRPr="00852DBE">
        <w:rPr>
          <w:rFonts w:cs="Times New Roman"/>
        </w:rPr>
        <w:t>above graph has reflected that</w:t>
      </w:r>
      <w:r w:rsidR="00007A2E" w:rsidRPr="00852DBE">
        <w:rPr>
          <w:rFonts w:cs="Times New Roman"/>
        </w:rPr>
        <w:t xml:space="preserve"> pizza is consumed by </w:t>
      </w:r>
      <w:r w:rsidR="00F93FCE" w:rsidRPr="00852DBE">
        <w:rPr>
          <w:rFonts w:cs="Times New Roman"/>
        </w:rPr>
        <w:t xml:space="preserve">people in the UK of all ages. However, the </w:t>
      </w:r>
      <w:r w:rsidR="00EE737A" w:rsidRPr="00852DBE">
        <w:rPr>
          <w:rFonts w:cs="Times New Roman"/>
        </w:rPr>
        <w:t xml:space="preserve">graph has interpreted that, </w:t>
      </w:r>
      <w:r w:rsidR="0089255D" w:rsidRPr="00852DBE">
        <w:rPr>
          <w:rFonts w:cs="Times New Roman"/>
        </w:rPr>
        <w:t xml:space="preserve">the consumption of </w:t>
      </w:r>
      <w:r w:rsidR="00681315" w:rsidRPr="00852DBE">
        <w:rPr>
          <w:rFonts w:cs="Times New Roman"/>
        </w:rPr>
        <w:t xml:space="preserve">pizza by </w:t>
      </w:r>
      <w:r w:rsidR="00C42CC3" w:rsidRPr="00852DBE">
        <w:rPr>
          <w:rFonts w:cs="Times New Roman"/>
        </w:rPr>
        <w:t>6 to 11 years</w:t>
      </w:r>
      <w:r w:rsidR="0051165C" w:rsidRPr="00852DBE">
        <w:rPr>
          <w:rFonts w:cs="Times New Roman"/>
        </w:rPr>
        <w:t xml:space="preserve"> old boys</w:t>
      </w:r>
      <w:r w:rsidR="00C42CC3" w:rsidRPr="00852DBE">
        <w:rPr>
          <w:rFonts w:cs="Times New Roman"/>
        </w:rPr>
        <w:t xml:space="preserve"> </w:t>
      </w:r>
      <w:r w:rsidR="00FD2F4E" w:rsidRPr="00852DBE">
        <w:rPr>
          <w:rFonts w:cs="Times New Roman"/>
        </w:rPr>
        <w:t xml:space="preserve">is </w:t>
      </w:r>
      <w:r w:rsidR="0080108D" w:rsidRPr="00852DBE">
        <w:rPr>
          <w:rFonts w:cs="Times New Roman"/>
        </w:rPr>
        <w:t xml:space="preserve">25% and </w:t>
      </w:r>
      <w:r w:rsidR="006E7AC3" w:rsidRPr="00852DBE">
        <w:rPr>
          <w:rFonts w:cs="Times New Roman"/>
        </w:rPr>
        <w:t>the consumption of pizza by 6 to 11 years</w:t>
      </w:r>
      <w:r w:rsidR="0051165C" w:rsidRPr="00852DBE">
        <w:rPr>
          <w:rFonts w:cs="Times New Roman"/>
        </w:rPr>
        <w:t xml:space="preserve"> girls </w:t>
      </w:r>
      <w:r w:rsidR="00131EF9" w:rsidRPr="00852DBE">
        <w:rPr>
          <w:rFonts w:cs="Times New Roman"/>
        </w:rPr>
        <w:t xml:space="preserve">is 20%. On the other hand, the </w:t>
      </w:r>
      <w:r w:rsidR="009E295B" w:rsidRPr="00852DBE">
        <w:rPr>
          <w:rFonts w:cs="Times New Roman"/>
        </w:rPr>
        <w:t xml:space="preserve">consumption of pizza </w:t>
      </w:r>
      <w:r w:rsidR="00BF24F7" w:rsidRPr="00852DBE">
        <w:rPr>
          <w:rFonts w:cs="Times New Roman"/>
        </w:rPr>
        <w:t>by 12</w:t>
      </w:r>
      <w:r w:rsidR="004B2317" w:rsidRPr="00852DBE">
        <w:rPr>
          <w:rFonts w:cs="Times New Roman"/>
        </w:rPr>
        <w:t xml:space="preserve"> to 19 years old boys is </w:t>
      </w:r>
      <w:r w:rsidR="007A367C" w:rsidRPr="00852DBE">
        <w:rPr>
          <w:rFonts w:cs="Times New Roman"/>
        </w:rPr>
        <w:t xml:space="preserve">26% and </w:t>
      </w:r>
      <w:r w:rsidR="0049740E" w:rsidRPr="00852DBE">
        <w:rPr>
          <w:rFonts w:cs="Times New Roman"/>
        </w:rPr>
        <w:t xml:space="preserve">12 to 19 years old girls is </w:t>
      </w:r>
      <w:r w:rsidR="0049155E" w:rsidRPr="00852DBE">
        <w:rPr>
          <w:rFonts w:cs="Times New Roman"/>
        </w:rPr>
        <w:t>18</w:t>
      </w:r>
      <w:r w:rsidR="00BF24F7" w:rsidRPr="00852DBE">
        <w:rPr>
          <w:rFonts w:cs="Times New Roman"/>
        </w:rPr>
        <w:t>% (</w:t>
      </w:r>
      <w:r w:rsidR="00BE497D" w:rsidRPr="00852DBE">
        <w:rPr>
          <w:rFonts w:cs="Times New Roman"/>
        </w:rPr>
        <w:t>Ellickson, 2013)</w:t>
      </w:r>
      <w:r w:rsidR="0049155E" w:rsidRPr="00852DBE">
        <w:rPr>
          <w:rFonts w:cs="Times New Roman"/>
        </w:rPr>
        <w:t>.</w:t>
      </w:r>
      <w:r w:rsidR="00B877C9" w:rsidRPr="00852DBE">
        <w:rPr>
          <w:rFonts w:cs="Times New Roman"/>
        </w:rPr>
        <w:t xml:space="preserve"> Besides </w:t>
      </w:r>
      <w:r w:rsidR="00B877C9" w:rsidRPr="00852DBE">
        <w:rPr>
          <w:rFonts w:cs="Times New Roman"/>
        </w:rPr>
        <w:lastRenderedPageBreak/>
        <w:t xml:space="preserve">this, the </w:t>
      </w:r>
      <w:r w:rsidR="006F089D" w:rsidRPr="00852DBE">
        <w:rPr>
          <w:rFonts w:cs="Times New Roman"/>
        </w:rPr>
        <w:t>pizza purchasing by</w:t>
      </w:r>
      <w:r w:rsidR="009711E0" w:rsidRPr="00852DBE">
        <w:rPr>
          <w:rFonts w:cs="Times New Roman"/>
        </w:rPr>
        <w:t xml:space="preserve"> males of 20 to 39 years old is </w:t>
      </w:r>
      <w:r w:rsidR="00E97B0E" w:rsidRPr="00852DBE">
        <w:rPr>
          <w:rFonts w:cs="Times New Roman"/>
        </w:rPr>
        <w:t xml:space="preserve">16% and </w:t>
      </w:r>
      <w:r w:rsidR="0030381E" w:rsidRPr="00852DBE">
        <w:rPr>
          <w:rFonts w:cs="Times New Roman"/>
        </w:rPr>
        <w:t xml:space="preserve">among females of </w:t>
      </w:r>
      <w:r w:rsidR="008325CA" w:rsidRPr="00852DBE">
        <w:rPr>
          <w:rFonts w:cs="Times New Roman"/>
        </w:rPr>
        <w:t xml:space="preserve">20 to 39 years old is 13%. </w:t>
      </w:r>
      <w:r w:rsidR="00A06737" w:rsidRPr="00852DBE">
        <w:rPr>
          <w:rFonts w:cs="Times New Roman"/>
        </w:rPr>
        <w:t xml:space="preserve"> The pizza consumption by </w:t>
      </w:r>
      <w:r w:rsidR="00F9576D" w:rsidRPr="00852DBE">
        <w:rPr>
          <w:rFonts w:cs="Times New Roman"/>
        </w:rPr>
        <w:t>males above 60 years</w:t>
      </w:r>
      <w:r w:rsidR="007A6B7C" w:rsidRPr="00852DBE">
        <w:rPr>
          <w:rFonts w:cs="Times New Roman"/>
        </w:rPr>
        <w:t xml:space="preserve"> is </w:t>
      </w:r>
      <w:r w:rsidR="00EF46B4" w:rsidRPr="00852DBE">
        <w:rPr>
          <w:rFonts w:cs="Times New Roman"/>
        </w:rPr>
        <w:t>6</w:t>
      </w:r>
      <w:r w:rsidR="00BF24F7" w:rsidRPr="00852DBE">
        <w:rPr>
          <w:rFonts w:cs="Times New Roman"/>
        </w:rPr>
        <w:t>% and</w:t>
      </w:r>
      <w:r w:rsidR="00EF46B4" w:rsidRPr="00852DBE">
        <w:rPr>
          <w:rFonts w:cs="Times New Roman"/>
        </w:rPr>
        <w:t xml:space="preserve"> among females above 60 years is 5%. Thus, th</w:t>
      </w:r>
      <w:r w:rsidR="0089318B" w:rsidRPr="00852DBE">
        <w:rPr>
          <w:rFonts w:cs="Times New Roman"/>
        </w:rPr>
        <w:t xml:space="preserve">us, </w:t>
      </w:r>
      <w:r w:rsidRPr="00852DBE">
        <w:rPr>
          <w:rFonts w:cs="Times New Roman"/>
        </w:rPr>
        <w:t>Dominos targets the people in the UK who are adult or young and prefers most fast foods</w:t>
      </w:r>
      <w:r w:rsidR="00D1082B" w:rsidRPr="00852DBE">
        <w:rPr>
          <w:rFonts w:cs="Times New Roman"/>
        </w:rPr>
        <w:t xml:space="preserve">. </w:t>
      </w:r>
    </w:p>
    <w:p w14:paraId="6A39B98E" w14:textId="77777777" w:rsidR="00FC7D76" w:rsidRPr="00852DBE" w:rsidRDefault="008F33CE" w:rsidP="00833DB9">
      <w:pPr>
        <w:pStyle w:val="Titlu1"/>
        <w:rPr>
          <w:rFonts w:cs="Times New Roman"/>
        </w:rPr>
      </w:pPr>
      <w:bookmarkStart w:id="5" w:name="_Toc113406048"/>
      <w:r w:rsidRPr="00852DBE">
        <w:rPr>
          <w:rFonts w:cs="Times New Roman"/>
        </w:rPr>
        <w:t>Factors that influence the Price Elasticity of Demand</w:t>
      </w:r>
      <w:bookmarkEnd w:id="5"/>
    </w:p>
    <w:p w14:paraId="43907BE4" w14:textId="77777777" w:rsidR="00AC4647" w:rsidRPr="00852DBE" w:rsidRDefault="009B4BC9" w:rsidP="00AC4647">
      <w:pPr>
        <w:rPr>
          <w:rFonts w:cs="Times New Roman"/>
        </w:rPr>
      </w:pPr>
      <w:r w:rsidRPr="00852DBE">
        <w:rPr>
          <w:rFonts w:cs="Times New Roman"/>
        </w:rPr>
        <w:t xml:space="preserve">Price </w:t>
      </w:r>
      <w:r w:rsidR="001C2DDF" w:rsidRPr="00852DBE">
        <w:rPr>
          <w:rFonts w:cs="Times New Roman"/>
        </w:rPr>
        <w:t>el</w:t>
      </w:r>
      <w:r w:rsidR="00327ABC" w:rsidRPr="00852DBE">
        <w:rPr>
          <w:rFonts w:cs="Times New Roman"/>
        </w:rPr>
        <w:t>asticity</w:t>
      </w:r>
      <w:r w:rsidR="009806D2" w:rsidRPr="00852DBE">
        <w:rPr>
          <w:rFonts w:cs="Times New Roman"/>
        </w:rPr>
        <w:t xml:space="preserve"> is </w:t>
      </w:r>
      <w:r w:rsidR="00706C4C" w:rsidRPr="00852DBE">
        <w:rPr>
          <w:rFonts w:cs="Times New Roman"/>
        </w:rPr>
        <w:t>referring</w:t>
      </w:r>
      <w:r w:rsidR="00237331" w:rsidRPr="00852DBE">
        <w:rPr>
          <w:rFonts w:cs="Times New Roman"/>
        </w:rPr>
        <w:t xml:space="preserve"> </w:t>
      </w:r>
      <w:r w:rsidR="0082003C" w:rsidRPr="00852DBE">
        <w:rPr>
          <w:rFonts w:cs="Times New Roman"/>
        </w:rPr>
        <w:t>the percentage</w:t>
      </w:r>
      <w:r w:rsidR="00C210F0" w:rsidRPr="00852DBE">
        <w:rPr>
          <w:rFonts w:cs="Times New Roman"/>
        </w:rPr>
        <w:t xml:space="preserve"> of th</w:t>
      </w:r>
      <w:r w:rsidR="00945950" w:rsidRPr="00852DBE">
        <w:rPr>
          <w:rFonts w:cs="Times New Roman"/>
        </w:rPr>
        <w:t>e change in the quantity which is</w:t>
      </w:r>
      <w:r w:rsidR="00433B28" w:rsidRPr="00852DBE">
        <w:rPr>
          <w:rFonts w:cs="Times New Roman"/>
        </w:rPr>
        <w:t xml:space="preserve"> demanded in the market. </w:t>
      </w:r>
      <w:r w:rsidR="002A4743" w:rsidRPr="00852DBE">
        <w:rPr>
          <w:rFonts w:cs="Times New Roman"/>
        </w:rPr>
        <w:t xml:space="preserve">However, the </w:t>
      </w:r>
      <w:r w:rsidR="00172C16" w:rsidRPr="00852DBE">
        <w:rPr>
          <w:rFonts w:cs="Times New Roman"/>
        </w:rPr>
        <w:t>divi</w:t>
      </w:r>
      <w:r w:rsidR="00450BA2" w:rsidRPr="00852DBE">
        <w:rPr>
          <w:rFonts w:cs="Times New Roman"/>
        </w:rPr>
        <w:t xml:space="preserve">sion of the </w:t>
      </w:r>
      <w:r w:rsidR="005628D8" w:rsidRPr="00852DBE">
        <w:rPr>
          <w:rFonts w:cs="Times New Roman"/>
        </w:rPr>
        <w:t xml:space="preserve">percentage change </w:t>
      </w:r>
      <w:r w:rsidR="00DE22C9" w:rsidRPr="00852DBE">
        <w:rPr>
          <w:rFonts w:cs="Times New Roman"/>
        </w:rPr>
        <w:t xml:space="preserve">of </w:t>
      </w:r>
      <w:r w:rsidR="008E7A0D" w:rsidRPr="00852DBE">
        <w:rPr>
          <w:rFonts w:cs="Times New Roman"/>
        </w:rPr>
        <w:t xml:space="preserve">goods and services of the company is </w:t>
      </w:r>
      <w:r w:rsidR="0025590A" w:rsidRPr="00852DBE">
        <w:rPr>
          <w:rFonts w:cs="Times New Roman"/>
        </w:rPr>
        <w:t xml:space="preserve">influenced by the </w:t>
      </w:r>
      <w:r w:rsidR="00DE22C9" w:rsidRPr="00852DBE">
        <w:rPr>
          <w:rFonts w:cs="Times New Roman"/>
        </w:rPr>
        <w:t xml:space="preserve">percentage change in the price of the products. </w:t>
      </w:r>
    </w:p>
    <w:p w14:paraId="18EDA49C" w14:textId="77777777" w:rsidR="00816AD3" w:rsidRPr="00852DBE" w:rsidRDefault="008F33CE" w:rsidP="00816AD3">
      <w:pPr>
        <w:jc w:val="center"/>
        <w:rPr>
          <w:rFonts w:cs="Times New Roman"/>
        </w:rPr>
      </w:pPr>
      <w:r w:rsidRPr="00852DBE">
        <w:rPr>
          <w:rFonts w:cs="Times New Roman"/>
          <w:noProof/>
        </w:rPr>
        <w:drawing>
          <wp:inline distT="0" distB="0" distL="0" distR="0" wp14:anchorId="62D742E9" wp14:editId="772ECE11">
            <wp:extent cx="3924300" cy="2804160"/>
            <wp:effectExtent l="0" t="0" r="0" b="0"/>
            <wp:docPr id="4" name="Picture 4" descr="Price Elasticity of Demand of Dominos Pizza | by Arti Singh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Price Elasticity of Demand of Dominos Pizza | by Arti Singh | Medium"/>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924300" cy="2804160"/>
                    </a:xfrm>
                    <a:prstGeom prst="rect">
                      <a:avLst/>
                    </a:prstGeom>
                    <a:noFill/>
                    <a:ln>
                      <a:noFill/>
                    </a:ln>
                  </pic:spPr>
                </pic:pic>
              </a:graphicData>
            </a:graphic>
          </wp:inline>
        </w:drawing>
      </w:r>
    </w:p>
    <w:p w14:paraId="6FD0B2C9" w14:textId="77777777" w:rsidR="002B400C" w:rsidRPr="00852DBE" w:rsidRDefault="008F33CE" w:rsidP="00816AD3">
      <w:pPr>
        <w:jc w:val="center"/>
        <w:rPr>
          <w:rFonts w:cs="Times New Roman"/>
        </w:rPr>
      </w:pPr>
      <w:r w:rsidRPr="00852DBE">
        <w:rPr>
          <w:rFonts w:cs="Times New Roman"/>
        </w:rPr>
        <w:t>Source: (Foot and Gomez, 2006)</w:t>
      </w:r>
    </w:p>
    <w:p w14:paraId="3467B91D" w14:textId="77777777" w:rsidR="00BA0653" w:rsidRPr="00852DBE" w:rsidRDefault="008F33CE" w:rsidP="00BA0653">
      <w:pPr>
        <w:rPr>
          <w:rFonts w:cs="Times New Roman"/>
        </w:rPr>
      </w:pPr>
      <w:r w:rsidRPr="00852DBE">
        <w:rPr>
          <w:rFonts w:cs="Times New Roman"/>
        </w:rPr>
        <w:t xml:space="preserve">The above </w:t>
      </w:r>
      <w:r w:rsidR="00A02EC8" w:rsidRPr="00852DBE">
        <w:rPr>
          <w:rFonts w:cs="Times New Roman"/>
        </w:rPr>
        <w:t xml:space="preserve">diagram </w:t>
      </w:r>
      <w:r w:rsidR="00185BAA" w:rsidRPr="00852DBE">
        <w:rPr>
          <w:rFonts w:cs="Times New Roman"/>
        </w:rPr>
        <w:t>has</w:t>
      </w:r>
      <w:r w:rsidR="004C1235" w:rsidRPr="00852DBE">
        <w:rPr>
          <w:rFonts w:cs="Times New Roman"/>
        </w:rPr>
        <w:t xml:space="preserve"> reflected the </w:t>
      </w:r>
      <w:r w:rsidR="000D0D9E" w:rsidRPr="00852DBE">
        <w:rPr>
          <w:rFonts w:cs="Times New Roman"/>
        </w:rPr>
        <w:t>change in</w:t>
      </w:r>
      <w:r w:rsidR="00082719" w:rsidRPr="00852DBE">
        <w:rPr>
          <w:rFonts w:cs="Times New Roman"/>
        </w:rPr>
        <w:t xml:space="preserve"> demands of products by the </w:t>
      </w:r>
      <w:r w:rsidR="008D7089" w:rsidRPr="00852DBE">
        <w:rPr>
          <w:rFonts w:cs="Times New Roman"/>
        </w:rPr>
        <w:t>pricing strategies of the company. However, the</w:t>
      </w:r>
      <w:r w:rsidR="00A02EC8" w:rsidRPr="00852DBE">
        <w:rPr>
          <w:rFonts w:cs="Times New Roman"/>
        </w:rPr>
        <w:t xml:space="preserve"> above</w:t>
      </w:r>
      <w:r w:rsidR="00345981" w:rsidRPr="00852DBE">
        <w:rPr>
          <w:rFonts w:cs="Times New Roman"/>
        </w:rPr>
        <w:t xml:space="preserve"> diagram has shown that</w:t>
      </w:r>
      <w:r w:rsidR="001E0C40" w:rsidRPr="00852DBE">
        <w:rPr>
          <w:rFonts w:cs="Times New Roman"/>
        </w:rPr>
        <w:t xml:space="preserve"> the demand for pizza at Dominos is</w:t>
      </w:r>
      <w:r w:rsidR="00B524A3" w:rsidRPr="00852DBE">
        <w:rPr>
          <w:rFonts w:cs="Times New Roman"/>
        </w:rPr>
        <w:t xml:space="preserve"> affected by the pricing strategies of the </w:t>
      </w:r>
      <w:r w:rsidR="00A3267C" w:rsidRPr="00852DBE">
        <w:rPr>
          <w:rFonts w:cs="Times New Roman"/>
        </w:rPr>
        <w:t xml:space="preserve">products. </w:t>
      </w:r>
      <w:r w:rsidR="009C3945" w:rsidRPr="00852DBE">
        <w:rPr>
          <w:rFonts w:cs="Times New Roman"/>
        </w:rPr>
        <w:t xml:space="preserve">For example, </w:t>
      </w:r>
      <w:r w:rsidR="00E01C44" w:rsidRPr="00852DBE">
        <w:rPr>
          <w:rFonts w:cs="Times New Roman"/>
        </w:rPr>
        <w:t>Dominos is</w:t>
      </w:r>
      <w:r w:rsidR="00BB7FFC" w:rsidRPr="00852DBE">
        <w:rPr>
          <w:rFonts w:cs="Times New Roman"/>
        </w:rPr>
        <w:t xml:space="preserve"> increasing the prices of some products according to the</w:t>
      </w:r>
      <w:r w:rsidR="002D3594" w:rsidRPr="00852DBE">
        <w:rPr>
          <w:rFonts w:cs="Times New Roman"/>
        </w:rPr>
        <w:t xml:space="preserve"> market demand. </w:t>
      </w:r>
      <w:r w:rsidR="00AC0FEB" w:rsidRPr="00852DBE">
        <w:rPr>
          <w:rFonts w:cs="Times New Roman"/>
        </w:rPr>
        <w:t>T</w:t>
      </w:r>
      <w:r w:rsidRPr="00852DBE">
        <w:rPr>
          <w:rFonts w:cs="Times New Roman"/>
        </w:rPr>
        <w:t>he foods products such as pizza, and burgers are high in demand in the market</w:t>
      </w:r>
      <w:r w:rsidR="008847B2" w:rsidRPr="00852DBE">
        <w:rPr>
          <w:rFonts w:cs="Times New Roman"/>
        </w:rPr>
        <w:t xml:space="preserve">. Thus, the </w:t>
      </w:r>
      <w:r w:rsidRPr="00852DBE">
        <w:rPr>
          <w:rFonts w:cs="Times New Roman"/>
        </w:rPr>
        <w:t xml:space="preserve">company is trying to set the pricing strategies of </w:t>
      </w:r>
      <w:r w:rsidRPr="00852DBE">
        <w:rPr>
          <w:rFonts w:cs="Times New Roman"/>
        </w:rPr>
        <w:lastRenderedPageBreak/>
        <w:t>products as per the purchasing habit of UK people</w:t>
      </w:r>
      <w:r w:rsidRPr="00852DBE">
        <w:rPr>
          <w:rFonts w:cs="Times New Roman"/>
        </w:rPr>
        <w:t xml:space="preserve"> and preferences. </w:t>
      </w:r>
      <w:r w:rsidR="003A5622" w:rsidRPr="00852DBE">
        <w:rPr>
          <w:rFonts w:cs="Times New Roman"/>
        </w:rPr>
        <w:t>This is important to maintain the</w:t>
      </w:r>
      <w:r w:rsidR="00BA4CC9" w:rsidRPr="00852DBE">
        <w:rPr>
          <w:rFonts w:cs="Times New Roman"/>
        </w:rPr>
        <w:t xml:space="preserve"> </w:t>
      </w:r>
      <w:r w:rsidR="00150E6C" w:rsidRPr="00852DBE">
        <w:rPr>
          <w:rFonts w:cs="Times New Roman"/>
        </w:rPr>
        <w:t>equilibrium</w:t>
      </w:r>
      <w:r w:rsidR="00E741E1" w:rsidRPr="00852DBE">
        <w:rPr>
          <w:rFonts w:cs="Times New Roman"/>
        </w:rPr>
        <w:t xml:space="preserve"> in the </w:t>
      </w:r>
      <w:r w:rsidR="00E34B16" w:rsidRPr="00852DBE">
        <w:rPr>
          <w:rFonts w:cs="Times New Roman"/>
        </w:rPr>
        <w:t xml:space="preserve">number of products and their price in the market. </w:t>
      </w:r>
      <w:r w:rsidR="00150E6C" w:rsidRPr="00852DBE">
        <w:rPr>
          <w:rFonts w:cs="Times New Roman"/>
        </w:rPr>
        <w:t xml:space="preserve"> </w:t>
      </w:r>
    </w:p>
    <w:p w14:paraId="0A355D30" w14:textId="77777777" w:rsidR="006963B1" w:rsidRPr="00852DBE" w:rsidRDefault="008F33CE" w:rsidP="006963B1">
      <w:pPr>
        <w:rPr>
          <w:rFonts w:cs="Times New Roman"/>
          <w:b/>
          <w:bCs/>
        </w:rPr>
      </w:pPr>
      <w:r w:rsidRPr="00852DBE">
        <w:rPr>
          <w:rFonts w:cs="Times New Roman"/>
          <w:b/>
          <w:bCs/>
        </w:rPr>
        <w:t>Substitution Effects</w:t>
      </w:r>
    </w:p>
    <w:p w14:paraId="3C44B123" w14:textId="77777777" w:rsidR="005B784C" w:rsidRPr="00852DBE" w:rsidRDefault="008F33CE" w:rsidP="006963B1">
      <w:pPr>
        <w:rPr>
          <w:rFonts w:cs="Times New Roman"/>
        </w:rPr>
      </w:pPr>
      <w:r w:rsidRPr="00852DBE">
        <w:rPr>
          <w:rFonts w:cs="Times New Roman"/>
        </w:rPr>
        <w:t xml:space="preserve">People </w:t>
      </w:r>
      <w:r w:rsidR="00747785" w:rsidRPr="00852DBE">
        <w:rPr>
          <w:rFonts w:cs="Times New Roman"/>
        </w:rPr>
        <w:t>like to purchase the products as per the</w:t>
      </w:r>
      <w:r w:rsidR="00325B55" w:rsidRPr="00852DBE">
        <w:rPr>
          <w:rFonts w:cs="Times New Roman"/>
        </w:rPr>
        <w:t>ir needs or requirements on that products.</w:t>
      </w:r>
      <w:r w:rsidR="00301E22" w:rsidRPr="00852DBE">
        <w:rPr>
          <w:rFonts w:cs="Times New Roman"/>
        </w:rPr>
        <w:t xml:space="preserve"> In this context, the</w:t>
      </w:r>
      <w:r w:rsidR="00B022F9" w:rsidRPr="00852DBE">
        <w:rPr>
          <w:rFonts w:cs="Times New Roman"/>
        </w:rPr>
        <w:t xml:space="preserve"> expensive products of Dominos are </w:t>
      </w:r>
      <w:r w:rsidR="002713D7" w:rsidRPr="00852DBE">
        <w:rPr>
          <w:rFonts w:cs="Times New Roman"/>
        </w:rPr>
        <w:t>luxurious</w:t>
      </w:r>
      <w:r w:rsidR="00C568E0" w:rsidRPr="00852DBE">
        <w:rPr>
          <w:rFonts w:cs="Times New Roman"/>
        </w:rPr>
        <w:t xml:space="preserve"> products</w:t>
      </w:r>
      <w:r w:rsidR="00964F78" w:rsidRPr="00852DBE">
        <w:rPr>
          <w:rFonts w:cs="Times New Roman"/>
        </w:rPr>
        <w:t xml:space="preserve"> in the daily life of UK people</w:t>
      </w:r>
      <w:r w:rsidR="00A7119E" w:rsidRPr="00852DBE">
        <w:rPr>
          <w:rFonts w:cs="Times New Roman"/>
        </w:rPr>
        <w:t xml:space="preserve"> (Griffith, 2003)</w:t>
      </w:r>
      <w:r w:rsidR="009D757B" w:rsidRPr="00852DBE">
        <w:rPr>
          <w:rFonts w:cs="Times New Roman"/>
        </w:rPr>
        <w:t>. Thus,</w:t>
      </w:r>
      <w:r w:rsidR="00D17061" w:rsidRPr="00852DBE">
        <w:rPr>
          <w:rFonts w:cs="Times New Roman"/>
        </w:rPr>
        <w:t xml:space="preserve"> the demand </w:t>
      </w:r>
      <w:r w:rsidR="00F71E9A" w:rsidRPr="00852DBE">
        <w:rPr>
          <w:rFonts w:cs="Times New Roman"/>
        </w:rPr>
        <w:t xml:space="preserve">of UK people for Pizza purchasing </w:t>
      </w:r>
      <w:r w:rsidR="00DD1F72" w:rsidRPr="00852DBE">
        <w:rPr>
          <w:rFonts w:cs="Times New Roman"/>
        </w:rPr>
        <w:t xml:space="preserve">is needed to </w:t>
      </w:r>
      <w:r w:rsidR="00194011" w:rsidRPr="00852DBE">
        <w:rPr>
          <w:rFonts w:cs="Times New Roman"/>
        </w:rPr>
        <w:t xml:space="preserve">be </w:t>
      </w:r>
      <w:r w:rsidR="00282AFA" w:rsidRPr="00852DBE">
        <w:rPr>
          <w:rFonts w:cs="Times New Roman"/>
        </w:rPr>
        <w:t xml:space="preserve">made elastic </w:t>
      </w:r>
      <w:r w:rsidR="00AC0968" w:rsidRPr="00852DBE">
        <w:rPr>
          <w:rFonts w:cs="Times New Roman"/>
        </w:rPr>
        <w:t>so that</w:t>
      </w:r>
      <w:r w:rsidR="007478D3" w:rsidRPr="00852DBE">
        <w:rPr>
          <w:rFonts w:cs="Times New Roman"/>
        </w:rPr>
        <w:t xml:space="preserve"> </w:t>
      </w:r>
      <w:r w:rsidR="003845D0" w:rsidRPr="00852DBE">
        <w:rPr>
          <w:rFonts w:cs="Times New Roman"/>
        </w:rPr>
        <w:t xml:space="preserve">management of Dominos </w:t>
      </w:r>
      <w:r w:rsidR="00B53B06" w:rsidRPr="00852DBE">
        <w:rPr>
          <w:rFonts w:cs="Times New Roman"/>
        </w:rPr>
        <w:t>set the</w:t>
      </w:r>
      <w:r w:rsidR="00055D5C" w:rsidRPr="00852DBE">
        <w:rPr>
          <w:rFonts w:cs="Times New Roman"/>
        </w:rPr>
        <w:t xml:space="preserve"> prices according </w:t>
      </w:r>
      <w:r w:rsidR="00C659A3" w:rsidRPr="00852DBE">
        <w:rPr>
          <w:rFonts w:cs="Times New Roman"/>
        </w:rPr>
        <w:t xml:space="preserve">to the </w:t>
      </w:r>
      <w:r w:rsidR="00C45152" w:rsidRPr="00852DBE">
        <w:rPr>
          <w:rFonts w:cs="Times New Roman"/>
        </w:rPr>
        <w:t xml:space="preserve">purchasing quantity by customers. </w:t>
      </w:r>
    </w:p>
    <w:p w14:paraId="324C561F" w14:textId="77777777" w:rsidR="003575EC" w:rsidRPr="00852DBE" w:rsidRDefault="008F33CE" w:rsidP="006963B1">
      <w:pPr>
        <w:rPr>
          <w:rFonts w:cs="Times New Roman"/>
          <w:b/>
          <w:bCs/>
        </w:rPr>
      </w:pPr>
      <w:r w:rsidRPr="00852DBE">
        <w:rPr>
          <w:rFonts w:cs="Times New Roman"/>
          <w:b/>
          <w:bCs/>
        </w:rPr>
        <w:t>Income effects</w:t>
      </w:r>
    </w:p>
    <w:p w14:paraId="3590A4E6" w14:textId="77777777" w:rsidR="00993A57" w:rsidRPr="00852DBE" w:rsidRDefault="008F33CE" w:rsidP="00993A57">
      <w:pPr>
        <w:pStyle w:val="NormalWeb"/>
        <w:spacing w:before="0" w:beforeAutospacing="0" w:after="160" w:afterAutospacing="0" w:line="480" w:lineRule="auto"/>
        <w:jc w:val="both"/>
      </w:pPr>
      <w:r w:rsidRPr="00852DBE">
        <w:rPr>
          <w:color w:val="000000"/>
        </w:rPr>
        <w:t>The respective business company Dominoes has a high demand for their products, especially Pizza. However, a slighter change in income can have an impact on the demand for the pizza of the respective busines</w:t>
      </w:r>
      <w:r w:rsidRPr="00852DBE">
        <w:rPr>
          <w:color w:val="000000"/>
        </w:rPr>
        <w:t>s company Dominoes. Therefore, the proportion of the income that is spent by the consumers on the consumption of pizza as the reason is that the price elasticity of the demand for the products of the respective business company Dominoes tends to be low</w:t>
      </w:r>
      <w:sdt>
        <w:sdtPr>
          <w:rPr>
            <w:color w:val="000000"/>
          </w:rPr>
          <w:id w:val="-161780634"/>
          <w:citation/>
        </w:sdtPr>
        <w:sdtEndPr/>
        <w:sdtContent>
          <w:r w:rsidR="00217714" w:rsidRPr="00852DBE">
            <w:rPr>
              <w:color w:val="000000"/>
            </w:rPr>
            <w:fldChar w:fldCharType="begin"/>
          </w:r>
          <w:r w:rsidR="00217714" w:rsidRPr="00852DBE">
            <w:rPr>
              <w:color w:val="000000"/>
            </w:rPr>
            <w:instrText xml:space="preserve"> CITATION And22 \l 1033 </w:instrText>
          </w:r>
          <w:r w:rsidR="00217714" w:rsidRPr="00852DBE">
            <w:rPr>
              <w:color w:val="000000"/>
            </w:rPr>
            <w:fldChar w:fldCharType="separate"/>
          </w:r>
          <w:r w:rsidR="00217714" w:rsidRPr="00852DBE">
            <w:rPr>
              <w:noProof/>
              <w:color w:val="000000"/>
            </w:rPr>
            <w:t xml:space="preserve"> (Atkinson, 2022)</w:t>
          </w:r>
          <w:r w:rsidR="00217714" w:rsidRPr="00852DBE">
            <w:rPr>
              <w:color w:val="000000"/>
            </w:rPr>
            <w:fldChar w:fldCharType="end"/>
          </w:r>
        </w:sdtContent>
      </w:sdt>
      <w:r w:rsidRPr="00852DBE">
        <w:rPr>
          <w:color w:val="000000"/>
        </w:rPr>
        <w:t>. Moreover, any changes in the income of the consumers or households will have a direct impact on the demand for the product pizza if the income of the same tends to be high, then automatically the price elasticity</w:t>
      </w:r>
      <w:r w:rsidRPr="00852DBE">
        <w:rPr>
          <w:color w:val="000000"/>
        </w:rPr>
        <w:t xml:space="preserve"> of demand for pizza for the respective business company Dominoes will automatically rise. The opposite will happen if the income of the general or the potential consumers went down, then the price elasticity of demand for pizza will go down as well as it </w:t>
      </w:r>
      <w:r w:rsidRPr="00852DBE">
        <w:rPr>
          <w:color w:val="000000"/>
        </w:rPr>
        <w:t>will go beyond the purchasing power of the consumers. </w:t>
      </w:r>
    </w:p>
    <w:p w14:paraId="0912E9E5" w14:textId="77777777" w:rsidR="00993A57" w:rsidRPr="00852DBE" w:rsidRDefault="008F33CE" w:rsidP="00993A57">
      <w:pPr>
        <w:pStyle w:val="NormalWeb"/>
        <w:spacing w:before="0" w:beforeAutospacing="0" w:after="160" w:afterAutospacing="0" w:line="480" w:lineRule="auto"/>
        <w:jc w:val="both"/>
        <w:rPr>
          <w:b/>
          <w:bCs/>
          <w:color w:val="000000"/>
        </w:rPr>
      </w:pPr>
      <w:r w:rsidRPr="00852DBE">
        <w:rPr>
          <w:b/>
          <w:bCs/>
          <w:color w:val="000000"/>
        </w:rPr>
        <w:t>Pricing policy</w:t>
      </w:r>
    </w:p>
    <w:p w14:paraId="35A39D9B" w14:textId="77777777" w:rsidR="00993A57" w:rsidRPr="00852DBE" w:rsidRDefault="008F33CE" w:rsidP="00F9395C">
      <w:pPr>
        <w:pStyle w:val="NormalWeb"/>
        <w:spacing w:before="0" w:beforeAutospacing="0" w:after="160" w:afterAutospacing="0" w:line="480" w:lineRule="auto"/>
        <w:jc w:val="both"/>
      </w:pPr>
      <w:r w:rsidRPr="00852DBE">
        <w:rPr>
          <w:color w:val="000000"/>
        </w:rPr>
        <w:t xml:space="preserve">The respective business company Dominoes needs to set up an effective price that will help them to attract consumers and through this process, the annual revenues of the respective business company Dominoes will rise up. Therefore, there is a relationship </w:t>
      </w:r>
      <w:r w:rsidRPr="00852DBE">
        <w:rPr>
          <w:color w:val="000000"/>
        </w:rPr>
        <w:t xml:space="preserve">between the price elasticity of </w:t>
      </w:r>
      <w:r w:rsidRPr="00852DBE">
        <w:rPr>
          <w:color w:val="000000"/>
        </w:rPr>
        <w:lastRenderedPageBreak/>
        <w:t>demand and the pricing policy. In addition to this, if the price of an elastic commodity say pizza is set higher by the respective business company Dominoes, then there will be a corresponding impact on the product of domino</w:t>
      </w:r>
      <w:r w:rsidRPr="00852DBE">
        <w:rPr>
          <w:color w:val="000000"/>
        </w:rPr>
        <w:t>es</w:t>
      </w:r>
      <w:sdt>
        <w:sdtPr>
          <w:rPr>
            <w:color w:val="000000"/>
          </w:rPr>
          <w:id w:val="1021816763"/>
          <w:citation/>
        </w:sdtPr>
        <w:sdtEndPr/>
        <w:sdtContent>
          <w:r w:rsidR="002303AA" w:rsidRPr="00852DBE">
            <w:rPr>
              <w:color w:val="000000"/>
            </w:rPr>
            <w:fldChar w:fldCharType="begin"/>
          </w:r>
          <w:r w:rsidR="002303AA" w:rsidRPr="00852DBE">
            <w:rPr>
              <w:color w:val="000000"/>
            </w:rPr>
            <w:instrText xml:space="preserve"> CITATION del221 \l 1033 </w:instrText>
          </w:r>
          <w:r w:rsidR="002303AA" w:rsidRPr="00852DBE">
            <w:rPr>
              <w:color w:val="000000"/>
            </w:rPr>
            <w:fldChar w:fldCharType="separate"/>
          </w:r>
          <w:r w:rsidR="002303AA" w:rsidRPr="00852DBE">
            <w:rPr>
              <w:noProof/>
              <w:color w:val="000000"/>
            </w:rPr>
            <w:t xml:space="preserve"> (Deloitte, 2022)</w:t>
          </w:r>
          <w:r w:rsidR="002303AA" w:rsidRPr="00852DBE">
            <w:rPr>
              <w:color w:val="000000"/>
            </w:rPr>
            <w:fldChar w:fldCharType="end"/>
          </w:r>
        </w:sdtContent>
      </w:sdt>
      <w:r w:rsidRPr="00852DBE">
        <w:rPr>
          <w:color w:val="000000"/>
        </w:rPr>
        <w:t>. A smaller quantity of pizza will get sold and this will tend the respective business company Dominoes to earn a lower amount of revenue as well. Furthermore, the lower will be the price elasticity of deman</w:t>
      </w:r>
      <w:r w:rsidRPr="00852DBE">
        <w:rPr>
          <w:color w:val="000000"/>
        </w:rPr>
        <w:t>d for any elastic commodity say pizza, will have less response toward the amount of quantity demanded the given change in the price of the pizza</w:t>
      </w:r>
      <w:r w:rsidR="00F9395C" w:rsidRPr="00852DBE">
        <w:rPr>
          <w:color w:val="000000"/>
        </w:rPr>
        <w:t>.</w:t>
      </w:r>
    </w:p>
    <w:p w14:paraId="34A658C5" w14:textId="77777777" w:rsidR="003C60CA" w:rsidRPr="00852DBE" w:rsidRDefault="003C60CA">
      <w:pPr>
        <w:spacing w:after="160" w:line="259" w:lineRule="auto"/>
        <w:jc w:val="left"/>
        <w:rPr>
          <w:rFonts w:eastAsiaTheme="majorEastAsia" w:cs="Times New Roman"/>
          <w:b/>
          <w:sz w:val="28"/>
          <w:szCs w:val="32"/>
        </w:rPr>
      </w:pPr>
      <w:r w:rsidRPr="00852DBE">
        <w:rPr>
          <w:rFonts w:cs="Times New Roman"/>
        </w:rPr>
        <w:br w:type="page"/>
      </w:r>
    </w:p>
    <w:p w14:paraId="0A0E38FD" w14:textId="26AF7849" w:rsidR="00833DB9" w:rsidRPr="00852DBE" w:rsidRDefault="008F33CE" w:rsidP="0010453D">
      <w:pPr>
        <w:pStyle w:val="Titlu1"/>
        <w:rPr>
          <w:rFonts w:cs="Times New Roman"/>
        </w:rPr>
      </w:pPr>
      <w:bookmarkStart w:id="6" w:name="_Toc113406049"/>
      <w:r w:rsidRPr="00852DBE">
        <w:rPr>
          <w:rFonts w:cs="Times New Roman"/>
        </w:rPr>
        <w:lastRenderedPageBreak/>
        <w:t>Conclusion</w:t>
      </w:r>
      <w:bookmarkEnd w:id="6"/>
      <w:r w:rsidRPr="00852DBE">
        <w:rPr>
          <w:rFonts w:cs="Times New Roman"/>
        </w:rPr>
        <w:t xml:space="preserve"> </w:t>
      </w:r>
    </w:p>
    <w:p w14:paraId="5EACF5FC" w14:textId="58391ADB" w:rsidR="0031616C" w:rsidRPr="00852DBE" w:rsidRDefault="008F33CE" w:rsidP="0031616C">
      <w:pPr>
        <w:rPr>
          <w:rFonts w:cs="Times New Roman"/>
        </w:rPr>
      </w:pPr>
      <w:r w:rsidRPr="00852DBE">
        <w:rPr>
          <w:rFonts w:cs="Times New Roman"/>
        </w:rPr>
        <w:t>The report is based on management economics which</w:t>
      </w:r>
      <w:r w:rsidR="00ED3016" w:rsidRPr="00852DBE">
        <w:rPr>
          <w:rFonts w:cs="Times New Roman"/>
        </w:rPr>
        <w:t xml:space="preserve"> highlights the</w:t>
      </w:r>
      <w:r w:rsidR="00C75C62" w:rsidRPr="00852DBE">
        <w:rPr>
          <w:rFonts w:cs="Times New Roman"/>
        </w:rPr>
        <w:t xml:space="preserve"> </w:t>
      </w:r>
      <w:r w:rsidR="00D11762" w:rsidRPr="00852DBE">
        <w:rPr>
          <w:rFonts w:cs="Times New Roman"/>
        </w:rPr>
        <w:t xml:space="preserve">market </w:t>
      </w:r>
      <w:r w:rsidR="00C75C62" w:rsidRPr="00852DBE">
        <w:rPr>
          <w:rFonts w:cs="Times New Roman"/>
        </w:rPr>
        <w:t xml:space="preserve">demand for the </w:t>
      </w:r>
      <w:r w:rsidR="00E1584B" w:rsidRPr="00852DBE">
        <w:rPr>
          <w:rFonts w:cs="Times New Roman"/>
        </w:rPr>
        <w:t xml:space="preserve">products of Dominos. </w:t>
      </w:r>
      <w:r w:rsidR="00CF7193" w:rsidRPr="00852DBE">
        <w:rPr>
          <w:rFonts w:cs="Times New Roman"/>
        </w:rPr>
        <w:t xml:space="preserve">The report has </w:t>
      </w:r>
      <w:r w:rsidR="00876633" w:rsidRPr="00852DBE">
        <w:rPr>
          <w:rFonts w:cs="Times New Roman"/>
        </w:rPr>
        <w:t>illustrated</w:t>
      </w:r>
      <w:r w:rsidR="00677CCC" w:rsidRPr="00852DBE">
        <w:rPr>
          <w:rFonts w:cs="Times New Roman"/>
        </w:rPr>
        <w:t xml:space="preserve"> information about the business and its main product or service of Dominos. Along with this, </w:t>
      </w:r>
      <w:r w:rsidR="00B53AE1" w:rsidRPr="00852DBE">
        <w:rPr>
          <w:rFonts w:cs="Times New Roman"/>
        </w:rPr>
        <w:t>Demand and Market Equilibrium have been defined</w:t>
      </w:r>
      <w:r w:rsidR="000252EB" w:rsidRPr="00852DBE">
        <w:rPr>
          <w:rFonts w:cs="Times New Roman"/>
        </w:rPr>
        <w:t xml:space="preserve"> in terms of the business context of Dominos. </w:t>
      </w:r>
      <w:r w:rsidR="00DB248C" w:rsidRPr="00852DBE">
        <w:rPr>
          <w:rFonts w:cs="Times New Roman"/>
        </w:rPr>
        <w:t>Various types of f</w:t>
      </w:r>
      <w:r w:rsidR="007A6B30" w:rsidRPr="00852DBE">
        <w:rPr>
          <w:rFonts w:cs="Times New Roman"/>
        </w:rPr>
        <w:t>actors that influence Demand</w:t>
      </w:r>
      <w:r w:rsidR="00CF7193" w:rsidRPr="00852DBE">
        <w:rPr>
          <w:rFonts w:cs="Times New Roman"/>
        </w:rPr>
        <w:t xml:space="preserve"> </w:t>
      </w:r>
      <w:r w:rsidR="00A238B1" w:rsidRPr="00852DBE">
        <w:rPr>
          <w:rFonts w:cs="Times New Roman"/>
        </w:rPr>
        <w:t xml:space="preserve">have been evaluated </w:t>
      </w:r>
      <w:r w:rsidR="0056457E" w:rsidRPr="00852DBE">
        <w:rPr>
          <w:rFonts w:cs="Times New Roman"/>
        </w:rPr>
        <w:t xml:space="preserve">that influence Demand for the main product or service of the company. In addition to this, </w:t>
      </w:r>
      <w:r w:rsidR="00582452" w:rsidRPr="00852DBE">
        <w:rPr>
          <w:rFonts w:cs="Times New Roman"/>
        </w:rPr>
        <w:t xml:space="preserve">the impact of the Price of substitutes, </w:t>
      </w:r>
      <w:r w:rsidR="00E14341" w:rsidRPr="00852DBE">
        <w:rPr>
          <w:rFonts w:cs="Times New Roman"/>
        </w:rPr>
        <w:t xml:space="preserve">Price of complements, Consumer Income, Consumer expectations and Demographics </w:t>
      </w:r>
      <w:r w:rsidR="00804987" w:rsidRPr="00852DBE">
        <w:rPr>
          <w:rFonts w:cs="Times New Roman"/>
        </w:rPr>
        <w:t>on the demand</w:t>
      </w:r>
      <w:r w:rsidR="00E14341" w:rsidRPr="00852DBE">
        <w:rPr>
          <w:rFonts w:cs="Times New Roman"/>
        </w:rPr>
        <w:t xml:space="preserve"> for products of </w:t>
      </w:r>
      <w:r w:rsidR="005C5EF4" w:rsidRPr="00852DBE">
        <w:rPr>
          <w:rFonts w:cs="Times New Roman"/>
        </w:rPr>
        <w:t>Dominos has bee</w:t>
      </w:r>
      <w:r w:rsidR="00332DD2" w:rsidRPr="00852DBE">
        <w:rPr>
          <w:rFonts w:cs="Times New Roman"/>
        </w:rPr>
        <w:t>n reflected in the report.</w:t>
      </w:r>
      <w:r w:rsidR="00E7317B" w:rsidRPr="00852DBE">
        <w:rPr>
          <w:rFonts w:cs="Times New Roman"/>
        </w:rPr>
        <w:t xml:space="preserve"> </w:t>
      </w:r>
      <w:r w:rsidR="00B84619" w:rsidRPr="00852DBE">
        <w:rPr>
          <w:rFonts w:cs="Times New Roman"/>
        </w:rPr>
        <w:t>F</w:t>
      </w:r>
      <w:r w:rsidR="00E7317B" w:rsidRPr="00852DBE">
        <w:rPr>
          <w:rFonts w:cs="Times New Roman"/>
        </w:rPr>
        <w:t xml:space="preserve">actors that influence the Price Elasticity of Demand for products of the company </w:t>
      </w:r>
      <w:r w:rsidR="000C2612" w:rsidRPr="00852DBE">
        <w:rPr>
          <w:rFonts w:cs="Times New Roman"/>
        </w:rPr>
        <w:t xml:space="preserve">have been </w:t>
      </w:r>
      <w:r w:rsidR="00662401" w:rsidRPr="00852DBE">
        <w:rPr>
          <w:rFonts w:cs="Times New Roman"/>
        </w:rPr>
        <w:t>analys</w:t>
      </w:r>
      <w:r w:rsidR="00981F0B" w:rsidRPr="00852DBE">
        <w:rPr>
          <w:rFonts w:cs="Times New Roman"/>
        </w:rPr>
        <w:t xml:space="preserve">ed in the report. </w:t>
      </w:r>
    </w:p>
    <w:p w14:paraId="353E69D7" w14:textId="77777777" w:rsidR="00D52DEF" w:rsidRPr="00852DBE" w:rsidRDefault="00D52DEF">
      <w:pPr>
        <w:spacing w:after="160" w:line="259" w:lineRule="auto"/>
        <w:jc w:val="left"/>
        <w:rPr>
          <w:rFonts w:eastAsiaTheme="majorEastAsia" w:cs="Times New Roman"/>
          <w:b/>
          <w:sz w:val="28"/>
          <w:szCs w:val="32"/>
        </w:rPr>
      </w:pPr>
      <w:r w:rsidRPr="00852DBE">
        <w:rPr>
          <w:rFonts w:cs="Times New Roman"/>
        </w:rPr>
        <w:br w:type="page"/>
      </w:r>
    </w:p>
    <w:p w14:paraId="15AF3D22" w14:textId="6AED8619" w:rsidR="00032A34" w:rsidRPr="00852DBE" w:rsidRDefault="00032A34" w:rsidP="00032A34">
      <w:pPr>
        <w:pStyle w:val="Titlu1"/>
        <w:rPr>
          <w:rFonts w:cs="Times New Roman"/>
          <w:bCs/>
        </w:rPr>
      </w:pPr>
      <w:bookmarkStart w:id="7" w:name="_Toc113406050"/>
      <w:r w:rsidRPr="00852DBE">
        <w:rPr>
          <w:rFonts w:cs="Times New Roman"/>
        </w:rPr>
        <w:lastRenderedPageBreak/>
        <w:t>References</w:t>
      </w:r>
      <w:bookmarkEnd w:id="7"/>
      <w:r w:rsidRPr="00852DBE">
        <w:rPr>
          <w:rFonts w:cs="Times New Roman"/>
        </w:rPr>
        <w:t xml:space="preserve"> </w:t>
      </w:r>
    </w:p>
    <w:p w14:paraId="330ABF6B" w14:textId="77777777" w:rsidR="00914D7B" w:rsidRPr="00852DBE" w:rsidRDefault="00914D7B" w:rsidP="00640A8E">
      <w:pPr>
        <w:rPr>
          <w:rFonts w:cs="Times New Roman"/>
        </w:rPr>
      </w:pPr>
      <w:r w:rsidRPr="00852DBE">
        <w:rPr>
          <w:rFonts w:cs="Times New Roman"/>
        </w:rPr>
        <w:t>Aigner-Walder, B. (2015) Effects of the Demographic Changes on Private Consumption: An Almost Ideal Demand System Analysis for Austria. Journal of Economic and Social Studies, 5, 1, 33-57</w:t>
      </w:r>
    </w:p>
    <w:p w14:paraId="3E5E48C9" w14:textId="0C11CDBA" w:rsidR="00914D7B" w:rsidRPr="00852DBE" w:rsidRDefault="00914D7B" w:rsidP="00640A8E">
      <w:pPr>
        <w:pStyle w:val="Bibliografie"/>
        <w:rPr>
          <w:rFonts w:cs="Times New Roman"/>
          <w:noProof/>
          <w:szCs w:val="24"/>
        </w:rPr>
      </w:pPr>
      <w:r w:rsidRPr="00852DBE">
        <w:rPr>
          <w:rFonts w:cs="Times New Roman"/>
          <w:noProof/>
        </w:rPr>
        <w:t xml:space="preserve">Amelia, </w:t>
      </w:r>
      <w:r w:rsidR="001C1F7D" w:rsidRPr="00852DBE">
        <w:rPr>
          <w:rFonts w:cs="Times New Roman"/>
          <w:noProof/>
        </w:rPr>
        <w:t>(</w:t>
      </w:r>
      <w:r w:rsidRPr="00852DBE">
        <w:rPr>
          <w:rFonts w:cs="Times New Roman"/>
          <w:noProof/>
        </w:rPr>
        <w:t>2022</w:t>
      </w:r>
      <w:r w:rsidR="001C1F7D" w:rsidRPr="00852DBE">
        <w:rPr>
          <w:rFonts w:cs="Times New Roman"/>
          <w:noProof/>
        </w:rPr>
        <w:t>)</w:t>
      </w:r>
      <w:r w:rsidRPr="00852DBE">
        <w:rPr>
          <w:rFonts w:cs="Times New Roman"/>
          <w:noProof/>
        </w:rPr>
        <w:t xml:space="preserve">. </w:t>
      </w:r>
      <w:r w:rsidRPr="00852DBE">
        <w:rPr>
          <w:rFonts w:cs="Times New Roman"/>
          <w:i/>
          <w:iCs/>
          <w:noProof/>
        </w:rPr>
        <w:t xml:space="preserve">Domino’s Pizza forecasts soaring food costs in 2022, reiterates long-term sales outlook. </w:t>
      </w:r>
      <w:r w:rsidRPr="00852DBE">
        <w:rPr>
          <w:rFonts w:cs="Times New Roman"/>
          <w:noProof/>
        </w:rPr>
        <w:t xml:space="preserve">[Online] Available at: </w:t>
      </w:r>
      <w:r w:rsidRPr="00852DBE">
        <w:rPr>
          <w:rFonts w:cs="Times New Roman"/>
          <w:noProof/>
          <w:u w:val="single"/>
        </w:rPr>
        <w:t>https://www.cnbc.com/2022/01/11/dominos-pizza-expects-soaring-food-costs-in-2022-backs-long-term-outlook.html</w:t>
      </w:r>
    </w:p>
    <w:p w14:paraId="421B1A7D" w14:textId="77777777" w:rsidR="00914D7B" w:rsidRPr="00852DBE" w:rsidRDefault="00914D7B" w:rsidP="00640A8E">
      <w:pPr>
        <w:rPr>
          <w:rFonts w:cs="Times New Roman"/>
        </w:rPr>
      </w:pPr>
      <w:r w:rsidRPr="00852DBE">
        <w:rPr>
          <w:rFonts w:cs="Times New Roman"/>
        </w:rPr>
        <w:t>Andreyeva, T., Long, M. and Brownell, K. (2010) The Impact of Food Prices on Consumption: A Systematic Review of Research on the Price Elasticity of Demand for Food. American Journal of Public Health, 100, 2, 216-222.</w:t>
      </w:r>
    </w:p>
    <w:p w14:paraId="24D41497" w14:textId="121EA0F2" w:rsidR="00914D7B" w:rsidRPr="00852DBE" w:rsidRDefault="00914D7B" w:rsidP="00640A8E">
      <w:pPr>
        <w:pStyle w:val="Bibliografie"/>
        <w:rPr>
          <w:rFonts w:cs="Times New Roman"/>
          <w:noProof/>
        </w:rPr>
      </w:pPr>
      <w:r w:rsidRPr="00852DBE">
        <w:rPr>
          <w:rFonts w:cs="Times New Roman"/>
          <w:noProof/>
        </w:rPr>
        <w:t xml:space="preserve">Atkinson, A., </w:t>
      </w:r>
      <w:r w:rsidR="001C1F7D" w:rsidRPr="00852DBE">
        <w:rPr>
          <w:rFonts w:cs="Times New Roman"/>
          <w:noProof/>
        </w:rPr>
        <w:t>(</w:t>
      </w:r>
      <w:r w:rsidRPr="00852DBE">
        <w:rPr>
          <w:rFonts w:cs="Times New Roman"/>
          <w:noProof/>
        </w:rPr>
        <w:t>2022</w:t>
      </w:r>
      <w:r w:rsidR="001C1F7D" w:rsidRPr="00852DBE">
        <w:rPr>
          <w:rFonts w:cs="Times New Roman"/>
          <w:noProof/>
        </w:rPr>
        <w:t>)</w:t>
      </w:r>
      <w:r w:rsidRPr="00852DBE">
        <w:rPr>
          <w:rFonts w:cs="Times New Roman"/>
          <w:noProof/>
        </w:rPr>
        <w:t xml:space="preserve">. </w:t>
      </w:r>
      <w:r w:rsidRPr="00852DBE">
        <w:rPr>
          <w:rFonts w:cs="Times New Roman"/>
          <w:i/>
          <w:iCs/>
          <w:noProof/>
        </w:rPr>
        <w:t xml:space="preserve">UK Household Incomes Are in The Longest-Ever Run of Declines. </w:t>
      </w:r>
      <w:r w:rsidRPr="00852DBE">
        <w:rPr>
          <w:rFonts w:cs="Times New Roman"/>
          <w:noProof/>
        </w:rPr>
        <w:t xml:space="preserve">[Online] Available at: </w:t>
      </w:r>
      <w:r w:rsidRPr="00852DBE">
        <w:rPr>
          <w:rFonts w:cs="Times New Roman"/>
          <w:noProof/>
          <w:u w:val="single"/>
        </w:rPr>
        <w:t>https://www.bloomberg.com/news/articles/2022-06-30/uk-real-household-incomes-fall-for-an-unprecedented-4th-quarter</w:t>
      </w:r>
    </w:p>
    <w:p w14:paraId="77269CE6" w14:textId="77777777" w:rsidR="00914D7B" w:rsidRPr="00852DBE" w:rsidRDefault="00914D7B" w:rsidP="00640A8E">
      <w:pPr>
        <w:rPr>
          <w:rFonts w:cs="Times New Roman"/>
        </w:rPr>
      </w:pPr>
      <w:r w:rsidRPr="00852DBE">
        <w:rPr>
          <w:rFonts w:cs="Times New Roman"/>
        </w:rPr>
        <w:t>Bagwell, K. (2005) The Economic Analysis of Advertising. Columbia University Discussion Papers No. : 0506-01</w:t>
      </w:r>
    </w:p>
    <w:p w14:paraId="1F5E1EAA" w14:textId="77777777" w:rsidR="00914D7B" w:rsidRPr="00852DBE" w:rsidRDefault="00914D7B" w:rsidP="00640A8E">
      <w:pPr>
        <w:rPr>
          <w:rFonts w:cs="Times New Roman"/>
        </w:rPr>
      </w:pPr>
      <w:r w:rsidRPr="00852DBE">
        <w:rPr>
          <w:rFonts w:cs="Times New Roman"/>
        </w:rPr>
        <w:t>Baker, J. (2003) Competitive Price Discrimination: The Exercise of Market Power Without AnticompetitiveEffects (Comment on Klein and Wiley). Articles in Law Reviews &amp; Other Academic Journals. Paper 278.</w:t>
      </w:r>
    </w:p>
    <w:p w14:paraId="78CB2404" w14:textId="77959F2B" w:rsidR="00914D7B" w:rsidRPr="00852DBE" w:rsidRDefault="00914D7B" w:rsidP="00640A8E">
      <w:pPr>
        <w:pStyle w:val="Bibliografie"/>
        <w:rPr>
          <w:rFonts w:cs="Times New Roman"/>
          <w:noProof/>
          <w:u w:val="single"/>
        </w:rPr>
      </w:pPr>
      <w:r w:rsidRPr="00852DBE">
        <w:rPr>
          <w:rFonts w:cs="Times New Roman"/>
          <w:noProof/>
        </w:rPr>
        <w:t xml:space="preserve">deloitte, </w:t>
      </w:r>
      <w:r w:rsidR="001C1F7D" w:rsidRPr="00852DBE">
        <w:rPr>
          <w:rFonts w:cs="Times New Roman"/>
          <w:noProof/>
        </w:rPr>
        <w:t>(</w:t>
      </w:r>
      <w:r w:rsidRPr="00852DBE">
        <w:rPr>
          <w:rFonts w:cs="Times New Roman"/>
          <w:noProof/>
        </w:rPr>
        <w:t>2022</w:t>
      </w:r>
      <w:r w:rsidR="001C1F7D" w:rsidRPr="00852DBE">
        <w:rPr>
          <w:rFonts w:cs="Times New Roman"/>
          <w:noProof/>
        </w:rPr>
        <w:t>)</w:t>
      </w:r>
      <w:r w:rsidRPr="00852DBE">
        <w:rPr>
          <w:rFonts w:cs="Times New Roman"/>
          <w:noProof/>
        </w:rPr>
        <w:t xml:space="preserve">. </w:t>
      </w:r>
      <w:r w:rsidRPr="00852DBE">
        <w:rPr>
          <w:rFonts w:cs="Times New Roman"/>
          <w:i/>
          <w:iCs/>
          <w:noProof/>
        </w:rPr>
        <w:t xml:space="preserve">Consumer disposable income confidence falls to record low, as rising cost of living takes hold. </w:t>
      </w:r>
      <w:r w:rsidRPr="00852DBE">
        <w:rPr>
          <w:rFonts w:cs="Times New Roman"/>
          <w:noProof/>
        </w:rPr>
        <w:t xml:space="preserve">[Online] Available at: </w:t>
      </w:r>
      <w:hyperlink r:id="rId14" w:history="1">
        <w:r w:rsidRPr="00852DBE">
          <w:rPr>
            <w:rStyle w:val="Hyperlink"/>
            <w:rFonts w:cs="Times New Roman"/>
            <w:noProof/>
            <w:color w:val="auto"/>
          </w:rPr>
          <w:t>https://www2.deloitte.com/uk/en/pages/press-releases/articles/consumer-disposable-income-confidence-falls-to-record-low-as-rising-cost-of-living-takes-hold.html</w:t>
        </w:r>
      </w:hyperlink>
    </w:p>
    <w:p w14:paraId="24319980" w14:textId="77777777" w:rsidR="00914D7B" w:rsidRPr="00852DBE" w:rsidRDefault="00914D7B" w:rsidP="00640A8E">
      <w:pPr>
        <w:rPr>
          <w:rFonts w:cs="Times New Roman"/>
        </w:rPr>
      </w:pPr>
      <w:r w:rsidRPr="00852DBE">
        <w:rPr>
          <w:rFonts w:cs="Times New Roman"/>
        </w:rPr>
        <w:lastRenderedPageBreak/>
        <w:t>dominos, (2022). COMPANY HISTORY. [Online] Available at: https://biz.dominos.com/about-us/history/</w:t>
      </w:r>
    </w:p>
    <w:p w14:paraId="1DDA9AA5" w14:textId="77777777" w:rsidR="00914D7B" w:rsidRPr="00852DBE" w:rsidRDefault="00914D7B" w:rsidP="00640A8E">
      <w:pPr>
        <w:rPr>
          <w:rFonts w:cs="Times New Roman"/>
        </w:rPr>
      </w:pPr>
      <w:r w:rsidRPr="00852DBE">
        <w:rPr>
          <w:rFonts w:cs="Times New Roman"/>
        </w:rPr>
        <w:t>economicsonline, (2020). Equilibrium. [Online] Available at: https://www.economicsonline.co.uk/definitions/equilibrium.html/</w:t>
      </w:r>
    </w:p>
    <w:p w14:paraId="666B68EE" w14:textId="77777777" w:rsidR="00914D7B" w:rsidRPr="00852DBE" w:rsidRDefault="00914D7B" w:rsidP="00640A8E">
      <w:pPr>
        <w:rPr>
          <w:rFonts w:cs="Times New Roman"/>
        </w:rPr>
      </w:pPr>
      <w:r w:rsidRPr="00852DBE">
        <w:rPr>
          <w:rFonts w:cs="Times New Roman"/>
        </w:rPr>
        <w:t>Ellickson, P. (2013) Market Structure and Performance. International Encyclopedia of the Social &amp; Behavioral Sciences, Forthcoming; Simon School Working Paper No. 13-21</w:t>
      </w:r>
    </w:p>
    <w:p w14:paraId="41A56D1E" w14:textId="77777777" w:rsidR="00914D7B" w:rsidRPr="00852DBE" w:rsidRDefault="00914D7B" w:rsidP="00640A8E">
      <w:pPr>
        <w:rPr>
          <w:rFonts w:cs="Times New Roman"/>
        </w:rPr>
      </w:pPr>
      <w:r w:rsidRPr="00852DBE">
        <w:rPr>
          <w:rFonts w:cs="Times New Roman"/>
        </w:rPr>
        <w:t>Foot, D. and Gomez, R. (2006) Population ageing and sectorial growth: the case study of the UK, 2006- 2026. OJBE, 5:1</w:t>
      </w:r>
    </w:p>
    <w:p w14:paraId="0257FF01" w14:textId="77777777" w:rsidR="00914D7B" w:rsidRPr="00852DBE" w:rsidRDefault="00914D7B" w:rsidP="00640A8E">
      <w:pPr>
        <w:rPr>
          <w:rFonts w:cs="Times New Roman"/>
        </w:rPr>
      </w:pPr>
      <w:r w:rsidRPr="00852DBE">
        <w:rPr>
          <w:rFonts w:cs="Times New Roman"/>
        </w:rPr>
        <w:t>Griffith, G. (2003) The Impact of Supermarkets on Farm Suppliers. The Australian Economic Review, 37,3, 329–336</w:t>
      </w:r>
    </w:p>
    <w:p w14:paraId="04DE7A72" w14:textId="77777777" w:rsidR="00914D7B" w:rsidRPr="00852DBE" w:rsidRDefault="00914D7B" w:rsidP="00640A8E">
      <w:pPr>
        <w:rPr>
          <w:rFonts w:cs="Times New Roman"/>
        </w:rPr>
      </w:pPr>
      <w:r w:rsidRPr="00852DBE">
        <w:rPr>
          <w:rFonts w:cs="Times New Roman"/>
        </w:rPr>
        <w:t>Pettinger, T., (2019). Market equilibrium. [Online] Available at: https://www.economicshelp.org/microessays/equilibrium/market-equilibrium/</w:t>
      </w:r>
    </w:p>
    <w:p w14:paraId="660C19EB" w14:textId="77777777" w:rsidR="00914D7B" w:rsidRPr="00852DBE" w:rsidRDefault="00914D7B" w:rsidP="00640A8E">
      <w:pPr>
        <w:rPr>
          <w:rFonts w:cs="Times New Roman"/>
        </w:rPr>
      </w:pPr>
      <w:r w:rsidRPr="00852DBE">
        <w:rPr>
          <w:rFonts w:cs="Times New Roman"/>
        </w:rPr>
        <w:t>SOLANKI, M., (2019). Case Study on Domino's Pizza UK - Msrblog. [Online] Available at: http://www.msrblog.com/business/case-study-on-dominos-pizza-uk.html</w:t>
      </w:r>
    </w:p>
    <w:p w14:paraId="794B272C" w14:textId="77777777" w:rsidR="00914D7B" w:rsidRPr="00852DBE" w:rsidRDefault="00914D7B" w:rsidP="00640A8E">
      <w:pPr>
        <w:rPr>
          <w:rFonts w:cs="Times New Roman"/>
          <w:shd w:val="clear" w:color="auto" w:fill="FFFFFF"/>
        </w:rPr>
      </w:pPr>
      <w:r w:rsidRPr="00852DBE">
        <w:rPr>
          <w:rFonts w:cs="Times New Roman"/>
          <w:shd w:val="clear" w:color="auto" w:fill="FFFFFF"/>
        </w:rPr>
        <w:t>Trede, I., (2019). The American Gluten Craze: Its Origins, Persistence, and Impacts on the Safety of Gluten-Free Boulder Restaurant Foods.</w:t>
      </w:r>
    </w:p>
    <w:p w14:paraId="532AB998" w14:textId="77777777" w:rsidR="00914D7B" w:rsidRPr="00852DBE" w:rsidRDefault="00914D7B" w:rsidP="00640A8E">
      <w:pPr>
        <w:rPr>
          <w:rFonts w:cs="Times New Roman"/>
          <w:shd w:val="clear" w:color="auto" w:fill="FFFFFF"/>
        </w:rPr>
      </w:pPr>
      <w:r w:rsidRPr="00852DBE">
        <w:rPr>
          <w:rFonts w:cs="Times New Roman"/>
          <w:shd w:val="clear" w:color="auto" w:fill="FFFFFF"/>
        </w:rPr>
        <w:t>Wolfer, K., (2022). The Domino's Story: How the Innovative Pizza Giant Used Technology to Deliver a Customer Experience Revolution by Marcia Layton Turner. </w:t>
      </w:r>
      <w:r w:rsidRPr="00852DBE">
        <w:rPr>
          <w:rFonts w:cs="Times New Roman"/>
          <w:i/>
          <w:iCs/>
          <w:shd w:val="clear" w:color="auto" w:fill="FFFFFF"/>
        </w:rPr>
        <w:t>Michigan Historical Review</w:t>
      </w:r>
      <w:r w:rsidRPr="00852DBE">
        <w:rPr>
          <w:rFonts w:cs="Times New Roman"/>
          <w:shd w:val="clear" w:color="auto" w:fill="FFFFFF"/>
        </w:rPr>
        <w:t>, </w:t>
      </w:r>
      <w:r w:rsidRPr="00852DBE">
        <w:rPr>
          <w:rFonts w:cs="Times New Roman"/>
          <w:i/>
          <w:iCs/>
          <w:shd w:val="clear" w:color="auto" w:fill="FFFFFF"/>
        </w:rPr>
        <w:t>48</w:t>
      </w:r>
      <w:r w:rsidRPr="00852DBE">
        <w:rPr>
          <w:rFonts w:cs="Times New Roman"/>
          <w:shd w:val="clear" w:color="auto" w:fill="FFFFFF"/>
        </w:rPr>
        <w:t>(1), pp.161-161.</w:t>
      </w:r>
    </w:p>
    <w:p w14:paraId="1F070437" w14:textId="77777777" w:rsidR="000E7BAB" w:rsidRPr="00852DBE" w:rsidRDefault="000E7BAB" w:rsidP="000E7BAB">
      <w:pPr>
        <w:rPr>
          <w:rFonts w:cs="Times New Roman"/>
          <w:shd w:val="clear" w:color="auto" w:fill="FFFFFF"/>
        </w:rPr>
      </w:pPr>
    </w:p>
    <w:p w14:paraId="6B397C15" w14:textId="77777777" w:rsidR="000E7BAB" w:rsidRPr="00852DBE" w:rsidRDefault="000E7BAB" w:rsidP="000E7BAB">
      <w:pPr>
        <w:rPr>
          <w:rFonts w:cs="Times New Roman"/>
        </w:rPr>
      </w:pPr>
    </w:p>
    <w:p w14:paraId="2641B9D0" w14:textId="77777777" w:rsidR="000E7BAB" w:rsidRPr="00852DBE" w:rsidRDefault="000E7BAB" w:rsidP="000E7BAB">
      <w:pPr>
        <w:rPr>
          <w:rFonts w:cs="Times New Roman"/>
        </w:rPr>
      </w:pPr>
    </w:p>
    <w:p w14:paraId="0237EC63" w14:textId="77777777" w:rsidR="00DB6CB7" w:rsidRPr="00852DBE" w:rsidRDefault="00DB6CB7" w:rsidP="0031616C">
      <w:pPr>
        <w:rPr>
          <w:rFonts w:cs="Times New Roman"/>
        </w:rPr>
      </w:pPr>
    </w:p>
    <w:sectPr w:rsidR="00DB6CB7" w:rsidRPr="00852DBE" w:rsidSect="006727BD">
      <w:headerReference w:type="default" r:id="rId15"/>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4C2EFD" w14:textId="77777777" w:rsidR="008F33CE" w:rsidRDefault="008F33CE">
      <w:pPr>
        <w:spacing w:line="240" w:lineRule="auto"/>
      </w:pPr>
      <w:r>
        <w:separator/>
      </w:r>
    </w:p>
  </w:endnote>
  <w:endnote w:type="continuationSeparator" w:id="0">
    <w:p w14:paraId="12E29CFB" w14:textId="77777777" w:rsidR="008F33CE" w:rsidRDefault="008F33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1672046"/>
      <w:docPartObj>
        <w:docPartGallery w:val="Page Numbers (Bottom of Page)"/>
        <w:docPartUnique/>
      </w:docPartObj>
    </w:sdtPr>
    <w:sdtEndPr/>
    <w:sdtContent>
      <w:sdt>
        <w:sdtPr>
          <w:id w:val="-1769616900"/>
          <w:docPartObj>
            <w:docPartGallery w:val="Page Numbers (Top of Page)"/>
            <w:docPartUnique/>
          </w:docPartObj>
        </w:sdtPr>
        <w:sdtEndPr/>
        <w:sdtContent>
          <w:p w14:paraId="11F68446" w14:textId="77777777" w:rsidR="0045140A" w:rsidRDefault="008F33CE">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93D214F" w14:textId="77777777" w:rsidR="006727BD" w:rsidRDefault="006727B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1C1877" w14:textId="77777777" w:rsidR="008F33CE" w:rsidRDefault="008F33CE">
      <w:pPr>
        <w:spacing w:line="240" w:lineRule="auto"/>
      </w:pPr>
      <w:r>
        <w:separator/>
      </w:r>
    </w:p>
  </w:footnote>
  <w:footnote w:type="continuationSeparator" w:id="0">
    <w:p w14:paraId="12A92C41" w14:textId="77777777" w:rsidR="008F33CE" w:rsidRDefault="008F33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13C91" w14:textId="77777777" w:rsidR="006727BD" w:rsidRPr="006727BD" w:rsidRDefault="006727BD" w:rsidP="006727BD">
    <w:pPr>
      <w:jc w:val="right"/>
      <w:rPr>
        <w:sz w:val="14"/>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5F2DA7"/>
    <w:multiLevelType w:val="hybridMultilevel"/>
    <w:tmpl w:val="35B02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DF4652"/>
    <w:multiLevelType w:val="hybridMultilevel"/>
    <w:tmpl w:val="DDFE177E"/>
    <w:lvl w:ilvl="0" w:tplc="232218E6">
      <w:start w:val="1"/>
      <w:numFmt w:val="decimal"/>
      <w:lvlText w:val="%1."/>
      <w:lvlJc w:val="left"/>
      <w:pPr>
        <w:ind w:left="720" w:hanging="360"/>
      </w:pPr>
    </w:lvl>
    <w:lvl w:ilvl="1" w:tplc="80629FF2" w:tentative="1">
      <w:start w:val="1"/>
      <w:numFmt w:val="lowerLetter"/>
      <w:lvlText w:val="%2."/>
      <w:lvlJc w:val="left"/>
      <w:pPr>
        <w:ind w:left="1440" w:hanging="360"/>
      </w:pPr>
    </w:lvl>
    <w:lvl w:ilvl="2" w:tplc="8D626C2C" w:tentative="1">
      <w:start w:val="1"/>
      <w:numFmt w:val="lowerRoman"/>
      <w:lvlText w:val="%3."/>
      <w:lvlJc w:val="right"/>
      <w:pPr>
        <w:ind w:left="2160" w:hanging="180"/>
      </w:pPr>
    </w:lvl>
    <w:lvl w:ilvl="3" w:tplc="3E5A6FD6" w:tentative="1">
      <w:start w:val="1"/>
      <w:numFmt w:val="decimal"/>
      <w:lvlText w:val="%4."/>
      <w:lvlJc w:val="left"/>
      <w:pPr>
        <w:ind w:left="2880" w:hanging="360"/>
      </w:pPr>
    </w:lvl>
    <w:lvl w:ilvl="4" w:tplc="01B858B2" w:tentative="1">
      <w:start w:val="1"/>
      <w:numFmt w:val="lowerLetter"/>
      <w:lvlText w:val="%5."/>
      <w:lvlJc w:val="left"/>
      <w:pPr>
        <w:ind w:left="3600" w:hanging="360"/>
      </w:pPr>
    </w:lvl>
    <w:lvl w:ilvl="5" w:tplc="360CB32A" w:tentative="1">
      <w:start w:val="1"/>
      <w:numFmt w:val="lowerRoman"/>
      <w:lvlText w:val="%6."/>
      <w:lvlJc w:val="right"/>
      <w:pPr>
        <w:ind w:left="4320" w:hanging="180"/>
      </w:pPr>
    </w:lvl>
    <w:lvl w:ilvl="6" w:tplc="DB6A1C8A" w:tentative="1">
      <w:start w:val="1"/>
      <w:numFmt w:val="decimal"/>
      <w:lvlText w:val="%7."/>
      <w:lvlJc w:val="left"/>
      <w:pPr>
        <w:ind w:left="5040" w:hanging="360"/>
      </w:pPr>
    </w:lvl>
    <w:lvl w:ilvl="7" w:tplc="18F28424" w:tentative="1">
      <w:start w:val="1"/>
      <w:numFmt w:val="lowerLetter"/>
      <w:lvlText w:val="%8."/>
      <w:lvlJc w:val="left"/>
      <w:pPr>
        <w:ind w:left="5760" w:hanging="360"/>
      </w:pPr>
    </w:lvl>
    <w:lvl w:ilvl="8" w:tplc="CB0E92C2"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9AD"/>
    <w:rsid w:val="00005914"/>
    <w:rsid w:val="00007A2E"/>
    <w:rsid w:val="00016AFF"/>
    <w:rsid w:val="00020B18"/>
    <w:rsid w:val="00020D54"/>
    <w:rsid w:val="000247E6"/>
    <w:rsid w:val="000252EB"/>
    <w:rsid w:val="0003197A"/>
    <w:rsid w:val="00032A34"/>
    <w:rsid w:val="00042838"/>
    <w:rsid w:val="00055D5C"/>
    <w:rsid w:val="00075BF6"/>
    <w:rsid w:val="00082719"/>
    <w:rsid w:val="0008436C"/>
    <w:rsid w:val="0008758A"/>
    <w:rsid w:val="0009023C"/>
    <w:rsid w:val="00097830"/>
    <w:rsid w:val="00097CF8"/>
    <w:rsid w:val="00097DBB"/>
    <w:rsid w:val="000B79D1"/>
    <w:rsid w:val="000C2612"/>
    <w:rsid w:val="000C3164"/>
    <w:rsid w:val="000C710B"/>
    <w:rsid w:val="000D0D9E"/>
    <w:rsid w:val="000E631F"/>
    <w:rsid w:val="000E7477"/>
    <w:rsid w:val="000E7B03"/>
    <w:rsid w:val="000E7BAB"/>
    <w:rsid w:val="00102D88"/>
    <w:rsid w:val="0010453D"/>
    <w:rsid w:val="0011612D"/>
    <w:rsid w:val="00127E86"/>
    <w:rsid w:val="00131EF9"/>
    <w:rsid w:val="00146C77"/>
    <w:rsid w:val="00150E6C"/>
    <w:rsid w:val="00152A4D"/>
    <w:rsid w:val="00156825"/>
    <w:rsid w:val="00172C16"/>
    <w:rsid w:val="00177C9F"/>
    <w:rsid w:val="001846CA"/>
    <w:rsid w:val="00185093"/>
    <w:rsid w:val="00185BAA"/>
    <w:rsid w:val="00187BF2"/>
    <w:rsid w:val="001921E9"/>
    <w:rsid w:val="00194011"/>
    <w:rsid w:val="00196B6A"/>
    <w:rsid w:val="001A01EE"/>
    <w:rsid w:val="001B116B"/>
    <w:rsid w:val="001B298F"/>
    <w:rsid w:val="001C1F7D"/>
    <w:rsid w:val="001C2DDF"/>
    <w:rsid w:val="001D19EB"/>
    <w:rsid w:val="001D32B4"/>
    <w:rsid w:val="001D6AF8"/>
    <w:rsid w:val="001E0C40"/>
    <w:rsid w:val="001E0F60"/>
    <w:rsid w:val="001E5747"/>
    <w:rsid w:val="001F0249"/>
    <w:rsid w:val="001F3AA5"/>
    <w:rsid w:val="001F7899"/>
    <w:rsid w:val="002027B3"/>
    <w:rsid w:val="00202E75"/>
    <w:rsid w:val="00212423"/>
    <w:rsid w:val="00214C2D"/>
    <w:rsid w:val="00217714"/>
    <w:rsid w:val="00222410"/>
    <w:rsid w:val="002303AA"/>
    <w:rsid w:val="0023113D"/>
    <w:rsid w:val="00233AD5"/>
    <w:rsid w:val="00237331"/>
    <w:rsid w:val="0024521A"/>
    <w:rsid w:val="002461D6"/>
    <w:rsid w:val="00246759"/>
    <w:rsid w:val="00246879"/>
    <w:rsid w:val="002470F3"/>
    <w:rsid w:val="002511B7"/>
    <w:rsid w:val="0025566E"/>
    <w:rsid w:val="0025590A"/>
    <w:rsid w:val="00262F4D"/>
    <w:rsid w:val="002651EA"/>
    <w:rsid w:val="002660A9"/>
    <w:rsid w:val="00266F3C"/>
    <w:rsid w:val="0026775D"/>
    <w:rsid w:val="00267A21"/>
    <w:rsid w:val="00270464"/>
    <w:rsid w:val="002713D7"/>
    <w:rsid w:val="0028182A"/>
    <w:rsid w:val="00282AFA"/>
    <w:rsid w:val="00291AAE"/>
    <w:rsid w:val="002A4743"/>
    <w:rsid w:val="002B400C"/>
    <w:rsid w:val="002B4206"/>
    <w:rsid w:val="002D3594"/>
    <w:rsid w:val="002D5F7D"/>
    <w:rsid w:val="002E11F4"/>
    <w:rsid w:val="002E2CC7"/>
    <w:rsid w:val="002F4508"/>
    <w:rsid w:val="0030076C"/>
    <w:rsid w:val="00301E22"/>
    <w:rsid w:val="0030381E"/>
    <w:rsid w:val="0031131F"/>
    <w:rsid w:val="0031616C"/>
    <w:rsid w:val="00325800"/>
    <w:rsid w:val="00325B55"/>
    <w:rsid w:val="003275A7"/>
    <w:rsid w:val="00327ABC"/>
    <w:rsid w:val="00332DD2"/>
    <w:rsid w:val="00345981"/>
    <w:rsid w:val="003521CE"/>
    <w:rsid w:val="003575EC"/>
    <w:rsid w:val="00362CF1"/>
    <w:rsid w:val="00367411"/>
    <w:rsid w:val="00376D0C"/>
    <w:rsid w:val="0038011B"/>
    <w:rsid w:val="003845D0"/>
    <w:rsid w:val="003947AA"/>
    <w:rsid w:val="003A0C32"/>
    <w:rsid w:val="003A2668"/>
    <w:rsid w:val="003A5622"/>
    <w:rsid w:val="003A6067"/>
    <w:rsid w:val="003B2F73"/>
    <w:rsid w:val="003B67AB"/>
    <w:rsid w:val="003C07C4"/>
    <w:rsid w:val="003C39A7"/>
    <w:rsid w:val="003C60CA"/>
    <w:rsid w:val="003D0393"/>
    <w:rsid w:val="003D2222"/>
    <w:rsid w:val="003D6B00"/>
    <w:rsid w:val="003E7725"/>
    <w:rsid w:val="003F1D95"/>
    <w:rsid w:val="003F1F8F"/>
    <w:rsid w:val="003F2888"/>
    <w:rsid w:val="00406206"/>
    <w:rsid w:val="004136A0"/>
    <w:rsid w:val="00430010"/>
    <w:rsid w:val="00433B28"/>
    <w:rsid w:val="00435B2D"/>
    <w:rsid w:val="004410F2"/>
    <w:rsid w:val="00450BA2"/>
    <w:rsid w:val="0045140A"/>
    <w:rsid w:val="00454AD0"/>
    <w:rsid w:val="00455B24"/>
    <w:rsid w:val="00455FFD"/>
    <w:rsid w:val="004610A4"/>
    <w:rsid w:val="00490668"/>
    <w:rsid w:val="0049155E"/>
    <w:rsid w:val="0049740E"/>
    <w:rsid w:val="004978F9"/>
    <w:rsid w:val="004A3785"/>
    <w:rsid w:val="004A393D"/>
    <w:rsid w:val="004B2317"/>
    <w:rsid w:val="004C1235"/>
    <w:rsid w:val="004C201C"/>
    <w:rsid w:val="004D39EB"/>
    <w:rsid w:val="00502152"/>
    <w:rsid w:val="0050245F"/>
    <w:rsid w:val="005055A7"/>
    <w:rsid w:val="0051165C"/>
    <w:rsid w:val="00514016"/>
    <w:rsid w:val="00523425"/>
    <w:rsid w:val="0055098A"/>
    <w:rsid w:val="00552F78"/>
    <w:rsid w:val="00555C0C"/>
    <w:rsid w:val="005609FB"/>
    <w:rsid w:val="005628D8"/>
    <w:rsid w:val="0056457E"/>
    <w:rsid w:val="00576F54"/>
    <w:rsid w:val="00582452"/>
    <w:rsid w:val="005B784C"/>
    <w:rsid w:val="005C44AD"/>
    <w:rsid w:val="005C5C39"/>
    <w:rsid w:val="005C5EF4"/>
    <w:rsid w:val="005C7290"/>
    <w:rsid w:val="005D05EA"/>
    <w:rsid w:val="005D261F"/>
    <w:rsid w:val="005D7274"/>
    <w:rsid w:val="005E185A"/>
    <w:rsid w:val="005E1BA4"/>
    <w:rsid w:val="005E5661"/>
    <w:rsid w:val="005E6F70"/>
    <w:rsid w:val="005F0C91"/>
    <w:rsid w:val="00611573"/>
    <w:rsid w:val="00612197"/>
    <w:rsid w:val="0062225D"/>
    <w:rsid w:val="006225A5"/>
    <w:rsid w:val="00623AF3"/>
    <w:rsid w:val="0062569E"/>
    <w:rsid w:val="00640A8E"/>
    <w:rsid w:val="0066044E"/>
    <w:rsid w:val="00662401"/>
    <w:rsid w:val="00665719"/>
    <w:rsid w:val="006727BD"/>
    <w:rsid w:val="00677CCC"/>
    <w:rsid w:val="00681315"/>
    <w:rsid w:val="006945B7"/>
    <w:rsid w:val="00694F19"/>
    <w:rsid w:val="006963B1"/>
    <w:rsid w:val="00697404"/>
    <w:rsid w:val="006A341B"/>
    <w:rsid w:val="006A6D3A"/>
    <w:rsid w:val="006B141F"/>
    <w:rsid w:val="006B6AEA"/>
    <w:rsid w:val="006C3C4B"/>
    <w:rsid w:val="006C697B"/>
    <w:rsid w:val="006D2C69"/>
    <w:rsid w:val="006D6D62"/>
    <w:rsid w:val="006E3FD6"/>
    <w:rsid w:val="006E7AC3"/>
    <w:rsid w:val="006F089D"/>
    <w:rsid w:val="006F4D9C"/>
    <w:rsid w:val="006F6494"/>
    <w:rsid w:val="00703D3B"/>
    <w:rsid w:val="00706C4C"/>
    <w:rsid w:val="007160E4"/>
    <w:rsid w:val="007231A7"/>
    <w:rsid w:val="0073012B"/>
    <w:rsid w:val="0073198C"/>
    <w:rsid w:val="00731C31"/>
    <w:rsid w:val="00733EB9"/>
    <w:rsid w:val="007414C1"/>
    <w:rsid w:val="007424CA"/>
    <w:rsid w:val="00747785"/>
    <w:rsid w:val="007478D3"/>
    <w:rsid w:val="00763DEA"/>
    <w:rsid w:val="00771BE0"/>
    <w:rsid w:val="00772B4E"/>
    <w:rsid w:val="00776F78"/>
    <w:rsid w:val="007779EF"/>
    <w:rsid w:val="007863D3"/>
    <w:rsid w:val="007A0A0B"/>
    <w:rsid w:val="007A367C"/>
    <w:rsid w:val="007A3858"/>
    <w:rsid w:val="007A4552"/>
    <w:rsid w:val="007A6B30"/>
    <w:rsid w:val="007A6B7C"/>
    <w:rsid w:val="007A6D3C"/>
    <w:rsid w:val="007A778B"/>
    <w:rsid w:val="007C55C4"/>
    <w:rsid w:val="007C5E7E"/>
    <w:rsid w:val="007C63C8"/>
    <w:rsid w:val="007D345B"/>
    <w:rsid w:val="007E238E"/>
    <w:rsid w:val="007F6846"/>
    <w:rsid w:val="007F7BDD"/>
    <w:rsid w:val="0080108D"/>
    <w:rsid w:val="00804987"/>
    <w:rsid w:val="008148E3"/>
    <w:rsid w:val="00814A6E"/>
    <w:rsid w:val="00816AD3"/>
    <w:rsid w:val="0081709A"/>
    <w:rsid w:val="0082003C"/>
    <w:rsid w:val="00830B2A"/>
    <w:rsid w:val="008325CA"/>
    <w:rsid w:val="00833DB9"/>
    <w:rsid w:val="008343CD"/>
    <w:rsid w:val="008368C0"/>
    <w:rsid w:val="00840D3C"/>
    <w:rsid w:val="0084612C"/>
    <w:rsid w:val="0085092F"/>
    <w:rsid w:val="00852DBE"/>
    <w:rsid w:val="0085489E"/>
    <w:rsid w:val="00855A57"/>
    <w:rsid w:val="008571C9"/>
    <w:rsid w:val="00860267"/>
    <w:rsid w:val="00861842"/>
    <w:rsid w:val="0087197D"/>
    <w:rsid w:val="00876633"/>
    <w:rsid w:val="00883CFC"/>
    <w:rsid w:val="008847B2"/>
    <w:rsid w:val="00886000"/>
    <w:rsid w:val="008901D4"/>
    <w:rsid w:val="0089255D"/>
    <w:rsid w:val="0089318B"/>
    <w:rsid w:val="008A0298"/>
    <w:rsid w:val="008A3737"/>
    <w:rsid w:val="008A4EF3"/>
    <w:rsid w:val="008C5FED"/>
    <w:rsid w:val="008D00E2"/>
    <w:rsid w:val="008D7089"/>
    <w:rsid w:val="008E787D"/>
    <w:rsid w:val="008E7A0D"/>
    <w:rsid w:val="008F214F"/>
    <w:rsid w:val="008F33CE"/>
    <w:rsid w:val="008F3EC6"/>
    <w:rsid w:val="0090042F"/>
    <w:rsid w:val="00904187"/>
    <w:rsid w:val="00910517"/>
    <w:rsid w:val="00912BE5"/>
    <w:rsid w:val="00914B13"/>
    <w:rsid w:val="00914D7B"/>
    <w:rsid w:val="0092332A"/>
    <w:rsid w:val="00932BDA"/>
    <w:rsid w:val="009423FA"/>
    <w:rsid w:val="00945950"/>
    <w:rsid w:val="00947674"/>
    <w:rsid w:val="00964F78"/>
    <w:rsid w:val="00967538"/>
    <w:rsid w:val="00967688"/>
    <w:rsid w:val="009711E0"/>
    <w:rsid w:val="009806D2"/>
    <w:rsid w:val="00981F0B"/>
    <w:rsid w:val="0098235E"/>
    <w:rsid w:val="0098479D"/>
    <w:rsid w:val="00993A57"/>
    <w:rsid w:val="009A3E0D"/>
    <w:rsid w:val="009B0EB4"/>
    <w:rsid w:val="009B2EAC"/>
    <w:rsid w:val="009B4BC9"/>
    <w:rsid w:val="009B509E"/>
    <w:rsid w:val="009C3945"/>
    <w:rsid w:val="009D05A5"/>
    <w:rsid w:val="009D0D2A"/>
    <w:rsid w:val="009D757B"/>
    <w:rsid w:val="009E295B"/>
    <w:rsid w:val="009E3CAC"/>
    <w:rsid w:val="009F0F34"/>
    <w:rsid w:val="009F1555"/>
    <w:rsid w:val="009F2AF3"/>
    <w:rsid w:val="009F5738"/>
    <w:rsid w:val="009F59C2"/>
    <w:rsid w:val="00A02EC8"/>
    <w:rsid w:val="00A06737"/>
    <w:rsid w:val="00A10D91"/>
    <w:rsid w:val="00A14E0F"/>
    <w:rsid w:val="00A238B1"/>
    <w:rsid w:val="00A3267C"/>
    <w:rsid w:val="00A349D1"/>
    <w:rsid w:val="00A424E4"/>
    <w:rsid w:val="00A434C0"/>
    <w:rsid w:val="00A60119"/>
    <w:rsid w:val="00A6691B"/>
    <w:rsid w:val="00A7119E"/>
    <w:rsid w:val="00A75A09"/>
    <w:rsid w:val="00A761CD"/>
    <w:rsid w:val="00A81C5D"/>
    <w:rsid w:val="00A94646"/>
    <w:rsid w:val="00A95C5C"/>
    <w:rsid w:val="00AA5F88"/>
    <w:rsid w:val="00AB6E80"/>
    <w:rsid w:val="00AC0968"/>
    <w:rsid w:val="00AC0BB8"/>
    <w:rsid w:val="00AC0FEB"/>
    <w:rsid w:val="00AC4647"/>
    <w:rsid w:val="00AD5CF9"/>
    <w:rsid w:val="00AD77C6"/>
    <w:rsid w:val="00AE349E"/>
    <w:rsid w:val="00AE3DBE"/>
    <w:rsid w:val="00AF09B9"/>
    <w:rsid w:val="00AF70D9"/>
    <w:rsid w:val="00B022F9"/>
    <w:rsid w:val="00B1319A"/>
    <w:rsid w:val="00B1414A"/>
    <w:rsid w:val="00B16210"/>
    <w:rsid w:val="00B213F2"/>
    <w:rsid w:val="00B23720"/>
    <w:rsid w:val="00B275BF"/>
    <w:rsid w:val="00B41C1E"/>
    <w:rsid w:val="00B4692C"/>
    <w:rsid w:val="00B524A3"/>
    <w:rsid w:val="00B52776"/>
    <w:rsid w:val="00B53AE1"/>
    <w:rsid w:val="00B53B06"/>
    <w:rsid w:val="00B550FF"/>
    <w:rsid w:val="00B6103F"/>
    <w:rsid w:val="00B66A02"/>
    <w:rsid w:val="00B70563"/>
    <w:rsid w:val="00B739F3"/>
    <w:rsid w:val="00B84619"/>
    <w:rsid w:val="00B877C9"/>
    <w:rsid w:val="00B949C7"/>
    <w:rsid w:val="00B94F34"/>
    <w:rsid w:val="00BA0653"/>
    <w:rsid w:val="00BA2237"/>
    <w:rsid w:val="00BA4CC9"/>
    <w:rsid w:val="00BB25CB"/>
    <w:rsid w:val="00BB39C7"/>
    <w:rsid w:val="00BB7FFC"/>
    <w:rsid w:val="00BC1D34"/>
    <w:rsid w:val="00BC4627"/>
    <w:rsid w:val="00BC49C4"/>
    <w:rsid w:val="00BC5E88"/>
    <w:rsid w:val="00BE0E95"/>
    <w:rsid w:val="00BE1A63"/>
    <w:rsid w:val="00BE35E3"/>
    <w:rsid w:val="00BE497D"/>
    <w:rsid w:val="00BF0B4B"/>
    <w:rsid w:val="00BF1AEB"/>
    <w:rsid w:val="00BF24F7"/>
    <w:rsid w:val="00BF7CB9"/>
    <w:rsid w:val="00C00875"/>
    <w:rsid w:val="00C0721C"/>
    <w:rsid w:val="00C119FD"/>
    <w:rsid w:val="00C210F0"/>
    <w:rsid w:val="00C27F93"/>
    <w:rsid w:val="00C3293A"/>
    <w:rsid w:val="00C42CC3"/>
    <w:rsid w:val="00C45152"/>
    <w:rsid w:val="00C45AC2"/>
    <w:rsid w:val="00C46D74"/>
    <w:rsid w:val="00C471DD"/>
    <w:rsid w:val="00C568E0"/>
    <w:rsid w:val="00C615CF"/>
    <w:rsid w:val="00C61739"/>
    <w:rsid w:val="00C63F82"/>
    <w:rsid w:val="00C652E0"/>
    <w:rsid w:val="00C659A3"/>
    <w:rsid w:val="00C66B6F"/>
    <w:rsid w:val="00C75C62"/>
    <w:rsid w:val="00C92441"/>
    <w:rsid w:val="00C95F1F"/>
    <w:rsid w:val="00C964B9"/>
    <w:rsid w:val="00CA4A64"/>
    <w:rsid w:val="00CA6A39"/>
    <w:rsid w:val="00CB107C"/>
    <w:rsid w:val="00CC2BAB"/>
    <w:rsid w:val="00CC60D0"/>
    <w:rsid w:val="00CC6B23"/>
    <w:rsid w:val="00CD3BD9"/>
    <w:rsid w:val="00CD5C6C"/>
    <w:rsid w:val="00CE180E"/>
    <w:rsid w:val="00CE5A26"/>
    <w:rsid w:val="00CE5CCC"/>
    <w:rsid w:val="00CF7193"/>
    <w:rsid w:val="00D02BC9"/>
    <w:rsid w:val="00D1082B"/>
    <w:rsid w:val="00D1175D"/>
    <w:rsid w:val="00D11762"/>
    <w:rsid w:val="00D14539"/>
    <w:rsid w:val="00D1512C"/>
    <w:rsid w:val="00D17061"/>
    <w:rsid w:val="00D21DD8"/>
    <w:rsid w:val="00D34D98"/>
    <w:rsid w:val="00D417EB"/>
    <w:rsid w:val="00D4760F"/>
    <w:rsid w:val="00D52DEF"/>
    <w:rsid w:val="00D57C56"/>
    <w:rsid w:val="00D67959"/>
    <w:rsid w:val="00D72A33"/>
    <w:rsid w:val="00D80934"/>
    <w:rsid w:val="00D814A2"/>
    <w:rsid w:val="00D938B6"/>
    <w:rsid w:val="00D955FE"/>
    <w:rsid w:val="00DA0D5E"/>
    <w:rsid w:val="00DA11E0"/>
    <w:rsid w:val="00DA1376"/>
    <w:rsid w:val="00DA213E"/>
    <w:rsid w:val="00DB248C"/>
    <w:rsid w:val="00DB6CB7"/>
    <w:rsid w:val="00DD1F72"/>
    <w:rsid w:val="00DE00C8"/>
    <w:rsid w:val="00DE22C9"/>
    <w:rsid w:val="00DF52D4"/>
    <w:rsid w:val="00DF754B"/>
    <w:rsid w:val="00DF7828"/>
    <w:rsid w:val="00E01C44"/>
    <w:rsid w:val="00E02D8D"/>
    <w:rsid w:val="00E0596E"/>
    <w:rsid w:val="00E13087"/>
    <w:rsid w:val="00E14341"/>
    <w:rsid w:val="00E1472E"/>
    <w:rsid w:val="00E1584B"/>
    <w:rsid w:val="00E203BF"/>
    <w:rsid w:val="00E3247A"/>
    <w:rsid w:val="00E34B16"/>
    <w:rsid w:val="00E3696E"/>
    <w:rsid w:val="00E4137D"/>
    <w:rsid w:val="00E7317B"/>
    <w:rsid w:val="00E741E1"/>
    <w:rsid w:val="00E911A0"/>
    <w:rsid w:val="00E95DC1"/>
    <w:rsid w:val="00E97B0E"/>
    <w:rsid w:val="00EA69AD"/>
    <w:rsid w:val="00EC235D"/>
    <w:rsid w:val="00EC7B9C"/>
    <w:rsid w:val="00ED07EC"/>
    <w:rsid w:val="00ED3016"/>
    <w:rsid w:val="00ED567C"/>
    <w:rsid w:val="00ED6FD8"/>
    <w:rsid w:val="00EE02F9"/>
    <w:rsid w:val="00EE190C"/>
    <w:rsid w:val="00EE737A"/>
    <w:rsid w:val="00EE7ED6"/>
    <w:rsid w:val="00EF2DC2"/>
    <w:rsid w:val="00EF46B4"/>
    <w:rsid w:val="00EF7DB3"/>
    <w:rsid w:val="00F04E5C"/>
    <w:rsid w:val="00F1317C"/>
    <w:rsid w:val="00F24B72"/>
    <w:rsid w:val="00F50C60"/>
    <w:rsid w:val="00F56128"/>
    <w:rsid w:val="00F71E9A"/>
    <w:rsid w:val="00F926CF"/>
    <w:rsid w:val="00F9395C"/>
    <w:rsid w:val="00F93FCE"/>
    <w:rsid w:val="00F94A5B"/>
    <w:rsid w:val="00F9576D"/>
    <w:rsid w:val="00F97EF2"/>
    <w:rsid w:val="00FA4E3D"/>
    <w:rsid w:val="00FB2CC2"/>
    <w:rsid w:val="00FB3D73"/>
    <w:rsid w:val="00FB3F62"/>
    <w:rsid w:val="00FB58AE"/>
    <w:rsid w:val="00FB66CD"/>
    <w:rsid w:val="00FC504F"/>
    <w:rsid w:val="00FC5484"/>
    <w:rsid w:val="00FC7D76"/>
    <w:rsid w:val="00FD23CA"/>
    <w:rsid w:val="00FD2F4E"/>
    <w:rsid w:val="00FD70D1"/>
    <w:rsid w:val="00FE0AB2"/>
    <w:rsid w:val="00FF149A"/>
    <w:rsid w:val="00FF1C70"/>
    <w:rsid w:val="00FF234B"/>
    <w:rsid w:val="00FF3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34644"/>
  <w15:chartTrackingRefBased/>
  <w15:docId w15:val="{C0BF33B3-292F-452B-956B-22507239B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76C"/>
    <w:pPr>
      <w:spacing w:after="0" w:line="480" w:lineRule="auto"/>
      <w:jc w:val="both"/>
    </w:pPr>
    <w:rPr>
      <w:rFonts w:ascii="Times New Roman" w:hAnsi="Times New Roman" w:cs="Verdana"/>
      <w:sz w:val="24"/>
      <w:szCs w:val="20"/>
      <w:lang w:val="en-GB"/>
    </w:rPr>
  </w:style>
  <w:style w:type="paragraph" w:styleId="Titlu1">
    <w:name w:val="heading 1"/>
    <w:basedOn w:val="Normal"/>
    <w:next w:val="Normal"/>
    <w:link w:val="Titlu1Caracter"/>
    <w:uiPriority w:val="9"/>
    <w:qFormat/>
    <w:rsid w:val="00883CFC"/>
    <w:pPr>
      <w:keepNext/>
      <w:keepLines/>
      <w:spacing w:before="240"/>
      <w:outlineLvl w:val="0"/>
    </w:pPr>
    <w:rPr>
      <w:rFonts w:eastAsiaTheme="majorEastAsia" w:cstheme="majorBidi"/>
      <w:b/>
      <w:sz w:val="28"/>
      <w:szCs w:val="32"/>
    </w:rPr>
  </w:style>
  <w:style w:type="paragraph" w:styleId="Titlu2">
    <w:name w:val="heading 2"/>
    <w:basedOn w:val="Normal"/>
    <w:next w:val="Normal"/>
    <w:link w:val="Titlu2Caracter"/>
    <w:uiPriority w:val="9"/>
    <w:semiHidden/>
    <w:unhideWhenUsed/>
    <w:qFormat/>
    <w:rsid w:val="00883CFC"/>
    <w:pPr>
      <w:keepNext/>
      <w:keepLines/>
      <w:spacing w:before="40"/>
      <w:outlineLvl w:val="1"/>
    </w:pPr>
    <w:rPr>
      <w:rFonts w:eastAsiaTheme="majorEastAsia" w:cstheme="majorBidi"/>
      <w:b/>
      <w:sz w:val="26"/>
      <w:szCs w:val="26"/>
    </w:rPr>
  </w:style>
  <w:style w:type="paragraph" w:styleId="Titlu3">
    <w:name w:val="heading 3"/>
    <w:basedOn w:val="Normal"/>
    <w:next w:val="Normal"/>
    <w:link w:val="Titlu3Caracter"/>
    <w:uiPriority w:val="9"/>
    <w:unhideWhenUsed/>
    <w:qFormat/>
    <w:rsid w:val="00576F54"/>
    <w:pPr>
      <w:keepNext/>
      <w:keepLines/>
      <w:spacing w:before="40"/>
      <w:outlineLvl w:val="2"/>
    </w:pPr>
    <w:rPr>
      <w:rFonts w:eastAsiaTheme="majorEastAsia" w:cstheme="majorBidi"/>
      <w:i/>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83CFC"/>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semiHidden/>
    <w:rsid w:val="00883CFC"/>
    <w:rPr>
      <w:rFonts w:ascii="Times New Roman" w:eastAsiaTheme="majorEastAsia" w:hAnsi="Times New Roman" w:cstheme="majorBidi"/>
      <w:b/>
      <w:sz w:val="26"/>
      <w:szCs w:val="26"/>
    </w:rPr>
  </w:style>
  <w:style w:type="character" w:customStyle="1" w:styleId="Titlu3Caracter">
    <w:name w:val="Titlu 3 Caracter"/>
    <w:basedOn w:val="Fontdeparagrafimplicit"/>
    <w:link w:val="Titlu3"/>
    <w:uiPriority w:val="9"/>
    <w:rsid w:val="00576F54"/>
    <w:rPr>
      <w:rFonts w:ascii="Times New Roman" w:eastAsiaTheme="majorEastAsia" w:hAnsi="Times New Roman" w:cstheme="majorBidi"/>
      <w:i/>
      <w:sz w:val="24"/>
      <w:szCs w:val="24"/>
      <w:u w:val="single"/>
    </w:rPr>
  </w:style>
  <w:style w:type="paragraph" w:styleId="Antet">
    <w:name w:val="header"/>
    <w:basedOn w:val="Normal"/>
    <w:link w:val="AntetCaracter"/>
    <w:uiPriority w:val="99"/>
    <w:unhideWhenUsed/>
    <w:rsid w:val="006727BD"/>
    <w:pPr>
      <w:tabs>
        <w:tab w:val="center" w:pos="4680"/>
        <w:tab w:val="right" w:pos="9360"/>
      </w:tabs>
      <w:spacing w:line="240" w:lineRule="auto"/>
    </w:pPr>
  </w:style>
  <w:style w:type="character" w:customStyle="1" w:styleId="AntetCaracter">
    <w:name w:val="Antet Caracter"/>
    <w:basedOn w:val="Fontdeparagrafimplicit"/>
    <w:link w:val="Antet"/>
    <w:uiPriority w:val="99"/>
    <w:rsid w:val="006727BD"/>
    <w:rPr>
      <w:rFonts w:ascii="Times New Roman" w:hAnsi="Times New Roman" w:cs="Verdana"/>
      <w:sz w:val="24"/>
      <w:szCs w:val="20"/>
      <w:lang w:val="en-GB"/>
    </w:rPr>
  </w:style>
  <w:style w:type="paragraph" w:styleId="Subsol">
    <w:name w:val="footer"/>
    <w:basedOn w:val="Normal"/>
    <w:link w:val="SubsolCaracter"/>
    <w:uiPriority w:val="99"/>
    <w:unhideWhenUsed/>
    <w:rsid w:val="006727BD"/>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6727BD"/>
    <w:rPr>
      <w:rFonts w:ascii="Times New Roman" w:hAnsi="Times New Roman" w:cs="Verdana"/>
      <w:sz w:val="24"/>
      <w:szCs w:val="20"/>
      <w:lang w:val="en-GB"/>
    </w:rPr>
  </w:style>
  <w:style w:type="paragraph" w:styleId="Listparagraf">
    <w:name w:val="List Paragraph"/>
    <w:basedOn w:val="Normal"/>
    <w:uiPriority w:val="34"/>
    <w:qFormat/>
    <w:rsid w:val="00C00875"/>
    <w:pPr>
      <w:ind w:left="720"/>
      <w:contextualSpacing/>
    </w:pPr>
  </w:style>
  <w:style w:type="paragraph" w:styleId="NormalWeb">
    <w:name w:val="Normal (Web)"/>
    <w:basedOn w:val="Normal"/>
    <w:uiPriority w:val="99"/>
    <w:unhideWhenUsed/>
    <w:rsid w:val="00993A57"/>
    <w:pPr>
      <w:spacing w:before="100" w:beforeAutospacing="1" w:after="100" w:afterAutospacing="1" w:line="240" w:lineRule="auto"/>
      <w:jc w:val="left"/>
    </w:pPr>
    <w:rPr>
      <w:rFonts w:cs="Times New Roman"/>
      <w:szCs w:val="24"/>
      <w:lang w:val="en-US"/>
    </w:rPr>
  </w:style>
  <w:style w:type="paragraph" w:styleId="Bibliografie">
    <w:name w:val="Bibliography"/>
    <w:basedOn w:val="Normal"/>
    <w:next w:val="Normal"/>
    <w:uiPriority w:val="37"/>
    <w:unhideWhenUsed/>
    <w:rsid w:val="00DB6CB7"/>
  </w:style>
  <w:style w:type="character" w:styleId="Hyperlink">
    <w:name w:val="Hyperlink"/>
    <w:basedOn w:val="Fontdeparagrafimplicit"/>
    <w:uiPriority w:val="99"/>
    <w:unhideWhenUsed/>
    <w:rsid w:val="000E7BAB"/>
    <w:rPr>
      <w:color w:val="0563C1" w:themeColor="hyperlink"/>
      <w:u w:val="single"/>
    </w:rPr>
  </w:style>
  <w:style w:type="character" w:styleId="MeniuneNerezolvat">
    <w:name w:val="Unresolved Mention"/>
    <w:basedOn w:val="Fontdeparagrafimplicit"/>
    <w:uiPriority w:val="99"/>
    <w:rsid w:val="000E7BAB"/>
    <w:rPr>
      <w:color w:val="605E5C"/>
      <w:shd w:val="clear" w:color="auto" w:fill="E1DFDD"/>
    </w:rPr>
  </w:style>
  <w:style w:type="paragraph" w:styleId="Titlucuprins">
    <w:name w:val="TOC Heading"/>
    <w:basedOn w:val="Titlu1"/>
    <w:next w:val="Normal"/>
    <w:uiPriority w:val="39"/>
    <w:unhideWhenUsed/>
    <w:qFormat/>
    <w:rsid w:val="00ED567C"/>
    <w:pPr>
      <w:spacing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ED567C"/>
    <w:pPr>
      <w:spacing w:after="100"/>
    </w:pPr>
  </w:style>
  <w:style w:type="paragraph" w:styleId="Frspaiere">
    <w:name w:val="No Spacing"/>
    <w:link w:val="FrspaiereCaracter"/>
    <w:uiPriority w:val="1"/>
    <w:qFormat/>
    <w:rsid w:val="00852DBE"/>
    <w:pPr>
      <w:spacing w:after="0" w:line="240" w:lineRule="auto"/>
    </w:pPr>
    <w:rPr>
      <w:rFonts w:eastAsiaTheme="minorEastAsia"/>
    </w:rPr>
  </w:style>
  <w:style w:type="character" w:customStyle="1" w:styleId="FrspaiereCaracter">
    <w:name w:val="Fără spațiere Caracter"/>
    <w:basedOn w:val="Fontdeparagrafimplicit"/>
    <w:link w:val="Frspaiere"/>
    <w:uiPriority w:val="1"/>
    <w:rsid w:val="00852DB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385058">
      <w:bodyDiv w:val="1"/>
      <w:marLeft w:val="0"/>
      <w:marRight w:val="0"/>
      <w:marTop w:val="0"/>
      <w:marBottom w:val="0"/>
      <w:divBdr>
        <w:top w:val="none" w:sz="0" w:space="0" w:color="auto"/>
        <w:left w:val="none" w:sz="0" w:space="0" w:color="auto"/>
        <w:bottom w:val="none" w:sz="0" w:space="0" w:color="auto"/>
        <w:right w:val="none" w:sz="0" w:space="0" w:color="auto"/>
      </w:divBdr>
    </w:div>
    <w:div w:id="716205103">
      <w:bodyDiv w:val="1"/>
      <w:marLeft w:val="0"/>
      <w:marRight w:val="0"/>
      <w:marTop w:val="0"/>
      <w:marBottom w:val="0"/>
      <w:divBdr>
        <w:top w:val="none" w:sz="0" w:space="0" w:color="auto"/>
        <w:left w:val="none" w:sz="0" w:space="0" w:color="auto"/>
        <w:bottom w:val="none" w:sz="0" w:space="0" w:color="auto"/>
        <w:right w:val="none" w:sz="0" w:space="0" w:color="auto"/>
      </w:divBdr>
    </w:div>
    <w:div w:id="198738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2.deloitte.com/uk/en/pages/press-releases/articles/consumer-disposable-income-confidence-falls-to-record-low-as-rising-cost-of-living-takes-hol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del221</b:Tag>
    <b:SourceType>InternetSite</b:SourceType>
    <b:Guid>{A6592F57-B3FA-46A2-ACFE-01BF75977B50}</b:Guid>
    <b:Author>
      <b:Author>
        <b:NameList>
          <b:Person>
            <b:Last>deloitte</b:Last>
          </b:Person>
        </b:NameList>
      </b:Author>
    </b:Author>
    <b:Title>Consumer disposable income confidence falls to record low, as rising cost of living takes hold</b:Title>
    <b:Year>2022</b:Year>
    <b:URL>https://www2.deloitte.com/uk/en/pages/press-releases/articles/consumer-disposable-income-confidence-falls-to-record-low-as-rising-cost-of-living-takes-hold.html</b:URL>
    <b:RefOrder>5</b:RefOrder>
  </b:Source>
  <b:Source>
    <b:Tag>And22</b:Tag>
    <b:SourceType>InternetSite</b:SourceType>
    <b:Guid>{49FD6635-3660-48CF-AEE3-4A7BAC460E95}</b:Guid>
    <b:Author>
      <b:Author>
        <b:NameList>
          <b:Person>
            <b:Last>Atkinson</b:Last>
            <b:First>Andrew</b:First>
          </b:Person>
        </b:NameList>
      </b:Author>
    </b:Author>
    <b:Title>UK Household Incomes Are in The Longest-Ever Run of Declines</b:Title>
    <b:Year>2022</b:Year>
    <b:URL>https://www.bloomberg.com/news/articles/2022-06-30/uk-real-household-incomes-fall-for-an-unprecedented-4th-quarter</b:URL>
    <b:RefOrder>6</b:RefOrder>
  </b:Source>
  <b:Source>
    <b:Tag>mel22</b:Tag>
    <b:SourceType>InternetSite</b:SourceType>
    <b:Guid>{D629B14B-4FB1-4775-8F57-965CAC0846AE}</b:Guid>
    <b:Author>
      <b:Author>
        <b:NameList>
          <b:Person>
            <b:Last>Amelia</b:Last>
          </b:Person>
        </b:NameList>
      </b:Author>
    </b:Author>
    <b:Title>Domino’s Pizza forecasts soaring food costs in 2022, reiterates long-term sales outlook</b:Title>
    <b:Year>2022</b:Year>
    <b:URL>https://www.cnbc.com/2022/01/11/dominos-pizza-expects-soaring-food-costs-in-2022-backs-long-term-outlook.html</b:URL>
    <b:RefOrder>7</b:RefOrder>
  </b:Source>
  <b:Source>
    <b:Tag>dom22</b:Tag>
    <b:SourceType>InternetSite</b:SourceType>
    <b:Guid>{B9F08CBD-A1B8-43C1-A5F6-28101B0CC2DB}</b:Guid>
    <b:Author>
      <b:Author>
        <b:Corporate>dominos</b:Corporate>
      </b:Author>
    </b:Author>
    <b:Title>COMPANY HISTORY</b:Title>
    <b:Year>2022</b:Year>
    <b:URL>https://biz.dominos.com/about-us/history/</b:URL>
    <b:RefOrder>1</b:RefOrder>
  </b:Source>
  <b:Source>
    <b:Tag>MON19</b:Tag>
    <b:SourceType>InternetSite</b:SourceType>
    <b:Guid>{C33A6861-FCE9-43F4-BB55-50A559C1A888}</b:Guid>
    <b:Author>
      <b:Author>
        <b:NameList>
          <b:Person>
            <b:Last>SOLANKI</b:Last>
            <b:First>MONTY</b:First>
          </b:Person>
        </b:NameList>
      </b:Author>
    </b:Author>
    <b:Title>Case Study on Domino's Pizza UK - Msrblog</b:Title>
    <b:Year>2019</b:Year>
    <b:URL>http://www.msrblog.com/business/case-study-on-dominos-pizza-uk.html</b:URL>
    <b:RefOrder>2</b:RefOrder>
  </b:Source>
  <b:Source>
    <b:Tag>eco20</b:Tag>
    <b:SourceType>InternetSite</b:SourceType>
    <b:Guid>{D56993BB-870A-459A-B957-7E769ADB587A}</b:Guid>
    <b:Author>
      <b:Author>
        <b:Corporate>economicsonline</b:Corporate>
      </b:Author>
    </b:Author>
    <b:Title>Equilibrium</b:Title>
    <b:Year>2020</b:Year>
    <b:URL>https://www.economicsonline.co.uk/definitions/equilibrium.html/</b:URL>
    <b:RefOrder>3</b:RefOrder>
  </b:Source>
  <b:Source>
    <b:Tag>Tej191</b:Tag>
    <b:SourceType>InternetSite</b:SourceType>
    <b:Guid>{0FDDB52E-44F5-4892-9450-F1FA8A1510F0}</b:Guid>
    <b:Author>
      <b:Author>
        <b:NameList>
          <b:Person>
            <b:Last>Pettinger</b:Last>
            <b:First>Tejvan</b:First>
          </b:Person>
        </b:NameList>
      </b:Author>
    </b:Author>
    <b:Title>Market equilibrium</b:Title>
    <b:Year>2019</b:Year>
    <b:URL>https://www.economicshelp.org/microessays/equilibrium/market-equilibrium/</b:URL>
    <b:RefOrder>4</b:RefOrder>
  </b:Source>
</b:Sources>
</file>

<file path=customXml/itemProps1.xml><?xml version="1.0" encoding="utf-8"?>
<ds:datastoreItem xmlns:ds="http://schemas.openxmlformats.org/officeDocument/2006/customXml" ds:itemID="{413346B8-42E8-4DE2-A7BC-20478B202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2957</Words>
  <Characters>16857</Characters>
  <Application>Microsoft Office Word</Application>
  <DocSecurity>0</DocSecurity>
  <Lines>140</Lines>
  <Paragraphs>39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Ionela Huanita Peltea (2023156)</cp:lastModifiedBy>
  <cp:revision>837</cp:revision>
  <dcterms:created xsi:type="dcterms:W3CDTF">2022-09-06T06:00:00Z</dcterms:created>
  <dcterms:modified xsi:type="dcterms:W3CDTF">2022-09-06T22:30:00Z</dcterms:modified>
</cp:coreProperties>
</file>