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36054064"/>
        <w:docPartObj>
          <w:docPartGallery w:val="Cover Pages"/>
          <w:docPartUnique/>
        </w:docPartObj>
      </w:sdtPr>
      <w:sdtEndPr>
        <w:rPr>
          <w:rFonts w:ascii="Times New Roman" w:eastAsia="Times New Roman" w:hAnsi="Times New Roman" w:cs="Times New Roman"/>
          <w:b/>
          <w:bCs/>
          <w:color w:val="000000"/>
          <w:sz w:val="28"/>
          <w:szCs w:val="28"/>
          <w:lang w:val="en-IN" w:eastAsia="en-IN"/>
        </w:rPr>
      </w:sdtEndPr>
      <w:sdtContent>
        <w:p w14:paraId="4BF43859" w14:textId="478D61D9" w:rsidR="00E438D6" w:rsidRDefault="00E438D6">
          <w:pPr>
            <w:pStyle w:val="NoSpacing"/>
            <w:spacing w:before="1540" w:after="240"/>
            <w:jc w:val="center"/>
            <w:rPr>
              <w:color w:val="4472C4" w:themeColor="accent1"/>
            </w:rPr>
          </w:pPr>
          <w:r>
            <w:rPr>
              <w:noProof/>
              <w:color w:val="4472C4" w:themeColor="accent1"/>
            </w:rPr>
            <w:drawing>
              <wp:inline distT="0" distB="0" distL="0" distR="0" wp14:anchorId="24469839" wp14:editId="48AD6EE9">
                <wp:extent cx="2279666" cy="1207770"/>
                <wp:effectExtent l="0" t="0" r="635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95670" cy="1216249"/>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E34A4887F04FE18F097C64319019C0"/>
            </w:placeholder>
            <w:dataBinding w:prefixMappings="xmlns:ns0='http://purl.org/dc/elements/1.1/' xmlns:ns1='http://schemas.openxmlformats.org/package/2006/metadata/core-properties' " w:xpath="/ns1:coreProperties[1]/ns0:title[1]" w:storeItemID="{6C3C8BC8-F283-45AE-878A-BAB7291924A1}"/>
            <w:text/>
          </w:sdtPr>
          <w:sdtContent>
            <w:p w14:paraId="7322956E" w14:textId="3DB6F2A0" w:rsidR="00E438D6" w:rsidRDefault="00E438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438D6">
                <w:rPr>
                  <w:rFonts w:asciiTheme="majorHAnsi" w:eastAsiaTheme="majorEastAsia" w:hAnsiTheme="majorHAnsi" w:cstheme="majorBidi"/>
                  <w:caps/>
                  <w:color w:val="4472C4" w:themeColor="accent1"/>
                  <w:sz w:val="72"/>
                  <w:szCs w:val="72"/>
                </w:rPr>
                <w:t>Professional Career Development</w:t>
              </w:r>
            </w:p>
          </w:sdtContent>
        </w:sdt>
        <w:sdt>
          <w:sdtPr>
            <w:rPr>
              <w:rStyle w:val="SubtleReference"/>
              <w:color w:val="4472C4" w:themeColor="accent1"/>
              <w:lang w:val="en-GB"/>
            </w:rPr>
            <w:alias w:val="Subtitle"/>
            <w:tag w:val=""/>
            <w:id w:val="328029620"/>
            <w:placeholder>
              <w:docPart w:val="C44216AE09F048E7AB4C9287CADFDBA4"/>
            </w:placeholder>
            <w:dataBinding w:prefixMappings="xmlns:ns0='http://purl.org/dc/elements/1.1/' xmlns:ns1='http://schemas.openxmlformats.org/package/2006/metadata/core-properties' " w:xpath="/ns1:coreProperties[1]/ns0:subject[1]" w:storeItemID="{6C3C8BC8-F283-45AE-878A-BAB7291924A1}"/>
            <w:text/>
          </w:sdtPr>
          <w:sdtContent>
            <w:p w14:paraId="10CB9AC5" w14:textId="0A002E78" w:rsidR="00E438D6" w:rsidRPr="00345B69" w:rsidRDefault="00981D19" w:rsidP="00345B69">
              <w:pPr>
                <w:pStyle w:val="NoSpacing"/>
                <w:spacing w:line="360" w:lineRule="auto"/>
                <w:jc w:val="center"/>
                <w:rPr>
                  <w:color w:val="4472C4" w:themeColor="accent1"/>
                </w:rPr>
              </w:pPr>
              <w:r w:rsidRPr="000F05F9">
                <w:rPr>
                  <w:rStyle w:val="SubtleReference"/>
                  <w:color w:val="4472C4" w:themeColor="accent1"/>
                </w:rPr>
                <w:t>Assignment</w:t>
              </w:r>
              <w:r w:rsidR="00D352EA" w:rsidRPr="000F05F9">
                <w:rPr>
                  <w:rStyle w:val="SubtleReference"/>
                  <w:color w:val="4472C4" w:themeColor="accent1"/>
                </w:rPr>
                <w:t xml:space="preserve"> title: Professional career development </w:t>
              </w:r>
              <w:r w:rsidR="00FA2AEA" w:rsidRPr="000F05F9">
                <w:rPr>
                  <w:rStyle w:val="SubtleReference"/>
                  <w:color w:val="4472C4" w:themeColor="accent1"/>
                </w:rPr>
                <w:t>report and role play</w:t>
              </w:r>
              <w:r w:rsidR="006020D6" w:rsidRPr="000F05F9">
                <w:rPr>
                  <w:rStyle w:val="SubtleReference"/>
                  <w:color w:val="4472C4" w:themeColor="accent1"/>
                </w:rPr>
                <w:t xml:space="preserve"> </w:t>
              </w:r>
              <w:r w:rsidR="00FA2AEA" w:rsidRPr="000F05F9">
                <w:rPr>
                  <w:rStyle w:val="SubtleReference"/>
                  <w:color w:val="4472C4" w:themeColor="accent1"/>
                </w:rPr>
                <w:t>(interviewee and interviewer</w:t>
              </w:r>
              <w:r w:rsidR="006020D6" w:rsidRPr="000F05F9">
                <w:rPr>
                  <w:rStyle w:val="SubtleReference"/>
                  <w:color w:val="4472C4" w:themeColor="accent1"/>
                </w:rPr>
                <w:t>)</w:t>
              </w:r>
              <w:r w:rsidR="00475C0D" w:rsidRPr="000F05F9">
                <w:rPr>
                  <w:rStyle w:val="SubtleReference"/>
                  <w:color w:val="4472C4" w:themeColor="accent1"/>
                </w:rPr>
                <w:t xml:space="preserve">. </w:t>
              </w:r>
              <w:r w:rsidR="00E438D6" w:rsidRPr="000F05F9">
                <w:rPr>
                  <w:rStyle w:val="SubtleReference"/>
                  <w:color w:val="4472C4" w:themeColor="accent1"/>
                  <w:lang w:val="en-GB"/>
                </w:rPr>
                <w:t>Student name: Elena Alexandra Stefan</w:t>
              </w:r>
              <w:r w:rsidR="00EC79E3" w:rsidRPr="000F05F9">
                <w:rPr>
                  <w:rStyle w:val="SubtleReference"/>
                  <w:color w:val="4472C4" w:themeColor="accent1"/>
                </w:rPr>
                <w:t xml:space="preserve"> </w:t>
              </w:r>
              <w:r w:rsidR="00E438D6" w:rsidRPr="000F05F9">
                <w:rPr>
                  <w:rStyle w:val="SubtleReference"/>
                  <w:color w:val="4472C4" w:themeColor="accent1"/>
                  <w:lang w:val="en-GB"/>
                </w:rPr>
                <w:t>Student ID: 2112121</w:t>
              </w:r>
            </w:p>
          </w:sdtContent>
        </w:sdt>
        <w:p w14:paraId="6DFD2A24" w14:textId="024C18B6" w:rsidR="00E438D6" w:rsidRPr="00EC79E3" w:rsidRDefault="00E438D6">
          <w:pPr>
            <w:pStyle w:val="NoSpacing"/>
            <w:spacing w:before="480"/>
            <w:jc w:val="center"/>
            <w:rPr>
              <w:color w:val="4472C4" w:themeColor="accent1"/>
              <w:sz w:val="40"/>
              <w:szCs w:val="40"/>
            </w:rPr>
          </w:pPr>
          <w:r w:rsidRPr="00EC79E3">
            <w:rPr>
              <w:noProof/>
              <w:color w:val="4472C4" w:themeColor="accent1"/>
              <w:sz w:val="40"/>
              <w:szCs w:val="40"/>
            </w:rPr>
            <w:drawing>
              <wp:inline distT="0" distB="0" distL="0" distR="0" wp14:anchorId="4AA05FB7" wp14:editId="21B2146D">
                <wp:extent cx="1800860" cy="1136421"/>
                <wp:effectExtent l="0" t="0" r="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22789" cy="1150259"/>
                        </a:xfrm>
                        <a:prstGeom prst="rect">
                          <a:avLst/>
                        </a:prstGeom>
                      </pic:spPr>
                    </pic:pic>
                  </a:graphicData>
                </a:graphic>
              </wp:inline>
            </w:drawing>
          </w:r>
        </w:p>
        <w:p w14:paraId="108982B6" w14:textId="06683253" w:rsidR="003E0C04" w:rsidRDefault="00E438D6">
          <w:pPr>
            <w:spacing w:after="160" w:line="259" w:lineRule="auto"/>
            <w:jc w:val="left"/>
            <w:rPr>
              <w:b/>
              <w:bCs/>
              <w:color w:val="000000"/>
              <w:sz w:val="28"/>
              <w:szCs w:val="28"/>
              <w:lang w:val="en-IN" w:eastAsia="en-IN"/>
            </w:rPr>
          </w:pPr>
        </w:p>
      </w:sdtContent>
    </w:sdt>
    <w:p w14:paraId="517B0D56" w14:textId="4D8D9684" w:rsidR="00C71585" w:rsidRDefault="000F6B1F">
      <w:pPr>
        <w:spacing w:after="160" w:line="259" w:lineRule="auto"/>
        <w:jc w:val="left"/>
        <w:rPr>
          <w:b/>
          <w:bCs/>
          <w:color w:val="000000"/>
          <w:sz w:val="28"/>
          <w:szCs w:val="28"/>
          <w:lang w:val="en-IN" w:eastAsia="en-IN"/>
        </w:rPr>
      </w:pPr>
      <w:r w:rsidRPr="00EC79E3">
        <w:rPr>
          <w:noProof/>
          <w:color w:val="4472C4" w:themeColor="accent1"/>
          <w:sz w:val="40"/>
          <w:szCs w:val="40"/>
        </w:rPr>
        <mc:AlternateContent>
          <mc:Choice Requires="wps">
            <w:drawing>
              <wp:anchor distT="0" distB="0" distL="114300" distR="114300" simplePos="0" relativeHeight="251658240" behindDoc="0" locked="0" layoutInCell="1" allowOverlap="1" wp14:anchorId="1C42A820" wp14:editId="6E14B8D9">
                <wp:simplePos x="0" y="0"/>
                <wp:positionH relativeFrom="margin">
                  <wp:posOffset>0</wp:posOffset>
                </wp:positionH>
                <wp:positionV relativeFrom="page">
                  <wp:posOffset>7134225</wp:posOffset>
                </wp:positionV>
                <wp:extent cx="6553200" cy="7239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723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32972D" w14:textId="1F0E41F2" w:rsidR="00E438D6" w:rsidRDefault="0095182D">
                                <w:pPr>
                                  <w:pStyle w:val="NoSpacing"/>
                                  <w:spacing w:after="40"/>
                                  <w:jc w:val="center"/>
                                  <w:rPr>
                                    <w:caps/>
                                    <w:color w:val="4472C4" w:themeColor="accent1"/>
                                    <w:sz w:val="28"/>
                                    <w:szCs w:val="28"/>
                                  </w:rPr>
                                </w:pPr>
                                <w:r>
                                  <w:rPr>
                                    <w:caps/>
                                    <w:color w:val="4472C4" w:themeColor="accent1"/>
                                    <w:sz w:val="28"/>
                                    <w:szCs w:val="28"/>
                                  </w:rPr>
                                  <w:t>m</w:t>
                                </w:r>
                                <w:r w:rsidR="00E85FE7">
                                  <w:rPr>
                                    <w:caps/>
                                    <w:color w:val="4472C4" w:themeColor="accent1"/>
                                    <w:sz w:val="28"/>
                                    <w:szCs w:val="28"/>
                                  </w:rPr>
                                  <w:t>odule code: bmsw</w:t>
                                </w:r>
                                <w:r w:rsidR="00981D19">
                                  <w:rPr>
                                    <w:caps/>
                                    <w:color w:val="4472C4" w:themeColor="accent1"/>
                                    <w:sz w:val="28"/>
                                    <w:szCs w:val="28"/>
                                  </w:rPr>
                                  <w:t>4005</w:t>
                                </w:r>
                              </w:p>
                            </w:sdtContent>
                          </w:sdt>
                          <w:p w14:paraId="06DE83C0" w14:textId="6892E382" w:rsidR="00E438D6" w:rsidRDefault="00E438D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05F9">
                                  <w:rPr>
                                    <w:caps/>
                                    <w:color w:val="4472C4" w:themeColor="accent1"/>
                                  </w:rPr>
                                  <w:t>lecture</w:t>
                                </w:r>
                                <w:r w:rsidR="00D641F4">
                                  <w:rPr>
                                    <w:caps/>
                                    <w:color w:val="4472C4" w:themeColor="accent1"/>
                                  </w:rPr>
                                  <w:t>r name: Soban sadiq</w:t>
                                </w:r>
                              </w:sdtContent>
                            </w:sdt>
                          </w:p>
                          <w:p w14:paraId="21710D88" w14:textId="63B121A6" w:rsidR="00E438D6" w:rsidRDefault="00E438D6" w:rsidP="000F6B1F">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F6B1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C42A820" id="_x0000_t202" coordsize="21600,21600" o:spt="202" path="m,l,21600r21600,l21600,xe">
                <v:stroke joinstyle="miter"/>
                <v:path gradientshapeok="t" o:connecttype="rect"/>
              </v:shapetype>
              <v:shape id="Text Box 142" o:spid="_x0000_s1026" type="#_x0000_t202" style="position:absolute;margin-left:0;margin-top:561.75pt;width:516pt;height:57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32972D" w14:textId="1F0E41F2" w:rsidR="00E438D6" w:rsidRDefault="0095182D">
                          <w:pPr>
                            <w:pStyle w:val="NoSpacing"/>
                            <w:spacing w:after="40"/>
                            <w:jc w:val="center"/>
                            <w:rPr>
                              <w:caps/>
                              <w:color w:val="4472C4" w:themeColor="accent1"/>
                              <w:sz w:val="28"/>
                              <w:szCs w:val="28"/>
                            </w:rPr>
                          </w:pPr>
                          <w:r>
                            <w:rPr>
                              <w:caps/>
                              <w:color w:val="4472C4" w:themeColor="accent1"/>
                              <w:sz w:val="28"/>
                              <w:szCs w:val="28"/>
                            </w:rPr>
                            <w:t>m</w:t>
                          </w:r>
                          <w:r w:rsidR="00E85FE7">
                            <w:rPr>
                              <w:caps/>
                              <w:color w:val="4472C4" w:themeColor="accent1"/>
                              <w:sz w:val="28"/>
                              <w:szCs w:val="28"/>
                            </w:rPr>
                            <w:t>odule code: bmsw</w:t>
                          </w:r>
                          <w:r w:rsidR="00981D19">
                            <w:rPr>
                              <w:caps/>
                              <w:color w:val="4472C4" w:themeColor="accent1"/>
                              <w:sz w:val="28"/>
                              <w:szCs w:val="28"/>
                            </w:rPr>
                            <w:t>4005</w:t>
                          </w:r>
                        </w:p>
                      </w:sdtContent>
                    </w:sdt>
                    <w:p w14:paraId="06DE83C0" w14:textId="6892E382" w:rsidR="00E438D6" w:rsidRDefault="00E438D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05F9">
                            <w:rPr>
                              <w:caps/>
                              <w:color w:val="4472C4" w:themeColor="accent1"/>
                            </w:rPr>
                            <w:t>lecture</w:t>
                          </w:r>
                          <w:r w:rsidR="00D641F4">
                            <w:rPr>
                              <w:caps/>
                              <w:color w:val="4472C4" w:themeColor="accent1"/>
                            </w:rPr>
                            <w:t>r name: Soban sadiq</w:t>
                          </w:r>
                        </w:sdtContent>
                      </w:sdt>
                    </w:p>
                    <w:p w14:paraId="21710D88" w14:textId="63B121A6" w:rsidR="00E438D6" w:rsidRDefault="00E438D6" w:rsidP="000F6B1F">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F6B1F">
                            <w:rPr>
                              <w:color w:val="4472C4" w:themeColor="accent1"/>
                            </w:rPr>
                            <w:t xml:space="preserve">     </w:t>
                          </w:r>
                        </w:sdtContent>
                      </w:sdt>
                    </w:p>
                  </w:txbxContent>
                </v:textbox>
                <w10:wrap anchorx="margin" anchory="page"/>
              </v:shape>
            </w:pict>
          </mc:Fallback>
        </mc:AlternateContent>
      </w:r>
      <w:r w:rsidR="00F25238">
        <w:rPr>
          <w:b/>
          <w:bCs/>
          <w:color w:val="000000"/>
          <w:sz w:val="28"/>
          <w:szCs w:val="28"/>
          <w:lang w:val="en-IN" w:eastAsia="en-IN"/>
        </w:rPr>
        <w:br w:type="page"/>
      </w:r>
    </w:p>
    <w:p w14:paraId="1323FA0C" w14:textId="77777777" w:rsidR="00CD0BFD" w:rsidRDefault="00CD0BFD" w:rsidP="00C71585">
      <w:pPr>
        <w:rPr>
          <w:rFonts w:ascii="Arial" w:hAnsi="Arial" w:cs="Arial"/>
          <w:sz w:val="22"/>
          <w:lang w:val="en-IN" w:eastAsia="en-IN"/>
        </w:rPr>
      </w:pPr>
    </w:p>
    <w:sdt>
      <w:sdtPr>
        <w:id w:val="-186139468"/>
        <w:docPartObj>
          <w:docPartGallery w:val="Table of Contents"/>
          <w:docPartUnique/>
        </w:docPartObj>
      </w:sdtPr>
      <w:sdtEndPr>
        <w:rPr>
          <w:b/>
          <w:bCs/>
          <w:i w:val="0"/>
          <w:iCs w:val="0"/>
          <w:noProof/>
          <w:color w:val="auto"/>
        </w:rPr>
      </w:sdtEndPr>
      <w:sdtContent>
        <w:p w14:paraId="3B3E8AB7" w14:textId="39AE9AC6" w:rsidR="00990471" w:rsidRPr="00EC79E3" w:rsidRDefault="00990471" w:rsidP="00EC79E3">
          <w:pPr>
            <w:pStyle w:val="IntenseQuote"/>
            <w:rPr>
              <w:sz w:val="36"/>
              <w:szCs w:val="36"/>
            </w:rPr>
          </w:pPr>
          <w:r w:rsidRPr="00EC79E3">
            <w:rPr>
              <w:sz w:val="36"/>
              <w:szCs w:val="36"/>
            </w:rPr>
            <w:t>Contents</w:t>
          </w:r>
        </w:p>
        <w:p w14:paraId="1F3FBBA6" w14:textId="2315CACF" w:rsidR="00CB2ADC" w:rsidRDefault="00990471">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13180541" w:history="1">
            <w:r w:rsidR="00CB2ADC" w:rsidRPr="00FD711D">
              <w:rPr>
                <w:rStyle w:val="Hyperlink"/>
                <w:noProof/>
                <w:lang w:val="en-IN" w:eastAsia="en-IN"/>
              </w:rPr>
              <w:t>Introduction</w:t>
            </w:r>
            <w:r w:rsidR="00CB2ADC">
              <w:rPr>
                <w:noProof/>
                <w:webHidden/>
              </w:rPr>
              <w:tab/>
            </w:r>
            <w:r w:rsidR="00CB2ADC">
              <w:rPr>
                <w:noProof/>
                <w:webHidden/>
              </w:rPr>
              <w:fldChar w:fldCharType="begin"/>
            </w:r>
            <w:r w:rsidR="00CB2ADC">
              <w:rPr>
                <w:noProof/>
                <w:webHidden/>
              </w:rPr>
              <w:instrText xml:space="preserve"> PAGEREF _Toc113180541 \h </w:instrText>
            </w:r>
            <w:r w:rsidR="00CB2ADC">
              <w:rPr>
                <w:noProof/>
                <w:webHidden/>
              </w:rPr>
            </w:r>
            <w:r w:rsidR="00CB2ADC">
              <w:rPr>
                <w:noProof/>
                <w:webHidden/>
              </w:rPr>
              <w:fldChar w:fldCharType="separate"/>
            </w:r>
            <w:r w:rsidR="00CB2ADC">
              <w:rPr>
                <w:noProof/>
                <w:webHidden/>
              </w:rPr>
              <w:t>2</w:t>
            </w:r>
            <w:r w:rsidR="00CB2ADC">
              <w:rPr>
                <w:noProof/>
                <w:webHidden/>
              </w:rPr>
              <w:fldChar w:fldCharType="end"/>
            </w:r>
          </w:hyperlink>
        </w:p>
        <w:p w14:paraId="6B0E8015" w14:textId="4106C59F"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2" w:history="1">
            <w:r w:rsidRPr="00FD711D">
              <w:rPr>
                <w:rStyle w:val="Hyperlink"/>
                <w:noProof/>
                <w:lang w:val="en-IN" w:eastAsia="en-IN"/>
              </w:rPr>
              <w:t>Career path</w:t>
            </w:r>
            <w:r>
              <w:rPr>
                <w:noProof/>
                <w:webHidden/>
              </w:rPr>
              <w:tab/>
            </w:r>
            <w:r>
              <w:rPr>
                <w:noProof/>
                <w:webHidden/>
              </w:rPr>
              <w:fldChar w:fldCharType="begin"/>
            </w:r>
            <w:r>
              <w:rPr>
                <w:noProof/>
                <w:webHidden/>
              </w:rPr>
              <w:instrText xml:space="preserve"> PAGEREF _Toc113180542 \h </w:instrText>
            </w:r>
            <w:r>
              <w:rPr>
                <w:noProof/>
                <w:webHidden/>
              </w:rPr>
            </w:r>
            <w:r>
              <w:rPr>
                <w:noProof/>
                <w:webHidden/>
              </w:rPr>
              <w:fldChar w:fldCharType="separate"/>
            </w:r>
            <w:r>
              <w:rPr>
                <w:noProof/>
                <w:webHidden/>
              </w:rPr>
              <w:t>2</w:t>
            </w:r>
            <w:r>
              <w:rPr>
                <w:noProof/>
                <w:webHidden/>
              </w:rPr>
              <w:fldChar w:fldCharType="end"/>
            </w:r>
          </w:hyperlink>
        </w:p>
        <w:p w14:paraId="265488FC" w14:textId="0BB5E795"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3" w:history="1">
            <w:r w:rsidRPr="00FD711D">
              <w:rPr>
                <w:rStyle w:val="Hyperlink"/>
                <w:noProof/>
                <w:lang w:val="en-IN" w:eastAsia="en-IN"/>
              </w:rPr>
              <w:t>Current Skills</w:t>
            </w:r>
            <w:r>
              <w:rPr>
                <w:noProof/>
                <w:webHidden/>
              </w:rPr>
              <w:tab/>
            </w:r>
            <w:r>
              <w:rPr>
                <w:noProof/>
                <w:webHidden/>
              </w:rPr>
              <w:fldChar w:fldCharType="begin"/>
            </w:r>
            <w:r>
              <w:rPr>
                <w:noProof/>
                <w:webHidden/>
              </w:rPr>
              <w:instrText xml:space="preserve"> PAGEREF _Toc113180543 \h </w:instrText>
            </w:r>
            <w:r>
              <w:rPr>
                <w:noProof/>
                <w:webHidden/>
              </w:rPr>
            </w:r>
            <w:r>
              <w:rPr>
                <w:noProof/>
                <w:webHidden/>
              </w:rPr>
              <w:fldChar w:fldCharType="separate"/>
            </w:r>
            <w:r>
              <w:rPr>
                <w:noProof/>
                <w:webHidden/>
              </w:rPr>
              <w:t>3</w:t>
            </w:r>
            <w:r>
              <w:rPr>
                <w:noProof/>
                <w:webHidden/>
              </w:rPr>
              <w:fldChar w:fldCharType="end"/>
            </w:r>
          </w:hyperlink>
        </w:p>
        <w:p w14:paraId="1417FFFE" w14:textId="79446249"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4" w:history="1">
            <w:r w:rsidRPr="00FD711D">
              <w:rPr>
                <w:rStyle w:val="Hyperlink"/>
                <w:noProof/>
                <w:lang w:val="en-IN" w:eastAsia="en-IN"/>
              </w:rPr>
              <w:t>Gap in Skills</w:t>
            </w:r>
            <w:r>
              <w:rPr>
                <w:noProof/>
                <w:webHidden/>
              </w:rPr>
              <w:tab/>
            </w:r>
            <w:r>
              <w:rPr>
                <w:noProof/>
                <w:webHidden/>
              </w:rPr>
              <w:fldChar w:fldCharType="begin"/>
            </w:r>
            <w:r>
              <w:rPr>
                <w:noProof/>
                <w:webHidden/>
              </w:rPr>
              <w:instrText xml:space="preserve"> PAGEREF _Toc113180544 \h </w:instrText>
            </w:r>
            <w:r>
              <w:rPr>
                <w:noProof/>
                <w:webHidden/>
              </w:rPr>
            </w:r>
            <w:r>
              <w:rPr>
                <w:noProof/>
                <w:webHidden/>
              </w:rPr>
              <w:fldChar w:fldCharType="separate"/>
            </w:r>
            <w:r>
              <w:rPr>
                <w:noProof/>
                <w:webHidden/>
              </w:rPr>
              <w:t>4</w:t>
            </w:r>
            <w:r>
              <w:rPr>
                <w:noProof/>
                <w:webHidden/>
              </w:rPr>
              <w:fldChar w:fldCharType="end"/>
            </w:r>
          </w:hyperlink>
        </w:p>
        <w:p w14:paraId="77C481F2" w14:textId="15598459"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5" w:history="1">
            <w:r w:rsidRPr="00FD711D">
              <w:rPr>
                <w:rStyle w:val="Hyperlink"/>
                <w:noProof/>
                <w:lang w:val="en-IN" w:eastAsia="en-IN"/>
              </w:rPr>
              <w:t>Systematic Approach to Skills acquisition</w:t>
            </w:r>
            <w:r>
              <w:rPr>
                <w:noProof/>
                <w:webHidden/>
              </w:rPr>
              <w:tab/>
            </w:r>
            <w:r>
              <w:rPr>
                <w:noProof/>
                <w:webHidden/>
              </w:rPr>
              <w:fldChar w:fldCharType="begin"/>
            </w:r>
            <w:r>
              <w:rPr>
                <w:noProof/>
                <w:webHidden/>
              </w:rPr>
              <w:instrText xml:space="preserve"> PAGEREF _Toc113180545 \h </w:instrText>
            </w:r>
            <w:r>
              <w:rPr>
                <w:noProof/>
                <w:webHidden/>
              </w:rPr>
            </w:r>
            <w:r>
              <w:rPr>
                <w:noProof/>
                <w:webHidden/>
              </w:rPr>
              <w:fldChar w:fldCharType="separate"/>
            </w:r>
            <w:r>
              <w:rPr>
                <w:noProof/>
                <w:webHidden/>
              </w:rPr>
              <w:t>4</w:t>
            </w:r>
            <w:r>
              <w:rPr>
                <w:noProof/>
                <w:webHidden/>
              </w:rPr>
              <w:fldChar w:fldCharType="end"/>
            </w:r>
          </w:hyperlink>
        </w:p>
        <w:p w14:paraId="48BA167A" w14:textId="4EE6AA88"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6" w:history="1">
            <w:r w:rsidRPr="00FD711D">
              <w:rPr>
                <w:rStyle w:val="Hyperlink"/>
                <w:rFonts w:ascii="Arial" w:hAnsi="Arial" w:cs="Arial"/>
                <w:noProof/>
                <w:lang w:val="en-IN" w:eastAsia="en-IN"/>
              </w:rPr>
              <w:t>R</w:t>
            </w:r>
            <w:r w:rsidRPr="00FD711D">
              <w:rPr>
                <w:rStyle w:val="Hyperlink"/>
                <w:noProof/>
                <w:lang w:val="en-IN" w:eastAsia="en-IN"/>
              </w:rPr>
              <w:t>ecruitment and Selection</w:t>
            </w:r>
            <w:r>
              <w:rPr>
                <w:noProof/>
                <w:webHidden/>
              </w:rPr>
              <w:tab/>
            </w:r>
            <w:r>
              <w:rPr>
                <w:noProof/>
                <w:webHidden/>
              </w:rPr>
              <w:fldChar w:fldCharType="begin"/>
            </w:r>
            <w:r>
              <w:rPr>
                <w:noProof/>
                <w:webHidden/>
              </w:rPr>
              <w:instrText xml:space="preserve"> PAGEREF _Toc113180546 \h </w:instrText>
            </w:r>
            <w:r>
              <w:rPr>
                <w:noProof/>
                <w:webHidden/>
              </w:rPr>
            </w:r>
            <w:r>
              <w:rPr>
                <w:noProof/>
                <w:webHidden/>
              </w:rPr>
              <w:fldChar w:fldCharType="separate"/>
            </w:r>
            <w:r>
              <w:rPr>
                <w:noProof/>
                <w:webHidden/>
              </w:rPr>
              <w:t>5</w:t>
            </w:r>
            <w:r>
              <w:rPr>
                <w:noProof/>
                <w:webHidden/>
              </w:rPr>
              <w:fldChar w:fldCharType="end"/>
            </w:r>
          </w:hyperlink>
        </w:p>
        <w:p w14:paraId="25FD2003" w14:textId="485D0E11"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7" w:history="1">
            <w:r w:rsidRPr="00FD711D">
              <w:rPr>
                <w:rStyle w:val="Hyperlink"/>
                <w:noProof/>
                <w:lang w:val="en-IN" w:eastAsia="en-IN"/>
              </w:rPr>
              <w:t>Conclusion</w:t>
            </w:r>
            <w:r>
              <w:rPr>
                <w:noProof/>
                <w:webHidden/>
              </w:rPr>
              <w:tab/>
            </w:r>
            <w:r>
              <w:rPr>
                <w:noProof/>
                <w:webHidden/>
              </w:rPr>
              <w:fldChar w:fldCharType="begin"/>
            </w:r>
            <w:r>
              <w:rPr>
                <w:noProof/>
                <w:webHidden/>
              </w:rPr>
              <w:instrText xml:space="preserve"> PAGEREF _Toc113180547 \h </w:instrText>
            </w:r>
            <w:r>
              <w:rPr>
                <w:noProof/>
                <w:webHidden/>
              </w:rPr>
            </w:r>
            <w:r>
              <w:rPr>
                <w:noProof/>
                <w:webHidden/>
              </w:rPr>
              <w:fldChar w:fldCharType="separate"/>
            </w:r>
            <w:r>
              <w:rPr>
                <w:noProof/>
                <w:webHidden/>
              </w:rPr>
              <w:t>7</w:t>
            </w:r>
            <w:r>
              <w:rPr>
                <w:noProof/>
                <w:webHidden/>
              </w:rPr>
              <w:fldChar w:fldCharType="end"/>
            </w:r>
          </w:hyperlink>
        </w:p>
        <w:p w14:paraId="7AC1D6D2" w14:textId="14747ABC"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8" w:history="1">
            <w:r w:rsidRPr="00FD711D">
              <w:rPr>
                <w:rStyle w:val="Hyperlink"/>
                <w:noProof/>
                <w:lang w:val="en-IN" w:eastAsia="en-IN"/>
              </w:rPr>
              <w:t>Recommendation</w:t>
            </w:r>
            <w:r>
              <w:rPr>
                <w:noProof/>
                <w:webHidden/>
              </w:rPr>
              <w:tab/>
            </w:r>
            <w:r>
              <w:rPr>
                <w:noProof/>
                <w:webHidden/>
              </w:rPr>
              <w:fldChar w:fldCharType="begin"/>
            </w:r>
            <w:r>
              <w:rPr>
                <w:noProof/>
                <w:webHidden/>
              </w:rPr>
              <w:instrText xml:space="preserve"> PAGEREF _Toc113180548 \h </w:instrText>
            </w:r>
            <w:r>
              <w:rPr>
                <w:noProof/>
                <w:webHidden/>
              </w:rPr>
            </w:r>
            <w:r>
              <w:rPr>
                <w:noProof/>
                <w:webHidden/>
              </w:rPr>
              <w:fldChar w:fldCharType="separate"/>
            </w:r>
            <w:r>
              <w:rPr>
                <w:noProof/>
                <w:webHidden/>
              </w:rPr>
              <w:t>7</w:t>
            </w:r>
            <w:r>
              <w:rPr>
                <w:noProof/>
                <w:webHidden/>
              </w:rPr>
              <w:fldChar w:fldCharType="end"/>
            </w:r>
          </w:hyperlink>
        </w:p>
        <w:p w14:paraId="795B3E48" w14:textId="36F005C7"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49" w:history="1">
            <w:r w:rsidRPr="00FD711D">
              <w:rPr>
                <w:rStyle w:val="Hyperlink"/>
                <w:noProof/>
                <w:lang w:val="en-IN" w:eastAsia="en-IN"/>
              </w:rPr>
              <w:t>References</w:t>
            </w:r>
            <w:r>
              <w:rPr>
                <w:noProof/>
                <w:webHidden/>
              </w:rPr>
              <w:tab/>
            </w:r>
            <w:r>
              <w:rPr>
                <w:noProof/>
                <w:webHidden/>
              </w:rPr>
              <w:fldChar w:fldCharType="begin"/>
            </w:r>
            <w:r>
              <w:rPr>
                <w:noProof/>
                <w:webHidden/>
              </w:rPr>
              <w:instrText xml:space="preserve"> PAGEREF _Toc113180549 \h </w:instrText>
            </w:r>
            <w:r>
              <w:rPr>
                <w:noProof/>
                <w:webHidden/>
              </w:rPr>
            </w:r>
            <w:r>
              <w:rPr>
                <w:noProof/>
                <w:webHidden/>
              </w:rPr>
              <w:fldChar w:fldCharType="separate"/>
            </w:r>
            <w:r>
              <w:rPr>
                <w:noProof/>
                <w:webHidden/>
              </w:rPr>
              <w:t>8</w:t>
            </w:r>
            <w:r>
              <w:rPr>
                <w:noProof/>
                <w:webHidden/>
              </w:rPr>
              <w:fldChar w:fldCharType="end"/>
            </w:r>
          </w:hyperlink>
        </w:p>
        <w:p w14:paraId="3C714412" w14:textId="016324F7" w:rsidR="00CB2ADC" w:rsidRDefault="00CB2ADC">
          <w:pPr>
            <w:pStyle w:val="TOC1"/>
            <w:tabs>
              <w:tab w:val="right" w:leader="dot" w:pos="9016"/>
            </w:tabs>
            <w:rPr>
              <w:rFonts w:asciiTheme="minorHAnsi" w:eastAsiaTheme="minorEastAsia" w:hAnsiTheme="minorHAnsi" w:cstheme="minorBidi"/>
              <w:noProof/>
              <w:sz w:val="22"/>
              <w:szCs w:val="22"/>
              <w:lang w:eastAsia="en-GB"/>
            </w:rPr>
          </w:pPr>
          <w:hyperlink w:anchor="_Toc113180550" w:history="1">
            <w:r w:rsidRPr="00FD711D">
              <w:rPr>
                <w:rStyle w:val="Hyperlink"/>
                <w:noProof/>
              </w:rPr>
              <w:t>Appendix</w:t>
            </w:r>
            <w:r>
              <w:rPr>
                <w:noProof/>
                <w:webHidden/>
              </w:rPr>
              <w:tab/>
            </w:r>
            <w:r>
              <w:rPr>
                <w:noProof/>
                <w:webHidden/>
              </w:rPr>
              <w:fldChar w:fldCharType="begin"/>
            </w:r>
            <w:r>
              <w:rPr>
                <w:noProof/>
                <w:webHidden/>
              </w:rPr>
              <w:instrText xml:space="preserve"> PAGEREF _Toc113180550 \h </w:instrText>
            </w:r>
            <w:r>
              <w:rPr>
                <w:noProof/>
                <w:webHidden/>
              </w:rPr>
            </w:r>
            <w:r>
              <w:rPr>
                <w:noProof/>
                <w:webHidden/>
              </w:rPr>
              <w:fldChar w:fldCharType="separate"/>
            </w:r>
            <w:r>
              <w:rPr>
                <w:noProof/>
                <w:webHidden/>
              </w:rPr>
              <w:t>9</w:t>
            </w:r>
            <w:r>
              <w:rPr>
                <w:noProof/>
                <w:webHidden/>
              </w:rPr>
              <w:fldChar w:fldCharType="end"/>
            </w:r>
          </w:hyperlink>
        </w:p>
        <w:p w14:paraId="695C6266" w14:textId="604D4060" w:rsidR="00990471" w:rsidRDefault="00990471">
          <w:r>
            <w:rPr>
              <w:b/>
              <w:bCs/>
              <w:noProof/>
            </w:rPr>
            <w:fldChar w:fldCharType="end"/>
          </w:r>
        </w:p>
      </w:sdtContent>
    </w:sdt>
    <w:p w14:paraId="646E0650" w14:textId="0399054F" w:rsidR="00CD0BFD" w:rsidRDefault="00CD0BFD">
      <w:pPr>
        <w:spacing w:after="160" w:line="259" w:lineRule="auto"/>
        <w:jc w:val="left"/>
        <w:rPr>
          <w:rFonts w:ascii="Arial" w:hAnsi="Arial" w:cs="Arial"/>
          <w:sz w:val="22"/>
          <w:lang w:val="en-IN" w:eastAsia="en-IN"/>
        </w:rPr>
      </w:pPr>
      <w:r>
        <w:rPr>
          <w:rFonts w:ascii="Arial" w:hAnsi="Arial" w:cs="Arial"/>
          <w:sz w:val="22"/>
          <w:lang w:val="en-IN" w:eastAsia="en-IN"/>
        </w:rPr>
        <w:br w:type="page"/>
      </w:r>
    </w:p>
    <w:p w14:paraId="29CF4BF8" w14:textId="77777777" w:rsidR="00CD0BFD" w:rsidRPr="00572896" w:rsidRDefault="00CD0BFD" w:rsidP="00EC79E3">
      <w:pPr>
        <w:pStyle w:val="Heading1"/>
        <w:spacing w:line="360" w:lineRule="auto"/>
        <w:rPr>
          <w:rFonts w:ascii="Arial" w:hAnsi="Arial" w:cs="Arial"/>
          <w:color w:val="000000" w:themeColor="text1"/>
          <w:szCs w:val="28"/>
          <w:lang w:val="en-IN" w:eastAsia="en-IN"/>
        </w:rPr>
      </w:pPr>
      <w:bookmarkStart w:id="0" w:name="_Toc113180541"/>
      <w:r w:rsidRPr="00572896">
        <w:rPr>
          <w:rFonts w:ascii="Arial" w:hAnsi="Arial" w:cs="Arial"/>
          <w:color w:val="000000" w:themeColor="text1"/>
          <w:szCs w:val="28"/>
          <w:lang w:val="en-IN" w:eastAsia="en-IN"/>
        </w:rPr>
        <w:lastRenderedPageBreak/>
        <w:t>Introduction</w:t>
      </w:r>
      <w:bookmarkEnd w:id="0"/>
      <w:r w:rsidRPr="00572896">
        <w:rPr>
          <w:rFonts w:ascii="Arial" w:hAnsi="Arial" w:cs="Arial"/>
          <w:color w:val="000000" w:themeColor="text1"/>
          <w:szCs w:val="28"/>
          <w:lang w:val="en-IN" w:eastAsia="en-IN"/>
        </w:rPr>
        <w:t> </w:t>
      </w:r>
    </w:p>
    <w:p w14:paraId="174A9AB3" w14:textId="77777777" w:rsidR="00572896" w:rsidRPr="00572896" w:rsidRDefault="00572896" w:rsidP="00572896">
      <w:pPr>
        <w:rPr>
          <w:rFonts w:ascii="Arial" w:hAnsi="Arial" w:cs="Arial"/>
          <w:lang w:val="en-IN" w:eastAsia="en-IN"/>
        </w:rPr>
      </w:pPr>
    </w:p>
    <w:p w14:paraId="517B0D58" w14:textId="6BA99961"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A health care assistant is a person in the hospital who takes care of the patients and makes sure their problems and queries are solved. Under the guidance of professionals, they work in a variety of areas like maternity service, mental health, surgeries and even with nurses. The following discussion will reflect the skills required for health care assistance. It will also discuss skills that can be developed to perform better as a healthcare assistant. Additionally, it will mention the step-by-step process of building those skills. Developing the skills will not only help the healthcare assistants but also the patients as they are directly connected to a certain level. </w:t>
      </w:r>
      <w:r w:rsidR="00E225BE" w:rsidRPr="00572896">
        <w:rPr>
          <w:rFonts w:ascii="Arial" w:hAnsi="Arial" w:cs="Arial"/>
          <w:color w:val="000000" w:themeColor="text1"/>
          <w:sz w:val="22"/>
          <w:szCs w:val="22"/>
          <w:lang w:val="en-IN" w:eastAsia="en-IN"/>
        </w:rPr>
        <w:t xml:space="preserve">Thus, </w:t>
      </w:r>
      <w:r w:rsidR="009F3526" w:rsidRPr="00572896">
        <w:rPr>
          <w:rFonts w:ascii="Arial" w:hAnsi="Arial" w:cs="Arial"/>
          <w:color w:val="000000" w:themeColor="text1"/>
          <w:sz w:val="22"/>
          <w:szCs w:val="22"/>
          <w:lang w:val="en-IN" w:eastAsia="en-IN"/>
        </w:rPr>
        <w:t>regarding</w:t>
      </w:r>
      <w:r w:rsidR="00E225BE" w:rsidRPr="00572896">
        <w:rPr>
          <w:rFonts w:ascii="Arial" w:hAnsi="Arial" w:cs="Arial"/>
          <w:color w:val="000000" w:themeColor="text1"/>
          <w:sz w:val="22"/>
          <w:szCs w:val="22"/>
          <w:lang w:val="en-IN" w:eastAsia="en-IN"/>
        </w:rPr>
        <w:t xml:space="preserve"> that context, </w:t>
      </w:r>
      <w:r w:rsidRPr="00572896">
        <w:rPr>
          <w:rFonts w:ascii="Arial" w:hAnsi="Arial" w:cs="Arial"/>
          <w:color w:val="000000" w:themeColor="text1"/>
          <w:sz w:val="22"/>
          <w:szCs w:val="22"/>
          <w:lang w:val="en-IN" w:eastAsia="en-IN"/>
        </w:rPr>
        <w:t xml:space="preserve">Gibbs </w:t>
      </w:r>
      <w:r w:rsidR="00E225BE" w:rsidRPr="00572896">
        <w:rPr>
          <w:rFonts w:ascii="Arial" w:hAnsi="Arial" w:cs="Arial"/>
          <w:color w:val="000000" w:themeColor="text1"/>
          <w:sz w:val="22"/>
          <w:szCs w:val="22"/>
          <w:lang w:val="en-IN" w:eastAsia="en-IN"/>
        </w:rPr>
        <w:t xml:space="preserve">reflective </w:t>
      </w:r>
      <w:r w:rsidRPr="00572896">
        <w:rPr>
          <w:rFonts w:ascii="Arial" w:hAnsi="Arial" w:cs="Arial"/>
          <w:color w:val="000000" w:themeColor="text1"/>
          <w:sz w:val="22"/>
          <w:szCs w:val="22"/>
          <w:lang w:val="en-IN" w:eastAsia="en-IN"/>
        </w:rPr>
        <w:t xml:space="preserve">model </w:t>
      </w:r>
      <w:r w:rsidR="00E225BE" w:rsidRPr="00572896">
        <w:rPr>
          <w:rFonts w:ascii="Arial" w:hAnsi="Arial" w:cs="Arial"/>
          <w:color w:val="000000" w:themeColor="text1"/>
          <w:sz w:val="22"/>
          <w:szCs w:val="22"/>
          <w:lang w:val="en-IN" w:eastAsia="en-IN"/>
        </w:rPr>
        <w:t xml:space="preserve">will be implemented in this report </w:t>
      </w:r>
      <w:r w:rsidRPr="00572896">
        <w:rPr>
          <w:rFonts w:ascii="Arial" w:hAnsi="Arial" w:cs="Arial"/>
          <w:color w:val="000000" w:themeColor="text1"/>
          <w:sz w:val="22"/>
          <w:szCs w:val="22"/>
          <w:lang w:val="en-IN" w:eastAsia="en-IN"/>
        </w:rPr>
        <w:t xml:space="preserve">for better analysing the situations and </w:t>
      </w:r>
      <w:r w:rsidR="00E225BE" w:rsidRPr="00572896">
        <w:rPr>
          <w:rFonts w:ascii="Arial" w:hAnsi="Arial" w:cs="Arial"/>
          <w:color w:val="000000" w:themeColor="text1"/>
          <w:sz w:val="22"/>
          <w:szCs w:val="22"/>
          <w:lang w:val="en-IN" w:eastAsia="en-IN"/>
        </w:rPr>
        <w:t>learning</w:t>
      </w:r>
      <w:r w:rsidRPr="00572896">
        <w:rPr>
          <w:rFonts w:ascii="Arial" w:hAnsi="Arial" w:cs="Arial"/>
          <w:color w:val="000000" w:themeColor="text1"/>
          <w:sz w:val="22"/>
          <w:szCs w:val="22"/>
          <w:lang w:val="en-IN" w:eastAsia="en-IN"/>
        </w:rPr>
        <w:t xml:space="preserve"> </w:t>
      </w:r>
      <w:r w:rsidR="00E225BE" w:rsidRPr="00572896">
        <w:rPr>
          <w:rFonts w:ascii="Arial" w:hAnsi="Arial" w:cs="Arial"/>
          <w:color w:val="000000" w:themeColor="text1"/>
          <w:sz w:val="22"/>
          <w:szCs w:val="22"/>
          <w:lang w:val="en-IN" w:eastAsia="en-IN"/>
        </w:rPr>
        <w:t xml:space="preserve">that I have gained </w:t>
      </w:r>
      <w:r w:rsidRPr="00572896">
        <w:rPr>
          <w:rFonts w:ascii="Arial" w:hAnsi="Arial" w:cs="Arial"/>
          <w:color w:val="000000" w:themeColor="text1"/>
          <w:sz w:val="22"/>
          <w:szCs w:val="22"/>
          <w:lang w:val="en-IN" w:eastAsia="en-IN"/>
        </w:rPr>
        <w:t xml:space="preserve">from the situations. </w:t>
      </w:r>
    </w:p>
    <w:p w14:paraId="78D97AF7" w14:textId="1BEF71CA" w:rsidR="002B2CA5" w:rsidRPr="00572896" w:rsidRDefault="002B2CA5" w:rsidP="000D1F23">
      <w:pPr>
        <w:spacing w:after="160" w:line="360" w:lineRule="auto"/>
        <w:jc w:val="left"/>
        <w:rPr>
          <w:rFonts w:ascii="Arial" w:hAnsi="Arial" w:cs="Arial"/>
          <w:b/>
          <w:bCs/>
          <w:color w:val="000000" w:themeColor="text1"/>
          <w:kern w:val="36"/>
          <w:sz w:val="22"/>
          <w:szCs w:val="22"/>
          <w:lang w:val="en-IN" w:eastAsia="en-IN"/>
        </w:rPr>
      </w:pPr>
    </w:p>
    <w:p w14:paraId="517B0D5A" w14:textId="796A29FB" w:rsidR="00C71585" w:rsidRPr="00572896" w:rsidRDefault="00F25238" w:rsidP="00EC79E3">
      <w:pPr>
        <w:pStyle w:val="Heading1"/>
        <w:spacing w:line="360" w:lineRule="auto"/>
        <w:rPr>
          <w:rFonts w:ascii="Arial" w:hAnsi="Arial" w:cs="Arial"/>
          <w:color w:val="000000" w:themeColor="text1"/>
          <w:szCs w:val="28"/>
          <w:lang w:val="en-IN" w:eastAsia="en-IN"/>
        </w:rPr>
      </w:pPr>
      <w:bookmarkStart w:id="1" w:name="_Toc113180542"/>
      <w:r w:rsidRPr="00572896">
        <w:rPr>
          <w:rFonts w:ascii="Arial" w:hAnsi="Arial" w:cs="Arial"/>
          <w:color w:val="000000" w:themeColor="text1"/>
          <w:szCs w:val="28"/>
          <w:lang w:val="en-IN" w:eastAsia="en-IN"/>
        </w:rPr>
        <w:t>Career path</w:t>
      </w:r>
      <w:bookmarkEnd w:id="1"/>
      <w:r w:rsidRPr="00572896">
        <w:rPr>
          <w:rFonts w:ascii="Arial" w:hAnsi="Arial" w:cs="Arial"/>
          <w:color w:val="000000" w:themeColor="text1"/>
          <w:szCs w:val="28"/>
          <w:lang w:val="en-IN" w:eastAsia="en-IN"/>
        </w:rPr>
        <w:t> </w:t>
      </w:r>
    </w:p>
    <w:p w14:paraId="3E761CCF" w14:textId="77777777" w:rsidR="00AF69AB" w:rsidRPr="00572896" w:rsidRDefault="00AF69AB" w:rsidP="00AF69AB">
      <w:pPr>
        <w:rPr>
          <w:rFonts w:ascii="Arial" w:hAnsi="Arial" w:cs="Arial"/>
          <w:lang w:val="en-IN" w:eastAsia="en-IN"/>
        </w:rPr>
      </w:pPr>
    </w:p>
    <w:p w14:paraId="517B0D5B" w14:textId="49AD0C5E"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Every person goes through highs and lows in their life which impacts their future decisions. The person often makes their future decisions based on their experience</w:t>
      </w:r>
      <w:r w:rsidR="00F21E54" w:rsidRPr="00572896">
        <w:rPr>
          <w:rFonts w:ascii="Arial" w:hAnsi="Arial" w:cs="Arial"/>
          <w:color w:val="000000" w:themeColor="text1"/>
          <w:sz w:val="22"/>
          <w:szCs w:val="22"/>
          <w:lang w:val="en-IN" w:eastAsia="en-IN"/>
        </w:rPr>
        <w:t xml:space="preserve">. </w:t>
      </w:r>
      <w:r w:rsidRPr="00572896">
        <w:rPr>
          <w:rFonts w:ascii="Arial" w:hAnsi="Arial" w:cs="Arial"/>
          <w:noProof/>
          <w:color w:val="000000" w:themeColor="text1"/>
          <w:sz w:val="22"/>
          <w:szCs w:val="22"/>
          <w:bdr w:val="none" w:sz="0" w:space="0" w:color="auto" w:frame="1"/>
          <w:lang w:val="en-US"/>
        </w:rPr>
        <w:drawing>
          <wp:inline distT="0" distB="0" distL="0" distR="0" wp14:anchorId="517B0D90" wp14:editId="517B0D91">
            <wp:extent cx="5731510" cy="45046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4504690"/>
                    </a:xfrm>
                    <a:prstGeom prst="rect">
                      <a:avLst/>
                    </a:prstGeom>
                    <a:noFill/>
                    <a:ln>
                      <a:noFill/>
                    </a:ln>
                  </pic:spPr>
                </pic:pic>
              </a:graphicData>
            </a:graphic>
          </wp:inline>
        </w:drawing>
      </w:r>
      <w:r w:rsidRPr="00572896">
        <w:rPr>
          <w:rFonts w:ascii="Arial" w:hAnsi="Arial" w:cs="Arial"/>
          <w:color w:val="000000" w:themeColor="text1"/>
          <w:sz w:val="22"/>
          <w:szCs w:val="22"/>
          <w:lang w:val="en-IN" w:eastAsia="en-IN"/>
        </w:rPr>
        <w:lastRenderedPageBreak/>
        <w:t xml:space="preserve">Based on the lifecare scheme, my highs were the Certificate of High Education Skills </w:t>
      </w:r>
      <w:r w:rsidR="00D21C04" w:rsidRPr="00572896">
        <w:rPr>
          <w:rFonts w:ascii="Arial" w:hAnsi="Arial" w:cs="Arial"/>
          <w:color w:val="000000" w:themeColor="text1"/>
          <w:sz w:val="22"/>
          <w:szCs w:val="22"/>
          <w:lang w:val="en-IN" w:eastAsia="en-IN"/>
        </w:rPr>
        <w:t>for</w:t>
      </w:r>
      <w:r w:rsidRPr="00572896">
        <w:rPr>
          <w:rFonts w:ascii="Arial" w:hAnsi="Arial" w:cs="Arial"/>
          <w:color w:val="000000" w:themeColor="text1"/>
          <w:sz w:val="22"/>
          <w:szCs w:val="22"/>
          <w:lang w:val="en-IN" w:eastAsia="en-IN"/>
        </w:rPr>
        <w:t xml:space="preserve"> the Workplace at the University of Wales Trinity Saint David. This has helped me to join one of the best colleges that will help me to improve my life skills. I have joined the healthcare assistance qualification along with completion of levels 1 and 2 for speakers of other languages from the University of Cambridge. After I joined </w:t>
      </w:r>
      <w:r w:rsidR="00D21C04" w:rsidRPr="00572896">
        <w:rPr>
          <w:rFonts w:ascii="Arial" w:hAnsi="Arial" w:cs="Arial"/>
          <w:color w:val="000000" w:themeColor="text1"/>
          <w:sz w:val="22"/>
          <w:szCs w:val="22"/>
          <w:lang w:val="en-IN" w:eastAsia="en-IN"/>
        </w:rPr>
        <w:t>work,</w:t>
      </w:r>
      <w:r w:rsidRPr="00572896">
        <w:rPr>
          <w:rFonts w:ascii="Arial" w:hAnsi="Arial" w:cs="Arial"/>
          <w:color w:val="000000" w:themeColor="text1"/>
          <w:sz w:val="22"/>
          <w:szCs w:val="22"/>
          <w:lang w:val="en-IN" w:eastAsia="en-IN"/>
        </w:rPr>
        <w:t xml:space="preserve"> I learned a lot of new things and experienced that I have never done before. Soon I got married </w:t>
      </w:r>
      <w:r w:rsidR="00D21C04" w:rsidRPr="00572896">
        <w:rPr>
          <w:rFonts w:ascii="Arial" w:hAnsi="Arial" w:cs="Arial"/>
          <w:color w:val="000000" w:themeColor="text1"/>
          <w:sz w:val="22"/>
          <w:szCs w:val="22"/>
          <w:lang w:val="en-IN" w:eastAsia="en-IN"/>
        </w:rPr>
        <w:t>and I</w:t>
      </w:r>
      <w:r w:rsidRPr="00572896">
        <w:rPr>
          <w:rFonts w:ascii="Arial" w:hAnsi="Arial" w:cs="Arial"/>
          <w:color w:val="000000" w:themeColor="text1"/>
          <w:sz w:val="22"/>
          <w:szCs w:val="22"/>
          <w:lang w:val="en-IN" w:eastAsia="en-IN"/>
        </w:rPr>
        <w:t xml:space="preserve"> had to take </w:t>
      </w:r>
      <w:r w:rsidR="00260A66" w:rsidRPr="00572896">
        <w:rPr>
          <w:rFonts w:ascii="Arial" w:hAnsi="Arial" w:cs="Arial"/>
          <w:color w:val="000000" w:themeColor="text1"/>
          <w:sz w:val="22"/>
          <w:szCs w:val="22"/>
          <w:lang w:val="en-IN" w:eastAsia="en-IN"/>
        </w:rPr>
        <w:t>parental leave</w:t>
      </w:r>
      <w:r w:rsidRPr="00572896">
        <w:rPr>
          <w:rFonts w:ascii="Arial" w:hAnsi="Arial" w:cs="Arial"/>
          <w:color w:val="000000" w:themeColor="text1"/>
          <w:sz w:val="22"/>
          <w:szCs w:val="22"/>
          <w:lang w:val="en-IN" w:eastAsia="en-IN"/>
        </w:rPr>
        <w:t xml:space="preserve"> and had to take a break from my employment. There were lows too as I was suffering from postpartum issues and returned quite late in employment. This turned out to be the lowest level of my life and I had to work hard to get back my professional life. </w:t>
      </w:r>
    </w:p>
    <w:p w14:paraId="517B0D5C" w14:textId="77777777" w:rsidR="00C71585" w:rsidRPr="00572896" w:rsidRDefault="00C71585" w:rsidP="00EC79E3">
      <w:pPr>
        <w:spacing w:line="360" w:lineRule="auto"/>
        <w:jc w:val="left"/>
        <w:rPr>
          <w:rFonts w:ascii="Arial" w:hAnsi="Arial" w:cs="Arial"/>
          <w:color w:val="000000" w:themeColor="text1"/>
          <w:sz w:val="22"/>
          <w:szCs w:val="22"/>
          <w:lang w:val="en-IN" w:eastAsia="en-IN"/>
        </w:rPr>
      </w:pPr>
    </w:p>
    <w:p w14:paraId="517B0D5D"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2" w:name="_Toc113180543"/>
      <w:r w:rsidRPr="00572896">
        <w:rPr>
          <w:rFonts w:ascii="Arial" w:hAnsi="Arial" w:cs="Arial"/>
          <w:color w:val="000000" w:themeColor="text1"/>
          <w:szCs w:val="28"/>
          <w:lang w:val="en-IN" w:eastAsia="en-IN"/>
        </w:rPr>
        <w:t>Current Skills</w:t>
      </w:r>
      <w:bookmarkEnd w:id="2"/>
      <w:r w:rsidRPr="00572896">
        <w:rPr>
          <w:rFonts w:ascii="Arial" w:hAnsi="Arial" w:cs="Arial"/>
          <w:color w:val="000000" w:themeColor="text1"/>
          <w:szCs w:val="28"/>
          <w:lang w:val="en-IN" w:eastAsia="en-IN"/>
        </w:rPr>
        <w:t> </w:t>
      </w:r>
    </w:p>
    <w:p w14:paraId="0C0B3628" w14:textId="77777777" w:rsidR="00AF69AB" w:rsidRPr="00572896" w:rsidRDefault="00AF69AB" w:rsidP="00AF69AB">
      <w:pPr>
        <w:rPr>
          <w:rFonts w:ascii="Arial" w:hAnsi="Arial" w:cs="Arial"/>
          <w:lang w:val="en-IN" w:eastAsia="en-IN"/>
        </w:rPr>
      </w:pPr>
    </w:p>
    <w:p w14:paraId="517B0D5E" w14:textId="7C65D95A"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People often forget that there is more than being a doctor or nurse they can do in a hospital to help people. There are relatives of the patients who are also going through many emotions while their loved ones are in the surgery room. Therefore, as a healthcare assistant, it is my job to make them feel comfortable and try to support them emotionally to reduce their stress. Further, while doctors and nurses are busy doing their </w:t>
      </w:r>
      <w:r w:rsidR="00D21C04" w:rsidRPr="00572896">
        <w:rPr>
          <w:rFonts w:ascii="Arial" w:hAnsi="Arial" w:cs="Arial"/>
          <w:color w:val="000000" w:themeColor="text1"/>
          <w:sz w:val="22"/>
          <w:szCs w:val="22"/>
          <w:lang w:val="en-IN" w:eastAsia="en-IN"/>
        </w:rPr>
        <w:t>duty,</w:t>
      </w:r>
      <w:r w:rsidRPr="00572896">
        <w:rPr>
          <w:rFonts w:ascii="Arial" w:hAnsi="Arial" w:cs="Arial"/>
          <w:color w:val="000000" w:themeColor="text1"/>
          <w:sz w:val="22"/>
          <w:szCs w:val="22"/>
          <w:lang w:val="en-IN" w:eastAsia="en-IN"/>
        </w:rPr>
        <w:t xml:space="preserve"> they will need people to work for them outside the surgery room which will be taken care of by me. During my time as a healthcare assistant, I have learned many things and developed skills that have been helping me at work</w:t>
      </w:r>
      <w:r w:rsidR="00F21E54" w:rsidRPr="00572896">
        <w:rPr>
          <w:rFonts w:ascii="Arial" w:hAnsi="Arial" w:cs="Arial"/>
          <w:color w:val="000000" w:themeColor="text1"/>
          <w:sz w:val="22"/>
          <w:szCs w:val="22"/>
          <w:lang w:val="en-IN" w:eastAsia="en-IN"/>
        </w:rPr>
        <w:t xml:space="preserve">. </w:t>
      </w:r>
      <w:r w:rsidRPr="00572896">
        <w:rPr>
          <w:rFonts w:ascii="Arial" w:hAnsi="Arial" w:cs="Arial"/>
          <w:color w:val="000000" w:themeColor="text1"/>
          <w:sz w:val="22"/>
          <w:szCs w:val="22"/>
          <w:shd w:val="clear" w:color="auto" w:fill="FFFFFF"/>
          <w:lang w:val="en-IN" w:eastAsia="en-IN"/>
        </w:rPr>
        <w:t>(Phillips and Simmonds, 2013)</w:t>
      </w:r>
      <w:r w:rsidRPr="00572896">
        <w:rPr>
          <w:rFonts w:ascii="Arial" w:hAnsi="Arial" w:cs="Arial"/>
          <w:color w:val="000000" w:themeColor="text1"/>
          <w:sz w:val="22"/>
          <w:szCs w:val="22"/>
          <w:lang w:val="en-IN" w:eastAsia="en-IN"/>
        </w:rPr>
        <w:t>. </w:t>
      </w:r>
    </w:p>
    <w:p w14:paraId="517B0D5F" w14:textId="109462C1"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Empathy: People come to the hospital with different issues that can be fatal and thus they are scared and need emotional support. I can help them by talking to them and understanding their pain to help them be relaxed by reducing their stress. This will help in building trust between the hospital and the </w:t>
      </w:r>
      <w:r w:rsidR="00D21C04" w:rsidRPr="00572896">
        <w:rPr>
          <w:rFonts w:ascii="Arial" w:hAnsi="Arial" w:cs="Arial"/>
          <w:color w:val="000000" w:themeColor="text1"/>
          <w:sz w:val="22"/>
          <w:szCs w:val="22"/>
          <w:lang w:val="en-IN" w:eastAsia="en-IN"/>
        </w:rPr>
        <w:t>patients,</w:t>
      </w:r>
      <w:r w:rsidRPr="00572896">
        <w:rPr>
          <w:rFonts w:ascii="Arial" w:hAnsi="Arial" w:cs="Arial"/>
          <w:color w:val="000000" w:themeColor="text1"/>
          <w:sz w:val="22"/>
          <w:szCs w:val="22"/>
          <w:lang w:val="en-IN" w:eastAsia="en-IN"/>
        </w:rPr>
        <w:t xml:space="preserve"> or their relatives present in the hospital. </w:t>
      </w:r>
    </w:p>
    <w:p w14:paraId="517B0D60" w14:textId="7C02B617"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Digital competence: Communicating with the patients and their relatives is important to inform them of the complications or any other that they need to know. </w:t>
      </w:r>
      <w:r w:rsidR="00D21C04" w:rsidRPr="00572896">
        <w:rPr>
          <w:rFonts w:ascii="Arial" w:hAnsi="Arial" w:cs="Arial"/>
          <w:color w:val="000000" w:themeColor="text1"/>
          <w:sz w:val="22"/>
          <w:szCs w:val="22"/>
          <w:lang w:val="en-IN" w:eastAsia="en-IN"/>
        </w:rPr>
        <w:t>Thus,</w:t>
      </w:r>
      <w:r w:rsidRPr="00572896">
        <w:rPr>
          <w:rFonts w:ascii="Arial" w:hAnsi="Arial" w:cs="Arial"/>
          <w:color w:val="000000" w:themeColor="text1"/>
          <w:sz w:val="22"/>
          <w:szCs w:val="22"/>
          <w:lang w:val="en-IN" w:eastAsia="en-IN"/>
        </w:rPr>
        <w:t xml:space="preserve"> informing them about the problems and results of the reports is important and requires digital competence. Digital competence will help me to better communicate with patients and answer their questions about their problems or it will make them stressed and more worried. The stress can impact negatively on their health and can make them sicker. </w:t>
      </w:r>
    </w:p>
    <w:p w14:paraId="517B0D61" w14:textId="404153AA"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Self-awareness: Before helping someone or advising about something it is important to gain knowledge about the topic. </w:t>
      </w:r>
      <w:r w:rsidR="00D21C04" w:rsidRPr="00572896">
        <w:rPr>
          <w:rFonts w:ascii="Arial" w:hAnsi="Arial" w:cs="Arial"/>
          <w:color w:val="000000" w:themeColor="text1"/>
          <w:sz w:val="22"/>
          <w:szCs w:val="22"/>
          <w:lang w:val="en-IN" w:eastAsia="en-IN"/>
        </w:rPr>
        <w:t>Thus,</w:t>
      </w:r>
      <w:r w:rsidRPr="00572896">
        <w:rPr>
          <w:rFonts w:ascii="Arial" w:hAnsi="Arial" w:cs="Arial"/>
          <w:color w:val="000000" w:themeColor="text1"/>
          <w:sz w:val="22"/>
          <w:szCs w:val="22"/>
          <w:lang w:val="en-IN" w:eastAsia="en-IN"/>
        </w:rPr>
        <w:t xml:space="preserve"> I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gain knowledge about the problems to explain them to the patients and their relatives. There </w:t>
      </w:r>
      <w:r w:rsidR="00005BEF" w:rsidRPr="00572896">
        <w:rPr>
          <w:rFonts w:ascii="Arial" w:hAnsi="Arial" w:cs="Arial"/>
          <w:color w:val="000000" w:themeColor="text1"/>
          <w:sz w:val="22"/>
          <w:szCs w:val="22"/>
          <w:lang w:val="en-IN" w:eastAsia="en-IN"/>
        </w:rPr>
        <w:t>should not</w:t>
      </w:r>
      <w:r w:rsidRPr="00572896">
        <w:rPr>
          <w:rFonts w:ascii="Arial" w:hAnsi="Arial" w:cs="Arial"/>
          <w:color w:val="000000" w:themeColor="text1"/>
          <w:sz w:val="22"/>
          <w:szCs w:val="22"/>
          <w:lang w:val="en-IN" w:eastAsia="en-IN"/>
        </w:rPr>
        <w:t xml:space="preserve"> be any confusion between the hospital and the patients which causes more problems for both. </w:t>
      </w:r>
    </w:p>
    <w:p w14:paraId="517B0D62" w14:textId="623D2FD3"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lastRenderedPageBreak/>
        <w:t xml:space="preserve">Team collaboration: Working in a team in such jobs is important to relay information and help people. I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w:t>
      </w:r>
      <w:r w:rsidR="00F21E54" w:rsidRPr="00572896">
        <w:rPr>
          <w:rFonts w:ascii="Arial" w:hAnsi="Arial" w:cs="Arial"/>
          <w:color w:val="000000" w:themeColor="text1"/>
          <w:sz w:val="22"/>
          <w:szCs w:val="22"/>
          <w:lang w:val="en-IN" w:eastAsia="en-IN"/>
        </w:rPr>
        <w:t>collaborate</w:t>
      </w:r>
      <w:r w:rsidRPr="00572896">
        <w:rPr>
          <w:rFonts w:ascii="Arial" w:hAnsi="Arial" w:cs="Arial"/>
          <w:color w:val="000000" w:themeColor="text1"/>
          <w:sz w:val="22"/>
          <w:szCs w:val="22"/>
          <w:lang w:val="en-IN" w:eastAsia="en-IN"/>
        </w:rPr>
        <w:t xml:space="preserve"> with people from different sectors of the hospital to collect all the information I would need to share with people. It is also important to take care of all the personal details and reports thus can be used whenever needed.</w:t>
      </w:r>
    </w:p>
    <w:p w14:paraId="517B0D63" w14:textId="3FBC582A"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Relationship management: Managing the supplies and providing all the necessities to the patients is important, thus I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maintain good relations with the people who visit the hospital and make sure they </w:t>
      </w:r>
      <w:r w:rsidR="00F21E54" w:rsidRPr="00572896">
        <w:rPr>
          <w:rFonts w:ascii="Arial" w:hAnsi="Arial" w:cs="Arial"/>
          <w:color w:val="000000" w:themeColor="text1"/>
          <w:sz w:val="22"/>
          <w:szCs w:val="22"/>
          <w:lang w:val="en-IN" w:eastAsia="en-IN"/>
        </w:rPr>
        <w:t>do not</w:t>
      </w:r>
      <w:r w:rsidRPr="00572896">
        <w:rPr>
          <w:rFonts w:ascii="Arial" w:hAnsi="Arial" w:cs="Arial"/>
          <w:color w:val="000000" w:themeColor="text1"/>
          <w:sz w:val="22"/>
          <w:szCs w:val="22"/>
          <w:lang w:val="en-IN" w:eastAsia="en-IN"/>
        </w:rPr>
        <w:t xml:space="preserve"> create a negative image of the hospital in their heads. I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manage the communication between both doctor and the patients. </w:t>
      </w:r>
    </w:p>
    <w:p w14:paraId="517B0D64" w14:textId="4DF5AC6F"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Mentoring: Educating people about different issues are important for their understanding </w:t>
      </w:r>
      <w:r w:rsidR="00A36636" w:rsidRPr="00572896">
        <w:rPr>
          <w:rFonts w:ascii="Arial" w:hAnsi="Arial" w:cs="Arial"/>
          <w:color w:val="000000" w:themeColor="text1"/>
          <w:sz w:val="22"/>
          <w:szCs w:val="22"/>
          <w:lang w:val="en-IN" w:eastAsia="en-IN"/>
        </w:rPr>
        <w:t>therefore</w:t>
      </w:r>
      <w:r w:rsidRPr="00572896">
        <w:rPr>
          <w:rFonts w:ascii="Arial" w:hAnsi="Arial" w:cs="Arial"/>
          <w:color w:val="000000" w:themeColor="text1"/>
          <w:sz w:val="22"/>
          <w:szCs w:val="22"/>
          <w:lang w:val="en-IN" w:eastAsia="en-IN"/>
        </w:rPr>
        <w:t xml:space="preserve"> mentoring them will help in understanding. A good mentor is someone who can answer all the queries and show the right path for them. I can help them to understand the situation better and give them the options which can help them.</w:t>
      </w:r>
    </w:p>
    <w:p w14:paraId="517B0D65"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3" w:name="_Toc113180544"/>
      <w:r w:rsidRPr="00572896">
        <w:rPr>
          <w:rFonts w:ascii="Arial" w:hAnsi="Arial" w:cs="Arial"/>
          <w:color w:val="000000" w:themeColor="text1"/>
          <w:szCs w:val="28"/>
          <w:lang w:val="en-IN" w:eastAsia="en-IN"/>
        </w:rPr>
        <w:t>Gap in Skills</w:t>
      </w:r>
      <w:bookmarkEnd w:id="3"/>
    </w:p>
    <w:p w14:paraId="1F4343F6" w14:textId="77777777" w:rsidR="00AF69AB" w:rsidRPr="00572896" w:rsidRDefault="00AF69AB" w:rsidP="00AF69AB">
      <w:pPr>
        <w:rPr>
          <w:rFonts w:ascii="Arial" w:hAnsi="Arial" w:cs="Arial"/>
          <w:lang w:val="en-IN" w:eastAsia="en-IN"/>
        </w:rPr>
      </w:pPr>
    </w:p>
    <w:p w14:paraId="517B0D66" w14:textId="1158878C"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Using the Gibbs reflective </w:t>
      </w:r>
      <w:r w:rsidR="00D21C04" w:rsidRPr="00572896">
        <w:rPr>
          <w:rFonts w:ascii="Arial" w:hAnsi="Arial" w:cs="Arial"/>
          <w:color w:val="000000" w:themeColor="text1"/>
          <w:sz w:val="22"/>
          <w:szCs w:val="22"/>
          <w:lang w:val="en-IN" w:eastAsia="en-IN"/>
        </w:rPr>
        <w:t>model,</w:t>
      </w:r>
      <w:r w:rsidRPr="00572896">
        <w:rPr>
          <w:rFonts w:ascii="Arial" w:hAnsi="Arial" w:cs="Arial"/>
          <w:color w:val="000000" w:themeColor="text1"/>
          <w:sz w:val="22"/>
          <w:szCs w:val="22"/>
          <w:lang w:val="en-IN" w:eastAsia="en-IN"/>
        </w:rPr>
        <w:t xml:space="preserve"> I was able to find the skills I lack as a health care assistant. The Gibbs model has six stages: description, feeling, evaluation, analysis, </w:t>
      </w:r>
      <w:r w:rsidR="009F3526" w:rsidRPr="00572896">
        <w:rPr>
          <w:rFonts w:ascii="Arial" w:hAnsi="Arial" w:cs="Arial"/>
          <w:color w:val="000000" w:themeColor="text1"/>
          <w:sz w:val="22"/>
          <w:szCs w:val="22"/>
          <w:lang w:val="en-IN" w:eastAsia="en-IN"/>
        </w:rPr>
        <w:t>conclusion,</w:t>
      </w:r>
      <w:r w:rsidRPr="00572896">
        <w:rPr>
          <w:rFonts w:ascii="Arial" w:hAnsi="Arial" w:cs="Arial"/>
          <w:color w:val="000000" w:themeColor="text1"/>
          <w:sz w:val="22"/>
          <w:szCs w:val="22"/>
          <w:lang w:val="en-IN" w:eastAsia="en-IN"/>
        </w:rPr>
        <w:t xml:space="preserve"> and action plan. </w:t>
      </w:r>
    </w:p>
    <w:p w14:paraId="517B0D67" w14:textId="5447CD96"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At this stage, the questions that arise are when and where did the situation happen. During this stage, I found that many times I fail to communicate with the patients and </w:t>
      </w:r>
      <w:r w:rsidR="009823BC" w:rsidRPr="00572896">
        <w:rPr>
          <w:rFonts w:ascii="Arial" w:hAnsi="Arial" w:cs="Arial"/>
          <w:color w:val="000000" w:themeColor="text1"/>
          <w:sz w:val="22"/>
          <w:szCs w:val="22"/>
          <w:lang w:val="en-IN" w:eastAsia="en-IN"/>
        </w:rPr>
        <w:t>consequently</w:t>
      </w:r>
      <w:r w:rsidRPr="00572896">
        <w:rPr>
          <w:rFonts w:ascii="Arial" w:hAnsi="Arial" w:cs="Arial"/>
          <w:color w:val="000000" w:themeColor="text1"/>
          <w:sz w:val="22"/>
          <w:szCs w:val="22"/>
          <w:lang w:val="en-IN" w:eastAsia="en-IN"/>
        </w:rPr>
        <w:t xml:space="preserve"> I also fail to understand their emotions and problems. This has impacted my performance and it is making me unmotivated.</w:t>
      </w:r>
    </w:p>
    <w:p w14:paraId="517B0D68" w14:textId="66FC4A52"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b/>
          <w:bCs/>
          <w:color w:val="000000" w:themeColor="text1"/>
          <w:sz w:val="22"/>
          <w:szCs w:val="22"/>
          <w:lang w:val="en-IN" w:eastAsia="en-IN"/>
        </w:rPr>
        <w:t xml:space="preserve"> </w:t>
      </w:r>
      <w:r w:rsidRPr="00572896">
        <w:rPr>
          <w:rFonts w:ascii="Arial" w:hAnsi="Arial" w:cs="Arial"/>
          <w:color w:val="000000" w:themeColor="text1"/>
          <w:sz w:val="22"/>
          <w:szCs w:val="22"/>
          <w:lang w:val="en-IN" w:eastAsia="en-IN"/>
        </w:rPr>
        <w:t xml:space="preserve">At this stage, the feelings during the situation are explained as well as the before and after the situations are also mentioned. While I was </w:t>
      </w:r>
      <w:r w:rsidR="00D21C04" w:rsidRPr="00572896">
        <w:rPr>
          <w:rFonts w:ascii="Arial" w:hAnsi="Arial" w:cs="Arial"/>
          <w:color w:val="000000" w:themeColor="text1"/>
          <w:sz w:val="22"/>
          <w:szCs w:val="22"/>
          <w:lang w:val="en-IN" w:eastAsia="en-IN"/>
        </w:rPr>
        <w:t>working,</w:t>
      </w:r>
      <w:r w:rsidRPr="00572896">
        <w:rPr>
          <w:rFonts w:ascii="Arial" w:hAnsi="Arial" w:cs="Arial"/>
          <w:color w:val="000000" w:themeColor="text1"/>
          <w:sz w:val="22"/>
          <w:szCs w:val="22"/>
          <w:lang w:val="en-IN" w:eastAsia="en-IN"/>
        </w:rPr>
        <w:t xml:space="preserve"> I felt due to a lack of communication I was not able to convey the message thus I was failing to create a proper interaction with the patients and their relatives </w:t>
      </w:r>
      <w:r w:rsidRPr="00572896">
        <w:rPr>
          <w:rFonts w:ascii="Arial" w:hAnsi="Arial" w:cs="Arial"/>
          <w:color w:val="000000" w:themeColor="text1"/>
          <w:sz w:val="22"/>
          <w:szCs w:val="22"/>
          <w:shd w:val="clear" w:color="auto" w:fill="FFFFFF"/>
          <w:lang w:val="en-IN" w:eastAsia="en-IN"/>
        </w:rPr>
        <w:t>(Jasper, 2013)</w:t>
      </w:r>
      <w:r w:rsidRPr="00572896">
        <w:rPr>
          <w:rFonts w:ascii="Arial" w:hAnsi="Arial" w:cs="Arial"/>
          <w:color w:val="000000" w:themeColor="text1"/>
          <w:sz w:val="22"/>
          <w:szCs w:val="22"/>
          <w:lang w:val="en-IN" w:eastAsia="en-IN"/>
        </w:rPr>
        <w:t>.</w:t>
      </w:r>
    </w:p>
    <w:p w14:paraId="517B0D69" w14:textId="77BC2731"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The </w:t>
      </w:r>
      <w:r w:rsidR="00E225BE" w:rsidRPr="00572896">
        <w:rPr>
          <w:rFonts w:ascii="Arial" w:hAnsi="Arial" w:cs="Arial"/>
          <w:color w:val="000000" w:themeColor="text1"/>
          <w:sz w:val="22"/>
          <w:szCs w:val="22"/>
          <w:lang w:val="en-IN" w:eastAsia="en-IN"/>
        </w:rPr>
        <w:t xml:space="preserve">evaluation </w:t>
      </w:r>
      <w:r w:rsidRPr="00572896">
        <w:rPr>
          <w:rFonts w:ascii="Arial" w:hAnsi="Arial" w:cs="Arial"/>
          <w:color w:val="000000" w:themeColor="text1"/>
          <w:sz w:val="22"/>
          <w:szCs w:val="22"/>
          <w:lang w:val="en-IN" w:eastAsia="en-IN"/>
        </w:rPr>
        <w:t xml:space="preserve">stage explains the bad and good about the situation, but the skills that I lack are risking my career. However, the good part is that </w:t>
      </w:r>
      <w:r w:rsidR="00005BEF" w:rsidRPr="00572896">
        <w:rPr>
          <w:rFonts w:ascii="Arial" w:hAnsi="Arial" w:cs="Arial"/>
          <w:color w:val="000000" w:themeColor="text1"/>
          <w:sz w:val="22"/>
          <w:szCs w:val="22"/>
          <w:lang w:val="en-IN" w:eastAsia="en-IN"/>
        </w:rPr>
        <w:t>I am</w:t>
      </w:r>
      <w:r w:rsidRPr="00572896">
        <w:rPr>
          <w:rFonts w:ascii="Arial" w:hAnsi="Arial" w:cs="Arial"/>
          <w:color w:val="000000" w:themeColor="text1"/>
          <w:sz w:val="22"/>
          <w:szCs w:val="22"/>
          <w:lang w:val="en-IN" w:eastAsia="en-IN"/>
        </w:rPr>
        <w:t xml:space="preserve"> learning from my mistakes and trying to improve myself. </w:t>
      </w:r>
    </w:p>
    <w:p w14:paraId="517B0D6A" w14:textId="0838893A"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At this stage, the situation is analysed to find why things went well or why things </w:t>
      </w:r>
      <w:r w:rsidR="00005BEF" w:rsidRPr="00572896">
        <w:rPr>
          <w:rFonts w:ascii="Arial" w:hAnsi="Arial" w:cs="Arial"/>
          <w:color w:val="000000" w:themeColor="text1"/>
          <w:sz w:val="22"/>
          <w:szCs w:val="22"/>
          <w:lang w:val="en-IN" w:eastAsia="en-IN"/>
        </w:rPr>
        <w:t>did not</w:t>
      </w:r>
      <w:r w:rsidRPr="00572896">
        <w:rPr>
          <w:rFonts w:ascii="Arial" w:hAnsi="Arial" w:cs="Arial"/>
          <w:color w:val="000000" w:themeColor="text1"/>
          <w:sz w:val="22"/>
          <w:szCs w:val="22"/>
          <w:lang w:val="en-IN" w:eastAsia="en-IN"/>
        </w:rPr>
        <w:t xml:space="preserve"> go well. However, I found lack of communication and time management has impacted my career and performance. </w:t>
      </w:r>
    </w:p>
    <w:p w14:paraId="517B0D6B" w14:textId="7BF52473"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This section is about the learning front and the experiences I have during the situations. I learned the importance of these skills and how they can help me to improve my skills for the future. I can work on the plans that will help me to improve my skills in the future to avoid any problems. </w:t>
      </w:r>
    </w:p>
    <w:p w14:paraId="7E8E4E19" w14:textId="77777777" w:rsidR="0042018B"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lastRenderedPageBreak/>
        <w:t>An action plan is the steps that can be taken to improve the situation to avoid problems. I could have taken seasons to improve my communication skills which would have improved my interaction skills with people. Further, by prioritising my work I could use my time better and avoid the workload (McMillan, 2006).</w:t>
      </w:r>
    </w:p>
    <w:p w14:paraId="517B0D6C" w14:textId="5218599E" w:rsidR="00C71585" w:rsidRPr="00572896" w:rsidRDefault="00C71585" w:rsidP="00EC79E3">
      <w:pPr>
        <w:spacing w:line="360" w:lineRule="auto"/>
        <w:rPr>
          <w:rFonts w:ascii="Arial" w:hAnsi="Arial" w:cs="Arial"/>
          <w:color w:val="000000" w:themeColor="text1"/>
          <w:sz w:val="22"/>
          <w:szCs w:val="22"/>
          <w:lang w:val="en-IN" w:eastAsia="en-IN"/>
        </w:rPr>
      </w:pPr>
    </w:p>
    <w:p w14:paraId="517B0D6D"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4" w:name="_Toc113180545"/>
      <w:r w:rsidRPr="00572896">
        <w:rPr>
          <w:rFonts w:ascii="Arial" w:hAnsi="Arial" w:cs="Arial"/>
          <w:color w:val="000000" w:themeColor="text1"/>
          <w:szCs w:val="28"/>
          <w:lang w:val="en-IN" w:eastAsia="en-IN"/>
        </w:rPr>
        <w:t>Systematic Approach to Skills acquisition</w:t>
      </w:r>
      <w:bookmarkEnd w:id="4"/>
    </w:p>
    <w:p w14:paraId="34BC959B" w14:textId="77777777" w:rsidR="00AF69AB" w:rsidRPr="00572896" w:rsidRDefault="00AF69AB" w:rsidP="00AF69AB">
      <w:pPr>
        <w:rPr>
          <w:rFonts w:ascii="Arial" w:hAnsi="Arial" w:cs="Arial"/>
          <w:lang w:val="en-IN" w:eastAsia="en-IN"/>
        </w:rPr>
      </w:pPr>
    </w:p>
    <w:p w14:paraId="517B0D6E" w14:textId="77777777"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The best way to systematically approach skills acquisitions is by using the Gibbs reflective model. </w:t>
      </w:r>
    </w:p>
    <w:p w14:paraId="517B0D6F" w14:textId="19BE6762"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While using the Gibbs model I was able to identify the skills I need to improve during my career</w:t>
      </w:r>
      <w:r w:rsidR="0019177D" w:rsidRPr="00572896">
        <w:rPr>
          <w:rFonts w:ascii="Arial" w:hAnsi="Arial" w:cs="Arial"/>
          <w:color w:val="000000" w:themeColor="text1"/>
          <w:sz w:val="22"/>
          <w:szCs w:val="22"/>
          <w:lang w:val="en-IN" w:eastAsia="en-IN"/>
        </w:rPr>
        <w:t xml:space="preserve"> in the description stage</w:t>
      </w:r>
      <w:r w:rsidRPr="00572896">
        <w:rPr>
          <w:rFonts w:ascii="Arial" w:hAnsi="Arial" w:cs="Arial"/>
          <w:color w:val="000000" w:themeColor="text1"/>
          <w:sz w:val="22"/>
          <w:szCs w:val="22"/>
          <w:lang w:val="en-IN" w:eastAsia="en-IN"/>
        </w:rPr>
        <w:t xml:space="preserve">. </w:t>
      </w:r>
      <w:r w:rsidR="0019177D" w:rsidRPr="00572896">
        <w:rPr>
          <w:rFonts w:ascii="Arial" w:hAnsi="Arial" w:cs="Arial"/>
          <w:color w:val="000000" w:themeColor="text1"/>
          <w:sz w:val="22"/>
          <w:szCs w:val="22"/>
          <w:lang w:val="en-IN" w:eastAsia="en-IN"/>
        </w:rPr>
        <w:t xml:space="preserve">I understood that </w:t>
      </w:r>
      <w:r w:rsidRPr="00572896">
        <w:rPr>
          <w:rFonts w:ascii="Arial" w:hAnsi="Arial" w:cs="Arial"/>
          <w:color w:val="000000" w:themeColor="text1"/>
          <w:sz w:val="22"/>
          <w:szCs w:val="22"/>
          <w:lang w:val="en-IN" w:eastAsia="en-IN"/>
        </w:rPr>
        <w:t xml:space="preserve">I </w:t>
      </w:r>
      <w:r w:rsidR="009F3526" w:rsidRPr="00572896">
        <w:rPr>
          <w:rFonts w:ascii="Arial" w:hAnsi="Arial" w:cs="Arial"/>
          <w:color w:val="000000" w:themeColor="text1"/>
          <w:sz w:val="22"/>
          <w:szCs w:val="22"/>
          <w:lang w:val="en-IN" w:eastAsia="en-IN"/>
        </w:rPr>
        <w:t>must</w:t>
      </w:r>
      <w:r w:rsidR="0019177D" w:rsidRPr="00572896">
        <w:rPr>
          <w:rFonts w:ascii="Arial" w:hAnsi="Arial" w:cs="Arial"/>
          <w:color w:val="000000" w:themeColor="text1"/>
          <w:sz w:val="22"/>
          <w:szCs w:val="22"/>
          <w:lang w:val="en-IN" w:eastAsia="en-IN"/>
        </w:rPr>
        <w:t xml:space="preserve"> communicate with people for</w:t>
      </w:r>
      <w:r w:rsidRPr="00572896">
        <w:rPr>
          <w:rFonts w:ascii="Arial" w:hAnsi="Arial" w:cs="Arial"/>
          <w:color w:val="000000" w:themeColor="text1"/>
          <w:sz w:val="22"/>
          <w:szCs w:val="22"/>
          <w:lang w:val="en-IN" w:eastAsia="en-IN"/>
        </w:rPr>
        <w:t xml:space="preserve"> understand</w:t>
      </w:r>
      <w:r w:rsidR="0019177D" w:rsidRPr="00572896">
        <w:rPr>
          <w:rFonts w:ascii="Arial" w:hAnsi="Arial" w:cs="Arial"/>
          <w:color w:val="000000" w:themeColor="text1"/>
          <w:sz w:val="22"/>
          <w:szCs w:val="22"/>
          <w:lang w:val="en-IN" w:eastAsia="en-IN"/>
        </w:rPr>
        <w:t>ing</w:t>
      </w:r>
      <w:r w:rsidRPr="00572896">
        <w:rPr>
          <w:rFonts w:ascii="Arial" w:hAnsi="Arial" w:cs="Arial"/>
          <w:color w:val="000000" w:themeColor="text1"/>
          <w:sz w:val="22"/>
          <w:szCs w:val="22"/>
          <w:lang w:val="en-IN" w:eastAsia="en-IN"/>
        </w:rPr>
        <w:t xml:space="preserve"> their problems before suggesting the right solution. Additionally, managing the time will help me to </w:t>
      </w:r>
      <w:r w:rsidR="00F21E54" w:rsidRPr="00572896">
        <w:rPr>
          <w:rFonts w:ascii="Arial" w:hAnsi="Arial" w:cs="Arial"/>
          <w:color w:val="000000" w:themeColor="text1"/>
          <w:sz w:val="22"/>
          <w:szCs w:val="22"/>
          <w:lang w:val="en-IN" w:eastAsia="en-IN"/>
        </w:rPr>
        <w:t>use</w:t>
      </w:r>
      <w:r w:rsidRPr="00572896">
        <w:rPr>
          <w:rFonts w:ascii="Arial" w:hAnsi="Arial" w:cs="Arial"/>
          <w:color w:val="000000" w:themeColor="text1"/>
          <w:sz w:val="22"/>
          <w:szCs w:val="22"/>
          <w:lang w:val="en-IN" w:eastAsia="en-IN"/>
        </w:rPr>
        <w:t xml:space="preserve"> the extra time in my personal life. </w:t>
      </w:r>
    </w:p>
    <w:p w14:paraId="517B0D70" w14:textId="3E6D1662" w:rsidR="00C71585" w:rsidRPr="00572896" w:rsidRDefault="0019177D"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During the feelings stage, </w:t>
      </w:r>
      <w:r w:rsidR="00F25238" w:rsidRPr="00572896">
        <w:rPr>
          <w:rFonts w:ascii="Arial" w:hAnsi="Arial" w:cs="Arial"/>
          <w:color w:val="000000" w:themeColor="text1"/>
          <w:sz w:val="22"/>
          <w:szCs w:val="22"/>
          <w:lang w:val="en-IN" w:eastAsia="en-IN"/>
        </w:rPr>
        <w:t>I feel that attending seasons can help me to develop my skills better which will also improve my performance. Time management is as important as communication skills, thus by improving it I can finish the work on time and help others (Pritchard, 2008). </w:t>
      </w:r>
    </w:p>
    <w:p w14:paraId="517B0D71" w14:textId="7A007B26" w:rsidR="00C71585" w:rsidRPr="00572896" w:rsidRDefault="0019177D" w:rsidP="00EC79E3">
      <w:pPr>
        <w:spacing w:line="360" w:lineRule="auto"/>
        <w:rPr>
          <w:rFonts w:ascii="Arial" w:hAnsi="Arial" w:cs="Arial"/>
          <w:color w:val="000000" w:themeColor="text1"/>
          <w:sz w:val="22"/>
          <w:szCs w:val="22"/>
          <w:lang w:val="en-IN" w:eastAsia="en-IN"/>
        </w:rPr>
      </w:pPr>
      <w:r w:rsidRPr="00572896">
        <w:rPr>
          <w:rFonts w:ascii="Arial" w:hAnsi="Arial" w:cs="Arial"/>
          <w:bCs/>
          <w:color w:val="000000" w:themeColor="text1"/>
          <w:sz w:val="22"/>
          <w:szCs w:val="22"/>
          <w:lang w:val="en-IN" w:eastAsia="en-IN"/>
        </w:rPr>
        <w:t>At the evaluation stage,</w:t>
      </w:r>
      <w:r w:rsidR="00F25238" w:rsidRPr="00572896">
        <w:rPr>
          <w:rFonts w:ascii="Arial" w:hAnsi="Arial" w:cs="Arial"/>
          <w:b/>
          <w:bCs/>
          <w:color w:val="000000" w:themeColor="text1"/>
          <w:sz w:val="22"/>
          <w:szCs w:val="22"/>
          <w:lang w:val="en-IN" w:eastAsia="en-IN"/>
        </w:rPr>
        <w:t xml:space="preserve"> </w:t>
      </w:r>
      <w:r w:rsidR="00F25238" w:rsidRPr="00572896">
        <w:rPr>
          <w:rFonts w:ascii="Arial" w:hAnsi="Arial" w:cs="Arial"/>
          <w:color w:val="000000" w:themeColor="text1"/>
          <w:sz w:val="22"/>
          <w:szCs w:val="22"/>
          <w:lang w:val="en-IN" w:eastAsia="en-IN"/>
        </w:rPr>
        <w:t xml:space="preserve">I </w:t>
      </w:r>
      <w:r w:rsidRPr="00572896">
        <w:rPr>
          <w:rFonts w:ascii="Arial" w:hAnsi="Arial" w:cs="Arial"/>
          <w:color w:val="000000" w:themeColor="text1"/>
          <w:sz w:val="22"/>
          <w:szCs w:val="22"/>
          <w:lang w:val="en-IN" w:eastAsia="en-IN"/>
        </w:rPr>
        <w:t>evaluated that I need to improve</w:t>
      </w:r>
      <w:r w:rsidR="00F25238" w:rsidRPr="00572896">
        <w:rPr>
          <w:rFonts w:ascii="Arial" w:hAnsi="Arial" w:cs="Arial"/>
          <w:color w:val="000000" w:themeColor="text1"/>
          <w:sz w:val="22"/>
          <w:szCs w:val="22"/>
          <w:lang w:val="en-IN" w:eastAsia="en-IN"/>
        </w:rPr>
        <w:t xml:space="preserve"> my communication skills by attending different development seasons. </w:t>
      </w:r>
      <w:r w:rsidRPr="00572896">
        <w:rPr>
          <w:rFonts w:ascii="Arial" w:hAnsi="Arial" w:cs="Arial"/>
          <w:color w:val="000000" w:themeColor="text1"/>
          <w:sz w:val="22"/>
          <w:szCs w:val="22"/>
          <w:lang w:val="en-IN" w:eastAsia="en-IN"/>
        </w:rPr>
        <w:t>Thus, doing so</w:t>
      </w:r>
      <w:r w:rsidR="00F25238" w:rsidRPr="00572896">
        <w:rPr>
          <w:rFonts w:ascii="Arial" w:hAnsi="Arial" w:cs="Arial"/>
          <w:color w:val="000000" w:themeColor="text1"/>
          <w:sz w:val="22"/>
          <w:szCs w:val="22"/>
          <w:lang w:val="en-IN" w:eastAsia="en-IN"/>
        </w:rPr>
        <w:t xml:space="preserve"> has helped me to be a good listener, a good </w:t>
      </w:r>
      <w:r w:rsidR="00F21E54" w:rsidRPr="00572896">
        <w:rPr>
          <w:rFonts w:ascii="Arial" w:hAnsi="Arial" w:cs="Arial"/>
          <w:color w:val="000000" w:themeColor="text1"/>
          <w:sz w:val="22"/>
          <w:szCs w:val="22"/>
          <w:lang w:val="en-IN" w:eastAsia="en-IN"/>
        </w:rPr>
        <w:t xml:space="preserve">analytical </w:t>
      </w:r>
      <w:r w:rsidR="00260A66" w:rsidRPr="00572896">
        <w:rPr>
          <w:rFonts w:ascii="Arial" w:hAnsi="Arial" w:cs="Arial"/>
          <w:color w:val="000000" w:themeColor="text1"/>
          <w:sz w:val="22"/>
          <w:szCs w:val="22"/>
          <w:lang w:val="en-IN" w:eastAsia="en-IN"/>
        </w:rPr>
        <w:t>person,</w:t>
      </w:r>
      <w:r w:rsidR="00F25238" w:rsidRPr="00572896">
        <w:rPr>
          <w:rFonts w:ascii="Arial" w:hAnsi="Arial" w:cs="Arial"/>
          <w:color w:val="000000" w:themeColor="text1"/>
          <w:sz w:val="22"/>
          <w:szCs w:val="22"/>
          <w:lang w:val="en-IN" w:eastAsia="en-IN"/>
        </w:rPr>
        <w:t xml:space="preserve"> and a critical thinker. These skills helped me to help people and provide the solution they need to solve their problems. Prioritising the </w:t>
      </w:r>
      <w:r w:rsidR="00D21C04" w:rsidRPr="00572896">
        <w:rPr>
          <w:rFonts w:ascii="Arial" w:hAnsi="Arial" w:cs="Arial"/>
          <w:color w:val="000000" w:themeColor="text1"/>
          <w:sz w:val="22"/>
          <w:szCs w:val="22"/>
          <w:lang w:val="en-IN" w:eastAsia="en-IN"/>
        </w:rPr>
        <w:t>work,</w:t>
      </w:r>
      <w:r w:rsidR="00F25238" w:rsidRPr="00572896">
        <w:rPr>
          <w:rFonts w:ascii="Arial" w:hAnsi="Arial" w:cs="Arial"/>
          <w:color w:val="000000" w:themeColor="text1"/>
          <w:sz w:val="22"/>
          <w:szCs w:val="22"/>
          <w:lang w:val="en-IN" w:eastAsia="en-IN"/>
        </w:rPr>
        <w:t xml:space="preserve"> I was able to divide my work depending on the importance of the work and thus finish the work faster. </w:t>
      </w:r>
    </w:p>
    <w:p w14:paraId="517B0D72" w14:textId="7F8160EE"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I analysed the importance of learning communication and time management in daily life. These skills will not only help me to improve my work life but will also improve my personal life. I have noticed my colleagues performing well and they were able to help people by developing their skills </w:t>
      </w:r>
      <w:r w:rsidRPr="00572896">
        <w:rPr>
          <w:rFonts w:ascii="Arial" w:hAnsi="Arial" w:cs="Arial"/>
          <w:color w:val="000000" w:themeColor="text1"/>
          <w:sz w:val="22"/>
          <w:szCs w:val="22"/>
          <w:shd w:val="clear" w:color="auto" w:fill="FFFFFF"/>
          <w:lang w:val="en-IN" w:eastAsia="en-IN"/>
        </w:rPr>
        <w:t>(Stogdon, 2010)</w:t>
      </w:r>
      <w:r w:rsidRPr="00572896">
        <w:rPr>
          <w:rFonts w:ascii="Arial" w:hAnsi="Arial" w:cs="Arial"/>
          <w:color w:val="000000" w:themeColor="text1"/>
          <w:sz w:val="22"/>
          <w:szCs w:val="22"/>
          <w:lang w:val="en-IN" w:eastAsia="en-IN"/>
        </w:rPr>
        <w:t>. </w:t>
      </w:r>
    </w:p>
    <w:p w14:paraId="517B0D73" w14:textId="21707BAE"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Communication includes both verbal and non-verbal </w:t>
      </w:r>
      <w:r w:rsidR="00D21C04" w:rsidRPr="00572896">
        <w:rPr>
          <w:rFonts w:ascii="Arial" w:hAnsi="Arial" w:cs="Arial"/>
          <w:color w:val="000000" w:themeColor="text1"/>
          <w:sz w:val="22"/>
          <w:szCs w:val="22"/>
          <w:lang w:val="en-IN" w:eastAsia="en-IN"/>
        </w:rPr>
        <w:t>were</w:t>
      </w:r>
      <w:r w:rsidRPr="00572896">
        <w:rPr>
          <w:rFonts w:ascii="Arial" w:hAnsi="Arial" w:cs="Arial"/>
          <w:color w:val="000000" w:themeColor="text1"/>
          <w:sz w:val="22"/>
          <w:szCs w:val="22"/>
          <w:lang w:val="en-IN" w:eastAsia="en-IN"/>
        </w:rPr>
        <w:t xml:space="preserve"> depending on the situation I need to use. Sometimes understanding the body language of people explains the emotions they are going through. Non-verbal communication can help me to realise the importance of the situation and then I can act depending on the importance.</w:t>
      </w:r>
    </w:p>
    <w:p w14:paraId="09EBE5F9" w14:textId="6EBB815C" w:rsidR="0042018B"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Developing these skills is giving me the confidence to talk to people and try to understand their problems and queries. As a healthcare assistant, I often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communicate with different patients thus the skill will help me. Time management lets me work faster and I can help more people by </w:t>
      </w:r>
      <w:r w:rsidR="00F21E54" w:rsidRPr="00572896">
        <w:rPr>
          <w:rFonts w:ascii="Arial" w:hAnsi="Arial" w:cs="Arial"/>
          <w:color w:val="000000" w:themeColor="text1"/>
          <w:sz w:val="22"/>
          <w:szCs w:val="22"/>
          <w:lang w:val="en-IN" w:eastAsia="en-IN"/>
        </w:rPr>
        <w:t>using</w:t>
      </w:r>
      <w:r w:rsidRPr="00572896">
        <w:rPr>
          <w:rFonts w:ascii="Arial" w:hAnsi="Arial" w:cs="Arial"/>
          <w:color w:val="000000" w:themeColor="text1"/>
          <w:sz w:val="22"/>
          <w:szCs w:val="22"/>
          <w:lang w:val="en-IN" w:eastAsia="en-IN"/>
        </w:rPr>
        <w:t xml:space="preserve"> the time I have after I have finished my work. </w:t>
      </w:r>
    </w:p>
    <w:p w14:paraId="517B0D75"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5" w:name="_Toc113180546"/>
      <w:r w:rsidRPr="00572896">
        <w:rPr>
          <w:rFonts w:ascii="Arial" w:hAnsi="Arial" w:cs="Arial"/>
          <w:color w:val="000000" w:themeColor="text1"/>
          <w:szCs w:val="28"/>
          <w:lang w:val="en-IN" w:eastAsia="en-IN"/>
        </w:rPr>
        <w:lastRenderedPageBreak/>
        <w:t>Recruitment and Selection</w:t>
      </w:r>
      <w:bookmarkEnd w:id="5"/>
    </w:p>
    <w:p w14:paraId="298B60D3" w14:textId="77777777" w:rsidR="00AF69AB" w:rsidRPr="00572896" w:rsidRDefault="00AF69AB" w:rsidP="00AF69AB">
      <w:pPr>
        <w:rPr>
          <w:rFonts w:ascii="Arial" w:hAnsi="Arial" w:cs="Arial"/>
          <w:lang w:val="en-IN" w:eastAsia="en-IN"/>
        </w:rPr>
      </w:pPr>
    </w:p>
    <w:p w14:paraId="517B0D76" w14:textId="77777777"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During the job interview, I was able to identify my weakness and strength, which I was able to analyse using Gibbs's reflective model. </w:t>
      </w:r>
    </w:p>
    <w:p w14:paraId="517B0D77" w14:textId="4D671417"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While going through the interview I was able to analyse the strength and weaknesses that I possess. I have also learned things I could do to improve to </w:t>
      </w:r>
      <w:r w:rsidR="00260A66" w:rsidRPr="00572896">
        <w:rPr>
          <w:rFonts w:ascii="Arial" w:hAnsi="Arial" w:cs="Arial"/>
          <w:color w:val="000000" w:themeColor="text1"/>
          <w:sz w:val="22"/>
          <w:szCs w:val="22"/>
          <w:lang w:val="en-IN" w:eastAsia="en-IN"/>
        </w:rPr>
        <w:t>manage</w:t>
      </w:r>
      <w:r w:rsidRPr="00572896">
        <w:rPr>
          <w:rFonts w:ascii="Arial" w:hAnsi="Arial" w:cs="Arial"/>
          <w:color w:val="000000" w:themeColor="text1"/>
          <w:sz w:val="22"/>
          <w:szCs w:val="22"/>
          <w:lang w:val="en-IN" w:eastAsia="en-IN"/>
        </w:rPr>
        <w:t xml:space="preserve"> the situations better as well as how to not emotionally get involved and work professionally. It has also helped me to identify my career goals and the reasons I chose the career of a healthcare assistant. </w:t>
      </w:r>
    </w:p>
    <w:p w14:paraId="517B0D78" w14:textId="067A8269"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While going through the interview </w:t>
      </w:r>
      <w:r w:rsidR="00D21C04" w:rsidRPr="00572896">
        <w:rPr>
          <w:rFonts w:ascii="Arial" w:hAnsi="Arial" w:cs="Arial"/>
          <w:color w:val="000000" w:themeColor="text1"/>
          <w:sz w:val="22"/>
          <w:szCs w:val="22"/>
          <w:lang w:val="en-IN" w:eastAsia="en-IN"/>
        </w:rPr>
        <w:t>I</w:t>
      </w:r>
      <w:r w:rsidRPr="00572896">
        <w:rPr>
          <w:rFonts w:ascii="Arial" w:hAnsi="Arial" w:cs="Arial"/>
          <w:color w:val="000000" w:themeColor="text1"/>
          <w:sz w:val="22"/>
          <w:szCs w:val="22"/>
          <w:lang w:val="en-IN" w:eastAsia="en-IN"/>
        </w:rPr>
        <w:t xml:space="preserve"> was confident in what I was doing but there are still things I can </w:t>
      </w:r>
      <w:r w:rsidR="00260A66" w:rsidRPr="00572896">
        <w:rPr>
          <w:rFonts w:ascii="Arial" w:hAnsi="Arial" w:cs="Arial"/>
          <w:color w:val="000000" w:themeColor="text1"/>
          <w:sz w:val="22"/>
          <w:szCs w:val="22"/>
          <w:lang w:val="en-IN" w:eastAsia="en-IN"/>
        </w:rPr>
        <w:t>improve</w:t>
      </w:r>
      <w:r w:rsidRPr="00572896">
        <w:rPr>
          <w:rFonts w:ascii="Arial" w:hAnsi="Arial" w:cs="Arial"/>
          <w:color w:val="000000" w:themeColor="text1"/>
          <w:sz w:val="22"/>
          <w:szCs w:val="22"/>
          <w:lang w:val="en-IN" w:eastAsia="en-IN"/>
        </w:rPr>
        <w:t>. Furthermore, I feel good when I help people to recover from their pain. The profession has given me the chance to help those in need (Cottrell, 2019).</w:t>
      </w:r>
    </w:p>
    <w:p w14:paraId="517B0D79" w14:textId="09341483"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b/>
          <w:bCs/>
          <w:color w:val="000000" w:themeColor="text1"/>
          <w:sz w:val="22"/>
          <w:szCs w:val="22"/>
          <w:lang w:val="en-IN" w:eastAsia="en-IN"/>
        </w:rPr>
        <w:t> </w:t>
      </w:r>
      <w:r w:rsidRPr="00572896">
        <w:rPr>
          <w:rFonts w:ascii="Arial" w:hAnsi="Arial" w:cs="Arial"/>
          <w:color w:val="000000" w:themeColor="text1"/>
          <w:sz w:val="22"/>
          <w:szCs w:val="22"/>
          <w:lang w:val="en-IN" w:eastAsia="en-IN"/>
        </w:rPr>
        <w:t xml:space="preserve">During the process, I was able to identify the strengths and weaknesses that I have and need to </w:t>
      </w:r>
      <w:r w:rsidR="00260A66" w:rsidRPr="00572896">
        <w:rPr>
          <w:rFonts w:ascii="Arial" w:hAnsi="Arial" w:cs="Arial"/>
          <w:color w:val="000000" w:themeColor="text1"/>
          <w:sz w:val="22"/>
          <w:szCs w:val="22"/>
          <w:lang w:val="en-IN" w:eastAsia="en-IN"/>
        </w:rPr>
        <w:t>improve</w:t>
      </w:r>
      <w:r w:rsidRPr="00572896">
        <w:rPr>
          <w:rFonts w:ascii="Arial" w:hAnsi="Arial" w:cs="Arial"/>
          <w:color w:val="000000" w:themeColor="text1"/>
          <w:sz w:val="22"/>
          <w:szCs w:val="22"/>
          <w:lang w:val="en-IN" w:eastAsia="en-IN"/>
        </w:rPr>
        <w:t>. I get a little carried away while helping people and listening to their problems. Professionalism will help me to perform better and help more ill people by understanding their issues.</w:t>
      </w:r>
    </w:p>
    <w:p w14:paraId="517B0D7A" w14:textId="5C3925A8"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b/>
          <w:bCs/>
          <w:color w:val="000000" w:themeColor="text1"/>
          <w:sz w:val="22"/>
          <w:szCs w:val="22"/>
          <w:lang w:val="en-IN" w:eastAsia="en-IN"/>
        </w:rPr>
        <w:t xml:space="preserve"> </w:t>
      </w:r>
      <w:r w:rsidRPr="00572896">
        <w:rPr>
          <w:rFonts w:ascii="Arial" w:hAnsi="Arial" w:cs="Arial"/>
          <w:color w:val="000000" w:themeColor="text1"/>
          <w:sz w:val="22"/>
          <w:szCs w:val="22"/>
          <w:lang w:val="en-IN" w:eastAsia="en-IN"/>
        </w:rPr>
        <w:t xml:space="preserve">As I have developed the skills of communication, I have been a good listener and thus </w:t>
      </w:r>
      <w:r w:rsidR="00D21C04" w:rsidRPr="00572896">
        <w:rPr>
          <w:rFonts w:ascii="Arial" w:hAnsi="Arial" w:cs="Arial"/>
          <w:color w:val="000000" w:themeColor="text1"/>
          <w:sz w:val="22"/>
          <w:szCs w:val="22"/>
          <w:lang w:val="en-IN" w:eastAsia="en-IN"/>
        </w:rPr>
        <w:t>I am</w:t>
      </w:r>
      <w:r w:rsidRPr="00572896">
        <w:rPr>
          <w:rFonts w:ascii="Arial" w:hAnsi="Arial" w:cs="Arial"/>
          <w:color w:val="000000" w:themeColor="text1"/>
          <w:sz w:val="22"/>
          <w:szCs w:val="22"/>
          <w:lang w:val="en-IN" w:eastAsia="en-IN"/>
        </w:rPr>
        <w:t xml:space="preserve"> able to help more people. </w:t>
      </w:r>
      <w:r w:rsidR="00D21C04" w:rsidRPr="00572896">
        <w:rPr>
          <w:rFonts w:ascii="Arial" w:hAnsi="Arial" w:cs="Arial"/>
          <w:color w:val="000000" w:themeColor="text1"/>
          <w:sz w:val="22"/>
          <w:szCs w:val="22"/>
          <w:lang w:val="en-IN" w:eastAsia="en-IN"/>
        </w:rPr>
        <w:t>I am</w:t>
      </w:r>
      <w:r w:rsidRPr="00572896">
        <w:rPr>
          <w:rFonts w:ascii="Arial" w:hAnsi="Arial" w:cs="Arial"/>
          <w:color w:val="000000" w:themeColor="text1"/>
          <w:sz w:val="22"/>
          <w:szCs w:val="22"/>
          <w:lang w:val="en-IN" w:eastAsia="en-IN"/>
        </w:rPr>
        <w:t xml:space="preserve"> also able to identify their problems and provide solutions </w:t>
      </w:r>
      <w:r w:rsidR="00F21E54" w:rsidRPr="00572896">
        <w:rPr>
          <w:rFonts w:ascii="Arial" w:hAnsi="Arial" w:cs="Arial"/>
          <w:color w:val="000000" w:themeColor="text1"/>
          <w:sz w:val="22"/>
          <w:szCs w:val="22"/>
          <w:lang w:val="en-IN" w:eastAsia="en-IN"/>
        </w:rPr>
        <w:t>from which they can choose</w:t>
      </w:r>
      <w:r w:rsidRPr="00572896">
        <w:rPr>
          <w:rFonts w:ascii="Arial" w:hAnsi="Arial" w:cs="Arial"/>
          <w:color w:val="000000" w:themeColor="text1"/>
          <w:sz w:val="22"/>
          <w:szCs w:val="22"/>
          <w:lang w:val="en-IN" w:eastAsia="en-IN"/>
        </w:rPr>
        <w:t>. </w:t>
      </w:r>
    </w:p>
    <w:p w14:paraId="517B0D7B" w14:textId="17667912" w:rsidR="00C71585" w:rsidRPr="00572896" w:rsidRDefault="00F25238" w:rsidP="00EC79E3">
      <w:pPr>
        <w:spacing w:after="160"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I </w:t>
      </w:r>
      <w:r w:rsidR="009F3526" w:rsidRPr="00572896">
        <w:rPr>
          <w:rFonts w:ascii="Arial" w:hAnsi="Arial" w:cs="Arial"/>
          <w:color w:val="000000" w:themeColor="text1"/>
          <w:sz w:val="22"/>
          <w:szCs w:val="22"/>
          <w:lang w:val="en-IN" w:eastAsia="en-IN"/>
        </w:rPr>
        <w:t>must</w:t>
      </w:r>
      <w:r w:rsidRPr="00572896">
        <w:rPr>
          <w:rFonts w:ascii="Arial" w:hAnsi="Arial" w:cs="Arial"/>
          <w:color w:val="000000" w:themeColor="text1"/>
          <w:sz w:val="22"/>
          <w:szCs w:val="22"/>
          <w:lang w:val="en-IN" w:eastAsia="en-IN"/>
        </w:rPr>
        <w:t xml:space="preserve"> work on my emotions to avoid getting carried away while solving problems. This is a weakness that I have identified during the interview process. Emotional investment can affect my performance. </w:t>
      </w:r>
    </w:p>
    <w:p w14:paraId="703643A5" w14:textId="3EECA03A" w:rsidR="00CB2ADC" w:rsidRPr="00572896" w:rsidRDefault="00F25238" w:rsidP="0042018B">
      <w:pPr>
        <w:spacing w:after="160" w:line="360" w:lineRule="auto"/>
        <w:rPr>
          <w:rFonts w:ascii="Arial" w:hAnsi="Arial" w:cs="Arial"/>
          <w:b/>
          <w:bCs/>
          <w:color w:val="000000" w:themeColor="text1"/>
          <w:kern w:val="36"/>
          <w:sz w:val="22"/>
          <w:szCs w:val="22"/>
          <w:lang w:val="en-IN" w:eastAsia="en-IN"/>
        </w:rPr>
      </w:pPr>
      <w:r w:rsidRPr="00572896">
        <w:rPr>
          <w:rFonts w:ascii="Arial" w:hAnsi="Arial" w:cs="Arial"/>
          <w:color w:val="000000" w:themeColor="text1"/>
          <w:sz w:val="22"/>
          <w:szCs w:val="22"/>
          <w:lang w:val="en-IN" w:eastAsia="en-IN"/>
        </w:rPr>
        <w:t xml:space="preserve">I can join different seasons that can help me to improve my emotional state and thus avoid getting carried away. This season will help me to be more professional and practical while helping others </w:t>
      </w:r>
      <w:r w:rsidRPr="00572896">
        <w:rPr>
          <w:rFonts w:ascii="Arial" w:hAnsi="Arial" w:cs="Arial"/>
          <w:color w:val="000000" w:themeColor="text1"/>
          <w:sz w:val="22"/>
          <w:szCs w:val="22"/>
          <w:shd w:val="clear" w:color="auto" w:fill="FFFFFF"/>
          <w:lang w:val="en-IN" w:eastAsia="en-IN"/>
        </w:rPr>
        <w:t>(Phillips and Simmonds, 2013)</w:t>
      </w:r>
      <w:r w:rsidRPr="00572896">
        <w:rPr>
          <w:rFonts w:ascii="Arial" w:hAnsi="Arial" w:cs="Arial"/>
          <w:color w:val="000000" w:themeColor="text1"/>
          <w:sz w:val="22"/>
          <w:szCs w:val="22"/>
          <w:lang w:val="en-IN" w:eastAsia="en-IN"/>
        </w:rPr>
        <w:t xml:space="preserve">. </w:t>
      </w:r>
      <w:bookmarkStart w:id="6" w:name="_Toc113180547"/>
    </w:p>
    <w:p w14:paraId="1C157917" w14:textId="77777777" w:rsidR="0042018B" w:rsidRPr="00572896" w:rsidRDefault="0042018B" w:rsidP="0042018B">
      <w:pPr>
        <w:spacing w:after="160" w:line="360" w:lineRule="auto"/>
        <w:rPr>
          <w:rFonts w:ascii="Arial" w:hAnsi="Arial" w:cs="Arial"/>
          <w:b/>
          <w:bCs/>
          <w:color w:val="000000" w:themeColor="text1"/>
          <w:kern w:val="36"/>
          <w:sz w:val="22"/>
          <w:szCs w:val="22"/>
          <w:lang w:val="en-IN" w:eastAsia="en-IN"/>
        </w:rPr>
      </w:pPr>
    </w:p>
    <w:p w14:paraId="521D10F3" w14:textId="77777777" w:rsidR="0042018B" w:rsidRPr="00572896" w:rsidRDefault="0042018B" w:rsidP="0042018B">
      <w:pPr>
        <w:spacing w:after="160" w:line="360" w:lineRule="auto"/>
        <w:rPr>
          <w:rFonts w:ascii="Arial" w:hAnsi="Arial" w:cs="Arial"/>
          <w:b/>
          <w:bCs/>
          <w:color w:val="000000" w:themeColor="text1"/>
          <w:kern w:val="36"/>
          <w:sz w:val="22"/>
          <w:szCs w:val="22"/>
          <w:lang w:val="en-IN" w:eastAsia="en-IN"/>
        </w:rPr>
      </w:pPr>
    </w:p>
    <w:p w14:paraId="298296A4" w14:textId="77777777" w:rsidR="0042018B" w:rsidRPr="00572896" w:rsidRDefault="0042018B" w:rsidP="0042018B">
      <w:pPr>
        <w:spacing w:after="160" w:line="360" w:lineRule="auto"/>
        <w:rPr>
          <w:rFonts w:ascii="Arial" w:hAnsi="Arial" w:cs="Arial"/>
          <w:b/>
          <w:bCs/>
          <w:color w:val="000000" w:themeColor="text1"/>
          <w:kern w:val="36"/>
          <w:sz w:val="22"/>
          <w:szCs w:val="22"/>
          <w:lang w:val="en-IN" w:eastAsia="en-IN"/>
        </w:rPr>
      </w:pPr>
    </w:p>
    <w:p w14:paraId="6E7A0CF0" w14:textId="77777777" w:rsidR="0042018B" w:rsidRPr="00572896" w:rsidRDefault="0042018B" w:rsidP="0042018B">
      <w:pPr>
        <w:spacing w:after="160" w:line="360" w:lineRule="auto"/>
        <w:rPr>
          <w:rFonts w:ascii="Arial" w:hAnsi="Arial" w:cs="Arial"/>
          <w:b/>
          <w:bCs/>
          <w:color w:val="000000" w:themeColor="text1"/>
          <w:kern w:val="36"/>
          <w:sz w:val="22"/>
          <w:szCs w:val="22"/>
          <w:lang w:val="en-IN" w:eastAsia="en-IN"/>
        </w:rPr>
      </w:pPr>
    </w:p>
    <w:p w14:paraId="74680715" w14:textId="77777777" w:rsidR="0042018B" w:rsidRPr="00572896" w:rsidRDefault="0042018B" w:rsidP="0042018B">
      <w:pPr>
        <w:spacing w:after="160" w:line="360" w:lineRule="auto"/>
        <w:rPr>
          <w:rFonts w:ascii="Arial" w:hAnsi="Arial" w:cs="Arial"/>
          <w:color w:val="000000" w:themeColor="text1"/>
          <w:sz w:val="22"/>
          <w:szCs w:val="22"/>
          <w:lang w:val="en-IN" w:eastAsia="en-IN"/>
        </w:rPr>
      </w:pPr>
    </w:p>
    <w:p w14:paraId="517B0D7E" w14:textId="4C18D87E" w:rsidR="00C71585" w:rsidRPr="00572896" w:rsidRDefault="00F25238" w:rsidP="00EC79E3">
      <w:pPr>
        <w:pStyle w:val="Heading1"/>
        <w:spacing w:line="360" w:lineRule="auto"/>
        <w:rPr>
          <w:rFonts w:ascii="Arial" w:hAnsi="Arial" w:cs="Arial"/>
          <w:color w:val="000000" w:themeColor="text1"/>
          <w:szCs w:val="28"/>
          <w:lang w:val="en-IN" w:eastAsia="en-IN"/>
        </w:rPr>
      </w:pPr>
      <w:r w:rsidRPr="00572896">
        <w:rPr>
          <w:rFonts w:ascii="Arial" w:hAnsi="Arial" w:cs="Arial"/>
          <w:color w:val="000000" w:themeColor="text1"/>
          <w:szCs w:val="28"/>
          <w:lang w:val="en-IN" w:eastAsia="en-IN"/>
        </w:rPr>
        <w:lastRenderedPageBreak/>
        <w:t>Conclusion</w:t>
      </w:r>
      <w:bookmarkEnd w:id="6"/>
    </w:p>
    <w:p w14:paraId="3DFCB3E0" w14:textId="77777777" w:rsidR="00AF69AB" w:rsidRPr="00572896" w:rsidRDefault="00AF69AB" w:rsidP="00AF69AB">
      <w:pPr>
        <w:rPr>
          <w:rFonts w:ascii="Arial" w:hAnsi="Arial" w:cs="Arial"/>
          <w:lang w:val="en-IN" w:eastAsia="en-IN"/>
        </w:rPr>
      </w:pPr>
    </w:p>
    <w:p w14:paraId="517B0D7F" w14:textId="29C9E4BE"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Healthcare assistant work might not sound so important but the work they do is immensely important, as they reduce a lot of work burden from the healthcare professions. They make sure people are stress-free and relaxed and they take care of their food, drinks, or emotional support. The above discussion has focused on healthcare assistance and how much their work is important. With the help of Gibbs's reflection cycle, the important skills of healthcare assistance have been discussed in the above context. Further, a self-reflection was done to identify the skills that one can develop while working as a healthcare assistant with the help of this reflective model</w:t>
      </w:r>
      <w:r w:rsidR="009F3526" w:rsidRPr="00572896">
        <w:rPr>
          <w:rFonts w:ascii="Arial" w:hAnsi="Arial" w:cs="Arial"/>
          <w:color w:val="000000" w:themeColor="text1"/>
          <w:sz w:val="22"/>
          <w:szCs w:val="22"/>
          <w:lang w:val="en-IN" w:eastAsia="en-IN"/>
        </w:rPr>
        <w:t xml:space="preserve">. </w:t>
      </w:r>
      <w:r w:rsidRPr="00572896">
        <w:rPr>
          <w:rFonts w:ascii="Arial" w:hAnsi="Arial" w:cs="Arial"/>
          <w:color w:val="000000" w:themeColor="text1"/>
          <w:sz w:val="22"/>
          <w:szCs w:val="22"/>
          <w:lang w:val="en-IN" w:eastAsia="en-IN"/>
        </w:rPr>
        <w:t>Lastly, the discussion has also done a step-by-step analysis of how to develop those skills for better work life. </w:t>
      </w:r>
    </w:p>
    <w:p w14:paraId="517B0D80"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7" w:name="_Toc113180548"/>
      <w:r w:rsidRPr="00572896">
        <w:rPr>
          <w:rFonts w:ascii="Arial" w:hAnsi="Arial" w:cs="Arial"/>
          <w:color w:val="000000" w:themeColor="text1"/>
          <w:szCs w:val="28"/>
          <w:lang w:val="en-IN" w:eastAsia="en-IN"/>
        </w:rPr>
        <w:t>Recommendation</w:t>
      </w:r>
      <w:bookmarkEnd w:id="7"/>
      <w:r w:rsidRPr="00572896">
        <w:rPr>
          <w:rFonts w:ascii="Arial" w:hAnsi="Arial" w:cs="Arial"/>
          <w:color w:val="000000" w:themeColor="text1"/>
          <w:szCs w:val="28"/>
          <w:lang w:val="en-IN" w:eastAsia="en-IN"/>
        </w:rPr>
        <w:t> </w:t>
      </w:r>
    </w:p>
    <w:p w14:paraId="43DF2E44" w14:textId="77777777" w:rsidR="00AF69AB" w:rsidRPr="00572896" w:rsidRDefault="00AF69AB" w:rsidP="00AF69AB">
      <w:pPr>
        <w:rPr>
          <w:rFonts w:ascii="Arial" w:hAnsi="Arial" w:cs="Arial"/>
          <w:lang w:val="en-IN" w:eastAsia="en-IN"/>
        </w:rPr>
      </w:pPr>
    </w:p>
    <w:p w14:paraId="517B0D81" w14:textId="4C4522FF"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lang w:val="en-IN" w:eastAsia="en-IN"/>
        </w:rPr>
        <w:t xml:space="preserve">The discussion has mentioned many skills that can be helpful to developing work life as well as personal life. Communication skills which are being confident while speaking and time management are the </w:t>
      </w:r>
      <w:r w:rsidR="00260A66" w:rsidRPr="00572896">
        <w:rPr>
          <w:rFonts w:ascii="Arial" w:hAnsi="Arial" w:cs="Arial"/>
          <w:color w:val="000000" w:themeColor="text1"/>
          <w:sz w:val="22"/>
          <w:szCs w:val="22"/>
          <w:lang w:val="en-IN" w:eastAsia="en-IN"/>
        </w:rPr>
        <w:t>fundamental issues</w:t>
      </w:r>
      <w:r w:rsidRPr="00572896">
        <w:rPr>
          <w:rFonts w:ascii="Arial" w:hAnsi="Arial" w:cs="Arial"/>
          <w:color w:val="000000" w:themeColor="text1"/>
          <w:sz w:val="22"/>
          <w:szCs w:val="22"/>
          <w:lang w:val="en-IN" w:eastAsia="en-IN"/>
        </w:rPr>
        <w:t xml:space="preserve"> discussed here. It is important to be confident and direct while speaking, thus, it is important to choose the important words and avoid unnecessary confusion due to random words. Dividing the time according to the importance of the work will help to finish the work before the deadline and reach the goal.</w:t>
      </w:r>
    </w:p>
    <w:p w14:paraId="517B0D82" w14:textId="77777777" w:rsidR="00C71585" w:rsidRPr="00572896" w:rsidRDefault="00F25238" w:rsidP="00EC79E3">
      <w:pPr>
        <w:spacing w:line="360" w:lineRule="auto"/>
        <w:rPr>
          <w:rFonts w:ascii="Arial" w:hAnsi="Arial" w:cs="Arial"/>
          <w:b/>
          <w:bCs/>
          <w:color w:val="000000" w:themeColor="text1"/>
          <w:kern w:val="36"/>
          <w:sz w:val="22"/>
          <w:szCs w:val="22"/>
          <w:lang w:val="en-IN" w:eastAsia="en-IN"/>
        </w:rPr>
      </w:pPr>
      <w:r w:rsidRPr="00572896">
        <w:rPr>
          <w:rFonts w:ascii="Arial" w:hAnsi="Arial" w:cs="Arial"/>
          <w:b/>
          <w:bCs/>
          <w:color w:val="000000" w:themeColor="text1"/>
          <w:kern w:val="36"/>
          <w:sz w:val="22"/>
          <w:szCs w:val="22"/>
          <w:lang w:val="en-IN" w:eastAsia="en-IN"/>
        </w:rPr>
        <w:br w:type="page"/>
      </w:r>
    </w:p>
    <w:p w14:paraId="517B0D83" w14:textId="77777777" w:rsidR="00C71585" w:rsidRPr="00572896" w:rsidRDefault="00F25238" w:rsidP="00EC79E3">
      <w:pPr>
        <w:pStyle w:val="Heading1"/>
        <w:spacing w:line="360" w:lineRule="auto"/>
        <w:rPr>
          <w:rFonts w:ascii="Arial" w:hAnsi="Arial" w:cs="Arial"/>
          <w:color w:val="000000" w:themeColor="text1"/>
          <w:szCs w:val="28"/>
          <w:lang w:val="en-IN" w:eastAsia="en-IN"/>
        </w:rPr>
      </w:pPr>
      <w:bookmarkStart w:id="8" w:name="_Toc113180549"/>
      <w:r w:rsidRPr="00572896">
        <w:rPr>
          <w:rFonts w:ascii="Arial" w:hAnsi="Arial" w:cs="Arial"/>
          <w:color w:val="000000" w:themeColor="text1"/>
          <w:szCs w:val="28"/>
          <w:lang w:val="en-IN" w:eastAsia="en-IN"/>
        </w:rPr>
        <w:lastRenderedPageBreak/>
        <w:t>References</w:t>
      </w:r>
      <w:bookmarkEnd w:id="8"/>
    </w:p>
    <w:p w14:paraId="1B048BE6" w14:textId="77777777" w:rsidR="00AF69AB" w:rsidRPr="00572896" w:rsidRDefault="00AF69AB" w:rsidP="00AF69AB">
      <w:pPr>
        <w:rPr>
          <w:rFonts w:ascii="Arial" w:hAnsi="Arial" w:cs="Arial"/>
          <w:lang w:val="en-IN" w:eastAsia="en-IN"/>
        </w:rPr>
      </w:pPr>
    </w:p>
    <w:p w14:paraId="0D1A4C17" w14:textId="3EB409C2" w:rsidR="00E32C12" w:rsidRPr="00572896" w:rsidRDefault="00E32C12" w:rsidP="00EC79E3">
      <w:pPr>
        <w:spacing w:line="360" w:lineRule="auto"/>
        <w:rPr>
          <w:rFonts w:ascii="Arial" w:hAnsi="Arial" w:cs="Arial"/>
          <w:color w:val="000000" w:themeColor="text1"/>
          <w:sz w:val="22"/>
          <w:szCs w:val="22"/>
          <w:lang w:eastAsia="en-IN"/>
        </w:rPr>
      </w:pPr>
      <w:r w:rsidRPr="00572896">
        <w:rPr>
          <w:rFonts w:ascii="Arial" w:hAnsi="Arial" w:cs="Arial"/>
          <w:color w:val="000000" w:themeColor="text1"/>
          <w:sz w:val="22"/>
          <w:szCs w:val="22"/>
          <w:lang w:eastAsia="en-IN"/>
        </w:rPr>
        <w:t>Buchanan, D.A. (2017). </w:t>
      </w:r>
      <w:r w:rsidRPr="00572896">
        <w:rPr>
          <w:rFonts w:ascii="Arial" w:hAnsi="Arial" w:cs="Arial"/>
          <w:i/>
          <w:iCs/>
          <w:color w:val="000000" w:themeColor="text1"/>
          <w:sz w:val="22"/>
          <w:szCs w:val="22"/>
          <w:lang w:eastAsia="en-IN"/>
        </w:rPr>
        <w:t>Organizational behaviour</w:t>
      </w:r>
      <w:r w:rsidRPr="00572896">
        <w:rPr>
          <w:rFonts w:ascii="Arial" w:hAnsi="Arial" w:cs="Arial"/>
          <w:color w:val="000000" w:themeColor="text1"/>
          <w:sz w:val="22"/>
          <w:szCs w:val="22"/>
          <w:lang w:eastAsia="en-IN"/>
        </w:rPr>
        <w:t xml:space="preserve">. Ninth edition. ed. Harlow, </w:t>
      </w:r>
      <w:r w:rsidRPr="00572896">
        <w:rPr>
          <w:rFonts w:ascii="Arial" w:hAnsi="Arial" w:cs="Arial"/>
          <w:color w:val="000000" w:themeColor="text1"/>
          <w:sz w:val="22"/>
          <w:szCs w:val="22"/>
          <w:lang w:eastAsia="en-IN"/>
        </w:rPr>
        <w:t>England:</w:t>
      </w:r>
      <w:r w:rsidRPr="00572896">
        <w:rPr>
          <w:rFonts w:ascii="Arial" w:hAnsi="Arial" w:cs="Arial"/>
          <w:color w:val="000000" w:themeColor="text1"/>
          <w:sz w:val="22"/>
          <w:szCs w:val="22"/>
          <w:lang w:eastAsia="en-IN"/>
        </w:rPr>
        <w:t xml:space="preserve"> Pearson</w:t>
      </w:r>
    </w:p>
    <w:p w14:paraId="287E6D21" w14:textId="605DE4AB" w:rsidR="00CF579A" w:rsidRPr="00572896" w:rsidRDefault="00CF579A" w:rsidP="00EC79E3">
      <w:pPr>
        <w:spacing w:line="360" w:lineRule="auto"/>
        <w:rPr>
          <w:rFonts w:ascii="Arial" w:hAnsi="Arial" w:cs="Arial"/>
          <w:color w:val="000000" w:themeColor="text1"/>
          <w:sz w:val="22"/>
          <w:szCs w:val="22"/>
          <w:lang w:eastAsia="en-IN"/>
        </w:rPr>
      </w:pPr>
      <w:r w:rsidRPr="00572896">
        <w:rPr>
          <w:rFonts w:ascii="Arial" w:hAnsi="Arial" w:cs="Arial"/>
          <w:color w:val="000000" w:themeColor="text1"/>
          <w:sz w:val="22"/>
          <w:szCs w:val="22"/>
          <w:lang w:eastAsia="en-IN"/>
        </w:rPr>
        <w:t>Cottrell, S. (2019). </w:t>
      </w:r>
      <w:r w:rsidRPr="00572896">
        <w:rPr>
          <w:rFonts w:ascii="Arial" w:hAnsi="Arial" w:cs="Arial"/>
          <w:i/>
          <w:iCs/>
          <w:color w:val="000000" w:themeColor="text1"/>
          <w:sz w:val="22"/>
          <w:szCs w:val="22"/>
          <w:lang w:eastAsia="en-IN"/>
        </w:rPr>
        <w:t>The Study Skills Handbook</w:t>
      </w:r>
      <w:r w:rsidRPr="00572896">
        <w:rPr>
          <w:rFonts w:ascii="Arial" w:hAnsi="Arial" w:cs="Arial"/>
          <w:color w:val="000000" w:themeColor="text1"/>
          <w:sz w:val="22"/>
          <w:szCs w:val="22"/>
          <w:lang w:eastAsia="en-IN"/>
        </w:rPr>
        <w:t>. 5th ed. London: Red Globe Press.</w:t>
      </w:r>
    </w:p>
    <w:p w14:paraId="517B0D86" w14:textId="49CF15A6" w:rsidR="00C71585" w:rsidRPr="00572896" w:rsidRDefault="00F25238" w:rsidP="00EC79E3">
      <w:pPr>
        <w:spacing w:line="360" w:lineRule="auto"/>
        <w:rPr>
          <w:rFonts w:ascii="Arial" w:hAnsi="Arial" w:cs="Arial"/>
          <w:color w:val="000000" w:themeColor="text1"/>
          <w:sz w:val="22"/>
          <w:szCs w:val="22"/>
          <w:lang w:val="en-IN" w:eastAsia="en-IN"/>
        </w:rPr>
      </w:pPr>
      <w:r w:rsidRPr="00572896">
        <w:rPr>
          <w:rFonts w:ascii="Arial" w:hAnsi="Arial" w:cs="Arial"/>
          <w:color w:val="000000" w:themeColor="text1"/>
          <w:sz w:val="22"/>
          <w:szCs w:val="22"/>
          <w:shd w:val="clear" w:color="auto" w:fill="FFFFFF"/>
          <w:lang w:val="en-IN" w:eastAsia="en-IN"/>
        </w:rPr>
        <w:t xml:space="preserve">Cottrell, S., (2021). Skills for success: </w:t>
      </w:r>
      <w:r w:rsidRPr="00572896">
        <w:rPr>
          <w:rFonts w:ascii="Arial" w:hAnsi="Arial" w:cs="Arial"/>
          <w:i/>
          <w:iCs/>
          <w:color w:val="000000" w:themeColor="text1"/>
          <w:sz w:val="22"/>
          <w:szCs w:val="22"/>
          <w:shd w:val="clear" w:color="auto" w:fill="FFFFFF"/>
          <w:lang w:val="en-IN" w:eastAsia="en-IN"/>
        </w:rPr>
        <w:t>personal development and employability</w:t>
      </w:r>
      <w:r w:rsidRPr="00572896">
        <w:rPr>
          <w:rFonts w:ascii="Arial" w:hAnsi="Arial" w:cs="Arial"/>
          <w:color w:val="000000" w:themeColor="text1"/>
          <w:sz w:val="22"/>
          <w:szCs w:val="22"/>
          <w:shd w:val="clear" w:color="auto" w:fill="FFFFFF"/>
          <w:lang w:val="en-IN" w:eastAsia="en-IN"/>
        </w:rPr>
        <w:t>. London: Red Globe Press.</w:t>
      </w:r>
    </w:p>
    <w:p w14:paraId="724ACC5F" w14:textId="27D10BC3" w:rsidR="00EC57CF" w:rsidRPr="00572896" w:rsidRDefault="00EC57CF" w:rsidP="00EC79E3">
      <w:pPr>
        <w:spacing w:line="360" w:lineRule="auto"/>
        <w:rPr>
          <w:rFonts w:ascii="Arial" w:hAnsi="Arial" w:cs="Arial"/>
          <w:color w:val="000000" w:themeColor="text1"/>
          <w:sz w:val="22"/>
          <w:szCs w:val="22"/>
          <w:shd w:val="clear" w:color="auto" w:fill="FFFFFF"/>
          <w:lang w:eastAsia="en-IN"/>
        </w:rPr>
      </w:pPr>
      <w:r w:rsidRPr="00572896">
        <w:rPr>
          <w:rFonts w:ascii="Arial" w:hAnsi="Arial" w:cs="Arial"/>
          <w:color w:val="000000" w:themeColor="text1"/>
          <w:sz w:val="22"/>
          <w:szCs w:val="22"/>
          <w:shd w:val="clear" w:color="auto" w:fill="FFFFFF"/>
          <w:lang w:eastAsia="en-IN"/>
        </w:rPr>
        <w:t>Jasper, M. (2013). </w:t>
      </w:r>
      <w:r w:rsidRPr="00572896">
        <w:rPr>
          <w:rFonts w:ascii="Arial" w:hAnsi="Arial" w:cs="Arial"/>
          <w:i/>
          <w:iCs/>
          <w:color w:val="000000" w:themeColor="text1"/>
          <w:sz w:val="22"/>
          <w:szCs w:val="22"/>
          <w:shd w:val="clear" w:color="auto" w:fill="FFFFFF"/>
          <w:lang w:eastAsia="en-IN"/>
        </w:rPr>
        <w:t>Beginning reflective practice</w:t>
      </w:r>
      <w:r w:rsidRPr="00572896">
        <w:rPr>
          <w:rFonts w:ascii="Arial" w:hAnsi="Arial" w:cs="Arial"/>
          <w:color w:val="000000" w:themeColor="text1"/>
          <w:sz w:val="22"/>
          <w:szCs w:val="22"/>
          <w:shd w:val="clear" w:color="auto" w:fill="FFFFFF"/>
          <w:lang w:eastAsia="en-IN"/>
        </w:rPr>
        <w:t xml:space="preserve">. Second edition. ed. </w:t>
      </w:r>
      <w:r w:rsidRPr="00572896">
        <w:rPr>
          <w:rFonts w:ascii="Arial" w:hAnsi="Arial" w:cs="Arial"/>
          <w:color w:val="000000" w:themeColor="text1"/>
          <w:sz w:val="22"/>
          <w:szCs w:val="22"/>
          <w:shd w:val="clear" w:color="auto" w:fill="FFFFFF"/>
          <w:lang w:eastAsia="en-IN"/>
        </w:rPr>
        <w:t>Australia:</w:t>
      </w:r>
      <w:r w:rsidRPr="00572896">
        <w:rPr>
          <w:rFonts w:ascii="Arial" w:hAnsi="Arial" w:cs="Arial"/>
          <w:color w:val="000000" w:themeColor="text1"/>
          <w:sz w:val="22"/>
          <w:szCs w:val="22"/>
          <w:shd w:val="clear" w:color="auto" w:fill="FFFFFF"/>
          <w:lang w:eastAsia="en-IN"/>
        </w:rPr>
        <w:t xml:space="preserve"> Cengage Learning.</w:t>
      </w:r>
    </w:p>
    <w:p w14:paraId="17B5DB9E" w14:textId="64749217" w:rsidR="00F725A9" w:rsidRPr="00572896" w:rsidRDefault="00A11117" w:rsidP="00EC79E3">
      <w:pPr>
        <w:spacing w:line="360" w:lineRule="auto"/>
        <w:rPr>
          <w:rFonts w:ascii="Arial" w:hAnsi="Arial" w:cs="Arial"/>
          <w:color w:val="000000" w:themeColor="text1"/>
          <w:sz w:val="22"/>
          <w:szCs w:val="22"/>
          <w:lang w:eastAsia="en-IN"/>
        </w:rPr>
      </w:pPr>
      <w:r w:rsidRPr="00572896">
        <w:rPr>
          <w:rFonts w:ascii="Arial" w:hAnsi="Arial" w:cs="Arial"/>
          <w:color w:val="000000" w:themeColor="text1"/>
          <w:sz w:val="22"/>
          <w:szCs w:val="22"/>
          <w:lang w:eastAsia="en-IN"/>
        </w:rPr>
        <w:t>McMillan, K. (2006). </w:t>
      </w:r>
      <w:r w:rsidRPr="00572896">
        <w:rPr>
          <w:rFonts w:ascii="Arial" w:hAnsi="Arial" w:cs="Arial"/>
          <w:i/>
          <w:iCs/>
          <w:color w:val="000000" w:themeColor="text1"/>
          <w:sz w:val="22"/>
          <w:szCs w:val="22"/>
          <w:lang w:eastAsia="en-IN"/>
        </w:rPr>
        <w:t xml:space="preserve">The smarter </w:t>
      </w:r>
      <w:r w:rsidR="00F725A9" w:rsidRPr="00572896">
        <w:rPr>
          <w:rFonts w:ascii="Arial" w:hAnsi="Arial" w:cs="Arial"/>
          <w:i/>
          <w:iCs/>
          <w:color w:val="000000" w:themeColor="text1"/>
          <w:sz w:val="22"/>
          <w:szCs w:val="22"/>
          <w:lang w:eastAsia="en-IN"/>
        </w:rPr>
        <w:t>student:</w:t>
      </w:r>
      <w:r w:rsidRPr="00572896">
        <w:rPr>
          <w:rFonts w:ascii="Arial" w:hAnsi="Arial" w:cs="Arial"/>
          <w:i/>
          <w:iCs/>
          <w:color w:val="000000" w:themeColor="text1"/>
          <w:sz w:val="22"/>
          <w:szCs w:val="22"/>
          <w:lang w:eastAsia="en-IN"/>
        </w:rPr>
        <w:t xml:space="preserve"> skills and strategies for success at university</w:t>
      </w:r>
      <w:r w:rsidRPr="00572896">
        <w:rPr>
          <w:rFonts w:ascii="Arial" w:hAnsi="Arial" w:cs="Arial"/>
          <w:color w:val="000000" w:themeColor="text1"/>
          <w:sz w:val="22"/>
          <w:szCs w:val="22"/>
          <w:lang w:eastAsia="en-IN"/>
        </w:rPr>
        <w:t xml:space="preserve">. Student Edition of Textbook ed. Harlow, </w:t>
      </w:r>
      <w:r w:rsidR="00F725A9" w:rsidRPr="00572896">
        <w:rPr>
          <w:rFonts w:ascii="Arial" w:hAnsi="Arial" w:cs="Arial"/>
          <w:color w:val="000000" w:themeColor="text1"/>
          <w:sz w:val="22"/>
          <w:szCs w:val="22"/>
          <w:lang w:eastAsia="en-IN"/>
        </w:rPr>
        <w:t>England:</w:t>
      </w:r>
      <w:r w:rsidRPr="00572896">
        <w:rPr>
          <w:rFonts w:ascii="Arial" w:hAnsi="Arial" w:cs="Arial"/>
          <w:color w:val="000000" w:themeColor="text1"/>
          <w:sz w:val="22"/>
          <w:szCs w:val="22"/>
          <w:lang w:eastAsia="en-IN"/>
        </w:rPr>
        <w:t xml:space="preserve"> Pearson Prentice Hall.</w:t>
      </w:r>
    </w:p>
    <w:p w14:paraId="09316804" w14:textId="77777777" w:rsidR="002D4068" w:rsidRPr="00572896" w:rsidRDefault="002D4068" w:rsidP="00EC79E3">
      <w:pPr>
        <w:spacing w:line="360" w:lineRule="auto"/>
        <w:rPr>
          <w:rFonts w:ascii="Arial" w:hAnsi="Arial" w:cs="Arial"/>
          <w:color w:val="000000" w:themeColor="text1"/>
          <w:sz w:val="22"/>
          <w:szCs w:val="22"/>
          <w:shd w:val="clear" w:color="auto" w:fill="FFFFFF"/>
          <w:lang w:eastAsia="en-IN"/>
        </w:rPr>
      </w:pPr>
      <w:r w:rsidRPr="00572896">
        <w:rPr>
          <w:rFonts w:ascii="Arial" w:hAnsi="Arial" w:cs="Arial"/>
          <w:color w:val="000000" w:themeColor="text1"/>
          <w:sz w:val="22"/>
          <w:szCs w:val="22"/>
          <w:shd w:val="clear" w:color="auto" w:fill="FFFFFF"/>
          <w:lang w:eastAsia="en-IN"/>
        </w:rPr>
        <w:t>Morgan, P. (2017). </w:t>
      </w:r>
      <w:r w:rsidRPr="00572896">
        <w:rPr>
          <w:rFonts w:ascii="Arial" w:hAnsi="Arial" w:cs="Arial"/>
          <w:i/>
          <w:iCs/>
          <w:color w:val="000000" w:themeColor="text1"/>
          <w:sz w:val="22"/>
          <w:szCs w:val="22"/>
          <w:shd w:val="clear" w:color="auto" w:fill="FFFFFF"/>
          <w:lang w:eastAsia="en-IN"/>
        </w:rPr>
        <w:t>Business student’s guide to study and employability</w:t>
      </w:r>
      <w:r w:rsidRPr="00572896">
        <w:rPr>
          <w:rFonts w:ascii="Arial" w:hAnsi="Arial" w:cs="Arial"/>
          <w:color w:val="000000" w:themeColor="text1"/>
          <w:sz w:val="22"/>
          <w:szCs w:val="22"/>
          <w:shd w:val="clear" w:color="auto" w:fill="FFFFFF"/>
          <w:lang w:eastAsia="en-IN"/>
        </w:rPr>
        <w:t>. London: Sage Publications Ltd.</w:t>
      </w:r>
    </w:p>
    <w:p w14:paraId="03F860B0" w14:textId="6276F601" w:rsidR="0052590E" w:rsidRPr="00572896" w:rsidRDefault="0052590E" w:rsidP="00EC79E3">
      <w:pPr>
        <w:spacing w:line="360" w:lineRule="auto"/>
        <w:rPr>
          <w:rFonts w:ascii="Arial" w:hAnsi="Arial" w:cs="Arial"/>
          <w:color w:val="000000" w:themeColor="text1"/>
          <w:sz w:val="22"/>
          <w:szCs w:val="22"/>
          <w:lang w:eastAsia="en-IN"/>
        </w:rPr>
      </w:pPr>
      <w:r w:rsidRPr="00572896">
        <w:rPr>
          <w:rFonts w:ascii="Arial" w:hAnsi="Arial" w:cs="Arial"/>
          <w:color w:val="000000" w:themeColor="text1"/>
          <w:sz w:val="22"/>
          <w:szCs w:val="22"/>
          <w:lang w:eastAsia="en-IN"/>
        </w:rPr>
        <w:t>Pritchard, A. (2008). </w:t>
      </w:r>
      <w:r w:rsidRPr="00572896">
        <w:rPr>
          <w:rFonts w:ascii="Arial" w:hAnsi="Arial" w:cs="Arial"/>
          <w:i/>
          <w:iCs/>
          <w:color w:val="000000" w:themeColor="text1"/>
          <w:sz w:val="22"/>
          <w:szCs w:val="22"/>
          <w:lang w:eastAsia="en-IN"/>
        </w:rPr>
        <w:t xml:space="preserve">Studying and Learning at </w:t>
      </w:r>
      <w:r w:rsidRPr="00572896">
        <w:rPr>
          <w:rFonts w:ascii="Arial" w:hAnsi="Arial" w:cs="Arial"/>
          <w:i/>
          <w:iCs/>
          <w:color w:val="000000" w:themeColor="text1"/>
          <w:sz w:val="22"/>
          <w:szCs w:val="22"/>
          <w:lang w:eastAsia="en-IN"/>
        </w:rPr>
        <w:t>University:</w:t>
      </w:r>
      <w:r w:rsidRPr="00572896">
        <w:rPr>
          <w:rFonts w:ascii="Arial" w:hAnsi="Arial" w:cs="Arial"/>
          <w:i/>
          <w:iCs/>
          <w:color w:val="000000" w:themeColor="text1"/>
          <w:sz w:val="22"/>
          <w:szCs w:val="22"/>
          <w:lang w:eastAsia="en-IN"/>
        </w:rPr>
        <w:t xml:space="preserve"> Vital Skills for Success in Your Degree</w:t>
      </w:r>
      <w:r w:rsidRPr="00572896">
        <w:rPr>
          <w:rFonts w:ascii="Arial" w:hAnsi="Arial" w:cs="Arial"/>
          <w:color w:val="000000" w:themeColor="text1"/>
          <w:sz w:val="22"/>
          <w:szCs w:val="22"/>
          <w:lang w:eastAsia="en-IN"/>
        </w:rPr>
        <w:t>. London: SAGE Publications Ltd, pp.45–59.</w:t>
      </w:r>
    </w:p>
    <w:p w14:paraId="22043DB5" w14:textId="3C5E938C" w:rsidR="00D17B78" w:rsidRPr="00572896" w:rsidRDefault="002A4EEE" w:rsidP="00EC79E3">
      <w:pPr>
        <w:spacing w:line="360" w:lineRule="auto"/>
        <w:rPr>
          <w:rFonts w:ascii="Arial" w:hAnsi="Arial" w:cs="Arial"/>
          <w:color w:val="000000" w:themeColor="text1"/>
          <w:sz w:val="22"/>
          <w:szCs w:val="22"/>
          <w:shd w:val="clear" w:color="auto" w:fill="FFFFFF"/>
          <w:lang w:eastAsia="en-IN"/>
        </w:rPr>
      </w:pPr>
      <w:r w:rsidRPr="00572896">
        <w:rPr>
          <w:rFonts w:ascii="Arial" w:hAnsi="Arial" w:cs="Arial"/>
          <w:color w:val="000000" w:themeColor="text1"/>
          <w:sz w:val="22"/>
          <w:szCs w:val="22"/>
          <w:shd w:val="clear" w:color="auto" w:fill="FFFFFF"/>
          <w:lang w:eastAsia="en-IN"/>
        </w:rPr>
        <w:t>Stogdon, C. (2010). </w:t>
      </w:r>
      <w:r w:rsidRPr="00572896">
        <w:rPr>
          <w:rFonts w:ascii="Arial" w:hAnsi="Arial" w:cs="Arial"/>
          <w:i/>
          <w:iCs/>
          <w:color w:val="000000" w:themeColor="text1"/>
          <w:sz w:val="22"/>
          <w:szCs w:val="22"/>
          <w:shd w:val="clear" w:color="auto" w:fill="FFFFFF"/>
          <w:lang w:eastAsia="en-IN"/>
        </w:rPr>
        <w:t>Study skills for social workers [electronic resource]</w:t>
      </w:r>
      <w:r w:rsidRPr="00572896">
        <w:rPr>
          <w:rFonts w:ascii="Arial" w:hAnsi="Arial" w:cs="Arial"/>
          <w:color w:val="000000" w:themeColor="text1"/>
          <w:sz w:val="22"/>
          <w:szCs w:val="22"/>
          <w:shd w:val="clear" w:color="auto" w:fill="FFFFFF"/>
          <w:lang w:eastAsia="en-IN"/>
        </w:rPr>
        <w:t xml:space="preserve">. </w:t>
      </w:r>
      <w:r w:rsidR="00D17B78" w:rsidRPr="00572896">
        <w:rPr>
          <w:rFonts w:ascii="Arial" w:hAnsi="Arial" w:cs="Arial"/>
          <w:color w:val="000000" w:themeColor="text1"/>
          <w:sz w:val="22"/>
          <w:szCs w:val="22"/>
          <w:shd w:val="clear" w:color="auto" w:fill="FFFFFF"/>
          <w:lang w:eastAsia="en-IN"/>
        </w:rPr>
        <w:t>London:</w:t>
      </w:r>
      <w:r w:rsidRPr="00572896">
        <w:rPr>
          <w:rFonts w:ascii="Arial" w:hAnsi="Arial" w:cs="Arial"/>
          <w:color w:val="000000" w:themeColor="text1"/>
          <w:sz w:val="22"/>
          <w:szCs w:val="22"/>
          <w:shd w:val="clear" w:color="auto" w:fill="FFFFFF"/>
          <w:lang w:eastAsia="en-IN"/>
        </w:rPr>
        <w:t xml:space="preserve"> SAGE, pp.1 online resource (289 p.).</w:t>
      </w:r>
    </w:p>
    <w:p w14:paraId="517B0D8E" w14:textId="009CFF8C" w:rsidR="0096298B" w:rsidRPr="00572896" w:rsidRDefault="0063593C" w:rsidP="00EC79E3">
      <w:pPr>
        <w:spacing w:line="360" w:lineRule="auto"/>
        <w:rPr>
          <w:rFonts w:ascii="Arial" w:hAnsi="Arial" w:cs="Arial"/>
          <w:color w:val="000000" w:themeColor="text1"/>
          <w:sz w:val="22"/>
          <w:szCs w:val="22"/>
          <w:shd w:val="clear" w:color="auto" w:fill="FFFFFF"/>
          <w:lang w:eastAsia="en-IN"/>
        </w:rPr>
      </w:pPr>
      <w:r w:rsidRPr="00572896">
        <w:rPr>
          <w:rFonts w:ascii="Arial" w:hAnsi="Arial" w:cs="Arial"/>
          <w:color w:val="000000" w:themeColor="text1"/>
          <w:sz w:val="22"/>
          <w:szCs w:val="22"/>
          <w:shd w:val="clear" w:color="auto" w:fill="FFFFFF"/>
          <w:lang w:eastAsia="en-IN"/>
        </w:rPr>
        <w:t>Tarrant, P. (2017). </w:t>
      </w:r>
      <w:r w:rsidRPr="00572896">
        <w:rPr>
          <w:rFonts w:ascii="Arial" w:hAnsi="Arial" w:cs="Arial"/>
          <w:i/>
          <w:iCs/>
          <w:color w:val="000000" w:themeColor="text1"/>
          <w:sz w:val="22"/>
          <w:szCs w:val="22"/>
          <w:shd w:val="clear" w:color="auto" w:fill="FFFFFF"/>
          <w:lang w:eastAsia="en-IN"/>
        </w:rPr>
        <w:t>Reflective practice and professional development</w:t>
      </w:r>
      <w:r w:rsidRPr="00572896">
        <w:rPr>
          <w:rFonts w:ascii="Arial" w:hAnsi="Arial" w:cs="Arial"/>
          <w:color w:val="000000" w:themeColor="text1"/>
          <w:sz w:val="22"/>
          <w:szCs w:val="22"/>
          <w:shd w:val="clear" w:color="auto" w:fill="FFFFFF"/>
          <w:lang w:eastAsia="en-IN"/>
        </w:rPr>
        <w:t>. Thousand Oaks, C</w:t>
      </w:r>
      <w:r w:rsidRPr="00572896">
        <w:rPr>
          <w:rFonts w:ascii="Arial" w:hAnsi="Arial" w:cs="Arial"/>
          <w:color w:val="000000" w:themeColor="text1"/>
          <w:sz w:val="22"/>
          <w:szCs w:val="22"/>
          <w:shd w:val="clear" w:color="auto" w:fill="FFFFFF"/>
          <w:lang w:eastAsia="en-IN"/>
        </w:rPr>
        <w:t>A</w:t>
      </w:r>
      <w:r w:rsidRPr="00572896">
        <w:rPr>
          <w:rFonts w:ascii="Arial" w:hAnsi="Arial" w:cs="Arial"/>
          <w:color w:val="000000" w:themeColor="text1"/>
          <w:sz w:val="22"/>
          <w:szCs w:val="22"/>
          <w:shd w:val="clear" w:color="auto" w:fill="FFFFFF"/>
          <w:lang w:eastAsia="en-IN"/>
        </w:rPr>
        <w:t>: Sage Publications.</w:t>
      </w:r>
    </w:p>
    <w:p w14:paraId="2E106506" w14:textId="0FA4D1E3" w:rsidR="00202712" w:rsidRPr="00572896" w:rsidRDefault="00202712" w:rsidP="00EC79E3">
      <w:pPr>
        <w:spacing w:line="360" w:lineRule="auto"/>
        <w:rPr>
          <w:rFonts w:ascii="Arial" w:hAnsi="Arial" w:cs="Arial"/>
          <w:color w:val="000000" w:themeColor="text1"/>
          <w:sz w:val="22"/>
          <w:szCs w:val="22"/>
        </w:rPr>
      </w:pPr>
      <w:r w:rsidRPr="00572896">
        <w:rPr>
          <w:rFonts w:ascii="Arial" w:hAnsi="Arial" w:cs="Arial"/>
          <w:color w:val="000000" w:themeColor="text1"/>
          <w:sz w:val="22"/>
          <w:szCs w:val="22"/>
        </w:rPr>
        <w:t>Neugebauer, J. (2016). </w:t>
      </w:r>
      <w:r w:rsidRPr="00572896">
        <w:rPr>
          <w:rFonts w:ascii="Arial" w:hAnsi="Arial" w:cs="Arial"/>
          <w:i/>
          <w:iCs/>
          <w:color w:val="000000" w:themeColor="text1"/>
          <w:sz w:val="22"/>
          <w:szCs w:val="22"/>
        </w:rPr>
        <w:t>Employability:</w:t>
      </w:r>
      <w:r w:rsidRPr="00572896">
        <w:rPr>
          <w:rFonts w:ascii="Arial" w:hAnsi="Arial" w:cs="Arial"/>
          <w:i/>
          <w:iCs/>
          <w:color w:val="000000" w:themeColor="text1"/>
          <w:sz w:val="22"/>
          <w:szCs w:val="22"/>
        </w:rPr>
        <w:t xml:space="preserve"> making the most of your career development</w:t>
      </w:r>
      <w:r w:rsidRPr="00572896">
        <w:rPr>
          <w:rFonts w:ascii="Arial" w:hAnsi="Arial" w:cs="Arial"/>
          <w:color w:val="000000" w:themeColor="text1"/>
          <w:sz w:val="22"/>
          <w:szCs w:val="22"/>
        </w:rPr>
        <w:t xml:space="preserve">. </w:t>
      </w:r>
      <w:r w:rsidRPr="00572896">
        <w:rPr>
          <w:rFonts w:ascii="Arial" w:hAnsi="Arial" w:cs="Arial"/>
          <w:color w:val="000000" w:themeColor="text1"/>
          <w:sz w:val="22"/>
          <w:szCs w:val="22"/>
        </w:rPr>
        <w:t>London;</w:t>
      </w:r>
      <w:r w:rsidRPr="00572896">
        <w:rPr>
          <w:rFonts w:ascii="Arial" w:hAnsi="Arial" w:cs="Arial"/>
          <w:color w:val="000000" w:themeColor="text1"/>
          <w:sz w:val="22"/>
          <w:szCs w:val="22"/>
        </w:rPr>
        <w:t xml:space="preserve"> Thousand </w:t>
      </w:r>
      <w:r w:rsidR="00A3485D" w:rsidRPr="00572896">
        <w:rPr>
          <w:rFonts w:ascii="Arial" w:hAnsi="Arial" w:cs="Arial"/>
          <w:color w:val="000000" w:themeColor="text1"/>
          <w:sz w:val="22"/>
          <w:szCs w:val="22"/>
        </w:rPr>
        <w:t>Oaks;</w:t>
      </w:r>
      <w:r w:rsidRPr="00572896">
        <w:rPr>
          <w:rFonts w:ascii="Arial" w:hAnsi="Arial" w:cs="Arial"/>
          <w:color w:val="000000" w:themeColor="text1"/>
          <w:sz w:val="22"/>
          <w:szCs w:val="22"/>
        </w:rPr>
        <w:t xml:space="preserve"> New </w:t>
      </w:r>
      <w:r w:rsidR="00A3485D" w:rsidRPr="00572896">
        <w:rPr>
          <w:rFonts w:ascii="Arial" w:hAnsi="Arial" w:cs="Arial"/>
          <w:color w:val="000000" w:themeColor="text1"/>
          <w:sz w:val="22"/>
          <w:szCs w:val="22"/>
        </w:rPr>
        <w:t>Delhi;</w:t>
      </w:r>
      <w:r w:rsidRPr="00572896">
        <w:rPr>
          <w:rFonts w:ascii="Arial" w:hAnsi="Arial" w:cs="Arial"/>
          <w:color w:val="000000" w:themeColor="text1"/>
          <w:sz w:val="22"/>
          <w:szCs w:val="22"/>
        </w:rPr>
        <w:t xml:space="preserve"> </w:t>
      </w:r>
      <w:r w:rsidR="00A11971" w:rsidRPr="00572896">
        <w:rPr>
          <w:rFonts w:ascii="Arial" w:hAnsi="Arial" w:cs="Arial"/>
          <w:color w:val="000000" w:themeColor="text1"/>
          <w:sz w:val="22"/>
          <w:szCs w:val="22"/>
        </w:rPr>
        <w:t>Singapore:</w:t>
      </w:r>
      <w:r w:rsidRPr="00572896">
        <w:rPr>
          <w:rFonts w:ascii="Arial" w:hAnsi="Arial" w:cs="Arial"/>
          <w:color w:val="000000" w:themeColor="text1"/>
          <w:sz w:val="22"/>
          <w:szCs w:val="22"/>
        </w:rPr>
        <w:t xml:space="preserve"> </w:t>
      </w:r>
      <w:r w:rsidR="00A11971" w:rsidRPr="00572896">
        <w:rPr>
          <w:rFonts w:ascii="Arial" w:hAnsi="Arial" w:cs="Arial"/>
          <w:color w:val="000000" w:themeColor="text1"/>
          <w:sz w:val="22"/>
          <w:szCs w:val="22"/>
        </w:rPr>
        <w:t>London;</w:t>
      </w:r>
      <w:r w:rsidRPr="00572896">
        <w:rPr>
          <w:rFonts w:ascii="Arial" w:hAnsi="Arial" w:cs="Arial"/>
          <w:color w:val="000000" w:themeColor="text1"/>
          <w:sz w:val="22"/>
          <w:szCs w:val="22"/>
        </w:rPr>
        <w:t xml:space="preserve"> Thousand </w:t>
      </w:r>
      <w:r w:rsidR="00475C0D" w:rsidRPr="00572896">
        <w:rPr>
          <w:rFonts w:ascii="Arial" w:hAnsi="Arial" w:cs="Arial"/>
          <w:color w:val="000000" w:themeColor="text1"/>
          <w:sz w:val="22"/>
          <w:szCs w:val="22"/>
        </w:rPr>
        <w:t>Oaks;</w:t>
      </w:r>
      <w:r w:rsidRPr="00572896">
        <w:rPr>
          <w:rFonts w:ascii="Arial" w:hAnsi="Arial" w:cs="Arial"/>
          <w:color w:val="000000" w:themeColor="text1"/>
          <w:sz w:val="22"/>
          <w:szCs w:val="22"/>
        </w:rPr>
        <w:t xml:space="preserve"> New </w:t>
      </w:r>
      <w:r w:rsidR="00475C0D" w:rsidRPr="00572896">
        <w:rPr>
          <w:rFonts w:ascii="Arial" w:hAnsi="Arial" w:cs="Arial"/>
          <w:color w:val="000000" w:themeColor="text1"/>
          <w:sz w:val="22"/>
          <w:szCs w:val="22"/>
        </w:rPr>
        <w:t>Delhi;</w:t>
      </w:r>
      <w:r w:rsidRPr="00572896">
        <w:rPr>
          <w:rFonts w:ascii="Arial" w:hAnsi="Arial" w:cs="Arial"/>
          <w:color w:val="000000" w:themeColor="text1"/>
          <w:sz w:val="22"/>
          <w:szCs w:val="22"/>
        </w:rPr>
        <w:t xml:space="preserve"> </w:t>
      </w:r>
      <w:r w:rsidR="00475C0D" w:rsidRPr="00572896">
        <w:rPr>
          <w:rFonts w:ascii="Arial" w:hAnsi="Arial" w:cs="Arial"/>
          <w:color w:val="000000" w:themeColor="text1"/>
          <w:sz w:val="22"/>
          <w:szCs w:val="22"/>
        </w:rPr>
        <w:t>Singapore;</w:t>
      </w:r>
      <w:r w:rsidRPr="00572896">
        <w:rPr>
          <w:rFonts w:ascii="Arial" w:hAnsi="Arial" w:cs="Arial"/>
          <w:color w:val="000000" w:themeColor="text1"/>
          <w:sz w:val="22"/>
          <w:szCs w:val="22"/>
        </w:rPr>
        <w:t xml:space="preserve"> </w:t>
      </w:r>
      <w:proofErr w:type="gramStart"/>
      <w:r w:rsidRPr="00572896">
        <w:rPr>
          <w:rFonts w:ascii="Arial" w:hAnsi="Arial" w:cs="Arial"/>
          <w:color w:val="000000" w:themeColor="text1"/>
          <w:sz w:val="22"/>
          <w:szCs w:val="22"/>
        </w:rPr>
        <w:t>London ;</w:t>
      </w:r>
      <w:proofErr w:type="gramEnd"/>
      <w:r w:rsidRPr="00572896">
        <w:rPr>
          <w:rFonts w:ascii="Arial" w:hAnsi="Arial" w:cs="Arial"/>
          <w:color w:val="000000" w:themeColor="text1"/>
          <w:sz w:val="22"/>
          <w:szCs w:val="22"/>
        </w:rPr>
        <w:t xml:space="preserve"> Thousand Oaks ; New Delhi ; Singapore :; London ; Thousand Oaks ; New Delhi ; Singapore : Essential: SAGE.</w:t>
      </w:r>
    </w:p>
    <w:p w14:paraId="2DDFB645" w14:textId="37FA16D5" w:rsidR="00A3485D" w:rsidRPr="00572896" w:rsidRDefault="00A3485D" w:rsidP="00EC79E3">
      <w:pPr>
        <w:spacing w:line="360" w:lineRule="auto"/>
        <w:rPr>
          <w:rFonts w:ascii="Arial" w:hAnsi="Arial" w:cs="Arial"/>
          <w:color w:val="000000" w:themeColor="text1"/>
          <w:sz w:val="22"/>
          <w:szCs w:val="22"/>
        </w:rPr>
      </w:pPr>
      <w:r w:rsidRPr="00572896">
        <w:rPr>
          <w:rFonts w:ascii="Arial" w:hAnsi="Arial" w:cs="Arial"/>
          <w:color w:val="000000" w:themeColor="text1"/>
          <w:sz w:val="22"/>
          <w:szCs w:val="22"/>
        </w:rPr>
        <w:t>Walker, H. (2017). </w:t>
      </w:r>
      <w:r w:rsidRPr="00572896">
        <w:rPr>
          <w:rFonts w:ascii="Arial" w:hAnsi="Arial" w:cs="Arial"/>
          <w:i/>
          <w:iCs/>
          <w:color w:val="000000" w:themeColor="text1"/>
          <w:sz w:val="22"/>
          <w:szCs w:val="22"/>
        </w:rPr>
        <w:t>Studying for your social work degree</w:t>
      </w:r>
      <w:r w:rsidRPr="00572896">
        <w:rPr>
          <w:rFonts w:ascii="Arial" w:hAnsi="Arial" w:cs="Arial"/>
          <w:color w:val="000000" w:themeColor="text1"/>
          <w:sz w:val="22"/>
          <w:szCs w:val="22"/>
        </w:rPr>
        <w:t>. 2nd edition ed. Exeter,</w:t>
      </w:r>
      <w:r w:rsidRPr="00572896">
        <w:rPr>
          <w:rFonts w:ascii="Arial" w:hAnsi="Arial" w:cs="Arial"/>
          <w:color w:val="000000" w:themeColor="text1"/>
          <w:sz w:val="22"/>
          <w:szCs w:val="22"/>
        </w:rPr>
        <w:t xml:space="preserve"> England:</w:t>
      </w:r>
      <w:r w:rsidRPr="00572896">
        <w:rPr>
          <w:rFonts w:ascii="Arial" w:hAnsi="Arial" w:cs="Arial"/>
          <w:color w:val="000000" w:themeColor="text1"/>
          <w:sz w:val="22"/>
          <w:szCs w:val="22"/>
        </w:rPr>
        <w:t xml:space="preserve"> Learning Matters.</w:t>
      </w:r>
      <w:r w:rsidR="00221513" w:rsidRPr="00572896">
        <w:rPr>
          <w:rFonts w:ascii="Arial" w:hAnsi="Arial" w:cs="Arial"/>
          <w:color w:val="000000" w:themeColor="text1"/>
          <w:sz w:val="22"/>
          <w:szCs w:val="22"/>
        </w:rPr>
        <w:t xml:space="preserve">                                                                                                                             </w:t>
      </w:r>
    </w:p>
    <w:p w14:paraId="1E8F1443" w14:textId="77777777" w:rsidR="00221513" w:rsidRPr="00572896" w:rsidRDefault="00221513" w:rsidP="00EC79E3">
      <w:pPr>
        <w:spacing w:line="360" w:lineRule="auto"/>
        <w:rPr>
          <w:rFonts w:ascii="Arial" w:hAnsi="Arial" w:cs="Arial"/>
          <w:color w:val="000000" w:themeColor="text1"/>
          <w:sz w:val="22"/>
          <w:szCs w:val="22"/>
        </w:rPr>
      </w:pPr>
    </w:p>
    <w:p w14:paraId="67BB7A08" w14:textId="77777777" w:rsidR="005C5F1A" w:rsidRPr="00572896" w:rsidRDefault="005C5F1A" w:rsidP="00EC79E3">
      <w:pPr>
        <w:spacing w:line="360" w:lineRule="auto"/>
        <w:rPr>
          <w:rFonts w:ascii="Arial" w:hAnsi="Arial" w:cs="Arial"/>
          <w:color w:val="000000" w:themeColor="text1"/>
          <w:sz w:val="22"/>
          <w:szCs w:val="22"/>
        </w:rPr>
      </w:pPr>
    </w:p>
    <w:p w14:paraId="672DED19" w14:textId="77777777" w:rsidR="005C5F1A" w:rsidRPr="00572896" w:rsidRDefault="005C5F1A" w:rsidP="00EC79E3">
      <w:pPr>
        <w:spacing w:line="360" w:lineRule="auto"/>
        <w:rPr>
          <w:rFonts w:ascii="Arial" w:hAnsi="Arial" w:cs="Arial"/>
          <w:color w:val="000000" w:themeColor="text1"/>
          <w:sz w:val="22"/>
          <w:szCs w:val="22"/>
        </w:rPr>
      </w:pPr>
    </w:p>
    <w:p w14:paraId="28EE6CF2" w14:textId="77777777" w:rsidR="005C5F1A" w:rsidRPr="00572896" w:rsidRDefault="005C5F1A" w:rsidP="00EC79E3">
      <w:pPr>
        <w:spacing w:line="360" w:lineRule="auto"/>
        <w:rPr>
          <w:rFonts w:ascii="Arial" w:hAnsi="Arial" w:cs="Arial"/>
          <w:color w:val="000000" w:themeColor="text1"/>
          <w:sz w:val="22"/>
          <w:szCs w:val="22"/>
        </w:rPr>
      </w:pPr>
    </w:p>
    <w:p w14:paraId="00BD0FA1" w14:textId="77777777" w:rsidR="005C5F1A" w:rsidRPr="00572896" w:rsidRDefault="005C5F1A" w:rsidP="00EC79E3">
      <w:pPr>
        <w:spacing w:line="360" w:lineRule="auto"/>
        <w:rPr>
          <w:rFonts w:ascii="Arial" w:hAnsi="Arial" w:cs="Arial"/>
          <w:color w:val="000000" w:themeColor="text1"/>
          <w:sz w:val="22"/>
          <w:szCs w:val="22"/>
        </w:rPr>
      </w:pPr>
    </w:p>
    <w:p w14:paraId="4814E727" w14:textId="77777777" w:rsidR="005C5F1A" w:rsidRPr="00572896" w:rsidRDefault="005C5F1A" w:rsidP="00EC79E3">
      <w:pPr>
        <w:spacing w:line="360" w:lineRule="auto"/>
        <w:rPr>
          <w:rFonts w:ascii="Arial" w:hAnsi="Arial" w:cs="Arial"/>
          <w:color w:val="000000" w:themeColor="text1"/>
          <w:sz w:val="22"/>
          <w:szCs w:val="22"/>
        </w:rPr>
      </w:pPr>
    </w:p>
    <w:p w14:paraId="198E0C80" w14:textId="77777777" w:rsidR="005C5F1A" w:rsidRPr="00572896" w:rsidRDefault="005C5F1A" w:rsidP="00EC79E3">
      <w:pPr>
        <w:spacing w:line="360" w:lineRule="auto"/>
        <w:rPr>
          <w:rFonts w:ascii="Arial" w:hAnsi="Arial" w:cs="Arial"/>
          <w:color w:val="000000" w:themeColor="text1"/>
          <w:sz w:val="22"/>
          <w:szCs w:val="22"/>
        </w:rPr>
      </w:pPr>
    </w:p>
    <w:p w14:paraId="184506D1" w14:textId="77777777" w:rsidR="005C5F1A" w:rsidRPr="00572896" w:rsidRDefault="005C5F1A" w:rsidP="00EC79E3">
      <w:pPr>
        <w:spacing w:line="360" w:lineRule="auto"/>
        <w:rPr>
          <w:rFonts w:ascii="Arial" w:hAnsi="Arial" w:cs="Arial"/>
          <w:color w:val="000000" w:themeColor="text1"/>
          <w:sz w:val="22"/>
          <w:szCs w:val="22"/>
        </w:rPr>
      </w:pPr>
    </w:p>
    <w:p w14:paraId="03912466" w14:textId="77777777" w:rsidR="005C5F1A" w:rsidRPr="00572896" w:rsidRDefault="005C5F1A" w:rsidP="00EC79E3">
      <w:pPr>
        <w:spacing w:line="360" w:lineRule="auto"/>
        <w:rPr>
          <w:rFonts w:ascii="Arial" w:hAnsi="Arial" w:cs="Arial"/>
          <w:color w:val="000000" w:themeColor="text1"/>
          <w:sz w:val="22"/>
          <w:szCs w:val="22"/>
        </w:rPr>
      </w:pPr>
    </w:p>
    <w:p w14:paraId="6E312C93" w14:textId="77777777" w:rsidR="005C5F1A" w:rsidRPr="00572896" w:rsidRDefault="005C5F1A" w:rsidP="00EC79E3">
      <w:pPr>
        <w:spacing w:line="360" w:lineRule="auto"/>
        <w:rPr>
          <w:rFonts w:ascii="Arial" w:hAnsi="Arial" w:cs="Arial"/>
          <w:color w:val="000000" w:themeColor="text1"/>
          <w:sz w:val="22"/>
          <w:szCs w:val="22"/>
        </w:rPr>
      </w:pPr>
    </w:p>
    <w:p w14:paraId="55BDC545" w14:textId="77777777" w:rsidR="005C5F1A" w:rsidRPr="00572896" w:rsidRDefault="005C5F1A" w:rsidP="00EC79E3">
      <w:pPr>
        <w:spacing w:line="360" w:lineRule="auto"/>
        <w:rPr>
          <w:rFonts w:ascii="Arial" w:hAnsi="Arial" w:cs="Arial"/>
          <w:color w:val="000000" w:themeColor="text1"/>
          <w:sz w:val="22"/>
          <w:szCs w:val="22"/>
        </w:rPr>
      </w:pPr>
    </w:p>
    <w:p w14:paraId="517B0D8F" w14:textId="7BFF31A0" w:rsidR="0096298B" w:rsidRPr="00572896" w:rsidRDefault="00221513" w:rsidP="00CB2ADC">
      <w:pPr>
        <w:pStyle w:val="Heading1"/>
        <w:rPr>
          <w:rFonts w:ascii="Arial" w:hAnsi="Arial" w:cs="Arial"/>
        </w:rPr>
      </w:pPr>
      <w:bookmarkStart w:id="9" w:name="_Toc113180550"/>
      <w:r w:rsidRPr="00572896">
        <w:rPr>
          <w:rFonts w:ascii="Arial" w:hAnsi="Arial" w:cs="Arial"/>
        </w:rPr>
        <w:lastRenderedPageBreak/>
        <w:t>Appendi</w:t>
      </w:r>
      <w:r w:rsidR="00155B36" w:rsidRPr="00572896">
        <w:rPr>
          <w:rFonts w:ascii="Arial" w:hAnsi="Arial" w:cs="Arial"/>
        </w:rPr>
        <w:t>x</w:t>
      </w:r>
      <w:bookmarkEnd w:id="9"/>
    </w:p>
    <w:p w14:paraId="586D316F" w14:textId="0AA30E6F" w:rsidR="00155B36" w:rsidRPr="00572896" w:rsidRDefault="00155B36" w:rsidP="00EC79E3">
      <w:pPr>
        <w:spacing w:line="360" w:lineRule="auto"/>
        <w:rPr>
          <w:rFonts w:ascii="Arial" w:hAnsi="Arial" w:cs="Arial"/>
          <w:color w:val="000000" w:themeColor="text1"/>
          <w:sz w:val="22"/>
          <w:szCs w:val="22"/>
        </w:rPr>
      </w:pPr>
      <w:r w:rsidRPr="00572896">
        <w:rPr>
          <w:rFonts w:ascii="Arial" w:hAnsi="Arial" w:cs="Arial"/>
          <w:color w:val="000000" w:themeColor="text1"/>
          <w:sz w:val="22"/>
          <w:szCs w:val="22"/>
        </w:rPr>
        <w:t>Interview Questions:</w:t>
      </w:r>
    </w:p>
    <w:p w14:paraId="6832F52C" w14:textId="77777777" w:rsidR="00795409" w:rsidRPr="00795409" w:rsidRDefault="00795409" w:rsidP="00EC79E3">
      <w:pPr>
        <w:spacing w:line="360" w:lineRule="auto"/>
        <w:rPr>
          <w:rFonts w:ascii="Arial" w:hAnsi="Arial" w:cs="Arial"/>
          <w:color w:val="000000" w:themeColor="text1"/>
          <w:sz w:val="22"/>
          <w:szCs w:val="22"/>
        </w:rPr>
      </w:pPr>
      <w:r w:rsidRPr="00795409">
        <w:rPr>
          <w:rFonts w:ascii="Arial" w:hAnsi="Arial" w:cs="Arial"/>
          <w:color w:val="000000" w:themeColor="text1"/>
          <w:sz w:val="22"/>
          <w:szCs w:val="22"/>
        </w:rPr>
        <w:t>Q1. Tell me about yourself and why should I hire you?</w:t>
      </w:r>
    </w:p>
    <w:p w14:paraId="5FF863C0" w14:textId="77777777" w:rsidR="002A7185" w:rsidRPr="002A7185" w:rsidRDefault="002A7185" w:rsidP="00EC79E3">
      <w:pPr>
        <w:spacing w:line="360" w:lineRule="auto"/>
        <w:rPr>
          <w:rFonts w:ascii="Arial" w:hAnsi="Arial" w:cs="Arial"/>
          <w:color w:val="000000" w:themeColor="text1"/>
          <w:sz w:val="22"/>
          <w:szCs w:val="22"/>
        </w:rPr>
      </w:pPr>
      <w:r w:rsidRPr="002A7185">
        <w:rPr>
          <w:rFonts w:ascii="Arial" w:hAnsi="Arial" w:cs="Arial"/>
          <w:color w:val="000000" w:themeColor="text1"/>
          <w:sz w:val="22"/>
          <w:szCs w:val="22"/>
        </w:rPr>
        <w:t>Q2. What strategies do you use for crisis intervention?</w:t>
      </w:r>
    </w:p>
    <w:p w14:paraId="1C26DEFC" w14:textId="77777777" w:rsidR="00B678F7" w:rsidRPr="00B678F7" w:rsidRDefault="00B678F7" w:rsidP="00EC79E3">
      <w:pPr>
        <w:spacing w:line="360" w:lineRule="auto"/>
        <w:rPr>
          <w:rFonts w:ascii="Arial" w:hAnsi="Arial" w:cs="Arial"/>
          <w:color w:val="000000" w:themeColor="text1"/>
          <w:sz w:val="22"/>
          <w:szCs w:val="22"/>
        </w:rPr>
      </w:pPr>
      <w:r w:rsidRPr="00B678F7">
        <w:rPr>
          <w:rFonts w:ascii="Arial" w:hAnsi="Arial" w:cs="Arial"/>
          <w:color w:val="000000" w:themeColor="text1"/>
          <w:sz w:val="22"/>
          <w:szCs w:val="22"/>
        </w:rPr>
        <w:t>Q3. What do you find to be the most challenging part of your role as a healthcare assistant?</w:t>
      </w:r>
    </w:p>
    <w:p w14:paraId="4C35FFA5" w14:textId="77777777" w:rsidR="00FC44A9" w:rsidRPr="00FC44A9" w:rsidRDefault="00FC44A9" w:rsidP="00EC79E3">
      <w:pPr>
        <w:spacing w:line="360" w:lineRule="auto"/>
        <w:rPr>
          <w:rFonts w:ascii="Arial" w:hAnsi="Arial" w:cs="Arial"/>
          <w:color w:val="000000" w:themeColor="text1"/>
          <w:sz w:val="22"/>
          <w:szCs w:val="22"/>
        </w:rPr>
      </w:pPr>
      <w:r w:rsidRPr="00FC44A9">
        <w:rPr>
          <w:rFonts w:ascii="Arial" w:hAnsi="Arial" w:cs="Arial"/>
          <w:color w:val="000000" w:themeColor="text1"/>
          <w:sz w:val="22"/>
          <w:szCs w:val="22"/>
        </w:rPr>
        <w:t>Q4. Why do you want to work in the healthcare field?</w:t>
      </w:r>
    </w:p>
    <w:p w14:paraId="3557389D" w14:textId="77777777" w:rsidR="00E02FF1" w:rsidRPr="00E02FF1" w:rsidRDefault="00E02FF1" w:rsidP="00EC79E3">
      <w:pPr>
        <w:spacing w:line="360" w:lineRule="auto"/>
        <w:rPr>
          <w:rFonts w:ascii="Arial" w:hAnsi="Arial" w:cs="Arial"/>
          <w:color w:val="000000" w:themeColor="text1"/>
          <w:sz w:val="22"/>
          <w:szCs w:val="22"/>
        </w:rPr>
      </w:pPr>
      <w:r w:rsidRPr="00E02FF1">
        <w:rPr>
          <w:rFonts w:ascii="Arial" w:hAnsi="Arial" w:cs="Arial"/>
          <w:color w:val="000000" w:themeColor="text1"/>
          <w:sz w:val="22"/>
          <w:szCs w:val="22"/>
        </w:rPr>
        <w:t>Q5. What are your career goals?</w:t>
      </w:r>
    </w:p>
    <w:p w14:paraId="3C9830D3" w14:textId="77777777" w:rsidR="00795409" w:rsidRPr="00572896" w:rsidRDefault="00795409" w:rsidP="00EC79E3">
      <w:pPr>
        <w:spacing w:line="360" w:lineRule="auto"/>
        <w:rPr>
          <w:rFonts w:ascii="Arial" w:hAnsi="Arial" w:cs="Arial"/>
          <w:color w:val="000000" w:themeColor="text1"/>
          <w:sz w:val="22"/>
          <w:szCs w:val="22"/>
        </w:rPr>
      </w:pPr>
    </w:p>
    <w:p w14:paraId="587772D0" w14:textId="3B77CA84" w:rsidR="00990471" w:rsidRPr="00572896" w:rsidRDefault="00990471" w:rsidP="00EC79E3">
      <w:pPr>
        <w:spacing w:line="360" w:lineRule="auto"/>
        <w:rPr>
          <w:rFonts w:ascii="Arial" w:hAnsi="Arial" w:cs="Arial"/>
          <w:color w:val="000000" w:themeColor="text1"/>
          <w:sz w:val="22"/>
          <w:szCs w:val="22"/>
        </w:rPr>
      </w:pPr>
    </w:p>
    <w:sectPr w:rsidR="00990471" w:rsidRPr="00572896" w:rsidSect="00E438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1585"/>
    <w:rsid w:val="00005BEF"/>
    <w:rsid w:val="000231DC"/>
    <w:rsid w:val="00065329"/>
    <w:rsid w:val="000D1F23"/>
    <w:rsid w:val="000F05F9"/>
    <w:rsid w:val="000F6B1F"/>
    <w:rsid w:val="00155B36"/>
    <w:rsid w:val="0019177D"/>
    <w:rsid w:val="00202712"/>
    <w:rsid w:val="00221513"/>
    <w:rsid w:val="00246709"/>
    <w:rsid w:val="00260A66"/>
    <w:rsid w:val="002A4EEE"/>
    <w:rsid w:val="002A7185"/>
    <w:rsid w:val="002B2CA5"/>
    <w:rsid w:val="002D4068"/>
    <w:rsid w:val="002D5683"/>
    <w:rsid w:val="00345B69"/>
    <w:rsid w:val="003B3056"/>
    <w:rsid w:val="003E0C04"/>
    <w:rsid w:val="0041175A"/>
    <w:rsid w:val="0042018B"/>
    <w:rsid w:val="00475C0D"/>
    <w:rsid w:val="0052590E"/>
    <w:rsid w:val="00572896"/>
    <w:rsid w:val="005C5E9A"/>
    <w:rsid w:val="005C5F1A"/>
    <w:rsid w:val="006020D6"/>
    <w:rsid w:val="00623564"/>
    <w:rsid w:val="0063593C"/>
    <w:rsid w:val="0063769D"/>
    <w:rsid w:val="006A6EA6"/>
    <w:rsid w:val="006F0EB0"/>
    <w:rsid w:val="00795409"/>
    <w:rsid w:val="008C272E"/>
    <w:rsid w:val="0095182D"/>
    <w:rsid w:val="0095460C"/>
    <w:rsid w:val="0096298B"/>
    <w:rsid w:val="00981D19"/>
    <w:rsid w:val="009823BC"/>
    <w:rsid w:val="00990471"/>
    <w:rsid w:val="009F3526"/>
    <w:rsid w:val="00A11117"/>
    <w:rsid w:val="00A11971"/>
    <w:rsid w:val="00A3485D"/>
    <w:rsid w:val="00A36636"/>
    <w:rsid w:val="00A80238"/>
    <w:rsid w:val="00AF69AB"/>
    <w:rsid w:val="00B5795D"/>
    <w:rsid w:val="00B6067F"/>
    <w:rsid w:val="00B678F7"/>
    <w:rsid w:val="00C71585"/>
    <w:rsid w:val="00CB2ADC"/>
    <w:rsid w:val="00CC6130"/>
    <w:rsid w:val="00CD0BFD"/>
    <w:rsid w:val="00CE4430"/>
    <w:rsid w:val="00CF579A"/>
    <w:rsid w:val="00D17B78"/>
    <w:rsid w:val="00D21C04"/>
    <w:rsid w:val="00D2652E"/>
    <w:rsid w:val="00D352EA"/>
    <w:rsid w:val="00D632C4"/>
    <w:rsid w:val="00D641F4"/>
    <w:rsid w:val="00D6621B"/>
    <w:rsid w:val="00DB7AAA"/>
    <w:rsid w:val="00E02FF1"/>
    <w:rsid w:val="00E225BE"/>
    <w:rsid w:val="00E32C12"/>
    <w:rsid w:val="00E438D6"/>
    <w:rsid w:val="00E85FE7"/>
    <w:rsid w:val="00EC57CF"/>
    <w:rsid w:val="00EC79E3"/>
    <w:rsid w:val="00EE231C"/>
    <w:rsid w:val="00F13160"/>
    <w:rsid w:val="00F21E54"/>
    <w:rsid w:val="00F25238"/>
    <w:rsid w:val="00F725A9"/>
    <w:rsid w:val="00FA2AEA"/>
    <w:rsid w:val="00FC44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0D50"/>
  <w15:docId w15:val="{88EB2A2B-0452-4D72-AA65-217E02E42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8D6"/>
    <w:pPr>
      <w:spacing w:after="0"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DB7AAA"/>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B7AAA"/>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AA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B7AAA"/>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C71585"/>
    <w:pPr>
      <w:spacing w:before="100" w:beforeAutospacing="1" w:after="100" w:afterAutospacing="1" w:line="240" w:lineRule="auto"/>
      <w:jc w:val="left"/>
    </w:pPr>
    <w:rPr>
      <w:lang w:val="en-IN" w:eastAsia="en-IN"/>
    </w:rPr>
  </w:style>
  <w:style w:type="paragraph" w:styleId="BalloonText">
    <w:name w:val="Balloon Text"/>
    <w:basedOn w:val="Normal"/>
    <w:link w:val="BalloonTextChar"/>
    <w:uiPriority w:val="99"/>
    <w:semiHidden/>
    <w:unhideWhenUsed/>
    <w:rsid w:val="00E225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5BE"/>
    <w:rPr>
      <w:rFonts w:ascii="Tahoma" w:hAnsi="Tahoma" w:cs="Tahoma"/>
      <w:sz w:val="16"/>
      <w:szCs w:val="16"/>
      <w:lang w:val="en-GB"/>
    </w:rPr>
  </w:style>
  <w:style w:type="paragraph" w:styleId="NoSpacing">
    <w:name w:val="No Spacing"/>
    <w:link w:val="NoSpacingChar"/>
    <w:uiPriority w:val="1"/>
    <w:qFormat/>
    <w:rsid w:val="005C5E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5E9A"/>
    <w:rPr>
      <w:rFonts w:eastAsiaTheme="minorEastAsia"/>
      <w:lang w:val="en-US"/>
    </w:rPr>
  </w:style>
  <w:style w:type="paragraph" w:styleId="TOCHeading">
    <w:name w:val="TOC Heading"/>
    <w:basedOn w:val="Heading1"/>
    <w:next w:val="Normal"/>
    <w:uiPriority w:val="39"/>
    <w:unhideWhenUsed/>
    <w:qFormat/>
    <w:rsid w:val="000231D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231DC"/>
    <w:pPr>
      <w:spacing w:after="100"/>
    </w:pPr>
  </w:style>
  <w:style w:type="character" w:styleId="Hyperlink">
    <w:name w:val="Hyperlink"/>
    <w:basedOn w:val="DefaultParagraphFont"/>
    <w:uiPriority w:val="99"/>
    <w:unhideWhenUsed/>
    <w:rsid w:val="000231DC"/>
    <w:rPr>
      <w:color w:val="0563C1" w:themeColor="hyperlink"/>
      <w:u w:val="single"/>
    </w:rPr>
  </w:style>
  <w:style w:type="paragraph" w:styleId="IntenseQuote">
    <w:name w:val="Intense Quote"/>
    <w:basedOn w:val="Normal"/>
    <w:next w:val="Normal"/>
    <w:link w:val="IntenseQuoteChar"/>
    <w:uiPriority w:val="30"/>
    <w:qFormat/>
    <w:rsid w:val="00EC79E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C79E3"/>
    <w:rPr>
      <w:rFonts w:ascii="Times New Roman" w:hAnsi="Times New Roman" w:cs="Times New Roman"/>
      <w:i/>
      <w:iCs/>
      <w:color w:val="4472C4" w:themeColor="accent1"/>
      <w:sz w:val="24"/>
      <w:szCs w:val="24"/>
      <w:lang w:val="en-GB"/>
    </w:rPr>
  </w:style>
  <w:style w:type="character" w:styleId="SubtleReference">
    <w:name w:val="Subtle Reference"/>
    <w:basedOn w:val="DefaultParagraphFont"/>
    <w:uiPriority w:val="31"/>
    <w:qFormat/>
    <w:rsid w:val="00345B69"/>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E34A4887F04FE18F097C64319019C0"/>
        <w:category>
          <w:name w:val="General"/>
          <w:gallery w:val="placeholder"/>
        </w:category>
        <w:types>
          <w:type w:val="bbPlcHdr"/>
        </w:types>
        <w:behaviors>
          <w:behavior w:val="content"/>
        </w:behaviors>
        <w:guid w:val="{3FD2E247-F0F5-4007-A441-06E00C4998BE}"/>
      </w:docPartPr>
      <w:docPartBody>
        <w:p w:rsidR="00000000" w:rsidRDefault="000F25D6" w:rsidP="000F25D6">
          <w:pPr>
            <w:pStyle w:val="7AE34A4887F04FE18F097C64319019C0"/>
          </w:pPr>
          <w:r>
            <w:rPr>
              <w:rFonts w:asciiTheme="majorHAnsi" w:eastAsiaTheme="majorEastAsia" w:hAnsiTheme="majorHAnsi" w:cstheme="majorBidi"/>
              <w:caps/>
              <w:color w:val="4472C4" w:themeColor="accent1"/>
              <w:sz w:val="80"/>
              <w:szCs w:val="80"/>
            </w:rPr>
            <w:t>[Document title]</w:t>
          </w:r>
        </w:p>
      </w:docPartBody>
    </w:docPart>
    <w:docPart>
      <w:docPartPr>
        <w:name w:val="C44216AE09F048E7AB4C9287CADFDBA4"/>
        <w:category>
          <w:name w:val="General"/>
          <w:gallery w:val="placeholder"/>
        </w:category>
        <w:types>
          <w:type w:val="bbPlcHdr"/>
        </w:types>
        <w:behaviors>
          <w:behavior w:val="content"/>
        </w:behaviors>
        <w:guid w:val="{A73B0D18-0DCD-4A5B-9990-B4A31486E828}"/>
      </w:docPartPr>
      <w:docPartBody>
        <w:p w:rsidR="00000000" w:rsidRDefault="000F25D6" w:rsidP="000F25D6">
          <w:pPr>
            <w:pStyle w:val="C44216AE09F048E7AB4C9287CADFDBA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5D6"/>
    <w:rsid w:val="0002312C"/>
    <w:rsid w:val="000F2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A025E504BC4730BFF3B25E06CFD822">
    <w:name w:val="1AA025E504BC4730BFF3B25E06CFD822"/>
    <w:rsid w:val="000F25D6"/>
  </w:style>
  <w:style w:type="paragraph" w:customStyle="1" w:styleId="BD97E398549B4DCFBABE31AAA7B325CA">
    <w:name w:val="BD97E398549B4DCFBABE31AAA7B325CA"/>
    <w:rsid w:val="000F25D6"/>
  </w:style>
  <w:style w:type="paragraph" w:customStyle="1" w:styleId="ACC5771F59C4407E88E265CF0917D692">
    <w:name w:val="ACC5771F59C4407E88E265CF0917D692"/>
    <w:rsid w:val="000F25D6"/>
  </w:style>
  <w:style w:type="paragraph" w:customStyle="1" w:styleId="B07FCCF140194362B82665A3AD1037F6">
    <w:name w:val="B07FCCF140194362B82665A3AD1037F6"/>
    <w:rsid w:val="000F25D6"/>
  </w:style>
  <w:style w:type="paragraph" w:customStyle="1" w:styleId="5802606B956546DB9BDFA93EFD5EBB0C">
    <w:name w:val="5802606B956546DB9BDFA93EFD5EBB0C"/>
    <w:rsid w:val="000F25D6"/>
  </w:style>
  <w:style w:type="paragraph" w:customStyle="1" w:styleId="7AE34A4887F04FE18F097C64319019C0">
    <w:name w:val="7AE34A4887F04FE18F097C64319019C0"/>
    <w:rsid w:val="000F25D6"/>
  </w:style>
  <w:style w:type="paragraph" w:customStyle="1" w:styleId="C44216AE09F048E7AB4C9287CADFDBA4">
    <w:name w:val="C44216AE09F048E7AB4C9287CADFDBA4"/>
    <w:rsid w:val="000F25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bmsw4005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BFCEFB-6162-447A-AC03-F13C6ADD3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10</Pages>
  <Words>2221</Words>
  <Characters>12664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lecturer name: Soban sadiq</Company>
  <LinksUpToDate>false</LinksUpToDate>
  <CharactersWithSpaces>14856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title: Professional career development report and role play (interviewee and interviewer). Student name: Elena Alexandra Stefan Student ID: 2112121</dc:subject>
  <dc:creator>Acer</dc:creator>
  <cp:lastModifiedBy>Elena Stefan</cp:lastModifiedBy>
  <cp:revision>67</cp:revision>
  <dcterms:created xsi:type="dcterms:W3CDTF">2022-08-17T08:41:00Z</dcterms:created>
  <dcterms:modified xsi:type="dcterms:W3CDTF">2022-09-04T09:57:00Z</dcterms:modified>
</cp:coreProperties>
</file>