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Global Business Environment</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Assessment 2: </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Environmental Analysis of an industry</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Name: Ivan Uzunov</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ID: 2011296</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2F5496"/>
          <w:spacing w:val="0"/>
          <w:position w:val="0"/>
          <w:sz w:val="28"/>
          <w:shd w:fill="auto" w:val="clear"/>
        </w:rPr>
      </w:pPr>
      <w:r>
        <w:rPr>
          <w:rFonts w:ascii="Times New Roman" w:hAnsi="Times New Roman" w:cs="Times New Roman" w:eastAsia="Times New Roman"/>
          <w:b/>
          <w:color w:val="2F5496"/>
          <w:spacing w:val="0"/>
          <w:position w:val="0"/>
          <w:sz w:val="28"/>
          <w:shd w:fill="auto" w:val="clear"/>
        </w:rPr>
        <w:t xml:space="preserve">Introduction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fashion industry in the United Kingdom is the largest among all other industries that include several retailing and manufacturing companies that are famous for their fashion brands. This industry is referred to as the creative industry in the UK and is meticulously an important part of the business world. With the increasing rate of garments manufacturing and distribution to several parts of the world, the vigorous impact on the environment has also enhanced eventually making it a major concern for all the companies in the fashion industry. Marks and Spencer (M&amp;S) being one of the largest clothing company in the UK have shown concern in controlling environmental pollution due to the business practices through making changes in the business model and these changes undoubtedly contribute to providing a competitive advantage to the organization. This paper revolves around the business analysis models that emphasize the business environment for M&amp;S, the changes made by M&amp;S to their business model, the significant impact of those changes, microeconomic and macroeconomic factors that affect the business. </w:t>
      </w:r>
    </w:p>
    <w:p>
      <w:pPr>
        <w:keepNext w:val="true"/>
        <w:keepLines w:val="true"/>
        <w:spacing w:before="240" w:after="0" w:line="360"/>
        <w:ind w:right="0" w:left="0" w:firstLine="0"/>
        <w:jc w:val="left"/>
        <w:rPr>
          <w:rFonts w:ascii="Times New Roman" w:hAnsi="Times New Roman" w:cs="Times New Roman" w:eastAsia="Times New Roman"/>
          <w:b/>
          <w:color w:val="2F5496"/>
          <w:spacing w:val="0"/>
          <w:position w:val="0"/>
          <w:sz w:val="28"/>
          <w:shd w:fill="auto" w:val="clear"/>
        </w:rPr>
      </w:pPr>
      <w:r>
        <w:rPr>
          <w:rFonts w:ascii="Times New Roman" w:hAnsi="Times New Roman" w:cs="Times New Roman" w:eastAsia="Times New Roman"/>
          <w:b/>
          <w:color w:val="2F5496"/>
          <w:spacing w:val="0"/>
          <w:position w:val="0"/>
          <w:sz w:val="28"/>
          <w:shd w:fill="auto" w:val="clear"/>
        </w:rPr>
        <w:t xml:space="preserve">Analysis of the impact of external environment on M&amp;S</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The external environment comprises certain factors and forces that have a significant impact on the business of Marks &amp; Spencer and these factors influence the company to develop business strategies to adapt to the changes or concerns in the business environment. The external factors are highly responsible for influencing the fashion industry in the UK that eventually boosted the environmental concern regarding the increasing rate of different kind of pollutions due to business practices </w:t>
      </w:r>
      <w:r>
        <w:rPr>
          <w:rFonts w:ascii="Times New Roman" w:hAnsi="Times New Roman" w:cs="Times New Roman" w:eastAsia="Times New Roman"/>
          <w:color w:val="auto"/>
          <w:spacing w:val="0"/>
          <w:position w:val="0"/>
          <w:sz w:val="24"/>
          <w:shd w:fill="FFFFFF" w:val="clear"/>
        </w:rPr>
        <w:t xml:space="preserve">(Halbert and Ingulli, 2020)</w:t>
      </w:r>
      <w:r>
        <w:rPr>
          <w:rFonts w:ascii="Times New Roman" w:hAnsi="Times New Roman" w:cs="Times New Roman" w:eastAsia="Times New Roman"/>
          <w:color w:val="auto"/>
          <w:spacing w:val="0"/>
          <w:position w:val="0"/>
          <w:sz w:val="24"/>
          <w:shd w:fill="auto" w:val="clear"/>
        </w:rPr>
        <w:t xml:space="preserve">. PESTLE analysis and Porter's Five Forces are the tools to analyse the factors that affect M&amp;S. </w:t>
      </w:r>
    </w:p>
    <w:p>
      <w:pPr>
        <w:keepNext w:val="true"/>
        <w:keepLines w:val="true"/>
        <w:spacing w:before="40" w:after="0" w:line="360"/>
        <w:ind w:right="0" w:left="0" w:firstLine="0"/>
        <w:jc w:val="left"/>
        <w:rPr>
          <w:rFonts w:ascii="Times New Roman" w:hAnsi="Times New Roman" w:cs="Times New Roman" w:eastAsia="Times New Roman"/>
          <w:b/>
          <w:color w:val="2F5496"/>
          <w:spacing w:val="0"/>
          <w:position w:val="0"/>
          <w:sz w:val="26"/>
          <w:shd w:fill="auto" w:val="clear"/>
        </w:rPr>
      </w:pPr>
      <w:r>
        <w:rPr>
          <w:rFonts w:ascii="Times New Roman" w:hAnsi="Times New Roman" w:cs="Times New Roman" w:eastAsia="Times New Roman"/>
          <w:b/>
          <w:color w:val="2F5496"/>
          <w:spacing w:val="0"/>
          <w:position w:val="0"/>
          <w:sz w:val="26"/>
          <w:shd w:fill="auto" w:val="clear"/>
        </w:rPr>
        <w:t xml:space="preserve">PESTLE analysis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Political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Trading in the international market has become feasible recently due to the political factor that consequently permitted many businesses to trade internationally. The free trade initiative among several countries has helped M&amp;S to gain profitability by importing goods but simultaneously it increased the supply of fashion products all over the world that impacted the environment negatively and increased competition tremendously.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Economic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factor imposed a negative impact on M&amp;S as rival companies thrived in providing the customers with substitute products at lower prices to gain their satisfaction and increase market share.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Social </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Fashion trends keep changing which compels the company to keep pace with the trends for retaining and satisfying customers who seek to purchase high-quality and fashionable products. The customers also expect the company to fulfil Corporate Social Responsibility </w:t>
      </w:r>
      <w:r>
        <w:rPr>
          <w:rFonts w:ascii="Times New Roman" w:hAnsi="Times New Roman" w:cs="Times New Roman" w:eastAsia="Times New Roman"/>
          <w:color w:val="auto"/>
          <w:spacing w:val="0"/>
          <w:position w:val="0"/>
          <w:sz w:val="24"/>
          <w:shd w:fill="FFFFFF" w:val="clear"/>
        </w:rPr>
        <w:t xml:space="preserve">(Hampden-Turner and Trompenaars, 2020)</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Technological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role of technology in promoting the business of M&amp;S has been significant. Using technology to interact with customers, suppliers and employees are feasible that ease the process of distributing products in the target markets. Moreover, e-commerce is also an advantage provided by technology to M&amp;S in terms of following the market trend.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Legal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 legal requirement for all UK retailers and manufacturers in the fashion industry to follow environmental standards while operating their businesses. M&amp;S has complied with the UK government and has taken initiative to make its business more sustainable.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Environmental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impact of the fashion industry on the environment is brutal as the raw materials that are used to manufacture outfits contribute to the environment as utilization and disposal of these fashion items affect the ecology. </w:t>
      </w:r>
    </w:p>
    <w:p>
      <w:pPr>
        <w:keepNext w:val="true"/>
        <w:keepLines w:val="true"/>
        <w:spacing w:before="40" w:after="0" w:line="360"/>
        <w:ind w:right="0" w:left="0" w:firstLine="0"/>
        <w:jc w:val="left"/>
        <w:rPr>
          <w:rFonts w:ascii="Times New Roman" w:hAnsi="Times New Roman" w:cs="Times New Roman" w:eastAsia="Times New Roman"/>
          <w:b/>
          <w:color w:val="2F5496"/>
          <w:spacing w:val="0"/>
          <w:position w:val="0"/>
          <w:sz w:val="26"/>
          <w:shd w:fill="auto" w:val="clear"/>
        </w:rPr>
      </w:pPr>
      <w:r>
        <w:rPr>
          <w:rFonts w:ascii="Times New Roman" w:hAnsi="Times New Roman" w:cs="Times New Roman" w:eastAsia="Times New Roman"/>
          <w:b/>
          <w:color w:val="2F5496"/>
          <w:spacing w:val="0"/>
          <w:position w:val="0"/>
          <w:sz w:val="26"/>
          <w:shd w:fill="auto" w:val="clear"/>
        </w:rPr>
        <w:t xml:space="preserve">Porter’s Five Forces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threat of new entrants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threat is not influential for a large and multinational company like M&amp;S as it has a good brand image in the global market that calls for huge investment, time, workforce, expertise and effective plans and strategies that makes it next to impossible for a new entrant to become superior to any existing company.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Bargaining Power of Buyers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power of this force is comparatively high than the others as there are a lot of clothing companies in the UK that provide customers with high-quality fashionable products at affordable prices focusing on the target customers and their preferences. M&amp;S had a product-oriented strategy that failed to analyze the customer preferences resulting in losing potential buyers.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Bargaining power of suppliers</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M&amp;S mainly retails products of their brand that signifies the company does not have to purchase finished products from the suppliers, rather raw materials are purchased, and M&amp;S import goods from several countries that decreases the bargaining power of suppliers as they are also dependent on the retail company for running their businesses </w:t>
      </w:r>
      <w:r>
        <w:rPr>
          <w:rFonts w:ascii="Times New Roman" w:hAnsi="Times New Roman" w:cs="Times New Roman" w:eastAsia="Times New Roman"/>
          <w:color w:val="auto"/>
          <w:spacing w:val="0"/>
          <w:position w:val="0"/>
          <w:sz w:val="24"/>
          <w:shd w:fill="FFFFFF" w:val="clear"/>
        </w:rPr>
        <w:t xml:space="preserve">(Liu, 2020)</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Level of Competition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Competition is high in the fashion industry due to the prevalence of several brands that have a good image in the market. The need for a differentiation strategy is high for M&amp;S due to the level of competition to maintain the market position.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threat of substitute products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competition is high, this threat is also influential as there is no compulsion on the customers to buy apparels from a single brand or company. Buyers can easily opt for substitute products; therefore M&amp;S need to modify business strategies to retain customers. </w:t>
      </w:r>
    </w:p>
    <w:p>
      <w:pPr>
        <w:keepNext w:val="true"/>
        <w:keepLines w:val="true"/>
        <w:spacing w:before="240" w:after="0" w:line="360"/>
        <w:ind w:right="0" w:left="0" w:firstLine="0"/>
        <w:jc w:val="left"/>
        <w:rPr>
          <w:rFonts w:ascii="Times New Roman" w:hAnsi="Times New Roman" w:cs="Times New Roman" w:eastAsia="Times New Roman"/>
          <w:b/>
          <w:color w:val="2F5496"/>
          <w:spacing w:val="0"/>
          <w:position w:val="0"/>
          <w:sz w:val="28"/>
          <w:shd w:fill="auto" w:val="clear"/>
        </w:rPr>
      </w:pPr>
      <w:r>
        <w:rPr>
          <w:rFonts w:ascii="Times New Roman" w:hAnsi="Times New Roman" w:cs="Times New Roman" w:eastAsia="Times New Roman"/>
          <w:b/>
          <w:color w:val="2F5496"/>
          <w:spacing w:val="0"/>
          <w:position w:val="0"/>
          <w:sz w:val="28"/>
          <w:shd w:fill="auto" w:val="clear"/>
        </w:rPr>
        <w:t xml:space="preserve">Analysis of the changes made to Marks and Spencer’s business model </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The fashion industry in the UK has been accused to contribute largely to environmental pollution due to manufacturing garments using synthetic fibres like polyester, rayon and nylon that are non-biodegradable and the carbon emission while manufacturing and distributing a large number of apparel products all over the world </w:t>
      </w:r>
      <w:r>
        <w:rPr>
          <w:rFonts w:ascii="Times New Roman" w:hAnsi="Times New Roman" w:cs="Times New Roman" w:eastAsia="Times New Roman"/>
          <w:color w:val="auto"/>
          <w:spacing w:val="0"/>
          <w:position w:val="0"/>
          <w:sz w:val="24"/>
          <w:shd w:fill="FFFFFF" w:val="clear"/>
        </w:rPr>
        <w:t xml:space="preserve">(Massihi et al., 2021)</w:t>
      </w:r>
      <w:r>
        <w:rPr>
          <w:rFonts w:ascii="Times New Roman" w:hAnsi="Times New Roman" w:cs="Times New Roman" w:eastAsia="Times New Roman"/>
          <w:color w:val="auto"/>
          <w:spacing w:val="0"/>
          <w:position w:val="0"/>
          <w:sz w:val="24"/>
          <w:shd w:fill="auto" w:val="clear"/>
        </w:rPr>
        <w:t xml:space="preserve">. Retail companies in the UK have a legal requirement to reduce the negative impact of their business practices on the environment as the UK government has taken initiative to make the fashion industry sustainable. Being one of the reputed and largest fashion retailers, Marks and Spencer are liable to make changes in its business models and strategies to take actions for becoming a sustainable company and fulfilling CSR. The Sustainable Clothing Action Plan (SCAP) has united the companies in the fashion industry and influenced them to develop an action plan to reduce their contribution to environmental pollution. Marks and Spencer have taken initiative to develop an action plan to make changes to its business models </w:t>
      </w:r>
      <w:r>
        <w:rPr>
          <w:rFonts w:ascii="Times New Roman" w:hAnsi="Times New Roman" w:cs="Times New Roman" w:eastAsia="Times New Roman"/>
          <w:color w:val="auto"/>
          <w:spacing w:val="0"/>
          <w:position w:val="0"/>
          <w:sz w:val="24"/>
          <w:shd w:fill="FFFFFF" w:val="clear"/>
        </w:rPr>
        <w:t xml:space="preserve">(Mazilescu, 2020)</w:t>
      </w:r>
      <w:r>
        <w:rPr>
          <w:rFonts w:ascii="Times New Roman" w:hAnsi="Times New Roman" w:cs="Times New Roman" w:eastAsia="Times New Roman"/>
          <w:color w:val="auto"/>
          <w:spacing w:val="0"/>
          <w:position w:val="0"/>
          <w:sz w:val="24"/>
          <w:shd w:fill="auto" w:val="clear"/>
        </w:rPr>
        <w:t xml:space="preserve">. The company developed a plan named "Plan A" and made a further modification to this Plan A for thriving in becoming a company that have concern not only for profitability but also for the environment and society. The purpose of the plan is to facilitate the lifestyle of employees and customers by making it more sustainable and protecting the environment. The following changes have been made by Marks and Spencer (M&amp;S) to its business plan: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Transforming the products into “Plan A products”:</w:t>
      </w:r>
      <w:r>
        <w:rPr>
          <w:rFonts w:ascii="Times New Roman" w:hAnsi="Times New Roman" w:cs="Times New Roman" w:eastAsia="Times New Roman"/>
          <w:color w:val="auto"/>
          <w:spacing w:val="0"/>
          <w:position w:val="0"/>
          <w:sz w:val="24"/>
          <w:shd w:fill="auto" w:val="clear"/>
        </w:rPr>
        <w:t xml:space="preserve"> This initiative signifies that M&amp;S planned to incorporate sustainable characteristics into its apparel products and transform them totally into eco-friendly products within few years.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Control measures to control climate change: </w:t>
      </w:r>
      <w:r>
        <w:rPr>
          <w:rFonts w:ascii="Times New Roman" w:hAnsi="Times New Roman" w:cs="Times New Roman" w:eastAsia="Times New Roman"/>
          <w:color w:val="auto"/>
          <w:spacing w:val="0"/>
          <w:position w:val="0"/>
          <w:sz w:val="24"/>
          <w:shd w:fill="auto" w:val="clear"/>
        </w:rPr>
        <w:t xml:space="preserve">the plan to identify how and to what extent the products are responsible for climate change and then taking actions against reducing carbon footprint, and controlling the temperature in the clothing factories.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Modification of packaging: </w:t>
      </w:r>
      <w:r>
        <w:rPr>
          <w:rFonts w:ascii="Times New Roman" w:hAnsi="Times New Roman" w:cs="Times New Roman" w:eastAsia="Times New Roman"/>
          <w:color w:val="auto"/>
          <w:spacing w:val="0"/>
          <w:position w:val="0"/>
          <w:sz w:val="24"/>
          <w:shd w:fill="auto" w:val="clear"/>
        </w:rPr>
        <w:t xml:space="preserve">M&amp;S has targeted to develop biodegradable packages for its products so that they can easily be decomposed without causing much effect on the environment. </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auto" w:val="clear"/>
        </w:rPr>
        <w:t xml:space="preserve">Raw materials: </w:t>
      </w:r>
      <w:r>
        <w:rPr>
          <w:rFonts w:ascii="Times New Roman" w:hAnsi="Times New Roman" w:cs="Times New Roman" w:eastAsia="Times New Roman"/>
          <w:color w:val="auto"/>
          <w:spacing w:val="0"/>
          <w:position w:val="0"/>
          <w:sz w:val="24"/>
          <w:shd w:fill="auto" w:val="clear"/>
        </w:rPr>
        <w:t xml:space="preserve">M&amp;S</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would be</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gathering raw materials for the apparel products from renewable sources so that the materials of the products can be recycled after their utilization. Natural fibers are intended to be used for manufacturing garments that are retailed by M&amp;S </w:t>
      </w:r>
      <w:r>
        <w:rPr>
          <w:rFonts w:ascii="Times New Roman" w:hAnsi="Times New Roman" w:cs="Times New Roman" w:eastAsia="Times New Roman"/>
          <w:color w:val="auto"/>
          <w:spacing w:val="0"/>
          <w:position w:val="0"/>
          <w:sz w:val="24"/>
          <w:shd w:fill="FFFFFF" w:val="clear"/>
        </w:rPr>
        <w:t xml:space="preserve">(Ncube et al., 2020)</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Increasing staff training: </w:t>
      </w:r>
      <w:r>
        <w:rPr>
          <w:rFonts w:ascii="Times New Roman" w:hAnsi="Times New Roman" w:cs="Times New Roman" w:eastAsia="Times New Roman"/>
          <w:color w:val="auto"/>
          <w:spacing w:val="0"/>
          <w:position w:val="0"/>
          <w:sz w:val="24"/>
          <w:shd w:fill="auto" w:val="clear"/>
        </w:rPr>
        <w:t xml:space="preserve">The employees of M&amp;S are being trained to think from an environmental perspective while carrying out practices. Knowledge regarding sustainability and the purpose of the company to make changes in the business model would be transferred to all the employees.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Be more transparent: </w:t>
      </w:r>
      <w:r>
        <w:rPr>
          <w:rFonts w:ascii="Times New Roman" w:hAnsi="Times New Roman" w:cs="Times New Roman" w:eastAsia="Times New Roman"/>
          <w:color w:val="auto"/>
          <w:spacing w:val="0"/>
          <w:position w:val="0"/>
          <w:sz w:val="24"/>
          <w:shd w:fill="auto" w:val="clear"/>
        </w:rPr>
        <w:t xml:space="preserve">M&amp;S</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intended to provide the employees as well as the customers the knowledge about how they sustainably operate their business and the strategies that are followed to avoid any litigation and accusation from the stakeholders against the authorities. </w:t>
      </w:r>
    </w:p>
    <w:p>
      <w:pPr>
        <w:keepNext w:val="true"/>
        <w:keepLines w:val="true"/>
        <w:spacing w:before="240" w:after="0" w:line="360"/>
        <w:ind w:right="0" w:left="0" w:firstLine="0"/>
        <w:jc w:val="left"/>
        <w:rPr>
          <w:rFonts w:ascii="Times New Roman" w:hAnsi="Times New Roman" w:cs="Times New Roman" w:eastAsia="Times New Roman"/>
          <w:b/>
          <w:color w:val="2F5496"/>
          <w:spacing w:val="0"/>
          <w:position w:val="0"/>
          <w:sz w:val="28"/>
          <w:shd w:fill="auto" w:val="clear"/>
        </w:rPr>
      </w:pPr>
      <w:r>
        <w:rPr>
          <w:rFonts w:ascii="Times New Roman" w:hAnsi="Times New Roman" w:cs="Times New Roman" w:eastAsia="Times New Roman"/>
          <w:b/>
          <w:color w:val="2F5496"/>
          <w:spacing w:val="0"/>
          <w:position w:val="0"/>
          <w:sz w:val="28"/>
          <w:shd w:fill="auto" w:val="clear"/>
        </w:rPr>
        <w:t xml:space="preserve">The positive impact of these changes on Marks and Spencer (M&amp;S) </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The changes that have been made and further intended to be made in future to the business model of M&amp;S has been successful in reaching its purpose. Plan A that had been developed by M&amp;S was positively accepted by the employees and customers also showed a positive attitude towards the company's plan, and this success of Plan A encouraged the company to modify the plan for further accomplishment </w:t>
      </w:r>
      <w:r>
        <w:rPr>
          <w:rFonts w:ascii="Times New Roman" w:hAnsi="Times New Roman" w:cs="Times New Roman" w:eastAsia="Times New Roman"/>
          <w:color w:val="auto"/>
          <w:spacing w:val="0"/>
          <w:position w:val="0"/>
          <w:sz w:val="24"/>
          <w:shd w:fill="FFFFFF" w:val="clear"/>
        </w:rPr>
        <w:t xml:space="preserve">(Rezaee, 2020)</w:t>
      </w:r>
      <w:r>
        <w:rPr>
          <w:rFonts w:ascii="Times New Roman" w:hAnsi="Times New Roman" w:cs="Times New Roman" w:eastAsia="Times New Roman"/>
          <w:color w:val="auto"/>
          <w:spacing w:val="0"/>
          <w:position w:val="0"/>
          <w:sz w:val="24"/>
          <w:shd w:fill="auto" w:val="clear"/>
        </w:rPr>
        <w:t xml:space="preserve">. A sustainable strategy has been developed by the company in collaboration with all the stakeholders for building a sustainable future for the business and for the time being the strategy of M&amp;S has become successful in impacting the business positively. M&amp;S has become carbon-neutral as a consequence and people trusted them even if the company did not disclose its strategies to the customers. Gaining customer trust has been a great achievement for M&amp;S as it increases the brand image and customer satisfaction. M&amp;S decided to interact with customers to relaying the sustainable strategy of the company so that people can know why they should trust the company. The new plan is concerned about the employees, customer and environment that will provide the company with advantages like employee and customer satisfaction, more dedication of the employees towards meeting the business goals, customer retention, increased sales and competitive edge </w:t>
      </w:r>
      <w:r>
        <w:rPr>
          <w:rFonts w:ascii="Times New Roman" w:hAnsi="Times New Roman" w:cs="Times New Roman" w:eastAsia="Times New Roman"/>
          <w:color w:val="auto"/>
          <w:spacing w:val="0"/>
          <w:position w:val="0"/>
          <w:sz w:val="24"/>
          <w:shd w:fill="FFFFFF" w:val="clear"/>
        </w:rPr>
        <w:t xml:space="preserve">(Saha et al., 2021)</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 As a sustainability plan has become a legal criterion, M&amp;S will be in the good book for complying with the environmental standards and paying attention to employee needs by providing them with a living wage and encouraging a sustainable lifestyle. </w:t>
      </w:r>
    </w:p>
    <w:p>
      <w:pPr>
        <w:keepNext w:val="true"/>
        <w:keepLines w:val="true"/>
        <w:spacing w:before="240" w:after="0" w:line="360"/>
        <w:ind w:right="0" w:left="0" w:firstLine="0"/>
        <w:jc w:val="left"/>
        <w:rPr>
          <w:rFonts w:ascii="Times New Roman" w:hAnsi="Times New Roman" w:cs="Times New Roman" w:eastAsia="Times New Roman"/>
          <w:b/>
          <w:color w:val="2F5496"/>
          <w:spacing w:val="0"/>
          <w:position w:val="0"/>
          <w:sz w:val="28"/>
          <w:shd w:fill="auto" w:val="clear"/>
        </w:rPr>
      </w:pPr>
      <w:r>
        <w:rPr>
          <w:rFonts w:ascii="Times New Roman" w:hAnsi="Times New Roman" w:cs="Times New Roman" w:eastAsia="Times New Roman"/>
          <w:b/>
          <w:color w:val="2F5496"/>
          <w:spacing w:val="0"/>
          <w:position w:val="0"/>
          <w:sz w:val="28"/>
          <w:shd w:fill="auto" w:val="clear"/>
        </w:rPr>
        <w:t xml:space="preserve">Microeconomic and macroeconomic factors affecting business </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The microeconomic foundation or microeconomics signifies the economical business decisions made by an organization. Microeconomics includes interpretation of individual behaviour in terms of making decisions regarding employee wages, offerings to consumers, supplies, customer demand in an economic context. This decision-making has a significant impact on the company's strategies as the decisions determine the requirements of the business to keep pace with the economic condition </w:t>
      </w:r>
      <w:r>
        <w:rPr>
          <w:rFonts w:ascii="Times New Roman" w:hAnsi="Times New Roman" w:cs="Times New Roman" w:eastAsia="Times New Roman"/>
          <w:color w:val="auto"/>
          <w:spacing w:val="0"/>
          <w:position w:val="0"/>
          <w:sz w:val="24"/>
          <w:shd w:fill="FFFFFF" w:val="clear"/>
        </w:rPr>
        <w:t xml:space="preserve">(Yonghui and JIANG, 2020)</w:t>
      </w:r>
      <w:r>
        <w:rPr>
          <w:rFonts w:ascii="Times New Roman" w:hAnsi="Times New Roman" w:cs="Times New Roman" w:eastAsia="Times New Roman"/>
          <w:color w:val="auto"/>
          <w:spacing w:val="0"/>
          <w:position w:val="0"/>
          <w:sz w:val="24"/>
          <w:shd w:fill="auto" w:val="clear"/>
        </w:rPr>
        <w:t xml:space="preserve">. For example, employee wages determine the number of employees assigned as an increase in the former will decrease the latter keeping in mind the economic stability. Further when the demand for a product or service increases, the company increase the price as well to gain more profitability and the supplies get increased for meeting the customer demands and increasing sales. This type of decisions at the company level are influenced by microeconomic principles and it enables the company to make more profit by deciding upon the expenses. The management of M&amp;S focuses on microeconomic factors to proceed towards their goals by satisfying both the employees and customers by taking proper decisions about the wages of staffs, supply of goods, product prices and productivity level. If it is viewed from an economical context then Marks and Spencer are stable as its income and revenue have gradually increased. The market structure that has been entered by M&amp;S is Oligopoly where competition is limited but threats are high as well but due to customer loyalty and brand image of M&amp;S it is hard for other firms to compete with M&amp;S and this encourages the company to thrive in making proper decisions at every level to maintain its market position by setting short-term and long-term goals. Microeconomics emphasize how this company deal with the factors and make decisions for their market structure and supplies. </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On the other hand, another economic factor that affects the business is macroeconomic factors that are mainly influenced by the economic condition of a nation. The GDP of a country where the business is operating is highly influential for making business decisions in the context of the economy. The interest rates, economic growth rate, unemployment rate, international trade and inflation highly impact the business of M&amp;S, the management analyzes the macroeconomic factors before making changes in their plans or strategies to maintain profitability and keep pace with the economic growth rate </w:t>
      </w:r>
      <w:r>
        <w:rPr>
          <w:rFonts w:ascii="Times New Roman" w:hAnsi="Times New Roman" w:cs="Times New Roman" w:eastAsia="Times New Roman"/>
          <w:color w:val="auto"/>
          <w:spacing w:val="0"/>
          <w:position w:val="0"/>
          <w:sz w:val="24"/>
          <w:shd w:fill="FFFFFF" w:val="clear"/>
        </w:rPr>
        <w:t xml:space="preserve">(Yonghui et al., 2020)</w:t>
      </w:r>
      <w:r>
        <w:rPr>
          <w:rFonts w:ascii="Times New Roman" w:hAnsi="Times New Roman" w:cs="Times New Roman" w:eastAsia="Times New Roman"/>
          <w:color w:val="auto"/>
          <w:spacing w:val="0"/>
          <w:position w:val="0"/>
          <w:sz w:val="24"/>
          <w:shd w:fill="auto" w:val="clear"/>
        </w:rPr>
        <w:t xml:space="preserve">. When the economy of a country reaches a stable position, employment rate increase and demand for consumer goods as well, and it affects the companies positively making them able to further grow their business. All these factors required to be analyzed before making business decisions for managing sustainability effectively. </w:t>
      </w:r>
    </w:p>
    <w:p>
      <w:pPr>
        <w:keepNext w:val="true"/>
        <w:keepLines w:val="true"/>
        <w:spacing w:before="240" w:after="0" w:line="360"/>
        <w:ind w:right="0" w:left="0" w:firstLine="0"/>
        <w:jc w:val="left"/>
        <w:rPr>
          <w:rFonts w:ascii="Times New Roman" w:hAnsi="Times New Roman" w:cs="Times New Roman" w:eastAsia="Times New Roman"/>
          <w:b/>
          <w:color w:val="2F5496"/>
          <w:spacing w:val="0"/>
          <w:position w:val="0"/>
          <w:sz w:val="28"/>
          <w:shd w:fill="auto" w:val="clear"/>
        </w:rPr>
      </w:pPr>
      <w:r>
        <w:rPr>
          <w:rFonts w:ascii="Times New Roman" w:hAnsi="Times New Roman" w:cs="Times New Roman" w:eastAsia="Times New Roman"/>
          <w:b/>
          <w:color w:val="2F5496"/>
          <w:spacing w:val="0"/>
          <w:position w:val="0"/>
          <w:sz w:val="28"/>
          <w:shd w:fill="auto" w:val="clear"/>
        </w:rPr>
        <w:t xml:space="preserve">Conclusion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increased rate of environmental pollution due to clothing companies bother the UK government and it made legal compliance for the fashion industry to check on their practices that have a vigorous impact on the environment. Marks and Spencer is a reputable and large retailing company that have clothing brands, have already taken initiative to become a sustainable company and recently it made some modifications in the sustainability plan as the rate of pollution has increased tremendously since last few years. There are economic and external factors of the business environment that either positively or negatively impact M&amp;S, even so, the company has thrived to retain its market position by making the right decisions at the right time. </w:t>
      </w:r>
    </w:p>
    <w:p>
      <w:pPr>
        <w:spacing w:before="0" w:after="16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360"/>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360"/>
        <w:ind w:right="0" w:left="0" w:firstLine="0"/>
        <w:jc w:val="left"/>
        <w:rPr>
          <w:rFonts w:ascii="Times New Roman" w:hAnsi="Times New Roman" w:cs="Times New Roman" w:eastAsia="Times New Roman"/>
          <w:color w:val="2F5496"/>
          <w:spacing w:val="0"/>
          <w:position w:val="0"/>
          <w:sz w:val="28"/>
          <w:shd w:fill="auto" w:val="clear"/>
        </w:rPr>
      </w:pPr>
      <w:r>
        <w:rPr>
          <w:rFonts w:ascii="Times New Roman" w:hAnsi="Times New Roman" w:cs="Times New Roman" w:eastAsia="Times New Roman"/>
          <w:b/>
          <w:color w:val="2F5496"/>
          <w:spacing w:val="0"/>
          <w:position w:val="0"/>
          <w:sz w:val="28"/>
          <w:shd w:fill="auto" w:val="clear"/>
        </w:rPr>
        <w:t xml:space="preserve">References:</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Halbert, T. and Ingulli, E., 2020. </w:t>
      </w:r>
      <w:r>
        <w:rPr>
          <w:rFonts w:ascii="Times New Roman" w:hAnsi="Times New Roman" w:cs="Times New Roman" w:eastAsia="Times New Roman"/>
          <w:i/>
          <w:color w:val="auto"/>
          <w:spacing w:val="0"/>
          <w:position w:val="0"/>
          <w:sz w:val="24"/>
          <w:shd w:fill="FFFFFF" w:val="clear"/>
        </w:rPr>
        <w:t xml:space="preserve">Law and ethics in the business environment</w:t>
      </w:r>
      <w:r>
        <w:rPr>
          <w:rFonts w:ascii="Times New Roman" w:hAnsi="Times New Roman" w:cs="Times New Roman" w:eastAsia="Times New Roman"/>
          <w:color w:val="auto"/>
          <w:spacing w:val="0"/>
          <w:position w:val="0"/>
          <w:sz w:val="24"/>
          <w:shd w:fill="FFFFFF" w:val="clear"/>
        </w:rPr>
        <w:t xml:space="preserve">. Cengage Learning.</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Hampden-Turner, C. and Trompenaars, F., 2020. </w:t>
      </w:r>
      <w:r>
        <w:rPr>
          <w:rFonts w:ascii="Times New Roman" w:hAnsi="Times New Roman" w:cs="Times New Roman" w:eastAsia="Times New Roman"/>
          <w:i/>
          <w:color w:val="auto"/>
          <w:spacing w:val="0"/>
          <w:position w:val="0"/>
          <w:sz w:val="24"/>
          <w:shd w:fill="FFFFFF" w:val="clear"/>
        </w:rPr>
        <w:t xml:space="preserve">Riding the waves of culture: Understanding diversity in global business</w:t>
      </w:r>
      <w:r>
        <w:rPr>
          <w:rFonts w:ascii="Times New Roman" w:hAnsi="Times New Roman" w:cs="Times New Roman" w:eastAsia="Times New Roman"/>
          <w:color w:val="auto"/>
          <w:spacing w:val="0"/>
          <w:position w:val="0"/>
          <w:sz w:val="24"/>
          <w:shd w:fill="FFFFFF" w:val="clear"/>
        </w:rPr>
        <w:t xml:space="preserve">. Hachette UK.</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Liu, Y., 2020. The micro-foundations of global business incubation: Stakeholder engagement and strategic entrepreneurial partnerships. </w:t>
      </w:r>
      <w:r>
        <w:rPr>
          <w:rFonts w:ascii="Times New Roman" w:hAnsi="Times New Roman" w:cs="Times New Roman" w:eastAsia="Times New Roman"/>
          <w:i/>
          <w:color w:val="auto"/>
          <w:spacing w:val="0"/>
          <w:position w:val="0"/>
          <w:sz w:val="24"/>
          <w:shd w:fill="FFFFFF" w:val="clear"/>
        </w:rPr>
        <w:t xml:space="preserve">Technological Forecasting and Social Change</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161</w:t>
      </w:r>
      <w:r>
        <w:rPr>
          <w:rFonts w:ascii="Times New Roman" w:hAnsi="Times New Roman" w:cs="Times New Roman" w:eastAsia="Times New Roman"/>
          <w:color w:val="auto"/>
          <w:spacing w:val="0"/>
          <w:position w:val="0"/>
          <w:sz w:val="24"/>
          <w:shd w:fill="FFFFFF" w:val="clear"/>
        </w:rPr>
        <w:t xml:space="preserve">, p.120294.</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Massihi, N., Abdolvand, N. and Harandi, S.R., 2021. A business environment analysis model for renewable solar energy. </w:t>
      </w:r>
      <w:r>
        <w:rPr>
          <w:rFonts w:ascii="Times New Roman" w:hAnsi="Times New Roman" w:cs="Times New Roman" w:eastAsia="Times New Roman"/>
          <w:i/>
          <w:color w:val="auto"/>
          <w:spacing w:val="0"/>
          <w:position w:val="0"/>
          <w:sz w:val="24"/>
          <w:shd w:fill="FFFFFF" w:val="clear"/>
        </w:rPr>
        <w:t xml:space="preserve">International Journal of Environmental Science and Technology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18</w:t>
      </w:r>
      <w:r>
        <w:rPr>
          <w:rFonts w:ascii="Times New Roman" w:hAnsi="Times New Roman" w:cs="Times New Roman" w:eastAsia="Times New Roman"/>
          <w:color w:val="auto"/>
          <w:spacing w:val="0"/>
          <w:position w:val="0"/>
          <w:sz w:val="24"/>
          <w:shd w:fill="FFFFFF" w:val="clear"/>
        </w:rPr>
        <w:t xml:space="preserve">(2), pp.401-416.</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Mazilescu, V., 2020. Cloud Migration and Global Digitalization of Business Models. </w:t>
      </w:r>
      <w:r>
        <w:rPr>
          <w:rFonts w:ascii="Times New Roman" w:hAnsi="Times New Roman" w:cs="Times New Roman" w:eastAsia="Times New Roman"/>
          <w:i/>
          <w:color w:val="auto"/>
          <w:spacing w:val="0"/>
          <w:position w:val="0"/>
          <w:sz w:val="24"/>
          <w:shd w:fill="FFFFFF" w:val="clear"/>
        </w:rPr>
        <w:t xml:space="preserve">Annals of the University Dunarea de Jos of Galati: Fascicle: I, Economics &amp; Applied Informatics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26</w:t>
      </w:r>
      <w:r>
        <w:rPr>
          <w:rFonts w:ascii="Times New Roman" w:hAnsi="Times New Roman" w:cs="Times New Roman" w:eastAsia="Times New Roman"/>
          <w:color w:val="auto"/>
          <w:spacing w:val="0"/>
          <w:position w:val="0"/>
          <w:sz w:val="24"/>
          <w:shd w:fill="FFFFFF" w:val="clear"/>
        </w:rPr>
        <w:t xml:space="preserve">(3).</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Ncube, M., Soonawalla, K. and Hausken, K., 2020. The links between business environment, economic growth and social equity: A study of African countries. </w:t>
      </w:r>
      <w:r>
        <w:rPr>
          <w:rFonts w:ascii="Times New Roman" w:hAnsi="Times New Roman" w:cs="Times New Roman" w:eastAsia="Times New Roman"/>
          <w:i/>
          <w:color w:val="auto"/>
          <w:spacing w:val="0"/>
          <w:position w:val="0"/>
          <w:sz w:val="24"/>
          <w:shd w:fill="FFFFFF" w:val="clear"/>
        </w:rPr>
        <w:t xml:space="preserve">Journal of African Business</w:t>
      </w:r>
      <w:r>
        <w:rPr>
          <w:rFonts w:ascii="Times New Roman" w:hAnsi="Times New Roman" w:cs="Times New Roman" w:eastAsia="Times New Roman"/>
          <w:color w:val="auto"/>
          <w:spacing w:val="0"/>
          <w:position w:val="0"/>
          <w:sz w:val="24"/>
          <w:shd w:fill="FFFFFF" w:val="clear"/>
        </w:rPr>
        <w:t xml:space="preserve">, pp.1-24.</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Rezaee, Z., 2020. Contemporary Issues in Business: Corporate Sustainability, Corporate Governance, Organizational Ethics and Forensic Accounting. </w:t>
      </w:r>
      <w:r>
        <w:rPr>
          <w:rFonts w:ascii="Times New Roman" w:hAnsi="Times New Roman" w:cs="Times New Roman" w:eastAsia="Times New Roman"/>
          <w:i/>
          <w:color w:val="auto"/>
          <w:spacing w:val="0"/>
          <w:position w:val="0"/>
          <w:sz w:val="24"/>
          <w:shd w:fill="FFFFFF" w:val="clear"/>
        </w:rPr>
        <w:t xml:space="preserve">NOLEGEIN-Journal of Business Ethics, Ethos &amp; CSR</w:t>
      </w:r>
      <w:r>
        <w:rPr>
          <w:rFonts w:ascii="Times New Roman" w:hAnsi="Times New Roman" w:cs="Times New Roman" w:eastAsia="Times New Roman"/>
          <w:color w:val="auto"/>
          <w:spacing w:val="0"/>
          <w:position w:val="0"/>
          <w:sz w:val="24"/>
          <w:shd w:fill="FFFFFF" w:val="clear"/>
        </w:rPr>
        <w:t xml:space="preserve">, pp.6-9.</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Saha, A., Thorpe, J., Macdonald, K. and Megersa, K., 2021. Linking business environment reform with gender and inclusion: A study of business licensing reform in Indonesia.</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Yonghui, C.A.O. and JIANG, H., 2020, April. The Practice and International Experience of Business Environment Construction in China. In </w:t>
      </w:r>
      <w:r>
        <w:rPr>
          <w:rFonts w:ascii="Times New Roman" w:hAnsi="Times New Roman" w:cs="Times New Roman" w:eastAsia="Times New Roman"/>
          <w:i/>
          <w:color w:val="auto"/>
          <w:spacing w:val="0"/>
          <w:position w:val="0"/>
          <w:sz w:val="24"/>
          <w:shd w:fill="FFFFFF" w:val="clear"/>
        </w:rPr>
        <w:t xml:space="preserve">5th International Conference on Social Sciences and Economic Development (ICSSED 2020)</w:t>
      </w:r>
      <w:r>
        <w:rPr>
          <w:rFonts w:ascii="Times New Roman" w:hAnsi="Times New Roman" w:cs="Times New Roman" w:eastAsia="Times New Roman"/>
          <w:color w:val="auto"/>
          <w:spacing w:val="0"/>
          <w:position w:val="0"/>
          <w:sz w:val="24"/>
          <w:shd w:fill="FFFFFF" w:val="clear"/>
        </w:rPr>
        <w:t xml:space="preserve"> (pp. 289-293). Atlantis Press.</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Yonghui, C.A.O., JIANG, H. and Jianfeng, Z.O.U., 2020, April. The Evolution and Summary of Business Environment Research in China. In </w:t>
      </w:r>
      <w:r>
        <w:rPr>
          <w:rFonts w:ascii="Times New Roman" w:hAnsi="Times New Roman" w:cs="Times New Roman" w:eastAsia="Times New Roman"/>
          <w:i/>
          <w:color w:val="auto"/>
          <w:spacing w:val="0"/>
          <w:position w:val="0"/>
          <w:sz w:val="24"/>
          <w:shd w:fill="FFFFFF" w:val="clear"/>
        </w:rPr>
        <w:t xml:space="preserve">5th International Conference on Social Sciences and Economic Development (ICSSED 2020)</w:t>
      </w:r>
      <w:r>
        <w:rPr>
          <w:rFonts w:ascii="Times New Roman" w:hAnsi="Times New Roman" w:cs="Times New Roman" w:eastAsia="Times New Roman"/>
          <w:color w:val="auto"/>
          <w:spacing w:val="0"/>
          <w:position w:val="0"/>
          <w:sz w:val="24"/>
          <w:shd w:fill="FFFFFF" w:val="clear"/>
        </w:rPr>
        <w:t xml:space="preserve"> (pp. 435-439). Atlantis Press.</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