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2B771BB" w:rsidP="35D683BC" w:rsidRDefault="72B771BB" w14:paraId="0FC6CC70" w14:textId="48CE6E1F">
      <w:pPr>
        <w:pStyle w:val="Normal"/>
        <w:spacing w:after="16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5D683BC" w:rsidR="6A0EA29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H</w:t>
      </w:r>
      <w:r w:rsidRPr="35D683BC" w:rsidR="08F241D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euristic</w:t>
      </w:r>
      <w:r w:rsidRPr="35D683BC" w:rsidR="33A7F3C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 xml:space="preserve"> </w:t>
      </w:r>
      <w:r w:rsidRPr="35D683BC" w:rsidR="1A881CE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inquiry</w:t>
      </w:r>
      <w:r w:rsidRPr="35D683BC" w:rsidR="0A8E1232">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How</w:t>
      </w:r>
      <w:r w:rsidRPr="35D683BC" w:rsidR="4920E8C9">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 a </w:t>
      </w:r>
      <w:r w:rsidRPr="35D683BC" w:rsidR="0A8E1232">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personal exper</w:t>
      </w:r>
      <w:r w:rsidRPr="35D683BC" w:rsidR="2647CE05">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ience of disorganised attachment </w:t>
      </w:r>
      <w:r w:rsidRPr="35D683BC" w:rsidR="67A02525">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can highlight</w:t>
      </w:r>
      <w:r w:rsidRPr="35D683BC" w:rsidR="64688463">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 </w:t>
      </w:r>
      <w:r w:rsidRPr="35D683BC" w:rsidR="64688463">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different presentations </w:t>
      </w:r>
      <w:r w:rsidRPr="35D683BC" w:rsidR="4ABCB92A">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in individuals </w:t>
      </w:r>
      <w:r w:rsidRPr="35D683BC" w:rsidR="64688463">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and inform </w:t>
      </w:r>
      <w:r w:rsidRPr="35D683BC" w:rsidR="07DA8406">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research</w:t>
      </w:r>
      <w:r w:rsidRPr="35D683BC" w:rsidR="242E06F0">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 and practice in psychotherapy</w:t>
      </w:r>
      <w:r w:rsidRPr="35D683BC" w:rsidR="743641D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p>
    <w:p w:rsidR="72B771BB" w:rsidP="35D683BC" w:rsidRDefault="72B771BB" w14:paraId="71998736" w14:textId="1904E686">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pPr>
    </w:p>
    <w:p w:rsidR="5E89A614" w:rsidP="5E89A614" w:rsidRDefault="5E89A614" w14:paraId="33162AA2" w14:textId="006A33F8">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GB"/>
        </w:rPr>
      </w:pPr>
    </w:p>
    <w:p w:rsidR="3F5D7841" w:rsidP="5E89A614" w:rsidRDefault="3F5D7841" w14:paraId="3EDD7871" w14:textId="3215DC2D">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pPr>
      <w:r w:rsidRPr="5E89A614" w:rsidR="3F5D784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GB"/>
        </w:rPr>
        <w:t>by</w:t>
      </w:r>
    </w:p>
    <w:p w:rsidR="5E89A614" w:rsidP="5E89A614" w:rsidRDefault="5E89A614" w14:paraId="7BCB2F38" w14:textId="75EDED83">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7FE39E70" w:rsidP="5E89A614" w:rsidRDefault="7FE39E70" w14:paraId="67911A1F" w14:textId="0141800B">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GB"/>
        </w:rPr>
      </w:pPr>
      <w:r w:rsidRPr="5E89A614" w:rsidR="7FE39E7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GB"/>
        </w:rPr>
        <w:t>Margaret Morgan</w:t>
      </w:r>
    </w:p>
    <w:p w:rsidR="5E89A614" w:rsidP="35D683BC" w:rsidRDefault="5E89A614" w14:paraId="1972CA2F" w14:textId="37C95B26">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35D683BC" w:rsidP="35D683BC" w:rsidRDefault="35D683BC" w14:paraId="6A1D4263" w14:textId="0FDFC72C">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438ADACC" w:rsidP="5E89A614" w:rsidRDefault="438ADACC" w14:paraId="7C977A9B" w14:textId="597FC7E7">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5E89A614" w:rsidR="438ADAC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A dissertation submitted to the University of Wales Trinity St. David as </w:t>
      </w:r>
      <w:r w:rsidRPr="5E89A614" w:rsidR="5587750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partial </w:t>
      </w:r>
      <w:r w:rsidRPr="5E89A614" w:rsidR="7004611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fulfilment</w:t>
      </w:r>
      <w:r w:rsidRPr="5E89A614" w:rsidR="438ADAC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of </w:t>
      </w:r>
      <w:r w:rsidRPr="5E89A614" w:rsidR="19C0816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the </w:t>
      </w:r>
      <w:r w:rsidRPr="5E89A614" w:rsidR="438ADAC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requirements </w:t>
      </w:r>
      <w:r w:rsidRPr="5E89A614" w:rsidR="1CFAE92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for the degree of Master in Psychotherapeutic Practice (Humanistic)</w:t>
      </w:r>
    </w:p>
    <w:p w:rsidR="5E89A614" w:rsidP="5E89A614" w:rsidRDefault="5E89A614" w14:paraId="6F1C6D6B" w14:textId="76164877">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2EA94647" w:rsidP="5E89A614" w:rsidRDefault="2EA94647" w14:paraId="3343DB17" w14:textId="227F830F">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5E89A614" w:rsidR="2EA9464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September</w:t>
      </w:r>
      <w:r w:rsidRPr="5E89A614" w:rsidR="2EA9464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2022</w:t>
      </w:r>
    </w:p>
    <w:p w:rsidR="5E89A614" w:rsidP="5E89A614" w:rsidRDefault="5E89A614" w14:paraId="4C2FA742" w14:textId="161212BE">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5E89A614" w:rsidP="5E89A614" w:rsidRDefault="5E89A614" w14:paraId="0AA976C1" w14:textId="62E4AA83">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5E89A614" w:rsidP="35D683BC" w:rsidRDefault="5E89A614" w14:paraId="19D6869A" w14:textId="1A36244C">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5E89A614" w:rsidP="5E89A614" w:rsidRDefault="5E89A614" w14:paraId="6600DB2E" w14:textId="2F226152">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5E89A614" w:rsidP="35D683BC" w:rsidRDefault="5E89A614" w14:paraId="1893BAD6" w14:textId="2BB7EFE2">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69B4F6A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Supervised by Catherine Slade (UWTSD)</w:t>
      </w:r>
    </w:p>
    <w:p w:rsidR="5E89A614" w:rsidP="35D683BC" w:rsidRDefault="5E89A614" w14:paraId="27C51335" w14:textId="1EC75481">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5D683BC" w:rsidP="35D683BC" w:rsidRDefault="35D683BC" w14:paraId="7C964FA0" w14:textId="76750712">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57C3322" w:rsidP="5E89A614" w:rsidRDefault="657C3322" w14:paraId="495E197C" w14:textId="763540C0">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r w:rsidRPr="5E89A614" w:rsidR="657C332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Table of Contents</w:t>
      </w:r>
    </w:p>
    <w:p w:rsidR="34D9E7A5" w:rsidP="35D683BC" w:rsidRDefault="34D9E7A5" w14:paraId="7F8B9311" w14:textId="635A9645">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1C8EA88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ACKNOWLEDGEMENTS</w:t>
      </w:r>
      <w:r w:rsidRPr="35D683BC" w:rsidR="1C8EA8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35D683BC" w:rsidR="16AC44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1C8EA88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3</w:t>
      </w:r>
    </w:p>
    <w:p w:rsidR="34D9E7A5" w:rsidP="35D683BC" w:rsidRDefault="34D9E7A5" w14:paraId="5CC80E0F" w14:textId="6AD59AEB">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34D9E7A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ABSTRACT</w:t>
      </w:r>
      <w:r w:rsidRPr="35D683BC" w:rsidR="3CA80F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3CA80F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3CA80F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40FC1A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40FC1A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40FC1AD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4</w:t>
      </w:r>
    </w:p>
    <w:p w:rsidR="657C3322" w:rsidP="5E89A614" w:rsidRDefault="657C3322" w14:paraId="7C32465F" w14:textId="131CC3BC">
      <w:pPr>
        <w:pStyle w:val="Normal"/>
        <w:spacing w:after="160" w:line="360" w:lineRule="auto"/>
        <w:jc w:val="both"/>
      </w:pPr>
      <w:r w:rsidRPr="35D683BC" w:rsidR="657C332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INTRODUCTION</w:t>
      </w:r>
      <w:r w:rsidRPr="35D683BC" w:rsidR="537E50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537E500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5</w:t>
      </w:r>
    </w:p>
    <w:p w:rsidR="657C3322" w:rsidP="35D683BC" w:rsidRDefault="657C3322" w14:paraId="4088B838" w14:textId="6F6C91DB">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324C9081">
        <w:rPr>
          <w:sz w:val="22"/>
          <w:szCs w:val="22"/>
        </w:rPr>
        <w:t>T</w:t>
      </w:r>
      <w:r w:rsidRPr="35D683BC" w:rsidR="12EBEECC">
        <w:rPr>
          <w:sz w:val="22"/>
          <w:szCs w:val="22"/>
        </w:rPr>
        <w:t>he Heuristic Proces</w:t>
      </w:r>
      <w:r w:rsidRPr="35D683BC" w:rsidR="4444A66D">
        <w:rPr>
          <w:sz w:val="22"/>
          <w:szCs w:val="22"/>
        </w:rPr>
        <w:t>s</w:t>
      </w:r>
      <w:r w:rsidRPr="35D683BC" w:rsidR="12EBEECC">
        <w:rPr>
          <w:sz w:val="22"/>
          <w:szCs w:val="22"/>
        </w:rPr>
        <w:t>….....................................................................................................................</w:t>
      </w:r>
      <w:r w:rsidRPr="35D683BC" w:rsidR="64A87B0C">
        <w:rPr>
          <w:sz w:val="22"/>
          <w:szCs w:val="22"/>
        </w:rPr>
        <w:t>.</w:t>
      </w:r>
      <w:r w:rsidRPr="35D683BC" w:rsidR="202AD015">
        <w:rPr>
          <w:sz w:val="22"/>
          <w:szCs w:val="22"/>
        </w:rPr>
        <w:t>.</w:t>
      </w:r>
      <w:r w:rsidRPr="35D683BC" w:rsidR="12EBEECC">
        <w:rPr>
          <w:b w:val="1"/>
          <w:bCs w:val="1"/>
          <w:sz w:val="24"/>
          <w:szCs w:val="24"/>
        </w:rPr>
        <w:t>5</w:t>
      </w:r>
    </w:p>
    <w:p w:rsidR="657C3322" w:rsidP="35D683BC" w:rsidRDefault="657C3322" w14:paraId="65E98668" w14:textId="1197389D">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48222F3F">
        <w:rPr/>
        <w:t>Rationale of topic …............................................................................................................................</w:t>
      </w:r>
      <w:r w:rsidRPr="35D683BC" w:rsidR="48222F3F">
        <w:rPr>
          <w:b w:val="1"/>
          <w:bCs w:val="1"/>
          <w:sz w:val="24"/>
          <w:szCs w:val="24"/>
        </w:rPr>
        <w:t>6</w:t>
      </w:r>
    </w:p>
    <w:p w:rsidR="657C3322" w:rsidP="35D683BC" w:rsidRDefault="657C3322" w14:paraId="16363A94" w14:textId="48EFE3CB">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657C33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Overview of research de</w:t>
      </w:r>
      <w:r w:rsidRPr="35D683BC" w:rsidR="2EA5CE8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sign …..............................................................................................</w:t>
      </w:r>
      <w:r w:rsidRPr="35D683BC" w:rsidR="6B0F117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t>
      </w:r>
      <w:r w:rsidRPr="35D683BC" w:rsidR="2EA5CE8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7</w:t>
      </w:r>
    </w:p>
    <w:p w:rsidR="657C3322" w:rsidP="35D683BC" w:rsidRDefault="657C3322" w14:paraId="3A3096AC" w14:textId="0003C235">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657C332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Chapter </w:t>
      </w:r>
      <w:r w:rsidRPr="35D683BC" w:rsidR="0C81EF5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1</w:t>
      </w:r>
      <w:r w:rsidRPr="35D683BC" w:rsidR="657C332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 LITERATURE REVIEW 1</w:t>
      </w:r>
      <w:r w:rsidRPr="35D683BC" w:rsidR="62F3795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r w:rsidRPr="35D683BC" w:rsidR="62F379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62F379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62F3795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8</w:t>
      </w:r>
    </w:p>
    <w:p w:rsidR="657C3322" w:rsidP="35D683BC" w:rsidRDefault="657C3322" w14:paraId="43779CDB" w14:textId="39914C2F">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657C33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Summary of Theoretical Background in Attachment Theory</w:t>
      </w:r>
      <w:r w:rsidRPr="35D683BC" w:rsidR="35FCF1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35D683BC" w:rsidR="35FCF1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02B07A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35FCF1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35FCF14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8</w:t>
      </w:r>
    </w:p>
    <w:p w:rsidR="657C3322" w:rsidP="35D683BC" w:rsidRDefault="657C3322" w14:paraId="37959EF2" w14:textId="5BBA6633">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30F334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Limitations of Attachment Theor</w:t>
      </w:r>
      <w:r w:rsidRPr="35D683BC" w:rsidR="10C41F5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y</w:t>
      </w:r>
      <w:r w:rsidRPr="35D683BC" w:rsidR="6B71BF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6B71BFD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1</w:t>
      </w:r>
      <w:r w:rsidRPr="35D683BC" w:rsidR="50902AF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4</w:t>
      </w:r>
    </w:p>
    <w:p w:rsidR="460412A7" w:rsidP="35D683BC" w:rsidRDefault="460412A7" w14:paraId="53D5D604" w14:textId="3A5CA203">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66DD36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Internal working Models.</w:t>
      </w:r>
      <w:r w:rsidRPr="35D683BC" w:rsidR="66DD36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570D2D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57B14D6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1</w:t>
      </w:r>
      <w:r w:rsidRPr="35D683BC" w:rsidR="1BF1BCA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5</w:t>
      </w:r>
    </w:p>
    <w:p w:rsidR="3218C54B" w:rsidP="35D683BC" w:rsidRDefault="3218C54B" w14:paraId="73805D33" w14:textId="5682B96A">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3218C54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Chapter </w:t>
      </w:r>
      <w:r w:rsidRPr="35D683BC" w:rsidR="24228C6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2</w:t>
      </w:r>
      <w:r w:rsidRPr="35D683BC" w:rsidR="3218C54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 LITERATURE REVIEW 2 </w:t>
      </w:r>
      <w:r w:rsidRPr="35D683BC" w:rsidR="54DB29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783EEC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15A859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15A8597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1</w:t>
      </w:r>
      <w:r w:rsidRPr="35D683BC" w:rsidR="6BCB817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6</w:t>
      </w:r>
    </w:p>
    <w:p w:rsidR="3218C54B" w:rsidP="35D683BC" w:rsidRDefault="3218C54B" w14:paraId="3A509F43" w14:textId="34FBD01E">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04FDE0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Summary</w:t>
      </w:r>
      <w:r w:rsidRPr="35D683BC" w:rsidR="3218C5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of </w:t>
      </w:r>
      <w:r w:rsidRPr="35D683BC" w:rsidR="3218C5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Trauma</w:t>
      </w:r>
      <w:r w:rsidRPr="35D683BC" w:rsidR="6268E9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and disorganised Attachment</w:t>
      </w:r>
      <w:r w:rsidRPr="35D683BC" w:rsidR="6268E9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35D683BC" w:rsidR="41555F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6268E9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5DCD8CF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1</w:t>
      </w:r>
      <w:r w:rsidRPr="35D683BC" w:rsidR="57B2748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6</w:t>
      </w:r>
    </w:p>
    <w:p w:rsidR="3218C54B" w:rsidP="35D683BC" w:rsidRDefault="3218C54B" w14:paraId="4BDDD683" w14:textId="078BB327">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600225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Disorganised Controlling strategies and presentations</w:t>
      </w:r>
      <w:r w:rsidRPr="35D683BC" w:rsidR="600225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35D683BC" w:rsidR="15C9E1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600225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65B91BD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1</w:t>
      </w:r>
      <w:r w:rsidRPr="35D683BC" w:rsidR="0FB6140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8</w:t>
      </w:r>
    </w:p>
    <w:p w:rsidR="746CFBD6" w:rsidP="35D683BC" w:rsidRDefault="746CFBD6" w14:paraId="56A30286" w14:textId="7C321970">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746CFBD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Chapter </w:t>
      </w:r>
      <w:r w:rsidRPr="35D683BC" w:rsidR="16A09ED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3</w:t>
      </w:r>
      <w:r w:rsidRPr="35D683BC" w:rsidR="746CFBD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 Heuristic Enquiry – Personal Proces</w:t>
      </w:r>
      <w:r w:rsidRPr="35D683BC" w:rsidR="2B68B17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s </w:t>
      </w:r>
      <w:r w:rsidRPr="35D683BC" w:rsidR="2B68B1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2B68B1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4B74337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20</w:t>
      </w:r>
    </w:p>
    <w:p w:rsidR="746CFBD6" w:rsidP="35D683BC" w:rsidRDefault="746CFBD6" w14:paraId="76308434" w14:textId="6AB41DB3">
      <w:pPr>
        <w:pStyle w:val="Normal"/>
        <w:spacing w:after="160"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35D683BC" w:rsidR="746CFB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Background and Rationale</w:t>
      </w:r>
      <w:r w:rsidRPr="35D683BC" w:rsidR="30E7D3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35D683BC" w:rsidR="30E7D3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4A349C5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20</w:t>
      </w:r>
    </w:p>
    <w:p w:rsidR="746CFBD6" w:rsidP="35D683BC" w:rsidRDefault="746CFBD6" w14:paraId="40C99B58" w14:textId="18D36633">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746CFB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Exploring themes and Tacit knowledge through personal reflection</w:t>
      </w:r>
      <w:r w:rsidRPr="35D683BC" w:rsidR="6947F2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35D683BC" w:rsidR="42926B0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22</w:t>
      </w:r>
    </w:p>
    <w:p w:rsidR="1C60B140" w:rsidP="35D683BC" w:rsidRDefault="1C60B140" w14:paraId="5A1A6B40" w14:textId="5934F418">
      <w:pPr>
        <w:pStyle w:val="Normal"/>
        <w:spacing w:after="160"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35D683BC" w:rsidR="1C60B14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Chapter 4 – METHODOLOGY</w:t>
      </w:r>
      <w:r w:rsidRPr="35D683BC" w:rsidR="06EE84D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r w:rsidRPr="35D683BC" w:rsidR="06EE84D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007E769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26</w:t>
      </w:r>
    </w:p>
    <w:p w:rsidR="1C60B140" w:rsidP="35D683BC" w:rsidRDefault="1C60B140" w14:paraId="0D4193C2" w14:textId="721DFEA0">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1C60B14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Chapter 5 – DISCUSSION</w:t>
      </w:r>
      <w:r w:rsidRPr="35D683BC" w:rsidR="5CDD27B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r w:rsidRPr="35D683BC" w:rsidR="5CDD27B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1B31C5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5CDD27B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54B9999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3</w:t>
      </w:r>
      <w:r w:rsidRPr="35D683BC" w:rsidR="02B3FFB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2</w:t>
      </w:r>
    </w:p>
    <w:p w:rsidR="1C60B140" w:rsidP="35D683BC" w:rsidRDefault="1C60B140" w14:paraId="013DD413" w14:textId="1B7AAA8D">
      <w:pPr>
        <w:pStyle w:val="Normal"/>
        <w:spacing w:after="160"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35D683BC" w:rsidR="1C60B14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CONCL</w:t>
      </w:r>
      <w:r w:rsidRPr="35D683BC" w:rsidR="6DBC400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USION </w:t>
      </w:r>
      <w:r w:rsidRPr="35D683BC" w:rsidR="6DBC400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732269C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37</w:t>
      </w:r>
    </w:p>
    <w:p w:rsidR="501B09D2" w:rsidP="35D683BC" w:rsidRDefault="501B09D2" w14:paraId="590DB98C" w14:textId="1D9D6F17">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1EB0ADA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REFERENCES</w:t>
      </w:r>
    </w:p>
    <w:p w:rsidR="35D683BC" w:rsidP="35D683BC" w:rsidRDefault="35D683BC" w14:paraId="63EC643C" w14:textId="09186B11">
      <w:pPr>
        <w:pStyle w:val="Normal"/>
        <w:spacing w:after="160"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35D683BC" w:rsidP="35D683BC" w:rsidRDefault="35D683BC" w14:paraId="0757B39A" w14:textId="053A6B6F">
      <w:pPr>
        <w:pStyle w:val="Normal"/>
        <w:spacing w:after="160"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5E89A614" w:rsidP="35D683BC" w:rsidRDefault="5E89A614" w14:paraId="175BECD6" w14:textId="3FE6D600">
      <w:pPr>
        <w:pStyle w:val="Normal"/>
        <w:spacing w:after="160" w:line="360" w:lineRule="auto"/>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35D683BC" w:rsidR="3806164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ACKNOWLEDGEMENTS</w:t>
      </w:r>
    </w:p>
    <w:p w:rsidR="5783B853" w:rsidP="35D683BC" w:rsidRDefault="5783B853" w14:paraId="112E87FA" w14:textId="5DC1303E">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5783B85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S</w:t>
      </w:r>
      <w:r w:rsidRPr="35D683BC" w:rsidR="527115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ince beginning my MA in Psychotherapeutic Practice, </w:t>
      </w:r>
      <w:r w:rsidRPr="35D683BC" w:rsidR="6943AD1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t</w:t>
      </w:r>
      <w:r w:rsidRPr="35D683BC" w:rsidR="527115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he knowledge, experience and development I have </w:t>
      </w:r>
      <w:r w:rsidRPr="35D683BC" w:rsidR="2A20B48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received</w:t>
      </w:r>
      <w:r w:rsidRPr="35D683BC" w:rsidR="527115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throughout the process </w:t>
      </w:r>
      <w:r w:rsidRPr="35D683BC" w:rsidR="281B301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h</w:t>
      </w:r>
      <w:r w:rsidRPr="35D683BC" w:rsidR="527115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as </w:t>
      </w:r>
      <w:r w:rsidRPr="35D683BC" w:rsidR="553B1EC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been </w:t>
      </w:r>
      <w:r w:rsidRPr="35D683BC" w:rsidR="527115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transformat</w:t>
      </w:r>
      <w:r w:rsidRPr="35D683BC" w:rsidR="1115FB2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ional. I have had the privilege of being with a team of fellow students and lecturers that I feel have</w:t>
      </w:r>
      <w:r w:rsidRPr="35D683BC" w:rsidR="4138B1D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reconnected me with feelings of unconditional love, trust and support. I would l</w:t>
      </w:r>
      <w:r w:rsidRPr="35D683BC" w:rsidR="626A716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ike to thank my lecturers Catherine Slade and Catherine </w:t>
      </w:r>
      <w:r w:rsidRPr="35D683BC" w:rsidR="52A696C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Hanc</w:t>
      </w:r>
      <w:r w:rsidRPr="35D683BC" w:rsidR="626A716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ox who have been truly inspiring as teachers, mentors</w:t>
      </w:r>
      <w:r w:rsidRPr="35D683BC" w:rsidR="0061C93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and </w:t>
      </w:r>
      <w:r w:rsidRPr="35D683BC" w:rsidR="626A716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role models</w:t>
      </w:r>
      <w:r w:rsidRPr="35D683BC" w:rsidR="6F24E2D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and gifted counsellors that I can only aspire to reflect in my own counselling career. </w:t>
      </w:r>
    </w:p>
    <w:p w:rsidR="243B853F" w:rsidP="35D683BC" w:rsidRDefault="243B853F" w14:paraId="6F75F885" w14:textId="417C6D02">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243B853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I want to say an extra special thanks to Catherine Slade for her support, understanding and patience whilst supporting and supervising me throughout this dissertation. I </w:t>
      </w:r>
      <w:r w:rsidRPr="35D683BC" w:rsidR="5030D96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am so very grateful for her encouragement and support </w:t>
      </w:r>
      <w:r w:rsidRPr="35D683BC" w:rsidR="5CFE062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in keeping me focused and motivated during </w:t>
      </w:r>
      <w:r w:rsidRPr="35D683BC" w:rsidR="4068649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t</w:t>
      </w:r>
      <w:r w:rsidRPr="35D683BC" w:rsidR="5CFE062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he process</w:t>
      </w:r>
      <w:r w:rsidRPr="35D683BC" w:rsidR="30F3C6A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w:t>
      </w:r>
      <w:r w:rsidRPr="35D683BC" w:rsidR="5CFE062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r w:rsidRPr="35D683BC" w:rsidR="399A432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I would like to thank my Personal Counsellor Norma James for guiding me through the unpeeling of </w:t>
      </w:r>
      <w:r w:rsidRPr="35D683BC" w:rsidR="365FDB6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past wounds, </w:t>
      </w:r>
      <w:r w:rsidRPr="35D683BC" w:rsidR="0FCFE9C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facilitating my healing, filling up my ‘toolbox’ with grounding and </w:t>
      </w:r>
      <w:r w:rsidRPr="35D683BC" w:rsidR="0FCFE9C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coping</w:t>
      </w:r>
      <w:r w:rsidRPr="35D683BC" w:rsidR="0FCFE9C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strategies, </w:t>
      </w:r>
      <w:r w:rsidRPr="35D683BC" w:rsidR="365FDB6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and for providing me with the gift that is the experience of being heard and seen within a positive therapeutic relationship. </w:t>
      </w:r>
    </w:p>
    <w:p w:rsidR="62D961B4" w:rsidP="35D683BC" w:rsidRDefault="62D961B4" w14:paraId="57039B15" w14:textId="1D250614">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62D961B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I would like t</w:t>
      </w:r>
      <w:r w:rsidRPr="35D683BC" w:rsidR="1FBAD72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o</w:t>
      </w:r>
      <w:r w:rsidRPr="35D683BC" w:rsidR="62D961B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mention the gratitude I have to my Centre Managers for </w:t>
      </w:r>
      <w:r w:rsidRPr="35D683BC" w:rsidR="217E46E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having faith in me to support young people through interventions, for </w:t>
      </w:r>
      <w:r w:rsidRPr="35D683BC" w:rsidR="60232C1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facilitating</w:t>
      </w:r>
      <w:r w:rsidRPr="35D683BC" w:rsidR="217E46E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my trauma informed training and giving me the opportunity to</w:t>
      </w:r>
      <w:r w:rsidRPr="35D683BC" w:rsidR="20CD018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develop as a professional and practice my passion of Trauma Informed Care. </w:t>
      </w:r>
      <w:r w:rsidRPr="35D683BC" w:rsidR="3177A25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I would </w:t>
      </w:r>
      <w:r w:rsidRPr="35D683BC" w:rsidR="18DDE40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also </w:t>
      </w:r>
      <w:r w:rsidRPr="35D683BC" w:rsidR="3177A25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like to thank my </w:t>
      </w:r>
      <w:r w:rsidRPr="35D683BC" w:rsidR="564EAB0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family</w:t>
      </w:r>
      <w:r w:rsidRPr="35D683BC" w:rsidR="429A045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colleagues </w:t>
      </w:r>
      <w:r w:rsidRPr="35D683BC" w:rsidR="564EAB0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and </w:t>
      </w:r>
      <w:r w:rsidRPr="35D683BC" w:rsidR="3177A25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close circle of friends </w:t>
      </w:r>
      <w:r w:rsidRPr="35D683BC" w:rsidR="644220A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w:t>
      </w:r>
      <w:r w:rsidRPr="35D683BC" w:rsidR="5D6CF67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or listening to my </w:t>
      </w:r>
      <w:r w:rsidRPr="35D683BC" w:rsidR="6D5B665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long-winded</w:t>
      </w:r>
      <w:r w:rsidRPr="35D683BC" w:rsidR="5D6CF67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discussions about trauma and</w:t>
      </w:r>
      <w:r w:rsidRPr="35D683BC" w:rsidR="1C11DBA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s</w:t>
      </w:r>
      <w:r w:rsidRPr="35D683BC" w:rsidR="4FDA90C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upporting </w:t>
      </w:r>
      <w:r w:rsidRPr="35D683BC" w:rsidR="1C11DBA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m</w:t>
      </w:r>
      <w:r w:rsidRPr="35D683BC" w:rsidR="5511593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e through</w:t>
      </w:r>
      <w:r w:rsidRPr="35D683BC" w:rsidR="48356CC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out</w:t>
      </w:r>
      <w:r w:rsidRPr="35D683BC" w:rsidR="1C11DBA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it</w:t>
      </w:r>
      <w:r w:rsidRPr="35D683BC" w:rsidR="5D6CF67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w:t>
      </w:r>
      <w:r w:rsidRPr="35D683BC" w:rsidR="01CAE4A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p>
    <w:p w:rsidR="76B137CB" w:rsidP="35D683BC" w:rsidRDefault="76B137CB" w14:paraId="38185A3A" w14:textId="530909CE">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35D683BC" w:rsidR="76B137C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Lastly,</w:t>
      </w:r>
      <w:r w:rsidRPr="35D683BC" w:rsidR="4D13949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but </w:t>
      </w:r>
      <w:r w:rsidRPr="35D683BC" w:rsidR="4D13949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not</w:t>
      </w:r>
      <w:r w:rsidRPr="35D683BC" w:rsidR="4D13949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least, I</w:t>
      </w:r>
      <w:r w:rsidRPr="35D683BC" w:rsidR="76B137C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would like to thank </w:t>
      </w:r>
      <w:r w:rsidRPr="35D683BC" w:rsidR="201D0C8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all</w:t>
      </w:r>
      <w:r w:rsidRPr="35D683BC" w:rsidR="76B137C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the children</w:t>
      </w:r>
      <w:r w:rsidRPr="35D683BC" w:rsidR="4D6B108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and young </w:t>
      </w:r>
      <w:r w:rsidRPr="35D683BC" w:rsidR="362D5DA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people</w:t>
      </w:r>
      <w:r w:rsidRPr="35D683BC" w:rsidR="76B137C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r w:rsidRPr="35D683BC" w:rsidR="362D5DA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that </w:t>
      </w:r>
      <w:r w:rsidRPr="35D683BC" w:rsidR="76B137C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I have had the privilege of working and connecting wi</w:t>
      </w:r>
      <w:r w:rsidRPr="35D683BC" w:rsidR="3C07B40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th. </w:t>
      </w:r>
      <w:r w:rsidRPr="35D683BC" w:rsidR="76B137C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I hope that I can </w:t>
      </w:r>
      <w:r w:rsidRPr="35D683BC" w:rsidR="290D225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do you justice by </w:t>
      </w:r>
      <w:r w:rsidRPr="35D683BC" w:rsidR="6ADE362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combining </w:t>
      </w:r>
      <w:r w:rsidRPr="35D683BC" w:rsidR="290D225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your experiences with my own </w:t>
      </w:r>
      <w:r w:rsidRPr="35D683BC" w:rsidR="67B2078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and inspiring others to be passionate</w:t>
      </w:r>
      <w:r w:rsidRPr="35D683BC" w:rsidR="7D53DE4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and proactive</w:t>
      </w:r>
      <w:r w:rsidRPr="35D683BC" w:rsidR="67B2078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about trauma recovery.</w:t>
      </w:r>
    </w:p>
    <w:p w:rsidR="35D683BC" w:rsidP="35D683BC" w:rsidRDefault="35D683BC" w14:paraId="103AE2AE" w14:textId="035A9051">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35D683BC" w:rsidP="35D683BC" w:rsidRDefault="35D683BC" w14:paraId="1A2BB323" w14:textId="776CD311">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35D683BC" w:rsidP="35D683BC" w:rsidRDefault="35D683BC" w14:paraId="0806E24F" w14:textId="5946C6E8">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35D683BC" w:rsidP="35D683BC" w:rsidRDefault="35D683BC" w14:paraId="1B3ED980" w14:textId="054F5FD3">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29E985A8" w:rsidP="5E89A614" w:rsidRDefault="29E985A8" w14:paraId="2973FFF9" w14:textId="44845B14">
      <w:pPr>
        <w:pStyle w:val="Normal"/>
        <w:spacing w:after="160" w:line="360" w:lineRule="auto"/>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E89A614" w:rsidR="29E985A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ABSTRACT</w:t>
      </w:r>
    </w:p>
    <w:p w:rsidR="003C0E7E" w:rsidP="35D683BC" w:rsidRDefault="003C0E7E" w14:paraId="5433592A" w14:textId="4B8C3473">
      <w:pPr>
        <w:pStyle w:val="Normal"/>
        <w:spacing w:after="160"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35D683BC" w:rsidR="003C0E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complexity of a d</w:t>
      </w:r>
      <w:r w:rsidRPr="35D683BC" w:rsidR="4D31DF0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isorganised attachment </w:t>
      </w:r>
      <w:r w:rsidRPr="35D683BC" w:rsidR="642AD3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style </w:t>
      </w:r>
      <w:r w:rsidRPr="35D683BC" w:rsidR="4D31DF0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has begun to gain more attention and research within the field of attachment theory. Practitioners and researchers are </w:t>
      </w:r>
      <w:r w:rsidRPr="35D683BC" w:rsidR="474F7AC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starting to explore the various ways in which disorganised attachment deve</w:t>
      </w:r>
      <w:r w:rsidRPr="35D683BC" w:rsidR="39517E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lops and presents itself in different </w:t>
      </w:r>
      <w:r w:rsidRPr="35D683BC" w:rsidR="44C357F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behaviours</w:t>
      </w:r>
      <w:r w:rsidRPr="35D683BC" w:rsidR="39517E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This dissertation aims to explore current research and developments </w:t>
      </w:r>
      <w:r w:rsidRPr="35D683BC" w:rsidR="29CE1C0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within disorganised attachment</w:t>
      </w:r>
      <w:r w:rsidRPr="35D683BC" w:rsidR="17CCCFE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literature</w:t>
      </w:r>
      <w:r w:rsidRPr="35D683BC" w:rsidR="29CE1C0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to </w:t>
      </w:r>
      <w:r w:rsidRPr="35D683BC" w:rsidR="500B1E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consider</w:t>
      </w:r>
      <w:r w:rsidRPr="35D683BC" w:rsidR="29CE1C0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how</w:t>
      </w:r>
      <w:r w:rsidRPr="35D683BC" w:rsidR="29CE1C0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this </w:t>
      </w:r>
      <w:r w:rsidRPr="35D683BC" w:rsidR="7019EE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reflects</w:t>
      </w:r>
      <w:r w:rsidRPr="35D683BC" w:rsidR="29CE1C0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personal experiences via </w:t>
      </w:r>
      <w:r w:rsidRPr="35D683BC" w:rsidR="28191A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Heuristic Inquiry. </w:t>
      </w:r>
      <w:r w:rsidRPr="35D683BC" w:rsidR="30AAAB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Using a</w:t>
      </w:r>
      <w:r w:rsidRPr="35D683BC" w:rsidR="4A28BA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 auto-ethnographic</w:t>
      </w:r>
      <w:r w:rsidRPr="35D683BC" w:rsidR="30AAAB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qualitative research method, </w:t>
      </w:r>
      <w:r w:rsidRPr="35D683BC" w:rsidR="28191A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data was collected via </w:t>
      </w:r>
      <w:r w:rsidRPr="35D683BC" w:rsidR="6314CF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daily </w:t>
      </w:r>
      <w:r w:rsidRPr="35D683BC" w:rsidR="28191A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journal</w:t>
      </w:r>
      <w:r w:rsidRPr="35D683BC" w:rsidR="7A5928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entries</w:t>
      </w:r>
      <w:r w:rsidRPr="35D683BC" w:rsidR="28191A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35D683BC" w:rsidR="6B7AB2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written reflections from personal therapy, </w:t>
      </w:r>
      <w:r w:rsidRPr="35D683BC" w:rsidR="1826EF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observations</w:t>
      </w:r>
      <w:r w:rsidRPr="35D683BC" w:rsidR="0087F4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 myself and the children I work with</w:t>
      </w:r>
      <w:r w:rsidRPr="35D683BC" w:rsidR="1826EF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self-dialogue</w:t>
      </w:r>
      <w:r w:rsidRPr="35D683BC" w:rsidR="39517E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35D683BC" w:rsidR="133785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research that I compiled in to two literature reviews. </w:t>
      </w:r>
      <w:r w:rsidRPr="35D683BC" w:rsidR="6F4F90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data was analysed by identifying themes in the personal narrative and relating it to the theory and research I had </w:t>
      </w:r>
      <w:r w:rsidRPr="35D683BC" w:rsidR="07A57FE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collected</w:t>
      </w:r>
      <w:r w:rsidRPr="35D683BC" w:rsidR="6F4F90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Results demonstrated that </w:t>
      </w:r>
      <w:r w:rsidRPr="35D683BC" w:rsidR="696D2C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themes </w:t>
      </w:r>
      <w:r w:rsidRPr="35D683BC" w:rsidR="4F2635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such as fear of abandonment, rejection, blocked trust and childhood trauma appeared</w:t>
      </w:r>
      <w:r w:rsidRPr="35D683BC" w:rsidR="460969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35D683BC" w:rsidR="4F2635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throughout</w:t>
      </w:r>
      <w:r w:rsidRPr="35D683BC" w:rsidR="696D2C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literature, </w:t>
      </w:r>
      <w:r w:rsidRPr="35D683BC" w:rsidR="215394C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with fear of abandonment being reflective of an anxious attachment, and fear of rejection be</w:t>
      </w:r>
      <w:r w:rsidRPr="35D683BC" w:rsidR="3D70CF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ing associated with</w:t>
      </w:r>
      <w:r w:rsidRPr="35D683BC" w:rsidR="215394C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avoidant attachment styles. </w:t>
      </w:r>
    </w:p>
    <w:p w:rsidR="215394CC" w:rsidP="35D683BC" w:rsidRDefault="215394CC" w14:paraId="61347661" w14:textId="2A5DA974">
      <w:pPr>
        <w:pStyle w:val="Normal"/>
        <w:spacing w:after="160"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35D683BC" w:rsidR="215394C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w:t>
      </w:r>
      <w:r w:rsidRPr="35D683BC" w:rsidR="696D2C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y heuristic process enabled me </w:t>
      </w:r>
      <w:r w:rsidRPr="35D683BC" w:rsidR="5AE3F5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 link these themes together by exploring my own experience and relating that to the presentations I observed in the children I work with. I was able t</w:t>
      </w:r>
      <w:r w:rsidRPr="35D683BC" w:rsidR="2EE067E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w:t>
      </w:r>
      <w:r w:rsidRPr="35D683BC" w:rsidR="696D2C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identify </w:t>
      </w:r>
      <w:r w:rsidRPr="35D683BC" w:rsidR="306D4D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further </w:t>
      </w:r>
      <w:r w:rsidRPr="35D683BC" w:rsidR="04AE4E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research that highlighted an approach-avoid conflict when </w:t>
      </w:r>
      <w:r w:rsidRPr="35D683BC" w:rsidR="4F9C2E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these</w:t>
      </w:r>
      <w:r w:rsidRPr="35D683BC" w:rsidR="04AE4E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themes co</w:t>
      </w:r>
      <w:r w:rsidRPr="35D683BC" w:rsidR="00F4B0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35D683BC" w:rsidR="01C6318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existed and</w:t>
      </w:r>
      <w:r w:rsidRPr="35D683BC" w:rsidR="052447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was </w:t>
      </w:r>
      <w:r w:rsidRPr="35D683BC" w:rsidR="25B9F7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characteristic of disorganised attachment. </w:t>
      </w:r>
      <w:r w:rsidRPr="35D683BC" w:rsidR="09D49A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As a result, I discovered studies that </w:t>
      </w:r>
      <w:r w:rsidRPr="35D683BC" w:rsidR="38F0565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validated</w:t>
      </w:r>
      <w:r w:rsidRPr="35D683BC" w:rsidR="09D49A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my </w:t>
      </w:r>
      <w:r w:rsidRPr="35D683BC" w:rsidR="74ED3F0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experience and</w:t>
      </w:r>
      <w:r w:rsidRPr="35D683BC" w:rsidR="09D49A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35D683BC" w:rsidR="0CFB02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observations in practice, </w:t>
      </w:r>
      <w:r w:rsidRPr="35D683BC" w:rsidR="102730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w:t>
      </w:r>
      <w:r w:rsidRPr="35D683BC" w:rsidR="363A20B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w:t>
      </w:r>
      <w:r w:rsidRPr="35D683BC" w:rsidR="102730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ere</w:t>
      </w:r>
      <w:r w:rsidRPr="35D683BC" w:rsidR="630090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individuals </w:t>
      </w:r>
      <w:r w:rsidRPr="35D683BC" w:rsidR="38E4348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with disorganised attachment presented in different ways. </w:t>
      </w:r>
      <w:r w:rsidRPr="35D683BC" w:rsidR="56E7AE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Childhood </w:t>
      </w:r>
      <w:r w:rsidRPr="35D683BC" w:rsidR="482144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relational </w:t>
      </w:r>
      <w:r w:rsidRPr="35D683BC" w:rsidR="56E7AE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trauma w</w:t>
      </w:r>
      <w:r w:rsidRPr="35D683BC" w:rsidR="445153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ere</w:t>
      </w:r>
      <w:r w:rsidRPr="35D683BC" w:rsidR="56E7AE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35D683BC" w:rsidR="1C496E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identified as a significant influence on the development of the style, which could manifest externally as hostile/punitiv</w:t>
      </w:r>
      <w:r w:rsidRPr="35D683BC" w:rsidR="0FAA2F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 controlling strategies, or internalised controlling or compulsive caregiving behaviours. </w:t>
      </w:r>
      <w:r w:rsidRPr="35D683BC" w:rsidR="6EFCA1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These findings can help to develop a </w:t>
      </w:r>
      <w:r w:rsidRPr="35D683BC" w:rsidR="486CAF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deeper </w:t>
      </w:r>
      <w:r w:rsidRPr="35D683BC" w:rsidR="6EFCC9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level of empathy and </w:t>
      </w:r>
      <w:r w:rsidRPr="35D683BC" w:rsidR="486CAF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understanding of </w:t>
      </w:r>
      <w:r w:rsidRPr="35D683BC" w:rsidR="194FCB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how </w:t>
      </w:r>
      <w:r w:rsidRPr="35D683BC" w:rsidR="486CAF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disorganised attachment</w:t>
      </w:r>
      <w:r w:rsidRPr="35D683BC" w:rsidR="388EED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impacts people</w:t>
      </w:r>
      <w:r w:rsidRPr="35D683BC" w:rsidR="486CAF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reduce the stigma and stereotypes</w:t>
      </w:r>
      <w:r w:rsidRPr="35D683BC" w:rsidR="6F1232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associated with it</w:t>
      </w:r>
      <w:r w:rsidRPr="35D683BC" w:rsidR="486CAF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t>
      </w:r>
      <w:r w:rsidRPr="35D683BC" w:rsidR="6EFCA1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better inform practice and treatment approaches </w:t>
      </w:r>
      <w:r w:rsidRPr="35D683BC" w:rsidR="2585EE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for individuals.</w:t>
      </w:r>
    </w:p>
    <w:p w:rsidR="35D683BC" w:rsidP="35D683BC" w:rsidRDefault="35D683BC" w14:paraId="0F1C3D8B" w14:textId="496504C9">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35D683BC" w:rsidP="35D683BC" w:rsidRDefault="35D683BC" w14:paraId="0027D34A" w14:textId="0CE117D1">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35D683BC" w:rsidP="35D683BC" w:rsidRDefault="35D683BC" w14:paraId="4C346D03" w14:textId="53DA38F9">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30382286" w:rsidP="5E89A614" w:rsidRDefault="30382286" w14:paraId="673184B5" w14:textId="0CBB4120">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r w:rsidRPr="5E89A614" w:rsidR="29E985A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INTRODUCTION</w:t>
      </w:r>
    </w:p>
    <w:p w:rsidR="30382286" w:rsidP="35D683BC" w:rsidRDefault="30382286" w14:paraId="2D6DA89E" w14:textId="077079F8">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Clark Moustakas</w:t>
      </w:r>
      <w:r w:rsidRPr="35D683BC" w:rsidR="7AB45A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(1990)</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develop</w:t>
      </w:r>
      <w:r w:rsidRPr="35D683BC" w:rsidR="71CE2B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 the qualitative research method of</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Heuristic </w:t>
      </w:r>
      <w:r w:rsidRPr="35D683BC" w:rsidR="69B293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Inquiry</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 he </w:t>
      </w:r>
      <w:r w:rsidRPr="35D683BC" w:rsidR="7D41D1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sought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explore his issues with Loneliness in 1961 (Djuraskovic &amp; Arthur, 2010). He wanted to </w:t>
      </w:r>
      <w:r w:rsidRPr="35D683BC" w:rsidR="54A5F2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search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his inner self </w:t>
      </w:r>
      <w:r w:rsidRPr="35D683BC" w:rsidR="051DD5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gain deeper insights</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the phenomenon of what it meant to feel and be </w:t>
      </w:r>
      <w:r w:rsidRPr="35D683BC" w:rsidR="15A7E7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35D683BC" w:rsidR="798EDD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onely, understand</w:t>
      </w:r>
      <w:r w:rsidRPr="35D683BC" w:rsidR="798EDD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1B61E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 had contributed</w:t>
      </w:r>
      <w:r w:rsidRPr="35D683BC" w:rsidR="798EDD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the development of </w:t>
      </w:r>
      <w:r w:rsidRPr="35D683BC" w:rsidR="3B461E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and</w:t>
      </w:r>
      <w:r w:rsidRPr="35D683BC" w:rsidR="798EDD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explore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research and theory applied to his internal experience.</w:t>
      </w:r>
      <w:r w:rsidRPr="35D683BC" w:rsidR="007DA6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Djuraskovic &amp; Arthur (2010) state that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Heuristic inquiry attempts to explore the deeper meaning behind personal life experiences in order to gain a</w:t>
      </w:r>
      <w:r w:rsidRPr="35D683BC" w:rsidR="067C70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 enhanced</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insight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relevant themes, research and knowledge that can provide a valuable contribution to the field and better help others.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After completing this process in a previous assignment, I found the experience and insights that were gained throughout the process to be both deeply healing and enlightening, helping me to make new meanings from my experiences, and embody ‘tacit’ knowledge to understand how this could better help in my professional work with others</w:t>
      </w:r>
      <w:r w:rsidRPr="35D683BC" w:rsidR="1C472E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(Moustakas 1990, p20)</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35D683BC" w:rsidRDefault="30382286" w14:paraId="051B4BA2" w14:textId="12821059">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5D683BC" w:rsidR="2B7C44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Polanyi (1983) describes ‘tacit knowledge’ as</w:t>
      </w:r>
      <w:r w:rsidRPr="35D683BC" w:rsidR="0E493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deeper sense of ‘knowing’ that may be difficult to articulate in </w:t>
      </w:r>
      <w:r w:rsidRPr="35D683BC" w:rsidR="693C4C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words but</w:t>
      </w:r>
      <w:r w:rsidRPr="35D683BC" w:rsidR="0E493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an </w:t>
      </w:r>
      <w:r w:rsidRPr="35D683BC" w:rsidR="1757C5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intuitive</w:t>
      </w:r>
      <w:r w:rsidRPr="35D683BC" w:rsidR="0E493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‘felt’</w:t>
      </w:r>
      <w:r w:rsidRPr="35D683BC" w:rsidR="4DCF93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5CD59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sense that</w:t>
      </w:r>
      <w:r w:rsidRPr="35D683BC" w:rsidR="5830D5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 be explored and brought </w:t>
      </w:r>
      <w:r w:rsidRPr="35D683BC" w:rsidR="0EC0C8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35D683BC" w:rsidR="5830D5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conscious awareness</w:t>
      </w:r>
      <w:r w:rsidRPr="35D683BC" w:rsidR="6FA2E2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through the Heuristic Research Process</w:t>
      </w:r>
      <w:r w:rsidRPr="35D683BC" w:rsidR="5297CB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2591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order to identify and resolve an issue and develop </w:t>
      </w:r>
      <w:r w:rsidRPr="35D683BC" w:rsidR="30FDFD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new level of awareness, understanding and meaning </w:t>
      </w:r>
      <w:r w:rsidRPr="35D683BC" w:rsidR="50C936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35D683BC" w:rsidR="43A8CD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35D683BC" w:rsidR="50C936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lived experience that may be limited in other research methods that focus on theory alone </w:t>
      </w:r>
      <w:r w:rsidRPr="35D683BC" w:rsidR="30FDFD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(Moustakas, 1990, p21).</w:t>
      </w:r>
      <w:r w:rsidRPr="35D683BC" w:rsidR="2B7C44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w:t>
      </w:r>
      <w:r w:rsidRPr="35D683BC" w:rsidR="407327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process developed my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practice in addition to my personal and professional growth</w:t>
      </w:r>
      <w:r w:rsidRPr="35D683BC" w:rsidR="1F65CD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I began to apply my reflections and emotions to theory, understand the mechanisms behind issues I had struggled with</w:t>
      </w:r>
      <w:r w:rsidRPr="35D683BC" w:rsidR="3DF966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truly embody the knowledge that the research had only explained </w:t>
      </w:r>
      <w:r w:rsidRPr="35D683BC" w:rsidR="69EEBB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35D683BC" w:rsidR="3DF966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 print</w:t>
      </w:r>
      <w:r w:rsidRPr="35D683BC" w:rsidR="4BBAED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2BBFCE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the purposes of this dissertation,</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A5FD2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35D683BC" w:rsidR="2E7604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wanted to create a ‘lived experience’ </w:t>
      </w:r>
      <w:r w:rsidRPr="35D683BC" w:rsidR="593A89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Disorganised Attachment </w:t>
      </w:r>
      <w:r w:rsidRPr="35D683BC" w:rsidR="2E7604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 researching </w:t>
      </w:r>
      <w:r w:rsidRPr="35D683BC" w:rsidR="17B16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literature and relating it to </w:t>
      </w:r>
      <w:r w:rsidRPr="35D683BC" w:rsidR="2E7604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personal issue</w:t>
      </w:r>
      <w:r w:rsidRPr="35D683BC" w:rsidR="388CFB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impacted my daily life,</w:t>
      </w:r>
      <w:r w:rsidRPr="35D683BC" w:rsidR="70CB4A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signs of which</w:t>
      </w:r>
      <w:r w:rsidRPr="35D683BC" w:rsidR="388CFB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88CFB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had observed in the children I worked with</w:t>
      </w:r>
      <w:r w:rsidRPr="35D683BC" w:rsidR="4861F8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gramStart"/>
      <w:proofErr w:type="gramEnd"/>
      <w:proofErr w:type="gramStart"/>
      <w:proofErr w:type="gramEnd"/>
    </w:p>
    <w:p w:rsidR="30382286" w:rsidP="35D683BC" w:rsidRDefault="30382286" w14:paraId="2444DD37" w14:textId="3C36BFDA">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4861F8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35D683BC" w:rsidR="5AFB0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35D683BC" w:rsidR="4861F8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researcher I wanted to </w:t>
      </w:r>
      <w:r w:rsidRPr="35D683BC" w:rsidR="020B4B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 the</w:t>
      </w:r>
      <w:r w:rsidRPr="35D683BC" w:rsidR="432B77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20B4B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roots</w:t>
      </w:r>
      <w:r w:rsidRPr="35D683BC" w:rsidR="157BBB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these issues</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B4331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better </w:t>
      </w:r>
      <w:r w:rsidRPr="35D683BC" w:rsidR="226586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understand myself, and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empathise </w:t>
      </w:r>
      <w:r w:rsidRPr="35D683BC" w:rsidR="5028C6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others</w:t>
      </w:r>
      <w:r w:rsidRPr="35D683BC" w:rsidR="6F0E61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had</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similar experiences, develop</w:t>
      </w:r>
      <w:r w:rsidRPr="35D683BC" w:rsidR="568453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knowledge</w:t>
      </w:r>
      <w:r w:rsidRPr="35D683BC" w:rsidR="5C5930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w:t>
      </w:r>
      <w:r w:rsidRPr="35D683BC" w:rsidR="568453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wareness </w:t>
      </w:r>
      <w:r w:rsidRPr="35D683BC" w:rsidR="2E7E1D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35D683BC" w:rsidR="0AD61A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therapeutic </w:t>
      </w:r>
      <w:r w:rsidRPr="35D683BC" w:rsidR="2E7E1D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tools </w:t>
      </w:r>
      <w:r w:rsidRPr="35D683BC" w:rsidR="568453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required to facilitate the healing process of </w:t>
      </w:r>
      <w:r w:rsidRPr="35D683BC" w:rsidR="49A99F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children I work </w:t>
      </w:r>
      <w:r w:rsidRPr="35D683BC" w:rsidR="112609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and</w:t>
      </w:r>
      <w:r w:rsidRPr="35D683BC" w:rsidR="568453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create</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greater level of </w:t>
      </w:r>
      <w:r w:rsidRPr="35D683BC" w:rsidR="58B657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understanding and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relational depth</w:t>
      </w:r>
      <w:r w:rsidRPr="35D683BC" w:rsidR="174F47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within the therapeutic relationship</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42323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Moustakas (1990, p15) </w:t>
      </w:r>
      <w:r w:rsidRPr="35D683BC" w:rsidR="2CB9FA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 describes this process</w:t>
      </w:r>
      <w:r w:rsidRPr="35D683BC" w:rsidR="342323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42323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seeking to explore </w:t>
      </w:r>
      <w:r w:rsidRPr="35D683BC" w:rsidR="531BAF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question where the researcher has </w:t>
      </w:r>
      <w:r w:rsidRPr="35D683BC" w:rsidR="342323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35D683BC" w:rsidR="262527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42323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personal </w:t>
      </w:r>
      <w:r w:rsidRPr="35D683BC" w:rsidR="73F184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challenge and puzzlement’</w:t>
      </w:r>
      <w:r w:rsidRPr="35D683BC" w:rsidR="384955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E6376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which they </w:t>
      </w:r>
      <w:r w:rsidRPr="35D683BC" w:rsidR="5E63760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‘seek to understand </w:t>
      </w:r>
      <w:proofErr w:type="gramStart"/>
      <w:r w:rsidRPr="35D683BC" w:rsidR="5E63760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one’s self</w:t>
      </w:r>
      <w:proofErr w:type="gramEnd"/>
      <w:r w:rsidRPr="35D683BC" w:rsidR="5E63760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and the world in which one </w:t>
      </w:r>
      <w:proofErr w:type="gramStart"/>
      <w:r w:rsidRPr="35D683BC" w:rsidR="5E63760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lives’</w:t>
      </w:r>
      <w:proofErr w:type="gramEnd"/>
      <w:r w:rsidRPr="35D683BC" w:rsidR="5E63760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5D683BC" w:rsidR="6C7F3C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I deepened my understanding of co-dependency</w:t>
      </w:r>
      <w:r w:rsidRPr="35D683BC" w:rsidR="009375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 previous assignment</w:t>
      </w:r>
      <w:r w:rsidRPr="35D683BC" w:rsidR="6C7F3C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further questions arose as to what had led to the development of these traits</w:t>
      </w:r>
      <w:r w:rsidRPr="35D683BC" w:rsidR="1EC22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C7F3C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why had I defined my</w:t>
      </w:r>
      <w:r w:rsidRPr="35D683BC" w:rsidR="4BD1AF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self by a role I had developed in childhood as a caregiver and rescuer? Why had I mirrored this </w:t>
      </w:r>
      <w:r w:rsidRPr="35D683BC" w:rsidR="69C906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35D683BC" w:rsidR="4BD1AF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adulthood and used it </w:t>
      </w:r>
      <w:r w:rsidRPr="35D683BC" w:rsidR="38B920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protect myself and</w:t>
      </w:r>
      <w:r w:rsidRPr="35D683BC" w:rsidR="4BD1AF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2190A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connect</w:t>
      </w:r>
      <w:r w:rsidRPr="35D683BC" w:rsidR="4BD1AF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others</w:t>
      </w:r>
      <w:r w:rsidRPr="35D683BC" w:rsidR="0A7694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what had led to my younger self needing to develop this strategy? </w:t>
      </w:r>
      <w:r w:rsidRPr="35D683BC" w:rsidR="552281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w:t>
      </w:r>
      <w:r w:rsidRPr="35D683BC" w:rsidR="552281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91B79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these questions led me to reflect on my parental attachments and the meaning I had made from my relationship and experiences with them. </w:t>
      </w:r>
    </w:p>
    <w:p w:rsidR="30382286" w:rsidP="35D683BC" w:rsidRDefault="30382286" w14:paraId="3B1894B8" w14:textId="3D42452B">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30475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Viktor </w:t>
      </w:r>
      <w:r w:rsidRPr="35D683BC" w:rsidR="30475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35D683BC" w:rsidR="472838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w:t>
      </w:r>
      <w:r w:rsidRPr="35D683BC" w:rsidR="30475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ankl</w:t>
      </w:r>
      <w:r w:rsidRPr="35D683BC" w:rsidR="30475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(1946) </w:t>
      </w:r>
      <w:r w:rsidRPr="35D683BC" w:rsidR="41F5AE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described</w:t>
      </w:r>
      <w:r w:rsidRPr="35D683BC" w:rsidR="30475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4CE9A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importance of ‘</w:t>
      </w:r>
      <w:r w:rsidRPr="35D683BC" w:rsidR="74CE9A5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finding meaning and purpose in life as the key to personal happiness and wellbeing’</w:t>
      </w:r>
      <w:r w:rsidRPr="35D683BC" w:rsidR="34429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he developed </w:t>
      </w:r>
      <w:r w:rsidRPr="35D683BC" w:rsidR="344293B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‘meaning therapy’</w:t>
      </w:r>
      <w:r w:rsidRPr="35D683BC" w:rsidR="34429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he later termed </w:t>
      </w:r>
      <w:r w:rsidRPr="35D683BC" w:rsidR="344293B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‘Logotherapy’,</w:t>
      </w:r>
      <w:r w:rsidRPr="35D683BC" w:rsidR="34429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order to </w:t>
      </w:r>
      <w:r w:rsidRPr="35D683BC" w:rsidR="23F01D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psychologically </w:t>
      </w:r>
      <w:r w:rsidRPr="35D683BC" w:rsidR="34429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endure</w:t>
      </w:r>
      <w:r w:rsidRPr="35D683BC" w:rsidR="2B0891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35D683BC" w:rsidR="34429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traumatic experience of being </w:t>
      </w:r>
      <w:r w:rsidRPr="35D683BC" w:rsidR="0A78B7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held</w:t>
      </w:r>
      <w:r w:rsidRPr="35D683BC" w:rsidR="394EDB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captive</w:t>
      </w:r>
      <w:r w:rsidRPr="35D683BC" w:rsidR="0A78B7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4429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a </w:t>
      </w:r>
      <w:r w:rsidRPr="35D683BC" w:rsidR="1D42C4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Nazi </w:t>
      </w:r>
      <w:r w:rsidRPr="35D683BC" w:rsidR="34429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concentration camp </w:t>
      </w:r>
      <w:r w:rsidRPr="35D683BC" w:rsidR="34429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w:t>
      </w:r>
      <w:r w:rsidRPr="35D683BC" w:rsidR="355701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ri</w:t>
      </w:r>
      <w:r w:rsidRPr="35D683BC" w:rsidR="34429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ng Wor</w:t>
      </w:r>
      <w:r w:rsidRPr="35D683BC" w:rsidR="38D8E2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35D683BC" w:rsidR="7A33FC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 Ward </w:t>
      </w:r>
      <w:r w:rsidRPr="35D683BC" w:rsidR="2E0714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II.</w:t>
      </w:r>
      <w:r w:rsidRPr="35D683BC" w:rsidR="7A33FC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F3F78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Frankl further stated that </w:t>
      </w:r>
      <w:r w:rsidRPr="35D683BC" w:rsidR="3F3F78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proofErr w:type="spellStart"/>
      <w:r w:rsidRPr="35D683BC" w:rsidR="3F3F78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Psychohygienic</w:t>
      </w:r>
      <w:proofErr w:type="spellEnd"/>
      <w:r w:rsidRPr="35D683BC" w:rsidR="3F3F78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3F3F78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mental practices thro</w:t>
      </w:r>
      <w:r w:rsidRPr="35D683BC" w:rsidR="2ADAE5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ugh </w:t>
      </w:r>
      <w:r w:rsidRPr="35D683BC" w:rsidR="0B0BCE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self-awareness</w:t>
      </w:r>
      <w:r w:rsidRPr="35D683BC" w:rsidR="2ADAE5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70972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exploration</w:t>
      </w:r>
      <w:r w:rsidRPr="35D683BC" w:rsidR="2ADAE5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1108C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the</w:t>
      </w:r>
      <w:r w:rsidRPr="35D683BC" w:rsidR="7679C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ADAE5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self, meaning making </w:t>
      </w:r>
      <w:r w:rsidRPr="35D683BC" w:rsidR="77F91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experiences </w:t>
      </w:r>
      <w:r w:rsidRPr="35D683BC" w:rsidR="2ADAE5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clear though</w:t>
      </w:r>
      <w:r w:rsidRPr="35D683BC" w:rsidR="53E662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35D683BC" w:rsidR="2ADAE5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processes </w:t>
      </w:r>
      <w:r w:rsidRPr="35D683BC" w:rsidR="0A2D5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the ‘</w:t>
      </w:r>
      <w:r w:rsidRPr="35D683BC" w:rsidR="65649B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internalisation</w:t>
      </w:r>
      <w:r w:rsidRPr="35D683BC" w:rsidR="0A2D584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of inner life’</w:t>
      </w:r>
      <w:r w:rsidRPr="35D683BC" w:rsidR="66C995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0A2D5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F3F78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help</w:t>
      </w:r>
      <w:r w:rsidRPr="35D683BC" w:rsidR="6577D6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35D683BC" w:rsidR="3F3F78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F9E94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prevent </w:t>
      </w:r>
      <w:r w:rsidRPr="35D683BC" w:rsidR="5F9E94F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3622AC6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mental </w:t>
      </w:r>
      <w:r w:rsidRPr="35D683BC" w:rsidR="18E9713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disease</w:t>
      </w:r>
      <w:r w:rsidRPr="35D683BC" w:rsidR="4D59655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4D5965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(Frankl, 1946)</w:t>
      </w:r>
      <w:r w:rsidRPr="35D683BC" w:rsidR="77EC21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74CE9A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68DC1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Frankl</w:t>
      </w:r>
      <w:r w:rsidRPr="35D683BC" w:rsidR="4217A2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268DC1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35D683BC" w:rsidR="268DC1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insights synthesise well with the heuristic process as </w:t>
      </w:r>
      <w:r w:rsidRPr="35D683BC" w:rsidR="432A2F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w:t>
      </w:r>
      <w:r w:rsidRPr="35D683BC" w:rsidR="62F972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adds </w:t>
      </w:r>
      <w:r w:rsidRPr="35D683BC" w:rsidR="0AC84C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personal narrative that demonstrates the </w:t>
      </w:r>
      <w:r w:rsidRPr="35D683BC" w:rsidR="62F972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depth to the process of searching within oneself to find meaning and insights to issues that impact </w:t>
      </w:r>
      <w:r w:rsidRPr="35D683BC" w:rsidR="227CA2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individual as well as developing an understanding of how to use that process to help and empower others.</w:t>
      </w:r>
      <w:r w:rsidRPr="35D683BC" w:rsidR="2BB0DC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E26F5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w:t>
      </w:r>
      <w:r w:rsidRPr="35D683BC" w:rsidR="461C0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Frankl</w:t>
      </w:r>
      <w:r w:rsidRPr="35D683BC" w:rsidR="59D7CA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461C0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35D683BC" w:rsidR="461C0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insights helped me to realise that meaning making was a strategy that I had used to make sense of my life experiences, with </w:t>
      </w:r>
      <w:r w:rsidRPr="35D683BC" w:rsidR="04C0ED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therapy, </w:t>
      </w:r>
      <w:r w:rsidRPr="35D683BC" w:rsidR="461C0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spirituality and psychoeducation being positive tool</w:t>
      </w:r>
      <w:r w:rsidRPr="35D683BC" w:rsidR="7F1B8A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w:t>
      </w:r>
      <w:r w:rsidRPr="35D683BC" w:rsidR="461C0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had used </w:t>
      </w:r>
      <w:r w:rsidRPr="35D683BC" w:rsidR="2D0078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an adult </w:t>
      </w:r>
      <w:r w:rsidRPr="35D683BC" w:rsidR="461C0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reframe negative messages </w:t>
      </w:r>
      <w:r w:rsidRPr="35D683BC" w:rsidR="69CAB4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had received </w:t>
      </w:r>
      <w:r w:rsidRPr="35D683BC" w:rsidR="15EB18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 childhood and to achieve a sense of purpose</w:t>
      </w:r>
      <w:r w:rsidRPr="35D683BC" w:rsidR="018685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adversity</w:t>
      </w:r>
      <w:r w:rsidRPr="35D683BC" w:rsidR="15EB18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21E5E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35D683BC" w:rsidRDefault="30382286" w14:paraId="7BE14E4F" w14:textId="454E2270">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4988EA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 the purpose of this dissertation, I</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began to investigate and unpick how </w:t>
      </w:r>
      <w:r w:rsidRPr="35D683BC" w:rsidR="392A3C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Disorganised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attachment </w:t>
      </w:r>
      <w:r w:rsidRPr="35D683BC" w:rsidR="356983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w:t>
      </w:r>
      <w:r w:rsidRPr="35D683BC" w:rsidR="41D1B8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how </w:t>
      </w:r>
      <w:r w:rsidRPr="35D683BC" w:rsidR="71688B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style manifests in different ways</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20F41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children</w:t>
      </w:r>
      <w:r w:rsidRPr="35D683BC" w:rsidR="6EB25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9F0CC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my role as a Trauma Informed Practitioner in a Pupil referral unit, I had observed two distinct differences in the way children with disorganised attachment present. I noticed</w:t>
      </w:r>
      <w:r w:rsidRPr="35D683BC" w:rsidR="7E1E2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in</w:t>
      </w:r>
      <w:r w:rsidRPr="35D683BC" w:rsidR="7CD38A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35D683BC" w:rsidR="7E1E2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unit</w:t>
      </w:r>
      <w:r w:rsidRPr="35D683BC" w:rsidR="6D6DF6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am based in</w:t>
      </w:r>
      <w:r w:rsidRPr="35D683BC" w:rsidR="7E1E2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had internalised their emotions and experiences which had manifested as anxiety, </w:t>
      </w:r>
      <w:r w:rsidRPr="35D683BC" w:rsidR="5C25FC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social </w:t>
      </w:r>
      <w:r w:rsidRPr="35D683BC" w:rsidR="7E1E2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withdrawal and mental </w:t>
      </w:r>
      <w:r w:rsidRPr="35D683BC" w:rsidR="3EFC48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ill health. </w:t>
      </w:r>
      <w:r w:rsidRPr="35D683BC" w:rsidR="7DA12D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Our sister unit had pupils who externalised their trauma through </w:t>
      </w:r>
      <w:r w:rsidRPr="35D683BC" w:rsidR="7DA12D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challenging, aggressive and destructive behaviours, substance misuse and anti-social beha</w:t>
      </w:r>
      <w:r w:rsidRPr="35D683BC" w:rsidR="693C9A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viours. Both groups</w:t>
      </w:r>
      <w:r w:rsidRPr="35D683BC" w:rsidR="3EFC48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were self-sabotaging, self-loathing and </w:t>
      </w:r>
      <w:r w:rsidRPr="35D683BC" w:rsidR="267896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self-harming</w:t>
      </w:r>
      <w:r w:rsidRPr="35D683BC" w:rsidR="5B1DD4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one way or another</w:t>
      </w:r>
      <w:r w:rsidRPr="35D683BC" w:rsidR="3EFC48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struggling to </w:t>
      </w:r>
      <w:r w:rsidRPr="35D683BC" w:rsidR="601FCE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 in relationship with others and difficulties </w:t>
      </w:r>
      <w:r w:rsidRPr="35D683BC" w:rsidR="773A97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communicat</w:t>
      </w:r>
      <w:r w:rsidRPr="35D683BC" w:rsidR="1DA0B5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35D683BC" w:rsidR="773A97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regulat</w:t>
      </w:r>
      <w:r w:rsidRPr="35D683BC" w:rsidR="3B1EAA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35D683BC" w:rsidR="773A97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feelings</w:t>
      </w:r>
      <w:r w:rsidRPr="35D683BC" w:rsidR="24A71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 result of ACES and insecure attachment experiences</w:t>
      </w:r>
      <w:r w:rsidRPr="35D683BC" w:rsidR="773A97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EFC48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35D683BC" w:rsidRDefault="30382286" w14:paraId="6C681F81" w14:textId="624C8820">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694161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began by</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7CF2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researching </w:t>
      </w:r>
      <w:r w:rsidRPr="35D683BC" w:rsidR="26F0A4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attachment</w:t>
      </w:r>
      <w:r w:rsidRPr="35D683BC" w:rsidR="064317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trauma</w:t>
      </w:r>
      <w:r w:rsidRPr="35D683BC" w:rsidR="77CF2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7CF2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theory,</w:t>
      </w:r>
      <w:r w:rsidRPr="35D683BC" w:rsidR="434B4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conducting literature reviews to provide </w:t>
      </w:r>
      <w:r w:rsidRPr="35D683BC" w:rsidR="249142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evidence, </w:t>
      </w:r>
      <w:r w:rsidRPr="35D683BC" w:rsidR="434B4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context and understanding</w:t>
      </w:r>
      <w:r w:rsidRPr="35D683BC" w:rsidR="05E21D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my process</w:t>
      </w:r>
      <w:r w:rsidRPr="35D683BC" w:rsidR="434B4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7CF2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finding studies that explore</w:t>
      </w:r>
      <w:r w:rsidRPr="35D683BC" w:rsidR="4CACEF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35D683BC" w:rsidR="77CF2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w:t>
      </w:r>
      <w:r w:rsidRPr="35D683BC" w:rsidR="0CA9AD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Disorganised attachment </w:t>
      </w:r>
      <w:r w:rsidRPr="35D683BC" w:rsidR="77CF2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impacts people em</w:t>
      </w:r>
      <w:r w:rsidRPr="35D683BC" w:rsidR="08F94C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otionally and psychologically</w:t>
      </w:r>
      <w:r w:rsidRPr="35D683BC" w:rsidR="30CA0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used the data I collected </w:t>
      </w:r>
      <w:r w:rsidRPr="35D683BC" w:rsidR="6B51BF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35D683BC" w:rsidR="30CA0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heuristic inquiry </w:t>
      </w:r>
      <w:r w:rsidRPr="35D683BC" w:rsidR="77CF2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w:t>
      </w:r>
      <w:r w:rsidRPr="35D683BC" w:rsidR="7927D3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identify reoccurring themes and </w:t>
      </w:r>
      <w:r w:rsidRPr="35D683BC" w:rsidR="77CF2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compare</w:t>
      </w:r>
      <w:r w:rsidRPr="35D683BC" w:rsidR="5855FC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35D683BC" w:rsidR="77CF2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18D63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them</w:t>
      </w:r>
      <w:r w:rsidRPr="35D683BC" w:rsidR="57978D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6ED2C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the studies I had explored in the Literature reviews.</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38CE1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w:t>
      </w:r>
      <w:r w:rsidRPr="35D683BC" w:rsidR="29F6A4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also </w:t>
      </w:r>
      <w:r w:rsidRPr="35D683BC" w:rsidR="038CE1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wanted to compare the findings with the </w:t>
      </w:r>
      <w:r w:rsidRPr="35D683BC" w:rsidR="5F522B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observations I had made of the children at school, </w:t>
      </w:r>
      <w:r w:rsidRPr="35D683BC" w:rsidR="038CE1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find gaps in the research and </w:t>
      </w:r>
      <w:r w:rsidRPr="35D683BC" w:rsidR="418766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suggest</w:t>
      </w:r>
      <w:r w:rsidRPr="35D683BC" w:rsidR="038CE1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38CE1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 branches of stud</w:t>
      </w:r>
      <w:r w:rsidRPr="35D683BC" w:rsidR="62DF54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 </w:t>
      </w:r>
      <w:r w:rsidRPr="35D683BC" w:rsidR="0DB984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gathered information and data from various sources</w:t>
      </w:r>
      <w:r w:rsidRPr="35D683BC" w:rsidR="27669D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w:t>
      </w:r>
      <w:r w:rsidRPr="35D683BC" w:rsidR="01FC08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knowledge I had gained </w:t>
      </w:r>
      <w:r w:rsidRPr="35D683BC" w:rsidR="58316B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from my MA in Psychotherapeutic Practice, </w:t>
      </w:r>
      <w:r w:rsidRPr="35D683BC" w:rsidR="51CAD4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experience I had </w:t>
      </w:r>
      <w:r w:rsidRPr="35D683BC" w:rsidR="16D650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 my counselling practice</w:t>
      </w:r>
      <w:r w:rsidRPr="35D683BC" w:rsidR="16D650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5F12E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CPD </w:t>
      </w:r>
      <w:r w:rsidRPr="35D683BC" w:rsidR="16D650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training courses, </w:t>
      </w:r>
      <w:r w:rsidRPr="35D683BC" w:rsidR="7628C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theory and </w:t>
      </w:r>
      <w:r w:rsidRPr="35D683BC" w:rsidR="16D650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academic research journals and studies I had accessed using the University’s </w:t>
      </w:r>
      <w:r w:rsidRPr="35D683BC" w:rsidR="218BD4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library</w:t>
      </w:r>
      <w:r w:rsidRPr="35D683BC" w:rsidR="16D650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database system</w:t>
      </w:r>
      <w:r w:rsidRPr="35D683BC" w:rsidR="1DF710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16D650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99BD7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also referred to </w:t>
      </w:r>
      <w:r w:rsidRPr="35D683BC" w:rsidR="512B51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experiential knowledge I had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w:t>
      </w:r>
      <w:r w:rsidRPr="35D683BC" w:rsidR="22BF77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working with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children </w:t>
      </w:r>
      <w:r w:rsidRPr="35D683BC" w:rsidR="64B78D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my previous Primary School,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35D683BC" w:rsidR="00F389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most recently with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young people in a Trauma Informed Specialist pupil referral unit</w:t>
      </w:r>
      <w:r w:rsidRPr="35D683BC" w:rsidR="6D0BF6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50FC8F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D0BF6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used</w:t>
      </w:r>
      <w:r w:rsidRPr="35D683BC" w:rsidR="7B63F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insights </w:t>
      </w:r>
      <w:r w:rsidRPr="35D683BC" w:rsidR="0E28F9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achieved </w:t>
      </w:r>
      <w:r w:rsidRPr="35D683BC" w:rsidR="003180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from </w:t>
      </w:r>
      <w:r w:rsidRPr="35D683BC" w:rsidR="6FAC80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last </w:t>
      </w:r>
      <w:r w:rsidRPr="35D683BC" w:rsidR="003180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heuristic process in addition to the</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work </w:t>
      </w:r>
      <w:r w:rsidRPr="35D683BC" w:rsidR="3FDDB2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completed in</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Personal therapy</w:t>
      </w:r>
      <w:r w:rsidRPr="35D683BC" w:rsidR="713959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Supervision, conversations with friends, lecturers and colleagues,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reflective journaling</w:t>
      </w:r>
      <w:r w:rsidRPr="35D683BC" w:rsidR="28FAA6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the raw data for the study</w:t>
      </w:r>
      <w:r w:rsidRPr="35D683BC" w:rsidR="47EDFC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28FAA6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became clear that </w:t>
      </w:r>
      <w:r w:rsidRPr="35D683BC" w:rsidR="59A18F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 was a clear link between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early adverse childhood experiences and </w:t>
      </w:r>
      <w:r w:rsidRPr="35D683BC" w:rsidR="362BFC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relational 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rauma in </w:t>
      </w:r>
      <w:r w:rsidRPr="35D683BC" w:rsidR="57C6D8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35D683BC" w:rsidR="0596E3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development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C3B25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Disorganised attachment style</w:t>
      </w:r>
      <w:r w:rsidRPr="35D683BC" w:rsidR="6FDC24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35D683BC" w:rsidR="27406F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information surrounding this was heavily theory rather than experiential based. </w:t>
      </w:r>
    </w:p>
    <w:p w:rsidR="30382286" w:rsidP="35D683BC" w:rsidRDefault="30382286" w14:paraId="561521D8" w14:textId="677F375E">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Throughout the course of this dissertation, Chapter One will consist of a literature review</w:t>
      </w:r>
      <w:r w:rsidRPr="35D683BC" w:rsidR="2262C7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conducted</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discussing the </w:t>
      </w:r>
      <w:r w:rsidRPr="35D683BC" w:rsidR="1D1037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background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foundations of attachment theory, beginning with the works of John Bowlby and Mary Ainsworth, including developments added later by Mary Main and colleagues</w:t>
      </w:r>
      <w:r w:rsidRPr="35D683BC" w:rsidR="3A835C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disorganised attachment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to lay the foundations for the following chapters and</w:t>
      </w:r>
      <w:r w:rsidRPr="35D683BC" w:rsidR="67FE17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provide context to my </w:t>
      </w:r>
      <w:r w:rsidRPr="35D683BC" w:rsidR="26A2FC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heuristic enquiry </w:t>
      </w:r>
      <w:r w:rsidRPr="35D683BC" w:rsidR="67FE17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where I relate this </w:t>
      </w:r>
      <w:r w:rsidRPr="35D683BC" w:rsidR="11BA37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theory to my lived experience</w:t>
      </w:r>
      <w:r w:rsidRPr="35D683BC" w:rsidR="67FE17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w:t>
      </w:r>
      <w:r w:rsidRPr="35D683BC" w:rsidR="67FE17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the</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essence of my research. </w:t>
      </w:r>
      <w:r w:rsidRPr="35D683BC" w:rsidR="464F55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review in this chapter also aims to</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delve deeper </w:t>
      </w:r>
      <w:r w:rsidRPr="35D683BC" w:rsidR="735B8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35D683BC" w:rsidR="735B8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35D683BC" w:rsidR="31EAC3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theory and research on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Disorganised Attachment, examining past and present theories and developmen</w:t>
      </w:r>
      <w:r w:rsidRPr="35D683BC" w:rsidR="07FA7F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ts</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C085E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 that explores other branches of internal/external Disorganised attachment manifestations </w:t>
      </w:r>
      <w:r w:rsidRPr="35D683BC" w:rsidR="1C8DC7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provides further evidence and depth to the experiences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observed in my </w:t>
      </w:r>
      <w:r w:rsidRPr="35D683BC" w:rsidR="5D60C4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personal life and </w:t>
      </w:r>
      <w:r w:rsidRPr="35D683BC" w:rsidR="2FA56D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professional</w:t>
      </w:r>
      <w:r w:rsidRPr="35D683BC" w:rsidR="5D60C4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practice</w:t>
      </w:r>
      <w:r w:rsidRPr="35D683BC" w:rsidR="33C34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35D683BC" w:rsidRDefault="30382286" w14:paraId="2F889C55" w14:textId="0595E22D">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w:t>
      </w:r>
      <w:r w:rsidRPr="35D683BC" w:rsidR="17A3CC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Chapter 2, a further literature review will be conducted on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Adverse childhood experiences (ACES) and </w:t>
      </w:r>
      <w:r w:rsidRPr="35D683BC" w:rsidR="5635C6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auma</w:t>
      </w:r>
      <w:r w:rsidRPr="35D683BC" w:rsidR="616DE4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35D683BC" w:rsidR="450944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highlight</w:t>
      </w:r>
      <w:r w:rsidRPr="35D683BC" w:rsidR="6AAD4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underpinning </w:t>
      </w:r>
      <w:r w:rsidRPr="35D683BC" w:rsidR="77B131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 studies and </w:t>
      </w:r>
      <w:r w:rsidRPr="35D683BC" w:rsidR="6AAD4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theory </w:t>
      </w:r>
      <w:r w:rsidRPr="35D683BC" w:rsidR="4B6FDA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concepts to</w:t>
      </w:r>
      <w:r w:rsidRPr="35D683BC" w:rsidR="2F3D11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provide further</w:t>
      </w:r>
      <w:r w:rsidRPr="35D683BC" w:rsidR="6AAD4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context </w:t>
      </w:r>
      <w:r w:rsidRPr="35D683BC" w:rsidR="22AD0E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 helps to</w:t>
      </w:r>
      <w:r w:rsidRPr="35D683BC" w:rsidR="6291AB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form</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basis for understanding the root cause and effects that </w:t>
      </w:r>
      <w:r w:rsidRPr="35D683BC" w:rsidR="7BE039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childhood</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trauma has on this attachment style, and how this can impact on mental, Physical health and behaviour. </w:t>
      </w:r>
      <w:r w:rsidRPr="35D683BC" w:rsidR="501496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will be followed by my personal narrative, in which I </w:t>
      </w:r>
      <w:r w:rsidRPr="35D683BC" w:rsidR="38C752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engage with</w:t>
      </w:r>
      <w:r w:rsidRPr="35D683BC" w:rsidR="501496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heuristic process as </w:t>
      </w:r>
      <w:r w:rsidRPr="35D683BC" w:rsidR="6CACF9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35D683BC" w:rsidR="71A71E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participant</w:t>
      </w:r>
      <w:r w:rsidRPr="35D683BC" w:rsidR="501496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explore </w:t>
      </w:r>
      <w:r w:rsidRPr="35D683BC" w:rsidR="0C545B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personal</w:t>
      </w:r>
      <w:r w:rsidRPr="35D683BC" w:rsidR="501496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reflections from my life experiences</w:t>
      </w:r>
      <w:r w:rsidRPr="35D683BC" w:rsidR="02AEE5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addition to my observations of working with children and young people. I will examine</w:t>
      </w:r>
      <w:r w:rsidRPr="35D683BC" w:rsidR="14ED96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14ED96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principles laid out in </w:t>
      </w:r>
      <w:r w:rsidRPr="35D683BC" w:rsidR="4D34B0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theory and</w:t>
      </w:r>
      <w:r w:rsidRPr="35D683BC" w:rsidR="3A851E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reflect on </w:t>
      </w:r>
      <w:r w:rsidRPr="35D683BC" w:rsidR="14ED96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 they </w:t>
      </w:r>
      <w:r w:rsidRPr="35D683BC" w:rsidR="72442F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are </w:t>
      </w:r>
      <w:r w:rsidRPr="35D683BC" w:rsidR="14ED96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appl</w:t>
      </w:r>
      <w:r w:rsidRPr="35D683BC" w:rsidR="38270B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ied</w:t>
      </w:r>
      <w:r w:rsidRPr="35D683BC" w:rsidR="14ED96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C4D9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35D683BC" w:rsidR="14ED96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make sense of </w:t>
      </w:r>
      <w:r w:rsidRPr="35D683BC" w:rsidR="123760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relational trauma affects the attachment system.</w:t>
      </w:r>
      <w:r w:rsidRPr="35D683BC" w:rsidR="14ED96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35D683BC" w:rsidRDefault="30382286" w14:paraId="66A7603F" w14:textId="73CD9742">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35D683BC" w:rsidR="006D04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methods I used to collect data and conduct the study using the six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35D683BC" w:rsidR="3DD361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hases</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Heuristic enquiry will be discussed in the methodology</w:t>
      </w:r>
      <w:r w:rsidRPr="35D683BC" w:rsidR="6867EE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8F27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order to demonstrate the </w:t>
      </w:r>
      <w:r w:rsidRPr="35D683BC" w:rsidR="55E97A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 </w:t>
      </w:r>
      <w:proofErr w:type="gramStart"/>
      <w:r w:rsidRPr="35D683BC" w:rsidR="46C56F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processes</w:t>
      </w:r>
      <w:proofErr w:type="gramEnd"/>
      <w:r w:rsidRPr="35D683BC" w:rsidR="58F27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t>
      </w:r>
      <w:proofErr w:type="gramStart"/>
      <w:r w:rsidRPr="35D683BC" w:rsidR="58F27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utilize</w:t>
      </w:r>
      <w:r w:rsidRPr="35D683BC" w:rsidR="2C8722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35D683BC" w:rsidR="58F27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4C710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proofErr w:type="gramEnd"/>
      <w:r w:rsidRPr="35D683BC" w:rsidR="34C710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provide validity to</w:t>
      </w:r>
      <w:r w:rsidRPr="35D683BC" w:rsidR="5B3B88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2EB8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type and form of data I gathered </w:t>
      </w:r>
      <w:r w:rsidRPr="35D683BC" w:rsidR="0BD995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answer my research question </w:t>
      </w:r>
      <w:r w:rsidRPr="35D683BC" w:rsidR="302EB8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using a qualitative approach</w:t>
      </w:r>
      <w:r w:rsidRPr="35D683BC" w:rsidR="63009C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w:t>
      </w:r>
      <w:r w:rsidRPr="35D683BC" w:rsidR="74B60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nalysis </w:t>
      </w:r>
      <w:r w:rsidRPr="35D683BC" w:rsidR="3F39D4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the data </w:t>
      </w:r>
      <w:r w:rsidRPr="35D683BC" w:rsidR="74B60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will follow in the discussion, where I correlate</w:t>
      </w:r>
      <w:r w:rsidRPr="35D683BC" w:rsidR="4D2C06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35D683BC" w:rsidR="74B60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theory </w:t>
      </w:r>
      <w:r w:rsidRPr="35D683BC" w:rsidR="03AE29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relating to the</w:t>
      </w:r>
      <w:r w:rsidRPr="35D683BC" w:rsidR="74B60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themes that were highlighted in my personal narrat</w:t>
      </w:r>
      <w:r w:rsidRPr="35D683BC"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ive and explore how these themes are </w:t>
      </w:r>
      <w:r w:rsidRPr="35D683BC" w:rsidR="0CCAF5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relevant</w:t>
      </w:r>
      <w:r w:rsidRPr="35D683BC"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35D683BC" w:rsidR="20A63D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disorganised attachment</w:t>
      </w:r>
      <w:r w:rsidRPr="35D683BC" w:rsidR="48B9A5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EE8A7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Finally,</w:t>
      </w:r>
      <w:r w:rsidRPr="35D683BC" w:rsidR="48B9A5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1C3916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conclusion</w:t>
      </w:r>
      <w:r w:rsidRPr="35D683BC" w:rsidR="48B9A5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discuss</w:t>
      </w:r>
      <w:r w:rsidRPr="35D683BC" w:rsidR="42A6FF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2530E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w:t>
      </w:r>
      <w:r w:rsidRPr="35D683BC" w:rsidR="00F7F4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developing an understanding of personal experiences and learning from the insights gained </w:t>
      </w:r>
      <w:r w:rsidRPr="35D683BC" w:rsidR="58E812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throughout this process </w:t>
      </w:r>
      <w:r w:rsidRPr="35D683BC" w:rsidR="42530E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 inform counselling work with clients</w:t>
      </w:r>
      <w:r w:rsidRPr="35D683BC"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13A785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w:t>
      </w:r>
      <w:r w:rsidRPr="35D683BC"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B2C0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providing a personalised </w:t>
      </w:r>
      <w:r w:rsidRPr="35D683BC"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understanding</w:t>
      </w:r>
      <w:r w:rsidRPr="35D683BC" w:rsidR="7FF8B0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is underpinned by research and theory</w:t>
      </w:r>
      <w:r w:rsidRPr="35D683BC"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9CCD2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w:t>
      </w:r>
      <w:r w:rsidRPr="35D683BC"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35D683BC" w:rsidR="310D11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causes and </w:t>
      </w:r>
      <w:r w:rsidRPr="35D683BC"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 of disorganised</w:t>
      </w:r>
      <w:r w:rsidRPr="35D683BC" w:rsidR="7CB6F3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attachment</w:t>
      </w:r>
      <w:r w:rsidRPr="35D683BC" w:rsidR="0A6EA8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5D683BC" w:rsidP="35D683BC" w:rsidRDefault="35D683BC" w14:paraId="39FA6274" w14:textId="1313F1BB">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E89A614" w14:paraId="2C078E63" wp14:textId="72743674">
      <w:pPr>
        <w:jc w:val="center"/>
        <w:rPr>
          <w:rFonts w:ascii="Times New Roman" w:hAnsi="Times New Roman" w:eastAsia="Times New Roman" w:cs="Times New Roman"/>
          <w:b w:val="1"/>
          <w:bCs w:val="1"/>
          <w:sz w:val="24"/>
          <w:szCs w:val="24"/>
          <w:u w:val="none"/>
        </w:rPr>
      </w:pPr>
      <w:bookmarkStart w:name="_GoBack" w:id="0"/>
      <w:bookmarkEnd w:id="0"/>
      <w:r w:rsidRPr="5E89A614" w:rsidR="64C1F1A7">
        <w:rPr>
          <w:rFonts w:ascii="Times New Roman" w:hAnsi="Times New Roman" w:eastAsia="Times New Roman" w:cs="Times New Roman"/>
          <w:b w:val="1"/>
          <w:bCs w:val="1"/>
          <w:sz w:val="24"/>
          <w:szCs w:val="24"/>
          <w:u w:val="none"/>
        </w:rPr>
        <w:t>C</w:t>
      </w:r>
      <w:r w:rsidRPr="5E89A614" w:rsidR="7CF2FD9A">
        <w:rPr>
          <w:rFonts w:ascii="Times New Roman" w:hAnsi="Times New Roman" w:eastAsia="Times New Roman" w:cs="Times New Roman"/>
          <w:b w:val="1"/>
          <w:bCs w:val="1"/>
          <w:sz w:val="24"/>
          <w:szCs w:val="24"/>
          <w:u w:val="none"/>
        </w:rPr>
        <w:t>HAPTER</w:t>
      </w:r>
      <w:r w:rsidRPr="5E89A614" w:rsidR="64C1F1A7">
        <w:rPr>
          <w:rFonts w:ascii="Times New Roman" w:hAnsi="Times New Roman" w:eastAsia="Times New Roman" w:cs="Times New Roman"/>
          <w:b w:val="1"/>
          <w:bCs w:val="1"/>
          <w:sz w:val="24"/>
          <w:szCs w:val="24"/>
          <w:u w:val="none"/>
        </w:rPr>
        <w:t xml:space="preserve"> 1</w:t>
      </w:r>
    </w:p>
    <w:p w:rsidR="64C1F1A7" w:rsidP="64C1F1A7" w:rsidRDefault="64C1F1A7" w14:paraId="40717674" w14:textId="7E0D2B36">
      <w:pPr>
        <w:pStyle w:val="Normal"/>
        <w:jc w:val="center"/>
        <w:rPr>
          <w:rFonts w:ascii="Times New Roman" w:hAnsi="Times New Roman" w:eastAsia="Times New Roman" w:cs="Times New Roman"/>
          <w:b w:val="1"/>
          <w:bCs w:val="1"/>
          <w:sz w:val="24"/>
          <w:szCs w:val="24"/>
          <w:u w:val="single"/>
        </w:rPr>
      </w:pPr>
      <w:r w:rsidRPr="5E89A614" w:rsidR="64C1F1A7">
        <w:rPr>
          <w:rFonts w:ascii="Times New Roman" w:hAnsi="Times New Roman" w:eastAsia="Times New Roman" w:cs="Times New Roman"/>
          <w:b w:val="1"/>
          <w:bCs w:val="1"/>
          <w:sz w:val="24"/>
          <w:szCs w:val="24"/>
          <w:u w:val="single"/>
        </w:rPr>
        <w:t>L</w:t>
      </w:r>
      <w:r w:rsidRPr="5E89A614" w:rsidR="035993FF">
        <w:rPr>
          <w:rFonts w:ascii="Times New Roman" w:hAnsi="Times New Roman" w:eastAsia="Times New Roman" w:cs="Times New Roman"/>
          <w:b w:val="1"/>
          <w:bCs w:val="1"/>
          <w:sz w:val="24"/>
          <w:szCs w:val="24"/>
          <w:u w:val="single"/>
        </w:rPr>
        <w:t>ITERATURE REVIEW</w:t>
      </w:r>
      <w:r w:rsidRPr="5E89A614" w:rsidR="64C1F1A7">
        <w:rPr>
          <w:rFonts w:ascii="Times New Roman" w:hAnsi="Times New Roman" w:eastAsia="Times New Roman" w:cs="Times New Roman"/>
          <w:b w:val="1"/>
          <w:bCs w:val="1"/>
          <w:sz w:val="24"/>
          <w:szCs w:val="24"/>
          <w:u w:val="single"/>
        </w:rPr>
        <w:t xml:space="preserve"> - Attachment Theory</w:t>
      </w:r>
    </w:p>
    <w:p w:rsidR="5E89A614" w:rsidP="5E89A614" w:rsidRDefault="5E89A614" w14:paraId="4AFD7E26" w14:textId="17770ABB">
      <w:pPr>
        <w:pStyle w:val="Normal"/>
        <w:jc w:val="center"/>
        <w:rPr>
          <w:rFonts w:ascii="Times New Roman" w:hAnsi="Times New Roman" w:eastAsia="Times New Roman" w:cs="Times New Roman"/>
          <w:b w:val="1"/>
          <w:bCs w:val="1"/>
          <w:sz w:val="24"/>
          <w:szCs w:val="24"/>
          <w:u w:val="single"/>
        </w:rPr>
      </w:pPr>
    </w:p>
    <w:p w:rsidR="64C1F1A7" w:rsidP="35D683BC" w:rsidRDefault="64C1F1A7" w14:paraId="2E3F24D8" w14:textId="25F5DEC7">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5D683BC" w:rsidR="47E00F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knowledge on Attachment theory developed over the course of several years, through my A level in Psychology, BA degree in Psychology and Childhood Studies, training courses I completed to work as a Teaching Assistant, CPD for </w:t>
      </w:r>
      <w:r w:rsidRPr="35D683BC" w:rsidR="6FB1F7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counselling placements</w:t>
      </w:r>
      <w:r w:rsidRPr="35D683BC" w:rsidR="1A5319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ACES</w:t>
      </w:r>
      <w:r w:rsidRPr="35D683BC" w:rsidR="6FB1F7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35D683BC" w:rsidR="47E00F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attachment aware schools</w:t>
      </w:r>
      <w:r w:rsidRPr="35D683BC" w:rsidR="65470C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47E00F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my MA in Psychotherapeutic Practice. Most recently, I completed my Diploma to become a Trauma Informed Practitioner </w:t>
      </w:r>
      <w:r w:rsidRPr="35D683BC" w:rsidR="30030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Schools (TISUK) </w:t>
      </w:r>
      <w:r w:rsidRPr="35D683BC" w:rsidR="47E00F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which guided me along nicely </w:t>
      </w:r>
      <w:r w:rsidRPr="35D683BC" w:rsidR="09E62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additional theory and research </w:t>
      </w:r>
      <w:r w:rsidRPr="35D683BC" w:rsidR="47E00F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w:t>
      </w:r>
      <w:r w:rsidRPr="35D683BC" w:rsidR="47E00F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conducted my heuristic enquiry. </w:t>
      </w:r>
      <w:r w:rsidRPr="35D683BC" w:rsidR="741454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part of the course, we revisited the roots of attachment theory and </w:t>
      </w:r>
      <w:r w:rsidRPr="35D683BC" w:rsidR="0F5576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 </w:t>
      </w:r>
      <w:r w:rsidRPr="35D683BC" w:rsidR="0739DE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development and</w:t>
      </w:r>
      <w:r w:rsidRPr="35D683BC" w:rsidR="0F5576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41454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explored how this </w:t>
      </w:r>
      <w:r w:rsidRPr="35D683BC" w:rsidR="4C6909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impacted</w:t>
      </w:r>
      <w:r w:rsidRPr="35D683BC" w:rsidR="741454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children and young people </w:t>
      </w:r>
      <w:r w:rsidRPr="35D683BC" w:rsidR="7EA144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w:t>
      </w:r>
      <w:r w:rsidRPr="35D683BC" w:rsidR="741454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work with every day. This </w:t>
      </w:r>
      <w:r w:rsidRPr="35D683BC" w:rsidR="3A171A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process </w:t>
      </w:r>
      <w:r w:rsidRPr="35D683BC" w:rsidR="741454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was fundamental in developing</w:t>
      </w:r>
      <w:r w:rsidRPr="35D683BC" w:rsidR="32B93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foundation </w:t>
      </w:r>
      <w:r w:rsidRPr="35D683BC" w:rsidR="1ECA7C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w:t>
      </w:r>
      <w:r w:rsidRPr="35D683BC" w:rsidR="32B93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understanding </w:t>
      </w:r>
      <w:r w:rsidRPr="35D683BC" w:rsidR="17C20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35D683BC" w:rsidR="32B93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underlying factors </w:t>
      </w:r>
      <w:r w:rsidRPr="35D683BC" w:rsidR="208DD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 could be causing</w:t>
      </w:r>
      <w:r w:rsidRPr="35D683BC" w:rsidR="32B93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certain behaviours that children were using to communicate their distress and distrust in adults</w:t>
      </w:r>
      <w:r w:rsidRPr="35D683BC" w:rsidR="1988E3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5EE86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unmet needs </w:t>
      </w:r>
      <w:r w:rsidRPr="35D683BC" w:rsidR="1988E3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lack of feeling safe in their environments</w:t>
      </w:r>
      <w:r w:rsidRPr="35D683BC" w:rsidR="32B93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15E1F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helped me to understand the significance of reviewing the literature on attachment theory in this dissertation as I could relate much of it to my personal childhood experience</w:t>
      </w:r>
      <w:r w:rsidRPr="35D683BC" w:rsidR="7DF2C1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01577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4C1F1A7" w:rsidP="35D683BC" w:rsidRDefault="64C1F1A7" w14:paraId="25564C8E" w14:textId="69276451">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roofErr w:type="spellStart"/>
      <w:r w:rsidRPr="35D683BC" w:rsidR="37D99060">
        <w:rPr>
          <w:rFonts w:ascii="Times New Roman" w:hAnsi="Times New Roman" w:eastAsia="Times New Roman" w:cs="Times New Roman"/>
          <w:b w:val="0"/>
          <w:bCs w:val="0"/>
          <w:sz w:val="24"/>
          <w:szCs w:val="24"/>
          <w:u w:val="none"/>
        </w:rPr>
        <w:t>Duchinsky</w:t>
      </w:r>
      <w:proofErr w:type="spellEnd"/>
      <w:r w:rsidRPr="35D683BC" w:rsidR="37D99060">
        <w:rPr>
          <w:rFonts w:ascii="Times New Roman" w:hAnsi="Times New Roman" w:eastAsia="Times New Roman" w:cs="Times New Roman"/>
          <w:b w:val="0"/>
          <w:bCs w:val="0"/>
          <w:sz w:val="24"/>
          <w:szCs w:val="24"/>
          <w:u w:val="none"/>
        </w:rPr>
        <w:t xml:space="preserve"> (2020) suggest</w:t>
      </w:r>
      <w:r w:rsidRPr="35D683BC" w:rsidR="3D3EF2DE">
        <w:rPr>
          <w:rFonts w:ascii="Times New Roman" w:hAnsi="Times New Roman" w:eastAsia="Times New Roman" w:cs="Times New Roman"/>
          <w:b w:val="0"/>
          <w:bCs w:val="0"/>
          <w:sz w:val="24"/>
          <w:szCs w:val="24"/>
          <w:u w:val="none"/>
        </w:rPr>
        <w:t>s</w:t>
      </w:r>
      <w:r w:rsidRPr="35D683BC" w:rsidR="37D99060">
        <w:rPr>
          <w:rFonts w:ascii="Times New Roman" w:hAnsi="Times New Roman" w:eastAsia="Times New Roman" w:cs="Times New Roman"/>
          <w:b w:val="0"/>
          <w:bCs w:val="0"/>
          <w:sz w:val="24"/>
          <w:szCs w:val="24"/>
          <w:u w:val="none"/>
        </w:rPr>
        <w:t xml:space="preserve"> that </w:t>
      </w:r>
      <w:r w:rsidRPr="35D683BC" w:rsidR="64C1F1A7">
        <w:rPr>
          <w:rFonts w:ascii="Times New Roman" w:hAnsi="Times New Roman" w:eastAsia="Times New Roman" w:cs="Times New Roman"/>
          <w:b w:val="0"/>
          <w:bCs w:val="0"/>
          <w:sz w:val="24"/>
          <w:szCs w:val="24"/>
          <w:u w:val="none"/>
        </w:rPr>
        <w:t xml:space="preserve">Attachment Theory has become </w:t>
      </w:r>
      <w:r w:rsidRPr="35D683BC" w:rsidR="236B3004">
        <w:rPr>
          <w:rFonts w:ascii="Times New Roman" w:hAnsi="Times New Roman" w:eastAsia="Times New Roman" w:cs="Times New Roman"/>
          <w:b w:val="0"/>
          <w:bCs w:val="0"/>
          <w:sz w:val="24"/>
          <w:szCs w:val="24"/>
          <w:u w:val="none"/>
        </w:rPr>
        <w:t xml:space="preserve">one of the most </w:t>
      </w:r>
      <w:r w:rsidRPr="35D683BC" w:rsidR="1AB46900">
        <w:rPr>
          <w:rFonts w:ascii="Times New Roman" w:hAnsi="Times New Roman" w:eastAsia="Times New Roman" w:cs="Times New Roman"/>
          <w:b w:val="0"/>
          <w:bCs w:val="0"/>
          <w:sz w:val="24"/>
          <w:szCs w:val="24"/>
          <w:u w:val="none"/>
        </w:rPr>
        <w:t>well-known</w:t>
      </w:r>
      <w:r w:rsidRPr="35D683BC" w:rsidR="42E297EE">
        <w:rPr>
          <w:rFonts w:ascii="Times New Roman" w:hAnsi="Times New Roman" w:eastAsia="Times New Roman" w:cs="Times New Roman"/>
          <w:b w:val="0"/>
          <w:bCs w:val="0"/>
          <w:sz w:val="24"/>
          <w:szCs w:val="24"/>
          <w:u w:val="none"/>
        </w:rPr>
        <w:t xml:space="preserve"> applicable theories in child development</w:t>
      </w:r>
      <w:r w:rsidRPr="35D683BC" w:rsidR="3FC8A383">
        <w:rPr>
          <w:rFonts w:ascii="Times New Roman" w:hAnsi="Times New Roman" w:eastAsia="Times New Roman" w:cs="Times New Roman"/>
          <w:b w:val="0"/>
          <w:bCs w:val="0"/>
          <w:sz w:val="24"/>
          <w:szCs w:val="24"/>
          <w:u w:val="none"/>
        </w:rPr>
        <w:t>, continues its relevance and popularity in research</w:t>
      </w:r>
      <w:r w:rsidRPr="35D683BC" w:rsidR="42E297EE">
        <w:rPr>
          <w:rFonts w:ascii="Times New Roman" w:hAnsi="Times New Roman" w:eastAsia="Times New Roman" w:cs="Times New Roman"/>
          <w:b w:val="0"/>
          <w:bCs w:val="0"/>
          <w:sz w:val="24"/>
          <w:szCs w:val="24"/>
          <w:u w:val="none"/>
        </w:rPr>
        <w:t xml:space="preserve"> </w:t>
      </w:r>
      <w:r w:rsidRPr="35D683BC" w:rsidR="64C1F1A7">
        <w:rPr>
          <w:rFonts w:ascii="Times New Roman" w:hAnsi="Times New Roman" w:eastAsia="Times New Roman" w:cs="Times New Roman"/>
          <w:b w:val="0"/>
          <w:bCs w:val="0"/>
          <w:sz w:val="24"/>
          <w:szCs w:val="24"/>
          <w:u w:val="none"/>
        </w:rPr>
        <w:t>and has been integrated into the daily practice within Counselling, Education, Healthcare and Social service settings</w:t>
      </w:r>
      <w:r w:rsidRPr="35D683BC" w:rsidR="4FEE83E8">
        <w:rPr>
          <w:rFonts w:ascii="Times New Roman" w:hAnsi="Times New Roman" w:eastAsia="Times New Roman" w:cs="Times New Roman"/>
          <w:b w:val="0"/>
          <w:bCs w:val="0"/>
          <w:sz w:val="24"/>
          <w:szCs w:val="24"/>
          <w:u w:val="none"/>
        </w:rPr>
        <w:t xml:space="preserve"> (</w:t>
      </w:r>
      <w:proofErr w:type="spellStart"/>
      <w:r w:rsidRPr="35D683BC" w:rsidR="4FEE83E8">
        <w:rPr>
          <w:rFonts w:ascii="Times New Roman" w:hAnsi="Times New Roman" w:eastAsia="Times New Roman" w:cs="Times New Roman"/>
          <w:b w:val="0"/>
          <w:bCs w:val="0"/>
          <w:sz w:val="24"/>
          <w:szCs w:val="24"/>
          <w:u w:val="none"/>
        </w:rPr>
        <w:t>Duchinsky</w:t>
      </w:r>
      <w:proofErr w:type="spellEnd"/>
      <w:r w:rsidRPr="35D683BC" w:rsidR="4FEE83E8">
        <w:rPr>
          <w:rFonts w:ascii="Times New Roman" w:hAnsi="Times New Roman" w:eastAsia="Times New Roman" w:cs="Times New Roman"/>
          <w:b w:val="0"/>
          <w:bCs w:val="0"/>
          <w:sz w:val="24"/>
          <w:szCs w:val="24"/>
          <w:u w:val="none"/>
        </w:rPr>
        <w:t>, 2020, p8).</w:t>
      </w:r>
      <w:r w:rsidRPr="35D683BC" w:rsidR="41445AA9">
        <w:rPr>
          <w:rFonts w:ascii="Times New Roman" w:hAnsi="Times New Roman" w:eastAsia="Times New Roman" w:cs="Times New Roman"/>
          <w:b w:val="0"/>
          <w:bCs w:val="0"/>
          <w:sz w:val="24"/>
          <w:szCs w:val="24"/>
          <w:u w:val="none"/>
        </w:rPr>
        <w:t xml:space="preserve"> He further states that attachment theory has become </w:t>
      </w:r>
      <w:r w:rsidRPr="35D683BC" w:rsidR="41445AA9">
        <w:rPr>
          <w:rFonts w:ascii="Times New Roman" w:hAnsi="Times New Roman" w:eastAsia="Times New Roman" w:cs="Times New Roman"/>
          <w:b w:val="0"/>
          <w:bCs w:val="0"/>
          <w:i w:val="1"/>
          <w:iCs w:val="1"/>
          <w:sz w:val="24"/>
          <w:szCs w:val="24"/>
          <w:u w:val="none"/>
        </w:rPr>
        <w:t xml:space="preserve">‘one of the most </w:t>
      </w:r>
      <w:r w:rsidRPr="35D683BC" w:rsidR="41445AA9">
        <w:rPr>
          <w:rFonts w:ascii="Times New Roman" w:hAnsi="Times New Roman" w:eastAsia="Times New Roman" w:cs="Times New Roman"/>
          <w:b w:val="0"/>
          <w:bCs w:val="0"/>
          <w:i w:val="1"/>
          <w:iCs w:val="1"/>
          <w:sz w:val="24"/>
          <w:szCs w:val="24"/>
          <w:u w:val="none"/>
        </w:rPr>
        <w:t>generative contemporary ideas’ about family life in modern society</w:t>
      </w:r>
      <w:r w:rsidRPr="35D683BC" w:rsidR="41445AA9">
        <w:rPr>
          <w:rFonts w:ascii="Times New Roman" w:hAnsi="Times New Roman" w:eastAsia="Times New Roman" w:cs="Times New Roman"/>
          <w:b w:val="0"/>
          <w:bCs w:val="0"/>
          <w:sz w:val="24"/>
          <w:szCs w:val="24"/>
          <w:u w:val="none"/>
        </w:rPr>
        <w:t xml:space="preserve">’ and refers to how it is used in </w:t>
      </w:r>
      <w:r w:rsidRPr="35D683BC" w:rsidR="7763188F">
        <w:rPr>
          <w:rFonts w:ascii="Times New Roman" w:hAnsi="Times New Roman" w:eastAsia="Times New Roman" w:cs="Times New Roman"/>
          <w:b w:val="0"/>
          <w:bCs w:val="0"/>
          <w:sz w:val="24"/>
          <w:szCs w:val="24"/>
          <w:u w:val="none"/>
        </w:rPr>
        <w:t>children's</w:t>
      </w:r>
      <w:r w:rsidRPr="35D683BC" w:rsidR="41445AA9">
        <w:rPr>
          <w:rFonts w:ascii="Times New Roman" w:hAnsi="Times New Roman" w:eastAsia="Times New Roman" w:cs="Times New Roman"/>
          <w:b w:val="0"/>
          <w:bCs w:val="0"/>
          <w:sz w:val="24"/>
          <w:szCs w:val="24"/>
          <w:u w:val="none"/>
        </w:rPr>
        <w:t xml:space="preserve"> and family serv</w:t>
      </w:r>
      <w:r w:rsidRPr="35D683BC" w:rsidR="2096CD42">
        <w:rPr>
          <w:rFonts w:ascii="Times New Roman" w:hAnsi="Times New Roman" w:eastAsia="Times New Roman" w:cs="Times New Roman"/>
          <w:b w:val="0"/>
          <w:bCs w:val="0"/>
          <w:sz w:val="24"/>
          <w:szCs w:val="24"/>
          <w:u w:val="none"/>
        </w:rPr>
        <w:t>ices to assess the quality of attachment relationships in the home (</w:t>
      </w:r>
      <w:r w:rsidRPr="35D683BC" w:rsidR="368A2FBD">
        <w:rPr>
          <w:rFonts w:ascii="Times New Roman" w:hAnsi="Times New Roman" w:eastAsia="Times New Roman" w:cs="Times New Roman"/>
          <w:b w:val="0"/>
          <w:bCs w:val="0"/>
          <w:sz w:val="24"/>
          <w:szCs w:val="24"/>
          <w:u w:val="none"/>
        </w:rPr>
        <w:t>Pittman 2012</w:t>
      </w:r>
      <w:r w:rsidRPr="35D683BC" w:rsidR="12A8410C">
        <w:rPr>
          <w:rFonts w:ascii="Times New Roman" w:hAnsi="Times New Roman" w:eastAsia="Times New Roman" w:cs="Times New Roman"/>
          <w:b w:val="0"/>
          <w:bCs w:val="0"/>
          <w:sz w:val="24"/>
          <w:szCs w:val="24"/>
          <w:u w:val="none"/>
        </w:rPr>
        <w:t>;</w:t>
      </w:r>
      <w:r w:rsidRPr="35D683BC" w:rsidR="368A2FBD">
        <w:rPr>
          <w:rFonts w:ascii="Times New Roman" w:hAnsi="Times New Roman" w:eastAsia="Times New Roman" w:cs="Times New Roman"/>
          <w:b w:val="0"/>
          <w:bCs w:val="0"/>
          <w:sz w:val="24"/>
          <w:szCs w:val="24"/>
          <w:u w:val="none"/>
        </w:rPr>
        <w:t xml:space="preserve"> </w:t>
      </w:r>
      <w:proofErr w:type="spellStart"/>
      <w:r w:rsidRPr="35D683BC" w:rsidR="2096CD42">
        <w:rPr>
          <w:rFonts w:ascii="Times New Roman" w:hAnsi="Times New Roman" w:eastAsia="Times New Roman" w:cs="Times New Roman"/>
          <w:b w:val="0"/>
          <w:bCs w:val="0"/>
          <w:sz w:val="24"/>
          <w:szCs w:val="24"/>
          <w:u w:val="none"/>
        </w:rPr>
        <w:t>Duchinsky</w:t>
      </w:r>
      <w:proofErr w:type="spellEnd"/>
      <w:r w:rsidRPr="35D683BC" w:rsidR="2096CD42">
        <w:rPr>
          <w:rFonts w:ascii="Times New Roman" w:hAnsi="Times New Roman" w:eastAsia="Times New Roman" w:cs="Times New Roman"/>
          <w:b w:val="0"/>
          <w:bCs w:val="0"/>
          <w:sz w:val="24"/>
          <w:szCs w:val="24"/>
          <w:u w:val="none"/>
        </w:rPr>
        <w:t>, 2020</w:t>
      </w:r>
      <w:r w:rsidRPr="35D683BC" w:rsidR="531924C3">
        <w:rPr>
          <w:rFonts w:ascii="Times New Roman" w:hAnsi="Times New Roman" w:eastAsia="Times New Roman" w:cs="Times New Roman"/>
          <w:b w:val="0"/>
          <w:bCs w:val="0"/>
          <w:sz w:val="24"/>
          <w:szCs w:val="24"/>
          <w:u w:val="none"/>
        </w:rPr>
        <w:t>;</w:t>
      </w:r>
      <w:r w:rsidRPr="35D683BC" w:rsidR="2096CD42">
        <w:rPr>
          <w:rFonts w:ascii="Times New Roman" w:hAnsi="Times New Roman" w:eastAsia="Times New Roman" w:cs="Times New Roman"/>
          <w:b w:val="0"/>
          <w:bCs w:val="0"/>
          <w:sz w:val="24"/>
          <w:szCs w:val="24"/>
          <w:u w:val="none"/>
        </w:rPr>
        <w:t xml:space="preserve"> White et al, 2018). </w:t>
      </w:r>
      <w:r w:rsidRPr="35D683BC" w:rsidR="7A06DB98">
        <w:rPr>
          <w:rFonts w:ascii="Times New Roman" w:hAnsi="Times New Roman" w:eastAsia="Times New Roman" w:cs="Times New Roman"/>
          <w:b w:val="0"/>
          <w:bCs w:val="0"/>
          <w:sz w:val="24"/>
          <w:szCs w:val="24"/>
          <w:u w:val="none"/>
        </w:rPr>
        <w:t>With such an emphasis on the significance and weight the theory holds in our society it is important to understand the foundations of where the theory developed (</w:t>
      </w:r>
      <w:r w:rsidRPr="35D683BC" w:rsidR="6A73E07D">
        <w:rPr>
          <w:rFonts w:ascii="Times New Roman" w:hAnsi="Times New Roman" w:eastAsia="Times New Roman" w:cs="Times New Roman"/>
          <w:b w:val="0"/>
          <w:bCs w:val="0"/>
          <w:sz w:val="24"/>
          <w:szCs w:val="24"/>
          <w:u w:val="none"/>
        </w:rPr>
        <w:t xml:space="preserve">White et al, </w:t>
      </w:r>
      <w:proofErr w:type="gramStart"/>
      <w:r w:rsidRPr="35D683BC" w:rsidR="6A73E07D">
        <w:rPr>
          <w:rFonts w:ascii="Times New Roman" w:hAnsi="Times New Roman" w:eastAsia="Times New Roman" w:cs="Times New Roman"/>
          <w:b w:val="0"/>
          <w:bCs w:val="0"/>
          <w:sz w:val="24"/>
          <w:szCs w:val="24"/>
          <w:u w:val="none"/>
        </w:rPr>
        <w:t>2018,</w:t>
      </w:r>
      <w:r w:rsidRPr="35D683BC" w:rsidR="4AE68FD9">
        <w:rPr>
          <w:rFonts w:ascii="Times New Roman" w:hAnsi="Times New Roman" w:eastAsia="Times New Roman" w:cs="Times New Roman"/>
          <w:b w:val="0"/>
          <w:bCs w:val="0"/>
          <w:sz w:val="24"/>
          <w:szCs w:val="24"/>
          <w:u w:val="none"/>
        </w:rPr>
        <w:t>;</w:t>
      </w:r>
      <w:proofErr w:type="gramEnd"/>
      <w:r w:rsidRPr="35D683BC" w:rsidR="4AE68FD9">
        <w:rPr>
          <w:rFonts w:ascii="Times New Roman" w:hAnsi="Times New Roman" w:eastAsia="Times New Roman" w:cs="Times New Roman"/>
          <w:b w:val="0"/>
          <w:bCs w:val="0"/>
          <w:sz w:val="24"/>
          <w:szCs w:val="24"/>
          <w:u w:val="none"/>
        </w:rPr>
        <w:t xml:space="preserve"> </w:t>
      </w:r>
      <w:proofErr w:type="spellStart"/>
      <w:r w:rsidRPr="35D683BC" w:rsidR="7A06DB98">
        <w:rPr>
          <w:rFonts w:ascii="Times New Roman" w:hAnsi="Times New Roman" w:eastAsia="Times New Roman" w:cs="Times New Roman"/>
          <w:b w:val="0"/>
          <w:bCs w:val="0"/>
          <w:sz w:val="24"/>
          <w:szCs w:val="24"/>
          <w:u w:val="none"/>
        </w:rPr>
        <w:t>Duchinsky</w:t>
      </w:r>
      <w:proofErr w:type="spellEnd"/>
      <w:r w:rsidRPr="35D683BC" w:rsidR="7A06DB98">
        <w:rPr>
          <w:rFonts w:ascii="Times New Roman" w:hAnsi="Times New Roman" w:eastAsia="Times New Roman" w:cs="Times New Roman"/>
          <w:b w:val="0"/>
          <w:bCs w:val="0"/>
          <w:sz w:val="24"/>
          <w:szCs w:val="24"/>
          <w:u w:val="none"/>
        </w:rPr>
        <w:t xml:space="preserve">, 2020). </w:t>
      </w:r>
      <w:r w:rsidRPr="35D683BC" w:rsidR="12FF8166">
        <w:rPr>
          <w:rFonts w:ascii="Times New Roman" w:hAnsi="Times New Roman" w:eastAsia="Times New Roman" w:cs="Times New Roman"/>
          <w:b w:val="0"/>
          <w:bCs w:val="0"/>
          <w:sz w:val="24"/>
          <w:szCs w:val="24"/>
          <w:u w:val="none"/>
        </w:rPr>
        <w:t xml:space="preserve">Attachment theory has a vast amount of literature surrounding it, so for the purposes of this review I have summarised </w:t>
      </w:r>
      <w:r w:rsidRPr="35D683BC" w:rsidR="5786CAD9">
        <w:rPr>
          <w:rFonts w:ascii="Times New Roman" w:hAnsi="Times New Roman" w:eastAsia="Times New Roman" w:cs="Times New Roman"/>
          <w:b w:val="0"/>
          <w:bCs w:val="0"/>
          <w:sz w:val="24"/>
          <w:szCs w:val="24"/>
          <w:u w:val="none"/>
        </w:rPr>
        <w:t xml:space="preserve">the concept into its basic components. </w:t>
      </w:r>
    </w:p>
    <w:p w:rsidR="64C1F1A7" w:rsidP="35D683BC" w:rsidRDefault="64C1F1A7" w14:paraId="1F861D5F" w14:textId="67FD6018">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John Bowlby </w:t>
      </w:r>
      <w:r w:rsidRPr="35D683BC" w:rsidR="5DED61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(1968)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recognised that relationship was a normal and healthy part of our structure, and that as Human Beings we have an innate need to connect to our caregivers as an evolutionary mechanism to survive, with communication and attachment cues shared between mother and child to have their needs met, such as crying to be fed, comforted, and soothed, and happy sounds for attachment and connection (Bowlby, 1969</w:t>
      </w:r>
      <w:r w:rsidRPr="35D683BC" w:rsidR="6D1973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Gibson</w:t>
      </w:r>
      <w:r w:rsidRPr="35D683BC" w:rsidR="7E1D9B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w:t>
      </w:r>
      <w:r w:rsidRPr="35D683BC" w:rsidR="55E9DB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35D683BC" w:rsidR="5FBD7D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Shemmings</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Shemmings</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w:t>
      </w:r>
      <w:r w:rsidRPr="35D683BC" w:rsidR="5AA4AC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w:t>
      </w:r>
      <w:r w:rsidRPr="35D683BC" w:rsidR="0A0F28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Dagan, 2022).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Bowlby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stated</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mothers had to be</w:t>
      </w:r>
      <w:r w:rsidRPr="35D683BC" w:rsidR="00B646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emotionally</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and responsive’ to the child's needs and communications, so that children develop a sense of safety and security in the relational bonds created with their mothers, aiding healthy and functional development (Bowlby, 1968</w:t>
      </w:r>
      <w:r w:rsidRPr="35D683BC" w:rsidR="493CAD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Kaiser, 2018).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Bowlby (196</w:t>
      </w:r>
      <w:r w:rsidRPr="35D683BC" w:rsidR="2BA9D2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placed the significance of this development and interaction as being within the first three years of life and noticed that disruptions in relationship with the mother could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child's development and have consequences psychologically,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emotionally</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physically later </w:t>
      </w:r>
      <w:r w:rsidRPr="35D683BC" w:rsidR="6EA741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childhood (Kaiser, 2018</w:t>
      </w:r>
      <w:r w:rsidRPr="35D683BC" w:rsidR="3681FD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Thompson, 2022</w:t>
      </w:r>
      <w:r w:rsidRPr="35D683BC" w:rsidR="453B82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Dagan, 2022). Bowlby (196</w:t>
      </w:r>
      <w:r w:rsidRPr="35D683BC" w:rsidR="0C997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B687A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proposed that the quality of the first and most important attachment a child needs to survive and thrive, informs the way they relate to everyone else as they develop through childhood (Kobak et al., 2006; Steinberg, 1990</w:t>
      </w:r>
      <w:r w:rsidRPr="35D683BC" w:rsidR="3D2CB4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Kaiser, 2018</w:t>
      </w:r>
      <w:r w:rsidRPr="35D683BC" w:rsidR="23951A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Gibson, 2020</w:t>
      </w:r>
      <w:r w:rsidRPr="35D683BC" w:rsidR="60230C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Thompson, 2022</w:t>
      </w:r>
      <w:r w:rsidRPr="35D683BC" w:rsidR="1E3D66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Dagan 2022). </w:t>
      </w:r>
    </w:p>
    <w:p w:rsidR="64C1F1A7" w:rsidP="5E89A614" w:rsidRDefault="64C1F1A7" w14:paraId="48250B55" w14:textId="613CBF40">
      <w:pPr>
        <w:pStyle w:val="Normal"/>
        <w:spacing w:line="360" w:lineRule="auto"/>
        <w:jc w:val="both"/>
        <w:rPr>
          <w:rFonts w:ascii="Times New Roman" w:hAnsi="Times New Roman" w:eastAsia="Times New Roman" w:cs="Times New Roman"/>
          <w:b w:val="0"/>
          <w:bCs w:val="0"/>
          <w:sz w:val="24"/>
          <w:szCs w:val="24"/>
          <w:u w:val="none"/>
        </w:rPr>
      </w:pPr>
      <w:r w:rsidRPr="35D683BC" w:rsidR="304072E2">
        <w:rPr>
          <w:rFonts w:ascii="Times New Roman" w:hAnsi="Times New Roman" w:eastAsia="Times New Roman" w:cs="Times New Roman"/>
          <w:b w:val="0"/>
          <w:bCs w:val="0"/>
          <w:sz w:val="24"/>
          <w:szCs w:val="24"/>
          <w:u w:val="none"/>
        </w:rPr>
        <w:t>Bowlby (1969) suggested that infants are born into the world with a biological need to attach to their caregivers, an evolutionary response to ensuring their survival in the world and an instinctual attachment system that facilitates having their needs met (</w:t>
      </w:r>
      <w:r w:rsidRPr="35D683BC" w:rsidR="304072E2">
        <w:rPr>
          <w:rFonts w:ascii="Times New Roman" w:hAnsi="Times New Roman" w:eastAsia="Times New Roman" w:cs="Times New Roman"/>
          <w:b w:val="0"/>
          <w:bCs w:val="0"/>
          <w:i w:val="0"/>
          <w:iCs w:val="0"/>
          <w:caps w:val="0"/>
          <w:smallCaps w:val="0"/>
          <w:noProof w:val="0"/>
          <w:color w:val="1C1D1E"/>
          <w:sz w:val="24"/>
          <w:szCs w:val="24"/>
          <w:lang w:val="en-US"/>
        </w:rPr>
        <w:t>Granqvist et al, 2017; Kaiser, 2018; Gibson et al, 2019; Thompson, 2022</w:t>
      </w:r>
      <w:r w:rsidRPr="35D683BC" w:rsidR="304072E2">
        <w:rPr>
          <w:rFonts w:ascii="Times New Roman" w:hAnsi="Times New Roman" w:eastAsia="Times New Roman" w:cs="Times New Roman"/>
          <w:b w:val="0"/>
          <w:bCs w:val="0"/>
          <w:i w:val="0"/>
          <w:iCs w:val="0"/>
          <w:caps w:val="0"/>
          <w:smallCaps w:val="0"/>
          <w:noProof w:val="0"/>
          <w:color w:val="1C1D1E"/>
          <w:sz w:val="21"/>
          <w:szCs w:val="21"/>
          <w:lang w:val="en-US"/>
        </w:rPr>
        <w:t>)</w:t>
      </w:r>
      <w:r w:rsidRPr="35D683BC" w:rsidR="304072E2">
        <w:rPr>
          <w:rFonts w:ascii="Times New Roman" w:hAnsi="Times New Roman" w:eastAsia="Times New Roman" w:cs="Times New Roman"/>
          <w:b w:val="0"/>
          <w:bCs w:val="0"/>
          <w:sz w:val="24"/>
          <w:szCs w:val="24"/>
          <w:u w:val="none"/>
        </w:rPr>
        <w:t xml:space="preserve">. He refers to this as a </w:t>
      </w:r>
      <w:r w:rsidRPr="35D683BC" w:rsidR="304072E2">
        <w:rPr>
          <w:rFonts w:ascii="Times New Roman" w:hAnsi="Times New Roman" w:eastAsia="Times New Roman" w:cs="Times New Roman"/>
          <w:b w:val="0"/>
          <w:bCs w:val="0"/>
          <w:i w:val="1"/>
          <w:iCs w:val="1"/>
          <w:sz w:val="24"/>
          <w:szCs w:val="24"/>
          <w:u w:val="none"/>
        </w:rPr>
        <w:t>‘basic human survival system’</w:t>
      </w:r>
      <w:r w:rsidRPr="35D683BC" w:rsidR="304072E2">
        <w:rPr>
          <w:rFonts w:ascii="Times New Roman" w:hAnsi="Times New Roman" w:eastAsia="Times New Roman" w:cs="Times New Roman"/>
          <w:b w:val="0"/>
          <w:bCs w:val="0"/>
          <w:sz w:val="24"/>
          <w:szCs w:val="24"/>
          <w:u w:val="none"/>
        </w:rPr>
        <w:t xml:space="preserve"> that aims to create safety and security with an attachment figure through proximity seeking behaviours to form a secure base and a ‘haven of safety’ to which children can return for reassurance, comfort and making meaning from their experiences, during times of inevitable life stress and adversity (Bowlby 1969; </w:t>
      </w:r>
      <w:r w:rsidRPr="35D683BC" w:rsidR="304072E2">
        <w:rPr>
          <w:rFonts w:ascii="Times New Roman" w:hAnsi="Times New Roman" w:eastAsia="Times New Roman" w:cs="Times New Roman"/>
          <w:b w:val="0"/>
          <w:bCs w:val="0"/>
          <w:i w:val="0"/>
          <w:iCs w:val="0"/>
          <w:caps w:val="0"/>
          <w:smallCaps w:val="0"/>
          <w:noProof w:val="0"/>
          <w:color w:val="1C1D1E"/>
          <w:sz w:val="24"/>
          <w:szCs w:val="24"/>
          <w:lang w:val="en-US"/>
        </w:rPr>
        <w:t>Granqvist et al, 2017; Kaiser, 2018; Gibson et al, 2019; Dagan 2022; Thompson, 2022</w:t>
      </w:r>
      <w:r w:rsidRPr="35D683BC" w:rsidR="304072E2">
        <w:rPr>
          <w:rFonts w:ascii="Times New Roman" w:hAnsi="Times New Roman" w:eastAsia="Times New Roman" w:cs="Times New Roman"/>
          <w:b w:val="0"/>
          <w:bCs w:val="0"/>
          <w:sz w:val="24"/>
          <w:szCs w:val="24"/>
          <w:u w:val="none"/>
        </w:rPr>
        <w:t xml:space="preserve">). </w:t>
      </w:r>
      <w:r w:rsidRPr="35D683BC" w:rsidR="41E512A6">
        <w:rPr>
          <w:rFonts w:ascii="Times New Roman" w:hAnsi="Times New Roman" w:eastAsia="Times New Roman" w:cs="Times New Roman"/>
          <w:b w:val="0"/>
          <w:bCs w:val="0"/>
          <w:sz w:val="24"/>
          <w:szCs w:val="24"/>
          <w:u w:val="none"/>
        </w:rPr>
        <w:t>Bowlby and Ainsworth (1968)</w:t>
      </w:r>
      <w:r w:rsidRPr="35D683BC" w:rsidR="64C1F1A7">
        <w:rPr>
          <w:rFonts w:ascii="Times New Roman" w:hAnsi="Times New Roman" w:eastAsia="Times New Roman" w:cs="Times New Roman"/>
          <w:b w:val="0"/>
          <w:bCs w:val="0"/>
          <w:sz w:val="24"/>
          <w:szCs w:val="24"/>
          <w:u w:val="none"/>
        </w:rPr>
        <w:t xml:space="preserve"> </w:t>
      </w:r>
      <w:r w:rsidRPr="35D683BC" w:rsidR="64C1F1A7">
        <w:rPr>
          <w:rFonts w:ascii="Times New Roman" w:hAnsi="Times New Roman" w:eastAsia="Times New Roman" w:cs="Times New Roman"/>
          <w:b w:val="0"/>
          <w:bCs w:val="0"/>
          <w:sz w:val="24"/>
          <w:szCs w:val="24"/>
          <w:u w:val="none"/>
        </w:rPr>
        <w:t xml:space="preserve">suggested three </w:t>
      </w:r>
      <w:r w:rsidRPr="35D683BC" w:rsidR="64C1F1A7">
        <w:rPr>
          <w:rFonts w:ascii="Times New Roman" w:hAnsi="Times New Roman" w:eastAsia="Times New Roman" w:cs="Times New Roman"/>
          <w:b w:val="0"/>
          <w:bCs w:val="0"/>
          <w:i w:val="1"/>
          <w:iCs w:val="1"/>
          <w:sz w:val="24"/>
          <w:szCs w:val="24"/>
          <w:u w:val="none"/>
        </w:rPr>
        <w:t>‘progressive stages of distress’</w:t>
      </w:r>
      <w:r w:rsidRPr="35D683BC" w:rsidR="64C1F1A7">
        <w:rPr>
          <w:rFonts w:ascii="Times New Roman" w:hAnsi="Times New Roman" w:eastAsia="Times New Roman" w:cs="Times New Roman"/>
          <w:b w:val="0"/>
          <w:bCs w:val="0"/>
          <w:sz w:val="24"/>
          <w:szCs w:val="24"/>
          <w:u w:val="none"/>
        </w:rPr>
        <w:t xml:space="preserve"> displayed</w:t>
      </w:r>
      <w:r w:rsidRPr="35D683BC" w:rsidR="1DE0AD10">
        <w:rPr>
          <w:rFonts w:ascii="Times New Roman" w:hAnsi="Times New Roman" w:eastAsia="Times New Roman" w:cs="Times New Roman"/>
          <w:b w:val="0"/>
          <w:bCs w:val="0"/>
          <w:sz w:val="24"/>
          <w:szCs w:val="24"/>
          <w:u w:val="none"/>
        </w:rPr>
        <w:t xml:space="preserve"> when children were separated from their mothers</w:t>
      </w:r>
      <w:r w:rsidRPr="35D683BC" w:rsidR="64C1F1A7">
        <w:rPr>
          <w:rFonts w:ascii="Times New Roman" w:hAnsi="Times New Roman" w:eastAsia="Times New Roman" w:cs="Times New Roman"/>
          <w:b w:val="0"/>
          <w:bCs w:val="0"/>
          <w:sz w:val="24"/>
          <w:szCs w:val="24"/>
          <w:u w:val="none"/>
        </w:rPr>
        <w:t>; Protest</w:t>
      </w:r>
      <w:r w:rsidRPr="35D683BC" w:rsidR="15E18565">
        <w:rPr>
          <w:rFonts w:ascii="Times New Roman" w:hAnsi="Times New Roman" w:eastAsia="Times New Roman" w:cs="Times New Roman"/>
          <w:b w:val="0"/>
          <w:bCs w:val="0"/>
          <w:sz w:val="24"/>
          <w:szCs w:val="24"/>
          <w:u w:val="none"/>
        </w:rPr>
        <w:t xml:space="preserve">, Despair, and detachment. In the first phase, the child </w:t>
      </w:r>
      <w:r w:rsidRPr="35D683BC" w:rsidR="22AEB22D">
        <w:rPr>
          <w:rFonts w:ascii="Times New Roman" w:hAnsi="Times New Roman" w:eastAsia="Times New Roman" w:cs="Times New Roman"/>
          <w:b w:val="0"/>
          <w:bCs w:val="0"/>
          <w:sz w:val="24"/>
          <w:szCs w:val="24"/>
          <w:u w:val="none"/>
        </w:rPr>
        <w:t>protests</w:t>
      </w:r>
      <w:r w:rsidRPr="35D683BC" w:rsidR="64C1F1A7">
        <w:rPr>
          <w:rFonts w:ascii="Times New Roman" w:hAnsi="Times New Roman" w:eastAsia="Times New Roman" w:cs="Times New Roman"/>
          <w:b w:val="0"/>
          <w:bCs w:val="0"/>
          <w:sz w:val="24"/>
          <w:szCs w:val="24"/>
          <w:u w:val="none"/>
        </w:rPr>
        <w:t xml:space="preserve"> the mother's departure</w:t>
      </w:r>
      <w:r w:rsidRPr="35D683BC" w:rsidR="41418010">
        <w:rPr>
          <w:rFonts w:ascii="Times New Roman" w:hAnsi="Times New Roman" w:eastAsia="Times New Roman" w:cs="Times New Roman"/>
          <w:b w:val="0"/>
          <w:bCs w:val="0"/>
          <w:sz w:val="24"/>
          <w:szCs w:val="24"/>
          <w:u w:val="none"/>
        </w:rPr>
        <w:t xml:space="preserve"> through</w:t>
      </w:r>
      <w:r w:rsidRPr="35D683BC" w:rsidR="64C1F1A7">
        <w:rPr>
          <w:rFonts w:ascii="Times New Roman" w:hAnsi="Times New Roman" w:eastAsia="Times New Roman" w:cs="Times New Roman"/>
          <w:b w:val="0"/>
          <w:bCs w:val="0"/>
          <w:sz w:val="24"/>
          <w:szCs w:val="24"/>
          <w:u w:val="none"/>
        </w:rPr>
        <w:t xml:space="preserve"> screaming, crying</w:t>
      </w:r>
      <w:r w:rsidRPr="35D683BC" w:rsidR="0DC5ED4A">
        <w:rPr>
          <w:rFonts w:ascii="Times New Roman" w:hAnsi="Times New Roman" w:eastAsia="Times New Roman" w:cs="Times New Roman"/>
          <w:b w:val="0"/>
          <w:bCs w:val="0"/>
          <w:sz w:val="24"/>
          <w:szCs w:val="24"/>
          <w:u w:val="none"/>
        </w:rPr>
        <w:t xml:space="preserve">, </w:t>
      </w:r>
      <w:r w:rsidRPr="35D683BC" w:rsidR="64C1F1A7">
        <w:rPr>
          <w:rFonts w:ascii="Times New Roman" w:hAnsi="Times New Roman" w:eastAsia="Times New Roman" w:cs="Times New Roman"/>
          <w:b w:val="0"/>
          <w:bCs w:val="0"/>
          <w:sz w:val="24"/>
          <w:szCs w:val="24"/>
          <w:u w:val="none"/>
        </w:rPr>
        <w:t xml:space="preserve">tantrums </w:t>
      </w:r>
      <w:r w:rsidRPr="35D683BC" w:rsidR="2EEF9075">
        <w:rPr>
          <w:rFonts w:ascii="Times New Roman" w:hAnsi="Times New Roman" w:eastAsia="Times New Roman" w:cs="Times New Roman"/>
          <w:b w:val="0"/>
          <w:bCs w:val="0"/>
          <w:sz w:val="24"/>
          <w:szCs w:val="24"/>
          <w:u w:val="none"/>
        </w:rPr>
        <w:t xml:space="preserve">and clinginess </w:t>
      </w:r>
      <w:r w:rsidRPr="35D683BC" w:rsidR="64C1F1A7">
        <w:rPr>
          <w:rFonts w:ascii="Times New Roman" w:hAnsi="Times New Roman" w:eastAsia="Times New Roman" w:cs="Times New Roman"/>
          <w:b w:val="0"/>
          <w:bCs w:val="0"/>
          <w:sz w:val="24"/>
          <w:szCs w:val="24"/>
          <w:u w:val="none"/>
        </w:rPr>
        <w:t>(Bowlby</w:t>
      </w:r>
      <w:r w:rsidRPr="35D683BC" w:rsidR="40102A37">
        <w:rPr>
          <w:rFonts w:ascii="Times New Roman" w:hAnsi="Times New Roman" w:eastAsia="Times New Roman" w:cs="Times New Roman"/>
          <w:b w:val="0"/>
          <w:bCs w:val="0"/>
          <w:sz w:val="24"/>
          <w:szCs w:val="24"/>
          <w:u w:val="none"/>
        </w:rPr>
        <w:t xml:space="preserve">, </w:t>
      </w:r>
      <w:r w:rsidRPr="35D683BC" w:rsidR="64C1F1A7">
        <w:rPr>
          <w:rFonts w:ascii="Times New Roman" w:hAnsi="Times New Roman" w:eastAsia="Times New Roman" w:cs="Times New Roman"/>
          <w:b w:val="0"/>
          <w:bCs w:val="0"/>
          <w:sz w:val="24"/>
          <w:szCs w:val="24"/>
          <w:u w:val="none"/>
        </w:rPr>
        <w:t>1980</w:t>
      </w:r>
      <w:r w:rsidRPr="35D683BC" w:rsidR="7D427A64">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sz w:val="24"/>
          <w:szCs w:val="24"/>
          <w:u w:val="none"/>
        </w:rPr>
        <w:t xml:space="preserve"> Ainsworth, 1978</w:t>
      </w:r>
      <w:r w:rsidRPr="35D683BC" w:rsidR="5C9333EE">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sz w:val="24"/>
          <w:szCs w:val="24"/>
          <w:u w:val="none"/>
        </w:rPr>
        <w:t xml:space="preserve"> Main, Solomon</w:t>
      </w:r>
      <w:r w:rsidRPr="35D683BC" w:rsidR="62141E48">
        <w:rPr>
          <w:rFonts w:ascii="Times New Roman" w:hAnsi="Times New Roman" w:eastAsia="Times New Roman" w:cs="Times New Roman"/>
          <w:b w:val="0"/>
          <w:bCs w:val="0"/>
          <w:sz w:val="24"/>
          <w:szCs w:val="24"/>
          <w:u w:val="none"/>
        </w:rPr>
        <w:t>, 1990;</w:t>
      </w:r>
      <w:r w:rsidRPr="35D683BC" w:rsidR="64C1F1A7">
        <w:rPr>
          <w:rFonts w:ascii="Times New Roman" w:hAnsi="Times New Roman" w:eastAsia="Times New Roman" w:cs="Times New Roman"/>
          <w:b w:val="0"/>
          <w:bCs w:val="0"/>
          <w:sz w:val="24"/>
          <w:szCs w:val="24"/>
          <w:u w:val="none"/>
        </w:rPr>
        <w:t xml:space="preserve"> Yagman, 1986</w:t>
      </w:r>
      <w:r w:rsidRPr="35D683BC" w:rsidR="7B189B91">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sz w:val="24"/>
          <w:szCs w:val="24"/>
          <w:u w:val="none"/>
        </w:rPr>
        <w:t xml:space="preserve"> </w:t>
      </w:r>
      <w:r w:rsidRPr="35D683BC" w:rsidR="64C1F1A7">
        <w:rPr>
          <w:rFonts w:ascii="Times New Roman" w:hAnsi="Times New Roman" w:eastAsia="Times New Roman" w:cs="Times New Roman"/>
          <w:b w:val="0"/>
          <w:bCs w:val="0"/>
          <w:sz w:val="24"/>
          <w:szCs w:val="24"/>
          <w:u w:val="none"/>
        </w:rPr>
        <w:t>Shemmings</w:t>
      </w:r>
      <w:r w:rsidRPr="35D683BC" w:rsidR="64C1F1A7">
        <w:rPr>
          <w:rFonts w:ascii="Times New Roman" w:hAnsi="Times New Roman" w:eastAsia="Times New Roman" w:cs="Times New Roman"/>
          <w:b w:val="0"/>
          <w:bCs w:val="0"/>
          <w:sz w:val="24"/>
          <w:szCs w:val="24"/>
          <w:u w:val="none"/>
        </w:rPr>
        <w:t>, 2011</w:t>
      </w:r>
      <w:r w:rsidRPr="35D683BC" w:rsidR="5B944660">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sz w:val="24"/>
          <w:szCs w:val="24"/>
          <w:u w:val="none"/>
        </w:rPr>
        <w:t xml:space="preserve"> Shaver &amp; Cassidy, 1999</w:t>
      </w:r>
      <w:r w:rsidRPr="35D683BC" w:rsidR="3DA7757A">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sz w:val="24"/>
          <w:szCs w:val="24"/>
          <w:u w:val="none"/>
        </w:rPr>
        <w:t xml:space="preserve">. When the first stage was unsuccessful, the child </w:t>
      </w:r>
      <w:r w:rsidRPr="35D683BC" w:rsidR="64C1F1A7">
        <w:rPr>
          <w:rFonts w:ascii="Times New Roman" w:hAnsi="Times New Roman" w:eastAsia="Times New Roman" w:cs="Times New Roman"/>
          <w:b w:val="0"/>
          <w:bCs w:val="0"/>
          <w:sz w:val="24"/>
          <w:szCs w:val="24"/>
          <w:u w:val="none"/>
        </w:rPr>
        <w:t>appeared to become</w:t>
      </w:r>
      <w:r w:rsidRPr="35D683BC" w:rsidR="64C1F1A7">
        <w:rPr>
          <w:rFonts w:ascii="Times New Roman" w:hAnsi="Times New Roman" w:eastAsia="Times New Roman" w:cs="Times New Roman"/>
          <w:b w:val="0"/>
          <w:bCs w:val="0"/>
          <w:sz w:val="24"/>
          <w:szCs w:val="24"/>
          <w:u w:val="none"/>
        </w:rPr>
        <w:t xml:space="preserve"> withdrawn and disengaged, refusing attempts to be comforted (</w:t>
      </w:r>
      <w:r w:rsidRPr="35D683BC" w:rsidR="64C1F1A7">
        <w:rPr>
          <w:rFonts w:ascii="Times New Roman" w:hAnsi="Times New Roman" w:eastAsia="Times New Roman" w:cs="Times New Roman"/>
          <w:b w:val="0"/>
          <w:bCs w:val="0"/>
          <w:sz w:val="24"/>
          <w:szCs w:val="24"/>
          <w:u w:val="none"/>
        </w:rPr>
        <w:t>Shemmings</w:t>
      </w:r>
      <w:r w:rsidRPr="35D683BC" w:rsidR="64C1F1A7">
        <w:rPr>
          <w:rFonts w:ascii="Times New Roman" w:hAnsi="Times New Roman" w:eastAsia="Times New Roman" w:cs="Times New Roman"/>
          <w:b w:val="0"/>
          <w:bCs w:val="0"/>
          <w:sz w:val="24"/>
          <w:szCs w:val="24"/>
          <w:u w:val="none"/>
        </w:rPr>
        <w:t>, 2011</w:t>
      </w:r>
      <w:r w:rsidRPr="35D683BC" w:rsidR="7526E249">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sz w:val="24"/>
          <w:szCs w:val="24"/>
          <w:u w:val="none"/>
        </w:rPr>
        <w:t xml:space="preserve"> Shaver &amp; Cassidy, 1999). If separation from the mother persisted, the child began to engage with others and became angry and resistant to the parents return</w:t>
      </w:r>
      <w:r w:rsidRPr="35D683BC" w:rsidR="33D8DD2F">
        <w:rPr>
          <w:rFonts w:ascii="Times New Roman" w:hAnsi="Times New Roman" w:eastAsia="Times New Roman" w:cs="Times New Roman"/>
          <w:b w:val="0"/>
          <w:bCs w:val="0"/>
          <w:sz w:val="24"/>
          <w:szCs w:val="24"/>
          <w:u w:val="none"/>
        </w:rPr>
        <w:t xml:space="preserve"> and attempts to sooth and provide comfort</w:t>
      </w:r>
      <w:r w:rsidRPr="35D683BC" w:rsidR="64C1F1A7">
        <w:rPr>
          <w:rFonts w:ascii="Times New Roman" w:hAnsi="Times New Roman" w:eastAsia="Times New Roman" w:cs="Times New Roman"/>
          <w:b w:val="0"/>
          <w:bCs w:val="0"/>
          <w:sz w:val="24"/>
          <w:szCs w:val="24"/>
          <w:u w:val="none"/>
        </w:rPr>
        <w:t xml:space="preserve"> (</w:t>
      </w:r>
      <w:r w:rsidRPr="35D683BC" w:rsidR="64C1F1A7">
        <w:rPr>
          <w:rFonts w:ascii="Times New Roman" w:hAnsi="Times New Roman" w:eastAsia="Times New Roman" w:cs="Times New Roman"/>
          <w:b w:val="0"/>
          <w:bCs w:val="0"/>
          <w:sz w:val="24"/>
          <w:szCs w:val="24"/>
          <w:u w:val="none"/>
        </w:rPr>
        <w:t>Bowlby 1980</w:t>
      </w:r>
      <w:r w:rsidRPr="35D683BC" w:rsidR="4A414453">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sz w:val="24"/>
          <w:szCs w:val="24"/>
          <w:u w:val="none"/>
        </w:rPr>
        <w:t xml:space="preserve"> Ainsworth, 1978</w:t>
      </w:r>
      <w:r w:rsidRPr="35D683BC" w:rsidR="74C8A852">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sz w:val="24"/>
          <w:szCs w:val="24"/>
          <w:u w:val="none"/>
        </w:rPr>
        <w:t xml:space="preserve"> Main, Solomon, Y</w:t>
      </w:r>
      <w:r w:rsidRPr="35D683BC" w:rsidR="4820DB17">
        <w:rPr>
          <w:rFonts w:ascii="Times New Roman" w:hAnsi="Times New Roman" w:eastAsia="Times New Roman" w:cs="Times New Roman"/>
          <w:b w:val="0"/>
          <w:bCs w:val="0"/>
          <w:sz w:val="24"/>
          <w:szCs w:val="24"/>
          <w:u w:val="none"/>
        </w:rPr>
        <w:t>a</w:t>
      </w:r>
      <w:r w:rsidRPr="35D683BC" w:rsidR="64C1F1A7">
        <w:rPr>
          <w:rFonts w:ascii="Times New Roman" w:hAnsi="Times New Roman" w:eastAsia="Times New Roman" w:cs="Times New Roman"/>
          <w:b w:val="0"/>
          <w:bCs w:val="0"/>
          <w:sz w:val="24"/>
          <w:szCs w:val="24"/>
          <w:u w:val="none"/>
        </w:rPr>
        <w:t>gman, 1986</w:t>
      </w:r>
      <w:r w:rsidRPr="35D683BC" w:rsidR="118EC0C2">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sz w:val="24"/>
          <w:szCs w:val="24"/>
          <w:u w:val="none"/>
        </w:rPr>
        <w:t xml:space="preserve"> </w:t>
      </w:r>
      <w:r w:rsidRPr="35D683BC" w:rsidR="64C1F1A7">
        <w:rPr>
          <w:rFonts w:ascii="Times New Roman" w:hAnsi="Times New Roman" w:eastAsia="Times New Roman" w:cs="Times New Roman"/>
          <w:b w:val="0"/>
          <w:bCs w:val="0"/>
          <w:sz w:val="24"/>
          <w:szCs w:val="24"/>
          <w:u w:val="none"/>
        </w:rPr>
        <w:t>Shemmings</w:t>
      </w:r>
      <w:r w:rsidRPr="35D683BC" w:rsidR="64C1F1A7">
        <w:rPr>
          <w:rFonts w:ascii="Times New Roman" w:hAnsi="Times New Roman" w:eastAsia="Times New Roman" w:cs="Times New Roman"/>
          <w:b w:val="0"/>
          <w:bCs w:val="0"/>
          <w:sz w:val="24"/>
          <w:szCs w:val="24"/>
          <w:u w:val="none"/>
        </w:rPr>
        <w:t>, 2011</w:t>
      </w:r>
      <w:r w:rsidRPr="35D683BC" w:rsidR="49AD667A">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sz w:val="24"/>
          <w:szCs w:val="24"/>
          <w:u w:val="none"/>
        </w:rPr>
        <w:t xml:space="preserve"> Shaver &amp; Cassidy, 1999)</w:t>
      </w:r>
      <w:r w:rsidRPr="35D683BC" w:rsidR="64C1F1A7">
        <w:rPr>
          <w:rFonts w:ascii="Times New Roman" w:hAnsi="Times New Roman" w:eastAsia="Times New Roman" w:cs="Times New Roman"/>
          <w:b w:val="0"/>
          <w:bCs w:val="0"/>
          <w:sz w:val="24"/>
          <w:szCs w:val="24"/>
          <w:u w:val="none"/>
        </w:rPr>
        <w:t xml:space="preserve">. </w:t>
      </w:r>
    </w:p>
    <w:p w:rsidR="64C1F1A7" w:rsidP="35D683BC" w:rsidRDefault="64C1F1A7" w14:paraId="352B730C" w14:textId="0BEEC94E">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roofErr w:type="spellStart"/>
      <w:proofErr w:type="spellStart"/>
      <w:r w:rsidRPr="35D683BC" w:rsidR="337ADAA1">
        <w:rPr>
          <w:rFonts w:ascii="Times New Roman" w:hAnsi="Times New Roman" w:eastAsia="Times New Roman" w:cs="Times New Roman"/>
          <w:b w:val="0"/>
          <w:bCs w:val="0"/>
          <w:sz w:val="24"/>
          <w:szCs w:val="24"/>
          <w:u w:val="none"/>
        </w:rPr>
        <w:t>Meulewaeter</w:t>
      </w:r>
      <w:proofErr w:type="spellEnd"/>
      <w:r w:rsidRPr="35D683BC" w:rsidR="337ADAA1">
        <w:rPr>
          <w:rFonts w:ascii="Times New Roman" w:hAnsi="Times New Roman" w:eastAsia="Times New Roman" w:cs="Times New Roman"/>
          <w:b w:val="0"/>
          <w:bCs w:val="0"/>
          <w:sz w:val="24"/>
          <w:szCs w:val="24"/>
          <w:u w:val="none"/>
        </w:rPr>
        <w:t xml:space="preserve"> et al (2019) state that a </w:t>
      </w:r>
      <w:r w:rsidRPr="35D683BC" w:rsidR="337ADAA1">
        <w:rPr>
          <w:rFonts w:ascii="Times New Roman" w:hAnsi="Times New Roman" w:eastAsia="Times New Roman" w:cs="Times New Roman"/>
          <w:b w:val="0"/>
          <w:bCs w:val="0"/>
          <w:i w:val="1"/>
          <w:iCs w:val="1"/>
          <w:sz w:val="24"/>
          <w:szCs w:val="24"/>
          <w:u w:val="none"/>
        </w:rPr>
        <w:t>‘lack of consistent caregiving’</w:t>
      </w:r>
      <w:r w:rsidRPr="35D683BC" w:rsidR="337ADAA1">
        <w:rPr>
          <w:rFonts w:ascii="Times New Roman" w:hAnsi="Times New Roman" w:eastAsia="Times New Roman" w:cs="Times New Roman"/>
          <w:b w:val="0"/>
          <w:bCs w:val="0"/>
          <w:sz w:val="24"/>
          <w:szCs w:val="24"/>
          <w:u w:val="none"/>
        </w:rPr>
        <w:t xml:space="preserve"> significantly impacts development of </w:t>
      </w:r>
      <w:r w:rsidRPr="35D683BC" w:rsidR="337ADAA1">
        <w:rPr>
          <w:rFonts w:ascii="Times New Roman" w:hAnsi="Times New Roman" w:eastAsia="Times New Roman" w:cs="Times New Roman"/>
          <w:b w:val="0"/>
          <w:bCs w:val="0"/>
          <w:i w:val="1"/>
          <w:iCs w:val="1"/>
          <w:sz w:val="24"/>
          <w:szCs w:val="24"/>
          <w:u w:val="none"/>
        </w:rPr>
        <w:t xml:space="preserve">‘self’ </w:t>
      </w:r>
      <w:r w:rsidRPr="35D683BC" w:rsidR="337ADAA1">
        <w:rPr>
          <w:rFonts w:ascii="Times New Roman" w:hAnsi="Times New Roman" w:eastAsia="Times New Roman" w:cs="Times New Roman"/>
          <w:b w:val="0"/>
          <w:bCs w:val="0"/>
          <w:sz w:val="24"/>
          <w:szCs w:val="24"/>
          <w:u w:val="none"/>
        </w:rPr>
        <w:t xml:space="preserve">and </w:t>
      </w:r>
      <w:r w:rsidRPr="35D683BC" w:rsidR="337ADAA1">
        <w:rPr>
          <w:rFonts w:ascii="Times New Roman" w:hAnsi="Times New Roman" w:eastAsia="Times New Roman" w:cs="Times New Roman"/>
          <w:b w:val="0"/>
          <w:bCs w:val="0"/>
          <w:i w:val="1"/>
          <w:iCs w:val="1"/>
          <w:sz w:val="24"/>
          <w:szCs w:val="24"/>
          <w:u w:val="none"/>
        </w:rPr>
        <w:t>‘identity’</w:t>
      </w:r>
      <w:r w:rsidRPr="35D683BC" w:rsidR="337ADAA1">
        <w:rPr>
          <w:rFonts w:ascii="Times New Roman" w:hAnsi="Times New Roman" w:eastAsia="Times New Roman" w:cs="Times New Roman"/>
          <w:b w:val="0"/>
          <w:bCs w:val="0"/>
          <w:sz w:val="24"/>
          <w:szCs w:val="24"/>
          <w:u w:val="none"/>
        </w:rPr>
        <w:t xml:space="preserve"> in children, affecting how they make sense of who they are as children.</w:t>
      </w:r>
      <w:r w:rsidRPr="35D683BC" w:rsidR="22427685">
        <w:rPr>
          <w:rFonts w:ascii="Times New Roman" w:hAnsi="Times New Roman" w:eastAsia="Times New Roman" w:cs="Times New Roman"/>
          <w:b w:val="0"/>
          <w:bCs w:val="0"/>
          <w:sz w:val="24"/>
          <w:szCs w:val="24"/>
          <w:u w:val="none"/>
        </w:rPr>
        <w:t xml:space="preserve"> </w:t>
      </w:r>
      <w:proofErr w:type="spellStart"/>
      <w:r w:rsidRPr="35D683BC" w:rsidR="40A609F7">
        <w:rPr>
          <w:rFonts w:ascii="Times New Roman" w:hAnsi="Times New Roman" w:eastAsia="Times New Roman" w:cs="Times New Roman"/>
          <w:b w:val="0"/>
          <w:bCs w:val="0"/>
          <w:sz w:val="24"/>
          <w:szCs w:val="24"/>
          <w:u w:val="none"/>
        </w:rPr>
        <w:t>Meulewaeter</w:t>
      </w:r>
      <w:proofErr w:type="spellEnd"/>
      <w:r w:rsidRPr="35D683BC" w:rsidR="40A609F7">
        <w:rPr>
          <w:rFonts w:ascii="Times New Roman" w:hAnsi="Times New Roman" w:eastAsia="Times New Roman" w:cs="Times New Roman"/>
          <w:b w:val="0"/>
          <w:bCs w:val="0"/>
          <w:sz w:val="24"/>
          <w:szCs w:val="24"/>
          <w:u w:val="none"/>
        </w:rPr>
        <w:t xml:space="preserve"> et al (2019) further adds that a child relies on their caregivers to meet their needs in order to </w:t>
      </w:r>
      <w:r w:rsidRPr="35D683BC" w:rsidR="6FC78CC3">
        <w:rPr>
          <w:rFonts w:ascii="Times New Roman" w:hAnsi="Times New Roman" w:eastAsia="Times New Roman" w:cs="Times New Roman"/>
          <w:b w:val="0"/>
          <w:bCs w:val="0"/>
          <w:sz w:val="24"/>
          <w:szCs w:val="24"/>
          <w:u w:val="none"/>
        </w:rPr>
        <w:t>survive and</w:t>
      </w:r>
      <w:r w:rsidRPr="35D683BC" w:rsidR="3122A792">
        <w:rPr>
          <w:rFonts w:ascii="Times New Roman" w:hAnsi="Times New Roman" w:eastAsia="Times New Roman" w:cs="Times New Roman"/>
          <w:b w:val="0"/>
          <w:bCs w:val="0"/>
          <w:sz w:val="24"/>
          <w:szCs w:val="24"/>
          <w:u w:val="none"/>
        </w:rPr>
        <w:t xml:space="preserve"> suggests that a </w:t>
      </w:r>
      <w:r w:rsidRPr="35D683BC" w:rsidR="17DB68C4">
        <w:rPr>
          <w:rFonts w:ascii="Times New Roman" w:hAnsi="Times New Roman" w:eastAsia="Times New Roman" w:cs="Times New Roman"/>
          <w:b w:val="0"/>
          <w:bCs w:val="0"/>
          <w:sz w:val="24"/>
          <w:szCs w:val="24"/>
          <w:u w:val="none"/>
        </w:rPr>
        <w:t>caregiver's</w:t>
      </w:r>
      <w:r w:rsidRPr="35D683BC" w:rsidR="3122A792">
        <w:rPr>
          <w:rFonts w:ascii="Times New Roman" w:hAnsi="Times New Roman" w:eastAsia="Times New Roman" w:cs="Times New Roman"/>
          <w:b w:val="0"/>
          <w:bCs w:val="0"/>
          <w:sz w:val="24"/>
          <w:szCs w:val="24"/>
          <w:u w:val="none"/>
        </w:rPr>
        <w:t xml:space="preserve"> ability to provide this significantly impacts a </w:t>
      </w:r>
      <w:r w:rsidRPr="35D683BC" w:rsidR="1E6C9EC0">
        <w:rPr>
          <w:rFonts w:ascii="Times New Roman" w:hAnsi="Times New Roman" w:eastAsia="Times New Roman" w:cs="Times New Roman"/>
          <w:b w:val="0"/>
          <w:bCs w:val="0"/>
          <w:sz w:val="24"/>
          <w:szCs w:val="24"/>
          <w:u w:val="none"/>
        </w:rPr>
        <w:t>child's development and their</w:t>
      </w:r>
      <w:r w:rsidRPr="35D683BC" w:rsidR="3122A792">
        <w:rPr>
          <w:rFonts w:ascii="Times New Roman" w:hAnsi="Times New Roman" w:eastAsia="Times New Roman" w:cs="Times New Roman"/>
          <w:b w:val="0"/>
          <w:bCs w:val="0"/>
          <w:sz w:val="24"/>
          <w:szCs w:val="24"/>
          <w:u w:val="none"/>
        </w:rPr>
        <w:t xml:space="preserve"> ability to </w:t>
      </w:r>
      <w:r w:rsidRPr="35D683BC" w:rsidR="5E9D61C1">
        <w:rPr>
          <w:rFonts w:ascii="Times New Roman" w:hAnsi="Times New Roman" w:eastAsia="Times New Roman" w:cs="Times New Roman"/>
          <w:b w:val="0"/>
          <w:bCs w:val="0"/>
          <w:sz w:val="24"/>
          <w:szCs w:val="24"/>
          <w:u w:val="none"/>
        </w:rPr>
        <w:t>emotionally regulate, self sooth, develop healthy thinking patterns</w:t>
      </w:r>
      <w:r w:rsidRPr="35D683BC" w:rsidR="73F4EF4E">
        <w:rPr>
          <w:rFonts w:ascii="Times New Roman" w:hAnsi="Times New Roman" w:eastAsia="Times New Roman" w:cs="Times New Roman"/>
          <w:b w:val="0"/>
          <w:bCs w:val="0"/>
          <w:sz w:val="24"/>
          <w:szCs w:val="24"/>
          <w:u w:val="none"/>
        </w:rPr>
        <w:t>, sense of self</w:t>
      </w:r>
      <w:r w:rsidRPr="35D683BC" w:rsidR="5E9D61C1">
        <w:rPr>
          <w:rFonts w:ascii="Times New Roman" w:hAnsi="Times New Roman" w:eastAsia="Times New Roman" w:cs="Times New Roman"/>
          <w:b w:val="0"/>
          <w:bCs w:val="0"/>
          <w:sz w:val="24"/>
          <w:szCs w:val="24"/>
          <w:u w:val="none"/>
        </w:rPr>
        <w:t xml:space="preserve"> and sustain relationships long term.</w:t>
      </w:r>
      <w:r w:rsidRPr="35D683BC" w:rsidR="0CDCAFDE">
        <w:rPr>
          <w:rFonts w:ascii="Times New Roman" w:hAnsi="Times New Roman" w:eastAsia="Times New Roman" w:cs="Times New Roman"/>
          <w:b w:val="0"/>
          <w:bCs w:val="0"/>
          <w:sz w:val="24"/>
          <w:szCs w:val="24"/>
          <w:u w:val="none"/>
        </w:rPr>
        <w:t xml:space="preserve"> </w:t>
      </w:r>
      <w:r w:rsidRPr="35D683BC" w:rsidR="64C1F1A7">
        <w:rPr>
          <w:rFonts w:ascii="Times New Roman" w:hAnsi="Times New Roman" w:eastAsia="Times New Roman" w:cs="Times New Roman"/>
          <w:b w:val="0"/>
          <w:bCs w:val="0"/>
          <w:sz w:val="24"/>
          <w:szCs w:val="24"/>
          <w:u w:val="none"/>
        </w:rPr>
        <w:t xml:space="preserve">As a result, </w:t>
      </w:r>
      <w:r w:rsidRPr="35D683BC" w:rsidR="5AEFBE6E">
        <w:rPr>
          <w:rFonts w:ascii="Times New Roman" w:hAnsi="Times New Roman" w:eastAsia="Times New Roman" w:cs="Times New Roman"/>
          <w:b w:val="0"/>
          <w:bCs w:val="0"/>
          <w:sz w:val="24"/>
          <w:szCs w:val="24"/>
          <w:u w:val="none"/>
        </w:rPr>
        <w:t>attachment theory suggests that</w:t>
      </w:r>
      <w:r w:rsidRPr="35D683BC" w:rsidR="5850DE8C">
        <w:rPr>
          <w:rFonts w:ascii="Times New Roman" w:hAnsi="Times New Roman" w:eastAsia="Times New Roman" w:cs="Times New Roman"/>
          <w:b w:val="0"/>
          <w:bCs w:val="0"/>
          <w:sz w:val="24"/>
          <w:szCs w:val="24"/>
          <w:u w:val="none"/>
        </w:rPr>
        <w:t xml:space="preserve"> as adults,</w:t>
      </w:r>
      <w:r w:rsidRPr="35D683BC" w:rsidR="5AEFBE6E">
        <w:rPr>
          <w:rFonts w:ascii="Times New Roman" w:hAnsi="Times New Roman" w:eastAsia="Times New Roman" w:cs="Times New Roman"/>
          <w:b w:val="0"/>
          <w:bCs w:val="0"/>
          <w:sz w:val="24"/>
          <w:szCs w:val="24"/>
          <w:u w:val="none"/>
        </w:rPr>
        <w:t xml:space="preserve">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individuals</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tend to </w:t>
      </w:r>
      <w:r w:rsidRPr="35D683BC" w:rsidR="599376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base their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relationships </w:t>
      </w:r>
      <w:r w:rsidRPr="35D683BC" w:rsidR="04A131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a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familiar </w:t>
      </w:r>
      <w:r w:rsidRPr="35D683BC" w:rsidR="3F8C27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blueprint </w:t>
      </w:r>
      <w:r w:rsidRPr="35D683BC" w:rsidR="32E1A4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is </w:t>
      </w:r>
      <w:r w:rsidRPr="35D683BC" w:rsidR="32E1A4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like</w:t>
      </w:r>
      <w:r w:rsidRPr="35D683BC" w:rsidR="34D308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w:t>
      </w:r>
      <w:r w:rsidRPr="35D683BC" w:rsidR="0764DA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experience they had </w:t>
      </w:r>
      <w:r w:rsidRPr="35D683BC" w:rsidR="56590E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35D683BC" w:rsidR="0764DA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childhood</w:t>
      </w:r>
      <w:r w:rsidRPr="35D683BC" w:rsidR="60E75B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(Bowlby, 1988;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Mikulincer</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Shaver, Sapir-Lavid, &amp;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Avihou</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-Kanza, 2009</w:t>
      </w:r>
      <w:r w:rsidRPr="35D683BC" w:rsidR="2DE963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Thompson, 2021). </w:t>
      </w:r>
      <w:r w:rsidRPr="35D683BC" w:rsidR="40804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w:t>
      </w:r>
      <w:r w:rsidRPr="35D683BC" w:rsidR="62B84D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Duchinsky</w:t>
      </w:r>
      <w:r w:rsidRPr="35D683BC" w:rsidR="62B84D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states that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research has noted the over emphasis on the maternal bond in the Bowlby &amp; Ainsworth studies</w:t>
      </w:r>
      <w:r w:rsidRPr="35D683BC" w:rsidR="0A9B8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and</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notes </w:t>
      </w:r>
      <w:r w:rsidRPr="35D683BC" w:rsidR="2CA5E1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blame and responsibility </w:t>
      </w:r>
      <w:r w:rsidRPr="35D683BC" w:rsidR="18BD68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the attachment process was placed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 mother</w:t>
      </w:r>
      <w:r w:rsidRPr="35D683BC" w:rsidR="7CED39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disregarded the impact of other attachment figures influencing the child. </w:t>
      </w:r>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64C1F1A7" w:rsidP="35D683BC" w:rsidRDefault="64C1F1A7" w14:paraId="29A438B2" w14:textId="1858E4C5">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roofErr w:type="spellStart"/>
      <w:r w:rsidRPr="35D683BC" w:rsidR="2DA62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Duchinsky</w:t>
      </w:r>
      <w:proofErr w:type="spellEnd"/>
      <w:r w:rsidRPr="35D683BC" w:rsidR="2DA62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further</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w:t>
      </w:r>
      <w:r w:rsidRPr="35D683BC" w:rsidR="6536E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tates that Bowlby acknowledged this in his later work</w:t>
      </w:r>
      <w:r w:rsidRPr="35D683BC" w:rsidR="1FA83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(1984) and began to refer to the attachment </w:t>
      </w:r>
      <w:r w:rsidRPr="35D683BC" w:rsidR="71AAFB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1FA83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w:t>
      </w:r>
      <w:r w:rsidRPr="35D683BC" w:rsidR="434B6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1FA83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w:t>
      </w:r>
      <w:r w:rsidRPr="35D683BC" w:rsidR="08690A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1FA83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caregiver</w:t>
      </w:r>
      <w:r w:rsidRPr="35D683BC" w:rsidR="7B1080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1FA83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35D683BC" w:rsidR="1FA83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Duchinsky</w:t>
      </w:r>
      <w:proofErr w:type="spellEnd"/>
      <w:r w:rsidRPr="35D683BC" w:rsidR="1FA83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states that research </w:t>
      </w:r>
      <w:r w:rsidRPr="35D683BC" w:rsidR="3F548A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began to evolve where it was noted that a ‘network’ of close attachment figures was important for healthy development </w:t>
      </w:r>
      <w:r w:rsidRPr="35D683BC" w:rsidR="168B6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where children could depend on more attachment figures to have their needs met </w:t>
      </w:r>
      <w:r w:rsidRPr="35D683BC" w:rsidR="0D6E98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(Abraham</w:t>
      </w:r>
      <w:r w:rsidRPr="35D683BC" w:rsidR="168B6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Feldman, 2018</w:t>
      </w:r>
      <w:r w:rsidRPr="35D683BC" w:rsidR="24AD4B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168B6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Van I</w:t>
      </w:r>
      <w:r w:rsidRPr="35D683BC" w:rsidR="48E74F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Jzendoorn, 2005</w:t>
      </w:r>
      <w:r w:rsidRPr="35D683BC" w:rsidR="041FFC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48E74F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35D683BC" w:rsidR="48E74F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Duchinsky</w:t>
      </w:r>
      <w:proofErr w:type="spellEnd"/>
      <w:r w:rsidRPr="35D683BC" w:rsidR="48E74F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Franzbleu</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(2002) refers to Bowlby's approach as </w:t>
      </w:r>
      <w:r w:rsidRPr="35D683BC" w:rsidR="64C1F1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‘Mother blaming’</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suggested the research had a </w:t>
      </w:r>
      <w:r w:rsidRPr="35D683BC" w:rsidR="666A861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64C1F1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monotrophic</w:t>
      </w:r>
      <w:r w:rsidRPr="35D683BC" w:rsidR="64C1F1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focus</w:t>
      </w:r>
      <w:r w:rsidRPr="35D683BC" w:rsidR="15B54A6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where one adult caregiver was significant in the contribution to the infant's development, which led to criticising mothers. </w:t>
      </w:r>
      <w:r w:rsidRPr="35D683BC" w:rsidR="64C1F1A7">
        <w:rPr>
          <w:rFonts w:ascii="Times New Roman" w:hAnsi="Times New Roman" w:eastAsia="Times New Roman" w:cs="Times New Roman"/>
          <w:b w:val="0"/>
          <w:bCs w:val="0"/>
          <w:sz w:val="24"/>
          <w:szCs w:val="24"/>
          <w:u w:val="none"/>
        </w:rPr>
        <w:t>Bowlby</w:t>
      </w:r>
      <w:r w:rsidRPr="35D683BC" w:rsidR="64C1F1A7">
        <w:rPr>
          <w:rFonts w:ascii="Times New Roman" w:hAnsi="Times New Roman" w:eastAsia="Times New Roman" w:cs="Times New Roman"/>
          <w:b w:val="0"/>
          <w:bCs w:val="0"/>
          <w:sz w:val="24"/>
          <w:szCs w:val="24"/>
          <w:u w:val="none"/>
        </w:rPr>
        <w:t xml:space="preserve"> (1969) add</w:t>
      </w:r>
      <w:r w:rsidRPr="35D683BC" w:rsidR="463119E6">
        <w:rPr>
          <w:rFonts w:ascii="Times New Roman" w:hAnsi="Times New Roman" w:eastAsia="Times New Roman" w:cs="Times New Roman"/>
          <w:b w:val="0"/>
          <w:bCs w:val="0"/>
          <w:sz w:val="24"/>
          <w:szCs w:val="24"/>
          <w:u w:val="none"/>
        </w:rPr>
        <w:t>ed</w:t>
      </w:r>
      <w:r w:rsidRPr="35D683BC" w:rsidR="64C1F1A7">
        <w:rPr>
          <w:rFonts w:ascii="Times New Roman" w:hAnsi="Times New Roman" w:eastAsia="Times New Roman" w:cs="Times New Roman"/>
          <w:b w:val="0"/>
          <w:bCs w:val="0"/>
          <w:sz w:val="24"/>
          <w:szCs w:val="24"/>
          <w:u w:val="none"/>
        </w:rPr>
        <w:t xml:space="preserve"> further that when there are ruptures or disruptions in the caregiving relationship, it can have a significant impact on the development of the child's attachment system, and suggests that when this happens, children can </w:t>
      </w:r>
      <w:r w:rsidRPr="35D683BC" w:rsidR="64C1F1A7">
        <w:rPr>
          <w:rFonts w:ascii="Times New Roman" w:hAnsi="Times New Roman" w:eastAsia="Times New Roman" w:cs="Times New Roman"/>
          <w:b w:val="0"/>
          <w:bCs w:val="0"/>
          <w:i w:val="1"/>
          <w:iCs w:val="1"/>
          <w:sz w:val="24"/>
          <w:szCs w:val="24"/>
          <w:u w:val="none"/>
        </w:rPr>
        <w:t>‘shrink from the world, or do battle with it’</w:t>
      </w:r>
      <w:r w:rsidRPr="35D683BC" w:rsidR="64C1F1A7">
        <w:rPr>
          <w:rFonts w:ascii="Times New Roman" w:hAnsi="Times New Roman" w:eastAsia="Times New Roman" w:cs="Times New Roman"/>
          <w:b w:val="0"/>
          <w:bCs w:val="0"/>
          <w:sz w:val="24"/>
          <w:szCs w:val="24"/>
          <w:u w:val="none"/>
        </w:rPr>
        <w:t xml:space="preserve"> (Bowlby, 1979</w:t>
      </w:r>
      <w:r w:rsidRPr="35D683BC" w:rsidR="1A61D8E2">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sz w:val="24"/>
          <w:szCs w:val="24"/>
          <w:u w:val="none"/>
        </w:rPr>
        <w:t xml:space="preserve"> Gibson 2020). </w:t>
      </w:r>
    </w:p>
    <w:p w:rsidR="64C1F1A7" w:rsidP="35D683BC" w:rsidRDefault="64C1F1A7" w14:paraId="4B65FD54" w14:textId="118B73C4">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25838C7F">
        <w:rPr>
          <w:rFonts w:ascii="Times New Roman" w:hAnsi="Times New Roman" w:eastAsia="Times New Roman" w:cs="Times New Roman"/>
          <w:b w:val="0"/>
          <w:bCs w:val="0"/>
          <w:sz w:val="24"/>
          <w:szCs w:val="24"/>
          <w:u w:val="none"/>
        </w:rPr>
        <w:t>Schore (2000) states that a child’s internal working model starts to develop between 12 months and three years old and is influenced by the caregiver's behaviour towards the child and their quality of emotional attunement to the infant's needs (Thompson, 2021</w:t>
      </w:r>
      <w:r w:rsidRPr="35D683BC" w:rsidR="59DEB760">
        <w:rPr>
          <w:rFonts w:ascii="Times New Roman" w:hAnsi="Times New Roman" w:eastAsia="Times New Roman" w:cs="Times New Roman"/>
          <w:b w:val="0"/>
          <w:bCs w:val="0"/>
          <w:sz w:val="24"/>
          <w:szCs w:val="24"/>
          <w:u w:val="none"/>
        </w:rPr>
        <w:t>;</w:t>
      </w:r>
      <w:r w:rsidRPr="35D683BC" w:rsidR="25838C7F">
        <w:rPr>
          <w:rFonts w:ascii="Times New Roman" w:hAnsi="Times New Roman" w:eastAsia="Times New Roman" w:cs="Times New Roman"/>
          <w:b w:val="0"/>
          <w:bCs w:val="0"/>
          <w:sz w:val="24"/>
          <w:szCs w:val="24"/>
          <w:u w:val="none"/>
        </w:rPr>
        <w:t xml:space="preserve"> </w:t>
      </w:r>
      <w:proofErr w:type="spellStart"/>
      <w:r w:rsidRPr="35D683BC" w:rsidR="25838C7F">
        <w:rPr>
          <w:rFonts w:ascii="Times New Roman" w:hAnsi="Times New Roman" w:eastAsia="Times New Roman" w:cs="Times New Roman"/>
          <w:b w:val="0"/>
          <w:bCs w:val="0"/>
          <w:sz w:val="24"/>
          <w:szCs w:val="24"/>
          <w:u w:val="none"/>
        </w:rPr>
        <w:t>Meulewaeter</w:t>
      </w:r>
      <w:proofErr w:type="spellEnd"/>
      <w:r w:rsidRPr="35D683BC" w:rsidR="25838C7F">
        <w:rPr>
          <w:rFonts w:ascii="Times New Roman" w:hAnsi="Times New Roman" w:eastAsia="Times New Roman" w:cs="Times New Roman"/>
          <w:b w:val="0"/>
          <w:bCs w:val="0"/>
          <w:sz w:val="24"/>
          <w:szCs w:val="24"/>
          <w:u w:val="none"/>
        </w:rPr>
        <w:t xml:space="preserve">, 2019). </w:t>
      </w:r>
      <w:r w:rsidRPr="35D683BC" w:rsidR="64C1F1A7">
        <w:rPr>
          <w:rFonts w:ascii="Times New Roman" w:hAnsi="Times New Roman" w:eastAsia="Times New Roman" w:cs="Times New Roman"/>
          <w:b w:val="0"/>
          <w:bCs w:val="0"/>
          <w:sz w:val="24"/>
          <w:szCs w:val="24"/>
          <w:u w:val="none"/>
        </w:rPr>
        <w:t xml:space="preserve">Panksepp &amp; Biven (2012) refer to secure attachment as a ‘lifelong gift’, </w:t>
      </w:r>
      <w:r w:rsidRPr="35D683BC" w:rsidR="047F2ED3">
        <w:rPr>
          <w:rFonts w:ascii="Times New Roman" w:hAnsi="Times New Roman" w:eastAsia="Times New Roman" w:cs="Times New Roman"/>
          <w:b w:val="0"/>
          <w:bCs w:val="0"/>
          <w:sz w:val="24"/>
          <w:szCs w:val="24"/>
          <w:u w:val="none"/>
        </w:rPr>
        <w:t xml:space="preserve">as </w:t>
      </w:r>
      <w:r w:rsidRPr="35D683BC" w:rsidR="64C1F1A7">
        <w:rPr>
          <w:rFonts w:ascii="Times New Roman" w:hAnsi="Times New Roman" w:eastAsia="Times New Roman" w:cs="Times New Roman"/>
          <w:b w:val="0"/>
          <w:bCs w:val="0"/>
          <w:sz w:val="24"/>
          <w:szCs w:val="24"/>
          <w:u w:val="none"/>
        </w:rPr>
        <w:t>experiencing security</w:t>
      </w:r>
      <w:r w:rsidRPr="35D683BC" w:rsidR="76F81E2D">
        <w:rPr>
          <w:rFonts w:ascii="Times New Roman" w:hAnsi="Times New Roman" w:eastAsia="Times New Roman" w:cs="Times New Roman"/>
          <w:b w:val="0"/>
          <w:bCs w:val="0"/>
          <w:sz w:val="24"/>
          <w:szCs w:val="24"/>
          <w:u w:val="none"/>
        </w:rPr>
        <w:t xml:space="preserve">, protection and safety </w:t>
      </w:r>
      <w:r w:rsidRPr="35D683BC" w:rsidR="64C1F1A7">
        <w:rPr>
          <w:rFonts w:ascii="Times New Roman" w:hAnsi="Times New Roman" w:eastAsia="Times New Roman" w:cs="Times New Roman"/>
          <w:b w:val="0"/>
          <w:bCs w:val="0"/>
          <w:sz w:val="24"/>
          <w:szCs w:val="24"/>
          <w:u w:val="none"/>
        </w:rPr>
        <w:t xml:space="preserve">in the emotional </w:t>
      </w:r>
      <w:r w:rsidRPr="35D683BC" w:rsidR="28F2FE2A">
        <w:rPr>
          <w:rFonts w:ascii="Times New Roman" w:hAnsi="Times New Roman" w:eastAsia="Times New Roman" w:cs="Times New Roman"/>
          <w:b w:val="0"/>
          <w:bCs w:val="0"/>
          <w:sz w:val="24"/>
          <w:szCs w:val="24"/>
          <w:u w:val="none"/>
        </w:rPr>
        <w:t xml:space="preserve">presence and </w:t>
      </w:r>
      <w:r w:rsidRPr="35D683BC" w:rsidR="64C1F1A7">
        <w:rPr>
          <w:rFonts w:ascii="Times New Roman" w:hAnsi="Times New Roman" w:eastAsia="Times New Roman" w:cs="Times New Roman"/>
          <w:b w:val="0"/>
          <w:bCs w:val="0"/>
          <w:sz w:val="24"/>
          <w:szCs w:val="24"/>
          <w:u w:val="none"/>
        </w:rPr>
        <w:t>attunement of another</w:t>
      </w:r>
      <w:r w:rsidRPr="35D683BC" w:rsidR="26B8804A">
        <w:rPr>
          <w:rFonts w:ascii="Times New Roman" w:hAnsi="Times New Roman" w:eastAsia="Times New Roman" w:cs="Times New Roman"/>
          <w:b w:val="0"/>
          <w:bCs w:val="0"/>
          <w:sz w:val="24"/>
          <w:szCs w:val="24"/>
          <w:u w:val="none"/>
        </w:rPr>
        <w:t xml:space="preserve">, </w:t>
      </w:r>
      <w:r w:rsidRPr="35D683BC" w:rsidR="64C1F1A7">
        <w:rPr>
          <w:rFonts w:ascii="Times New Roman" w:hAnsi="Times New Roman" w:eastAsia="Times New Roman" w:cs="Times New Roman"/>
          <w:b w:val="0"/>
          <w:bCs w:val="0"/>
          <w:sz w:val="24"/>
          <w:szCs w:val="24"/>
          <w:u w:val="none"/>
        </w:rPr>
        <w:t xml:space="preserve">embodied with love and </w:t>
      </w:r>
      <w:r w:rsidRPr="35D683BC" w:rsidR="44A906F1">
        <w:rPr>
          <w:rFonts w:ascii="Times New Roman" w:hAnsi="Times New Roman" w:eastAsia="Times New Roman" w:cs="Times New Roman"/>
          <w:b w:val="0"/>
          <w:bCs w:val="0"/>
          <w:sz w:val="24"/>
          <w:szCs w:val="24"/>
          <w:u w:val="none"/>
        </w:rPr>
        <w:t>comfort</w:t>
      </w:r>
      <w:r w:rsidRPr="35D683BC" w:rsidR="64C1F1A7">
        <w:rPr>
          <w:rFonts w:ascii="Times New Roman" w:hAnsi="Times New Roman" w:eastAsia="Times New Roman" w:cs="Times New Roman"/>
          <w:b w:val="0"/>
          <w:bCs w:val="0"/>
          <w:sz w:val="24"/>
          <w:szCs w:val="24"/>
          <w:u w:val="none"/>
        </w:rPr>
        <w:t xml:space="preserve">, </w:t>
      </w:r>
      <w:r w:rsidRPr="35D683BC" w:rsidR="701A9C11">
        <w:rPr>
          <w:rFonts w:ascii="Times New Roman" w:hAnsi="Times New Roman" w:eastAsia="Times New Roman" w:cs="Times New Roman"/>
          <w:b w:val="0"/>
          <w:bCs w:val="0"/>
          <w:sz w:val="24"/>
          <w:szCs w:val="24"/>
          <w:u w:val="none"/>
        </w:rPr>
        <w:t>provides a secure foundation for future relationships</w:t>
      </w:r>
      <w:r w:rsidRPr="35D683BC" w:rsidR="2276869D">
        <w:rPr>
          <w:rFonts w:ascii="Times New Roman" w:hAnsi="Times New Roman" w:eastAsia="Times New Roman" w:cs="Times New Roman"/>
          <w:b w:val="0"/>
          <w:bCs w:val="0"/>
          <w:sz w:val="24"/>
          <w:szCs w:val="24"/>
          <w:u w:val="none"/>
        </w:rPr>
        <w:t xml:space="preserve"> and healthy </w:t>
      </w:r>
      <w:r w:rsidRPr="35D683BC" w:rsidR="7C4F10FA">
        <w:rPr>
          <w:rFonts w:ascii="Times New Roman" w:hAnsi="Times New Roman" w:eastAsia="Times New Roman" w:cs="Times New Roman"/>
          <w:b w:val="0"/>
          <w:bCs w:val="0"/>
          <w:sz w:val="24"/>
          <w:szCs w:val="24"/>
          <w:u w:val="none"/>
        </w:rPr>
        <w:t xml:space="preserve">communication, </w:t>
      </w:r>
      <w:r w:rsidRPr="35D683BC" w:rsidR="2276869D">
        <w:rPr>
          <w:rFonts w:ascii="Times New Roman" w:hAnsi="Times New Roman" w:eastAsia="Times New Roman" w:cs="Times New Roman"/>
          <w:b w:val="0"/>
          <w:bCs w:val="0"/>
          <w:sz w:val="24"/>
          <w:szCs w:val="24"/>
          <w:u w:val="none"/>
        </w:rPr>
        <w:t>expression of feelings, conflict resolution</w:t>
      </w:r>
      <w:r w:rsidRPr="35D683BC" w:rsidR="701A9C11">
        <w:rPr>
          <w:rFonts w:ascii="Times New Roman" w:hAnsi="Times New Roman" w:eastAsia="Times New Roman" w:cs="Times New Roman"/>
          <w:b w:val="0"/>
          <w:bCs w:val="0"/>
          <w:sz w:val="24"/>
          <w:szCs w:val="24"/>
          <w:u w:val="none"/>
        </w:rPr>
        <w:t>, promotes the ability to regulate emotions and facilitates resilience in times of stress and adversity. The</w:t>
      </w:r>
      <w:r w:rsidRPr="35D683BC" w:rsidR="6A3837CF">
        <w:rPr>
          <w:rFonts w:ascii="Times New Roman" w:hAnsi="Times New Roman" w:eastAsia="Times New Roman" w:cs="Times New Roman"/>
          <w:b w:val="0"/>
          <w:bCs w:val="0"/>
          <w:sz w:val="24"/>
          <w:szCs w:val="24"/>
          <w:u w:val="none"/>
        </w:rPr>
        <w:t xml:space="preserve">y further </w:t>
      </w:r>
      <w:r w:rsidRPr="35D683BC" w:rsidR="64C1F1A7">
        <w:rPr>
          <w:rFonts w:ascii="Times New Roman" w:hAnsi="Times New Roman" w:eastAsia="Times New Roman" w:cs="Times New Roman"/>
          <w:b w:val="0"/>
          <w:bCs w:val="0"/>
          <w:sz w:val="24"/>
          <w:szCs w:val="24"/>
          <w:u w:val="none"/>
        </w:rPr>
        <w:t>state that when positive attachment systems are not achieved, it can lead to chronic emotional and mental pain that can cause lasting distress</w:t>
      </w:r>
      <w:r w:rsidRPr="35D683BC" w:rsidR="20D098CB">
        <w:rPr>
          <w:rFonts w:ascii="Times New Roman" w:hAnsi="Times New Roman" w:eastAsia="Times New Roman" w:cs="Times New Roman"/>
          <w:b w:val="0"/>
          <w:bCs w:val="0"/>
          <w:sz w:val="24"/>
          <w:szCs w:val="24"/>
          <w:u w:val="none"/>
        </w:rPr>
        <w:t xml:space="preserve"> Panksepp &amp; Biven, 2012)</w:t>
      </w:r>
      <w:r w:rsidRPr="35D683BC" w:rsidR="64C1F1A7">
        <w:rPr>
          <w:rFonts w:ascii="Times New Roman" w:hAnsi="Times New Roman" w:eastAsia="Times New Roman" w:cs="Times New Roman"/>
          <w:b w:val="0"/>
          <w:bCs w:val="0"/>
          <w:sz w:val="24"/>
          <w:szCs w:val="24"/>
          <w:u w:val="none"/>
        </w:rPr>
        <w:t xml:space="preserve">.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Van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Ijzendoorn</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(1995) states that in order to develop a secure attachment in their parents, children need ‘supportive and emotionally attuned’ nurturing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Shemmings</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2018</w:t>
      </w:r>
      <w:r w:rsidRPr="35D683BC" w:rsidR="292198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Gibson, 2020</w:t>
      </w:r>
      <w:r w:rsidRPr="35D683BC" w:rsidR="38331D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5ABB3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Wall (2018) suggests how neuroscience has become more concerned with how attachment impacts early brain development in children, with research claiming that </w:t>
      </w:r>
      <w:r w:rsidRPr="35D683BC" w:rsidR="05ABB3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‘love </w:t>
      </w:r>
      <w:r w:rsidRPr="35D683BC" w:rsidR="4C6C312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builds brains’,</w:t>
      </w:r>
      <w:r w:rsidRPr="35D683BC" w:rsidR="4C6C31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 referring to the role that </w:t>
      </w:r>
      <w:r w:rsidRPr="35D683BC" w:rsidR="2FEC0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attuned and nurturing </w:t>
      </w:r>
      <w:r w:rsidRPr="35D683BC" w:rsidR="4C6C31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caregiving </w:t>
      </w:r>
      <w:r w:rsidRPr="35D683BC" w:rsidR="2640D7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has on the development of neural pathways in the brain, </w:t>
      </w:r>
      <w:r w:rsidRPr="35D683BC" w:rsidR="55FEF6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the </w:t>
      </w:r>
      <w:r w:rsidRPr="35D683BC" w:rsidR="2640D7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impacts</w:t>
      </w:r>
      <w:r w:rsidRPr="35D683BC" w:rsidR="001B6A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can have </w:t>
      </w:r>
      <w:r w:rsidRPr="35D683BC" w:rsidR="2640D7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 a child's ability to regulate emotions</w:t>
      </w:r>
      <w:r w:rsidRPr="35D683BC" w:rsidR="5211FE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build </w:t>
      </w:r>
      <w:r w:rsidRPr="35D683BC" w:rsidR="5211FEB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‘emotional strength’</w:t>
      </w:r>
      <w:r w:rsidRPr="35D683BC" w:rsidR="5211FE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640D7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4C1F1A7" w:rsidP="5E89A614" w:rsidRDefault="64C1F1A7" w14:paraId="2567A909" w14:textId="77F7FA88">
      <w:pPr>
        <w:pStyle w:val="Normal"/>
        <w:spacing w:after="160" w:line="360" w:lineRule="auto"/>
        <w:jc w:val="both"/>
        <w:rPr>
          <w:rFonts w:ascii="Times New Roman" w:hAnsi="Times New Roman" w:eastAsia="Times New Roman" w:cs="Times New Roman"/>
          <w:b w:val="0"/>
          <w:bCs w:val="0"/>
          <w:sz w:val="24"/>
          <w:szCs w:val="24"/>
          <w:u w:val="none"/>
        </w:rPr>
      </w:pPr>
      <w:r w:rsidRPr="35D683BC" w:rsidR="64C1F1A7">
        <w:rPr>
          <w:rFonts w:ascii="Times New Roman" w:hAnsi="Times New Roman" w:eastAsia="Times New Roman" w:cs="Times New Roman"/>
          <w:b w:val="0"/>
          <w:bCs w:val="0"/>
          <w:sz w:val="24"/>
          <w:szCs w:val="24"/>
          <w:u w:val="none"/>
        </w:rPr>
        <w:t>The study that formed the foundations of attachment theory was the Strange Situation Procedure (SSP) whereby John Bowlby and Mary Ainsworth observed an infant's response to their mothers first leaving the room, followed by the entrance of a stranger for a brief period before the return of the mother to comfort the child (Bowlby &amp; Ainsworth, 1969</w:t>
      </w:r>
      <w:r w:rsidRPr="35D683BC" w:rsidR="461E7E12">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sz w:val="24"/>
          <w:szCs w:val="24"/>
          <w:u w:val="none"/>
        </w:rPr>
        <w:t xml:space="preserve"> Berry et al, 2015). The children in the study were divided </w:t>
      </w:r>
      <w:r w:rsidRPr="35D683BC" w:rsidR="64C1F1A7">
        <w:rPr>
          <w:rFonts w:ascii="Times New Roman" w:hAnsi="Times New Roman" w:eastAsia="Times New Roman" w:cs="Times New Roman"/>
          <w:b w:val="0"/>
          <w:bCs w:val="0"/>
          <w:sz w:val="24"/>
          <w:szCs w:val="24"/>
          <w:u w:val="none"/>
        </w:rPr>
        <w:t>into</w:t>
      </w:r>
      <w:r w:rsidRPr="35D683BC" w:rsidR="64C1F1A7">
        <w:rPr>
          <w:rFonts w:ascii="Times New Roman" w:hAnsi="Times New Roman" w:eastAsia="Times New Roman" w:cs="Times New Roman"/>
          <w:b w:val="0"/>
          <w:bCs w:val="0"/>
          <w:sz w:val="24"/>
          <w:szCs w:val="24"/>
          <w:u w:val="none"/>
        </w:rPr>
        <w:t xml:space="preserve"> three groups, where attachment behaviours </w:t>
      </w:r>
      <w:r w:rsidRPr="35D683BC" w:rsidR="468D78EA">
        <w:rPr>
          <w:rFonts w:ascii="Times New Roman" w:hAnsi="Times New Roman" w:eastAsia="Times New Roman" w:cs="Times New Roman"/>
          <w:b w:val="0"/>
          <w:bCs w:val="0"/>
          <w:sz w:val="24"/>
          <w:szCs w:val="24"/>
          <w:u w:val="none"/>
        </w:rPr>
        <w:t>were identified as</w:t>
      </w:r>
      <w:r w:rsidRPr="35D683BC" w:rsidR="64C1F1A7">
        <w:rPr>
          <w:rFonts w:ascii="Times New Roman" w:hAnsi="Times New Roman" w:eastAsia="Times New Roman" w:cs="Times New Roman"/>
          <w:b w:val="0"/>
          <w:bCs w:val="0"/>
          <w:sz w:val="24"/>
          <w:szCs w:val="24"/>
          <w:u w:val="none"/>
        </w:rPr>
        <w:t xml:space="preserve"> secure, </w:t>
      </w:r>
      <w:r w:rsidRPr="35D683BC" w:rsidR="4040AC7B">
        <w:rPr>
          <w:rFonts w:ascii="Times New Roman" w:hAnsi="Times New Roman" w:eastAsia="Times New Roman" w:cs="Times New Roman"/>
          <w:b w:val="0"/>
          <w:bCs w:val="0"/>
          <w:sz w:val="24"/>
          <w:szCs w:val="24"/>
          <w:u w:val="none"/>
        </w:rPr>
        <w:t>a</w:t>
      </w:r>
      <w:r w:rsidRPr="35D683BC" w:rsidR="64C1F1A7">
        <w:rPr>
          <w:rFonts w:ascii="Times New Roman" w:hAnsi="Times New Roman" w:eastAsia="Times New Roman" w:cs="Times New Roman"/>
          <w:b w:val="0"/>
          <w:bCs w:val="0"/>
          <w:sz w:val="24"/>
          <w:szCs w:val="24"/>
          <w:u w:val="none"/>
        </w:rPr>
        <w:t xml:space="preserve">voidant and </w:t>
      </w:r>
      <w:r w:rsidRPr="35D683BC" w:rsidR="214B467A">
        <w:rPr>
          <w:rFonts w:ascii="Times New Roman" w:hAnsi="Times New Roman" w:eastAsia="Times New Roman" w:cs="Times New Roman"/>
          <w:b w:val="0"/>
          <w:bCs w:val="0"/>
          <w:sz w:val="24"/>
          <w:szCs w:val="24"/>
          <w:u w:val="none"/>
        </w:rPr>
        <w:t>a</w:t>
      </w:r>
      <w:r w:rsidRPr="35D683BC" w:rsidR="64C1F1A7">
        <w:rPr>
          <w:rFonts w:ascii="Times New Roman" w:hAnsi="Times New Roman" w:eastAsia="Times New Roman" w:cs="Times New Roman"/>
          <w:b w:val="0"/>
          <w:bCs w:val="0"/>
          <w:sz w:val="24"/>
          <w:szCs w:val="24"/>
          <w:u w:val="none"/>
        </w:rPr>
        <w:t>nxious</w:t>
      </w:r>
      <w:r w:rsidRPr="35D683BC" w:rsidR="64C1F1A7">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sz w:val="24"/>
          <w:szCs w:val="24"/>
          <w:u w:val="none"/>
        </w:rPr>
        <w:t xml:space="preserve"> The </w:t>
      </w:r>
      <w:r w:rsidRPr="35D683BC" w:rsidR="247F078B">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sz w:val="24"/>
          <w:szCs w:val="24"/>
          <w:u w:val="none"/>
        </w:rPr>
        <w:t>secure</w:t>
      </w:r>
      <w:r w:rsidRPr="35D683BC" w:rsidR="1FAC4EDD">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sz w:val="24"/>
          <w:szCs w:val="24"/>
          <w:u w:val="none"/>
        </w:rPr>
        <w:t xml:space="preserve"> children displayed slight distress at the </w:t>
      </w:r>
      <w:r w:rsidRPr="35D683BC" w:rsidR="64C1F1A7">
        <w:rPr>
          <w:rFonts w:ascii="Times New Roman" w:hAnsi="Times New Roman" w:eastAsia="Times New Roman" w:cs="Times New Roman"/>
          <w:b w:val="0"/>
          <w:bCs w:val="0"/>
          <w:sz w:val="24"/>
          <w:szCs w:val="24"/>
          <w:u w:val="none"/>
        </w:rPr>
        <w:t>mother's</w:t>
      </w:r>
      <w:r w:rsidRPr="35D683BC" w:rsidR="64C1F1A7">
        <w:rPr>
          <w:rFonts w:ascii="Times New Roman" w:hAnsi="Times New Roman" w:eastAsia="Times New Roman" w:cs="Times New Roman"/>
          <w:b w:val="0"/>
          <w:bCs w:val="0"/>
          <w:sz w:val="24"/>
          <w:szCs w:val="24"/>
          <w:u w:val="none"/>
        </w:rPr>
        <w:t xml:space="preserve"> </w:t>
      </w:r>
      <w:r w:rsidRPr="35D683BC" w:rsidR="73FA2CBE">
        <w:rPr>
          <w:rFonts w:ascii="Times New Roman" w:hAnsi="Times New Roman" w:eastAsia="Times New Roman" w:cs="Times New Roman"/>
          <w:b w:val="0"/>
          <w:bCs w:val="0"/>
          <w:sz w:val="24"/>
          <w:szCs w:val="24"/>
          <w:u w:val="none"/>
        </w:rPr>
        <w:t>departure,</w:t>
      </w:r>
      <w:r w:rsidRPr="35D683BC" w:rsidR="64C1F1A7">
        <w:rPr>
          <w:rFonts w:ascii="Times New Roman" w:hAnsi="Times New Roman" w:eastAsia="Times New Roman" w:cs="Times New Roman"/>
          <w:b w:val="0"/>
          <w:bCs w:val="0"/>
          <w:sz w:val="24"/>
          <w:szCs w:val="24"/>
          <w:u w:val="none"/>
        </w:rPr>
        <w:t xml:space="preserve"> </w:t>
      </w:r>
      <w:r w:rsidRPr="35D683BC" w:rsidR="64C1F1A7">
        <w:rPr>
          <w:rFonts w:ascii="Times New Roman" w:hAnsi="Times New Roman" w:eastAsia="Times New Roman" w:cs="Times New Roman"/>
          <w:b w:val="0"/>
          <w:bCs w:val="0"/>
          <w:sz w:val="24"/>
          <w:szCs w:val="24"/>
          <w:u w:val="none"/>
        </w:rPr>
        <w:t>sought comfort and w</w:t>
      </w:r>
      <w:r w:rsidRPr="35D683BC" w:rsidR="25DFEB83">
        <w:rPr>
          <w:rFonts w:ascii="Times New Roman" w:hAnsi="Times New Roman" w:eastAsia="Times New Roman" w:cs="Times New Roman"/>
          <w:b w:val="0"/>
          <w:bCs w:val="0"/>
          <w:sz w:val="24"/>
          <w:szCs w:val="24"/>
          <w:u w:val="none"/>
        </w:rPr>
        <w:t>ere</w:t>
      </w:r>
      <w:r w:rsidRPr="35D683BC" w:rsidR="64C1F1A7">
        <w:rPr>
          <w:rFonts w:ascii="Times New Roman" w:hAnsi="Times New Roman" w:eastAsia="Times New Roman" w:cs="Times New Roman"/>
          <w:b w:val="0"/>
          <w:bCs w:val="0"/>
          <w:sz w:val="24"/>
          <w:szCs w:val="24"/>
          <w:u w:val="none"/>
        </w:rPr>
        <w:t xml:space="preserve"> easily soothed upon her return. The children displaying ‘avoidant’ and detached responses, refused to seek comfort from the mother, which Ainsworth (1979) suggested was a result of previously being ignored and refused comfort</w:t>
      </w:r>
      <w:r w:rsidRPr="35D683BC" w:rsidR="05325E1C">
        <w:rPr>
          <w:rFonts w:ascii="Times New Roman" w:hAnsi="Times New Roman" w:eastAsia="Times New Roman" w:cs="Times New Roman"/>
          <w:b w:val="0"/>
          <w:bCs w:val="0"/>
          <w:sz w:val="24"/>
          <w:szCs w:val="24"/>
          <w:u w:val="none"/>
        </w:rPr>
        <w:t xml:space="preserve"> in parenting</w:t>
      </w:r>
      <w:r w:rsidRPr="35D683BC" w:rsidR="64C1F1A7">
        <w:rPr>
          <w:rFonts w:ascii="Times New Roman" w:hAnsi="Times New Roman" w:eastAsia="Times New Roman" w:cs="Times New Roman"/>
          <w:b w:val="0"/>
          <w:bCs w:val="0"/>
          <w:sz w:val="24"/>
          <w:szCs w:val="24"/>
          <w:u w:val="none"/>
        </w:rPr>
        <w:t xml:space="preserve">, having needs unmet and </w:t>
      </w:r>
      <w:r w:rsidRPr="35D683BC" w:rsidR="45466E6A">
        <w:rPr>
          <w:rFonts w:ascii="Times New Roman" w:hAnsi="Times New Roman" w:eastAsia="Times New Roman" w:cs="Times New Roman"/>
          <w:b w:val="0"/>
          <w:bCs w:val="0"/>
          <w:sz w:val="24"/>
          <w:szCs w:val="24"/>
          <w:u w:val="none"/>
        </w:rPr>
        <w:t xml:space="preserve">led to children </w:t>
      </w:r>
      <w:r w:rsidRPr="35D683BC" w:rsidR="64C1F1A7">
        <w:rPr>
          <w:rFonts w:ascii="Times New Roman" w:hAnsi="Times New Roman" w:eastAsia="Times New Roman" w:cs="Times New Roman"/>
          <w:b w:val="0"/>
          <w:bCs w:val="0"/>
          <w:sz w:val="24"/>
          <w:szCs w:val="24"/>
          <w:u w:val="none"/>
        </w:rPr>
        <w:t>refusing to express their distress in fear of potential rejection</w:t>
      </w:r>
      <w:r w:rsidRPr="35D683BC" w:rsidR="17E1EF26">
        <w:rPr>
          <w:rFonts w:ascii="Times New Roman" w:hAnsi="Times New Roman" w:eastAsia="Times New Roman" w:cs="Times New Roman"/>
          <w:b w:val="0"/>
          <w:bCs w:val="0"/>
          <w:sz w:val="24"/>
          <w:szCs w:val="24"/>
          <w:u w:val="none"/>
        </w:rPr>
        <w:t xml:space="preserve"> from the mother based on previous experiences of perceived rejection</w:t>
      </w:r>
      <w:r w:rsidRPr="35D683BC" w:rsidR="64C1F1A7">
        <w:rPr>
          <w:rFonts w:ascii="Times New Roman" w:hAnsi="Times New Roman" w:eastAsia="Times New Roman" w:cs="Times New Roman"/>
          <w:b w:val="0"/>
          <w:bCs w:val="0"/>
          <w:sz w:val="24"/>
          <w:szCs w:val="24"/>
          <w:u w:val="none"/>
        </w:rPr>
        <w:t xml:space="preserve"> (Ainsworth &amp; Wittig, 1969</w:t>
      </w:r>
      <w:r w:rsidRPr="35D683BC" w:rsidR="6E8466D9">
        <w:rPr>
          <w:rFonts w:ascii="Times New Roman" w:hAnsi="Times New Roman" w:eastAsia="Times New Roman" w:cs="Times New Roman"/>
          <w:b w:val="0"/>
          <w:bCs w:val="0"/>
          <w:sz w:val="24"/>
          <w:szCs w:val="24"/>
          <w:u w:val="none"/>
        </w:rPr>
        <w:t>;</w:t>
      </w:r>
      <w:r w:rsidRPr="35D683BC" w:rsidR="069C37ED">
        <w:rPr>
          <w:rFonts w:ascii="Times New Roman" w:hAnsi="Times New Roman" w:eastAsia="Times New Roman" w:cs="Times New Roman"/>
          <w:b w:val="0"/>
          <w:bCs w:val="0"/>
          <w:sz w:val="24"/>
          <w:szCs w:val="24"/>
          <w:u w:val="none"/>
        </w:rPr>
        <w:t xml:space="preserve"> Bowlby 1969</w:t>
      </w:r>
      <w:r w:rsidRPr="35D683BC" w:rsidR="6C8E486A">
        <w:rPr>
          <w:rFonts w:ascii="Times New Roman" w:hAnsi="Times New Roman" w:eastAsia="Times New Roman" w:cs="Times New Roman"/>
          <w:b w:val="0"/>
          <w:bCs w:val="0"/>
          <w:sz w:val="24"/>
          <w:szCs w:val="24"/>
          <w:u w:val="none"/>
        </w:rPr>
        <w:t>;</w:t>
      </w:r>
      <w:r w:rsidRPr="35D683BC" w:rsidR="069C37ED">
        <w:rPr>
          <w:rFonts w:ascii="Times New Roman" w:hAnsi="Times New Roman" w:eastAsia="Times New Roman" w:cs="Times New Roman"/>
          <w:b w:val="0"/>
          <w:bCs w:val="0"/>
          <w:sz w:val="24"/>
          <w:szCs w:val="24"/>
          <w:u w:val="none"/>
        </w:rPr>
        <w:t xml:space="preserve"> </w:t>
      </w:r>
      <w:r w:rsidRPr="35D683BC" w:rsidR="069C37ED">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35D683BC" w:rsidR="29B30D71">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069C37ED">
        <w:rPr>
          <w:rFonts w:ascii="Times New Roman" w:hAnsi="Times New Roman" w:eastAsia="Times New Roman" w:cs="Times New Roman"/>
          <w:b w:val="0"/>
          <w:bCs w:val="0"/>
          <w:i w:val="0"/>
          <w:iCs w:val="0"/>
          <w:caps w:val="0"/>
          <w:smallCaps w:val="0"/>
          <w:noProof w:val="0"/>
          <w:color w:val="1C1D1E"/>
          <w:sz w:val="21"/>
          <w:szCs w:val="21"/>
          <w:lang w:val="en-US"/>
        </w:rPr>
        <w:t xml:space="preserve"> </w:t>
      </w:r>
      <w:r w:rsidRPr="35D683BC" w:rsidR="069C37ED">
        <w:rPr>
          <w:rFonts w:ascii="Times New Roman" w:hAnsi="Times New Roman" w:eastAsia="Times New Roman" w:cs="Times New Roman"/>
          <w:b w:val="0"/>
          <w:bCs w:val="0"/>
          <w:i w:val="0"/>
          <w:iCs w:val="0"/>
          <w:caps w:val="0"/>
          <w:smallCaps w:val="0"/>
          <w:noProof w:val="0"/>
          <w:color w:val="1C1D1E"/>
          <w:sz w:val="24"/>
          <w:szCs w:val="24"/>
          <w:lang w:val="en-US"/>
        </w:rPr>
        <w:t>Kaiser, 2018</w:t>
      </w:r>
      <w:r w:rsidRPr="35D683BC" w:rsidR="3BBBF04C">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069C37ED">
        <w:rPr>
          <w:rFonts w:ascii="Times New Roman" w:hAnsi="Times New Roman" w:eastAsia="Times New Roman" w:cs="Times New Roman"/>
          <w:b w:val="0"/>
          <w:bCs w:val="0"/>
          <w:i w:val="0"/>
          <w:iCs w:val="0"/>
          <w:caps w:val="0"/>
          <w:smallCaps w:val="0"/>
          <w:noProof w:val="0"/>
          <w:color w:val="1C1D1E"/>
          <w:sz w:val="24"/>
          <w:szCs w:val="24"/>
          <w:lang w:val="en-US"/>
        </w:rPr>
        <w:t xml:space="preserve"> Gibson</w:t>
      </w:r>
      <w:r w:rsidRPr="35D683BC" w:rsidR="45F3C17E">
        <w:rPr>
          <w:rFonts w:ascii="Times New Roman" w:hAnsi="Times New Roman" w:eastAsia="Times New Roman" w:cs="Times New Roman"/>
          <w:b w:val="0"/>
          <w:bCs w:val="0"/>
          <w:i w:val="0"/>
          <w:iCs w:val="0"/>
          <w:caps w:val="0"/>
          <w:smallCaps w:val="0"/>
          <w:noProof w:val="0"/>
          <w:color w:val="1C1D1E"/>
          <w:sz w:val="24"/>
          <w:szCs w:val="24"/>
          <w:lang w:val="en-US"/>
        </w:rPr>
        <w:t xml:space="preserve"> et al</w:t>
      </w:r>
      <w:r w:rsidRPr="35D683BC" w:rsidR="069C37ED">
        <w:rPr>
          <w:rFonts w:ascii="Times New Roman" w:hAnsi="Times New Roman" w:eastAsia="Times New Roman" w:cs="Times New Roman"/>
          <w:b w:val="0"/>
          <w:bCs w:val="0"/>
          <w:i w:val="0"/>
          <w:iCs w:val="0"/>
          <w:caps w:val="0"/>
          <w:smallCaps w:val="0"/>
          <w:noProof w:val="0"/>
          <w:color w:val="1C1D1E"/>
          <w:sz w:val="24"/>
          <w:szCs w:val="24"/>
          <w:lang w:val="en-US"/>
        </w:rPr>
        <w:t>, 20</w:t>
      </w:r>
      <w:r w:rsidRPr="35D683BC" w:rsidR="1BC8166A">
        <w:rPr>
          <w:rFonts w:ascii="Times New Roman" w:hAnsi="Times New Roman" w:eastAsia="Times New Roman" w:cs="Times New Roman"/>
          <w:b w:val="0"/>
          <w:bCs w:val="0"/>
          <w:i w:val="0"/>
          <w:iCs w:val="0"/>
          <w:caps w:val="0"/>
          <w:smallCaps w:val="0"/>
          <w:noProof w:val="0"/>
          <w:color w:val="1C1D1E"/>
          <w:sz w:val="24"/>
          <w:szCs w:val="24"/>
          <w:lang w:val="en-US"/>
        </w:rPr>
        <w:t>19</w:t>
      </w:r>
      <w:r w:rsidRPr="35D683BC" w:rsidR="085B7F79">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069C37ED">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35D683BC" w:rsidR="0828C23E">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069C37ED">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35D683BC" w:rsidR="64C1F1A7">
        <w:rPr>
          <w:rFonts w:ascii="Times New Roman" w:hAnsi="Times New Roman" w:eastAsia="Times New Roman" w:cs="Times New Roman"/>
          <w:b w:val="0"/>
          <w:bCs w:val="0"/>
          <w:sz w:val="24"/>
          <w:szCs w:val="24"/>
          <w:u w:val="none"/>
        </w:rPr>
        <w:t xml:space="preserve">). </w:t>
      </w:r>
    </w:p>
    <w:p w:rsidR="64C1F1A7" w:rsidP="64C1F1A7" w:rsidRDefault="64C1F1A7" w14:paraId="6E943676" w14:textId="52E69E9F">
      <w:pPr>
        <w:pStyle w:val="Normal"/>
        <w:spacing w:after="160" w:line="360" w:lineRule="auto"/>
        <w:jc w:val="both"/>
        <w:rPr>
          <w:rFonts w:ascii="Times New Roman" w:hAnsi="Times New Roman" w:eastAsia="Times New Roman" w:cs="Times New Roman"/>
          <w:b w:val="0"/>
          <w:bCs w:val="0"/>
          <w:sz w:val="24"/>
          <w:szCs w:val="24"/>
          <w:u w:val="none"/>
        </w:rPr>
      </w:pPr>
      <w:r w:rsidRPr="35D683BC" w:rsidR="64C1F1A7">
        <w:rPr>
          <w:rFonts w:ascii="Times New Roman" w:hAnsi="Times New Roman" w:eastAsia="Times New Roman" w:cs="Times New Roman"/>
          <w:b w:val="0"/>
          <w:bCs w:val="0"/>
          <w:sz w:val="24"/>
          <w:szCs w:val="24"/>
          <w:u w:val="none"/>
        </w:rPr>
        <w:t xml:space="preserve">The third group of children showed clingy and ‘anxious’ behaviours upon their mother's return, protesting the initial departure and appearing significantly distressed and inconsolable, which Ainsworth and Bowlby (1969) recognised as anxious of maternal </w:t>
      </w:r>
      <w:r w:rsidRPr="35D683BC" w:rsidR="64C1F1A7">
        <w:rPr>
          <w:rFonts w:ascii="Times New Roman" w:hAnsi="Times New Roman" w:eastAsia="Times New Roman" w:cs="Times New Roman"/>
          <w:b w:val="0"/>
          <w:bCs w:val="0"/>
          <w:sz w:val="24"/>
          <w:szCs w:val="24"/>
          <w:u w:val="none"/>
        </w:rPr>
        <w:t>separation</w:t>
      </w:r>
      <w:r w:rsidRPr="35D683BC" w:rsidR="64C1F1A7">
        <w:rPr>
          <w:rFonts w:ascii="Times New Roman" w:hAnsi="Times New Roman" w:eastAsia="Times New Roman" w:cs="Times New Roman"/>
          <w:b w:val="0"/>
          <w:bCs w:val="0"/>
          <w:sz w:val="24"/>
          <w:szCs w:val="24"/>
          <w:u w:val="none"/>
        </w:rPr>
        <w:t xml:space="preserve"> due to </w:t>
      </w:r>
      <w:r w:rsidRPr="35D683BC" w:rsidR="64C1F1A7">
        <w:rPr>
          <w:rFonts w:ascii="Times New Roman" w:hAnsi="Times New Roman" w:eastAsia="Times New Roman" w:cs="Times New Roman"/>
          <w:b w:val="0"/>
          <w:bCs w:val="0"/>
          <w:sz w:val="24"/>
          <w:szCs w:val="24"/>
          <w:u w:val="none"/>
        </w:rPr>
        <w:t>inconsistent</w:t>
      </w:r>
      <w:r w:rsidRPr="35D683BC" w:rsidR="64C1F1A7">
        <w:rPr>
          <w:rFonts w:ascii="Times New Roman" w:hAnsi="Times New Roman" w:eastAsia="Times New Roman" w:cs="Times New Roman"/>
          <w:b w:val="0"/>
          <w:bCs w:val="0"/>
          <w:sz w:val="24"/>
          <w:szCs w:val="24"/>
          <w:u w:val="none"/>
        </w:rPr>
        <w:t xml:space="preserve"> caregiving and attunement leading to a </w:t>
      </w:r>
      <w:r w:rsidRPr="35D683BC" w:rsidR="11FF8AE4">
        <w:rPr>
          <w:rFonts w:ascii="Times New Roman" w:hAnsi="Times New Roman" w:eastAsia="Times New Roman" w:cs="Times New Roman"/>
          <w:b w:val="0"/>
          <w:bCs w:val="0"/>
          <w:sz w:val="24"/>
          <w:szCs w:val="24"/>
          <w:u w:val="none"/>
        </w:rPr>
        <w:t xml:space="preserve">child experiencing a </w:t>
      </w:r>
      <w:r w:rsidRPr="35D683BC" w:rsidR="64C1F1A7">
        <w:rPr>
          <w:rFonts w:ascii="Times New Roman" w:hAnsi="Times New Roman" w:eastAsia="Times New Roman" w:cs="Times New Roman"/>
          <w:b w:val="0"/>
          <w:bCs w:val="0"/>
          <w:sz w:val="24"/>
          <w:szCs w:val="24"/>
          <w:u w:val="none"/>
        </w:rPr>
        <w:t>fear of abandonment</w:t>
      </w:r>
      <w:r w:rsidRPr="35D683BC" w:rsidR="59A5AFDF">
        <w:rPr>
          <w:rFonts w:ascii="Times New Roman" w:hAnsi="Times New Roman" w:eastAsia="Times New Roman" w:cs="Times New Roman"/>
          <w:b w:val="0"/>
          <w:bCs w:val="0"/>
          <w:sz w:val="24"/>
          <w:szCs w:val="24"/>
          <w:u w:val="none"/>
        </w:rPr>
        <w:t xml:space="preserve"> (Bowlby 1969</w:t>
      </w:r>
      <w:r w:rsidRPr="35D683BC" w:rsidR="06C5B70B">
        <w:rPr>
          <w:rFonts w:ascii="Times New Roman" w:hAnsi="Times New Roman" w:eastAsia="Times New Roman" w:cs="Times New Roman"/>
          <w:b w:val="0"/>
          <w:bCs w:val="0"/>
          <w:sz w:val="24"/>
          <w:szCs w:val="24"/>
          <w:u w:val="none"/>
        </w:rPr>
        <w:t>;</w:t>
      </w:r>
      <w:r w:rsidRPr="35D683BC" w:rsidR="59A5AFDF">
        <w:rPr>
          <w:rFonts w:ascii="Times New Roman" w:hAnsi="Times New Roman" w:eastAsia="Times New Roman" w:cs="Times New Roman"/>
          <w:b w:val="0"/>
          <w:bCs w:val="0"/>
          <w:sz w:val="24"/>
          <w:szCs w:val="24"/>
          <w:u w:val="none"/>
        </w:rPr>
        <w:t xml:space="preserve"> </w:t>
      </w:r>
      <w:r w:rsidRPr="35D683BC" w:rsidR="59A5AFDF">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35D683BC" w:rsidR="46ED39D2">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59A5AFDF">
        <w:rPr>
          <w:rFonts w:ascii="Times New Roman" w:hAnsi="Times New Roman" w:eastAsia="Times New Roman" w:cs="Times New Roman"/>
          <w:b w:val="0"/>
          <w:bCs w:val="0"/>
          <w:i w:val="0"/>
          <w:iCs w:val="0"/>
          <w:caps w:val="0"/>
          <w:smallCaps w:val="0"/>
          <w:noProof w:val="0"/>
          <w:color w:val="1C1D1E"/>
          <w:sz w:val="24"/>
          <w:szCs w:val="24"/>
          <w:lang w:val="en-US"/>
        </w:rPr>
        <w:t xml:space="preserve"> Kaiser, 2018</w:t>
      </w:r>
      <w:r w:rsidRPr="35D683BC" w:rsidR="5ADA08DF">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59A5AFDF">
        <w:rPr>
          <w:rFonts w:ascii="Times New Roman" w:hAnsi="Times New Roman" w:eastAsia="Times New Roman" w:cs="Times New Roman"/>
          <w:b w:val="0"/>
          <w:bCs w:val="0"/>
          <w:i w:val="0"/>
          <w:iCs w:val="0"/>
          <w:caps w:val="0"/>
          <w:smallCaps w:val="0"/>
          <w:noProof w:val="0"/>
          <w:color w:val="1C1D1E"/>
          <w:sz w:val="24"/>
          <w:szCs w:val="24"/>
          <w:lang w:val="en-US"/>
        </w:rPr>
        <w:t xml:space="preserve"> Gibson</w:t>
      </w:r>
      <w:r w:rsidRPr="35D683BC" w:rsidR="7790231B">
        <w:rPr>
          <w:rFonts w:ascii="Times New Roman" w:hAnsi="Times New Roman" w:eastAsia="Times New Roman" w:cs="Times New Roman"/>
          <w:b w:val="0"/>
          <w:bCs w:val="0"/>
          <w:i w:val="0"/>
          <w:iCs w:val="0"/>
          <w:caps w:val="0"/>
          <w:smallCaps w:val="0"/>
          <w:noProof w:val="0"/>
          <w:color w:val="1C1D1E"/>
          <w:sz w:val="24"/>
          <w:szCs w:val="24"/>
          <w:lang w:val="en-US"/>
        </w:rPr>
        <w:t xml:space="preserve"> et al</w:t>
      </w:r>
      <w:r w:rsidRPr="35D683BC" w:rsidR="59A5AFDF">
        <w:rPr>
          <w:rFonts w:ascii="Times New Roman" w:hAnsi="Times New Roman" w:eastAsia="Times New Roman" w:cs="Times New Roman"/>
          <w:b w:val="0"/>
          <w:bCs w:val="0"/>
          <w:i w:val="0"/>
          <w:iCs w:val="0"/>
          <w:caps w:val="0"/>
          <w:smallCaps w:val="0"/>
          <w:noProof w:val="0"/>
          <w:color w:val="1C1D1E"/>
          <w:sz w:val="24"/>
          <w:szCs w:val="24"/>
          <w:lang w:val="en-US"/>
        </w:rPr>
        <w:t>, 20</w:t>
      </w:r>
      <w:r w:rsidRPr="35D683BC" w:rsidR="44D6C0A9">
        <w:rPr>
          <w:rFonts w:ascii="Times New Roman" w:hAnsi="Times New Roman" w:eastAsia="Times New Roman" w:cs="Times New Roman"/>
          <w:b w:val="0"/>
          <w:bCs w:val="0"/>
          <w:i w:val="0"/>
          <w:iCs w:val="0"/>
          <w:caps w:val="0"/>
          <w:smallCaps w:val="0"/>
          <w:noProof w:val="0"/>
          <w:color w:val="1C1D1E"/>
          <w:sz w:val="24"/>
          <w:szCs w:val="24"/>
          <w:lang w:val="en-US"/>
        </w:rPr>
        <w:t>19</w:t>
      </w:r>
      <w:r w:rsidRPr="35D683BC" w:rsidR="559A7FB5">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59A5AFDF">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35D683BC" w:rsidR="4BD3BB29">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59A5AFDF">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35D683BC" w:rsidR="59A5AFDF">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sz w:val="24"/>
          <w:szCs w:val="24"/>
          <w:u w:val="none"/>
        </w:rPr>
        <w:t xml:space="preserve">. </w:t>
      </w:r>
      <w:r w:rsidRPr="35D683BC" w:rsidR="1B3E2863">
        <w:rPr>
          <w:rFonts w:ascii="Times New Roman" w:hAnsi="Times New Roman" w:eastAsia="Times New Roman" w:cs="Times New Roman"/>
          <w:b w:val="0"/>
          <w:bCs w:val="0"/>
          <w:sz w:val="24"/>
          <w:szCs w:val="24"/>
          <w:u w:val="none"/>
        </w:rPr>
        <w:t xml:space="preserve">These children were difficult to </w:t>
      </w:r>
      <w:r w:rsidRPr="35D683BC" w:rsidR="67B0FF59">
        <w:rPr>
          <w:rFonts w:ascii="Times New Roman" w:hAnsi="Times New Roman" w:eastAsia="Times New Roman" w:cs="Times New Roman"/>
          <w:b w:val="0"/>
          <w:bCs w:val="0"/>
          <w:sz w:val="24"/>
          <w:szCs w:val="24"/>
          <w:u w:val="none"/>
        </w:rPr>
        <w:t>soothe</w:t>
      </w:r>
      <w:r w:rsidRPr="35D683BC" w:rsidR="1B3E2863">
        <w:rPr>
          <w:rFonts w:ascii="Times New Roman" w:hAnsi="Times New Roman" w:eastAsia="Times New Roman" w:cs="Times New Roman"/>
          <w:b w:val="0"/>
          <w:bCs w:val="0"/>
          <w:sz w:val="24"/>
          <w:szCs w:val="24"/>
          <w:u w:val="none"/>
        </w:rPr>
        <w:t xml:space="preserve"> and became ‘proximity seekers’ to seek reassurance and comfort in their</w:t>
      </w:r>
      <w:r w:rsidRPr="35D683BC" w:rsidR="06F77E6F">
        <w:rPr>
          <w:rFonts w:ascii="Times New Roman" w:hAnsi="Times New Roman" w:eastAsia="Times New Roman" w:cs="Times New Roman"/>
          <w:b w:val="0"/>
          <w:bCs w:val="0"/>
          <w:sz w:val="24"/>
          <w:szCs w:val="24"/>
          <w:u w:val="none"/>
        </w:rPr>
        <w:t xml:space="preserve"> </w:t>
      </w:r>
      <w:r w:rsidRPr="35D683BC" w:rsidR="24CC9738">
        <w:rPr>
          <w:rFonts w:ascii="Times New Roman" w:hAnsi="Times New Roman" w:eastAsia="Times New Roman" w:cs="Times New Roman"/>
          <w:b w:val="0"/>
          <w:bCs w:val="0"/>
          <w:sz w:val="24"/>
          <w:szCs w:val="24"/>
          <w:u w:val="none"/>
        </w:rPr>
        <w:t>mother's</w:t>
      </w:r>
      <w:r w:rsidRPr="35D683BC" w:rsidR="1B3E2863">
        <w:rPr>
          <w:rFonts w:ascii="Times New Roman" w:hAnsi="Times New Roman" w:eastAsia="Times New Roman" w:cs="Times New Roman"/>
          <w:b w:val="0"/>
          <w:bCs w:val="0"/>
          <w:sz w:val="24"/>
          <w:szCs w:val="24"/>
          <w:u w:val="none"/>
        </w:rPr>
        <w:t xml:space="preserve"> presence and avoid furth</w:t>
      </w:r>
      <w:r w:rsidRPr="35D683BC" w:rsidR="2329B5E6">
        <w:rPr>
          <w:rFonts w:ascii="Times New Roman" w:hAnsi="Times New Roman" w:eastAsia="Times New Roman" w:cs="Times New Roman"/>
          <w:b w:val="0"/>
          <w:bCs w:val="0"/>
          <w:sz w:val="24"/>
          <w:szCs w:val="24"/>
          <w:u w:val="none"/>
        </w:rPr>
        <w:t>er perceived abandonment (</w:t>
      </w:r>
      <w:r w:rsidRPr="35D683BC" w:rsidR="3C6E8DFA">
        <w:rPr>
          <w:rFonts w:ascii="Times New Roman" w:hAnsi="Times New Roman" w:eastAsia="Times New Roman" w:cs="Times New Roman"/>
          <w:b w:val="0"/>
          <w:bCs w:val="0"/>
          <w:sz w:val="24"/>
          <w:szCs w:val="24"/>
          <w:u w:val="none"/>
        </w:rPr>
        <w:t>Bowlby &amp; Ainsworth, 1979</w:t>
      </w:r>
      <w:r w:rsidRPr="35D683BC" w:rsidR="03BCF26A">
        <w:rPr>
          <w:rFonts w:ascii="Times New Roman" w:hAnsi="Times New Roman" w:eastAsia="Times New Roman" w:cs="Times New Roman"/>
          <w:b w:val="0"/>
          <w:bCs w:val="0"/>
          <w:sz w:val="24"/>
          <w:szCs w:val="24"/>
          <w:u w:val="none"/>
        </w:rPr>
        <w:t>;</w:t>
      </w:r>
      <w:r w:rsidRPr="35D683BC" w:rsidR="3C6E8DFA">
        <w:rPr>
          <w:rFonts w:ascii="Times New Roman" w:hAnsi="Times New Roman" w:eastAsia="Times New Roman" w:cs="Times New Roman"/>
          <w:b w:val="0"/>
          <w:bCs w:val="0"/>
          <w:sz w:val="24"/>
          <w:szCs w:val="24"/>
          <w:u w:val="none"/>
        </w:rPr>
        <w:t xml:space="preserve"> </w:t>
      </w:r>
      <w:proofErr w:type="spellStart"/>
      <w:r w:rsidRPr="35D683BC" w:rsidR="3C6E8DFA">
        <w:rPr>
          <w:rFonts w:ascii="Times New Roman" w:hAnsi="Times New Roman" w:eastAsia="Times New Roman" w:cs="Times New Roman"/>
          <w:b w:val="0"/>
          <w:bCs w:val="0"/>
          <w:sz w:val="24"/>
          <w:szCs w:val="24"/>
          <w:u w:val="none"/>
        </w:rPr>
        <w:t>Meulewaeter</w:t>
      </w:r>
      <w:proofErr w:type="spellEnd"/>
      <w:r w:rsidRPr="35D683BC" w:rsidR="3C6E8DFA">
        <w:rPr>
          <w:rFonts w:ascii="Times New Roman" w:hAnsi="Times New Roman" w:eastAsia="Times New Roman" w:cs="Times New Roman"/>
          <w:b w:val="0"/>
          <w:bCs w:val="0"/>
          <w:sz w:val="24"/>
          <w:szCs w:val="24"/>
          <w:u w:val="none"/>
        </w:rPr>
        <w:t xml:space="preserve"> 2019</w:t>
      </w:r>
      <w:r w:rsidRPr="35D683BC" w:rsidR="4CAB7B99">
        <w:rPr>
          <w:rFonts w:ascii="Times New Roman" w:hAnsi="Times New Roman" w:eastAsia="Times New Roman" w:cs="Times New Roman"/>
          <w:b w:val="0"/>
          <w:bCs w:val="0"/>
          <w:sz w:val="24"/>
          <w:szCs w:val="24"/>
          <w:u w:val="none"/>
        </w:rPr>
        <w:t>;</w:t>
      </w:r>
      <w:r w:rsidRPr="35D683BC" w:rsidR="11F27569">
        <w:rPr>
          <w:rFonts w:ascii="Times New Roman" w:hAnsi="Times New Roman" w:eastAsia="Times New Roman" w:cs="Times New Roman"/>
          <w:b w:val="0"/>
          <w:bCs w:val="0"/>
          <w:sz w:val="24"/>
          <w:szCs w:val="24"/>
          <w:u w:val="none"/>
        </w:rPr>
        <w:t xml:space="preserve"> </w:t>
      </w:r>
      <w:r w:rsidRPr="35D683BC" w:rsidR="11F27569">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35D683BC" w:rsidR="5BFCE0FB">
        <w:rPr>
          <w:rFonts w:ascii="Times New Roman" w:hAnsi="Times New Roman" w:eastAsia="Times New Roman" w:cs="Times New Roman"/>
          <w:b w:val="0"/>
          <w:bCs w:val="0"/>
          <w:i w:val="0"/>
          <w:iCs w:val="0"/>
          <w:caps w:val="0"/>
          <w:smallCaps w:val="0"/>
          <w:noProof w:val="0"/>
          <w:color w:val="1C1D1E"/>
          <w:sz w:val="24"/>
          <w:szCs w:val="24"/>
          <w:lang w:val="en-US"/>
        </w:rPr>
        <w:t xml:space="preserve">; </w:t>
      </w:r>
      <w:r w:rsidRPr="35D683BC" w:rsidR="11F27569">
        <w:rPr>
          <w:rFonts w:ascii="Times New Roman" w:hAnsi="Times New Roman" w:eastAsia="Times New Roman" w:cs="Times New Roman"/>
          <w:b w:val="0"/>
          <w:bCs w:val="0"/>
          <w:i w:val="0"/>
          <w:iCs w:val="0"/>
          <w:caps w:val="0"/>
          <w:smallCaps w:val="0"/>
          <w:noProof w:val="0"/>
          <w:color w:val="1C1D1E"/>
          <w:sz w:val="24"/>
          <w:szCs w:val="24"/>
          <w:lang w:val="en-US"/>
        </w:rPr>
        <w:t>Kaiser, 2018</w:t>
      </w:r>
      <w:r w:rsidRPr="35D683BC" w:rsidR="7AAC1127">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11F27569">
        <w:rPr>
          <w:rFonts w:ascii="Times New Roman" w:hAnsi="Times New Roman" w:eastAsia="Times New Roman" w:cs="Times New Roman"/>
          <w:b w:val="0"/>
          <w:bCs w:val="0"/>
          <w:i w:val="0"/>
          <w:iCs w:val="0"/>
          <w:caps w:val="0"/>
          <w:smallCaps w:val="0"/>
          <w:noProof w:val="0"/>
          <w:color w:val="1C1D1E"/>
          <w:sz w:val="24"/>
          <w:szCs w:val="24"/>
          <w:lang w:val="en-US"/>
        </w:rPr>
        <w:t xml:space="preserve"> Gibson</w:t>
      </w:r>
      <w:r w:rsidRPr="35D683BC" w:rsidR="24C201F5">
        <w:rPr>
          <w:rFonts w:ascii="Times New Roman" w:hAnsi="Times New Roman" w:eastAsia="Times New Roman" w:cs="Times New Roman"/>
          <w:b w:val="0"/>
          <w:bCs w:val="0"/>
          <w:i w:val="0"/>
          <w:iCs w:val="0"/>
          <w:caps w:val="0"/>
          <w:smallCaps w:val="0"/>
          <w:noProof w:val="0"/>
          <w:color w:val="1C1D1E"/>
          <w:sz w:val="24"/>
          <w:szCs w:val="24"/>
          <w:lang w:val="en-US"/>
        </w:rPr>
        <w:t xml:space="preserve"> et al</w:t>
      </w:r>
      <w:r w:rsidRPr="35D683BC" w:rsidR="11F27569">
        <w:rPr>
          <w:rFonts w:ascii="Times New Roman" w:hAnsi="Times New Roman" w:eastAsia="Times New Roman" w:cs="Times New Roman"/>
          <w:b w:val="0"/>
          <w:bCs w:val="0"/>
          <w:i w:val="0"/>
          <w:iCs w:val="0"/>
          <w:caps w:val="0"/>
          <w:smallCaps w:val="0"/>
          <w:noProof w:val="0"/>
          <w:color w:val="1C1D1E"/>
          <w:sz w:val="24"/>
          <w:szCs w:val="24"/>
          <w:lang w:val="en-US"/>
        </w:rPr>
        <w:t>, 20</w:t>
      </w:r>
      <w:r w:rsidRPr="35D683BC" w:rsidR="17BC6BA0">
        <w:rPr>
          <w:rFonts w:ascii="Times New Roman" w:hAnsi="Times New Roman" w:eastAsia="Times New Roman" w:cs="Times New Roman"/>
          <w:b w:val="0"/>
          <w:bCs w:val="0"/>
          <w:i w:val="0"/>
          <w:iCs w:val="0"/>
          <w:caps w:val="0"/>
          <w:smallCaps w:val="0"/>
          <w:noProof w:val="0"/>
          <w:color w:val="1C1D1E"/>
          <w:sz w:val="24"/>
          <w:szCs w:val="24"/>
          <w:lang w:val="en-US"/>
        </w:rPr>
        <w:t>19</w:t>
      </w:r>
      <w:r w:rsidRPr="35D683BC" w:rsidR="3EAF20C4">
        <w:rPr>
          <w:rFonts w:ascii="Times New Roman" w:hAnsi="Times New Roman" w:eastAsia="Times New Roman" w:cs="Times New Roman"/>
          <w:b w:val="0"/>
          <w:bCs w:val="0"/>
          <w:i w:val="0"/>
          <w:iCs w:val="0"/>
          <w:caps w:val="0"/>
          <w:smallCaps w:val="0"/>
          <w:noProof w:val="0"/>
          <w:color w:val="1C1D1E"/>
          <w:sz w:val="24"/>
          <w:szCs w:val="24"/>
          <w:lang w:val="en-US"/>
        </w:rPr>
        <w:t xml:space="preserve">; </w:t>
      </w:r>
      <w:r w:rsidRPr="35D683BC" w:rsidR="11F27569">
        <w:rPr>
          <w:rFonts w:ascii="Times New Roman" w:hAnsi="Times New Roman" w:eastAsia="Times New Roman" w:cs="Times New Roman"/>
          <w:b w:val="0"/>
          <w:bCs w:val="0"/>
          <w:i w:val="0"/>
          <w:iCs w:val="0"/>
          <w:caps w:val="0"/>
          <w:smallCaps w:val="0"/>
          <w:noProof w:val="0"/>
          <w:color w:val="1C1D1E"/>
          <w:sz w:val="24"/>
          <w:szCs w:val="24"/>
          <w:lang w:val="en-US"/>
        </w:rPr>
        <w:t>Dagan 2022</w:t>
      </w:r>
      <w:r w:rsidRPr="35D683BC" w:rsidR="7A84CBAD">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11F27569">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35D683BC" w:rsidR="3C6E8DFA">
        <w:rPr>
          <w:rFonts w:ascii="Times New Roman" w:hAnsi="Times New Roman" w:eastAsia="Times New Roman" w:cs="Times New Roman"/>
          <w:b w:val="0"/>
          <w:bCs w:val="0"/>
          <w:sz w:val="24"/>
          <w:szCs w:val="24"/>
          <w:u w:val="none"/>
        </w:rPr>
        <w:t>).</w:t>
      </w:r>
      <w:r w:rsidRPr="35D683BC" w:rsidR="05E01824">
        <w:rPr>
          <w:rFonts w:ascii="Times New Roman" w:hAnsi="Times New Roman" w:eastAsia="Times New Roman" w:cs="Times New Roman"/>
          <w:b w:val="0"/>
          <w:bCs w:val="0"/>
          <w:sz w:val="24"/>
          <w:szCs w:val="24"/>
          <w:u w:val="none"/>
        </w:rPr>
        <w:t xml:space="preserve"> </w:t>
      </w:r>
      <w:r w:rsidRPr="35D683BC" w:rsidR="212E63FE">
        <w:rPr>
          <w:rFonts w:ascii="Times New Roman" w:hAnsi="Times New Roman" w:eastAsia="Times New Roman" w:cs="Times New Roman"/>
          <w:b w:val="0"/>
          <w:bCs w:val="0"/>
          <w:sz w:val="24"/>
          <w:szCs w:val="24"/>
          <w:u w:val="none"/>
        </w:rPr>
        <w:t>Recent research suggests a correlation between insecure attachments and substance misuse in caregiving with the development of codepen</w:t>
      </w:r>
      <w:r w:rsidRPr="35D683BC" w:rsidR="596CB2CB">
        <w:rPr>
          <w:rFonts w:ascii="Times New Roman" w:hAnsi="Times New Roman" w:eastAsia="Times New Roman" w:cs="Times New Roman"/>
          <w:b w:val="0"/>
          <w:bCs w:val="0"/>
          <w:sz w:val="24"/>
          <w:szCs w:val="24"/>
          <w:u w:val="none"/>
        </w:rPr>
        <w:t>den</w:t>
      </w:r>
      <w:r w:rsidRPr="35D683BC" w:rsidR="212E63FE">
        <w:rPr>
          <w:rFonts w:ascii="Times New Roman" w:hAnsi="Times New Roman" w:eastAsia="Times New Roman" w:cs="Times New Roman"/>
          <w:b w:val="0"/>
          <w:bCs w:val="0"/>
          <w:sz w:val="24"/>
          <w:szCs w:val="24"/>
          <w:u w:val="none"/>
        </w:rPr>
        <w:t>cy</w:t>
      </w:r>
      <w:r w:rsidRPr="35D683BC" w:rsidR="212E63FE">
        <w:rPr>
          <w:rFonts w:ascii="Times New Roman" w:hAnsi="Times New Roman" w:eastAsia="Times New Roman" w:cs="Times New Roman"/>
          <w:b w:val="0"/>
          <w:bCs w:val="0"/>
          <w:sz w:val="24"/>
          <w:szCs w:val="24"/>
          <w:u w:val="none"/>
        </w:rPr>
        <w:t xml:space="preserve"> in family relationships</w:t>
      </w:r>
      <w:r w:rsidRPr="35D683BC" w:rsidR="38BF2564">
        <w:rPr>
          <w:rFonts w:ascii="Times New Roman" w:hAnsi="Times New Roman" w:eastAsia="Times New Roman" w:cs="Times New Roman"/>
          <w:b w:val="0"/>
          <w:bCs w:val="0"/>
          <w:sz w:val="24"/>
          <w:szCs w:val="24"/>
          <w:u w:val="none"/>
        </w:rPr>
        <w:t xml:space="preserve">, as a result of inconsistent attachments </w:t>
      </w:r>
      <w:r w:rsidRPr="35D683BC" w:rsidR="6F48727A">
        <w:rPr>
          <w:rFonts w:ascii="Times New Roman" w:hAnsi="Times New Roman" w:eastAsia="Times New Roman" w:cs="Times New Roman"/>
          <w:b w:val="0"/>
          <w:bCs w:val="0"/>
          <w:sz w:val="24"/>
          <w:szCs w:val="24"/>
          <w:u w:val="none"/>
        </w:rPr>
        <w:t xml:space="preserve">in childhood </w:t>
      </w:r>
      <w:r w:rsidRPr="35D683BC" w:rsidR="38BF2564">
        <w:rPr>
          <w:rFonts w:ascii="Times New Roman" w:hAnsi="Times New Roman" w:eastAsia="Times New Roman" w:cs="Times New Roman"/>
          <w:b w:val="0"/>
          <w:bCs w:val="0"/>
          <w:sz w:val="24"/>
          <w:szCs w:val="24"/>
          <w:u w:val="none"/>
        </w:rPr>
        <w:t xml:space="preserve">and developing strategies to retain ‘closeness’ with </w:t>
      </w:r>
      <w:r w:rsidRPr="35D683BC" w:rsidR="3F25BBC8">
        <w:rPr>
          <w:rFonts w:ascii="Times New Roman" w:hAnsi="Times New Roman" w:eastAsia="Times New Roman" w:cs="Times New Roman"/>
          <w:b w:val="0"/>
          <w:bCs w:val="0"/>
          <w:sz w:val="24"/>
          <w:szCs w:val="24"/>
          <w:u w:val="none"/>
        </w:rPr>
        <w:t>attachment figures and have their needs for love and belonging met through caregiving, enabling and rescuing</w:t>
      </w:r>
      <w:r w:rsidRPr="35D683BC" w:rsidR="212E63FE">
        <w:rPr>
          <w:rFonts w:ascii="Times New Roman" w:hAnsi="Times New Roman" w:eastAsia="Times New Roman" w:cs="Times New Roman"/>
          <w:b w:val="0"/>
          <w:bCs w:val="0"/>
          <w:sz w:val="24"/>
          <w:szCs w:val="24"/>
          <w:u w:val="none"/>
        </w:rPr>
        <w:t xml:space="preserve"> </w:t>
      </w:r>
      <w:r w:rsidRPr="35D683BC" w:rsidR="212E63FE">
        <w:rPr>
          <w:rFonts w:ascii="Times New Roman" w:hAnsi="Times New Roman" w:eastAsia="Times New Roman" w:cs="Times New Roman"/>
          <w:b w:val="0"/>
          <w:bCs w:val="0"/>
          <w:sz w:val="24"/>
          <w:szCs w:val="24"/>
          <w:u w:val="none"/>
        </w:rPr>
        <w:t>(</w:t>
      </w:r>
      <w:r w:rsidRPr="35D683BC" w:rsidR="05E01824">
        <w:rPr>
          <w:rFonts w:ascii="Times New Roman" w:hAnsi="Times New Roman" w:eastAsia="Times New Roman" w:cs="Times New Roman"/>
          <w:b w:val="0"/>
          <w:bCs w:val="0"/>
          <w:sz w:val="24"/>
          <w:szCs w:val="24"/>
          <w:u w:val="none"/>
        </w:rPr>
        <w:t>Gottuso, 2021</w:t>
      </w:r>
      <w:r w:rsidRPr="35D683BC" w:rsidR="2DBAC866">
        <w:rPr>
          <w:rFonts w:ascii="Times New Roman" w:hAnsi="Times New Roman" w:eastAsia="Times New Roman" w:cs="Times New Roman"/>
          <w:b w:val="0"/>
          <w:bCs w:val="0"/>
          <w:sz w:val="24"/>
          <w:szCs w:val="24"/>
          <w:u w:val="none"/>
        </w:rPr>
        <w:t>;</w:t>
      </w:r>
      <w:r w:rsidRPr="35D683BC" w:rsidR="05E01824">
        <w:rPr>
          <w:rFonts w:ascii="Times New Roman" w:hAnsi="Times New Roman" w:eastAsia="Times New Roman" w:cs="Times New Roman"/>
          <w:b w:val="0"/>
          <w:bCs w:val="0"/>
          <w:sz w:val="24"/>
          <w:szCs w:val="24"/>
          <w:u w:val="none"/>
        </w:rPr>
        <w:t xml:space="preserve"> </w:t>
      </w:r>
      <w:r w:rsidRPr="35D683BC" w:rsidR="50EF99C2">
        <w:rPr>
          <w:rFonts w:ascii="Times New Roman" w:hAnsi="Times New Roman" w:eastAsia="Times New Roman" w:cs="Times New Roman"/>
          <w:b w:val="0"/>
          <w:bCs w:val="0"/>
          <w:sz w:val="24"/>
          <w:szCs w:val="24"/>
          <w:u w:val="none"/>
        </w:rPr>
        <w:t>Coffman &amp; Swank, 2021</w:t>
      </w:r>
      <w:r w:rsidRPr="35D683BC" w:rsidR="041F09D1">
        <w:rPr>
          <w:rFonts w:ascii="Times New Roman" w:hAnsi="Times New Roman" w:eastAsia="Times New Roman" w:cs="Times New Roman"/>
          <w:b w:val="0"/>
          <w:bCs w:val="0"/>
          <w:sz w:val="24"/>
          <w:szCs w:val="24"/>
          <w:u w:val="none"/>
        </w:rPr>
        <w:t>;</w:t>
      </w:r>
      <w:r w:rsidRPr="35D683BC" w:rsidR="24938FB7">
        <w:rPr>
          <w:rFonts w:ascii="Times New Roman" w:hAnsi="Times New Roman" w:eastAsia="Times New Roman" w:cs="Times New Roman"/>
          <w:b w:val="0"/>
          <w:bCs w:val="0"/>
          <w:sz w:val="24"/>
          <w:szCs w:val="24"/>
          <w:u w:val="none"/>
        </w:rPr>
        <w:t xml:space="preserve"> Thompson, 2022</w:t>
      </w:r>
      <w:r w:rsidRPr="35D683BC" w:rsidR="463FD361">
        <w:rPr>
          <w:rFonts w:ascii="Times New Roman" w:hAnsi="Times New Roman" w:eastAsia="Times New Roman" w:cs="Times New Roman"/>
          <w:b w:val="0"/>
          <w:bCs w:val="0"/>
          <w:sz w:val="24"/>
          <w:szCs w:val="24"/>
          <w:u w:val="none"/>
        </w:rPr>
        <w:t>;</w:t>
      </w:r>
      <w:r w:rsidRPr="35D683BC" w:rsidR="24938FB7">
        <w:rPr>
          <w:rFonts w:ascii="Times New Roman" w:hAnsi="Times New Roman" w:eastAsia="Times New Roman" w:cs="Times New Roman"/>
          <w:b w:val="0"/>
          <w:bCs w:val="0"/>
          <w:sz w:val="24"/>
          <w:szCs w:val="24"/>
          <w:u w:val="none"/>
        </w:rPr>
        <w:t xml:space="preserve"> </w:t>
      </w:r>
      <w:proofErr w:type="spellStart"/>
      <w:r w:rsidRPr="35D683BC" w:rsidR="24938FB7">
        <w:rPr>
          <w:rFonts w:ascii="Times New Roman" w:hAnsi="Times New Roman" w:eastAsia="Times New Roman" w:cs="Times New Roman"/>
          <w:b w:val="0"/>
          <w:bCs w:val="0"/>
          <w:sz w:val="24"/>
          <w:szCs w:val="24"/>
          <w:u w:val="none"/>
        </w:rPr>
        <w:t>Duchinsky</w:t>
      </w:r>
      <w:proofErr w:type="spellEnd"/>
      <w:r w:rsidRPr="35D683BC" w:rsidR="24938FB7">
        <w:rPr>
          <w:rFonts w:ascii="Times New Roman" w:hAnsi="Times New Roman" w:eastAsia="Times New Roman" w:cs="Times New Roman"/>
          <w:b w:val="0"/>
          <w:bCs w:val="0"/>
          <w:sz w:val="24"/>
          <w:szCs w:val="24"/>
          <w:u w:val="none"/>
        </w:rPr>
        <w:t>, 2022</w:t>
      </w:r>
      <w:r w:rsidRPr="35D683BC" w:rsidR="2AF97EB5">
        <w:rPr>
          <w:rFonts w:ascii="Times New Roman" w:hAnsi="Times New Roman" w:eastAsia="Times New Roman" w:cs="Times New Roman"/>
          <w:b w:val="0"/>
          <w:bCs w:val="0"/>
          <w:sz w:val="24"/>
          <w:szCs w:val="24"/>
          <w:u w:val="none"/>
        </w:rPr>
        <w:t>).</w:t>
      </w:r>
    </w:p>
    <w:p w:rsidR="64C1F1A7" w:rsidP="35D683BC" w:rsidRDefault="64C1F1A7" w14:paraId="3772C295" w14:textId="30DFFC18">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5D683BC" w:rsidR="60303206">
        <w:rPr>
          <w:rFonts w:ascii="Times New Roman" w:hAnsi="Times New Roman" w:eastAsia="Times New Roman" w:cs="Times New Roman"/>
          <w:b w:val="0"/>
          <w:bCs w:val="0"/>
          <w:sz w:val="24"/>
          <w:szCs w:val="24"/>
          <w:u w:val="none"/>
        </w:rPr>
        <w:t xml:space="preserve">Moreover, </w:t>
      </w:r>
      <w:r w:rsidRPr="35D683BC" w:rsidR="64C1F1A7">
        <w:rPr>
          <w:rFonts w:ascii="Times New Roman" w:hAnsi="Times New Roman" w:eastAsia="Times New Roman" w:cs="Times New Roman"/>
          <w:b w:val="0"/>
          <w:bCs w:val="0"/>
          <w:sz w:val="24"/>
          <w:szCs w:val="24"/>
          <w:u w:val="none"/>
        </w:rPr>
        <w:t>Mary Ainsworth (1979) noted a smaller number of children who presented a separate set of conflicting behaviours that</w:t>
      </w:r>
      <w:r w:rsidRPr="35D683BC" w:rsidR="6649F107">
        <w:rPr>
          <w:rFonts w:ascii="Times New Roman" w:hAnsi="Times New Roman" w:eastAsia="Times New Roman" w:cs="Times New Roman"/>
          <w:b w:val="0"/>
          <w:bCs w:val="0"/>
          <w:sz w:val="24"/>
          <w:szCs w:val="24"/>
          <w:u w:val="none"/>
        </w:rPr>
        <w:t xml:space="preserve"> was a disorganised combination of insecure attachment styles but</w:t>
      </w:r>
      <w:r w:rsidRPr="35D683BC" w:rsidR="64C1F1A7">
        <w:rPr>
          <w:rFonts w:ascii="Times New Roman" w:hAnsi="Times New Roman" w:eastAsia="Times New Roman" w:cs="Times New Roman"/>
          <w:b w:val="0"/>
          <w:bCs w:val="0"/>
          <w:sz w:val="24"/>
          <w:szCs w:val="24"/>
          <w:u w:val="none"/>
        </w:rPr>
        <w:t xml:space="preserve"> presented differently in response to their </w:t>
      </w:r>
      <w:r w:rsidRPr="35D683BC" w:rsidR="3608EFC7">
        <w:rPr>
          <w:rFonts w:ascii="Times New Roman" w:hAnsi="Times New Roman" w:eastAsia="Times New Roman" w:cs="Times New Roman"/>
          <w:b w:val="0"/>
          <w:bCs w:val="0"/>
          <w:sz w:val="24"/>
          <w:szCs w:val="24"/>
          <w:u w:val="none"/>
        </w:rPr>
        <w:t>mother's</w:t>
      </w:r>
      <w:r w:rsidRPr="35D683BC" w:rsidR="64C1F1A7">
        <w:rPr>
          <w:rFonts w:ascii="Times New Roman" w:hAnsi="Times New Roman" w:eastAsia="Times New Roman" w:cs="Times New Roman"/>
          <w:b w:val="0"/>
          <w:bCs w:val="0"/>
          <w:sz w:val="24"/>
          <w:szCs w:val="24"/>
          <w:u w:val="none"/>
        </w:rPr>
        <w:t xml:space="preserve"> </w:t>
      </w:r>
      <w:r w:rsidRPr="35D683BC" w:rsidR="64C1F1A7">
        <w:rPr>
          <w:rFonts w:ascii="Times New Roman" w:hAnsi="Times New Roman" w:eastAsia="Times New Roman" w:cs="Times New Roman"/>
          <w:b w:val="0"/>
          <w:bCs w:val="0"/>
          <w:sz w:val="24"/>
          <w:szCs w:val="24"/>
          <w:u w:val="none"/>
        </w:rPr>
        <w:t>departure and return</w:t>
      </w:r>
      <w:r w:rsidRPr="35D683BC" w:rsidR="24EED639">
        <w:rPr>
          <w:rFonts w:ascii="Times New Roman" w:hAnsi="Times New Roman" w:eastAsia="Times New Roman" w:cs="Times New Roman"/>
          <w:b w:val="0"/>
          <w:bCs w:val="0"/>
          <w:sz w:val="24"/>
          <w:szCs w:val="24"/>
          <w:u w:val="none"/>
        </w:rPr>
        <w:t xml:space="preserve"> (Bowlby &amp; Ainsworth, 1979</w:t>
      </w:r>
      <w:r w:rsidRPr="35D683BC" w:rsidR="287975B3">
        <w:rPr>
          <w:rFonts w:ascii="Times New Roman" w:hAnsi="Times New Roman" w:eastAsia="Times New Roman" w:cs="Times New Roman"/>
          <w:b w:val="0"/>
          <w:bCs w:val="0"/>
          <w:sz w:val="24"/>
          <w:szCs w:val="24"/>
          <w:u w:val="none"/>
        </w:rPr>
        <w:t>;</w:t>
      </w:r>
      <w:r w:rsidRPr="35D683BC" w:rsidR="24EED639">
        <w:rPr>
          <w:rFonts w:ascii="Times New Roman" w:hAnsi="Times New Roman" w:eastAsia="Times New Roman" w:cs="Times New Roman"/>
          <w:b w:val="0"/>
          <w:bCs w:val="0"/>
          <w:sz w:val="24"/>
          <w:szCs w:val="24"/>
          <w:u w:val="none"/>
        </w:rPr>
        <w:t xml:space="preserve"> </w:t>
      </w:r>
      <w:proofErr w:type="spellStart"/>
      <w:r w:rsidRPr="35D683BC" w:rsidR="24EED639">
        <w:rPr>
          <w:rFonts w:ascii="Times New Roman" w:hAnsi="Times New Roman" w:eastAsia="Times New Roman" w:cs="Times New Roman"/>
          <w:b w:val="0"/>
          <w:bCs w:val="0"/>
          <w:sz w:val="24"/>
          <w:szCs w:val="24"/>
          <w:u w:val="none"/>
        </w:rPr>
        <w:t>Meulewaeter</w:t>
      </w:r>
      <w:proofErr w:type="spellEnd"/>
      <w:r w:rsidRPr="35D683BC" w:rsidR="24EED639">
        <w:rPr>
          <w:rFonts w:ascii="Times New Roman" w:hAnsi="Times New Roman" w:eastAsia="Times New Roman" w:cs="Times New Roman"/>
          <w:b w:val="0"/>
          <w:bCs w:val="0"/>
          <w:sz w:val="24"/>
          <w:szCs w:val="24"/>
          <w:u w:val="none"/>
        </w:rPr>
        <w:t xml:space="preserve"> 2019</w:t>
      </w:r>
      <w:r w:rsidRPr="35D683BC" w:rsidR="12F9B447">
        <w:rPr>
          <w:rFonts w:ascii="Times New Roman" w:hAnsi="Times New Roman" w:eastAsia="Times New Roman" w:cs="Times New Roman"/>
          <w:b w:val="0"/>
          <w:bCs w:val="0"/>
          <w:sz w:val="24"/>
          <w:szCs w:val="24"/>
          <w:u w:val="none"/>
        </w:rPr>
        <w:t>;</w:t>
      </w:r>
      <w:r w:rsidRPr="35D683BC" w:rsidR="24EED639">
        <w:rPr>
          <w:rFonts w:ascii="Times New Roman" w:hAnsi="Times New Roman" w:eastAsia="Times New Roman" w:cs="Times New Roman"/>
          <w:b w:val="0"/>
          <w:bCs w:val="0"/>
          <w:sz w:val="24"/>
          <w:szCs w:val="24"/>
          <w:u w:val="none"/>
        </w:rPr>
        <w:t xml:space="preserve"> </w:t>
      </w:r>
      <w:r w:rsidRPr="35D683BC" w:rsidR="24EED639">
        <w:rPr>
          <w:rFonts w:ascii="Times New Roman" w:hAnsi="Times New Roman" w:eastAsia="Times New Roman" w:cs="Times New Roman"/>
          <w:b w:val="0"/>
          <w:bCs w:val="0"/>
          <w:i w:val="0"/>
          <w:iCs w:val="0"/>
          <w:caps w:val="0"/>
          <w:smallCaps w:val="0"/>
          <w:noProof w:val="0"/>
          <w:color w:val="1C1D1E"/>
          <w:sz w:val="24"/>
          <w:szCs w:val="24"/>
          <w:lang w:val="en-US"/>
        </w:rPr>
        <w:t>Granqvist et al, 201</w:t>
      </w:r>
      <w:r w:rsidRPr="35D683BC" w:rsidR="6F713DF3">
        <w:rPr>
          <w:rFonts w:ascii="Times New Roman" w:hAnsi="Times New Roman" w:eastAsia="Times New Roman" w:cs="Times New Roman"/>
          <w:b w:val="0"/>
          <w:bCs w:val="0"/>
          <w:i w:val="0"/>
          <w:iCs w:val="0"/>
          <w:caps w:val="0"/>
          <w:smallCaps w:val="0"/>
          <w:noProof w:val="0"/>
          <w:color w:val="1C1D1E"/>
          <w:sz w:val="24"/>
          <w:szCs w:val="24"/>
          <w:lang w:val="en-US"/>
        </w:rPr>
        <w:t>9;</w:t>
      </w:r>
      <w:r w:rsidRPr="35D683BC" w:rsidR="24EED639">
        <w:rPr>
          <w:rFonts w:ascii="Times New Roman" w:hAnsi="Times New Roman" w:eastAsia="Times New Roman" w:cs="Times New Roman"/>
          <w:b w:val="0"/>
          <w:bCs w:val="0"/>
          <w:i w:val="0"/>
          <w:iCs w:val="0"/>
          <w:caps w:val="0"/>
          <w:smallCaps w:val="0"/>
          <w:noProof w:val="0"/>
          <w:color w:val="1C1D1E"/>
          <w:sz w:val="24"/>
          <w:szCs w:val="24"/>
          <w:lang w:val="en-US"/>
        </w:rPr>
        <w:t xml:space="preserve"> Kaiser, 2018</w:t>
      </w:r>
      <w:r w:rsidRPr="35D683BC" w:rsidR="60F9CA86">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24EED639">
        <w:rPr>
          <w:rFonts w:ascii="Times New Roman" w:hAnsi="Times New Roman" w:eastAsia="Times New Roman" w:cs="Times New Roman"/>
          <w:b w:val="0"/>
          <w:bCs w:val="0"/>
          <w:i w:val="0"/>
          <w:iCs w:val="0"/>
          <w:caps w:val="0"/>
          <w:smallCaps w:val="0"/>
          <w:noProof w:val="0"/>
          <w:color w:val="1C1D1E"/>
          <w:sz w:val="24"/>
          <w:szCs w:val="24"/>
          <w:lang w:val="en-US"/>
        </w:rPr>
        <w:t xml:space="preserve"> Gibson, 2020</w:t>
      </w:r>
      <w:r w:rsidRPr="35D683BC" w:rsidR="0A85A035">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24EED639">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35D683BC" w:rsidR="713BB057">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24EED639">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35D683BC" w:rsidR="24EED639">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sz w:val="24"/>
          <w:szCs w:val="24"/>
          <w:u w:val="none"/>
        </w:rPr>
        <w:t xml:space="preserve">.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children in this group would begin to approach the mother for comfort, and then stop and freeze for approximately 15-20 seconds, or they were observed covering their face with their hands, or collapsing to the floor, appearing ‘frozen’ </w:t>
      </w:r>
      <w:r w:rsidRPr="35D683BC" w:rsidR="0C6B4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w:t>
      </w:r>
      <w:r w:rsidRPr="35D683BC" w:rsidR="4F25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0C6B4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1990</w:t>
      </w:r>
      <w:r w:rsidRPr="35D683BC" w:rsidR="2D51F9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0C6B4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Lyons-Ruth &amp; Jacobvitz, 2008</w:t>
      </w:r>
      <w:r w:rsidRPr="35D683BC" w:rsidR="6678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73E82B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35D683BC" w:rsidR="73E82B55">
        <w:rPr>
          <w:rFonts w:ascii="Times New Roman" w:hAnsi="Times New Roman" w:eastAsia="Times New Roman" w:cs="Times New Roman"/>
          <w:b w:val="0"/>
          <w:bCs w:val="0"/>
          <w:sz w:val="24"/>
          <w:szCs w:val="24"/>
          <w:u w:val="none"/>
        </w:rPr>
        <w:t>Meulewaeter</w:t>
      </w:r>
      <w:proofErr w:type="spellEnd"/>
      <w:r w:rsidRPr="35D683BC" w:rsidR="73E82B55">
        <w:rPr>
          <w:rFonts w:ascii="Times New Roman" w:hAnsi="Times New Roman" w:eastAsia="Times New Roman" w:cs="Times New Roman"/>
          <w:b w:val="0"/>
          <w:bCs w:val="0"/>
          <w:sz w:val="24"/>
          <w:szCs w:val="24"/>
          <w:u w:val="none"/>
        </w:rPr>
        <w:t xml:space="preserve"> 2019</w:t>
      </w:r>
      <w:r w:rsidRPr="35D683BC" w:rsidR="6DA5B451">
        <w:rPr>
          <w:rFonts w:ascii="Times New Roman" w:hAnsi="Times New Roman" w:eastAsia="Times New Roman" w:cs="Times New Roman"/>
          <w:b w:val="0"/>
          <w:bCs w:val="0"/>
          <w:sz w:val="24"/>
          <w:szCs w:val="24"/>
          <w:u w:val="none"/>
        </w:rPr>
        <w:t xml:space="preserve">; </w:t>
      </w:r>
      <w:r w:rsidRPr="35D683BC" w:rsidR="73E82B55">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35D683BC" w:rsidR="575A993C">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73E82B55">
        <w:rPr>
          <w:rFonts w:ascii="Times New Roman" w:hAnsi="Times New Roman" w:eastAsia="Times New Roman" w:cs="Times New Roman"/>
          <w:b w:val="0"/>
          <w:bCs w:val="0"/>
          <w:i w:val="0"/>
          <w:iCs w:val="0"/>
          <w:caps w:val="0"/>
          <w:smallCaps w:val="0"/>
          <w:noProof w:val="0"/>
          <w:color w:val="1C1D1E"/>
          <w:sz w:val="24"/>
          <w:szCs w:val="24"/>
          <w:lang w:val="en-US"/>
        </w:rPr>
        <w:t xml:space="preserve"> Kaiser, 2018</w:t>
      </w:r>
      <w:r w:rsidRPr="35D683BC" w:rsidR="5B5EBC1D">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73E82B55">
        <w:rPr>
          <w:rFonts w:ascii="Times New Roman" w:hAnsi="Times New Roman" w:eastAsia="Times New Roman" w:cs="Times New Roman"/>
          <w:b w:val="0"/>
          <w:bCs w:val="0"/>
          <w:i w:val="0"/>
          <w:iCs w:val="0"/>
          <w:caps w:val="0"/>
          <w:smallCaps w:val="0"/>
          <w:noProof w:val="0"/>
          <w:color w:val="1C1D1E"/>
          <w:sz w:val="24"/>
          <w:szCs w:val="24"/>
          <w:lang w:val="en-US"/>
        </w:rPr>
        <w:t xml:space="preserve"> Gibson, 2020</w:t>
      </w:r>
      <w:r w:rsidRPr="35D683BC" w:rsidR="66769A8F">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73E82B55">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35D683BC" w:rsidR="20BC7B41">
        <w:rPr>
          <w:rFonts w:ascii="Times New Roman" w:hAnsi="Times New Roman" w:eastAsia="Times New Roman" w:cs="Times New Roman"/>
          <w:b w:val="0"/>
          <w:bCs w:val="0"/>
          <w:i w:val="0"/>
          <w:iCs w:val="0"/>
          <w:caps w:val="0"/>
          <w:smallCaps w:val="0"/>
          <w:noProof w:val="0"/>
          <w:color w:val="1C1D1E"/>
          <w:sz w:val="24"/>
          <w:szCs w:val="24"/>
          <w:lang w:val="en-US"/>
        </w:rPr>
        <w:t xml:space="preserve">; </w:t>
      </w:r>
      <w:r w:rsidRPr="35D683BC" w:rsidR="73E82B55">
        <w:rPr>
          <w:rFonts w:ascii="Times New Roman" w:hAnsi="Times New Roman" w:eastAsia="Times New Roman" w:cs="Times New Roman"/>
          <w:b w:val="0"/>
          <w:bCs w:val="0"/>
          <w:i w:val="0"/>
          <w:iCs w:val="0"/>
          <w:caps w:val="0"/>
          <w:smallCaps w:val="0"/>
          <w:noProof w:val="0"/>
          <w:color w:val="1C1D1E"/>
          <w:sz w:val="24"/>
          <w:szCs w:val="24"/>
          <w:lang w:val="en-US"/>
        </w:rPr>
        <w:t>Thompson, 2022</w:t>
      </w:r>
      <w:r w:rsidRPr="35D683BC" w:rsidR="73E82B55">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Karen Lyons-Ruth and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Jacobvitz</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(2008)</w:t>
      </w:r>
      <w:r w:rsidRPr="35D683BC" w:rsidR="2E5D2D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further</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noted children screaming by the door as their mother left the room followed by moving silently away upon their return, and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other</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were observed being in a ‘trance like state’ and going to physically attack the mother in response to the exit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Lyons-Ruth and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Jacobvitz</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2008</w:t>
      </w:r>
      <w:r w:rsidRPr="35D683BC" w:rsidR="555E16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A4663C6">
        <w:rPr>
          <w:rFonts w:ascii="Times New Roman" w:hAnsi="Times New Roman" w:eastAsia="Times New Roman" w:cs="Times New Roman"/>
          <w:b w:val="0"/>
          <w:bCs w:val="0"/>
          <w:sz w:val="24"/>
          <w:szCs w:val="24"/>
          <w:u w:val="none"/>
        </w:rPr>
        <w:t xml:space="preserve"> </w:t>
      </w:r>
      <w:proofErr w:type="spellStart"/>
      <w:r w:rsidRPr="35D683BC" w:rsidR="3A4663C6">
        <w:rPr>
          <w:rFonts w:ascii="Times New Roman" w:hAnsi="Times New Roman" w:eastAsia="Times New Roman" w:cs="Times New Roman"/>
          <w:b w:val="0"/>
          <w:bCs w:val="0"/>
          <w:sz w:val="24"/>
          <w:szCs w:val="24"/>
          <w:u w:val="none"/>
        </w:rPr>
        <w:t>Meulewaeter</w:t>
      </w:r>
      <w:proofErr w:type="spellEnd"/>
      <w:r w:rsidRPr="35D683BC" w:rsidR="17FFCF37">
        <w:rPr>
          <w:rFonts w:ascii="Times New Roman" w:hAnsi="Times New Roman" w:eastAsia="Times New Roman" w:cs="Times New Roman"/>
          <w:b w:val="0"/>
          <w:bCs w:val="0"/>
          <w:sz w:val="24"/>
          <w:szCs w:val="24"/>
          <w:u w:val="none"/>
        </w:rPr>
        <w:t>,</w:t>
      </w:r>
      <w:r w:rsidRPr="35D683BC" w:rsidR="3A4663C6">
        <w:rPr>
          <w:rFonts w:ascii="Times New Roman" w:hAnsi="Times New Roman" w:eastAsia="Times New Roman" w:cs="Times New Roman"/>
          <w:b w:val="0"/>
          <w:bCs w:val="0"/>
          <w:sz w:val="24"/>
          <w:szCs w:val="24"/>
          <w:u w:val="none"/>
        </w:rPr>
        <w:t xml:space="preserve"> 2019</w:t>
      </w:r>
      <w:r w:rsidRPr="35D683BC" w:rsidR="12548131">
        <w:rPr>
          <w:rFonts w:ascii="Times New Roman" w:hAnsi="Times New Roman" w:eastAsia="Times New Roman" w:cs="Times New Roman"/>
          <w:b w:val="0"/>
          <w:bCs w:val="0"/>
          <w:sz w:val="24"/>
          <w:szCs w:val="24"/>
          <w:u w:val="none"/>
        </w:rPr>
        <w:t>;</w:t>
      </w:r>
      <w:r w:rsidRPr="35D683BC" w:rsidR="3A4663C6">
        <w:rPr>
          <w:rFonts w:ascii="Times New Roman" w:hAnsi="Times New Roman" w:eastAsia="Times New Roman" w:cs="Times New Roman"/>
          <w:b w:val="0"/>
          <w:bCs w:val="0"/>
          <w:sz w:val="24"/>
          <w:szCs w:val="24"/>
          <w:u w:val="none"/>
        </w:rPr>
        <w:t xml:space="preserve"> </w:t>
      </w:r>
      <w:r w:rsidRPr="35D683BC" w:rsidR="3A4663C6">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35D683BC" w:rsidR="0CA1EABF">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3A4663C6">
        <w:rPr>
          <w:rFonts w:ascii="Times New Roman" w:hAnsi="Times New Roman" w:eastAsia="Times New Roman" w:cs="Times New Roman"/>
          <w:b w:val="0"/>
          <w:bCs w:val="0"/>
          <w:i w:val="0"/>
          <w:iCs w:val="0"/>
          <w:caps w:val="0"/>
          <w:smallCaps w:val="0"/>
          <w:noProof w:val="0"/>
          <w:color w:val="1C1D1E"/>
          <w:sz w:val="24"/>
          <w:szCs w:val="24"/>
          <w:lang w:val="en-US"/>
        </w:rPr>
        <w:t xml:space="preserve"> Kaiser, 2018</w:t>
      </w:r>
      <w:r w:rsidRPr="35D683BC" w:rsidR="1F14F0D8">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3A4663C6">
        <w:rPr>
          <w:rFonts w:ascii="Times New Roman" w:hAnsi="Times New Roman" w:eastAsia="Times New Roman" w:cs="Times New Roman"/>
          <w:b w:val="0"/>
          <w:bCs w:val="0"/>
          <w:i w:val="0"/>
          <w:iCs w:val="0"/>
          <w:caps w:val="0"/>
          <w:smallCaps w:val="0"/>
          <w:noProof w:val="0"/>
          <w:color w:val="1C1D1E"/>
          <w:sz w:val="24"/>
          <w:szCs w:val="24"/>
          <w:lang w:val="en-US"/>
        </w:rPr>
        <w:t xml:space="preserve"> Gibson, 2020</w:t>
      </w:r>
      <w:r w:rsidRPr="35D683BC" w:rsidR="2EE1E967">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3A4663C6">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35D683BC" w:rsidR="0AFAF030">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3A4663C6">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35D683BC" w:rsidR="3A4663C6">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 the researchers looked further </w:t>
      </w:r>
      <w:r w:rsidRPr="35D683BC" w:rsidR="7806B9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35D683BC" w:rsidR="4675A5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family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history of these children, they found that there were signs of unsubstantiated abuse or neglect, and that these children both sought comfort and feared their mothers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Shemmings</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2010</w:t>
      </w:r>
      <w:r w:rsidRPr="35D683BC" w:rsidR="0D7649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9FA51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35D683BC" w:rsidR="69FA51CE">
        <w:rPr>
          <w:rFonts w:ascii="Times New Roman" w:hAnsi="Times New Roman" w:eastAsia="Times New Roman" w:cs="Times New Roman"/>
          <w:b w:val="0"/>
          <w:bCs w:val="0"/>
          <w:sz w:val="24"/>
          <w:szCs w:val="24"/>
          <w:u w:val="none"/>
        </w:rPr>
        <w:t>Meulewaeter</w:t>
      </w:r>
      <w:proofErr w:type="spellEnd"/>
      <w:r w:rsidRPr="35D683BC" w:rsidR="2E5F5C41">
        <w:rPr>
          <w:rFonts w:ascii="Times New Roman" w:hAnsi="Times New Roman" w:eastAsia="Times New Roman" w:cs="Times New Roman"/>
          <w:b w:val="0"/>
          <w:bCs w:val="0"/>
          <w:sz w:val="24"/>
          <w:szCs w:val="24"/>
          <w:u w:val="none"/>
        </w:rPr>
        <w:t xml:space="preserve">, </w:t>
      </w:r>
      <w:r w:rsidRPr="35D683BC" w:rsidR="69FA51CE">
        <w:rPr>
          <w:rFonts w:ascii="Times New Roman" w:hAnsi="Times New Roman" w:eastAsia="Times New Roman" w:cs="Times New Roman"/>
          <w:b w:val="0"/>
          <w:bCs w:val="0"/>
          <w:sz w:val="24"/>
          <w:szCs w:val="24"/>
          <w:u w:val="none"/>
        </w:rPr>
        <w:t>2019</w:t>
      </w:r>
      <w:r w:rsidRPr="35D683BC" w:rsidR="635E0DF8">
        <w:rPr>
          <w:rFonts w:ascii="Times New Roman" w:hAnsi="Times New Roman" w:eastAsia="Times New Roman" w:cs="Times New Roman"/>
          <w:b w:val="0"/>
          <w:bCs w:val="0"/>
          <w:sz w:val="24"/>
          <w:szCs w:val="24"/>
          <w:u w:val="none"/>
        </w:rPr>
        <w:t>;</w:t>
      </w:r>
      <w:r w:rsidRPr="35D683BC" w:rsidR="69FA51CE">
        <w:rPr>
          <w:rFonts w:ascii="Times New Roman" w:hAnsi="Times New Roman" w:eastAsia="Times New Roman" w:cs="Times New Roman"/>
          <w:b w:val="0"/>
          <w:bCs w:val="0"/>
          <w:sz w:val="24"/>
          <w:szCs w:val="24"/>
          <w:u w:val="none"/>
        </w:rPr>
        <w:t xml:space="preserve"> </w:t>
      </w:r>
      <w:r w:rsidRPr="35D683BC" w:rsidR="69FA51CE">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35D683BC" w:rsidR="0AD46D54">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69FA51CE">
        <w:rPr>
          <w:rFonts w:ascii="Times New Roman" w:hAnsi="Times New Roman" w:eastAsia="Times New Roman" w:cs="Times New Roman"/>
          <w:b w:val="0"/>
          <w:bCs w:val="0"/>
          <w:i w:val="0"/>
          <w:iCs w:val="0"/>
          <w:caps w:val="0"/>
          <w:smallCaps w:val="0"/>
          <w:noProof w:val="0"/>
          <w:color w:val="1C1D1E"/>
          <w:sz w:val="24"/>
          <w:szCs w:val="24"/>
          <w:lang w:val="en-US"/>
        </w:rPr>
        <w:t xml:space="preserve"> Kaiser, 2018</w:t>
      </w:r>
      <w:r w:rsidRPr="35D683BC" w:rsidR="376F01B4">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69FA51CE">
        <w:rPr>
          <w:rFonts w:ascii="Times New Roman" w:hAnsi="Times New Roman" w:eastAsia="Times New Roman" w:cs="Times New Roman"/>
          <w:b w:val="0"/>
          <w:bCs w:val="0"/>
          <w:i w:val="0"/>
          <w:iCs w:val="0"/>
          <w:caps w:val="0"/>
          <w:smallCaps w:val="0"/>
          <w:noProof w:val="0"/>
          <w:color w:val="1C1D1E"/>
          <w:sz w:val="24"/>
          <w:szCs w:val="24"/>
          <w:lang w:val="en-US"/>
        </w:rPr>
        <w:t xml:space="preserve"> Gibson</w:t>
      </w:r>
      <w:r w:rsidRPr="35D683BC" w:rsidR="1397D6F3">
        <w:rPr>
          <w:rFonts w:ascii="Times New Roman" w:hAnsi="Times New Roman" w:eastAsia="Times New Roman" w:cs="Times New Roman"/>
          <w:b w:val="0"/>
          <w:bCs w:val="0"/>
          <w:i w:val="0"/>
          <w:iCs w:val="0"/>
          <w:caps w:val="0"/>
          <w:smallCaps w:val="0"/>
          <w:noProof w:val="0"/>
          <w:color w:val="1C1D1E"/>
          <w:sz w:val="24"/>
          <w:szCs w:val="24"/>
          <w:lang w:val="en-US"/>
        </w:rPr>
        <w:t xml:space="preserve"> et al, 2019</w:t>
      </w:r>
      <w:r w:rsidRPr="35D683BC" w:rsidR="59612671">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69FA51CE">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35D683BC" w:rsidR="39BD5BBC">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69FA51CE">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4C1F1A7" w:rsidP="35D683BC" w:rsidRDefault="64C1F1A7" w14:paraId="47E787E6" w14:textId="6F0AD1C2">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64C1F1A7">
        <w:rPr>
          <w:rFonts w:ascii="Times New Roman" w:hAnsi="Times New Roman" w:eastAsia="Times New Roman" w:cs="Times New Roman"/>
          <w:b w:val="0"/>
          <w:bCs w:val="0"/>
          <w:sz w:val="24"/>
          <w:szCs w:val="24"/>
          <w:u w:val="none"/>
        </w:rPr>
        <w:t xml:space="preserve">Mary Main and Judith Solomon (1989) developed this further and suggested that these children were using ‘controlled strategies’ from both insecure attachment </w:t>
      </w:r>
      <w:r w:rsidRPr="35D683BC" w:rsidR="2D45C090">
        <w:rPr>
          <w:rFonts w:ascii="Times New Roman" w:hAnsi="Times New Roman" w:eastAsia="Times New Roman" w:cs="Times New Roman"/>
          <w:b w:val="0"/>
          <w:bCs w:val="0"/>
          <w:sz w:val="24"/>
          <w:szCs w:val="24"/>
          <w:u w:val="none"/>
        </w:rPr>
        <w:t>types and</w:t>
      </w:r>
      <w:r w:rsidRPr="35D683BC" w:rsidR="64C1F1A7">
        <w:rPr>
          <w:rFonts w:ascii="Times New Roman" w:hAnsi="Times New Roman" w:eastAsia="Times New Roman" w:cs="Times New Roman"/>
          <w:b w:val="0"/>
          <w:bCs w:val="0"/>
          <w:sz w:val="24"/>
          <w:szCs w:val="24"/>
          <w:u w:val="none"/>
        </w:rPr>
        <w:t xml:space="preserve"> displayed proximity – avoiding behaviours and/or aggression in response to their fear of the mothers return and comfort.</w:t>
      </w:r>
      <w:r w:rsidRPr="35D683BC" w:rsidR="6B0CE902">
        <w:rPr>
          <w:rFonts w:ascii="Times New Roman" w:hAnsi="Times New Roman" w:eastAsia="Times New Roman" w:cs="Times New Roman"/>
          <w:b w:val="0"/>
          <w:bCs w:val="0"/>
          <w:sz w:val="24"/>
          <w:szCs w:val="24"/>
          <w:u w:val="none"/>
        </w:rPr>
        <w:t xml:space="preserve"> (</w:t>
      </w:r>
      <w:proofErr w:type="spellStart"/>
      <w:r w:rsidRPr="35D683BC" w:rsidR="6B0CE902">
        <w:rPr>
          <w:rFonts w:ascii="Times New Roman" w:hAnsi="Times New Roman" w:eastAsia="Times New Roman" w:cs="Times New Roman"/>
          <w:b w:val="0"/>
          <w:bCs w:val="0"/>
          <w:sz w:val="24"/>
          <w:szCs w:val="24"/>
          <w:u w:val="none"/>
        </w:rPr>
        <w:t>Meulewaeter</w:t>
      </w:r>
      <w:proofErr w:type="spellEnd"/>
      <w:r w:rsidRPr="35D683BC" w:rsidR="6B0CE902">
        <w:rPr>
          <w:rFonts w:ascii="Times New Roman" w:hAnsi="Times New Roman" w:eastAsia="Times New Roman" w:cs="Times New Roman"/>
          <w:b w:val="0"/>
          <w:bCs w:val="0"/>
          <w:sz w:val="24"/>
          <w:szCs w:val="24"/>
          <w:u w:val="none"/>
        </w:rPr>
        <w:t xml:space="preserve"> 2019</w:t>
      </w:r>
      <w:r w:rsidRPr="35D683BC" w:rsidR="01C5A7E0">
        <w:rPr>
          <w:rFonts w:ascii="Times New Roman" w:hAnsi="Times New Roman" w:eastAsia="Times New Roman" w:cs="Times New Roman"/>
          <w:b w:val="0"/>
          <w:bCs w:val="0"/>
          <w:sz w:val="24"/>
          <w:szCs w:val="24"/>
          <w:u w:val="none"/>
        </w:rPr>
        <w:t>;</w:t>
      </w:r>
      <w:r w:rsidRPr="35D683BC" w:rsidR="6B0CE902">
        <w:rPr>
          <w:rFonts w:ascii="Times New Roman" w:hAnsi="Times New Roman" w:eastAsia="Times New Roman" w:cs="Times New Roman"/>
          <w:b w:val="0"/>
          <w:bCs w:val="0"/>
          <w:sz w:val="24"/>
          <w:szCs w:val="24"/>
          <w:u w:val="none"/>
        </w:rPr>
        <w:t xml:space="preserve"> </w:t>
      </w:r>
      <w:r w:rsidRPr="35D683BC" w:rsidR="6B0CE902">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35D683BC" w:rsidR="6EA976B5">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6B0CE902">
        <w:rPr>
          <w:rFonts w:ascii="Times New Roman" w:hAnsi="Times New Roman" w:eastAsia="Times New Roman" w:cs="Times New Roman"/>
          <w:b w:val="0"/>
          <w:bCs w:val="0"/>
          <w:i w:val="0"/>
          <w:iCs w:val="0"/>
          <w:caps w:val="0"/>
          <w:smallCaps w:val="0"/>
          <w:noProof w:val="0"/>
          <w:color w:val="1C1D1E"/>
          <w:sz w:val="24"/>
          <w:szCs w:val="24"/>
          <w:lang w:val="en-US"/>
        </w:rPr>
        <w:t xml:space="preserve"> Kaiser, 2018</w:t>
      </w:r>
      <w:r w:rsidRPr="35D683BC" w:rsidR="1C1C18F5">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6B0CE902">
        <w:rPr>
          <w:rFonts w:ascii="Times New Roman" w:hAnsi="Times New Roman" w:eastAsia="Times New Roman" w:cs="Times New Roman"/>
          <w:b w:val="0"/>
          <w:bCs w:val="0"/>
          <w:i w:val="0"/>
          <w:iCs w:val="0"/>
          <w:caps w:val="0"/>
          <w:smallCaps w:val="0"/>
          <w:noProof w:val="0"/>
          <w:color w:val="1C1D1E"/>
          <w:sz w:val="24"/>
          <w:szCs w:val="24"/>
          <w:lang w:val="en-US"/>
        </w:rPr>
        <w:t xml:space="preserve"> Gibson</w:t>
      </w:r>
      <w:r w:rsidRPr="35D683BC" w:rsidR="6C57EC2B">
        <w:rPr>
          <w:rFonts w:ascii="Times New Roman" w:hAnsi="Times New Roman" w:eastAsia="Times New Roman" w:cs="Times New Roman"/>
          <w:b w:val="0"/>
          <w:bCs w:val="0"/>
          <w:i w:val="0"/>
          <w:iCs w:val="0"/>
          <w:caps w:val="0"/>
          <w:smallCaps w:val="0"/>
          <w:noProof w:val="0"/>
          <w:color w:val="1C1D1E"/>
          <w:sz w:val="24"/>
          <w:szCs w:val="24"/>
          <w:lang w:val="en-US"/>
        </w:rPr>
        <w:t xml:space="preserve"> et al,</w:t>
      </w:r>
      <w:r w:rsidRPr="35D683BC" w:rsidR="6B0CE902">
        <w:rPr>
          <w:rFonts w:ascii="Times New Roman" w:hAnsi="Times New Roman" w:eastAsia="Times New Roman" w:cs="Times New Roman"/>
          <w:b w:val="0"/>
          <w:bCs w:val="0"/>
          <w:i w:val="0"/>
          <w:iCs w:val="0"/>
          <w:caps w:val="0"/>
          <w:smallCaps w:val="0"/>
          <w:noProof w:val="0"/>
          <w:color w:val="1C1D1E"/>
          <w:sz w:val="24"/>
          <w:szCs w:val="24"/>
          <w:lang w:val="en-US"/>
        </w:rPr>
        <w:t xml:space="preserve"> 20</w:t>
      </w:r>
      <w:r w:rsidRPr="35D683BC" w:rsidR="0EE5383C">
        <w:rPr>
          <w:rFonts w:ascii="Times New Roman" w:hAnsi="Times New Roman" w:eastAsia="Times New Roman" w:cs="Times New Roman"/>
          <w:b w:val="0"/>
          <w:bCs w:val="0"/>
          <w:i w:val="0"/>
          <w:iCs w:val="0"/>
          <w:caps w:val="0"/>
          <w:smallCaps w:val="0"/>
          <w:noProof w:val="0"/>
          <w:color w:val="1C1D1E"/>
          <w:sz w:val="24"/>
          <w:szCs w:val="24"/>
          <w:lang w:val="en-US"/>
        </w:rPr>
        <w:t>19</w:t>
      </w:r>
      <w:r w:rsidRPr="35D683BC" w:rsidR="751FD98D">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6B0CE902">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35D683BC" w:rsidR="7AB5BF82">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6B0CE902">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35D683BC" w:rsidR="6B0CE902">
        <w:rPr>
          <w:rFonts w:ascii="Times New Roman" w:hAnsi="Times New Roman" w:eastAsia="Times New Roman" w:cs="Times New Roman"/>
          <w:b w:val="0"/>
          <w:bCs w:val="0"/>
          <w:sz w:val="24"/>
          <w:szCs w:val="24"/>
          <w:u w:val="none"/>
        </w:rPr>
        <w:t xml:space="preserve">). </w:t>
      </w:r>
      <w:r w:rsidRPr="35D683BC" w:rsidR="64C1F1A7">
        <w:rPr>
          <w:rFonts w:ascii="Times New Roman" w:hAnsi="Times New Roman" w:eastAsia="Times New Roman" w:cs="Times New Roman"/>
          <w:b w:val="0"/>
          <w:bCs w:val="0"/>
          <w:sz w:val="24"/>
          <w:szCs w:val="24"/>
          <w:u w:val="none"/>
        </w:rPr>
        <w:t xml:space="preserve">Main &amp; Solomon (1990) coded this fourth style of attachment </w:t>
      </w:r>
      <w:r w:rsidRPr="35D683BC" w:rsidR="64C1F1A7">
        <w:rPr>
          <w:rFonts w:ascii="Times New Roman" w:hAnsi="Times New Roman" w:eastAsia="Times New Roman" w:cs="Times New Roman"/>
          <w:b w:val="0"/>
          <w:bCs w:val="0"/>
          <w:sz w:val="24"/>
          <w:szCs w:val="24"/>
          <w:u w:val="none"/>
        </w:rPr>
        <w:t>behaviour</w:t>
      </w:r>
      <w:r w:rsidRPr="35D683BC" w:rsidR="64C1F1A7">
        <w:rPr>
          <w:rFonts w:ascii="Times New Roman" w:hAnsi="Times New Roman" w:eastAsia="Times New Roman" w:cs="Times New Roman"/>
          <w:b w:val="0"/>
          <w:bCs w:val="0"/>
          <w:sz w:val="24"/>
          <w:szCs w:val="24"/>
          <w:u w:val="none"/>
        </w:rPr>
        <w:t xml:space="preserve"> as ‘</w:t>
      </w:r>
      <w:r w:rsidRPr="35D683BC" w:rsidR="64C1F1A7">
        <w:rPr>
          <w:rFonts w:ascii="Times New Roman" w:hAnsi="Times New Roman" w:eastAsia="Times New Roman" w:cs="Times New Roman"/>
          <w:b w:val="0"/>
          <w:bCs w:val="0"/>
          <w:sz w:val="24"/>
          <w:szCs w:val="24"/>
          <w:u w:val="none"/>
        </w:rPr>
        <w:t>Disorganised</w:t>
      </w:r>
      <w:r w:rsidRPr="35D683BC" w:rsidR="64C1F1A7">
        <w:rPr>
          <w:rFonts w:ascii="Times New Roman" w:hAnsi="Times New Roman" w:eastAsia="Times New Roman" w:cs="Times New Roman"/>
          <w:b w:val="0"/>
          <w:bCs w:val="0"/>
          <w:sz w:val="24"/>
          <w:szCs w:val="24"/>
          <w:u w:val="none"/>
        </w:rPr>
        <w:t xml:space="preserve">’ as 19% of children from the strange experiment appeared to present a combination of strategies that lacked any </w:t>
      </w:r>
      <w:r w:rsidRPr="35D683BC" w:rsidR="64C1F1A7">
        <w:rPr>
          <w:rFonts w:ascii="Times New Roman" w:hAnsi="Times New Roman" w:eastAsia="Times New Roman" w:cs="Times New Roman"/>
          <w:b w:val="0"/>
          <w:bCs w:val="0"/>
          <w:sz w:val="24"/>
          <w:szCs w:val="24"/>
          <w:u w:val="none"/>
        </w:rPr>
        <w:t>organisation</w:t>
      </w:r>
      <w:r w:rsidRPr="35D683BC" w:rsidR="64C1F1A7">
        <w:rPr>
          <w:rFonts w:ascii="Times New Roman" w:hAnsi="Times New Roman" w:eastAsia="Times New Roman" w:cs="Times New Roman"/>
          <w:b w:val="0"/>
          <w:bCs w:val="0"/>
          <w:sz w:val="24"/>
          <w:szCs w:val="24"/>
          <w:u w:val="none"/>
        </w:rPr>
        <w:t xml:space="preserve"> and included both avoidant and anxious strategies interchangeably (Main &amp; Solomon 1990</w:t>
      </w:r>
      <w:r w:rsidRPr="35D683BC" w:rsidR="48C054C6">
        <w:rPr>
          <w:rFonts w:ascii="Times New Roman" w:hAnsi="Times New Roman" w:eastAsia="Times New Roman" w:cs="Times New Roman"/>
          <w:b w:val="0"/>
          <w:bCs w:val="0"/>
          <w:sz w:val="24"/>
          <w:szCs w:val="24"/>
          <w:u w:val="none"/>
        </w:rPr>
        <w:t>;</w:t>
      </w:r>
      <w:r w:rsidRPr="35D683BC" w:rsidR="64C1F1A7">
        <w:rPr>
          <w:rFonts w:ascii="Times New Roman" w:hAnsi="Times New Roman" w:eastAsia="Times New Roman" w:cs="Times New Roman"/>
          <w:b w:val="0"/>
          <w:bCs w:val="0"/>
          <w:sz w:val="24"/>
          <w:szCs w:val="24"/>
          <w:u w:val="none"/>
        </w:rPr>
        <w:t xml:space="preserve"> V</w:t>
      </w:r>
      <w:r w:rsidRPr="35D683BC" w:rsidR="64C1F1A7">
        <w:rPr>
          <w:rFonts w:ascii="Times New Roman" w:hAnsi="Times New Roman" w:eastAsia="Times New Roman" w:cs="Times New Roman"/>
          <w:b w:val="0"/>
          <w:bCs w:val="0"/>
          <w:i w:val="0"/>
          <w:iCs w:val="0"/>
          <w:caps w:val="0"/>
          <w:smallCaps w:val="0"/>
          <w:noProof w:val="0"/>
          <w:color w:val="auto"/>
          <w:sz w:val="24"/>
          <w:szCs w:val="24"/>
          <w:lang w:val="en-GB"/>
        </w:rPr>
        <w:t xml:space="preserve">an </w:t>
      </w:r>
      <w:r w:rsidRPr="35D683BC" w:rsidR="64C1F1A7">
        <w:rPr>
          <w:rFonts w:ascii="Times New Roman" w:hAnsi="Times New Roman" w:eastAsia="Times New Roman" w:cs="Times New Roman"/>
          <w:b w:val="0"/>
          <w:bCs w:val="0"/>
          <w:i w:val="0"/>
          <w:iCs w:val="0"/>
          <w:caps w:val="0"/>
          <w:smallCaps w:val="0"/>
          <w:noProof w:val="0"/>
          <w:color w:val="auto"/>
          <w:sz w:val="24"/>
          <w:szCs w:val="24"/>
          <w:lang w:val="en-GB"/>
        </w:rPr>
        <w:t>IJzendoorn</w:t>
      </w:r>
      <w:r w:rsidRPr="35D683BC" w:rsidR="64C1F1A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D683BC" w:rsidR="64C1F1A7">
        <w:rPr>
          <w:rFonts w:ascii="Times New Roman" w:hAnsi="Times New Roman" w:eastAsia="Times New Roman" w:cs="Times New Roman"/>
          <w:b w:val="0"/>
          <w:bCs w:val="0"/>
          <w:i w:val="0"/>
          <w:iCs w:val="0"/>
          <w:caps w:val="0"/>
          <w:smallCaps w:val="0"/>
          <w:noProof w:val="0"/>
          <w:color w:val="auto"/>
          <w:sz w:val="24"/>
          <w:szCs w:val="24"/>
          <w:lang w:val="en-GB"/>
        </w:rPr>
        <w:t>Schuenge</w:t>
      </w:r>
      <w:r w:rsidRPr="35D683BC" w:rsidR="64C1F1A7">
        <w:rPr>
          <w:rFonts w:ascii="Times New Roman" w:hAnsi="Times New Roman" w:eastAsia="Times New Roman" w:cs="Times New Roman"/>
          <w:b w:val="0"/>
          <w:bCs w:val="0"/>
          <w:i w:val="0"/>
          <w:iCs w:val="0"/>
          <w:caps w:val="0"/>
          <w:smallCaps w:val="0"/>
          <w:noProof w:val="0"/>
          <w:color w:val="auto"/>
          <w:sz w:val="24"/>
          <w:szCs w:val="24"/>
          <w:lang w:val="en-GB"/>
        </w:rPr>
        <w:t xml:space="preserve">, &amp; </w:t>
      </w:r>
      <w:r w:rsidRPr="35D683BC" w:rsidR="64C1F1A7">
        <w:rPr>
          <w:rFonts w:ascii="Times New Roman" w:hAnsi="Times New Roman" w:eastAsia="Times New Roman" w:cs="Times New Roman"/>
          <w:b w:val="0"/>
          <w:bCs w:val="0"/>
          <w:i w:val="0"/>
          <w:iCs w:val="0"/>
          <w:caps w:val="0"/>
          <w:smallCaps w:val="0"/>
          <w:noProof w:val="0"/>
          <w:color w:val="auto"/>
          <w:sz w:val="24"/>
          <w:szCs w:val="24"/>
          <w:lang w:val="en-GB"/>
        </w:rPr>
        <w:t>Bakermans</w:t>
      </w:r>
      <w:r w:rsidRPr="35D683BC" w:rsidR="64C1F1A7">
        <w:rPr>
          <w:rFonts w:ascii="Times New Roman" w:hAnsi="Times New Roman" w:eastAsia="Times New Roman" w:cs="Times New Roman"/>
          <w:b w:val="0"/>
          <w:bCs w:val="0"/>
          <w:i w:val="0"/>
          <w:iCs w:val="0"/>
          <w:caps w:val="0"/>
          <w:smallCaps w:val="0"/>
          <w:noProof w:val="0"/>
          <w:color w:val="auto"/>
          <w:sz w:val="24"/>
          <w:szCs w:val="24"/>
          <w:lang w:val="en-GB"/>
        </w:rPr>
        <w:t xml:space="preserve">-Kranenburg, </w:t>
      </w:r>
      <w:r w:rsidRPr="35D683BC" w:rsidR="5DE8D519">
        <w:rPr>
          <w:rFonts w:ascii="Times New Roman" w:hAnsi="Times New Roman" w:eastAsia="Times New Roman" w:cs="Times New Roman"/>
          <w:b w:val="0"/>
          <w:bCs w:val="0"/>
          <w:i w:val="0"/>
          <w:iCs w:val="0"/>
          <w:caps w:val="0"/>
          <w:smallCaps w:val="0"/>
          <w:noProof w:val="0"/>
          <w:color w:val="auto"/>
          <w:sz w:val="24"/>
          <w:szCs w:val="24"/>
          <w:lang w:val="en-GB"/>
        </w:rPr>
        <w:t>2005</w:t>
      </w:r>
      <w:r w:rsidRPr="35D683BC" w:rsidR="6F6E2DE9">
        <w:rPr>
          <w:rFonts w:ascii="Times New Roman" w:hAnsi="Times New Roman" w:eastAsia="Times New Roman" w:cs="Times New Roman"/>
          <w:b w:val="0"/>
          <w:bCs w:val="0"/>
          <w:i w:val="0"/>
          <w:iCs w:val="0"/>
          <w:caps w:val="0"/>
          <w:smallCaps w:val="0"/>
          <w:noProof w:val="0"/>
          <w:color w:val="auto"/>
          <w:sz w:val="24"/>
          <w:szCs w:val="24"/>
          <w:lang w:val="en-GB"/>
        </w:rPr>
        <w:t>;</w:t>
      </w:r>
      <w:r w:rsidRPr="35D683BC" w:rsidR="64C1F1A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Shemmings</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Shemmings</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2011)</w:t>
      </w:r>
      <w:r w:rsidRPr="35D683BC" w:rsidR="64C1F1A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5D683BC" w:rsidR="64C1F1A7">
        <w:rPr>
          <w:rFonts w:ascii="Times New Roman" w:hAnsi="Times New Roman" w:eastAsia="Times New Roman" w:cs="Times New Roman"/>
          <w:b w:val="0"/>
          <w:bCs w:val="0"/>
          <w:color w:val="auto"/>
          <w:sz w:val="24"/>
          <w:szCs w:val="24"/>
          <w:u w:val="none"/>
        </w:rPr>
        <w:t xml:space="preserve">. Main and Hesse (1990) advanced this research further by suggesting that the </w:t>
      </w:r>
      <w:r w:rsidRPr="35D683BC" w:rsidR="64C1F1A7">
        <w:rPr>
          <w:rFonts w:ascii="Times New Roman" w:hAnsi="Times New Roman" w:eastAsia="Times New Roman" w:cs="Times New Roman"/>
          <w:b w:val="0"/>
          <w:bCs w:val="0"/>
          <w:color w:val="auto"/>
          <w:sz w:val="24"/>
          <w:szCs w:val="24"/>
          <w:u w:val="none"/>
        </w:rPr>
        <w:t>Disorganised</w:t>
      </w:r>
      <w:r w:rsidRPr="35D683BC" w:rsidR="64C1F1A7">
        <w:rPr>
          <w:rFonts w:ascii="Times New Roman" w:hAnsi="Times New Roman" w:eastAsia="Times New Roman" w:cs="Times New Roman"/>
          <w:b w:val="0"/>
          <w:bCs w:val="0"/>
          <w:color w:val="auto"/>
          <w:sz w:val="24"/>
          <w:szCs w:val="24"/>
          <w:u w:val="none"/>
        </w:rPr>
        <w:t xml:space="preserve"> </w:t>
      </w:r>
      <w:r w:rsidRPr="35D683BC" w:rsidR="64C1F1A7">
        <w:rPr>
          <w:rFonts w:ascii="Times New Roman" w:hAnsi="Times New Roman" w:eastAsia="Times New Roman" w:cs="Times New Roman"/>
          <w:b w:val="0"/>
          <w:bCs w:val="0"/>
          <w:color w:val="auto"/>
          <w:sz w:val="24"/>
          <w:szCs w:val="24"/>
          <w:u w:val="none"/>
        </w:rPr>
        <w:t>behaviour</w:t>
      </w:r>
      <w:r w:rsidRPr="35D683BC" w:rsidR="64C1F1A7">
        <w:rPr>
          <w:rFonts w:ascii="Times New Roman" w:hAnsi="Times New Roman" w:eastAsia="Times New Roman" w:cs="Times New Roman"/>
          <w:b w:val="0"/>
          <w:bCs w:val="0"/>
          <w:color w:val="auto"/>
          <w:sz w:val="24"/>
          <w:szCs w:val="24"/>
          <w:u w:val="none"/>
        </w:rPr>
        <w:t xml:space="preserve"> was a result of ‘fear without solution’ determined by frightened, frightening or dissociative parenting by a caregiver(s), who may have had unmet attachment needs</w:t>
      </w:r>
      <w:r w:rsidRPr="35D683BC" w:rsidR="494CC467">
        <w:rPr>
          <w:rFonts w:ascii="Times New Roman" w:hAnsi="Times New Roman" w:eastAsia="Times New Roman" w:cs="Times New Roman"/>
          <w:b w:val="0"/>
          <w:bCs w:val="0"/>
          <w:color w:val="auto"/>
          <w:sz w:val="24"/>
          <w:szCs w:val="24"/>
          <w:u w:val="none"/>
        </w:rPr>
        <w:t xml:space="preserve"> from their own childhood</w:t>
      </w:r>
      <w:r w:rsidRPr="35D683BC" w:rsidR="64C1F1A7">
        <w:rPr>
          <w:rFonts w:ascii="Times New Roman" w:hAnsi="Times New Roman" w:eastAsia="Times New Roman" w:cs="Times New Roman"/>
          <w:b w:val="0"/>
          <w:bCs w:val="0"/>
          <w:color w:val="auto"/>
          <w:sz w:val="24"/>
          <w:szCs w:val="24"/>
          <w:u w:val="none"/>
        </w:rPr>
        <w:t xml:space="preserve"> </w:t>
      </w:r>
      <w:r w:rsidRPr="35D683BC" w:rsidR="64C1F1A7">
        <w:rPr>
          <w:rFonts w:ascii="Times New Roman" w:hAnsi="Times New Roman" w:eastAsia="Times New Roman" w:cs="Times New Roman"/>
          <w:b w:val="0"/>
          <w:bCs w:val="0"/>
          <w:color w:val="auto"/>
          <w:sz w:val="24"/>
          <w:szCs w:val="24"/>
          <w:u w:val="none"/>
        </w:rPr>
        <w:t xml:space="preserve">and had </w:t>
      </w:r>
      <w:r w:rsidRPr="35D683BC" w:rsidR="289F3700">
        <w:rPr>
          <w:rFonts w:ascii="Times New Roman" w:hAnsi="Times New Roman" w:eastAsia="Times New Roman" w:cs="Times New Roman"/>
          <w:b w:val="0"/>
          <w:bCs w:val="0"/>
          <w:color w:val="auto"/>
          <w:sz w:val="24"/>
          <w:szCs w:val="24"/>
          <w:u w:val="none"/>
        </w:rPr>
        <w:t xml:space="preserve">also </w:t>
      </w:r>
      <w:r w:rsidRPr="35D683BC" w:rsidR="64C1F1A7">
        <w:rPr>
          <w:rFonts w:ascii="Times New Roman" w:hAnsi="Times New Roman" w:eastAsia="Times New Roman" w:cs="Times New Roman"/>
          <w:b w:val="0"/>
          <w:bCs w:val="0"/>
          <w:color w:val="auto"/>
          <w:sz w:val="24"/>
          <w:szCs w:val="24"/>
          <w:u w:val="none"/>
        </w:rPr>
        <w:t>experienced maltreatment, loss, neglect and unresolved traum</w:t>
      </w:r>
      <w:r w:rsidRPr="35D683BC" w:rsidR="25846BA9">
        <w:rPr>
          <w:rFonts w:ascii="Times New Roman" w:hAnsi="Times New Roman" w:eastAsia="Times New Roman" w:cs="Times New Roman"/>
          <w:b w:val="0"/>
          <w:bCs w:val="0"/>
          <w:color w:val="auto"/>
          <w:sz w:val="24"/>
          <w:szCs w:val="24"/>
          <w:u w:val="none"/>
        </w:rPr>
        <w:t>a (Shemmings &amp; Shemmings, 2011</w:t>
      </w:r>
      <w:r w:rsidRPr="35D683BC" w:rsidR="36E58F09">
        <w:rPr>
          <w:rFonts w:ascii="Times New Roman" w:hAnsi="Times New Roman" w:eastAsia="Times New Roman" w:cs="Times New Roman"/>
          <w:b w:val="0"/>
          <w:bCs w:val="0"/>
          <w:color w:val="auto"/>
          <w:sz w:val="24"/>
          <w:szCs w:val="24"/>
          <w:u w:val="none"/>
        </w:rPr>
        <w:t>;</w:t>
      </w:r>
      <w:r w:rsidRPr="35D683BC" w:rsidR="25846BA9">
        <w:rPr>
          <w:rFonts w:ascii="Times New Roman" w:hAnsi="Times New Roman" w:eastAsia="Times New Roman" w:cs="Times New Roman"/>
          <w:b w:val="0"/>
          <w:bCs w:val="0"/>
          <w:color w:val="auto"/>
          <w:sz w:val="24"/>
          <w:szCs w:val="24"/>
          <w:u w:val="none"/>
        </w:rPr>
        <w:t xml:space="preserve"> Thompson, 2022</w:t>
      </w:r>
      <w:r w:rsidRPr="35D683BC" w:rsidR="7840DDA0">
        <w:rPr>
          <w:rFonts w:ascii="Times New Roman" w:hAnsi="Times New Roman" w:eastAsia="Times New Roman" w:cs="Times New Roman"/>
          <w:b w:val="0"/>
          <w:bCs w:val="0"/>
          <w:color w:val="auto"/>
          <w:sz w:val="24"/>
          <w:szCs w:val="24"/>
          <w:u w:val="none"/>
        </w:rPr>
        <w:t>;</w:t>
      </w:r>
      <w:r w:rsidRPr="35D683BC" w:rsidR="25846BA9">
        <w:rPr>
          <w:rFonts w:ascii="Times New Roman" w:hAnsi="Times New Roman" w:eastAsia="Times New Roman" w:cs="Times New Roman"/>
          <w:b w:val="0"/>
          <w:bCs w:val="0"/>
          <w:color w:val="auto"/>
          <w:sz w:val="24"/>
          <w:szCs w:val="24"/>
          <w:u w:val="none"/>
        </w:rPr>
        <w:t xml:space="preserve"> Dagan, 2022)</w:t>
      </w:r>
      <w:r w:rsidRPr="35D683BC" w:rsidR="64C1F1A7">
        <w:rPr>
          <w:rFonts w:ascii="Times New Roman" w:hAnsi="Times New Roman" w:eastAsia="Times New Roman" w:cs="Times New Roman"/>
          <w:b w:val="0"/>
          <w:bCs w:val="0"/>
          <w:color w:val="auto"/>
          <w:sz w:val="24"/>
          <w:szCs w:val="24"/>
          <w:u w:val="none"/>
        </w:rPr>
        <w:t xml:space="preserve">. They state that rather than the parent being a ‘haven of safety’, the child experienced an ‘approach-flight’ conflict whereby they needed their caregiver for survival but also perceived </w:t>
      </w:r>
      <w:r w:rsidRPr="35D683BC" w:rsidR="64C1F1A7">
        <w:rPr>
          <w:rFonts w:ascii="Times New Roman" w:hAnsi="Times New Roman" w:eastAsia="Times New Roman" w:cs="Times New Roman"/>
          <w:b w:val="0"/>
          <w:bCs w:val="0"/>
          <w:color w:val="auto"/>
          <w:sz w:val="24"/>
          <w:szCs w:val="24"/>
          <w:u w:val="none"/>
        </w:rPr>
        <w:t>them</w:t>
      </w:r>
      <w:r w:rsidRPr="35D683BC" w:rsidR="64C1F1A7">
        <w:rPr>
          <w:rFonts w:ascii="Times New Roman" w:hAnsi="Times New Roman" w:eastAsia="Times New Roman" w:cs="Times New Roman"/>
          <w:b w:val="0"/>
          <w:bCs w:val="0"/>
          <w:color w:val="auto"/>
          <w:sz w:val="24"/>
          <w:szCs w:val="24"/>
          <w:u w:val="none"/>
        </w:rPr>
        <w:t xml:space="preserve"> as a source of threat, fearing proximity to them and often appeared frozen or aggressive towards their attempts to provide comfort upon return (Main &amp; Hesse, 2006</w:t>
      </w:r>
      <w:r w:rsidRPr="35D683BC" w:rsidR="248C0DBA">
        <w:rPr>
          <w:rFonts w:ascii="Times New Roman" w:hAnsi="Times New Roman" w:eastAsia="Times New Roman" w:cs="Times New Roman"/>
          <w:b w:val="0"/>
          <w:bCs w:val="0"/>
          <w:color w:val="auto"/>
          <w:sz w:val="24"/>
          <w:szCs w:val="24"/>
          <w:u w:val="none"/>
        </w:rPr>
        <w:t>;</w:t>
      </w:r>
      <w:r w:rsidRPr="35D683BC" w:rsidR="5F487190">
        <w:rPr>
          <w:rFonts w:ascii="Times New Roman" w:hAnsi="Times New Roman" w:eastAsia="Times New Roman" w:cs="Times New Roman"/>
          <w:b w:val="0"/>
          <w:bCs w:val="0"/>
          <w:color w:val="auto"/>
          <w:sz w:val="24"/>
          <w:szCs w:val="24"/>
          <w:u w:val="none"/>
        </w:rPr>
        <w:t xml:space="preserve"> Lyons-Ruth &amp; Jacobvitz, 2008</w:t>
      </w:r>
      <w:r w:rsidRPr="35D683BC" w:rsidR="6E5A33D0">
        <w:rPr>
          <w:rFonts w:ascii="Times New Roman" w:hAnsi="Times New Roman" w:eastAsia="Times New Roman" w:cs="Times New Roman"/>
          <w:b w:val="0"/>
          <w:bCs w:val="0"/>
          <w:color w:val="auto"/>
          <w:sz w:val="24"/>
          <w:szCs w:val="24"/>
          <w:u w:val="none"/>
        </w:rPr>
        <w:t>;</w:t>
      </w:r>
      <w:r w:rsidRPr="35D683BC" w:rsidR="28EF8C30">
        <w:rPr>
          <w:rFonts w:ascii="Times New Roman" w:hAnsi="Times New Roman" w:eastAsia="Times New Roman" w:cs="Times New Roman"/>
          <w:b w:val="0"/>
          <w:bCs w:val="0"/>
          <w:color w:val="auto"/>
          <w:sz w:val="24"/>
          <w:szCs w:val="24"/>
          <w:u w:val="none"/>
        </w:rPr>
        <w:t xml:space="preserve"> </w:t>
      </w:r>
      <w:proofErr w:type="spellStart"/>
      <w:r w:rsidRPr="35D683BC" w:rsidR="28EF8C30">
        <w:rPr>
          <w:rFonts w:ascii="Times New Roman" w:hAnsi="Times New Roman" w:eastAsia="Times New Roman" w:cs="Times New Roman"/>
          <w:b w:val="0"/>
          <w:bCs w:val="0"/>
          <w:color w:val="auto"/>
          <w:sz w:val="24"/>
          <w:szCs w:val="24"/>
          <w:u w:val="none"/>
        </w:rPr>
        <w:t>Meulewaeter</w:t>
      </w:r>
      <w:proofErr w:type="spellEnd"/>
      <w:r w:rsidRPr="35D683BC" w:rsidR="28EF8C30">
        <w:rPr>
          <w:rFonts w:ascii="Times New Roman" w:hAnsi="Times New Roman" w:eastAsia="Times New Roman" w:cs="Times New Roman"/>
          <w:b w:val="0"/>
          <w:bCs w:val="0"/>
          <w:color w:val="auto"/>
          <w:sz w:val="24"/>
          <w:szCs w:val="24"/>
          <w:u w:val="none"/>
        </w:rPr>
        <w:t xml:space="preserve"> 2019</w:t>
      </w:r>
      <w:r w:rsidRPr="35D683BC" w:rsidR="07CF6A98">
        <w:rPr>
          <w:rFonts w:ascii="Times New Roman" w:hAnsi="Times New Roman" w:eastAsia="Times New Roman" w:cs="Times New Roman"/>
          <w:b w:val="0"/>
          <w:bCs w:val="0"/>
          <w:color w:val="auto"/>
          <w:sz w:val="24"/>
          <w:szCs w:val="24"/>
          <w:u w:val="none"/>
        </w:rPr>
        <w:t>;</w:t>
      </w:r>
      <w:r w:rsidRPr="35D683BC" w:rsidR="28EF8C30">
        <w:rPr>
          <w:rFonts w:ascii="Times New Roman" w:hAnsi="Times New Roman" w:eastAsia="Times New Roman" w:cs="Times New Roman"/>
          <w:b w:val="0"/>
          <w:bCs w:val="0"/>
          <w:color w:val="auto"/>
          <w:sz w:val="24"/>
          <w:szCs w:val="24"/>
          <w:u w:val="none"/>
        </w:rPr>
        <w:t xml:space="preserve"> </w:t>
      </w:r>
      <w:r w:rsidRPr="35D683BC" w:rsidR="28EF8C30">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35D683BC" w:rsidR="7B473435">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28EF8C30">
        <w:rPr>
          <w:rFonts w:ascii="Times New Roman" w:hAnsi="Times New Roman" w:eastAsia="Times New Roman" w:cs="Times New Roman"/>
          <w:b w:val="0"/>
          <w:bCs w:val="0"/>
          <w:i w:val="0"/>
          <w:iCs w:val="0"/>
          <w:caps w:val="0"/>
          <w:smallCaps w:val="0"/>
          <w:noProof w:val="0"/>
          <w:color w:val="1C1D1E"/>
          <w:sz w:val="24"/>
          <w:szCs w:val="24"/>
          <w:lang w:val="en-US"/>
        </w:rPr>
        <w:t xml:space="preserve"> Kaiser, 2018</w:t>
      </w:r>
      <w:r w:rsidRPr="35D683BC" w:rsidR="3E5DC700">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28EF8C30">
        <w:rPr>
          <w:rFonts w:ascii="Times New Roman" w:hAnsi="Times New Roman" w:eastAsia="Times New Roman" w:cs="Times New Roman"/>
          <w:b w:val="0"/>
          <w:bCs w:val="0"/>
          <w:i w:val="0"/>
          <w:iCs w:val="0"/>
          <w:caps w:val="0"/>
          <w:smallCaps w:val="0"/>
          <w:noProof w:val="0"/>
          <w:color w:val="1C1D1E"/>
          <w:sz w:val="24"/>
          <w:szCs w:val="24"/>
          <w:lang w:val="en-US"/>
        </w:rPr>
        <w:t xml:space="preserve"> Gibson</w:t>
      </w:r>
      <w:r w:rsidRPr="35D683BC" w:rsidR="54F654BC">
        <w:rPr>
          <w:rFonts w:ascii="Times New Roman" w:hAnsi="Times New Roman" w:eastAsia="Times New Roman" w:cs="Times New Roman"/>
          <w:b w:val="0"/>
          <w:bCs w:val="0"/>
          <w:i w:val="0"/>
          <w:iCs w:val="0"/>
          <w:caps w:val="0"/>
          <w:smallCaps w:val="0"/>
          <w:noProof w:val="0"/>
          <w:color w:val="1C1D1E"/>
          <w:sz w:val="24"/>
          <w:szCs w:val="24"/>
          <w:lang w:val="en-US"/>
        </w:rPr>
        <w:t xml:space="preserve"> et al</w:t>
      </w:r>
      <w:r w:rsidRPr="35D683BC" w:rsidR="28EF8C30">
        <w:rPr>
          <w:rFonts w:ascii="Times New Roman" w:hAnsi="Times New Roman" w:eastAsia="Times New Roman" w:cs="Times New Roman"/>
          <w:b w:val="0"/>
          <w:bCs w:val="0"/>
          <w:i w:val="0"/>
          <w:iCs w:val="0"/>
          <w:caps w:val="0"/>
          <w:smallCaps w:val="0"/>
          <w:noProof w:val="0"/>
          <w:color w:val="1C1D1E"/>
          <w:sz w:val="24"/>
          <w:szCs w:val="24"/>
          <w:lang w:val="en-US"/>
        </w:rPr>
        <w:t>, 20</w:t>
      </w:r>
      <w:r w:rsidRPr="35D683BC" w:rsidR="46A1DD57">
        <w:rPr>
          <w:rFonts w:ascii="Times New Roman" w:hAnsi="Times New Roman" w:eastAsia="Times New Roman" w:cs="Times New Roman"/>
          <w:b w:val="0"/>
          <w:bCs w:val="0"/>
          <w:i w:val="0"/>
          <w:iCs w:val="0"/>
          <w:caps w:val="0"/>
          <w:smallCaps w:val="0"/>
          <w:noProof w:val="0"/>
          <w:color w:val="1C1D1E"/>
          <w:sz w:val="24"/>
          <w:szCs w:val="24"/>
          <w:lang w:val="en-US"/>
        </w:rPr>
        <w:t>19</w:t>
      </w:r>
      <w:r w:rsidRPr="35D683BC" w:rsidR="09454689">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28EF8C30">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35D683BC" w:rsidR="398CFBD1">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28EF8C30">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35D683BC" w:rsidR="64C1F1A7">
        <w:rPr>
          <w:rFonts w:ascii="Times New Roman" w:hAnsi="Times New Roman" w:eastAsia="Times New Roman" w:cs="Times New Roman"/>
          <w:b w:val="0"/>
          <w:bCs w:val="0"/>
          <w:color w:val="auto"/>
          <w:sz w:val="24"/>
          <w:szCs w:val="24"/>
          <w:u w:val="none"/>
        </w:rPr>
        <w:t xml:space="preserve">). </w:t>
      </w:r>
      <w:proofErr w:type="spellStart"/>
      <w:proofErr w:type="spellEnd"/>
      <w:proofErr w:type="spellStart"/>
      <w:proofErr w:type="spellEnd"/>
    </w:p>
    <w:p w:rsidR="64C1F1A7" w:rsidP="35D683BC" w:rsidRDefault="64C1F1A7" w14:paraId="00189FAE" w14:textId="2FCAF7CA">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White et al (20</w:t>
      </w:r>
      <w:r w:rsidRPr="35D683BC" w:rsidR="47EA01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suggest that much of the theories and studies surrounding attachment theory have stemmed for the same experiment. </w:t>
      </w:r>
      <w:proofErr w:type="spellStart"/>
      <w:r w:rsidRPr="35D683BC" w:rsidR="3251E9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Duchinsky</w:t>
      </w:r>
      <w:proofErr w:type="spellEnd"/>
      <w:r w:rsidRPr="35D683BC" w:rsidR="3251E9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states that </w:t>
      </w:r>
      <w:r w:rsidRPr="35D683BC" w:rsidR="6394FD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attachment theory is heavily based on outdated and limited studies conducted by Bowlby and Ainsworth, </w:t>
      </w:r>
      <w:r w:rsidRPr="35D683BC" w:rsidR="15F0E7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textbooks and trainings based on old research, and </w:t>
      </w:r>
      <w:r w:rsidRPr="35D683BC" w:rsidR="07F1A9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highlight </w:t>
      </w:r>
      <w:r w:rsidRPr="35D683BC" w:rsidR="15F0E7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over reliance from agencies that have led to</w:t>
      </w:r>
      <w:r w:rsidRPr="35D683BC" w:rsidR="7F5321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mandatory training in attachment for professionals working with families and children. White et al (20</w:t>
      </w:r>
      <w:r w:rsidRPr="35D683BC" w:rsidR="342252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35D683BC" w:rsidR="7F5321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further</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 that the sample used consisted of middle-class white participants and was not representative of the rest of the population, did not account for variations in cultures, ethnicity, socio economic status, religion or disability, and how these factors might affect the attachment process (White et al, 20</w:t>
      </w:r>
      <w:r w:rsidRPr="35D683BC" w:rsidR="2AEBA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They posit that the procedure placed significant emphasis on Mother blaming, suggesting a perception of families as ‘dangerous’ and disregarded the impact of other parents, caregivers and attachment figures</w:t>
      </w:r>
      <w:r w:rsidRPr="35D683BC" w:rsidR="402FF8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their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 on children (White et al, 20</w:t>
      </w:r>
      <w:r w:rsidRPr="35D683BC" w:rsidR="4E5098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35D683BC" w:rsidR="76D05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0DEC7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35D683BC" w:rsidR="60DEC7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Duchinsky</w:t>
      </w:r>
      <w:proofErr w:type="spellEnd"/>
      <w:r w:rsidRPr="35D683BC" w:rsidR="60DEC7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4C1F1A7" w:rsidP="35D683BC" w:rsidRDefault="64C1F1A7" w14:paraId="302706C0" w14:textId="574AA74F">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711855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 addition, White et al (20</w:t>
      </w:r>
      <w:r w:rsidRPr="35D683BC" w:rsidR="5F1E2F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state that the procedure was</w:t>
      </w:r>
      <w:r w:rsidRPr="35D683BC" w:rsidR="191D16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conducted in artificial conditions, was</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never </w:t>
      </w:r>
      <w:r w:rsidRPr="35D683BC" w:rsidR="284277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replicated,</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many studies </w:t>
      </w:r>
      <w:r w:rsidRPr="35D683BC" w:rsidR="1FA1B8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still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refer to the data gathered in the procedure conducted in 1969</w:t>
      </w:r>
      <w:r w:rsidRPr="35D683BC" w:rsidR="6CD0EA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(White et al 20</w:t>
      </w:r>
      <w:r w:rsidRPr="35D683BC" w:rsidR="51980D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35D683BC" w:rsidR="17EC6D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35D683BC" w:rsidR="6CD0EA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Duchinsky</w:t>
      </w:r>
      <w:proofErr w:type="spellEnd"/>
      <w:r w:rsidRPr="35D683BC" w:rsidR="6CD0EA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 addition, White et al (20</w:t>
      </w:r>
      <w:r w:rsidRPr="35D683BC" w:rsidR="169618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 that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attachment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theory has become misused by social work </w:t>
      </w:r>
      <w:r w:rsidRPr="35D683BC" w:rsidR="2BCCA7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services and</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has become overly relied on as a diagnostic tool used by untrained practitioners to reinforce ‘controlling interventions’ which can manipulated to create potentially detrimental outcomes for children and their families</w:t>
      </w:r>
      <w:r w:rsidRPr="35D683BC" w:rsidR="28D3EB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(White et al 2020</w:t>
      </w:r>
      <w:r w:rsidRPr="35D683BC" w:rsidR="4C56B4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28D3EB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35D683BC" w:rsidR="28D3EB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Duchinsky</w:t>
      </w:r>
      <w:proofErr w:type="spellEnd"/>
      <w:r w:rsidRPr="35D683BC" w:rsidR="28D3EB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ED61F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Furnivall (2012) stated that when questioned, professionals knew certain terms related to attachment, but lacked understanding in the underlying principles behind them. Morison (2019) added further that </w:t>
      </w:r>
      <w:r w:rsidRPr="35D683BC" w:rsidR="053CB5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residential care settings claimed to be attachment informed but were unsure of how</w:t>
      </w:r>
      <w:r w:rsidRPr="35D683BC" w:rsidR="291671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was translated in to practice. </w:t>
      </w:r>
      <w:proofErr w:type="spellStart"/>
      <w:r w:rsidRPr="35D683BC" w:rsidR="44D167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Duchinsky</w:t>
      </w:r>
      <w:proofErr w:type="spellEnd"/>
      <w:r w:rsidRPr="35D683BC" w:rsidR="44D167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states that in a letter written to Bowlby, Ainsworth claimed that attachment theory had become a </w:t>
      </w:r>
      <w:r w:rsidRPr="35D683BC" w:rsidR="44D167A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‘bandwagon’</w:t>
      </w:r>
      <w:r w:rsidRPr="35D683BC" w:rsidR="44D167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15A1AB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suggesting that their research was becoming more prominent in social and political agendas (</w:t>
      </w:r>
      <w:proofErr w:type="spellStart"/>
      <w:r w:rsidRPr="35D683BC" w:rsidR="15A1AB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Duchinksy</w:t>
      </w:r>
      <w:proofErr w:type="spellEnd"/>
      <w:r w:rsidRPr="35D683BC" w:rsidR="15A1AB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w:t>
      </w:r>
      <w:r w:rsidRPr="35D683BC" w:rsidR="2AE6B0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15A1AB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White et al, 2020).</w:t>
      </w:r>
      <w:r w:rsidRPr="35D683BC" w:rsidR="053CB5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4C1F1A7" w:rsidP="35D683BC" w:rsidRDefault="64C1F1A7" w14:paraId="302B2E53" w14:textId="2A1F872F">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White et al (20</w:t>
      </w:r>
      <w:r w:rsidRPr="35D683BC" w:rsidR="6DB9CF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further add that Health and Social care workers have become </w:t>
      </w:r>
      <w:r w:rsidRPr="35D683BC" w:rsidR="64C1F1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‘investigatory agents’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government bodies that have ingrained Attachment theory </w:t>
      </w:r>
      <w:r w:rsidRPr="35D683BC" w:rsidR="47FD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policies and </w:t>
      </w:r>
      <w:r w:rsidRPr="35D683BC" w:rsidR="2626E7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practice and</w:t>
      </w:r>
      <w:r w:rsidRPr="35D683BC" w:rsidR="611B6B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suggest that the</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recent developments in neuroscience </w:t>
      </w:r>
      <w:r w:rsidRPr="35D683BC" w:rsidR="1959BA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 led to</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disorganised attachment </w:t>
      </w:r>
      <w:r w:rsidRPr="35D683BC" w:rsidR="1D9067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being used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a</w:t>
      </w:r>
      <w:r w:rsidRPr="35D683BC" w:rsidR="04E86B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model to</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indicat</w:t>
      </w:r>
      <w:r w:rsidRPr="35D683BC" w:rsidR="1FC051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potential </w:t>
      </w:r>
      <w:r w:rsidRPr="35D683BC" w:rsidR="488C44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abuse and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maltreatment, </w:t>
      </w:r>
      <w:r w:rsidRPr="35D683BC" w:rsidR="2B94D4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using</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35D683BC" w:rsidR="64C1F1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‘family deficit model’</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working without considering the whole context of a situation and factors affecting parenting and the home. Lewis &amp; Thom</w:t>
      </w:r>
      <w:r w:rsidRPr="35D683BC" w:rsidR="2F646F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son (2019) suggest that developments in neuroscience were intended to be used with critical thinking and as a guide to understand how to better inform preventative support measures when working with children and their families (Lewis &amp; Thomson, 2019</w:t>
      </w:r>
      <w:r w:rsidRPr="35D683BC" w:rsidR="1E3E5B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Greenhalgh, 2018</w:t>
      </w:r>
      <w:r w:rsidRPr="35D683BC" w:rsidR="5C657B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Pockett, 2021). White et al (20</w:t>
      </w:r>
      <w:r w:rsidRPr="35D683BC" w:rsidR="610EC2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refer to the social care and courts system removing children from their families based on conclusions they have made in relation to their subjective interpretations of attachment theory, which can have detrimental consequences for children who are placed in the social care system</w:t>
      </w:r>
      <w:r w:rsidRPr="35D683BC" w:rsidR="738821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 also highlight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impact this can have on the</w:t>
      </w:r>
      <w:r w:rsidRPr="35D683BC" w:rsidR="521C3B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wellbeing</w:t>
      </w:r>
      <w:r w:rsidRPr="35D683BC" w:rsidR="77FC6F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both the child and their family</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is recommended in the study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attachment theory should only be used as a guide to educate and inform social work practice when working with children and their </w:t>
      </w:r>
      <w:r w:rsidRPr="35D683BC" w:rsidR="36E9A8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families and</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should not be used by professionals for diagnostic purposes to achieve a desired outcome</w:t>
      </w:r>
      <w:r w:rsidRPr="35D683BC" w:rsidR="64CBCC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especially when they are not trained in attachment theory</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(White et al, 20</w:t>
      </w:r>
      <w:r w:rsidRPr="35D683BC" w:rsidR="1D3A99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4C1F1A7" w:rsidP="35D683BC" w:rsidRDefault="64C1F1A7" w14:paraId="690ED8B9" w14:textId="26259C9C">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Sroufe et al (2005) suggest that when there are significant changes in one's experiences of attachment relationships, internal working models are also open to revision and adaptation. He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states</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a secure attachment can become insecure through negative experiences e.g., traumatic life events; changes in caregiving, and an insecure attachment can become more secure through experiences in more reliable and trustworthy friendships, secure romantic relationships, and psychotherapy (Sroufe, Egeland, Carlson, &amp; Collins, 2005</w:t>
      </w:r>
      <w:r w:rsidRPr="35D683BC" w:rsidR="37B0AC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C0F1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8F013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Hartel, 2022</w:t>
      </w:r>
      <w:r w:rsidRPr="35D683BC" w:rsidR="209D59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4756D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35D683BC" w:rsidR="4756D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Bolourian</w:t>
      </w:r>
      <w:proofErr w:type="spellEnd"/>
      <w:r w:rsidRPr="35D683BC" w:rsidR="4756D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w:t>
      </w:r>
      <w:r w:rsidRPr="35D683BC" w:rsidR="09451C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18</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this regard, attachment theory proposes a model of psychological development in which internal working models may predict future relational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patterns but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 also able to progress when based on new and positive relationships that challenge their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experiences (Diamond, Diamond, &amp; Levy, 2013; Seedall &amp; Wampler, 2013</w:t>
      </w:r>
      <w:r w:rsidRPr="35D683BC" w:rsidR="1F602B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1C457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B7A3E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Hartel, 2022</w:t>
      </w:r>
      <w:r w:rsidRPr="35D683BC" w:rsidR="17D3FA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7FE742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35D683BC" w:rsidR="7FE742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Bolourian</w:t>
      </w:r>
      <w:proofErr w:type="spellEnd"/>
      <w:r w:rsidRPr="35D683BC" w:rsidR="7FE742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w:t>
      </w:r>
      <w:r w:rsidRPr="35D683BC" w:rsidR="2F1C90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18</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Hesse (</w:t>
      </w:r>
      <w:r w:rsidRPr="35D683BC" w:rsidR="734FB0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2006</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suggested the possibility of an </w:t>
      </w:r>
      <w:r w:rsidRPr="35D683BC" w:rsidR="64C1F1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‘earned secure’</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attachment style, where adults with an insecure attachment in childhood have learned the knowledge and skills to become more securely attached</w:t>
      </w:r>
      <w:r w:rsidRPr="35D683BC" w:rsidR="1FF01A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 addition to positive relational experiences developed in adulthood</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the support of other securely attached adults</w:t>
      </w:r>
      <w:r w:rsidRPr="35D683BC" w:rsidR="0143A9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therapists </w:t>
      </w:r>
      <w:r w:rsidRPr="35D683BC" w:rsidR="213F5B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a social support network</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7B1C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(Hartel, 2022</w:t>
      </w:r>
      <w:r w:rsidRPr="35D683BC" w:rsidR="2B1B4C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0CDF57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35D683BC" w:rsidR="0CDF57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Bolourian</w:t>
      </w:r>
      <w:proofErr w:type="spellEnd"/>
      <w:r w:rsidRPr="35D683BC" w:rsidR="0CDF57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w:t>
      </w:r>
      <w:r w:rsidRPr="35D683BC" w:rsidR="0E442D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18</w:t>
      </w:r>
      <w:r w:rsidRPr="35D683BC" w:rsidR="4FCDDD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4C1F1A7" w:rsidP="35D683BC" w:rsidRDefault="64C1F1A7" w14:paraId="2DBA34C5" w14:textId="077B3337">
      <w:pPr>
        <w:pStyle w:val="Normal"/>
        <w:spacing w:after="160" w:line="360" w:lineRule="auto"/>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addition,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Andriopoulou</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2022) posits that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understanding of childhood experiences and relationship dynamics can help to inform how best to recreate those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initial</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experiences of emotional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responsiveness</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attunement</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care, to recreate a secure base and </w:t>
      </w:r>
      <w:proofErr w:type="gramStart"/>
      <w:r w:rsidRPr="35D683BC" w:rsidR="3748C4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safe haven</w:t>
      </w:r>
      <w:proofErr w:type="gramEnd"/>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within the therapy alliance, where </w:t>
      </w:r>
      <w:r w:rsidRPr="35D683BC" w:rsidR="3FE88E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people</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 able to process their trauma and </w:t>
      </w:r>
      <w:r w:rsidRPr="35D683BC" w:rsidR="3DA82E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re-evaluate</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Internal working models, within the safety of a supportive and trusting relationship with the therapist. From this secure base, clients can work on exploring new experiences of relating with others, with the security of returning to the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therapeutic</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alliance in times of stress and anxiety</w:t>
      </w:r>
      <w:r w:rsidRPr="35D683BC" w:rsidR="1F3B01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which can later be developed to extend to other supportive attachment figures in a person's immediate network</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4C1F1A7">
        <w:rPr>
          <w:rFonts w:ascii="Times New Roman" w:hAnsi="Times New Roman" w:eastAsia="Times New Roman" w:cs="Times New Roman"/>
          <w:b w:val="0"/>
          <w:bCs w:val="0"/>
          <w:i w:val="0"/>
          <w:iCs w:val="0"/>
          <w:caps w:val="0"/>
          <w:smallCaps w:val="0"/>
          <w:noProof w:val="0"/>
          <w:color w:val="auto"/>
          <w:sz w:val="22"/>
          <w:szCs w:val="22"/>
          <w:lang w:val="en-GB"/>
        </w:rPr>
        <w:t xml:space="preserve">Mallinckrodt, </w:t>
      </w:r>
      <w:hyperlink r:id="R543666c5693b4755">
        <w:r w:rsidRPr="35D683BC" w:rsidR="64C1F1A7">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GB"/>
          </w:rPr>
          <w:t>2010</w:t>
        </w:r>
        <w:r w:rsidRPr="35D683BC" w:rsidR="13E37B57">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GB"/>
          </w:rPr>
          <w:t>;</w:t>
        </w:r>
      </w:hyperlink>
      <w:r w:rsidRPr="35D683BC" w:rsidR="64C1F1A7">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5D683BC" w:rsidR="5779501A">
        <w:rPr>
          <w:rFonts w:ascii="Times New Roman" w:hAnsi="Times New Roman" w:eastAsia="Times New Roman" w:cs="Times New Roman"/>
          <w:b w:val="0"/>
          <w:bCs w:val="0"/>
          <w:i w:val="0"/>
          <w:iCs w:val="0"/>
          <w:caps w:val="0"/>
          <w:smallCaps w:val="0"/>
          <w:noProof w:val="0"/>
          <w:color w:val="auto"/>
          <w:sz w:val="22"/>
          <w:szCs w:val="22"/>
          <w:lang w:val="en-GB"/>
        </w:rPr>
        <w:t>Hartel, 2022</w:t>
      </w:r>
      <w:r w:rsidRPr="35D683BC" w:rsidR="20D57787">
        <w:rPr>
          <w:rFonts w:ascii="Times New Roman" w:hAnsi="Times New Roman" w:eastAsia="Times New Roman" w:cs="Times New Roman"/>
          <w:b w:val="0"/>
          <w:bCs w:val="0"/>
          <w:i w:val="0"/>
          <w:iCs w:val="0"/>
          <w:caps w:val="0"/>
          <w:smallCaps w:val="0"/>
          <w:noProof w:val="0"/>
          <w:color w:val="auto"/>
          <w:sz w:val="22"/>
          <w:szCs w:val="22"/>
          <w:lang w:val="en-GB"/>
        </w:rPr>
        <w:t>;</w:t>
      </w:r>
      <w:r w:rsidRPr="35D683BC" w:rsidR="5779501A">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5D683BC" w:rsidR="64C1F1A7">
        <w:rPr>
          <w:rFonts w:ascii="Times New Roman" w:hAnsi="Times New Roman" w:eastAsia="Times New Roman" w:cs="Times New Roman"/>
          <w:b w:val="0"/>
          <w:bCs w:val="0"/>
          <w:i w:val="0"/>
          <w:iCs w:val="0"/>
          <w:caps w:val="0"/>
          <w:smallCaps w:val="0"/>
          <w:noProof w:val="0"/>
          <w:color w:val="auto"/>
          <w:sz w:val="22"/>
          <w:szCs w:val="22"/>
          <w:lang w:val="en-GB"/>
        </w:rPr>
        <w:t>A</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ndriopoulou</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w:t>
      </w:r>
      <w:r w:rsidRPr="35D683BC"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35D683BC" w:rsidR="38394A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w:t>
      </w:r>
      <w:r w:rsidRPr="35D683BC" w:rsidR="70C7B6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35D683BC" w:rsidR="38394A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lourian</w:t>
      </w:r>
      <w:proofErr w:type="spellEnd"/>
      <w:r w:rsidRPr="35D683BC" w:rsidR="38394A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w:t>
      </w:r>
      <w:r w:rsidRPr="35D683BC" w:rsidR="6FE656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18</w:t>
      </w:r>
      <w:r w:rsidRPr="35D683BC" w:rsidR="250EDA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8394A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adds further that an earned secure attachment can be achieved by creating </w:t>
      </w:r>
      <w:r w:rsidRPr="35D683BC" w:rsidR="38394A5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‘healthy and attuned relationships to ourselves’</w:t>
      </w:r>
      <w:r w:rsidRPr="35D683BC" w:rsidR="642E9E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5D683BC" w:rsidR="0EC616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suggested six ways in which </w:t>
      </w:r>
      <w:r w:rsidRPr="35D683BC" w:rsidR="493D99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therapists</w:t>
      </w:r>
      <w:r w:rsidRPr="35D683BC" w:rsidR="0EC616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 help to facilitate the development of an earned-secure attachment style </w:t>
      </w:r>
      <w:r w:rsidRPr="35D683BC" w:rsidR="140AE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when working with complex trauma</w:t>
      </w:r>
      <w:r w:rsidRPr="35D683BC" w:rsidR="3B34A1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clients</w:t>
      </w:r>
      <w:r w:rsidRPr="35D683BC" w:rsidR="140AE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providing safety and co-regulation conditions, </w:t>
      </w:r>
      <w:r w:rsidRPr="35D683BC" w:rsidR="3B3F9D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counsellors modelling of secure attachment</w:t>
      </w:r>
      <w:r w:rsidRPr="35D683BC" w:rsidR="34B929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within the therapeutic relationship</w:t>
      </w:r>
      <w:r w:rsidRPr="35D683BC" w:rsidR="3B3F9D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meaning making and processing emotions associated with unresolved trauma, </w:t>
      </w:r>
      <w:r w:rsidRPr="35D683BC" w:rsidR="468763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empathy and compassion as an antidote to shame, reframing and reconstructing the internal working model, </w:t>
      </w:r>
      <w:r w:rsidRPr="35D683BC" w:rsidR="25D9D6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understanding and awareness of disorganised attachment (</w:t>
      </w:r>
      <w:proofErr w:type="spellStart"/>
      <w:r w:rsidRPr="35D683BC" w:rsidR="25D9D6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Bolourian</w:t>
      </w:r>
      <w:proofErr w:type="spellEnd"/>
      <w:r w:rsidRPr="35D683BC" w:rsidR="25D9D6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w:t>
      </w:r>
      <w:r w:rsidRPr="35D683BC" w:rsidR="47E0F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18</w:t>
      </w:r>
      <w:r w:rsidRPr="35D683BC" w:rsidR="25D9D6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BB596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5D683BC" w:rsidP="35D683BC" w:rsidRDefault="35D683BC" w14:paraId="2F4FFD13" w14:textId="5DE5A5B5">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5D683BC" w:rsidP="35D683BC" w:rsidRDefault="35D683BC" w14:paraId="7773966E" w14:textId="6EFCF9D3">
      <w:pPr>
        <w:pStyle w:val="Normal"/>
        <w:spacing w:after="160" w:line="259"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pPr>
    </w:p>
    <w:p w:rsidR="30382286" w:rsidP="5E89A614" w:rsidRDefault="30382286" w14:paraId="59149935" w14:textId="4E14E127">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pPr>
      <w:r w:rsidRPr="5E89A614" w:rsidR="3038228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t>C</w:t>
      </w:r>
      <w:r w:rsidRPr="5E89A614" w:rsidR="62AC069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t>HAPTER</w:t>
      </w:r>
      <w:r w:rsidRPr="5E89A614" w:rsidR="3038228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t xml:space="preserve"> 2</w:t>
      </w:r>
      <w:r w:rsidRPr="5E89A614" w:rsidR="30382286">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t xml:space="preserve"> </w:t>
      </w:r>
    </w:p>
    <w:p w:rsidR="30382286" w:rsidP="35D683BC" w:rsidRDefault="30382286" w14:paraId="00C4C81F" w14:textId="27D3976D">
      <w:pPr>
        <w:spacing w:after="160" w:line="259"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pPr>
      <w:r w:rsidRPr="35D683BC" w:rsidR="38E553F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t>LITERATURE REVIEW 2</w:t>
      </w:r>
      <w:r w:rsidRPr="35D683BC" w:rsidR="3038228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t xml:space="preserve"> – Disorganised </w:t>
      </w:r>
      <w:r w:rsidRPr="35D683BC" w:rsidR="320FBD0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t>Attachment,</w:t>
      </w:r>
      <w:r w:rsidRPr="35D683BC" w:rsidR="14A2534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t xml:space="preserve"> ACES </w:t>
      </w:r>
      <w:r w:rsidRPr="35D683BC" w:rsidR="3038228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t>and Trauma</w:t>
      </w:r>
    </w:p>
    <w:p w:rsidR="30382286" w:rsidP="5E89A614" w:rsidRDefault="30382286" w14:paraId="2CA34F12" w14:textId="1BF6C9A0">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B2BC8E8" w:rsidP="35D683BC" w:rsidRDefault="5B2BC8E8" w14:paraId="729A61C0" w14:textId="658F92EE">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American Psychological Association (APA, 2022) define Trauma as an emotional response to</w:t>
      </w:r>
      <w:r w:rsidRPr="35D683BC" w:rsidR="46B51B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‘terrible life event’,</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referring to incidents such as natural disasters, accidents and </w:t>
      </w:r>
      <w:r w:rsidRPr="35D683BC" w:rsidR="30DF86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sexual violence.</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Rothschild (2011) describes this as ‘</w:t>
      </w:r>
      <w:r w:rsidRPr="35D683BC"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physical trauma’</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whereby there is </w:t>
      </w:r>
      <w:r w:rsidRPr="35D683BC"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threat to life and bodily integrity’</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however she also distinguishes between physical and psychological trauma, defining the latter as </w:t>
      </w:r>
      <w:r w:rsidRPr="35D683BC"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response of the mind and nervous system to an overwhelmingly frightening event that cannot be made sense of’</w:t>
      </w:r>
      <w:r w:rsidRPr="35D683BC" w:rsidR="575035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5D683BC" w:rsidR="575035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(Rothschild, 2011</w:t>
      </w:r>
      <w:r w:rsidRPr="35D683BC" w:rsidR="575035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She further states that </w:t>
      </w:r>
      <w:r w:rsidRPr="35D683BC" w:rsidR="6CDA26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Trauma</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has a somatic impact on the body </w:t>
      </w:r>
      <w:r w:rsidRPr="35D683BC" w:rsidR="632FD9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 can be</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13EB8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experienced as</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physical symptoms </w:t>
      </w:r>
      <w:r w:rsidRPr="35D683BC" w:rsidR="0E0BE5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such as pain, discomfort, tension and other physiological issues</w:t>
      </w:r>
      <w:r w:rsidRPr="35D683BC" w:rsidR="0ED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Rothschild, 2011). Van Der Kolk (2014) describes Trauma as </w:t>
      </w:r>
      <w:r w:rsidRPr="35D683BC"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‘unbearable and intolerable’,</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A843A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whilst </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Gabor Mate (2021) states that </w:t>
      </w:r>
      <w:r w:rsidRPr="35D683BC"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‘trauma is not what happens to you, it is what happens inside of you’</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response to a distressing event. He further adds that trauma can also be </w:t>
      </w:r>
      <w:r w:rsidRPr="35D683BC" w:rsidR="04EF199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doesn’t happen to you</w:t>
      </w:r>
      <w:r w:rsidRPr="35D683BC" w:rsidR="001EC13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cases where </w:t>
      </w:r>
      <w:r w:rsidRPr="35D683BC" w:rsidR="79FE9C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35D683BC" w:rsidR="0B55AF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child's</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needs were not met, and </w:t>
      </w:r>
      <w:r w:rsidRPr="35D683BC" w:rsidR="2B1A9E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they</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did not receive the attunement and caregiving </w:t>
      </w:r>
      <w:r w:rsidRPr="35D683BC" w:rsidR="20AB05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they</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needed</w:t>
      </w:r>
      <w:r w:rsidRPr="35D683BC" w:rsidR="72A289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describing it as a </w:t>
      </w:r>
      <w:r w:rsidRPr="35D683BC" w:rsidR="1A82F0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wound to the self</w:t>
      </w:r>
      <w:r w:rsidRPr="35D683BC" w:rsidR="77C81A7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0F8E845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5D683BC" w:rsidR="0F8E84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(Mate, 2021)</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Dr Margot Sunderland describes trauma as </w:t>
      </w:r>
      <w:r w:rsidRPr="35D683BC" w:rsidR="6AA8229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being left alone to make sense of painful life experiences,</w:t>
      </w:r>
      <w:r w:rsidRPr="35D683BC" w:rsidR="6D9D7F2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emphasising the importance of positive relationships and access to emotionally available adults</w:t>
      </w:r>
      <w:r w:rsidRPr="35D683BC" w:rsidR="773E62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(Sunderland, 201</w:t>
      </w:r>
      <w:r w:rsidRPr="35D683BC" w:rsidR="3876CF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w:t>
      </w:r>
      <w:r w:rsidRPr="35D683BC" w:rsidR="773E62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35D683BC" w:rsidRDefault="30382286" w14:paraId="237E8F0E" w14:textId="53364280">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35D683BC" w:rsidR="30382286">
        <w:rPr>
          <w:rFonts w:ascii="Times New Roman" w:hAnsi="Times New Roman" w:eastAsia="Times New Roman" w:cs="Times New Roman"/>
          <w:b w:val="0"/>
          <w:bCs w:val="0"/>
          <w:i w:val="0"/>
          <w:iCs w:val="0"/>
          <w:caps w:val="0"/>
          <w:smallCaps w:val="0"/>
          <w:strike w:val="0"/>
          <w:dstrike w:val="0"/>
          <w:noProof w:val="0"/>
          <w:sz w:val="24"/>
          <w:szCs w:val="24"/>
          <w:lang w:val="en-GB"/>
        </w:rPr>
        <w:t xml:space="preserve">ain, Kaplan, &amp; Cassidy, </w:t>
      </w:r>
      <w:r w:rsidRPr="35D683BC" w:rsidR="5B62D092">
        <w:rPr>
          <w:rFonts w:ascii="Times New Roman" w:hAnsi="Times New Roman" w:eastAsia="Times New Roman" w:cs="Times New Roman"/>
          <w:b w:val="0"/>
          <w:bCs w:val="0"/>
          <w:i w:val="0"/>
          <w:iCs w:val="0"/>
          <w:caps w:val="0"/>
          <w:smallCaps w:val="0"/>
          <w:strike w:val="0"/>
          <w:dstrike w:val="0"/>
          <w:noProof w:val="0"/>
          <w:sz w:val="24"/>
          <w:szCs w:val="24"/>
          <w:lang w:val="en-GB"/>
        </w:rPr>
        <w:t>(</w:t>
      </w:r>
      <w:r w:rsidRPr="35D683BC" w:rsidR="30382286">
        <w:rPr>
          <w:rFonts w:ascii="Times New Roman" w:hAnsi="Times New Roman" w:eastAsia="Times New Roman" w:cs="Times New Roman"/>
          <w:b w:val="0"/>
          <w:bCs w:val="0"/>
          <w:i w:val="0"/>
          <w:iCs w:val="0"/>
          <w:caps w:val="0"/>
          <w:smallCaps w:val="0"/>
          <w:strike w:val="0"/>
          <w:dstrike w:val="0"/>
          <w:noProof w:val="0"/>
          <w:sz w:val="24"/>
          <w:szCs w:val="24"/>
          <w:lang w:val="en-GB"/>
        </w:rPr>
        <w:t>1985</w:t>
      </w:r>
      <w:r w:rsidRPr="35D683BC" w:rsidR="5CC48338">
        <w:rPr>
          <w:rFonts w:ascii="Times New Roman" w:hAnsi="Times New Roman" w:eastAsia="Times New Roman" w:cs="Times New Roman"/>
          <w:b w:val="0"/>
          <w:bCs w:val="0"/>
          <w:i w:val="0"/>
          <w:iCs w:val="0"/>
          <w:caps w:val="0"/>
          <w:smallCaps w:val="0"/>
          <w:strike w:val="0"/>
          <w:dstrike w:val="0"/>
          <w:noProof w:val="0"/>
          <w:sz w:val="24"/>
          <w:szCs w:val="24"/>
          <w:lang w:val="en-GB"/>
        </w:rPr>
        <w:t>)</w:t>
      </w:r>
      <w:r w:rsidRPr="35D683BC" w:rsidR="30382286">
        <w:rPr>
          <w:rFonts w:ascii="Times New Roman" w:hAnsi="Times New Roman" w:eastAsia="Times New Roman" w:cs="Times New Roman"/>
          <w:b w:val="0"/>
          <w:bCs w:val="0"/>
          <w:i w:val="0"/>
          <w:iCs w:val="0"/>
          <w:caps w:val="0"/>
          <w:smallCaps w:val="0"/>
          <w:strike w:val="0"/>
          <w:dstrike w:val="0"/>
          <w:noProof w:val="0"/>
          <w:sz w:val="24"/>
          <w:szCs w:val="24"/>
          <w:lang w:val="en-GB"/>
        </w:rPr>
        <w: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Contributed further to Bowlby and Ainsworth’s research by </w:t>
      </w:r>
      <w:r w:rsidRPr="35D683BC" w:rsidR="3E0079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reviewing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research findings discovered in the Strange Situation Procedure </w:t>
      </w:r>
      <w:r w:rsidRPr="35D683BC" w:rsidR="0DBF04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(SSP)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developing the ‘Fearful-Avoidant</w:t>
      </w:r>
      <w:r w:rsidRPr="35D683BC" w:rsidR="69F5C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style,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later termed as ‘Disorganised’ attachment</w:t>
      </w:r>
      <w:r w:rsidRPr="35D683BC" w:rsidR="642950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42950DA">
        <w:rPr>
          <w:rFonts w:ascii="Times New Roman" w:hAnsi="Times New Roman" w:eastAsia="Times New Roman" w:cs="Times New Roman"/>
          <w:b w:val="0"/>
          <w:bCs w:val="0"/>
          <w:sz w:val="24"/>
          <w:szCs w:val="24"/>
          <w:u w:val="none"/>
        </w:rPr>
        <w:t>(Main et al 1990</w:t>
      </w:r>
      <w:r w:rsidRPr="35D683BC" w:rsidR="01940C76">
        <w:rPr>
          <w:rFonts w:ascii="Times New Roman" w:hAnsi="Times New Roman" w:eastAsia="Times New Roman" w:cs="Times New Roman"/>
          <w:b w:val="0"/>
          <w:bCs w:val="0"/>
          <w:sz w:val="24"/>
          <w:szCs w:val="24"/>
          <w:u w:val="none"/>
        </w:rPr>
        <w:t>;</w:t>
      </w:r>
      <w:r w:rsidRPr="35D683BC" w:rsidR="642950DA">
        <w:rPr>
          <w:rFonts w:ascii="Times New Roman" w:hAnsi="Times New Roman" w:eastAsia="Times New Roman" w:cs="Times New Roman"/>
          <w:b w:val="0"/>
          <w:bCs w:val="0"/>
          <w:sz w:val="24"/>
          <w:szCs w:val="24"/>
          <w:u w:val="none"/>
        </w:rPr>
        <w:t xml:space="preserve"> </w:t>
      </w:r>
      <w:proofErr w:type="spellStart"/>
      <w:r w:rsidRPr="35D683BC" w:rsidR="642950DA">
        <w:rPr>
          <w:rFonts w:ascii="Times New Roman" w:hAnsi="Times New Roman" w:eastAsia="Times New Roman" w:cs="Times New Roman"/>
          <w:b w:val="0"/>
          <w:bCs w:val="0"/>
          <w:sz w:val="24"/>
          <w:szCs w:val="24"/>
          <w:u w:val="none"/>
        </w:rPr>
        <w:t>Meulewaeter</w:t>
      </w:r>
      <w:proofErr w:type="spellEnd"/>
      <w:r w:rsidRPr="35D683BC" w:rsidR="642950DA">
        <w:rPr>
          <w:rFonts w:ascii="Times New Roman" w:hAnsi="Times New Roman" w:eastAsia="Times New Roman" w:cs="Times New Roman"/>
          <w:b w:val="0"/>
          <w:bCs w:val="0"/>
          <w:sz w:val="24"/>
          <w:szCs w:val="24"/>
          <w:u w:val="none"/>
        </w:rPr>
        <w:t xml:space="preserve"> 2019</w:t>
      </w:r>
      <w:r w:rsidRPr="35D683BC" w:rsidR="67A06C1A">
        <w:rPr>
          <w:rFonts w:ascii="Times New Roman" w:hAnsi="Times New Roman" w:eastAsia="Times New Roman" w:cs="Times New Roman"/>
          <w:b w:val="0"/>
          <w:bCs w:val="0"/>
          <w:sz w:val="24"/>
          <w:szCs w:val="24"/>
          <w:u w:val="none"/>
        </w:rPr>
        <w:t>;</w:t>
      </w:r>
      <w:r w:rsidRPr="35D683BC" w:rsidR="642950DA">
        <w:rPr>
          <w:rFonts w:ascii="Times New Roman" w:hAnsi="Times New Roman" w:eastAsia="Times New Roman" w:cs="Times New Roman"/>
          <w:b w:val="0"/>
          <w:bCs w:val="0"/>
          <w:sz w:val="24"/>
          <w:szCs w:val="24"/>
          <w:u w:val="none"/>
        </w:rPr>
        <w:t xml:space="preserve"> </w:t>
      </w:r>
      <w:r w:rsidRPr="35D683BC" w:rsidR="642950DA">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35D683BC" w:rsidR="47C5D57D">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642950DA">
        <w:rPr>
          <w:rFonts w:ascii="Times New Roman" w:hAnsi="Times New Roman" w:eastAsia="Times New Roman" w:cs="Times New Roman"/>
          <w:b w:val="0"/>
          <w:bCs w:val="0"/>
          <w:i w:val="0"/>
          <w:iCs w:val="0"/>
          <w:caps w:val="0"/>
          <w:smallCaps w:val="0"/>
          <w:noProof w:val="0"/>
          <w:color w:val="1C1D1E"/>
          <w:sz w:val="24"/>
          <w:szCs w:val="24"/>
          <w:lang w:val="en-US"/>
        </w:rPr>
        <w:t xml:space="preserve"> Kaiser, 2018</w:t>
      </w:r>
      <w:r w:rsidRPr="35D683BC" w:rsidR="043DB004">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642950DA">
        <w:rPr>
          <w:rFonts w:ascii="Times New Roman" w:hAnsi="Times New Roman" w:eastAsia="Times New Roman" w:cs="Times New Roman"/>
          <w:b w:val="0"/>
          <w:bCs w:val="0"/>
          <w:i w:val="0"/>
          <w:iCs w:val="0"/>
          <w:caps w:val="0"/>
          <w:smallCaps w:val="0"/>
          <w:noProof w:val="0"/>
          <w:color w:val="1C1D1E"/>
          <w:sz w:val="24"/>
          <w:szCs w:val="24"/>
          <w:lang w:val="en-US"/>
        </w:rPr>
        <w:t xml:space="preserve"> Gibson</w:t>
      </w:r>
      <w:r w:rsidRPr="35D683BC" w:rsidR="577ADD38">
        <w:rPr>
          <w:rFonts w:ascii="Times New Roman" w:hAnsi="Times New Roman" w:eastAsia="Times New Roman" w:cs="Times New Roman"/>
          <w:b w:val="0"/>
          <w:bCs w:val="0"/>
          <w:i w:val="0"/>
          <w:iCs w:val="0"/>
          <w:caps w:val="0"/>
          <w:smallCaps w:val="0"/>
          <w:noProof w:val="0"/>
          <w:color w:val="1C1D1E"/>
          <w:sz w:val="24"/>
          <w:szCs w:val="24"/>
          <w:lang w:val="en-US"/>
        </w:rPr>
        <w:t xml:space="preserve"> et al</w:t>
      </w:r>
      <w:r w:rsidRPr="35D683BC" w:rsidR="642950DA">
        <w:rPr>
          <w:rFonts w:ascii="Times New Roman" w:hAnsi="Times New Roman" w:eastAsia="Times New Roman" w:cs="Times New Roman"/>
          <w:b w:val="0"/>
          <w:bCs w:val="0"/>
          <w:i w:val="0"/>
          <w:iCs w:val="0"/>
          <w:caps w:val="0"/>
          <w:smallCaps w:val="0"/>
          <w:noProof w:val="0"/>
          <w:color w:val="1C1D1E"/>
          <w:sz w:val="24"/>
          <w:szCs w:val="24"/>
          <w:lang w:val="en-US"/>
        </w:rPr>
        <w:t>, 20</w:t>
      </w:r>
      <w:r w:rsidRPr="35D683BC" w:rsidR="5FA4450D">
        <w:rPr>
          <w:rFonts w:ascii="Times New Roman" w:hAnsi="Times New Roman" w:eastAsia="Times New Roman" w:cs="Times New Roman"/>
          <w:b w:val="0"/>
          <w:bCs w:val="0"/>
          <w:i w:val="0"/>
          <w:iCs w:val="0"/>
          <w:caps w:val="0"/>
          <w:smallCaps w:val="0"/>
          <w:noProof w:val="0"/>
          <w:color w:val="1C1D1E"/>
          <w:sz w:val="24"/>
          <w:szCs w:val="24"/>
          <w:lang w:val="en-US"/>
        </w:rPr>
        <w:t>19</w:t>
      </w:r>
      <w:r w:rsidRPr="35D683BC" w:rsidR="514A7F05">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642950DA">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35D683BC" w:rsidR="52ACA9AA">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642950DA">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35D683BC" w:rsidR="642950DA">
        <w:rPr>
          <w:rFonts w:ascii="Times New Roman" w:hAnsi="Times New Roman" w:eastAsia="Times New Roman" w:cs="Times New Roman"/>
          <w:b w:val="0"/>
          <w:bCs w:val="0"/>
          <w:sz w:val="24"/>
          <w:szCs w:val="24"/>
          <w:u w:val="none"/>
        </w:rPr>
        <w: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study, Main et al </w:t>
      </w:r>
      <w:r w:rsidRPr="35D683BC" w:rsidR="123351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(1985)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observed that</w:t>
      </w:r>
      <w:r w:rsidRPr="35D683BC" w:rsidR="367EF8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some of the</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in the experiment </w:t>
      </w:r>
      <w:r w:rsidRPr="35D683BC" w:rsidR="473BF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presented with </w:t>
      </w:r>
      <w:r w:rsidRPr="35D683BC" w:rsidR="705C64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disorganised a</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spects of both </w:t>
      </w:r>
      <w:r w:rsidRPr="35D683BC" w:rsidR="3D2F2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voidant and </w:t>
      </w:r>
      <w:r w:rsidRPr="35D683BC" w:rsidR="5D2B61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nxious attachment</w:t>
      </w:r>
      <w:r w:rsidRPr="35D683BC" w:rsidR="619443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patterns</w:t>
      </w:r>
      <w:r w:rsidRPr="35D683BC" w:rsidR="4EBD45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89AB3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whilst also noting that they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display</w:t>
      </w:r>
      <w:r w:rsidRPr="35D683BC" w:rsidR="173913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behaviours of fear towards their mothers, and appeared to want to seek comfort, but would freeze on approach and reject attempts to soothe them from the mothers (</w:t>
      </w:r>
      <w:proofErr w:type="spellStart"/>
      <w:r w:rsidRPr="35D683BC" w:rsidR="4FC4BE19">
        <w:rPr>
          <w:rFonts w:ascii="Times New Roman" w:hAnsi="Times New Roman" w:eastAsia="Times New Roman" w:cs="Times New Roman"/>
          <w:b w:val="0"/>
          <w:bCs w:val="0"/>
          <w:sz w:val="24"/>
          <w:szCs w:val="24"/>
          <w:u w:val="none"/>
        </w:rPr>
        <w:t>Meulewaeter</w:t>
      </w:r>
      <w:proofErr w:type="spellEnd"/>
      <w:r w:rsidRPr="35D683BC" w:rsidR="4FC4BE19">
        <w:rPr>
          <w:rFonts w:ascii="Times New Roman" w:hAnsi="Times New Roman" w:eastAsia="Times New Roman" w:cs="Times New Roman"/>
          <w:b w:val="0"/>
          <w:bCs w:val="0"/>
          <w:sz w:val="24"/>
          <w:szCs w:val="24"/>
          <w:u w:val="none"/>
        </w:rPr>
        <w:t xml:space="preserve"> 2019</w:t>
      </w:r>
      <w:r w:rsidRPr="35D683BC" w:rsidR="37D361CA">
        <w:rPr>
          <w:rFonts w:ascii="Times New Roman" w:hAnsi="Times New Roman" w:eastAsia="Times New Roman" w:cs="Times New Roman"/>
          <w:b w:val="0"/>
          <w:bCs w:val="0"/>
          <w:sz w:val="24"/>
          <w:szCs w:val="24"/>
          <w:u w:val="none"/>
        </w:rPr>
        <w:t>;</w:t>
      </w:r>
      <w:r w:rsidRPr="35D683BC" w:rsidR="4FC4BE19">
        <w:rPr>
          <w:rFonts w:ascii="Times New Roman" w:hAnsi="Times New Roman" w:eastAsia="Times New Roman" w:cs="Times New Roman"/>
          <w:b w:val="0"/>
          <w:bCs w:val="0"/>
          <w:sz w:val="24"/>
          <w:szCs w:val="24"/>
          <w:u w:val="none"/>
        </w:rPr>
        <w:t xml:space="preserve"> </w:t>
      </w:r>
      <w:r w:rsidRPr="35D683BC" w:rsidR="4FC4BE19">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35D683BC" w:rsidR="349BA00B">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4FC4BE19">
        <w:rPr>
          <w:rFonts w:ascii="Times New Roman" w:hAnsi="Times New Roman" w:eastAsia="Times New Roman" w:cs="Times New Roman"/>
          <w:b w:val="0"/>
          <w:bCs w:val="0"/>
          <w:i w:val="0"/>
          <w:iCs w:val="0"/>
          <w:caps w:val="0"/>
          <w:smallCaps w:val="0"/>
          <w:noProof w:val="0"/>
          <w:color w:val="1C1D1E"/>
          <w:sz w:val="24"/>
          <w:szCs w:val="24"/>
          <w:lang w:val="en-US"/>
        </w:rPr>
        <w:t xml:space="preserve"> Kaiser, 2018</w:t>
      </w:r>
      <w:r w:rsidRPr="35D683BC" w:rsidR="103B3025">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4FC4BE19">
        <w:rPr>
          <w:rFonts w:ascii="Times New Roman" w:hAnsi="Times New Roman" w:eastAsia="Times New Roman" w:cs="Times New Roman"/>
          <w:b w:val="0"/>
          <w:bCs w:val="0"/>
          <w:i w:val="0"/>
          <w:iCs w:val="0"/>
          <w:caps w:val="0"/>
          <w:smallCaps w:val="0"/>
          <w:noProof w:val="0"/>
          <w:color w:val="1C1D1E"/>
          <w:sz w:val="24"/>
          <w:szCs w:val="24"/>
          <w:lang w:val="en-US"/>
        </w:rPr>
        <w:t xml:space="preserve"> Gibson, 2020</w:t>
      </w:r>
      <w:r w:rsidRPr="35D683BC" w:rsidR="41CE7D79">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4FC4BE19">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35D683BC" w:rsidR="1DE1A1D3">
        <w:rPr>
          <w:rFonts w:ascii="Times New Roman" w:hAnsi="Times New Roman" w:eastAsia="Times New Roman" w:cs="Times New Roman"/>
          <w:b w:val="0"/>
          <w:bCs w:val="0"/>
          <w:i w:val="0"/>
          <w:iCs w:val="0"/>
          <w:caps w:val="0"/>
          <w:smallCaps w:val="0"/>
          <w:noProof w:val="0"/>
          <w:color w:val="1C1D1E"/>
          <w:sz w:val="24"/>
          <w:szCs w:val="24"/>
          <w:lang w:val="en-US"/>
        </w:rPr>
        <w:t>;</w:t>
      </w:r>
      <w:r w:rsidRPr="35D683BC" w:rsidR="4FC4BE19">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35D683BC" w:rsidR="4FC4BE19">
        <w:rPr>
          <w:rFonts w:ascii="Times New Roman" w:hAnsi="Times New Roman" w:eastAsia="Times New Roman" w:cs="Times New Roman"/>
          <w:b w:val="0"/>
          <w:bCs w:val="0"/>
          <w:sz w:val="24"/>
          <w:szCs w:val="24"/>
          <w:u w:val="none"/>
        </w:rPr>
        <w:t>).</w:t>
      </w:r>
      <w:r w:rsidRPr="35D683BC" w:rsidR="46984C8A">
        <w:rPr>
          <w:rFonts w:ascii="Times New Roman" w:hAnsi="Times New Roman" w:eastAsia="Times New Roman" w:cs="Times New Roman"/>
          <w:b w:val="0"/>
          <w:bCs w:val="0"/>
          <w:sz w:val="24"/>
          <w:szCs w:val="24"/>
          <w:u w:val="none"/>
        </w:rPr>
        <w:t xml:space="preserve"> </w:t>
      </w:r>
      <w:r w:rsidRPr="35D683BC" w:rsidR="4475E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Spring (20</w:t>
      </w:r>
      <w:r w:rsidRPr="35D683BC" w:rsidR="36B30E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35D683BC" w:rsidR="4475E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states that a</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distinguishing feature of disorganised attachment is the paradoxical need to both approach and avoid, with </w:t>
      </w:r>
      <w:r w:rsidRPr="35D683BC" w:rsidR="13AA98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craving to seek comfort in proximity and ‘pull’ the attachment figure closer, whilst fearing the response and potential for rejection/threat and avoiding the caregiver by ‘pushing’ them away (</w:t>
      </w:r>
      <w:r w:rsidRPr="35D683BC" w:rsidR="23C861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Shemmings &amp; Shemmings, 20</w:t>
      </w:r>
      <w:r w:rsidRPr="35D683BC" w:rsidR="00DC6D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18</w:t>
      </w:r>
      <w:r w:rsidRPr="35D683BC" w:rsidR="46F2D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23C861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Spring, 20</w:t>
      </w:r>
      <w:r w:rsidRPr="35D683BC" w:rsidR="61998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This creates a feeling of internal conflict and chaos as the child is biologically attuned to seek comfort in attachment but is also afraid of the potential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danger</w:t>
      </w:r>
      <w:r w:rsidRPr="35D683BC" w:rsidR="5C06B0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threat that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they have learned is associated with </w:t>
      </w:r>
      <w:r w:rsidRPr="35D683BC" w:rsidR="0E0286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relationship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176CBE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Shemmings &amp; Shemmings, 201</w:t>
      </w:r>
      <w:r w:rsidRPr="35D683BC" w:rsidR="0B59EA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w:t>
      </w:r>
      <w:r w:rsidRPr="35D683BC" w:rsidR="0A48B6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176CBE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Spring, 20</w:t>
      </w:r>
      <w:r w:rsidRPr="35D683BC" w:rsidR="4B5AAE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w:t>
      </w:r>
    </w:p>
    <w:p w:rsidR="30382286" w:rsidP="35D683BC" w:rsidRDefault="30382286" w14:paraId="71B58BD3" w14:textId="7215CA8E">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Furthermore,</w:t>
      </w:r>
      <w:r w:rsidRPr="35D683BC" w:rsidR="120BCA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Shemmings &amp; Shemmings (201</w:t>
      </w:r>
      <w:r w:rsidRPr="35D683BC" w:rsidR="037031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w:t>
      </w:r>
      <w:r w:rsidRPr="35D683BC" w:rsidR="120BCA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suggest that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disruption in the ability to successful develop a secure attachment system is experienced as an attachment/relational trauma, which </w:t>
      </w:r>
      <w:r w:rsidRPr="35D683BC" w:rsidR="1AAB95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Spring (20</w:t>
      </w:r>
      <w:r w:rsidRPr="35D683BC" w:rsidR="160DF4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35D683BC" w:rsidR="1AAB95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states, can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create a split in cognitive development and lead to disconnection and detachment from the true self</w:t>
      </w:r>
      <w:r w:rsidRPr="35D683BC" w:rsidR="3233B9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5997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Greenberg </w:t>
      </w:r>
      <w:r w:rsidRPr="35D683BC" w:rsidR="6C000B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(2010) </w:t>
      </w:r>
      <w:r w:rsidRPr="35D683BC" w:rsidR="65997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suggests that negative</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patterns of thinking and behaviour become maladaptive coping mechanisms and shape daily interactions with the environment and people around </w:t>
      </w:r>
      <w:r w:rsidRPr="35D683BC" w:rsidR="189F7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CD04F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 further states that a </w:t>
      </w:r>
      <w:r w:rsidRPr="35D683BC" w:rsidR="0390CC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person's</w:t>
      </w:r>
      <w:r w:rsidRPr="35D683BC" w:rsidR="3CD04F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ability to connect with others and develop relationships</w:t>
      </w:r>
      <w:r w:rsidRPr="35D683BC" w:rsidR="1DD493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later in life</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becomes informed by this</w:t>
      </w:r>
      <w:r w:rsidRPr="35D683BC" w:rsidR="2B13B7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internal working model, driven by the core emotions of toxic shame, and the fear of intimacy, rejection and abandonment</w:t>
      </w:r>
      <w:r w:rsidRPr="35D683BC" w:rsidR="352C4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(Shemmings &amp; </w:t>
      </w:r>
      <w:proofErr w:type="spellStart"/>
      <w:r w:rsidRPr="35D683BC" w:rsidR="352C4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Shemings</w:t>
      </w:r>
      <w:proofErr w:type="spellEnd"/>
      <w:r w:rsidRPr="35D683BC" w:rsidR="352C4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w:t>
      </w:r>
      <w:r w:rsidRPr="35D683BC" w:rsidR="42DAEF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w:t>
      </w:r>
      <w:r w:rsidRPr="35D683BC" w:rsidR="084752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52C4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Greenberg, 2010</w:t>
      </w:r>
      <w:r w:rsidRPr="35D683BC" w:rsidR="4771D6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52C4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Spring 20</w:t>
      </w:r>
      <w:r w:rsidRPr="35D683BC" w:rsidR="432410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35D683BC" w:rsidR="352C4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0382286" w:rsidP="35D683BC" w:rsidRDefault="30382286" w14:paraId="17E1C87A" w14:textId="19FC28E1">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648B10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Moss et al (2004)</w:t>
      </w:r>
      <w:r w:rsidRPr="35D683BC" w:rsidR="10CAF2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suggests that </w:t>
      </w:r>
      <w:r w:rsidRPr="35D683BC" w:rsidR="2F78F0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disorganised attachment </w:t>
      </w:r>
      <w:r w:rsidRPr="35D683BC" w:rsidR="10CAF2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can </w:t>
      </w:r>
      <w:r w:rsidRPr="35D683BC" w:rsidR="6B30E5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manifest</w:t>
      </w:r>
      <w:r w:rsidRPr="35D683BC" w:rsidR="10CAF2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two different presentations; </w:t>
      </w:r>
      <w:r w:rsidRPr="35D683BC" w:rsidR="10CAF23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Controlling – Punitive</w:t>
      </w:r>
      <w:r w:rsidRPr="35D683BC" w:rsidR="1D4D91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5D683BC" w:rsidR="1D4D91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hostile, aggressive and violent externalisation of emotions and experience, directive, harsh verbal commands, verbal threats, aggression, violence, physical aggression, defensive, resolving conflict and regaining a sense of control through inciting/re-enacting conflict experienced </w:t>
      </w:r>
      <w:r w:rsidRPr="35D683BC" w:rsidR="67A094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w:t>
      </w:r>
      <w:r w:rsidRPr="35D683BC" w:rsidR="1D4D91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home (Moss, Cyr, Dutois, Comtois, 2004</w:t>
      </w:r>
      <w:r w:rsidRPr="35D683BC" w:rsidR="5A1E0B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2629D7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35D683BC" w:rsidR="2629D7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Lacompte</w:t>
      </w:r>
      <w:proofErr w:type="spellEnd"/>
      <w:r w:rsidRPr="35D683BC" w:rsidR="2629D7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Moss, 2014</w:t>
      </w:r>
      <w:r w:rsidRPr="35D683BC" w:rsidR="1D4D91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4A487F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10CAF2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10CAF23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Controlling/compulsive caregiving</w:t>
      </w:r>
      <w:r w:rsidRPr="35D683BC" w:rsidR="7CA003B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03069A1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5D683BC" w:rsidR="03069A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excessively cheery, polite, helpful, however Caregiving is geared towards manipulation in order to gain a sense of control over the parent or other adult attachment figures as a result of chronic unpredictability or malevolence</w:t>
      </w:r>
      <w:r w:rsidRPr="35D683BC" w:rsidR="10958B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10958B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10958BA3">
        <w:rPr>
          <w:rFonts w:ascii="Times New Roman" w:hAnsi="Times New Roman" w:eastAsia="Times New Roman" w:cs="Times New Roman"/>
          <w:b w:val="0"/>
          <w:bCs w:val="0"/>
          <w:i w:val="0"/>
          <w:iCs w:val="0"/>
          <w:caps w:val="0"/>
          <w:smallCaps w:val="0"/>
          <w:noProof w:val="0"/>
          <w:color w:val="333333"/>
          <w:sz w:val="24"/>
          <w:szCs w:val="24"/>
          <w:lang w:val="en-GB"/>
        </w:rPr>
        <w:t>Moss, Cyr, &amp; Dubois-Comtois, 2004</w:t>
      </w:r>
      <w:r w:rsidRPr="35D683BC" w:rsidR="328E4BF2">
        <w:rPr>
          <w:rFonts w:ascii="Times New Roman" w:hAnsi="Times New Roman" w:eastAsia="Times New Roman" w:cs="Times New Roman"/>
          <w:b w:val="0"/>
          <w:bCs w:val="0"/>
          <w:i w:val="0"/>
          <w:iCs w:val="0"/>
          <w:caps w:val="0"/>
          <w:smallCaps w:val="0"/>
          <w:noProof w:val="0"/>
          <w:color w:val="333333"/>
          <w:sz w:val="24"/>
          <w:szCs w:val="24"/>
          <w:lang w:val="en-GB"/>
        </w:rPr>
        <w:t>;</w:t>
      </w:r>
      <w:r w:rsidRPr="35D683BC" w:rsidR="50693F34">
        <w:rPr>
          <w:rFonts w:ascii="Times New Roman" w:hAnsi="Times New Roman" w:eastAsia="Times New Roman" w:cs="Times New Roman"/>
          <w:b w:val="0"/>
          <w:bCs w:val="0"/>
          <w:i w:val="0"/>
          <w:iCs w:val="0"/>
          <w:caps w:val="0"/>
          <w:smallCaps w:val="0"/>
          <w:noProof w:val="0"/>
          <w:color w:val="333333"/>
          <w:sz w:val="24"/>
          <w:szCs w:val="24"/>
          <w:lang w:val="en-GB"/>
        </w:rPr>
        <w:t xml:space="preserve"> </w:t>
      </w:r>
      <w:proofErr w:type="spellStart"/>
      <w:r w:rsidRPr="35D683BC" w:rsidR="50693F34">
        <w:rPr>
          <w:rFonts w:ascii="Times New Roman" w:hAnsi="Times New Roman" w:eastAsia="Times New Roman" w:cs="Times New Roman"/>
          <w:b w:val="0"/>
          <w:bCs w:val="0"/>
          <w:i w:val="0"/>
          <w:iCs w:val="0"/>
          <w:caps w:val="0"/>
          <w:smallCaps w:val="0"/>
          <w:noProof w:val="0"/>
          <w:color w:val="333333"/>
          <w:sz w:val="24"/>
          <w:szCs w:val="24"/>
          <w:lang w:val="en-GB"/>
        </w:rPr>
        <w:t>Lacompte</w:t>
      </w:r>
      <w:proofErr w:type="spellEnd"/>
      <w:r w:rsidRPr="35D683BC" w:rsidR="50693F34">
        <w:rPr>
          <w:rFonts w:ascii="Times New Roman" w:hAnsi="Times New Roman" w:eastAsia="Times New Roman" w:cs="Times New Roman"/>
          <w:b w:val="0"/>
          <w:bCs w:val="0"/>
          <w:i w:val="0"/>
          <w:iCs w:val="0"/>
          <w:caps w:val="0"/>
          <w:smallCaps w:val="0"/>
          <w:noProof w:val="0"/>
          <w:color w:val="333333"/>
          <w:sz w:val="24"/>
          <w:szCs w:val="24"/>
          <w:lang w:val="en-GB"/>
        </w:rPr>
        <w:t xml:space="preserve"> &amp; Moss, 2014</w:t>
      </w:r>
      <w:r w:rsidRPr="35D683BC" w:rsidR="10958BA3">
        <w:rPr>
          <w:rFonts w:ascii="Times New Roman" w:hAnsi="Times New Roman" w:eastAsia="Times New Roman" w:cs="Times New Roman"/>
          <w:b w:val="0"/>
          <w:bCs w:val="0"/>
          <w:i w:val="0"/>
          <w:iCs w:val="0"/>
          <w:caps w:val="0"/>
          <w:smallCaps w:val="0"/>
          <w:noProof w:val="0"/>
          <w:color w:val="333333"/>
          <w:sz w:val="24"/>
          <w:szCs w:val="24"/>
          <w:lang w:val="en-GB"/>
        </w:rPr>
        <w:t>)</w:t>
      </w:r>
      <w:r w:rsidRPr="35D683BC" w:rsidR="10CAF2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10CAF2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6BBB2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35D683BC" w:rsidR="6820D5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6BBB2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study concluded that children with controlling – punitive presentation had higher externalising behaviours of trauma compared to the controlling/compulsive caregiver children who had higher internalising symptom</w:t>
      </w:r>
      <w:r w:rsidRPr="35D683BC" w:rsidR="6EFA01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w:t>
      </w:r>
      <w:r w:rsidRPr="35D683BC" w:rsidR="6EFA01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EFA0101">
        <w:rPr>
          <w:rFonts w:ascii="Times New Roman" w:hAnsi="Times New Roman" w:eastAsia="Times New Roman" w:cs="Times New Roman"/>
          <w:b w:val="0"/>
          <w:bCs w:val="0"/>
          <w:i w:val="0"/>
          <w:iCs w:val="0"/>
          <w:caps w:val="0"/>
          <w:smallCaps w:val="0"/>
          <w:noProof w:val="0"/>
          <w:color w:val="333333"/>
          <w:sz w:val="24"/>
          <w:szCs w:val="24"/>
          <w:lang w:val="en-GB"/>
        </w:rPr>
        <w:t>Moss, Cyr, &amp; Dubois-Comtois, 2004</w:t>
      </w:r>
      <w:r w:rsidRPr="35D683BC" w:rsidR="22612F1D">
        <w:rPr>
          <w:rFonts w:ascii="Times New Roman" w:hAnsi="Times New Roman" w:eastAsia="Times New Roman" w:cs="Times New Roman"/>
          <w:b w:val="0"/>
          <w:bCs w:val="0"/>
          <w:i w:val="0"/>
          <w:iCs w:val="0"/>
          <w:caps w:val="0"/>
          <w:smallCaps w:val="0"/>
          <w:noProof w:val="0"/>
          <w:color w:val="333333"/>
          <w:sz w:val="24"/>
          <w:szCs w:val="24"/>
          <w:lang w:val="en-GB"/>
        </w:rPr>
        <w:t>;</w:t>
      </w:r>
      <w:r w:rsidRPr="35D683BC" w:rsidR="2F58E330">
        <w:rPr>
          <w:rFonts w:ascii="Times New Roman" w:hAnsi="Times New Roman" w:eastAsia="Times New Roman" w:cs="Times New Roman"/>
          <w:b w:val="0"/>
          <w:bCs w:val="0"/>
          <w:i w:val="0"/>
          <w:iCs w:val="0"/>
          <w:caps w:val="0"/>
          <w:smallCaps w:val="0"/>
          <w:noProof w:val="0"/>
          <w:color w:val="333333"/>
          <w:sz w:val="24"/>
          <w:szCs w:val="24"/>
          <w:lang w:val="en-GB"/>
        </w:rPr>
        <w:t xml:space="preserve"> </w:t>
      </w:r>
      <w:proofErr w:type="spellStart"/>
      <w:r w:rsidRPr="35D683BC" w:rsidR="2F58E330">
        <w:rPr>
          <w:rFonts w:ascii="Times New Roman" w:hAnsi="Times New Roman" w:eastAsia="Times New Roman" w:cs="Times New Roman"/>
          <w:b w:val="0"/>
          <w:bCs w:val="0"/>
          <w:i w:val="0"/>
          <w:iCs w:val="0"/>
          <w:caps w:val="0"/>
          <w:smallCaps w:val="0"/>
          <w:noProof w:val="0"/>
          <w:color w:val="333333"/>
          <w:sz w:val="24"/>
          <w:szCs w:val="24"/>
          <w:lang w:val="en-GB"/>
        </w:rPr>
        <w:t>Lacompte</w:t>
      </w:r>
      <w:proofErr w:type="spellEnd"/>
      <w:r w:rsidRPr="35D683BC" w:rsidR="2F58E330">
        <w:rPr>
          <w:rFonts w:ascii="Times New Roman" w:hAnsi="Times New Roman" w:eastAsia="Times New Roman" w:cs="Times New Roman"/>
          <w:b w:val="0"/>
          <w:bCs w:val="0"/>
          <w:i w:val="0"/>
          <w:iCs w:val="0"/>
          <w:caps w:val="0"/>
          <w:smallCaps w:val="0"/>
          <w:noProof w:val="0"/>
          <w:color w:val="333333"/>
          <w:sz w:val="24"/>
          <w:szCs w:val="24"/>
          <w:lang w:val="en-GB"/>
        </w:rPr>
        <w:t xml:space="preserve"> &amp; Moss, 2014</w:t>
      </w:r>
      <w:r w:rsidRPr="35D683BC" w:rsidR="6EFA0101">
        <w:rPr>
          <w:rFonts w:ascii="Times New Roman" w:hAnsi="Times New Roman" w:eastAsia="Times New Roman" w:cs="Times New Roman"/>
          <w:b w:val="0"/>
          <w:bCs w:val="0"/>
          <w:i w:val="0"/>
          <w:iCs w:val="0"/>
          <w:caps w:val="0"/>
          <w:smallCaps w:val="0"/>
          <w:noProof w:val="0"/>
          <w:color w:val="333333"/>
          <w:sz w:val="24"/>
          <w:szCs w:val="24"/>
          <w:lang w:val="en-GB"/>
        </w:rPr>
        <w:t>).</w:t>
      </w:r>
      <w:r w:rsidRPr="35D683BC" w:rsidR="6EFA01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35D683BC" w:rsidRDefault="30382286" w14:paraId="229AD0B1" w14:textId="125247DD">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11C545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Lyons-Ruth et al (2021)</w:t>
      </w:r>
      <w:r w:rsidRPr="35D683BC" w:rsidR="2F78E6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expanded on disorganised and controlling attachment patterns and categorised their</w:t>
      </w:r>
      <w:r w:rsidRPr="35D683BC" w:rsidR="40E6C7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findings</w:t>
      </w:r>
      <w:r w:rsidRPr="35D683BC" w:rsidR="2F78E6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to three different presentations</w:t>
      </w:r>
      <w:r w:rsidRPr="35D683BC" w:rsidR="1A56D6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according to the </w:t>
      </w:r>
      <w:r w:rsidRPr="35D683BC" w:rsidR="46F306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children's</w:t>
      </w:r>
      <w:r w:rsidRPr="35D683BC" w:rsidR="1A56D6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communication and regulation skills</w:t>
      </w:r>
      <w:r w:rsidRPr="35D683BC" w:rsidR="2F78E6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219B43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disorganised/disoriented, caregiving/role confused, and hostile punitive. </w:t>
      </w:r>
      <w:r w:rsidRPr="35D683BC" w:rsidR="40F637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They posit that each </w:t>
      </w:r>
      <w:r w:rsidRPr="35D683BC" w:rsidR="2C91A5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disorganised/controlled attachment strategy has its own difficulties with emotion regulation and communication, which is directly impacted by the attachment relationship with caregivers (Lyons-Ruth et </w:t>
      </w:r>
      <w:r w:rsidRPr="35D683BC" w:rsidR="5CB45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 2021). In the disorganised</w:t>
      </w:r>
      <w:r w:rsidRPr="35D683BC" w:rsidR="4945B6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5CB45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disoriented subtype, </w:t>
      </w:r>
      <w:r w:rsidRPr="35D683BC" w:rsidR="44A98B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 may have failed to develop the ability to regulate their emotions as a result of distant and frighten</w:t>
      </w:r>
      <w:r w:rsidRPr="35D683BC" w:rsidR="4B1021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ing parenting, often feeling overwhelmed with negative emotions. </w:t>
      </w:r>
      <w:r w:rsidRPr="35D683BC" w:rsidR="44A98B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2A0E3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Lyons-Ruth et al (2021) add further that as a result of a </w:t>
      </w:r>
      <w:r w:rsidRPr="35D683BC" w:rsidR="62A0E3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‘lack of emotional scaffolding’</w:t>
      </w:r>
      <w:r w:rsidRPr="35D683BC" w:rsidR="62A0E3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caregivers, children often have difficulty in communication and struggle wi</w:t>
      </w:r>
      <w:r w:rsidRPr="35D683BC" w:rsidR="4859EC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 </w:t>
      </w:r>
      <w:r w:rsidRPr="35D683BC" w:rsidR="62A0E3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expressing their emotions</w:t>
      </w:r>
      <w:r w:rsidRPr="35D683BC" w:rsidR="6C2AA7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35D683BC" w:rsidRDefault="30382286" w14:paraId="32AF479A" w14:textId="396D8FEF">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773F35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addition, </w:t>
      </w:r>
      <w:r w:rsidRPr="35D683BC" w:rsidR="4DBC2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Lyons-Ruth et al (2021) discuss</w:t>
      </w:r>
      <w:r w:rsidRPr="35D683BC" w:rsidR="7AC8F7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35D683BC" w:rsidR="4DBC2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35D683BC" w:rsidR="5CF63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hostile/Punitive subtype</w:t>
      </w:r>
      <w:r w:rsidRPr="35D683BC" w:rsidR="0EBEBA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disorganised attachment, where</w:t>
      </w:r>
      <w:r w:rsidRPr="35D683BC" w:rsidR="5CF63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attempt to gain control of unpredictable</w:t>
      </w:r>
      <w:r w:rsidRPr="35D683BC" w:rsidR="0F522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aggressive</w:t>
      </w:r>
      <w:r w:rsidRPr="35D683BC" w:rsidR="5CF63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chaotic caregiving </w:t>
      </w:r>
      <w:r w:rsidRPr="35D683BC" w:rsidR="635CD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taking on the role of an ‘angry parent’, </w:t>
      </w:r>
      <w:r w:rsidRPr="35D683BC" w:rsidR="01542E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lacking in the ability to manage </w:t>
      </w:r>
      <w:r w:rsidRPr="35D683BC" w:rsidR="0C9BF4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regulate </w:t>
      </w:r>
      <w:r w:rsidRPr="35D683BC" w:rsidR="01542E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difficult emotions which externalises as aggressive </w:t>
      </w:r>
      <w:r w:rsidRPr="35D683BC" w:rsidR="60A6A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language and behaviour, often appearing demanding and </w:t>
      </w:r>
      <w:r w:rsidRPr="35D683BC" w:rsidR="3B067B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challenging in behaviour, both inside and outside of the home. Children who experienced the caregiving/role refused presentation of disorganised attachment </w:t>
      </w:r>
      <w:r w:rsidRPr="35D683BC" w:rsidR="52973C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were </w:t>
      </w:r>
      <w:r w:rsidRPr="35D683BC" w:rsidR="46D274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associated</w:t>
      </w:r>
      <w:r w:rsidRPr="35D683BC" w:rsidR="52973C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more ‘positive’ strategies to manage and regulate parents' emotions through people pleasing and taking on parental responsibilities</w:t>
      </w:r>
      <w:r w:rsidRPr="35D683BC" w:rsidR="205B52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order to try to engage with a distant, helpless or withdrawn caregiver</w:t>
      </w:r>
      <w:r w:rsidRPr="35D683BC" w:rsidR="3B90C4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(Lyons-Ruth et al, 2021)</w:t>
      </w:r>
      <w:r w:rsidRPr="35D683BC" w:rsidR="205B52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Lyon</w:t>
      </w:r>
      <w:r w:rsidRPr="35D683BC" w:rsidR="057759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s–Ruth et al (2021) further add that </w:t>
      </w:r>
      <w:r w:rsidRPr="35D683BC" w:rsidR="65BAA8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although</w:t>
      </w:r>
      <w:r w:rsidRPr="35D683BC" w:rsidR="1826E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57759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group became </w:t>
      </w:r>
      <w:r w:rsidRPr="35D683BC" w:rsidR="057759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acutely attuned to others' emotions, </w:t>
      </w:r>
      <w:r w:rsidRPr="35D683BC" w:rsidR="25F289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they had difficulty in developing awareness of </w:t>
      </w:r>
      <w:r w:rsidRPr="35D683BC" w:rsidR="4256E5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naming </w:t>
      </w:r>
      <w:r w:rsidRPr="35D683BC" w:rsidR="25F289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their own</w:t>
      </w:r>
      <w:r w:rsidRPr="35D683BC" w:rsidR="66305F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noting that the parentified role reversal they </w:t>
      </w:r>
      <w:r w:rsidRPr="35D683BC" w:rsidR="3CF182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developed as a strategy to negate an attachment to their caregiver had led them to suppressing and internalising their feelings, to keep the parent happy, some</w:t>
      </w:r>
      <w:r w:rsidRPr="35D683BC" w:rsidR="752FD1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 engaged</w:t>
      </w:r>
      <w:r w:rsidRPr="35D683BC" w:rsidR="3CF182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35D683BC" w:rsidR="3CF182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regulated</w:t>
      </w:r>
      <w:r w:rsidRPr="35D683BC" w:rsidR="706B35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(Lyons-Ruth et al, 2021)</w:t>
      </w:r>
      <w:r w:rsidRPr="35D683BC" w:rsidR="3CF182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2D4450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proofErr w:type="spellEnd"/>
      <w:proofErr w:type="spellStart"/>
      <w:proofErr w:type="spellEnd"/>
    </w:p>
    <w:p w:rsidR="30382286" w:rsidP="35D683BC" w:rsidRDefault="30382286" w14:paraId="4122BD9C" w14:textId="7DD10FB3">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roofErr w:type="spellStart"/>
      <w:r w:rsidRPr="35D683BC" w:rsidR="1481F8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Meulewaeter</w:t>
      </w:r>
      <w:proofErr w:type="spellEnd"/>
      <w:r w:rsidRPr="35D683BC" w:rsidR="1481F8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(2019) further suggest that </w:t>
      </w:r>
      <w:r w:rsidRPr="35D683BC" w:rsidR="1481F8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‘fearfully attached people’ </w:t>
      </w:r>
      <w:r w:rsidRPr="35D683BC" w:rsidR="1481F8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l</w:t>
      </w:r>
      <w:r w:rsidRPr="35D683BC" w:rsidR="73D46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ikely to </w:t>
      </w:r>
      <w:r w:rsidRPr="35D683BC" w:rsidR="6AB79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experience social anxiety</w:t>
      </w:r>
      <w:r w:rsidRPr="35D683BC" w:rsidR="73D46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35D683BC" w:rsidR="56530C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struggle</w:t>
      </w:r>
      <w:r w:rsidRPr="35D683BC" w:rsidR="73D46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w:t>
      </w:r>
      <w:r w:rsidRPr="35D683BC" w:rsidR="016BB9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intimacy and </w:t>
      </w:r>
      <w:r w:rsidRPr="35D683BC" w:rsidR="73D46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relationships</w:t>
      </w:r>
      <w:r w:rsidRPr="35D683BC" w:rsidR="38488A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73D46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they have not developed </w:t>
      </w:r>
      <w:r w:rsidRPr="35D683BC" w:rsidR="770330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35D683BC" w:rsidR="73D46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necessary social and emotion </w:t>
      </w:r>
      <w:r w:rsidRPr="35D683BC" w:rsidR="3EC24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regulation </w:t>
      </w:r>
      <w:r w:rsidRPr="35D683BC" w:rsidR="695340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skills that</w:t>
      </w:r>
      <w:r w:rsidRPr="35D683BC" w:rsidR="3EC24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help to navigate </w:t>
      </w:r>
      <w:r w:rsidRPr="35D683BC" w:rsidR="0D8987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interpersonal</w:t>
      </w:r>
      <w:r w:rsidRPr="35D683BC" w:rsidR="3EC24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dynamics with others (</w:t>
      </w:r>
      <w:proofErr w:type="spellStart"/>
      <w:r w:rsidRPr="35D683BC" w:rsidR="408789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Meulewaeter</w:t>
      </w:r>
      <w:proofErr w:type="spellEnd"/>
      <w:r w:rsidRPr="35D683BC" w:rsidR="408789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2019)</w:t>
      </w:r>
      <w:r w:rsidRPr="35D683BC" w:rsidR="5D4CFE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1B18F1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Bowlby (1980) states that anxiety and anger </w:t>
      </w:r>
      <w:r w:rsidRPr="35D683BC" w:rsidR="3CD0F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caregivers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 interrupt and prevent the development of secure attachment in relationships, where the trauma and painful feelings become internalised and can manifest as depression, social anxiety, social isolation and withdrawal</w:t>
      </w:r>
      <w:r w:rsidRPr="35D683BC" w:rsidR="6AD32F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F961D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(Paetzold, Rholes and Kohn, 2015</w:t>
      </w:r>
      <w:r w:rsidRPr="35D683BC" w:rsidR="63F5AD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4F961D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35D683BC" w:rsidR="4F961D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Meulewaeter</w:t>
      </w:r>
      <w:proofErr w:type="spellEnd"/>
      <w:r w:rsidRPr="35D683BC" w:rsidR="4F961D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2019</w:t>
      </w:r>
      <w:r w:rsidRPr="35D683BC" w:rsidR="28E58E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4F961D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Isobel et al, 2019</w:t>
      </w:r>
      <w:r w:rsidRPr="35D683BC" w:rsidR="7AD14F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4F961D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Narayan et al, 2021).</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However, Groh et al (2012) conducted a study </w:t>
      </w:r>
      <w:r w:rsidRPr="35D683BC" w:rsidR="4D1DCA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relationship between anxiety, depression and physical experiences and attachment styles whereby the findings found that there was more of a significant correlation between disorganised attachment and externalised experiences than internal (</w:t>
      </w:r>
      <w:r w:rsidRPr="35D683BC" w:rsidR="6D0943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Groh et al, 2012</w:t>
      </w:r>
      <w:r w:rsidRPr="35D683BC" w:rsidR="7C89C0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D0943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Madigan, Atkinson, Laurin, &amp; Benoit, 2013)</w:t>
      </w:r>
      <w:r w:rsidRPr="35D683BC" w:rsidR="1FA7C0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addition, Main &amp; Hesse (1990) note that the disorganisation itself was not so much an attachment style, as a breaking down of an appropriate strategy used to deal with difficult experiences and frightening caregiving behaviours, which would return to one of the other attachment styles once the threat had passed</w:t>
      </w:r>
      <w:r w:rsidRPr="35D683BC" w:rsidR="49C79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(Schore et al, Paetzold, Rholes and Kohn, 2015</w:t>
      </w:r>
      <w:r w:rsidRPr="35D683BC" w:rsidR="50E85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49C79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35D683BC" w:rsidR="49C79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Meulewaeter</w:t>
      </w:r>
      <w:proofErr w:type="spellEnd"/>
      <w:r w:rsidRPr="35D683BC" w:rsidR="49C79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2019</w:t>
      </w:r>
      <w:r w:rsidRPr="35D683BC" w:rsidR="4363F9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49C79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Isobel et al, 2019</w:t>
      </w:r>
      <w:r w:rsidRPr="35D683BC" w:rsidR="5FDC61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49C79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Narayan et al, 2021)</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35D683BC" w:rsidRDefault="30382286" w14:paraId="0C07E67A" w14:textId="075D583A">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10E5AA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study by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Felitti</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w:t>
      </w:r>
      <w:r w:rsidRPr="35D683BC" w:rsidR="3DDC32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1998, 2006</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research</w:t>
      </w:r>
      <w:r w:rsidRPr="35D683BC" w:rsidR="28A619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health outcomes of children who had experienced Adverse Childhood Experiences</w:t>
      </w:r>
      <w:r w:rsidRPr="35D683BC" w:rsidR="261270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included physical, mental and emotional abuse and/or neglect, sexual abuse, domestic violence, parental divorce, parental mental health disorders, substance abuse/dependence, parental loss/abandonment, a parent in prison and community/neighbourhood violence/aggression. Children were scored for each experience out of a possible ten. The results showed that children with an ACE score of </w:t>
      </w:r>
      <w:r w:rsidRPr="35D683BC" w:rsidR="727470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were considered the healthiest and most likely to have positive health outcomes and mortality into adulthood</w:t>
      </w:r>
      <w:r w:rsidRPr="35D683BC" w:rsidR="5505EB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BB8CF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5505EB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Felitti et al, </w:t>
      </w:r>
      <w:r w:rsidRPr="35D683BC" w:rsidR="193580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2006</w:t>
      </w:r>
      <w:r w:rsidRPr="35D683BC" w:rsidR="5505EB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ACE scores of 4 or more were linked to significantly higher risks to physical and emotional health outcomes, including increased chances of mental health issues, cancers,</w:t>
      </w:r>
      <w:r w:rsidRPr="35D683BC" w:rsidR="075D35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heart and chronic lung diseases, diabetes,</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substance misuse and suicide</w:t>
      </w:r>
      <w:r w:rsidRPr="35D683BC" w:rsidR="68E8D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which were also linked to increased risk taking and self-medicating behaviours</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78AAB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result of traumatic experiences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(Burke-Harries </w:t>
      </w:r>
      <w:r w:rsidRPr="35D683BC" w:rsidR="393CD7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et al,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w:t>
      </w:r>
      <w:r w:rsidRPr="35D683BC" w:rsidR="53FEF5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w:t>
      </w:r>
      <w:r w:rsidRPr="35D683BC" w:rsidR="745345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F79B3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Petruccelli et al, 2019</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278DC1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35D683BC" w:rsidRDefault="30382286" w14:paraId="21D7E2D7" w14:textId="58596C81">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Burke-Harries </w:t>
      </w:r>
      <w:r w:rsidRPr="35D683BC" w:rsidR="637E25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et al, </w:t>
      </w:r>
      <w:r w:rsidRPr="35D683BC" w:rsidR="548449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w:t>
      </w:r>
      <w:r w:rsidRPr="35D683BC" w:rsidR="4A7736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w:t>
      </w:r>
      <w:r w:rsidRPr="35D683BC" w:rsidR="548449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 explored the correlation between poor health outcome and childhood trauma, where attachment and family issues were a fundamental source underlying many of the behaviours and poor ill health evident in the children that presented at her practice</w:t>
      </w:r>
      <w:r w:rsidRPr="35D683BC" w:rsidR="6C906D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(Burke-Harries</w:t>
      </w:r>
      <w:r w:rsidRPr="35D683BC" w:rsidR="406D8D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w:t>
      </w:r>
      <w:r w:rsidRPr="35D683BC" w:rsidR="6C906D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w:t>
      </w:r>
      <w:r w:rsidRPr="35D683BC" w:rsidR="2B1627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w:t>
      </w:r>
      <w:r w:rsidRPr="35D683BC" w:rsidR="6C906D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0A3DE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Petruccelli et all (2019) reviewed the literature on ACES and noted that there was more of a psychosocial impact on increased ACE scores for risky behaviours </w:t>
      </w:r>
      <w:r w:rsidRPr="35D683BC" w:rsidR="13AB13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rather than medical, </w:t>
      </w:r>
      <w:r w:rsidRPr="35D683BC" w:rsidR="00A3DE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could </w:t>
      </w:r>
      <w:r w:rsidRPr="35D683BC" w:rsidR="2893D8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explain</w:t>
      </w:r>
      <w:r w:rsidRPr="35D683BC" w:rsidR="00A3DE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increased </w:t>
      </w:r>
      <w:r w:rsidRPr="35D683BC" w:rsidR="5FF651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risk on health outcomes later in life. </w:t>
      </w:r>
      <w:r w:rsidRPr="35D683BC" w:rsidR="0F7995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Walsh (2019) </w:t>
      </w:r>
      <w:r w:rsidRPr="35D683BC" w:rsidR="54D0B3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suggests that the ACES research is largely focused on the biomedical model, and often fails </w:t>
      </w:r>
      <w:r w:rsidRPr="35D683BC" w:rsidR="31E9F2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35D683BC" w:rsidR="54D0B3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 consider the socioeconomic and </w:t>
      </w:r>
      <w:r w:rsidRPr="35D683BC" w:rsidR="0D2C99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social inequalities that can </w:t>
      </w:r>
      <w:r w:rsidRPr="35D683BC" w:rsidR="46D2B7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 contribute to increased ACE scores, and</w:t>
      </w:r>
      <w:r w:rsidRPr="35D683BC" w:rsidR="3DB5EB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references research that</w:t>
      </w:r>
      <w:r w:rsidRPr="35D683BC" w:rsidR="46D2B7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states that </w:t>
      </w:r>
      <w:r w:rsidRPr="35D683BC" w:rsidR="7F1106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 poverty and unemployment were the strongest predictors of child maltreatment </w:t>
      </w:r>
      <w:r w:rsidRPr="35D683BC" w:rsidR="052020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were highly disregarded within the ACES model </w:t>
      </w:r>
      <w:r w:rsidRPr="35D683BC" w:rsidR="5485E9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(Walsh, 2019</w:t>
      </w:r>
      <w:r w:rsidRPr="35D683BC" w:rsidR="68FB6F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5485E9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Doidge et al, 2017</w:t>
      </w:r>
      <w:r w:rsidRPr="35D683BC" w:rsidR="608183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5485E9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Taylor-</w:t>
      </w:r>
      <w:r w:rsidRPr="35D683BC" w:rsidR="5546AC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Robinson et al, 2018</w:t>
      </w:r>
      <w:r w:rsidRPr="35D683BC" w:rsidR="68CAF5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5546AC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Edwards et al, 2017</w:t>
      </w:r>
      <w:r w:rsidRPr="35D683BC" w:rsidR="66141A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5546AC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Kelly-Irving and </w:t>
      </w:r>
      <w:r w:rsidRPr="35D683BC" w:rsidR="5546AC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Delpierre</w:t>
      </w:r>
      <w:r w:rsidRPr="35D683BC" w:rsidR="5546AC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2019</w:t>
      </w:r>
      <w:r w:rsidRPr="35D683BC" w:rsidR="44CF9B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0F5CA4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Marryat &amp; Frank, 2019)</w:t>
      </w:r>
      <w:r w:rsidRPr="35D683BC" w:rsidR="5BAD43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5D683BC" w:rsidP="35D683BC" w:rsidRDefault="35D683BC" w14:paraId="6A0ECD4E" w14:textId="34A1C88A">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5E89A614" w:rsidRDefault="30382286" w14:paraId="50F8997F" w14:textId="30723065">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E89A614" w:rsidR="1AEA556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CHAPTER 3 </w:t>
      </w:r>
    </w:p>
    <w:p w:rsidR="30382286" w:rsidP="5E89A614" w:rsidRDefault="30382286" w14:paraId="1DA813FB" w14:textId="4BC82440">
      <w:pPr>
        <w:spacing w:after="160"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5D683BC" w:rsidR="3038228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Heuristic </w:t>
      </w:r>
      <w:r w:rsidRPr="35D683BC" w:rsidR="12EF38F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Process - Personal Narrative</w:t>
      </w:r>
    </w:p>
    <w:p w:rsidR="0C4DAFF1" w:rsidP="35D683BC" w:rsidRDefault="0C4DAFF1" w14:paraId="297A237E" w14:textId="722A052C">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Using the first phase of the </w:t>
      </w:r>
      <w:r w:rsidRPr="35D683BC" w:rsidR="4581DE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Heuristic</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process model I immersed myself in theory, watched TED Talks and professionals speaking on</w:t>
      </w:r>
      <w:r w:rsidRPr="35D683BC" w:rsidR="3F445F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disorganised attachment,</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reviewed academic research journals, </w:t>
      </w:r>
      <w:r w:rsidRPr="35D683BC" w:rsidR="2306DB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committed to </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personal </w:t>
      </w:r>
      <w:r w:rsidRPr="35D683BC" w:rsidR="58316F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journalling and</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completed </w:t>
      </w:r>
      <w:r w:rsidRPr="35D683BC" w:rsidR="134A63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several </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attachment and ACES questionnaires. I came out </w:t>
      </w:r>
      <w:r w:rsidRPr="35D683BC" w:rsidR="19B0F9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consistently </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a disorganised</w:t>
      </w:r>
      <w:r w:rsidRPr="35D683BC" w:rsidR="75D73D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/fearful avoidant</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7DA25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attachment </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style</w:t>
      </w:r>
      <w:r w:rsidRPr="35D683BC" w:rsidR="1F00A5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cording to the Trauma Informed Schools (TISUK) ACES model, I had a score of 12 out of 20</w:t>
      </w:r>
      <w:r w:rsidRPr="35D683BC" w:rsidR="3336C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in the </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felitti et al </w:t>
      </w:r>
      <w:r w:rsidRPr="35D683BC" w:rsidR="34F8DE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questionnaire </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08C68D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2006</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FD5D4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had </w:t>
      </w:r>
      <w:r w:rsidRPr="35D683BC" w:rsidR="074170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w:t>
      </w:r>
      <w:r w:rsidRPr="35D683BC" w:rsidR="3FD5D4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out </w:t>
      </w:r>
      <w:r w:rsidRPr="35D683BC" w:rsidR="14D93C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10</w:t>
      </w:r>
      <w:r w:rsidRPr="35D683BC" w:rsidR="30849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ACES</w:t>
      </w:r>
      <w:r w:rsidRPr="35D683BC" w:rsidR="6E1785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Results </w:t>
      </w:r>
      <w:r w:rsidRPr="35D683BC" w:rsidR="49FC82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w:t>
      </w:r>
      <w:r w:rsidRPr="35D683BC" w:rsidR="6E1785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35D683BC" w:rsidR="538BBD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ACES </w:t>
      </w:r>
      <w:r w:rsidRPr="35D683BC" w:rsidR="6E1785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study showed that</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scores of 4 or more </w:t>
      </w:r>
      <w:r w:rsidRPr="35D683BC" w:rsidR="52DABA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were found to </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w:t>
      </w:r>
      <w:r w:rsidRPr="35D683BC" w:rsidR="19F4F7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significant impacts on social, emotional and physical health, and predicted poorer academic outcomes</w:t>
      </w:r>
      <w:r w:rsidRPr="35D683BC" w:rsidR="738556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(Felitti et al, 2006; Burke-Harries, 2018)</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journalled about my own experience of this, acknowledging that I had experienced anxiety and depression in adolescence and young adulthood, and was aware that </w:t>
      </w:r>
      <w:r w:rsidRPr="35D683BC" w:rsidR="67C08E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asthma and</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15B180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digestive issues</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could have been linked to an overactive stress response as a result of childhood trauma and ongoing toxic stress</w:t>
      </w:r>
      <w:r w:rsidRPr="35D683BC" w:rsidR="13CE9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responses</w:t>
      </w:r>
      <w:r w:rsidRPr="35D683BC" w:rsidR="208D2A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(Hassain et al, 2022; Wing, 2015).</w:t>
      </w:r>
    </w:p>
    <w:p w:rsidR="40C4CEFC" w:rsidP="35D683BC" w:rsidRDefault="40C4CEFC" w14:paraId="21085B8D" w14:textId="39C6DCAA">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40C4CE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study by Hassa</w:t>
      </w:r>
      <w:r w:rsidRPr="35D683BC" w:rsidR="2EB4CA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35D683BC" w:rsidR="40C4CE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 et al (2022) found a correlation between higher ACE scores and IBS, particularly in females</w:t>
      </w:r>
      <w:r w:rsidRPr="35D683BC" w:rsidR="7F69B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which demonstrated the impact that chronic stress from adversity can have on long term health outcomes</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CE171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Wing et al (2015) further state that they discovered a ‘biopsychosocial’ impact of developing asthma through higher ACE scores.</w:t>
      </w:r>
      <w:r w:rsidRPr="35D683BC" w:rsidR="0DC8A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6152B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Moreover, </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reflected on my academic achievements, and noted that although I hadn’t achieved the </w:t>
      </w:r>
      <w:r w:rsidRPr="35D683BC" w:rsidR="4520E6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grades</w:t>
      </w:r>
      <w:r w:rsidRPr="35D683BC" w:rsidR="66D80D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w:t>
      </w:r>
      <w:r w:rsidRPr="35D683BC" w:rsidR="60DC2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had been </w:t>
      </w:r>
      <w:r w:rsidRPr="35D683BC" w:rsidR="13BD90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predicted</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 pass</w:t>
      </w:r>
      <w:r w:rsidRPr="35D683BC" w:rsidR="32AE6E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 my GCSE’s and</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Levels</w:t>
      </w:r>
      <w:r w:rsidRPr="35D683BC" w:rsidR="58C4B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college</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16DA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BA Hons</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degree </w:t>
      </w:r>
      <w:r w:rsidRPr="35D683BC" w:rsidR="11FDE5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 </w:t>
      </w:r>
      <w:r w:rsidRPr="35D683BC" w:rsidR="04BA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university</w:t>
      </w:r>
      <w:r w:rsidRPr="35D683BC" w:rsidR="11FDE5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continued to study throughout adulthood</w:t>
      </w:r>
      <w:r w:rsidRPr="35D683BC" w:rsidR="65E1ED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not</w:t>
      </w:r>
      <w:r w:rsidRPr="35D683BC" w:rsidR="712641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ic</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ed that I had always enjoyed learning and </w:t>
      </w:r>
      <w:r w:rsidRPr="35D683BC" w:rsidR="797965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academic </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achievement gave me a sense of worth and fulfilment that I lacked in my childhood </w:t>
      </w:r>
      <w:r w:rsidRPr="35D683BC" w:rsidR="251E9D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peer </w:t>
      </w:r>
      <w:r w:rsidRPr="35D683BC"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attachments</w:t>
      </w:r>
      <w:r w:rsidRPr="35D683BC" w:rsidR="7ED3BD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4CADC9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gave me hope that other children can go on to succeed in their education as an investment </w:t>
      </w:r>
      <w:r w:rsidRPr="35D683BC" w:rsidR="4DEFCE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35D683BC" w:rsidR="4CADC9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themselves, with </w:t>
      </w:r>
      <w:r w:rsidRPr="35D683BC" w:rsidR="6738B1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support to develop their sense of worth and self-esteem.</w:t>
      </w:r>
      <w:r w:rsidRPr="35D683BC" w:rsidR="1E3BA2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273DB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my knowledge of Attachment theory developed, I started to become fascinated by Disorganised attachment. On training </w:t>
      </w:r>
      <w:r w:rsidRPr="35D683BC" w:rsidR="52398E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courses</w:t>
      </w:r>
      <w:r w:rsidRPr="35D683BC" w:rsidR="1F60A2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I attended in schools</w:t>
      </w:r>
      <w:r w:rsidRPr="35D683BC" w:rsidR="52398E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7D9C4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felt that</w:t>
      </w:r>
      <w:r w:rsidRPr="35D683BC" w:rsidR="7273DB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5C3DD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theory</w:t>
      </w:r>
      <w:r w:rsidRPr="35D683BC" w:rsidR="7273DB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BCEC5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reflected a</w:t>
      </w:r>
      <w:r w:rsidRPr="35D683BC" w:rsidR="51C64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1C64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stigma around th</w:t>
      </w:r>
      <w:r w:rsidRPr="35D683BC" w:rsidR="579EF1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 children</w:t>
      </w:r>
      <w:r w:rsidRPr="35D683BC" w:rsidR="51C64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who had </w:t>
      </w:r>
      <w:r w:rsidRPr="35D683BC" w:rsidR="50A5C6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disorganised attachment as it was ‘representative’ of </w:t>
      </w:r>
      <w:r w:rsidRPr="35D683BC" w:rsidR="2C7360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potential abuse and maltreatment in the family hom</w:t>
      </w:r>
      <w:r w:rsidRPr="35D683BC" w:rsidR="0F4AA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 and</w:t>
      </w:r>
      <w:r w:rsidRPr="35D683BC" w:rsidR="2C7360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w:t>
      </w:r>
      <w:r w:rsidRPr="35D683BC" w:rsidR="6EC6EF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‘indicator’ of troublesome and disruptive behaviour</w:t>
      </w:r>
      <w:r w:rsidRPr="35D683BC" w:rsidR="050469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schoo</w:t>
      </w:r>
      <w:r w:rsidRPr="35D683BC" w:rsidR="200FB4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 (</w:t>
      </w:r>
      <w:r w:rsidRPr="35D683BC" w:rsidR="388D27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Granqvist et al, 2018). </w:t>
      </w:r>
      <w:r w:rsidRPr="35D683BC" w:rsidR="69570F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Whilst conducting my research, I</w:t>
      </w:r>
      <w:r w:rsidRPr="35D683BC" w:rsidR="51C64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1C64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noti</w:t>
      </w:r>
      <w:r w:rsidRPr="35D683BC" w:rsidR="274E3E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35D683BC" w:rsidR="51C64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 the same pattern in the literature that was available</w:t>
      </w:r>
      <w:r w:rsidRPr="35D683BC" w:rsidR="668297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where the other styles were explained in detail, </w:t>
      </w:r>
      <w:r w:rsidRPr="35D683BC" w:rsidR="0B6B00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indications on development and </w:t>
      </w:r>
      <w:r w:rsidRPr="35D683BC" w:rsidR="5F326E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treatment</w:t>
      </w:r>
      <w:r w:rsidRPr="35D683BC" w:rsidR="0B6B00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68297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disorganised attachment was limited to the </w:t>
      </w:r>
      <w:r w:rsidRPr="35D683BC" w:rsidR="47B6E8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most severe</w:t>
      </w:r>
      <w:r w:rsidRPr="35D683BC" w:rsidR="668297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kind of behaviour and outcomes.</w:t>
      </w:r>
      <w:r w:rsidRPr="35D683BC" w:rsidR="5E0587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C66E3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Mikulincer</w:t>
      </w:r>
      <w:r w:rsidRPr="35D683BC" w:rsidR="5E0587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4C3A1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&amp; Shaver (2003) stated that there was far more detailed </w:t>
      </w:r>
      <w:r w:rsidRPr="35D683BC" w:rsidR="73F7A5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 available for avoidant attachment than the other styles. </w:t>
      </w:r>
    </w:p>
    <w:p w:rsidR="7BFCDF76" w:rsidP="35D683BC" w:rsidRDefault="7BFCDF76" w14:paraId="25E244E4" w14:textId="7A2C5363">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7BFCDF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Moreover, </w:t>
      </w:r>
      <w:r w:rsidRPr="35D683BC" w:rsidR="668297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felt like the children who had develop</w:t>
      </w:r>
      <w:r w:rsidRPr="35D683BC" w:rsidR="76243C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ed a disorganised attachment were stigmatised as naughty, violent, criminal and abusive to others. </w:t>
      </w:r>
      <w:r w:rsidRPr="35D683BC" w:rsidR="5B4F52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had been a one-to-one support assistant </w:t>
      </w:r>
      <w:r w:rsidRPr="35D683BC" w:rsidR="0E2DFB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a nurture class leader </w:t>
      </w:r>
      <w:r w:rsidRPr="35D683BC" w:rsidR="0C826A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a primary school </w:t>
      </w:r>
      <w:r w:rsidRPr="35D683BC" w:rsidR="5B4F52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some of the children that would have been labelled under this bracket. Although there were periods of challenging behaviour with these children, I always understood why. </w:t>
      </w:r>
      <w:r w:rsidRPr="35D683BC" w:rsidR="19F437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After developing a trusting and positive relationship with these children through consistency and authenticity, I saw kind, caring and wounded </w:t>
      </w:r>
      <w:r w:rsidRPr="35D683BC" w:rsidR="0A70D4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little souls who just did not know how to</w:t>
      </w:r>
      <w:r w:rsidRPr="35D683BC" w:rsidR="5A388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regulate</w:t>
      </w:r>
      <w:r w:rsidRPr="35D683BC" w:rsidR="225242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5A388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communicate</w:t>
      </w:r>
      <w:r w:rsidRPr="35D683BC" w:rsidR="062DDF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emotions</w:t>
      </w:r>
      <w:r w:rsidRPr="35D683BC" w:rsidR="06D4A7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6C68F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feel safe</w:t>
      </w:r>
      <w:r w:rsidRPr="35D683BC" w:rsidR="0A70D4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navigate the world. </w:t>
      </w:r>
      <w:r w:rsidRPr="35D683BC" w:rsidR="0A70D4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Challenging behaviour became predictable by how an </w:t>
      </w:r>
      <w:r w:rsidRPr="35D683BC" w:rsidR="25B1F7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adult,</w:t>
      </w:r>
      <w:r w:rsidRPr="35D683BC" w:rsidR="0A70D4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F7C50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or another pupil </w:t>
      </w:r>
      <w:r w:rsidRPr="35D683BC" w:rsidR="760C42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communicated </w:t>
      </w:r>
      <w:r w:rsidRPr="35D683BC" w:rsidR="1770BD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related </w:t>
      </w:r>
      <w:r w:rsidRPr="35D683BC" w:rsidR="760C42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the child, and by exploring the details of the situations that had resulted in conflict.</w:t>
      </w:r>
      <w:r w:rsidRPr="35D683BC" w:rsidR="2A204E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there was always a perceived threat to their sense of worth, safety, and/or identity.</w:t>
      </w:r>
      <w:r w:rsidRPr="35D683BC" w:rsidR="20F8A0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some children, these behaviours were brought about </w:t>
      </w:r>
      <w:r w:rsidRPr="35D683BC" w:rsidR="05C7E3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35D683BC" w:rsidR="20F8A0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‘protect’ others, such as a friend, </w:t>
      </w:r>
      <w:r w:rsidRPr="35D683BC" w:rsidR="4D8994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younger pupil</w:t>
      </w:r>
      <w:r w:rsidRPr="35D683BC" w:rsidR="0972C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D8994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someone they perceived as </w:t>
      </w:r>
      <w:r w:rsidRPr="35D683BC" w:rsidR="55CD1E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vulnerable, someone they felt was a threat</w:t>
      </w:r>
      <w:r w:rsidRPr="35D683BC" w:rsidR="4D8994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w:t>
      </w:r>
      <w:r w:rsidRPr="35D683BC" w:rsidR="41B10F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defend </w:t>
      </w:r>
      <w:r w:rsidRPr="35D683BC" w:rsidR="4D8994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35D683BC" w:rsidR="300835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well-liked</w:t>
      </w:r>
      <w:r w:rsidRPr="35D683BC" w:rsidR="4D8994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adult figure. </w:t>
      </w:r>
    </w:p>
    <w:p w:rsidR="5D64B9B6" w:rsidP="35D683BC" w:rsidRDefault="5D64B9B6" w14:paraId="036BF125" w14:textId="5510FDAF">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5D64B9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During a lecture on attachment theory in</w:t>
      </w:r>
      <w:r w:rsidRPr="35D683BC"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university, we completed our own attachment </w:t>
      </w:r>
      <w:r w:rsidRPr="35D683BC" w:rsidR="1A13A5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quiz,</w:t>
      </w:r>
      <w:r w:rsidRPr="35D683BC"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 was surprised to find that I came out having Disorganised</w:t>
      </w:r>
      <w:r w:rsidRPr="35D683BC" w:rsidR="4670AB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Attachment.</w:t>
      </w:r>
      <w:r w:rsidRPr="35D683BC"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t>
      </w:r>
      <w:r w:rsidRPr="35D683BC" w:rsidR="79661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was aware that I had </w:t>
      </w:r>
      <w:r w:rsidRPr="35D683BC"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experienced the internal chaos and combination of insecure attachment patterns</w:t>
      </w:r>
      <w:r w:rsidRPr="35D683BC" w:rsidR="08F38C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35D683BC" w:rsidR="209B13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 therapy I became aware of my </w:t>
      </w:r>
      <w:r w:rsidRPr="35D683BC"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abandonment </w:t>
      </w:r>
      <w:r w:rsidRPr="35D683BC" w:rsidR="31A466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wounds</w:t>
      </w:r>
      <w:r w:rsidRPr="35D683BC" w:rsidR="380AFD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1A466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fear of</w:t>
      </w:r>
      <w:r w:rsidRPr="35D683BC" w:rsidR="0DF94D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56DD5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rejection, difficulties with trust and </w:t>
      </w:r>
      <w:r w:rsidRPr="35D683BC" w:rsidR="0DF94D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expressing my </w:t>
      </w:r>
      <w:r w:rsidRPr="35D683BC" w:rsidR="1EDDE3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emotion</w:t>
      </w:r>
      <w:r w:rsidRPr="35D683BC" w:rsidR="0DF94D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35D683BC" w:rsidR="18774D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35D683BC" w:rsidR="0DF94D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shame around</w:t>
      </w:r>
      <w:r w:rsidRPr="35D683BC" w:rsidR="31A466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A2027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feel</w:t>
      </w:r>
      <w:r w:rsidRPr="35D683BC" w:rsidR="62FD70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35D683BC"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vulnerable</w:t>
      </w:r>
      <w:r w:rsidRPr="35D683BC" w:rsidR="318A9F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D250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Although identifying with elements of both insecure avoidant/anxious attachment styles, neither completely ‘fitted’ my own experience accurately as I could go between either of these styles at different times, depending on the nature of the situation</w:t>
      </w:r>
      <w:r w:rsidRPr="35D683BC" w:rsidR="56F78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perceived threat</w:t>
      </w:r>
      <w:r w:rsidRPr="35D683BC" w:rsidR="0D250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relationship that triggered the attachment response, but I had noticed my defence strategies were most dominantly avoidant. Shemmings &amp; Shemmings (2011) state that disorganised ‘traits’ are only presented when ‘activated’ by perceptions of threat and resolve back into another style once the threat has passed. Spring (20</w:t>
      </w:r>
      <w:r w:rsidRPr="35D683BC" w:rsidR="285AE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35D683BC" w:rsidR="0D250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states that children with Disorganised Attachment resolve to a primary attachment style once the perceived threat has passed, with 43% reverting to insecure/anxious, 34% insecure/avoidant and 14% resolving to a secure primary attachment style.</w:t>
      </w:r>
    </w:p>
    <w:p w:rsidR="0D25023D" w:rsidP="35D683BC" w:rsidRDefault="0D25023D" w14:paraId="5861DD64" w14:textId="6F66D244">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0D250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addition, I could identify with being distant and detached in general, hyper independent and keeping people at arm's length as a result of childhood experiences, blocked trust, fear of intimacy, </w:t>
      </w:r>
      <w:r w:rsidRPr="35D683BC" w:rsidR="724D7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rejection, </w:t>
      </w:r>
      <w:r w:rsidRPr="35D683BC" w:rsidR="0D250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abandonment and underdeveloped social skills. I could relate to pushing people away when I felt they got too close as I experienced vulnerability as a painful weakness and the fear of feeling exposed for the flawed and broken person, I had grown up to believe I was. My internal working model told me that when people get too close, and see my ‘true’ self, it leads to rejection and abandonment, so better to avoid the </w:t>
      </w:r>
      <w:r w:rsidRPr="35D683BC" w:rsidR="70FF45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risk of </w:t>
      </w:r>
      <w:r w:rsidRPr="35D683BC" w:rsidR="0D250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emotional and physical pain </w:t>
      </w:r>
      <w:r w:rsidRPr="35D683BC" w:rsidR="6A98AF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caused</w:t>
      </w:r>
      <w:r w:rsidRPr="35D683BC" w:rsidR="0D250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keeping a</w:t>
      </w:r>
      <w:r w:rsidRPr="35D683BC" w:rsidR="0D250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distance with others in personal relationship</w:t>
      </w:r>
      <w:r w:rsidRPr="35D683BC" w:rsidR="212D52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35D683BC" w:rsidR="0D250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DC69D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considered how this could impact my practice as a counsellor, as therapy is all ab</w:t>
      </w:r>
      <w:r w:rsidRPr="35D683BC" w:rsidR="6B4158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out being in positive relationship with another. I noticed that I felt comfortable and safe to do this in a professional setting as I was protected by boundaries and a code of conduct, </w:t>
      </w:r>
      <w:r w:rsidRPr="35D683BC" w:rsidR="29E63D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the relationship would be focused on the client and not myself. </w:t>
      </w:r>
      <w:r w:rsidRPr="35D683BC"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did not relate to any of the </w:t>
      </w:r>
      <w:r w:rsidRPr="35D683BC" w:rsidR="1A899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traditional </w:t>
      </w:r>
      <w:r w:rsidRPr="35D683BC"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behavioural characteristics associated with Disorganised Attachment that I had learned about</w:t>
      </w:r>
      <w:r w:rsidRPr="35D683BC" w:rsidR="7A591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t>
      </w:r>
      <w:r w:rsidRPr="35D683BC" w:rsidR="614A1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training and</w:t>
      </w:r>
      <w:r w:rsidRPr="35D683BC" w:rsidR="7A591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wondered if my experience</w:t>
      </w:r>
      <w:r w:rsidRPr="35D683BC" w:rsidR="02F8DD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35D683BC" w:rsidR="1C791F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feeling like a lost and invisible child in childhood </w:t>
      </w:r>
      <w:r w:rsidRPr="35D683BC" w:rsidR="7A591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may be reflected in</w:t>
      </w:r>
      <w:r w:rsidRPr="35D683BC" w:rsidR="096D72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further</w:t>
      </w:r>
      <w:r w:rsidRPr="35D683BC" w:rsidR="7A591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research</w:t>
      </w:r>
      <w:r w:rsidRPr="35D683BC" w:rsidR="409C8E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 I had observed this in many of the children I worked with.</w:t>
      </w:r>
    </w:p>
    <w:p w:rsidR="09390AAF" w:rsidP="35D683BC" w:rsidRDefault="09390AAF" w14:paraId="10B89269" w14:textId="699E28AE">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09390A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35D683BC" w:rsidR="561B25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contrast to the ‘hostile’ presentations of disorganised attachment, </w:t>
      </w:r>
      <w:r w:rsidRPr="35D683BC" w:rsidR="78B8F7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Davis (2021) and Hurst (2021) </w:t>
      </w:r>
      <w:r w:rsidRPr="35D683BC" w:rsidR="561B25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refer</w:t>
      </w:r>
      <w:r w:rsidRPr="35D683BC" w:rsidR="702F5B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61B25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the ‘lost child syndrome’ that has been </w:t>
      </w:r>
      <w:r w:rsidRPr="35D683BC" w:rsidR="264FAA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explored </w:t>
      </w:r>
      <w:r w:rsidRPr="35D683BC" w:rsidR="210905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addiction literature </w:t>
      </w:r>
      <w:r w:rsidRPr="35D683BC" w:rsidR="561B25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part of und</w:t>
      </w:r>
      <w:r w:rsidRPr="35D683BC" w:rsidR="68CAB6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erstanding roles within dysfunctional families. </w:t>
      </w:r>
      <w:r w:rsidRPr="35D683BC" w:rsidR="21FCF1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35D683BC" w:rsidR="09390A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 article </w:t>
      </w:r>
      <w:r w:rsidRPr="35D683BC" w:rsidR="615787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w:t>
      </w:r>
      <w:r w:rsidRPr="35D683BC" w:rsidR="09390A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Davis (2021) describes the ‘lost’ child as ‘hiding in plain sight’, </w:t>
      </w:r>
      <w:r w:rsidRPr="35D683BC" w:rsidR="56601E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 other children, teachers and adults, as a result of a maladaptive coping strategy to ‘freeze’ and remain still and quiet until the threat has passed. They have le</w:t>
      </w:r>
      <w:r w:rsidRPr="35D683BC" w:rsidR="507DB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arned that by being good, quiet</w:t>
      </w:r>
      <w:r w:rsidRPr="35D683BC" w:rsidR="6E0C7B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suppressing their needs</w:t>
      </w:r>
      <w:r w:rsidRPr="35D683BC" w:rsidR="64F214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E0C7B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emotions</w:t>
      </w:r>
      <w:r w:rsidRPr="35D683BC" w:rsidR="507DB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35D683BC" w:rsidR="0BC29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staying </w:t>
      </w:r>
      <w:r w:rsidRPr="35D683BC" w:rsidR="507DB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 the periphery of social engagement, they can remain safe and avoid feelings of distress a</w:t>
      </w:r>
      <w:r w:rsidRPr="35D683BC" w:rsidR="65D547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nd conflict. Davis (2021) further suggests that these children </w:t>
      </w:r>
      <w:r w:rsidRPr="35D683BC" w:rsidR="596671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have developed an inner working model that says they are </w:t>
      </w:r>
      <w:r w:rsidRPr="35D683BC" w:rsidR="62063B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‘not good enough’, </w:t>
      </w:r>
      <w:r w:rsidRPr="35D683BC" w:rsidR="596671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‘too much’ and </w:t>
      </w:r>
      <w:r w:rsidRPr="35D683BC" w:rsidR="55DC34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they </w:t>
      </w:r>
      <w:r w:rsidRPr="35D683BC" w:rsidR="596671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lack any sense of belonging.</w:t>
      </w:r>
      <w:r w:rsidRPr="35D683BC" w:rsidR="4DA1A8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 result, they have underdeveloped social and communication skills which can lead to further issues with relationships i</w:t>
      </w:r>
      <w:r w:rsidRPr="35D683BC" w:rsidR="47BF44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35D683BC" w:rsidR="4DA1A8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adulthood and isolation as a need to withdraw from the world to feel safe (Davis, 2021, Hurst, 2021)</w:t>
      </w:r>
      <w:r w:rsidRPr="35D683BC" w:rsidR="435AF2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47A225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35AB197" w:rsidP="35D683BC" w:rsidRDefault="335AB197" w14:paraId="1A621D56" w14:textId="4E553ECD">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335AB1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Researching the ‘lost’ child syndrome made me reflect on those </w:t>
      </w:r>
      <w:r w:rsidRPr="35D683BC" w:rsidR="3FFB87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other group of disorganised </w:t>
      </w:r>
      <w:r w:rsidRPr="35D683BC" w:rsidR="335AB1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 I had so deeply empathised with at school</w:t>
      </w:r>
      <w:r w:rsidRPr="35D683BC" w:rsidR="1CE4AA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which led me to reflect on why I identified so much with them</w:t>
      </w:r>
      <w:r w:rsidRPr="35D683BC" w:rsidR="335AB1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0E59B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would observe them wandering around the yard at playtime, lost and </w:t>
      </w:r>
      <w:r w:rsidRPr="35D683BC" w:rsidR="3B6034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alone, where</w:t>
      </w:r>
      <w:r w:rsidRPr="35D683BC" w:rsidR="04D6E6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twenty minutes must have felt a lifetime,</w:t>
      </w:r>
      <w:r w:rsidRPr="35D683BC" w:rsidR="0E59B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intense </w:t>
      </w:r>
      <w:r w:rsidRPr="35D683BC" w:rsidR="2367BF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35D683BC" w:rsidR="0E59B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loneness </w:t>
      </w:r>
      <w:r w:rsidRPr="35D683BC" w:rsidR="55A72B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combined with </w:t>
      </w:r>
      <w:r w:rsidRPr="35D683BC" w:rsidR="26698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internalised </w:t>
      </w:r>
      <w:r w:rsidRPr="35D683BC" w:rsidR="55A72B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shame of feeling like you do not belong</w:t>
      </w:r>
      <w:r w:rsidRPr="35D683BC" w:rsidR="16AFCD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anywhere; at home, school</w:t>
      </w:r>
      <w:r w:rsidRPr="35D683BC" w:rsidR="55A72B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an internalised </w:t>
      </w:r>
      <w:r w:rsidRPr="35D683BC" w:rsidR="56447A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monologue</w:t>
      </w:r>
      <w:r w:rsidRPr="35D683BC" w:rsidR="55A72B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wondering what made </w:t>
      </w:r>
      <w:r w:rsidRPr="35D683BC" w:rsidR="05BBFE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w:t>
      </w:r>
      <w:r w:rsidRPr="35D683BC" w:rsidR="55A72B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 ‘bad’ </w:t>
      </w:r>
      <w:r w:rsidRPr="35D683BC" w:rsidR="5932AE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‘flawed’ </w:t>
      </w:r>
      <w:r w:rsidRPr="35D683BC" w:rsidR="55A72B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no one wanted to be near </w:t>
      </w:r>
      <w:r w:rsidRPr="35D683BC" w:rsidR="377F3C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w:t>
      </w:r>
      <w:r w:rsidRPr="35D683BC" w:rsidR="55A72B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49709A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lessons, they faded </w:t>
      </w:r>
      <w:r w:rsidRPr="35D683BC" w:rsidR="720774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35D683BC" w:rsidR="49709A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back of the class, sat quietly and never asked for help, often daydreaming and staring in to space.</w:t>
      </w:r>
      <w:r w:rsidRPr="35D683BC" w:rsidR="0E59B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t>
      </w:r>
      <w:r w:rsidRPr="35D683BC" w:rsidR="4FC4C6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was aware that I could</w:t>
      </w:r>
      <w:r w:rsidRPr="35D683BC" w:rsidR="0E59B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feel </w:t>
      </w:r>
      <w:r w:rsidRPr="35D683BC" w:rsidR="3E2C01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their pain </w:t>
      </w:r>
      <w:r w:rsidRPr="35D683BC" w:rsidR="0E59B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a deep </w:t>
      </w:r>
      <w:r w:rsidRPr="35D683BC" w:rsidR="6390A7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intuitive</w:t>
      </w:r>
      <w:r w:rsidRPr="35D683BC" w:rsidR="0E59B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level</w:t>
      </w:r>
      <w:r w:rsidRPr="35D683BC" w:rsidR="1A344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B804F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because I too had been that child.</w:t>
      </w:r>
      <w:r w:rsidRPr="35D683BC" w:rsidR="06F705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had those thoughts, I experienced those feelings, </w:t>
      </w:r>
      <w:r w:rsidRPr="35D683BC" w:rsidR="06F705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recognised the behaviour and </w:t>
      </w:r>
      <w:r w:rsidRPr="35D683BC" w:rsidR="597F68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had a good idea of </w:t>
      </w:r>
      <w:r w:rsidRPr="35D683BC" w:rsidR="06F705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where it came from. </w:t>
      </w:r>
      <w:r w:rsidRPr="35D683BC" w:rsidR="46363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remembered </w:t>
      </w:r>
      <w:r w:rsidRPr="35D683BC" w:rsidR="6AF8A8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as a child I too had </w:t>
      </w:r>
      <w:r w:rsidRPr="35D683BC" w:rsidR="46363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walk</w:t>
      </w:r>
      <w:r w:rsidRPr="35D683BC" w:rsidR="62DD10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35D683BC" w:rsidR="46363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laps around</w:t>
      </w:r>
      <w:r w:rsidRPr="35D683BC" w:rsidR="3908AC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yard</w:t>
      </w:r>
      <w:r w:rsidRPr="35D683BC" w:rsidR="26B6BC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6363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what felt like hours, silently internalising the shame and </w:t>
      </w:r>
      <w:r w:rsidRPr="35D683BC" w:rsidR="53035F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humiliation</w:t>
      </w:r>
      <w:r w:rsidRPr="35D683BC" w:rsidR="46363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being a ‘loner’</w:t>
      </w:r>
      <w:r w:rsidRPr="35D683BC" w:rsidR="005C15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4354209" w:rsidP="35D683BC" w:rsidRDefault="14354209" w14:paraId="6A7F8574" w14:textId="3ED83257">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143542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Furthermore, in</w:t>
      </w:r>
      <w:r w:rsidRPr="35D683BC" w:rsidR="46363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class I often </w:t>
      </w:r>
      <w:r w:rsidRPr="35D683BC" w:rsidR="2588A5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stared out of the windows and drifted off in to trance like states that teachers referred to as </w:t>
      </w:r>
      <w:r w:rsidRPr="35D683BC" w:rsidR="356701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frequent </w:t>
      </w:r>
      <w:r w:rsidRPr="35D683BC" w:rsidR="2588A5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daydreaming</w:t>
      </w:r>
      <w:r w:rsidRPr="35D683BC" w:rsidR="715A36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family called ‘being away with the </w:t>
      </w:r>
      <w:proofErr w:type="gramStart"/>
      <w:r w:rsidRPr="35D683BC" w:rsidR="715A36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fairies’</w:t>
      </w:r>
      <w:proofErr w:type="gramEnd"/>
      <w:r w:rsidRPr="35D683BC" w:rsidR="2588A5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129DDD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realised later that this had been a form of dissociation I had used to </w:t>
      </w:r>
      <w:r w:rsidRPr="35D683BC" w:rsidR="79EE4B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emotionally </w:t>
      </w:r>
      <w:r w:rsidRPr="35D683BC" w:rsidR="129DDD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escape awkward and uncomfortable feelings and situations.</w:t>
      </w:r>
      <w:r w:rsidRPr="35D683BC" w:rsidR="000570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6F8C9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Liotti (2004) describes dissociation as a momentary lapse in consciousness, where the person is </w:t>
      </w:r>
      <w:r w:rsidRPr="35D683BC" w:rsidR="26F8C9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‘absorbed</w:t>
      </w:r>
      <w:r w:rsidRPr="35D683BC" w:rsidR="1294371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26F8C9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their internal world and mental state, lacking awareness of their external environment, usually as a result of</w:t>
      </w:r>
      <w:r w:rsidRPr="35D683BC" w:rsidR="150524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trauma.</w:t>
      </w:r>
      <w:r w:rsidRPr="35D683BC" w:rsidR="3C22F5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 further adds that is a common occurrence in disorganised attachment, </w:t>
      </w:r>
      <w:r w:rsidRPr="35D683BC" w:rsidR="64128B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he states that unresolved attachment traumas correlated highly with dissociative mental state</w:t>
      </w:r>
      <w:r w:rsidRPr="35D683BC" w:rsidR="34E2CF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35D683BC" w:rsidR="740BE6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(2004)</w:t>
      </w:r>
      <w:r w:rsidRPr="35D683BC" w:rsidR="34E2CF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F65A0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was aware that most adults seemed to be completely unaware of these feelings and experiences because as lost children, we did su</w:t>
      </w:r>
      <w:r w:rsidRPr="35D683BC" w:rsidR="2C6103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35D683BC" w:rsidR="5F65A0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 a good job at being </w:t>
      </w:r>
      <w:r w:rsidRPr="35D683BC" w:rsidR="32B0C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silent, small and </w:t>
      </w:r>
      <w:r w:rsidRPr="35D683BC" w:rsidR="5F65A0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‘invisible’. It felt safer that way, although lonely and shameful, it wa</w:t>
      </w:r>
      <w:r w:rsidRPr="35D683BC" w:rsidR="2F9A5C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safe from rejection, abuse and conflict, the very situations </w:t>
      </w:r>
      <w:r w:rsidRPr="35D683BC" w:rsidR="02BA3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t>
      </w:r>
      <w:r w:rsidRPr="35D683BC" w:rsidR="2F9A5C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 home</w:t>
      </w:r>
      <w:r w:rsidRPr="35D683BC" w:rsidR="6F54EE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51B8D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F9A5C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had led us to develop this coping strategy</w:t>
      </w:r>
      <w:r w:rsidRPr="35D683BC" w:rsidR="0ABA66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and in turn, a disorganised attachment style (Davis, 2021)</w:t>
      </w:r>
      <w:r w:rsidRPr="35D683BC" w:rsidR="2F9A5C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21A0CC6" w:rsidP="35D683BC" w:rsidRDefault="121A0CC6" w14:paraId="54FBF126" w14:textId="2ADB15A9">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121A0C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journalling, I often reflected on my observations of the children I worked with and related it to my own childhood. It felt comforting to let my inner child relate to other children who </w:t>
      </w:r>
      <w:r w:rsidRPr="35D683BC" w:rsidR="56A15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were feeling the same pain I knew about. It also inspired me to be the adult that does notice and see them, </w:t>
      </w:r>
      <w:r w:rsidRPr="35D683BC" w:rsidR="301164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wants to hear what they have to say, to give them a voice and a sanctuary from the constant silence</w:t>
      </w:r>
      <w:r w:rsidRPr="35D683BC" w:rsidR="02F027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1164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alonenes</w:t>
      </w:r>
      <w:r w:rsidRPr="35D683BC" w:rsidR="2EBDF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 inner chaos and turmoil</w:t>
      </w:r>
      <w:r w:rsidRPr="35D683BC" w:rsidR="301164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EE81F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found that I was also drawn to the children with challenging behaviour, as I sensed their struggles and inner chaos behind their eyes. </w:t>
      </w:r>
      <w:r w:rsidRPr="35D683BC" w:rsidR="1EDFCD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would </w:t>
      </w:r>
      <w:r w:rsidRPr="35D683BC" w:rsidR="334103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try</w:t>
      </w:r>
      <w:r w:rsidRPr="35D683BC" w:rsidR="1EDFCD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approach these children at different times throughout the day and engage in conversations with them, ask how their day was, </w:t>
      </w:r>
      <w:r w:rsidRPr="35D683BC" w:rsidR="2A2793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help them with work during </w:t>
      </w:r>
      <w:r w:rsidRPr="35D683BC" w:rsidR="0FE09C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class time</w:t>
      </w:r>
      <w:r w:rsidRPr="35D683BC" w:rsidR="2A2793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Very quickly, I developed positive connections with </w:t>
      </w:r>
      <w:r w:rsidRPr="35D683BC" w:rsidR="2F6C51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all of </w:t>
      </w:r>
      <w:r w:rsidRPr="35D683BC" w:rsidR="2A2793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these children, as I </w:t>
      </w:r>
      <w:r w:rsidRPr="35D683BC" w:rsidR="280625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intuitively</w:t>
      </w:r>
      <w:r w:rsidRPr="35D683BC" w:rsidR="2A2793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knew how to navigate refusal</w:t>
      </w:r>
      <w:r w:rsidRPr="35D683BC" w:rsidR="7D310B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 o</w:t>
      </w:r>
      <w:r w:rsidRPr="35D683BC" w:rsidR="4F271A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35D683BC" w:rsidR="7D310B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help</w:t>
      </w:r>
      <w:r w:rsidRPr="35D683BC" w:rsidR="24C6C8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7D310B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D0EF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I knew when and why they were</w:t>
      </w:r>
      <w:r w:rsidRPr="35D683BC" w:rsidR="7D310B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D310B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avoid</w:t>
      </w:r>
      <w:r w:rsidRPr="35D683BC" w:rsidR="2C4059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35D683BC" w:rsidR="7D310B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support and connection when they needed and wanted it.</w:t>
      </w:r>
      <w:r w:rsidRPr="35D683BC" w:rsidR="3BD5F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BD5F0F9" w:rsidP="35D683BC" w:rsidRDefault="3BD5F0F9" w14:paraId="5B28AEB6" w14:textId="14DC8167">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3BD5F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is a difficult feeling to articulate, but the closest description I can think of is </w:t>
      </w:r>
      <w:r w:rsidRPr="35D683BC" w:rsidR="2DDE89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one of Carl Rogers (196</w:t>
      </w:r>
      <w:r w:rsidRPr="35D683BC" w:rsidR="273D55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35D683BC" w:rsidR="2DDE89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BD5F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1D64F2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core conditions </w:t>
      </w:r>
      <w:r w:rsidRPr="35D683BC" w:rsidR="3BD5F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relational depth in counselling, the </w:t>
      </w:r>
      <w:r w:rsidRPr="35D683BC" w:rsidR="367E53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psychological </w:t>
      </w:r>
      <w:r w:rsidRPr="35D683BC" w:rsidR="3BD5F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space</w:t>
      </w:r>
      <w:r w:rsidRPr="35D683BC" w:rsidR="301904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between two people</w:t>
      </w:r>
      <w:r w:rsidRPr="35D683BC" w:rsidR="492DE4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 therapeutic alliance</w:t>
      </w:r>
      <w:r w:rsidRPr="35D683BC" w:rsidR="3BD5F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 point where two soul</w:t>
      </w:r>
      <w:r w:rsidRPr="35D683BC" w:rsidR="1B2863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and minds connect and understand each other, </w:t>
      </w:r>
      <w:r w:rsidRPr="35D683BC" w:rsidR="47D9A1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communicating </w:t>
      </w:r>
      <w:r w:rsidRPr="35D683BC" w:rsidR="0D2A67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beyond</w:t>
      </w:r>
      <w:r w:rsidRPr="35D683BC" w:rsidR="1B2863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words</w:t>
      </w:r>
      <w:r w:rsidRPr="35D683BC" w:rsidR="13FEB1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1B2863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16C33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Mick Cooper (2017) defines relational depth as </w:t>
      </w:r>
      <w:r w:rsidRPr="35D683BC" w:rsidR="016C33A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 state of profound contact and engagement between people’, </w:t>
      </w:r>
      <w:r w:rsidRPr="35D683BC" w:rsidR="20D6BE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35D683BC" w:rsidR="0D6EDE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35D683BC" w:rsidR="0D6EDE1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‘profound connectedness’ </w:t>
      </w:r>
      <w:r w:rsidRPr="35D683BC" w:rsidR="0D6EDE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t>
      </w:r>
      <w:r w:rsidRPr="35D683BC" w:rsidR="167D71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invites the therapist into the thoughts and emotions of their client's inner world</w:t>
      </w:r>
      <w:r w:rsidRPr="35D683BC" w:rsidR="3DFF1F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(Cooper, 2017)</w:t>
      </w:r>
      <w:r w:rsidRPr="35D683BC" w:rsidR="167D71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4A5088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740BD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ACES research states that it takes one positive experience of an adult attachment figure to improve the </w:t>
      </w:r>
      <w:r w:rsidRPr="35D683BC" w:rsidR="054AD7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mental and physical </w:t>
      </w:r>
      <w:r w:rsidRPr="35D683BC" w:rsidR="2740BD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health </w:t>
      </w:r>
      <w:r w:rsidRPr="35D683BC" w:rsidR="50BDFA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outcomes of children with high scores (Felitti et al</w:t>
      </w:r>
      <w:r w:rsidRPr="35D683BC" w:rsidR="162F8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58289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2006</w:t>
      </w:r>
      <w:r w:rsidRPr="35D683BC" w:rsidR="50BDFA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Se</w:t>
      </w:r>
      <w:r w:rsidRPr="35D683BC" w:rsidR="49D221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ge et al (2017) suggest that being in </w:t>
      </w:r>
      <w:r w:rsidRPr="35D683BC" w:rsidR="49D2213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‘nurturing, su</w:t>
      </w:r>
      <w:r w:rsidRPr="35D683BC" w:rsidR="4A5215A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pportive relationships’ </w:t>
      </w:r>
      <w:r w:rsidRPr="35D683BC" w:rsidR="67C978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w:t>
      </w:r>
      <w:r w:rsidRPr="35D683BC" w:rsidR="67C978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des children with a more positive childhood experience. In </w:t>
      </w:r>
      <w:r w:rsidRPr="35D683BC" w:rsidR="1209CB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w:t>
      </w:r>
      <w:r w:rsidRPr="35D683BC" w:rsidR="67C978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7B5D5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Yalom (1989)</w:t>
      </w:r>
      <w:r w:rsidRPr="35D683BC" w:rsidR="299A8C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Sunderland (201</w:t>
      </w:r>
      <w:r w:rsidRPr="35D683BC" w:rsidR="66FFD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w:t>
      </w:r>
      <w:r w:rsidRPr="35D683BC" w:rsidR="299A8C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27B5D5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 that </w:t>
      </w:r>
      <w:r w:rsidRPr="35D683BC" w:rsidR="6504543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27B5D5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relationships heal</w:t>
      </w:r>
      <w:r w:rsidRPr="35D683BC" w:rsidR="4931396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648F11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leading to </w:t>
      </w:r>
      <w:r w:rsidRPr="35D683BC" w:rsidR="13C80E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35D683BC" w:rsidR="648F11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place of self-awareness, growth and </w:t>
      </w:r>
      <w:r w:rsidRPr="35D683BC" w:rsidR="01911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transformation in </w:t>
      </w:r>
      <w:r w:rsidRPr="35D683BC" w:rsidR="731A81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people</w:t>
      </w:r>
      <w:r w:rsidRPr="35D683BC" w:rsidR="01911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attachment difficulties</w:t>
      </w:r>
      <w:r w:rsidRPr="35D683BC" w:rsidR="27B5D5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09B0CC2" w:rsidP="35D683BC" w:rsidRDefault="109B0CC2" w14:paraId="0C768005" w14:textId="2E0D6ED1">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109B0C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result of my counselling training, I </w:t>
      </w:r>
      <w:r w:rsidRPr="35D683BC" w:rsidR="241C63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embarked on</w:t>
      </w:r>
      <w:r w:rsidRPr="35D683BC" w:rsidR="707DA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process of healing my childhood trauma in order to</w:t>
      </w:r>
      <w:r w:rsidRPr="35D683BC" w:rsidR="0B2771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 in the emotional space to help others, and</w:t>
      </w:r>
      <w:r w:rsidRPr="35D683BC" w:rsidR="707DA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FD012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35D683BC" w:rsidR="4FD012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ully understand what was involved in th</w:t>
      </w:r>
      <w:r w:rsidRPr="35D683BC" w:rsidR="14B8F8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35D683BC" w:rsidR="4FD012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process</w:t>
      </w:r>
      <w:r w:rsidRPr="35D683BC" w:rsidR="1ABDF2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72459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35D683BC" w:rsidR="6256FC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1ABDF2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best facilitate that</w:t>
      </w:r>
      <w:r w:rsidRPr="35D683BC" w:rsidR="67D7D5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others</w:t>
      </w:r>
      <w:r w:rsidRPr="35D683BC" w:rsidR="1ABDF2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FD012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7EA16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35D683BC" w:rsidR="3DA31F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35D683BC" w:rsidR="57EA16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requirement of the course, I undertook personal therapy, something upon reflection, I should have </w:t>
      </w:r>
      <w:r w:rsidRPr="35D683BC" w:rsidR="45E368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engaged</w:t>
      </w:r>
      <w:r w:rsidRPr="35D683BC" w:rsidR="57EA16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long ago, </w:t>
      </w:r>
      <w:r w:rsidRPr="35D683BC" w:rsidR="57EA16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but </w:t>
      </w:r>
      <w:r w:rsidRPr="35D683BC" w:rsidR="3319A2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feelings of shame</w:t>
      </w:r>
      <w:r w:rsidRPr="35D683BC" w:rsidR="640F44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57EA16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1108EE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brokenness</w:t>
      </w:r>
      <w:r w:rsidRPr="35D683BC" w:rsidR="438584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35D683BC" w:rsidR="7584A8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perceptions of being </w:t>
      </w:r>
      <w:r w:rsidRPr="35D683BC" w:rsidR="438584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‘mental’</w:t>
      </w:r>
      <w:r w:rsidRPr="35D683BC" w:rsidR="22EB5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fed my internal working model</w:t>
      </w:r>
      <w:r w:rsidRPr="35D683BC" w:rsidR="537EDF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35D683BC" w:rsidR="22EB5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38584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kept me disconnected</w:t>
      </w:r>
      <w:r w:rsidRPr="35D683BC" w:rsidR="34F8FA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unresolved</w:t>
      </w:r>
      <w:r w:rsidRPr="35D683BC" w:rsidR="438584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E2CE0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Jung (19</w:t>
      </w:r>
      <w:r w:rsidRPr="35D683BC" w:rsidR="6E2C5C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48</w:t>
      </w:r>
      <w:r w:rsidRPr="35D683BC" w:rsidR="5E2CE0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describes shame as a ‘soul eating emotion’ that thrives off fear but is ultimately a survival mechanism to protect us from perceived emotional injury to </w:t>
      </w:r>
      <w:r w:rsidRPr="35D683BC" w:rsidR="3BE1B7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our</w:t>
      </w:r>
      <w:r w:rsidRPr="35D683BC" w:rsidR="3D7F52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0DF63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self-identity (</w:t>
      </w:r>
      <w:r w:rsidRPr="35D683BC" w:rsidR="4F92C8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Fortune, 2015</w:t>
      </w:r>
      <w:r w:rsidRPr="35D683BC" w:rsidR="55F95E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5E2CE0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Over the next thirty sessions, we slowly unpeeled years of pain and repressed emotions, and for the first time in my life my feelings of Trauma were acknowledged, labelled and validated. I felt truly seen, heard and safe enough to share and explore a story I had kept hidden for years beneath layers of shame, guilt and fear.</w:t>
      </w:r>
      <w:r w:rsidRPr="35D683BC"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D0F4981" w:rsidP="35D683BC" w:rsidRDefault="0D0F4981" w14:paraId="3EBA0AF2" w14:textId="3FB10C14">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0D0F49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led me to r</w:t>
      </w:r>
      <w:r w:rsidRPr="35D683BC"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eflect on </w:t>
      </w:r>
      <w:r w:rsidRPr="35D683BC" w:rsidR="6256E5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w:t>
      </w:r>
      <w:r w:rsidRPr="35D683BC" w:rsidR="21B214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attachment </w:t>
      </w:r>
      <w:r w:rsidRPr="35D683BC" w:rsidR="1E39FF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style </w:t>
      </w:r>
      <w:r w:rsidRPr="35D683BC" w:rsidR="27EBFD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develop an understanding of </w:t>
      </w:r>
      <w:r w:rsidRPr="35D683BC" w:rsidR="3A28CE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what had caused it, and reflect on </w:t>
      </w:r>
      <w:r w:rsidRPr="35D683BC" w:rsidR="27EBFD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 my relationships and social interactions </w:t>
      </w:r>
      <w:r w:rsidRPr="35D683BC" w:rsidR="6165DC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could be impacted </w:t>
      </w:r>
      <w:r w:rsidRPr="35D683BC" w:rsidR="27EBFD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daily. </w:t>
      </w:r>
      <w:r w:rsidRPr="35D683BC"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help and support from my therapist, I began to grieve the many </w:t>
      </w:r>
      <w:r w:rsidRPr="35D683BC" w:rsidR="4EB3F8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emotional and physical attachment </w:t>
      </w:r>
      <w:r w:rsidRPr="35D683BC"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losses </w:t>
      </w:r>
      <w:r w:rsidRPr="35D683BC" w:rsidR="253BFF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traumatic experiences </w:t>
      </w:r>
      <w:r w:rsidRPr="35D683BC"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had </w:t>
      </w:r>
      <w:r w:rsidRPr="35D683BC" w:rsidR="420D98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w:t>
      </w:r>
      <w:r w:rsidRPr="35D683BC" w:rsidR="4A2F53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childhood and</w:t>
      </w:r>
      <w:r w:rsidRPr="35D683BC" w:rsidR="42E3D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E9D1B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processed </w:t>
      </w:r>
      <w:r w:rsidRPr="35D683BC" w:rsidR="42E3D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sense of feeling like an orphan to living parents</w:t>
      </w:r>
      <w:r w:rsidRPr="35D683BC"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w:t>
      </w:r>
      <w:r w:rsidRPr="35D683BC" w:rsidR="15ED4B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 therapy I learned how to</w:t>
      </w:r>
      <w:r w:rsidRPr="35D683BC"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reconnec</w:t>
      </w:r>
      <w:r w:rsidRPr="35D683BC" w:rsidR="52B887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35D683BC"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my inner child</w:t>
      </w:r>
      <w:r w:rsidRPr="35D683BC" w:rsidR="71588B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validat</w:t>
      </w:r>
      <w:r w:rsidRPr="35D683BC" w:rsidR="4E2B9A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w:t>
      </w:r>
      <w:r w:rsidRPr="35D683BC"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her feelings, thoughts, experiences and </w:t>
      </w:r>
      <w:r w:rsidRPr="35D683BC" w:rsidR="2CC26C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process the deep emotional </w:t>
      </w:r>
      <w:r w:rsidRPr="35D683BC"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pain</w:t>
      </w:r>
      <w:r w:rsidRPr="35D683BC" w:rsidR="561417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through reflective journalling. I learned the skills to reparent myself, and became committed to</w:t>
      </w:r>
      <w:r w:rsidRPr="35D683BC" w:rsidR="2FFD70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self-development,</w:t>
      </w:r>
      <w:r w:rsidRPr="35D683BC" w:rsidR="758CB7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remaining aware of and</w:t>
      </w:r>
      <w:r w:rsidRPr="35D683BC" w:rsidR="561417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228CF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reframing my negative thought patterns, </w:t>
      </w:r>
      <w:r w:rsidRPr="35D683BC" w:rsidR="62595A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attachment </w:t>
      </w:r>
      <w:r w:rsidRPr="35D683BC" w:rsidR="47CCA6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behaviours</w:t>
      </w:r>
      <w:r w:rsidRPr="35D683BC" w:rsidR="62595A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2595A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DB00B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rewiring my inner working model</w:t>
      </w:r>
      <w:r w:rsidRPr="35D683BC" w:rsidR="7484B9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healing my trauma to reach a place of an earned secure attachment. </w:t>
      </w:r>
      <w:r w:rsidRPr="35D683BC" w:rsidR="09AEA8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Therapy helped me to reframe my internal working model and process my relational wounds by sharing a positive experience within the therapeutic relationship. I noticed that this filtered out into my personal life as I enforced healthy boundaries and opened myself up to developing </w:t>
      </w:r>
      <w:r w:rsidRPr="35D683BC" w:rsidR="1D0F52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trust and </w:t>
      </w:r>
      <w:r w:rsidRPr="35D683BC" w:rsidR="09AEA8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more secure attachments with others.</w:t>
      </w:r>
    </w:p>
    <w:p w:rsidR="5AACB323" w:rsidP="35D683BC" w:rsidRDefault="5AACB323" w14:paraId="4C4E02E8" w14:textId="34F60C09">
      <w:pPr>
        <w:pStyle w:val="Normal"/>
        <w:spacing w:after="160" w:line="360" w:lineRule="auto"/>
        <w:jc w:val="both"/>
        <w:rPr>
          <w:rFonts w:ascii="Times New Roman" w:hAnsi="Times New Roman" w:eastAsia="Times New Roman" w:cs="Times New Roman"/>
          <w:b w:val="0"/>
          <w:bCs w:val="0"/>
          <w:i w:val="0"/>
          <w:iCs w:val="0"/>
          <w:caps w:val="0"/>
          <w:smallCaps w:val="0"/>
          <w:noProof w:val="0"/>
          <w:color w:val="333333"/>
          <w:sz w:val="24"/>
          <w:szCs w:val="24"/>
          <w:lang w:val="en-GB"/>
        </w:rPr>
      </w:pPr>
      <w:r w:rsidRPr="35D683BC" w:rsidR="5AACB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analysing my journal entries, I noticed that my strategy to stay safe would involve me ‘freezing’ and ‘pleasing’ by being a ‘good, quiet little girl’, and disappearing </w:t>
      </w:r>
      <w:r w:rsidRPr="35D683BC" w:rsidR="78A40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35D683BC" w:rsidR="5AACB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background, </w:t>
      </w:r>
      <w:r w:rsidRPr="35D683BC" w:rsidR="643F78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35D683BC" w:rsidR="77C56A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keep my parents regulated and limit the potential of conflict and shame</w:t>
      </w:r>
      <w:r w:rsidRPr="35D683BC" w:rsidR="5AACB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Repeated attachment ruptures, lack of emotionally available adults and bullying at school led to further social isolation, leaving me mistrusting of others and hypervigilant which drove my social anxiety in adulthood. I avoided relationship and social interaction because of my experience of </w:t>
      </w:r>
      <w:r w:rsidRPr="35D683BC" w:rsidR="4958D3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emotional </w:t>
      </w:r>
      <w:r w:rsidRPr="35D683BC" w:rsidR="5AACB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pain, shame, betrayal, rejection and abandonment</w:t>
      </w:r>
      <w:r w:rsidRPr="35D683BC" w:rsidR="5E210F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had experienced in my primary attachments</w:t>
      </w:r>
      <w:r w:rsidRPr="35D683BC" w:rsidR="706856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yet I craved more than anything to be loved unconditionally and to feel a sense of belonging and </w:t>
      </w:r>
      <w:r w:rsidRPr="35D683BC" w:rsidR="706856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connection</w:t>
      </w:r>
      <w:r w:rsidRPr="35D683BC" w:rsidR="5AACB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1714B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took on the role of caregiver, where I became hyper independent and took on responsibilities greater than my age. </w:t>
      </w:r>
      <w:proofErr w:type="spellStart"/>
      <w:r w:rsidRPr="35D683BC" w:rsidR="32047F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Tedgard</w:t>
      </w:r>
      <w:proofErr w:type="spellEnd"/>
      <w:r w:rsidRPr="35D683BC" w:rsidR="32047F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w:t>
      </w:r>
      <w:r w:rsidRPr="35D683BC" w:rsidR="1C8C79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w:t>
      </w:r>
      <w:r w:rsidRPr="35D683BC" w:rsidR="32047F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states that children growing up with parental substance misuse </w:t>
      </w:r>
      <w:r w:rsidRPr="35D683BC" w:rsidR="70A964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often remain hypervigilant and hyper aroused in negative stressful emotional states. This can lead to children becoming more emotionally mature and taking on the responsibility of parenting themselves and their parents in order to </w:t>
      </w:r>
      <w:r w:rsidRPr="35D683BC" w:rsidR="7D6128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partially </w:t>
      </w:r>
      <w:r w:rsidRPr="35D683BC" w:rsidR="678C98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w:t>
      </w:r>
      <w:r w:rsidRPr="35D683BC" w:rsidR="7D6128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needs met. This is a coping strategy de</w:t>
      </w:r>
      <w:r w:rsidRPr="35D683BC" w:rsidR="6A1D5E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veloped to limit distress and </w:t>
      </w:r>
      <w:r w:rsidRPr="35D683BC" w:rsidR="162018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regain a sense of control over dysregulated and chaotic parenting (</w:t>
      </w:r>
      <w:proofErr w:type="spellStart"/>
      <w:r w:rsidRPr="35D683BC" w:rsidR="162018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Tedgard</w:t>
      </w:r>
      <w:proofErr w:type="spellEnd"/>
      <w:r w:rsidRPr="35D683BC" w:rsidR="162018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w:t>
      </w:r>
      <w:r w:rsidRPr="35D683BC" w:rsidR="23E906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w:t>
      </w:r>
      <w:r w:rsidRPr="35D683BC" w:rsidR="162018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35D683BC" w:rsidR="162018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Tedgard</w:t>
      </w:r>
      <w:proofErr w:type="spellEnd"/>
      <w:r w:rsidRPr="35D683BC" w:rsidR="162018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w:t>
      </w:r>
      <w:r w:rsidRPr="35D683BC" w:rsidR="598E9C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 (201</w:t>
      </w:r>
      <w:r w:rsidRPr="35D683BC" w:rsidR="6C2788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w:t>
      </w:r>
      <w:r w:rsidRPr="35D683BC" w:rsidR="598E9C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refer to this as </w:t>
      </w:r>
      <w:r w:rsidRPr="35D683BC" w:rsidR="1F870A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16201894">
        <w:rPr>
          <w:rFonts w:ascii="Times New Roman" w:hAnsi="Times New Roman" w:eastAsia="Times New Roman" w:cs="Times New Roman"/>
          <w:b w:val="0"/>
          <w:bCs w:val="0"/>
          <w:i w:val="1"/>
          <w:iCs w:val="1"/>
          <w:caps w:val="0"/>
          <w:smallCaps w:val="0"/>
          <w:noProof w:val="0"/>
          <w:color w:val="333333"/>
          <w:sz w:val="24"/>
          <w:szCs w:val="24"/>
          <w:lang w:val="en-GB"/>
        </w:rPr>
        <w:t>compulsive caregiving/caring and helpful behaviour”</w:t>
      </w:r>
      <w:r w:rsidRPr="35D683BC" w:rsidR="09185F1E">
        <w:rPr>
          <w:rFonts w:ascii="Times New Roman" w:hAnsi="Times New Roman" w:eastAsia="Times New Roman" w:cs="Times New Roman"/>
          <w:b w:val="0"/>
          <w:bCs w:val="0"/>
          <w:i w:val="1"/>
          <w:iCs w:val="1"/>
          <w:caps w:val="0"/>
          <w:smallCaps w:val="0"/>
          <w:noProof w:val="0"/>
          <w:color w:val="333333"/>
          <w:sz w:val="24"/>
          <w:szCs w:val="24"/>
          <w:lang w:val="en-GB"/>
        </w:rPr>
        <w:t xml:space="preserve"> </w:t>
      </w:r>
      <w:r w:rsidRPr="35D683BC" w:rsidR="09185F1E">
        <w:rPr>
          <w:rFonts w:ascii="Times New Roman" w:hAnsi="Times New Roman" w:eastAsia="Times New Roman" w:cs="Times New Roman"/>
          <w:b w:val="0"/>
          <w:bCs w:val="0"/>
          <w:i w:val="0"/>
          <w:iCs w:val="0"/>
          <w:caps w:val="0"/>
          <w:smallCaps w:val="0"/>
          <w:noProof w:val="0"/>
          <w:color w:val="333333"/>
          <w:sz w:val="24"/>
          <w:szCs w:val="24"/>
          <w:lang w:val="en-GB"/>
        </w:rPr>
        <w:t xml:space="preserve">which was </w:t>
      </w:r>
      <w:r w:rsidRPr="35D683BC" w:rsidR="755ABDE6">
        <w:rPr>
          <w:rFonts w:ascii="Times New Roman" w:hAnsi="Times New Roman" w:eastAsia="Times New Roman" w:cs="Times New Roman"/>
          <w:b w:val="0"/>
          <w:bCs w:val="0"/>
          <w:i w:val="0"/>
          <w:iCs w:val="0"/>
          <w:caps w:val="0"/>
          <w:smallCaps w:val="0"/>
          <w:noProof w:val="0"/>
          <w:color w:val="333333"/>
          <w:sz w:val="24"/>
          <w:szCs w:val="24"/>
          <w:lang w:val="en-GB"/>
        </w:rPr>
        <w:t>referred to earlier</w:t>
      </w:r>
      <w:r w:rsidRPr="35D683BC" w:rsidR="1E012401">
        <w:rPr>
          <w:rFonts w:ascii="Times New Roman" w:hAnsi="Times New Roman" w:eastAsia="Times New Roman" w:cs="Times New Roman"/>
          <w:b w:val="0"/>
          <w:bCs w:val="0"/>
          <w:i w:val="0"/>
          <w:iCs w:val="0"/>
          <w:caps w:val="0"/>
          <w:smallCaps w:val="0"/>
          <w:noProof w:val="0"/>
          <w:color w:val="333333"/>
          <w:sz w:val="24"/>
          <w:szCs w:val="24"/>
          <w:lang w:val="en-GB"/>
        </w:rPr>
        <w:t xml:space="preserve"> when discussing the theory </w:t>
      </w:r>
      <w:r w:rsidRPr="35D683BC" w:rsidR="755ABDE6">
        <w:rPr>
          <w:rFonts w:ascii="Times New Roman" w:hAnsi="Times New Roman" w:eastAsia="Times New Roman" w:cs="Times New Roman"/>
          <w:b w:val="0"/>
          <w:bCs w:val="0"/>
          <w:i w:val="0"/>
          <w:iCs w:val="0"/>
          <w:caps w:val="0"/>
          <w:smallCaps w:val="0"/>
          <w:noProof w:val="0"/>
          <w:color w:val="333333"/>
          <w:sz w:val="24"/>
          <w:szCs w:val="24"/>
          <w:lang w:val="en-GB"/>
        </w:rPr>
        <w:t xml:space="preserve"> in Chapter Two</w:t>
      </w:r>
      <w:r w:rsidRPr="35D683BC" w:rsidR="2F38C8A9">
        <w:rPr>
          <w:rFonts w:ascii="Times New Roman" w:hAnsi="Times New Roman" w:eastAsia="Times New Roman" w:cs="Times New Roman"/>
          <w:b w:val="0"/>
          <w:bCs w:val="0"/>
          <w:i w:val="0"/>
          <w:iCs w:val="0"/>
          <w:caps w:val="0"/>
          <w:smallCaps w:val="0"/>
          <w:noProof w:val="0"/>
          <w:color w:val="333333"/>
          <w:sz w:val="24"/>
          <w:szCs w:val="24"/>
          <w:lang w:val="en-GB"/>
        </w:rPr>
        <w:t xml:space="preserve">; </w:t>
      </w:r>
    </w:p>
    <w:p w:rsidR="2F38C8A9" w:rsidP="35D683BC" w:rsidRDefault="2F38C8A9" w14:paraId="34C0B47A" w14:textId="0620A804">
      <w:pPr>
        <w:pStyle w:val="Normal"/>
        <w:spacing w:after="160" w:line="360" w:lineRule="auto"/>
        <w:jc w:val="both"/>
        <w:rPr>
          <w:rFonts w:ascii="Times New Roman" w:hAnsi="Times New Roman" w:eastAsia="Times New Roman" w:cs="Times New Roman"/>
          <w:b w:val="0"/>
          <w:bCs w:val="0"/>
          <w:i w:val="0"/>
          <w:iCs w:val="0"/>
          <w:caps w:val="0"/>
          <w:smallCaps w:val="0"/>
          <w:noProof w:val="0"/>
          <w:color w:val="333333"/>
          <w:sz w:val="24"/>
          <w:szCs w:val="24"/>
          <w:lang w:val="en-GB"/>
        </w:rPr>
      </w:pPr>
      <w:r w:rsidRPr="35D683BC" w:rsidR="2F38C8A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proofErr w:type="gramStart"/>
      <w:r w:rsidRPr="35D683BC" w:rsidR="2F38C8A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w:t>
      </w:r>
      <w:proofErr w:type="gramEnd"/>
      <w:r w:rsidRPr="35D683BC" w:rsidR="2F38C8A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parentified role reversal they developed as a strategy to negate an attachment to their caregiver had led them to suppressing and internalising their feelings, to keep the parent happy, somewhat engaged and regulated’</w:t>
      </w:r>
      <w:r w:rsidRPr="35D683BC" w:rsidR="2F38C8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(Lyons-Ruth et al, 2021; </w:t>
      </w:r>
      <w:proofErr w:type="spellStart"/>
      <w:r w:rsidRPr="35D683BC" w:rsidR="755ABDE6">
        <w:rPr>
          <w:rFonts w:ascii="Times New Roman" w:hAnsi="Times New Roman" w:eastAsia="Times New Roman" w:cs="Times New Roman"/>
          <w:b w:val="0"/>
          <w:bCs w:val="0"/>
          <w:i w:val="0"/>
          <w:iCs w:val="0"/>
          <w:caps w:val="0"/>
          <w:smallCaps w:val="0"/>
          <w:noProof w:val="0"/>
          <w:color w:val="333333"/>
          <w:sz w:val="24"/>
          <w:szCs w:val="24"/>
          <w:lang w:val="en-GB"/>
        </w:rPr>
        <w:t>Lacompte</w:t>
      </w:r>
      <w:proofErr w:type="spellEnd"/>
      <w:r w:rsidRPr="35D683BC" w:rsidR="755ABDE6">
        <w:rPr>
          <w:rFonts w:ascii="Times New Roman" w:hAnsi="Times New Roman" w:eastAsia="Times New Roman" w:cs="Times New Roman"/>
          <w:b w:val="0"/>
          <w:bCs w:val="0"/>
          <w:i w:val="0"/>
          <w:iCs w:val="0"/>
          <w:caps w:val="0"/>
          <w:smallCaps w:val="0"/>
          <w:noProof w:val="0"/>
          <w:color w:val="333333"/>
          <w:sz w:val="24"/>
          <w:szCs w:val="24"/>
          <w:lang w:val="en-GB"/>
        </w:rPr>
        <w:t xml:space="preserve"> &amp; Moss</w:t>
      </w:r>
      <w:r w:rsidRPr="35D683BC" w:rsidR="40489DBE">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35D683BC" w:rsidR="40489DBE">
        <w:rPr>
          <w:rFonts w:ascii="Times New Roman" w:hAnsi="Times New Roman" w:eastAsia="Times New Roman" w:cs="Times New Roman"/>
          <w:b w:val="0"/>
          <w:bCs w:val="0"/>
          <w:i w:val="0"/>
          <w:iCs w:val="0"/>
          <w:caps w:val="0"/>
          <w:smallCaps w:val="0"/>
          <w:noProof w:val="0"/>
          <w:color w:val="333333"/>
          <w:sz w:val="24"/>
          <w:szCs w:val="24"/>
          <w:lang w:val="en-GB"/>
        </w:rPr>
        <w:t>2014; Bowlby</w:t>
      </w:r>
      <w:r w:rsidRPr="35D683BC" w:rsidR="16201894">
        <w:rPr>
          <w:rFonts w:ascii="Times New Roman" w:hAnsi="Times New Roman" w:eastAsia="Times New Roman" w:cs="Times New Roman"/>
          <w:b w:val="0"/>
          <w:bCs w:val="0"/>
          <w:i w:val="0"/>
          <w:iCs w:val="0"/>
          <w:caps w:val="0"/>
          <w:smallCaps w:val="0"/>
          <w:strike w:val="0"/>
          <w:dstrike w:val="0"/>
          <w:noProof w:val="0"/>
          <w:sz w:val="24"/>
          <w:szCs w:val="24"/>
          <w:lang w:val="en-GB"/>
        </w:rPr>
        <w:t>, 1988</w:t>
      </w:r>
      <w:r w:rsidRPr="35D683BC" w:rsidR="16201894">
        <w:rPr>
          <w:rFonts w:ascii="Times New Roman" w:hAnsi="Times New Roman" w:eastAsia="Times New Roman" w:cs="Times New Roman"/>
          <w:b w:val="0"/>
          <w:bCs w:val="0"/>
          <w:i w:val="0"/>
          <w:iCs w:val="0"/>
          <w:caps w:val="0"/>
          <w:smallCaps w:val="0"/>
          <w:noProof w:val="0"/>
          <w:color w:val="333333"/>
          <w:sz w:val="24"/>
          <w:szCs w:val="24"/>
          <w:lang w:val="en-GB"/>
        </w:rPr>
        <w:t>;</w:t>
      </w:r>
      <w:r w:rsidRPr="35D683BC" w:rsidR="38E10F11">
        <w:rPr>
          <w:rFonts w:ascii="Times New Roman" w:hAnsi="Times New Roman" w:eastAsia="Times New Roman" w:cs="Times New Roman"/>
          <w:b w:val="0"/>
          <w:bCs w:val="0"/>
          <w:i w:val="0"/>
          <w:iCs w:val="0"/>
          <w:caps w:val="0"/>
          <w:smallCaps w:val="0"/>
          <w:strike w:val="0"/>
          <w:dstrike w:val="0"/>
          <w:noProof w:val="0"/>
          <w:sz w:val="24"/>
          <w:szCs w:val="24"/>
          <w:lang w:val="en-GB"/>
        </w:rPr>
        <w:t xml:space="preserve"> </w:t>
      </w:r>
      <w:proofErr w:type="spellStart"/>
      <w:r w:rsidRPr="35D683BC" w:rsidR="38E10F11">
        <w:rPr>
          <w:rFonts w:ascii="Times New Roman" w:hAnsi="Times New Roman" w:eastAsia="Times New Roman" w:cs="Times New Roman"/>
          <w:b w:val="0"/>
          <w:bCs w:val="0"/>
          <w:i w:val="0"/>
          <w:iCs w:val="0"/>
          <w:caps w:val="0"/>
          <w:smallCaps w:val="0"/>
          <w:strike w:val="0"/>
          <w:dstrike w:val="0"/>
          <w:noProof w:val="0"/>
          <w:sz w:val="24"/>
          <w:szCs w:val="24"/>
          <w:lang w:val="en-GB"/>
        </w:rPr>
        <w:t>Tedgard</w:t>
      </w:r>
      <w:proofErr w:type="spellEnd"/>
      <w:r w:rsidRPr="35D683BC" w:rsidR="38E10F11">
        <w:rPr>
          <w:rFonts w:ascii="Times New Roman" w:hAnsi="Times New Roman" w:eastAsia="Times New Roman" w:cs="Times New Roman"/>
          <w:b w:val="0"/>
          <w:bCs w:val="0"/>
          <w:i w:val="0"/>
          <w:iCs w:val="0"/>
          <w:caps w:val="0"/>
          <w:smallCaps w:val="0"/>
          <w:strike w:val="0"/>
          <w:dstrike w:val="0"/>
          <w:noProof w:val="0"/>
          <w:sz w:val="24"/>
          <w:szCs w:val="24"/>
          <w:lang w:val="en-GB"/>
        </w:rPr>
        <w:t xml:space="preserve"> et al 2018</w:t>
      </w:r>
      <w:r w:rsidRPr="35D683BC" w:rsidR="16201894">
        <w:rPr>
          <w:rFonts w:ascii="Times New Roman" w:hAnsi="Times New Roman" w:eastAsia="Times New Roman" w:cs="Times New Roman"/>
          <w:b w:val="0"/>
          <w:bCs w:val="0"/>
          <w:i w:val="0"/>
          <w:iCs w:val="0"/>
          <w:caps w:val="0"/>
          <w:smallCaps w:val="0"/>
          <w:noProof w:val="0"/>
          <w:color w:val="333333"/>
          <w:sz w:val="24"/>
          <w:szCs w:val="24"/>
          <w:lang w:val="en-GB"/>
        </w:rPr>
        <w:t>)</w:t>
      </w:r>
      <w:r w:rsidRPr="35D683BC" w:rsidR="6D552B14">
        <w:rPr>
          <w:rFonts w:ascii="Times New Roman" w:hAnsi="Times New Roman" w:eastAsia="Times New Roman" w:cs="Times New Roman"/>
          <w:b w:val="0"/>
          <w:bCs w:val="0"/>
          <w:i w:val="0"/>
          <w:iCs w:val="0"/>
          <w:caps w:val="0"/>
          <w:smallCaps w:val="0"/>
          <w:noProof w:val="0"/>
          <w:color w:val="333333"/>
          <w:sz w:val="24"/>
          <w:szCs w:val="24"/>
          <w:lang w:val="en-GB"/>
        </w:rPr>
        <w:t>.</w:t>
      </w:r>
      <w:r w:rsidRPr="35D683BC" w:rsidR="1ABE09EE">
        <w:rPr>
          <w:rFonts w:ascii="Times New Roman" w:hAnsi="Times New Roman" w:eastAsia="Times New Roman" w:cs="Times New Roman"/>
          <w:b w:val="0"/>
          <w:bCs w:val="0"/>
          <w:i w:val="0"/>
          <w:iCs w:val="0"/>
          <w:caps w:val="0"/>
          <w:smallCaps w:val="0"/>
          <w:noProof w:val="0"/>
          <w:color w:val="333333"/>
          <w:sz w:val="24"/>
          <w:szCs w:val="24"/>
          <w:lang w:val="en-GB"/>
        </w:rPr>
        <w:t>’</w:t>
      </w:r>
    </w:p>
    <w:p w:rsidR="6D552B14" w:rsidP="35D683BC" w:rsidRDefault="6D552B14" w14:paraId="3EFA9208" w14:textId="6DA06552">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6D552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was aware I had always struggled with friendships, relationships, creating and enforcing healthy boundaries, social skills, communicating my needs and emotions, managing conflict and low self-worth/esteem. I was aware that I had struggled with my mental health since adolescence in the form of social anxiety and depression, however upon reflection, I believe this </w:t>
      </w:r>
      <w:r w:rsidRPr="35D683BC" w:rsidR="6C53F7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developed</w:t>
      </w:r>
      <w:r w:rsidRPr="35D683BC" w:rsidR="6D552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younger in childhood</w:t>
      </w:r>
      <w:r w:rsidRPr="35D683BC" w:rsidR="2483D3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response to </w:t>
      </w:r>
      <w:r w:rsidRPr="35D683BC" w:rsidR="69AB67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ongoing trauma</w:t>
      </w:r>
      <w:r w:rsidRPr="35D683BC" w:rsidR="6D552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Pete Walker (2013) describes ‘fawn’ as a survival response to a perceived threat to life</w:t>
      </w:r>
      <w:r w:rsidRPr="35D683BC" w:rsidR="4EB1F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sense of self</w:t>
      </w:r>
      <w:r w:rsidRPr="35D683BC" w:rsidR="6D552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whereby an individual's previous attempts to escape through fight and flight have been unsuccessful. In this instance, the individual attempts to please and appease their way out of the threat by befriending and caregiving. This was a</w:t>
      </w:r>
      <w:r w:rsidRPr="35D683BC" w:rsidR="55F9DE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strategy</w:t>
      </w:r>
      <w:r w:rsidRPr="35D683BC" w:rsidR="6D552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had developed in response to my</w:t>
      </w:r>
      <w:r w:rsidRPr="35D683BC" w:rsidR="136787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parent</w:t>
      </w:r>
      <w:r w:rsidRPr="35D683BC" w:rsidR="6D552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 dysregulated emotions, alcohol misuse</w:t>
      </w:r>
      <w:r w:rsidRPr="35D683BC" w:rsidR="5FB832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6D552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24A51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domestic violence </w:t>
      </w:r>
      <w:r w:rsidRPr="35D683BC" w:rsidR="6D552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ill mental health. I further realised that I previously struggled to articulate my emotions and would almost go non-verbal or try to speak cognitively when experiencing difficult feelings. When I began personal therapy, I noticed that this was because I had never been supported in developing my emotional literacy skills and had not had </w:t>
      </w:r>
      <w:r w:rsidRPr="35D683BC" w:rsidR="64385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positive</w:t>
      </w:r>
      <w:r w:rsidRPr="35D683BC" w:rsidR="6D552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role models to help me put words to feelings or make sense of my experiences. I had never experienced a positive and unconditional experience of relationship, with trust, good boundaries and empathy, UPR or healthy coping skills to regulate difficult emotions.</w:t>
      </w:r>
    </w:p>
    <w:p w:rsidR="7FF2B9EB" w:rsidP="35D683BC" w:rsidRDefault="7FF2B9EB" w14:paraId="08F7A93A" w14:textId="3ED06628">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7FF2B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These reflections and sharing of my past experiences form part of this heuristic process as much of this came to the surface as I explored the roots behind </w:t>
      </w:r>
      <w:r w:rsidRPr="35D683BC" w:rsidR="349946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disorganised attachment</w:t>
      </w:r>
      <w:r w:rsidRPr="35D683BC" w:rsidR="7FF2B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hope that by voicing my story I can highlight personal insights of experiencing adversity, and the correlation between trauma and how it can lead to the development of a disorganised attachment </w:t>
      </w:r>
      <w:r w:rsidRPr="35D683BC" w:rsidR="055B51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style. I</w:t>
      </w:r>
      <w:r w:rsidRPr="35D683BC" w:rsidR="7FF2B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hope to </w:t>
      </w:r>
      <w:r w:rsidRPr="35D683BC" w:rsidR="52909E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personalise</w:t>
      </w:r>
      <w:r w:rsidRPr="35D683BC" w:rsidR="587302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0D5F8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35D683BC" w:rsidR="7FF2B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significan</w:t>
      </w:r>
      <w:r w:rsidRPr="35D683BC" w:rsidR="500083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ce of </w:t>
      </w:r>
      <w:r w:rsidRPr="35D683BC" w:rsidR="7FF2B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link</w:t>
      </w:r>
      <w:r w:rsidRPr="35D683BC" w:rsidR="207575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between</w:t>
      </w:r>
      <w:r w:rsidRPr="35D683BC" w:rsidR="4B79F0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attachment and </w:t>
      </w:r>
      <w:r w:rsidRPr="35D683BC" w:rsidR="6CD10A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trauma, and</w:t>
      </w:r>
      <w:r w:rsidRPr="35D683BC" w:rsidR="67E82C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FF2B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 it </w:t>
      </w:r>
      <w:r w:rsidRPr="35D683BC" w:rsidR="25AA89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can impact on </w:t>
      </w:r>
      <w:r w:rsidRPr="35D683BC" w:rsidR="608E9B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practice </w:t>
      </w:r>
      <w:r w:rsidRPr="35D683BC" w:rsidR="7FF2B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work with </w:t>
      </w:r>
      <w:r w:rsidRPr="35D683BC" w:rsidR="5EB2B6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traumatised </w:t>
      </w:r>
      <w:r w:rsidRPr="35D683BC" w:rsidR="7FF2B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clients</w:t>
      </w:r>
      <w:r w:rsidRPr="35D683BC" w:rsidR="71392D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7FF2B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5D683BC" w:rsidP="35D683BC" w:rsidRDefault="35D683BC" w14:paraId="4E12B2F4" w14:textId="059B9BD6">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E89A614" w:rsidP="35D683BC" w:rsidRDefault="5E89A614" w14:paraId="3DB92C77" w14:textId="49C3181B">
      <w:pPr>
        <w:pStyle w:val="Normal"/>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4D9719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CHAPTER 4</w:t>
      </w:r>
    </w:p>
    <w:p w:rsidR="411630E7" w:rsidP="35D683BC" w:rsidRDefault="411630E7" w14:paraId="09B34FA9" w14:textId="51D6EC9C">
      <w:pPr>
        <w:pStyle w:val="Normal"/>
        <w:spacing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5D683BC" w:rsidR="411630E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METHODOLOGY</w:t>
      </w:r>
    </w:p>
    <w:p w:rsidR="411630E7" w:rsidP="35D683BC" w:rsidRDefault="411630E7" w14:paraId="5C1CFC00" w14:textId="53507E02">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researcher, I thought about the </w:t>
      </w:r>
      <w:r w:rsidRPr="35D683BC" w:rsidR="6E7218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topic</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wanted to explore</w:t>
      </w:r>
      <w:r w:rsidRPr="35D683BC" w:rsidR="182E38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50873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approach </w:t>
      </w:r>
      <w:r w:rsidRPr="35D683BC" w:rsidR="4751D3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suited best</w:t>
      </w:r>
      <w:r w:rsidRPr="35D683BC" w:rsidR="7AFB99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35D683BC" w:rsidR="542B2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 methods I would use to</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correlate themes and gather information on the root cause </w:t>
      </w:r>
      <w:r w:rsidRPr="35D683BC" w:rsidR="351F5D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presentations</w:t>
      </w:r>
      <w:r w:rsidRPr="35D683BC" w:rsidR="75CB18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a disorganised attachment style</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was aware that this is deep therapeutic work that can lead to powerful insights, however it also had to have ethical boundaries in the form of respect, self-care and unconditional positive regard. </w:t>
      </w:r>
      <w:r w:rsidRPr="35D683BC" w:rsidR="3B85F4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Using the Heuristic process (Moustakas, 1990) involved utilising myself as a participant</w:t>
      </w:r>
      <w:r w:rsidRPr="35D683BC" w:rsidR="798BFD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B85F4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CE04D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enhance existing research with a personal contribution of living with a disorganised attachment. After some initial self-judgement around feeling </w:t>
      </w:r>
      <w:r w:rsidRPr="35D683BC" w:rsidR="3346E3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w:t>
      </w:r>
      <w:r w:rsidRPr="35D683BC" w:rsidR="2CE04D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-indulgent, I </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believed it was just as important to allow myself to </w:t>
      </w:r>
      <w:r w:rsidRPr="35D683BC" w:rsidR="06505B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share </w:t>
      </w:r>
      <w:r w:rsidRPr="35D683BC" w:rsidR="71EBC8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value </w:t>
      </w:r>
      <w:r w:rsidRPr="35D683BC" w:rsidR="06505B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 experience</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44D8D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participant's perspective, just as I would with any other person in a research study. </w:t>
      </w:r>
    </w:p>
    <w:p w:rsidR="5C85AACB" w:rsidP="35D683BC" w:rsidRDefault="5C85AACB" w14:paraId="1EC2C23D" w14:textId="2C09EE33">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5C85AAC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Research Design</w:t>
      </w:r>
    </w:p>
    <w:p w:rsidR="75D59E18" w:rsidP="35D683BC" w:rsidRDefault="75D59E18" w14:paraId="07F98B26" w14:textId="244AE603">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75D59E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conduct my research</w:t>
      </w:r>
      <w:r w:rsidRPr="35D683BC" w:rsidR="5B11A5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75D59E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decided to use a </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qualitative research method, </w:t>
      </w:r>
      <w:r w:rsidRPr="35D683BC" w:rsidR="38053B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was aware that people's stories and experiences are valuable data that informs further studies moving forward. It ca</w:t>
      </w:r>
      <w:r w:rsidRPr="35D683BC" w:rsidR="58F1BF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 also </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open opportunities for further research where more participants can share their stories of </w:t>
      </w:r>
      <w:r w:rsidRPr="35D683BC" w:rsidR="686296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having a</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disorganised attachment (controlled variable) and themes could be correlated and compared for differences and similarities in data analysis, which could lead to a richer understanding of the situations, experiences, feelings, mechanics and presentations of the style. </w:t>
      </w:r>
      <w:r w:rsidRPr="35D683BC" w:rsidR="7659D0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used interpretivism as a research philosophy as </w:t>
      </w:r>
      <w:r w:rsidRPr="35D683BC" w:rsidR="1C6CC0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wanted to explore disorganised attachment in a way that</w:t>
      </w:r>
      <w:r w:rsidRPr="35D683BC" w:rsidR="7659D0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reflected my desire to </w:t>
      </w:r>
      <w:r w:rsidRPr="35D683BC" w:rsidR="750A41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conduct</w:t>
      </w:r>
      <w:r w:rsidRPr="35D683BC" w:rsidR="7659D0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35D683BC" w:rsidR="7659D0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659D0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subjective and personal account of </w:t>
      </w:r>
      <w:r w:rsidRPr="35D683BC" w:rsidR="1747B2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35D683BC" w:rsidR="703591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phenomenon</w:t>
      </w:r>
      <w:r w:rsidRPr="35D683BC" w:rsidR="1747B2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7659D0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411630E7" w:rsidP="35D683BC" w:rsidRDefault="411630E7" w14:paraId="11ABC8E7" w14:textId="4CBB2216">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Methodology used in this research </w:t>
      </w:r>
      <w:r w:rsidRPr="35D683BC" w:rsidR="1E17CD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was</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Moustakas (1990) six stage process of Heuristic enquiry, with compliance to the BACP Ethical Framework in relation to the author as a participant, and obligations to ensure self-care and well-being throughout the process. As this is a very personal piece of research, the author has ensured access to personal therapy, support of trusted friends, use of a reflective journal and good boundaries around self-care to ensure appropriate health and well-being. </w:t>
      </w:r>
    </w:p>
    <w:p w:rsidR="3BCABE6F" w:rsidP="35D683BC" w:rsidRDefault="3BCABE6F" w14:paraId="418A07EA" w14:textId="6AD447A4">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3BCABE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research strategy I used was </w:t>
      </w:r>
      <w:r w:rsidRPr="35D683BC" w:rsidR="234A2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auto ethnographic</w:t>
      </w:r>
      <w:r w:rsidRPr="35D683BC" w:rsidR="3BCABE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design, </w:t>
      </w:r>
      <w:r w:rsidRPr="35D683BC" w:rsidR="27643C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I wanted to use personal reflections to create a narrative that enhanced the understanding of Disorganised attachment </w:t>
      </w:r>
      <w:r w:rsidRPr="35D683BC" w:rsidR="5B8878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from a lived experience. Adams </w:t>
      </w:r>
      <w:r w:rsidRPr="35D683BC" w:rsidR="44ADD7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et al </w:t>
      </w:r>
      <w:r w:rsidRPr="35D683BC" w:rsidR="5B8878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(2015) describes auto-ethnography </w:t>
      </w:r>
      <w:r w:rsidRPr="35D683BC" w:rsidR="1A2D5D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method of research that allows the researcher to </w:t>
      </w:r>
      <w:r w:rsidRPr="35D683BC" w:rsidR="58D24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create meaning out of a personal issue through reflections of their process and </w:t>
      </w:r>
      <w:r w:rsidRPr="35D683BC" w:rsidR="58D242E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‘figuring out what to do’.</w:t>
      </w:r>
      <w:r w:rsidRPr="35D683BC" w:rsidR="53CD6FF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5D683BC" w:rsidR="53CD6F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Bochner &amp; Ellis (2006) further add that it is an ethical style of conducting research that embodies a </w:t>
      </w:r>
      <w:r w:rsidRPr="35D683BC" w:rsidR="53CD6FF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‘caregiving’</w:t>
      </w:r>
      <w:r w:rsidRPr="35D683BC" w:rsidR="53CD6F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function by</w:t>
      </w:r>
      <w:r w:rsidRPr="35D683BC" w:rsidR="1C1353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way of </w:t>
      </w:r>
      <w:r w:rsidRPr="35D683BC" w:rsidR="275B1A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empowering the researcher to express and explore their innermost thoughts and feelings of a phenomenon through writing </w:t>
      </w:r>
      <w:r w:rsidRPr="35D683BC" w:rsidR="78AF9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personal</w:t>
      </w:r>
      <w:r w:rsidRPr="35D683BC" w:rsidR="1C1353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narrative.</w:t>
      </w:r>
      <w:r w:rsidRPr="35D683BC" w:rsidR="6CDC5B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addition, they state that auto-ethnography breaks down the boundaries between literature, theory and science</w:t>
      </w:r>
      <w:r w:rsidRPr="35D683BC" w:rsidR="6F92C4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enriches a subject through an embodied experience.</w:t>
      </w:r>
    </w:p>
    <w:p w:rsidR="15FC3529" w:rsidP="35D683BC" w:rsidRDefault="15FC3529" w14:paraId="14AE6ED5" w14:textId="73E4887A">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5D683BC" w:rsidR="15FC352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Data Collection</w:t>
      </w:r>
    </w:p>
    <w:p w:rsidR="411630E7" w:rsidP="35D683BC" w:rsidRDefault="411630E7" w14:paraId="132D911E" w14:textId="79FFD59E">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Data was collected via relevant literature, journals, reflective </w:t>
      </w:r>
      <w:r w:rsidRPr="35D683BC" w:rsidR="4E03D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iary accounts</w:t>
      </w:r>
      <w:r w:rsidRPr="35D683BC" w:rsidR="2079D0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personal therapy, daily journal entries</w:t>
      </w:r>
      <w:r w:rsidRPr="35D683BC" w:rsidR="5EFE75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observations in practice</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35D683BC" w:rsidR="6D192A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feedback from </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supervision. This data </w:t>
      </w:r>
      <w:r w:rsidRPr="35D683BC" w:rsidR="2D564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was incorporated </w:t>
      </w:r>
      <w:r w:rsidRPr="35D683BC" w:rsidR="4005D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35D683BC" w:rsidR="2D564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personal narrative, which was</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analysed thematically via colour coding and brain mapping of recurring themes, </w:t>
      </w:r>
      <w:r w:rsidRPr="35D683BC" w:rsidR="29EC55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where there were many areas identified.</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E739F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Due to restrictions in word count, I reduced the number of themes to four of most </w:t>
      </w:r>
      <w:r w:rsidRPr="35D683BC" w:rsidR="0021FC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recurring and</w:t>
      </w:r>
      <w:r w:rsidRPr="35D683BC" w:rsidR="6E739F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9B060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placed</w:t>
      </w:r>
      <w:r w:rsidRPr="35D683BC" w:rsidR="3B9AB2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w:t>
      </w:r>
      <w:r w:rsidRPr="35D683BC" w:rsidR="69B060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 table </w:t>
      </w:r>
      <w:proofErr w:type="spellStart"/>
      <w:r w:rsidRPr="35D683BC" w:rsidR="69B060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35D683BC" w:rsidR="39A78F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where</w:t>
      </w:r>
      <w:proofErr w:type="spellEnd"/>
      <w:r w:rsidRPr="35D683BC" w:rsidR="39A78F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183BB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35D683BC" w:rsidR="69B060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183BB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cross referenced them with </w:t>
      </w:r>
      <w:r w:rsidRPr="35D683BC" w:rsidR="69B060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 research. </w:t>
      </w:r>
      <w:r w:rsidRPr="35D683BC" w:rsidR="066C1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accessed the UWTSD library database system to research journals and theories relevant to </w:t>
      </w:r>
      <w:r w:rsidRPr="35D683BC" w:rsidR="6947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each area</w:t>
      </w:r>
      <w:r w:rsidRPr="35D683BC" w:rsidR="066C1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such as </w:t>
      </w:r>
      <w:proofErr w:type="spellStart"/>
      <w:r w:rsidRPr="35D683BC" w:rsidR="066C1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Pubmed</w:t>
      </w:r>
      <w:proofErr w:type="spellEnd"/>
      <w:r w:rsidRPr="35D683BC" w:rsidR="066C1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Elsevier, </w:t>
      </w:r>
      <w:r w:rsidRPr="35D683BC" w:rsidR="456B39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EBSCOhost, Wiley Online,</w:t>
      </w:r>
      <w:r w:rsidRPr="35D683BC" w:rsidR="2B2442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35D683BC" w:rsidR="2B2442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researchgate</w:t>
      </w:r>
      <w:proofErr w:type="spellEnd"/>
      <w:r w:rsidRPr="35D683BC" w:rsidR="066C06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35D683BC" w:rsidR="066C06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Proquest</w:t>
      </w:r>
      <w:proofErr w:type="spellEnd"/>
      <w:r w:rsidRPr="35D683BC" w:rsidR="13DE14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Sage publications </w:t>
      </w:r>
      <w:r w:rsidRPr="35D683BC" w:rsidR="2B2442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Taylor &amp; Francis. </w:t>
      </w:r>
    </w:p>
    <w:p w:rsidR="28E40643" w:rsidP="35D683BC" w:rsidRDefault="28E40643" w14:paraId="75C7CB71" w14:textId="400540A5">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28E406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w:t>
      </w:r>
      <w:r w:rsidRPr="35D683BC" w:rsidR="2B2442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read various literature books and publications on Trauma and Disorganised attachment </w:t>
      </w:r>
      <w:r w:rsidRPr="35D683BC" w:rsidR="489768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 leaders in the field such as Babette Rothschild, Bessel Van Der Kolk, Pete Walker, Gabor Mate, David Shemmings and Carolyn Spring (see references for full lis</w:t>
      </w:r>
      <w:r w:rsidRPr="35D683BC" w:rsidR="491B9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35D683BC" w:rsidR="07C07F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reviewed</w:t>
      </w:r>
      <w:r w:rsidRPr="35D683BC" w:rsidR="07C07F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w:t>
      </w:r>
      <w:r w:rsidRPr="35D683BC" w:rsidR="51453D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35D683BC" w:rsidR="07C07F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of </w:t>
      </w:r>
      <w:r w:rsidRPr="35D683BC" w:rsidR="07C07F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observations I had made of the chi</w:t>
      </w:r>
      <w:r w:rsidRPr="35D683BC" w:rsidR="3FFECE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ldren and young people I </w:t>
      </w:r>
      <w:r w:rsidRPr="35D683BC" w:rsidR="517672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work </w:t>
      </w:r>
      <w:r w:rsidRPr="35D683BC" w:rsidR="4B940E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w:t>
      </w:r>
      <w:r w:rsidRPr="35D683BC" w:rsidR="517672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35D683BC" w:rsidR="2153BB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generalised my </w:t>
      </w:r>
      <w:r w:rsidRPr="35D683BC" w:rsidR="6EDE42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findings</w:t>
      </w:r>
      <w:r w:rsidRPr="35D683BC" w:rsidR="2153BB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protect the</w:t>
      </w:r>
      <w:r w:rsidRPr="35D683BC" w:rsidR="444487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ir</w:t>
      </w:r>
      <w:r w:rsidRPr="35D683BC" w:rsidR="2153BB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identity and </w:t>
      </w:r>
      <w:r w:rsidRPr="35D683BC" w:rsidR="265916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personal</w:t>
      </w:r>
      <w:r w:rsidRPr="35D683BC" w:rsidR="2153BB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information in </w:t>
      </w:r>
      <w:r w:rsidRPr="35D683BC" w:rsidR="2AE680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compliance</w:t>
      </w:r>
      <w:r w:rsidRPr="35D683BC" w:rsidR="2153BB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data protection requirements. </w:t>
      </w:r>
      <w:r w:rsidRPr="35D683BC" w:rsidR="25B7D7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 aim was to see how personal experience compared and conflicted with the available theory and evidence I researched. The data collection</w:t>
      </w:r>
      <w:r w:rsidRPr="35D683BC" w:rsidR="7B015D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was a longitudinal project as it</w:t>
      </w:r>
      <w:r w:rsidRPr="35D683BC" w:rsidR="115344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115344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took place over a period of several years and was analysed over six months. </w:t>
      </w:r>
    </w:p>
    <w:p w:rsidR="6BA02289" w:rsidP="35D683BC" w:rsidRDefault="6BA02289" w14:paraId="6925C323" w14:textId="1A36E6E2">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5D683BC" w:rsidR="6BA0228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The Heuristic Process</w:t>
      </w:r>
    </w:p>
    <w:p w:rsidR="411630E7" w:rsidP="35D683BC" w:rsidRDefault="411630E7" w14:paraId="36A82B76" w14:textId="5DE62CCD">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Moustakas (1990) describes six phases of the Heuristic process; Initial engagement, immersion, incubation, illumination, explication and creative synthesis. The process involves the researcher reflecting on a challenge they experience in their life and being the participant in their own study, in order to find deeper insights </w:t>
      </w:r>
      <w:r w:rsidRPr="35D683BC" w:rsidR="083678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issue to form a better understanding on how this can inform</w:t>
      </w:r>
      <w:r w:rsidRPr="35D683BC" w:rsidR="78A97E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further research </w:t>
      </w:r>
      <w:r w:rsidRPr="35D683BC" w:rsidR="78A97E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practice</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11630E7">
        <w:rPr>
          <w:rFonts w:ascii="Times New Roman" w:hAnsi="Times New Roman" w:eastAsia="Times New Roman" w:cs="Times New Roman"/>
          <w:noProof w:val="0"/>
          <w:sz w:val="24"/>
          <w:szCs w:val="24"/>
          <w:lang w:val="en-GB"/>
        </w:rPr>
        <w:t>Djuraskovic &amp; Arthur, 2010)</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 addition, Moustakas (1990) emphasises the importance of ‘Tacit’ knowledge, Intuition and Indwelling when exploring different parts of the self, to gain a deeper knowledge, understanding and meaning of the mechanisms underlying their challenge, and bringing awareness forward from the sub-conscious to the Conscious mind to gain a rich insight of our own experience in a world where others face the same challenges differently (</w:t>
      </w:r>
      <w:r w:rsidRPr="35D683BC" w:rsidR="411630E7">
        <w:rPr>
          <w:rFonts w:ascii="Times New Roman" w:hAnsi="Times New Roman" w:eastAsia="Times New Roman" w:cs="Times New Roman"/>
          <w:noProof w:val="0"/>
          <w:sz w:val="24"/>
          <w:szCs w:val="24"/>
          <w:lang w:val="en-GB"/>
        </w:rPr>
        <w:t>Djuraskovic &amp; Arthur, 2010)</w:t>
      </w:r>
    </w:p>
    <w:p w:rsidR="411630E7" w:rsidP="35D683BC" w:rsidRDefault="411630E7" w14:paraId="0E83A674" w14:textId="7987197D">
      <w:pPr>
        <w:pStyle w:val="Normal"/>
        <w:bidi w:val="0"/>
        <w:spacing w:before="0" w:beforeAutospacing="off" w:after="160" w:afterAutospacing="off" w:line="360" w:lineRule="auto"/>
        <w:ind w:left="0"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5D683BC" w:rsidR="411630E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Initial Engagement</w:t>
      </w:r>
    </w:p>
    <w:p w:rsidR="411630E7" w:rsidP="35D683BC" w:rsidRDefault="411630E7" w14:paraId="4FBB815D" w14:textId="31DE1439">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Moustakas (1990) describes finding the ‘focus of initial enquiry’, and initially, I struggled to develop a question that was specific to the </w:t>
      </w:r>
      <w:proofErr w:type="gramStart"/>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particular issue</w:t>
      </w:r>
      <w:proofErr w:type="gramEnd"/>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wanted to explore.</w:t>
      </w:r>
      <w:r w:rsidRPr="35D683BC" w:rsidR="45C86A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Since completing the process previously, I had noticed that I was intuitively becoming immersed in research and information around attachment theory, and I became more curious about my own attachment style. I watched Ted Talks and YouTube videos as well as completing attachment style quizzes with academic and healthcare websites. I became consumed with the traits, characteristics and underlying mechanisms behind Disorganised attachment.</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began to live and breathe everything through the lens of disorganised attachment and made </w:t>
      </w:r>
      <w:r w:rsidRPr="35D683BC" w:rsidR="2D8E7D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personal anonymised </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observations </w:t>
      </w:r>
      <w:r w:rsidRPr="35D683BC" w:rsidR="37CA6E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children I work with who are also the same attachment style. I noticed how it presented differently in people, how experiences shaped which presentation developed, and how this impacted mental health, thought processes, social skills, relationships and daily functioning. It became clear that disorganised attachment was a web of characteristics that were intertwined with many different aspects of the self. I began to develop a ‘self-dialogue’ </w:t>
      </w:r>
      <w:r w:rsidRPr="35D683BC" w:rsidR="4D94DC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which I recorded in journals, </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I related my experience to others, and researched the theory </w:t>
      </w:r>
      <w:r w:rsidRPr="35D683BC" w:rsidR="1580BA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associated with</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From this newly developed ‘tacit knowledge’ I began to </w:t>
      </w:r>
      <w:r w:rsidRPr="35D683BC" w:rsidR="104177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refine</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research question. </w:t>
      </w:r>
    </w:p>
    <w:p w:rsidR="411630E7" w:rsidP="35D683BC" w:rsidRDefault="411630E7" w14:paraId="1B4932DA" w14:textId="08A99AD0">
      <w:pPr>
        <w:pStyle w:val="Normal"/>
        <w:spacing w:before="0" w:beforeAutospacing="off" w:line="360" w:lineRule="auto"/>
        <w:jc w:val="both"/>
        <w:rPr>
          <w:rFonts w:ascii="Times New Roman" w:hAnsi="Times New Roman" w:eastAsia="Times New Roman" w:cs="Times New Roman"/>
          <w:b w:val="1"/>
          <w:bCs w:val="1"/>
          <w:i w:val="0"/>
          <w:iCs w:val="0"/>
          <w:noProof w:val="0"/>
          <w:sz w:val="24"/>
          <w:szCs w:val="24"/>
          <w:lang w:val="en-GB"/>
        </w:rPr>
      </w:pPr>
      <w:r w:rsidRPr="35D683BC" w:rsidR="411630E7">
        <w:rPr>
          <w:rFonts w:ascii="Times New Roman" w:hAnsi="Times New Roman" w:eastAsia="Times New Roman" w:cs="Times New Roman"/>
          <w:b w:val="1"/>
          <w:bCs w:val="1"/>
          <w:i w:val="0"/>
          <w:iCs w:val="0"/>
          <w:noProof w:val="0"/>
          <w:sz w:val="24"/>
          <w:szCs w:val="24"/>
          <w:lang w:val="en-GB"/>
        </w:rPr>
        <w:t>Incubation</w:t>
      </w:r>
    </w:p>
    <w:p w:rsidR="411630E7" w:rsidP="35D683BC" w:rsidRDefault="411630E7" w14:paraId="7722158A" w14:textId="1A2C3D22">
      <w:pPr>
        <w:pStyle w:val="Normal"/>
        <w:spacing w:before="0" w:before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411630E7">
        <w:rPr>
          <w:rFonts w:ascii="Times New Roman" w:hAnsi="Times New Roman" w:eastAsia="Times New Roman" w:cs="Times New Roman"/>
          <w:noProof w:val="0"/>
          <w:sz w:val="24"/>
          <w:szCs w:val="24"/>
          <w:lang w:val="en-GB"/>
        </w:rPr>
        <w:t xml:space="preserve">As I started to become consumed by all things attachment and trauma related, bringing it in to conversations with colleagues and friends, searching for information in my free time, it became clear that I needed to take a step back and allow the insights I had gained to settle. Moustakas refers to this stage as ‘incubation’, and Polanyi (1964) states that true discovery happens when we take time away from the immersion of research and allow ourselves the space to reflect on what we have learned </w:t>
      </w:r>
      <w:r w:rsidRPr="35D683BC"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411630E7">
        <w:rPr>
          <w:rFonts w:ascii="Times New Roman" w:hAnsi="Times New Roman" w:eastAsia="Times New Roman" w:cs="Times New Roman"/>
          <w:noProof w:val="0"/>
          <w:sz w:val="24"/>
          <w:szCs w:val="24"/>
          <w:lang w:val="en-GB"/>
        </w:rPr>
        <w:t>Djuraskovic &amp; Arthur, 2010).</w:t>
      </w:r>
    </w:p>
    <w:p w:rsidR="411630E7" w:rsidP="35D683BC" w:rsidRDefault="411630E7" w14:paraId="26D3D444" w14:textId="311B450A">
      <w:pPr>
        <w:pStyle w:val="Normal"/>
        <w:spacing w:before="0" w:beforeAutospacing="off" w:line="360" w:lineRule="auto"/>
        <w:jc w:val="both"/>
        <w:rPr>
          <w:rFonts w:ascii="Times New Roman" w:hAnsi="Times New Roman" w:eastAsia="Times New Roman" w:cs="Times New Roman"/>
          <w:b w:val="1"/>
          <w:bCs w:val="1"/>
          <w:noProof w:val="0"/>
          <w:sz w:val="24"/>
          <w:szCs w:val="24"/>
          <w:lang w:val="en-GB"/>
        </w:rPr>
      </w:pPr>
      <w:r w:rsidRPr="35D683BC" w:rsidR="411630E7">
        <w:rPr>
          <w:rFonts w:ascii="Times New Roman" w:hAnsi="Times New Roman" w:eastAsia="Times New Roman" w:cs="Times New Roman"/>
          <w:b w:val="1"/>
          <w:bCs w:val="1"/>
          <w:noProof w:val="0"/>
          <w:sz w:val="24"/>
          <w:szCs w:val="24"/>
          <w:lang w:val="en-GB"/>
        </w:rPr>
        <w:t>Illumination</w:t>
      </w:r>
    </w:p>
    <w:p w:rsidR="411630E7" w:rsidP="35D683BC" w:rsidRDefault="411630E7" w14:paraId="3C7FE463" w14:textId="3F63D974">
      <w:pPr>
        <w:pStyle w:val="Normal"/>
        <w:spacing w:before="0" w:beforeAutospacing="off" w:line="360" w:lineRule="auto"/>
        <w:jc w:val="both"/>
        <w:rPr>
          <w:rFonts w:ascii="Times New Roman" w:hAnsi="Times New Roman" w:eastAsia="Times New Roman" w:cs="Times New Roman"/>
          <w:noProof w:val="0"/>
          <w:sz w:val="24"/>
          <w:szCs w:val="24"/>
          <w:lang w:val="en-GB"/>
        </w:rPr>
      </w:pPr>
      <w:r w:rsidRPr="35D683BC" w:rsidR="411630E7">
        <w:rPr>
          <w:rFonts w:ascii="Times New Roman" w:hAnsi="Times New Roman" w:eastAsia="Times New Roman" w:cs="Times New Roman"/>
          <w:noProof w:val="0"/>
          <w:sz w:val="24"/>
          <w:szCs w:val="24"/>
          <w:lang w:val="en-GB"/>
        </w:rPr>
        <w:t>Moustakas (1990) referred to the knowledge gained from the previous phases, in combination with intuition, which was a large role in my process, as enabling the illumination stage to ‘unfold freely’. I began to correlate the different themes I had reflected on and journa</w:t>
      </w:r>
      <w:r w:rsidRPr="35D683BC" w:rsidR="5A0803A2">
        <w:rPr>
          <w:rFonts w:ascii="Times New Roman" w:hAnsi="Times New Roman" w:eastAsia="Times New Roman" w:cs="Times New Roman"/>
          <w:noProof w:val="0"/>
          <w:sz w:val="24"/>
          <w:szCs w:val="24"/>
          <w:lang w:val="en-GB"/>
        </w:rPr>
        <w:t>l</w:t>
      </w:r>
      <w:r w:rsidRPr="35D683BC" w:rsidR="411630E7">
        <w:rPr>
          <w:rFonts w:ascii="Times New Roman" w:hAnsi="Times New Roman" w:eastAsia="Times New Roman" w:cs="Times New Roman"/>
          <w:noProof w:val="0"/>
          <w:sz w:val="24"/>
          <w:szCs w:val="24"/>
          <w:lang w:val="en-GB"/>
        </w:rPr>
        <w:t>led</w:t>
      </w:r>
      <w:r w:rsidRPr="35D683BC" w:rsidR="3FE0F485">
        <w:rPr>
          <w:rFonts w:ascii="Times New Roman" w:hAnsi="Times New Roman" w:eastAsia="Times New Roman" w:cs="Times New Roman"/>
          <w:noProof w:val="0"/>
          <w:sz w:val="24"/>
          <w:szCs w:val="24"/>
          <w:lang w:val="en-GB"/>
        </w:rPr>
        <w:t xml:space="preserve"> about it</w:t>
      </w:r>
      <w:r w:rsidRPr="35D683BC" w:rsidR="411630E7">
        <w:rPr>
          <w:rFonts w:ascii="Times New Roman" w:hAnsi="Times New Roman" w:eastAsia="Times New Roman" w:cs="Times New Roman"/>
          <w:noProof w:val="0"/>
          <w:sz w:val="24"/>
          <w:szCs w:val="24"/>
          <w:lang w:val="en-GB"/>
        </w:rPr>
        <w:t xml:space="preserve">, which provided me with a newer understanding of why </w:t>
      </w:r>
      <w:r w:rsidRPr="35D683BC" w:rsidR="79008F52">
        <w:rPr>
          <w:rFonts w:ascii="Times New Roman" w:hAnsi="Times New Roman" w:eastAsia="Times New Roman" w:cs="Times New Roman"/>
          <w:noProof w:val="0"/>
          <w:sz w:val="24"/>
          <w:szCs w:val="24"/>
          <w:lang w:val="en-GB"/>
        </w:rPr>
        <w:t>people with disorganised attachment</w:t>
      </w:r>
      <w:r w:rsidRPr="35D683BC" w:rsidR="411630E7">
        <w:rPr>
          <w:rFonts w:ascii="Times New Roman" w:hAnsi="Times New Roman" w:eastAsia="Times New Roman" w:cs="Times New Roman"/>
          <w:noProof w:val="0"/>
          <w:sz w:val="24"/>
          <w:szCs w:val="24"/>
          <w:lang w:val="en-GB"/>
        </w:rPr>
        <w:t xml:space="preserve"> struggled with relationships and situations</w:t>
      </w:r>
      <w:r w:rsidRPr="35D683BC" w:rsidR="3FC10C9F">
        <w:rPr>
          <w:rFonts w:ascii="Times New Roman" w:hAnsi="Times New Roman" w:eastAsia="Times New Roman" w:cs="Times New Roman"/>
          <w:noProof w:val="0"/>
          <w:sz w:val="24"/>
          <w:szCs w:val="24"/>
          <w:lang w:val="en-GB"/>
        </w:rPr>
        <w:t xml:space="preserve"> in</w:t>
      </w:r>
      <w:r w:rsidRPr="35D683BC" w:rsidR="411630E7">
        <w:rPr>
          <w:rFonts w:ascii="Times New Roman" w:hAnsi="Times New Roman" w:eastAsia="Times New Roman" w:cs="Times New Roman"/>
          <w:noProof w:val="0"/>
          <w:sz w:val="24"/>
          <w:szCs w:val="24"/>
          <w:lang w:val="en-GB"/>
        </w:rPr>
        <w:t xml:space="preserve"> life. I learned that awareness of this process, and the thoughts and feelings that became present in those moments was better managed and understood when you understood the theory and psychoeducation behind this. </w:t>
      </w:r>
      <w:r w:rsidRPr="35D683BC" w:rsidR="169EB740">
        <w:rPr>
          <w:rFonts w:ascii="Times New Roman" w:hAnsi="Times New Roman" w:eastAsia="Times New Roman" w:cs="Times New Roman"/>
          <w:noProof w:val="0"/>
          <w:sz w:val="24"/>
          <w:szCs w:val="24"/>
          <w:lang w:val="en-GB"/>
        </w:rPr>
        <w:t xml:space="preserve"> </w:t>
      </w:r>
    </w:p>
    <w:p w:rsidR="411630E7" w:rsidP="35D683BC" w:rsidRDefault="411630E7" w14:paraId="15D10C23" w14:textId="4331ADB4">
      <w:pPr>
        <w:pStyle w:val="Normal"/>
        <w:spacing w:before="0" w:beforeAutospacing="off" w:line="360" w:lineRule="auto"/>
        <w:jc w:val="both"/>
        <w:rPr>
          <w:rFonts w:ascii="Times New Roman" w:hAnsi="Times New Roman" w:eastAsia="Times New Roman" w:cs="Times New Roman"/>
          <w:b w:val="1"/>
          <w:bCs w:val="1"/>
          <w:noProof w:val="0"/>
          <w:sz w:val="24"/>
          <w:szCs w:val="24"/>
          <w:lang w:val="en-GB"/>
        </w:rPr>
      </w:pPr>
      <w:r w:rsidRPr="35D683BC" w:rsidR="411630E7">
        <w:rPr>
          <w:rFonts w:ascii="Times New Roman" w:hAnsi="Times New Roman" w:eastAsia="Times New Roman" w:cs="Times New Roman"/>
          <w:b w:val="1"/>
          <w:bCs w:val="1"/>
          <w:noProof w:val="0"/>
          <w:sz w:val="24"/>
          <w:szCs w:val="24"/>
          <w:lang w:val="en-GB"/>
        </w:rPr>
        <w:t>Explication</w:t>
      </w:r>
    </w:p>
    <w:p w:rsidR="411630E7" w:rsidP="35D683BC" w:rsidRDefault="411630E7" w14:paraId="58095368" w14:textId="32E286BC">
      <w:pPr>
        <w:pStyle w:val="Normal"/>
        <w:spacing w:before="0" w:beforeAutospacing="off" w:line="360" w:lineRule="auto"/>
        <w:jc w:val="both"/>
        <w:rPr>
          <w:rFonts w:ascii="Times New Roman" w:hAnsi="Times New Roman" w:eastAsia="Times New Roman" w:cs="Times New Roman"/>
          <w:noProof w:val="0"/>
          <w:sz w:val="24"/>
          <w:szCs w:val="24"/>
          <w:lang w:val="en-GB"/>
        </w:rPr>
      </w:pPr>
      <w:r w:rsidRPr="35D683BC" w:rsidR="411630E7">
        <w:rPr>
          <w:rFonts w:ascii="Times New Roman" w:hAnsi="Times New Roman" w:eastAsia="Times New Roman" w:cs="Times New Roman"/>
          <w:noProof w:val="0"/>
          <w:sz w:val="24"/>
          <w:szCs w:val="24"/>
          <w:lang w:val="en-GB"/>
        </w:rPr>
        <w:t>As I went through the illumination stage of my process, I noted the themes that were recurring throughout the research and experiences I had reflected on. Themes such as blocked trust</w:t>
      </w:r>
      <w:r w:rsidRPr="35D683BC" w:rsidR="411630E7">
        <w:rPr>
          <w:rFonts w:ascii="Times New Roman" w:hAnsi="Times New Roman" w:eastAsia="Times New Roman" w:cs="Times New Roman"/>
          <w:noProof w:val="0"/>
          <w:sz w:val="24"/>
          <w:szCs w:val="24"/>
          <w:lang w:val="en-GB"/>
        </w:rPr>
        <w:t xml:space="preserve">, </w:t>
      </w:r>
      <w:r w:rsidRPr="35D683BC" w:rsidR="35F5E21B">
        <w:rPr>
          <w:rFonts w:ascii="Times New Roman" w:hAnsi="Times New Roman" w:eastAsia="Times New Roman" w:cs="Times New Roman"/>
          <w:noProof w:val="0"/>
          <w:sz w:val="24"/>
          <w:szCs w:val="24"/>
          <w:lang w:val="en-GB"/>
        </w:rPr>
        <w:t>difficulty</w:t>
      </w:r>
      <w:r w:rsidRPr="35D683BC" w:rsidR="6676464D">
        <w:rPr>
          <w:rFonts w:ascii="Times New Roman" w:hAnsi="Times New Roman" w:eastAsia="Times New Roman" w:cs="Times New Roman"/>
          <w:noProof w:val="0"/>
          <w:sz w:val="24"/>
          <w:szCs w:val="24"/>
          <w:lang w:val="en-GB"/>
        </w:rPr>
        <w:t xml:space="preserve"> </w:t>
      </w:r>
      <w:r w:rsidRPr="35D683BC" w:rsidR="411630E7">
        <w:rPr>
          <w:rFonts w:ascii="Times New Roman" w:hAnsi="Times New Roman" w:eastAsia="Times New Roman" w:cs="Times New Roman"/>
          <w:noProof w:val="0"/>
          <w:sz w:val="24"/>
          <w:szCs w:val="24"/>
          <w:lang w:val="en-GB"/>
        </w:rPr>
        <w:t>communicatin</w:t>
      </w:r>
      <w:r w:rsidRPr="35D683BC" w:rsidR="5C9F74BA">
        <w:rPr>
          <w:rFonts w:ascii="Times New Roman" w:hAnsi="Times New Roman" w:eastAsia="Times New Roman" w:cs="Times New Roman"/>
          <w:noProof w:val="0"/>
          <w:sz w:val="24"/>
          <w:szCs w:val="24"/>
          <w:lang w:val="en-GB"/>
        </w:rPr>
        <w:t>g</w:t>
      </w:r>
      <w:r w:rsidRPr="35D683BC" w:rsidR="411630E7">
        <w:rPr>
          <w:rFonts w:ascii="Times New Roman" w:hAnsi="Times New Roman" w:eastAsia="Times New Roman" w:cs="Times New Roman"/>
          <w:noProof w:val="0"/>
          <w:sz w:val="24"/>
          <w:szCs w:val="24"/>
          <w:lang w:val="en-GB"/>
        </w:rPr>
        <w:t xml:space="preserve"> feelings and needs, </w:t>
      </w:r>
      <w:r w:rsidRPr="35D683BC" w:rsidR="2D5FB279">
        <w:rPr>
          <w:rFonts w:ascii="Times New Roman" w:hAnsi="Times New Roman" w:eastAsia="Times New Roman" w:cs="Times New Roman"/>
          <w:noProof w:val="0"/>
          <w:sz w:val="24"/>
          <w:szCs w:val="24"/>
          <w:lang w:val="en-GB"/>
        </w:rPr>
        <w:t xml:space="preserve">shame, fear, </w:t>
      </w:r>
      <w:r w:rsidRPr="35D683BC" w:rsidR="3C5C787F">
        <w:rPr>
          <w:rFonts w:ascii="Times New Roman" w:hAnsi="Times New Roman" w:eastAsia="Times New Roman" w:cs="Times New Roman"/>
          <w:noProof w:val="0"/>
          <w:sz w:val="24"/>
          <w:szCs w:val="24"/>
          <w:lang w:val="en-GB"/>
        </w:rPr>
        <w:t>lo</w:t>
      </w:r>
      <w:r w:rsidRPr="35D683BC" w:rsidR="6A7F9F95">
        <w:rPr>
          <w:rFonts w:ascii="Times New Roman" w:hAnsi="Times New Roman" w:eastAsia="Times New Roman" w:cs="Times New Roman"/>
          <w:noProof w:val="0"/>
          <w:sz w:val="24"/>
          <w:szCs w:val="24"/>
          <w:lang w:val="en-GB"/>
        </w:rPr>
        <w:t xml:space="preserve">st child syndrome, </w:t>
      </w:r>
      <w:r w:rsidRPr="35D683BC" w:rsidR="4798DE55">
        <w:rPr>
          <w:rFonts w:ascii="Times New Roman" w:hAnsi="Times New Roman" w:eastAsia="Times New Roman" w:cs="Times New Roman"/>
          <w:noProof w:val="0"/>
          <w:sz w:val="24"/>
          <w:szCs w:val="24"/>
          <w:lang w:val="en-GB"/>
        </w:rPr>
        <w:t xml:space="preserve">ACES </w:t>
      </w:r>
      <w:r w:rsidRPr="35D683BC" w:rsidR="3C5C787F">
        <w:rPr>
          <w:rFonts w:ascii="Times New Roman" w:hAnsi="Times New Roman" w:eastAsia="Times New Roman" w:cs="Times New Roman"/>
          <w:noProof w:val="0"/>
          <w:sz w:val="24"/>
          <w:szCs w:val="24"/>
          <w:lang w:val="en-GB"/>
        </w:rPr>
        <w:t xml:space="preserve">and </w:t>
      </w:r>
      <w:r w:rsidRPr="35D683BC" w:rsidR="411630E7">
        <w:rPr>
          <w:rFonts w:ascii="Times New Roman" w:hAnsi="Times New Roman" w:eastAsia="Times New Roman" w:cs="Times New Roman"/>
          <w:noProof w:val="0"/>
          <w:sz w:val="24"/>
          <w:szCs w:val="24"/>
          <w:lang w:val="en-GB"/>
        </w:rPr>
        <w:t xml:space="preserve">fear of abandonment and rejection. </w:t>
      </w:r>
      <w:r w:rsidRPr="35D683BC" w:rsidR="44DBD4FF">
        <w:rPr>
          <w:rFonts w:ascii="Times New Roman" w:hAnsi="Times New Roman" w:eastAsia="Times New Roman" w:cs="Times New Roman"/>
          <w:noProof w:val="0"/>
          <w:sz w:val="24"/>
          <w:szCs w:val="24"/>
          <w:lang w:val="en-GB"/>
        </w:rPr>
        <w:t xml:space="preserve">As I had previously discussed ACES in chapter </w:t>
      </w:r>
      <w:r w:rsidRPr="35D683BC" w:rsidR="75F129D8">
        <w:rPr>
          <w:rFonts w:ascii="Times New Roman" w:hAnsi="Times New Roman" w:eastAsia="Times New Roman" w:cs="Times New Roman"/>
          <w:noProof w:val="0"/>
          <w:sz w:val="24"/>
          <w:szCs w:val="24"/>
          <w:lang w:val="en-GB"/>
        </w:rPr>
        <w:t>Two,</w:t>
      </w:r>
      <w:r w:rsidRPr="35D683BC" w:rsidR="44DBD4FF">
        <w:rPr>
          <w:rFonts w:ascii="Times New Roman" w:hAnsi="Times New Roman" w:eastAsia="Times New Roman" w:cs="Times New Roman"/>
          <w:noProof w:val="0"/>
          <w:sz w:val="24"/>
          <w:szCs w:val="24"/>
          <w:lang w:val="en-GB"/>
        </w:rPr>
        <w:t xml:space="preserve"> </w:t>
      </w:r>
      <w:r w:rsidRPr="35D683BC" w:rsidR="6CD45DD7">
        <w:rPr>
          <w:rFonts w:ascii="Times New Roman" w:hAnsi="Times New Roman" w:eastAsia="Times New Roman" w:cs="Times New Roman"/>
          <w:noProof w:val="0"/>
          <w:sz w:val="24"/>
          <w:szCs w:val="24"/>
          <w:lang w:val="en-GB"/>
        </w:rPr>
        <w:t xml:space="preserve">and the lost child syndrome in my personal </w:t>
      </w:r>
      <w:r w:rsidRPr="35D683BC" w:rsidR="666E5CD8">
        <w:rPr>
          <w:rFonts w:ascii="Times New Roman" w:hAnsi="Times New Roman" w:eastAsia="Times New Roman" w:cs="Times New Roman"/>
          <w:noProof w:val="0"/>
          <w:sz w:val="24"/>
          <w:szCs w:val="24"/>
          <w:lang w:val="en-GB"/>
        </w:rPr>
        <w:t>narrative</w:t>
      </w:r>
      <w:r w:rsidRPr="35D683BC" w:rsidR="6CD45DD7">
        <w:rPr>
          <w:rFonts w:ascii="Times New Roman" w:hAnsi="Times New Roman" w:eastAsia="Times New Roman" w:cs="Times New Roman"/>
          <w:noProof w:val="0"/>
          <w:sz w:val="24"/>
          <w:szCs w:val="24"/>
          <w:lang w:val="en-GB"/>
        </w:rPr>
        <w:t xml:space="preserve">, </w:t>
      </w:r>
      <w:r w:rsidRPr="35D683BC" w:rsidR="44DBD4FF">
        <w:rPr>
          <w:rFonts w:ascii="Times New Roman" w:hAnsi="Times New Roman" w:eastAsia="Times New Roman" w:cs="Times New Roman"/>
          <w:noProof w:val="0"/>
          <w:sz w:val="24"/>
          <w:szCs w:val="24"/>
          <w:lang w:val="en-GB"/>
        </w:rPr>
        <w:t xml:space="preserve">I </w:t>
      </w:r>
      <w:r w:rsidRPr="35D683BC" w:rsidR="075EB5F7">
        <w:rPr>
          <w:rFonts w:ascii="Times New Roman" w:hAnsi="Times New Roman" w:eastAsia="Times New Roman" w:cs="Times New Roman"/>
          <w:noProof w:val="0"/>
          <w:sz w:val="24"/>
          <w:szCs w:val="24"/>
          <w:lang w:val="en-GB"/>
        </w:rPr>
        <w:t>replaced t</w:t>
      </w:r>
      <w:r w:rsidRPr="35D683BC" w:rsidR="3E7F1A51">
        <w:rPr>
          <w:rFonts w:ascii="Times New Roman" w:hAnsi="Times New Roman" w:eastAsia="Times New Roman" w:cs="Times New Roman"/>
          <w:noProof w:val="0"/>
          <w:sz w:val="24"/>
          <w:szCs w:val="24"/>
          <w:lang w:val="en-GB"/>
        </w:rPr>
        <w:t>hem</w:t>
      </w:r>
      <w:r w:rsidRPr="35D683BC" w:rsidR="075EB5F7">
        <w:rPr>
          <w:rFonts w:ascii="Times New Roman" w:hAnsi="Times New Roman" w:eastAsia="Times New Roman" w:cs="Times New Roman"/>
          <w:noProof w:val="0"/>
          <w:sz w:val="24"/>
          <w:szCs w:val="24"/>
          <w:lang w:val="en-GB"/>
        </w:rPr>
        <w:t xml:space="preserve"> with developmental trauma</w:t>
      </w:r>
      <w:r w:rsidRPr="35D683BC" w:rsidR="44DBD4FF">
        <w:rPr>
          <w:rFonts w:ascii="Times New Roman" w:hAnsi="Times New Roman" w:eastAsia="Times New Roman" w:cs="Times New Roman"/>
          <w:noProof w:val="0"/>
          <w:sz w:val="24"/>
          <w:szCs w:val="24"/>
          <w:lang w:val="en-GB"/>
        </w:rPr>
        <w:t xml:space="preserve"> </w:t>
      </w:r>
      <w:r w:rsidRPr="35D683BC" w:rsidR="23C5433A">
        <w:rPr>
          <w:rFonts w:ascii="Times New Roman" w:hAnsi="Times New Roman" w:eastAsia="Times New Roman" w:cs="Times New Roman"/>
          <w:noProof w:val="0"/>
          <w:sz w:val="24"/>
          <w:szCs w:val="24"/>
          <w:lang w:val="en-GB"/>
        </w:rPr>
        <w:t>in</w:t>
      </w:r>
      <w:r w:rsidRPr="35D683BC" w:rsidR="44DBD4FF">
        <w:rPr>
          <w:rFonts w:ascii="Times New Roman" w:hAnsi="Times New Roman" w:eastAsia="Times New Roman" w:cs="Times New Roman"/>
          <w:noProof w:val="0"/>
          <w:sz w:val="24"/>
          <w:szCs w:val="24"/>
          <w:lang w:val="en-GB"/>
        </w:rPr>
        <w:t xml:space="preserve"> my t</w:t>
      </w:r>
      <w:r w:rsidRPr="35D683BC" w:rsidR="3CB49FBA">
        <w:rPr>
          <w:rFonts w:ascii="Times New Roman" w:hAnsi="Times New Roman" w:eastAsia="Times New Roman" w:cs="Times New Roman"/>
          <w:noProof w:val="0"/>
          <w:sz w:val="24"/>
          <w:szCs w:val="24"/>
          <w:lang w:val="en-GB"/>
        </w:rPr>
        <w:t xml:space="preserve">able of themes, when looking for further research. </w:t>
      </w:r>
      <w:r w:rsidRPr="35D683BC" w:rsidR="411630E7">
        <w:rPr>
          <w:rFonts w:ascii="Times New Roman" w:hAnsi="Times New Roman" w:eastAsia="Times New Roman" w:cs="Times New Roman"/>
          <w:noProof w:val="0"/>
          <w:sz w:val="24"/>
          <w:szCs w:val="24"/>
          <w:lang w:val="en-GB"/>
        </w:rPr>
        <w:t xml:space="preserve">Moustakas (1990) refers to this process as ‘indwelling’ as the knowledge gained is turned inwards in order to explore where one's own experience fits in. I utilized self-disclosure throughout the course of this dissertation in order to highlight how the insights gained from the process impacted me personally. </w:t>
      </w:r>
    </w:p>
    <w:p w:rsidR="411630E7" w:rsidP="35D683BC" w:rsidRDefault="411630E7" w14:paraId="188C0996" w14:textId="30EE8120">
      <w:pPr>
        <w:pStyle w:val="Normal"/>
        <w:spacing w:before="0" w:beforeAutospacing="off" w:line="360" w:lineRule="auto"/>
        <w:jc w:val="both"/>
        <w:rPr>
          <w:rFonts w:ascii="Times New Roman" w:hAnsi="Times New Roman" w:eastAsia="Times New Roman" w:cs="Times New Roman"/>
          <w:b w:val="1"/>
          <w:bCs w:val="1"/>
          <w:noProof w:val="0"/>
          <w:sz w:val="24"/>
          <w:szCs w:val="24"/>
          <w:lang w:val="en-GB"/>
        </w:rPr>
      </w:pPr>
      <w:r w:rsidRPr="35D683BC" w:rsidR="411630E7">
        <w:rPr>
          <w:rFonts w:ascii="Times New Roman" w:hAnsi="Times New Roman" w:eastAsia="Times New Roman" w:cs="Times New Roman"/>
          <w:b w:val="1"/>
          <w:bCs w:val="1"/>
          <w:noProof w:val="0"/>
          <w:sz w:val="24"/>
          <w:szCs w:val="24"/>
          <w:lang w:val="en-GB"/>
        </w:rPr>
        <w:t>Creative Synthesis</w:t>
      </w:r>
    </w:p>
    <w:p w:rsidR="411630E7" w:rsidP="35D683BC" w:rsidRDefault="411630E7" w14:paraId="650F4CA0" w14:textId="6525B327">
      <w:pPr>
        <w:pStyle w:val="Normal"/>
        <w:spacing w:before="0" w:beforeAutospacing="off" w:line="360" w:lineRule="auto"/>
        <w:jc w:val="both"/>
        <w:rPr>
          <w:rFonts w:ascii="Times New Roman" w:hAnsi="Times New Roman" w:eastAsia="Times New Roman" w:cs="Times New Roman"/>
          <w:noProof w:val="0"/>
          <w:sz w:val="24"/>
          <w:szCs w:val="24"/>
          <w:lang w:val="en-GB"/>
        </w:rPr>
      </w:pPr>
      <w:r w:rsidRPr="35D683BC" w:rsidR="411630E7">
        <w:rPr>
          <w:rFonts w:ascii="Times New Roman" w:hAnsi="Times New Roman" w:eastAsia="Times New Roman" w:cs="Times New Roman"/>
          <w:noProof w:val="0"/>
          <w:sz w:val="24"/>
          <w:szCs w:val="24"/>
          <w:lang w:val="en-GB"/>
        </w:rPr>
        <w:t xml:space="preserve">In the last phase of the process, I began writing this dissertation to bring together </w:t>
      </w:r>
      <w:proofErr w:type="gramStart"/>
      <w:r w:rsidRPr="35D683BC" w:rsidR="411630E7">
        <w:rPr>
          <w:rFonts w:ascii="Times New Roman" w:hAnsi="Times New Roman" w:eastAsia="Times New Roman" w:cs="Times New Roman"/>
          <w:noProof w:val="0"/>
          <w:sz w:val="24"/>
          <w:szCs w:val="24"/>
          <w:lang w:val="en-GB"/>
        </w:rPr>
        <w:t>all of</w:t>
      </w:r>
      <w:proofErr w:type="gramEnd"/>
      <w:r w:rsidRPr="35D683BC" w:rsidR="411630E7">
        <w:rPr>
          <w:rFonts w:ascii="Times New Roman" w:hAnsi="Times New Roman" w:eastAsia="Times New Roman" w:cs="Times New Roman"/>
          <w:noProof w:val="0"/>
          <w:sz w:val="24"/>
          <w:szCs w:val="24"/>
          <w:lang w:val="en-GB"/>
        </w:rPr>
        <w:t xml:space="preserve"> the data, research, experiences and insights I had gained. I threaded through the different themes I noted and related them to my own experience of attachment and relational trauma. I continued to journal about my experience of this and found healing in being congruent with myself</w:t>
      </w:r>
      <w:r w:rsidRPr="35D683BC" w:rsidR="6B91E96F">
        <w:rPr>
          <w:rFonts w:ascii="Times New Roman" w:hAnsi="Times New Roman" w:eastAsia="Times New Roman" w:cs="Times New Roman"/>
          <w:noProof w:val="0"/>
          <w:sz w:val="24"/>
          <w:szCs w:val="24"/>
          <w:lang w:val="en-GB"/>
        </w:rPr>
        <w:t>.</w:t>
      </w:r>
      <w:r w:rsidRPr="35D683BC" w:rsidR="411630E7">
        <w:rPr>
          <w:rFonts w:ascii="Times New Roman" w:hAnsi="Times New Roman" w:eastAsia="Times New Roman" w:cs="Times New Roman"/>
          <w:noProof w:val="0"/>
          <w:sz w:val="24"/>
          <w:szCs w:val="24"/>
          <w:lang w:val="en-GB"/>
        </w:rPr>
        <w:t xml:space="preserve"> I </w:t>
      </w:r>
      <w:r w:rsidRPr="35D683BC" w:rsidR="7CE10ED8">
        <w:rPr>
          <w:rFonts w:ascii="Times New Roman" w:hAnsi="Times New Roman" w:eastAsia="Times New Roman" w:cs="Times New Roman"/>
          <w:noProof w:val="0"/>
          <w:sz w:val="24"/>
          <w:szCs w:val="24"/>
          <w:lang w:val="en-GB"/>
        </w:rPr>
        <w:t>was comfortable</w:t>
      </w:r>
      <w:r w:rsidRPr="35D683BC" w:rsidR="411630E7">
        <w:rPr>
          <w:rFonts w:ascii="Times New Roman" w:hAnsi="Times New Roman" w:eastAsia="Times New Roman" w:cs="Times New Roman"/>
          <w:noProof w:val="0"/>
          <w:sz w:val="24"/>
          <w:szCs w:val="24"/>
          <w:lang w:val="en-GB"/>
        </w:rPr>
        <w:t xml:space="preserve"> with the emotions </w:t>
      </w:r>
      <w:r w:rsidRPr="35D683BC" w:rsidR="239A40F5">
        <w:rPr>
          <w:rFonts w:ascii="Times New Roman" w:hAnsi="Times New Roman" w:eastAsia="Times New Roman" w:cs="Times New Roman"/>
          <w:noProof w:val="0"/>
          <w:sz w:val="24"/>
          <w:szCs w:val="24"/>
          <w:lang w:val="en-GB"/>
        </w:rPr>
        <w:t xml:space="preserve">I felt </w:t>
      </w:r>
      <w:r w:rsidRPr="35D683BC" w:rsidR="411630E7">
        <w:rPr>
          <w:rFonts w:ascii="Times New Roman" w:hAnsi="Times New Roman" w:eastAsia="Times New Roman" w:cs="Times New Roman"/>
          <w:noProof w:val="0"/>
          <w:sz w:val="24"/>
          <w:szCs w:val="24"/>
          <w:lang w:val="en-GB"/>
        </w:rPr>
        <w:t>as I was making sense of my experience. The whole process has been very healing, and as Djuraskovic &amp; Arthur (2010) stated, it gave me a voice to tell a painful story, whilst also developing an intuitive understanding of how this can improve my practice. This was also evident of the ‘tacit’ knowledge I had gained, as without exploring these memories and researching the phenomenon of D</w:t>
      </w:r>
      <w:r w:rsidRPr="35D683BC" w:rsidR="4BD9E83B">
        <w:rPr>
          <w:rFonts w:ascii="Times New Roman" w:hAnsi="Times New Roman" w:eastAsia="Times New Roman" w:cs="Times New Roman"/>
          <w:noProof w:val="0"/>
          <w:sz w:val="24"/>
          <w:szCs w:val="24"/>
          <w:lang w:val="en-GB"/>
        </w:rPr>
        <w:t>isorganised attachment</w:t>
      </w:r>
      <w:r w:rsidRPr="35D683BC" w:rsidR="411630E7">
        <w:rPr>
          <w:rFonts w:ascii="Times New Roman" w:hAnsi="Times New Roman" w:eastAsia="Times New Roman" w:cs="Times New Roman"/>
          <w:noProof w:val="0"/>
          <w:sz w:val="24"/>
          <w:szCs w:val="24"/>
          <w:lang w:val="en-GB"/>
        </w:rPr>
        <w:t>, I may not have gained the rich understanding and new perspective I did throughout the study.</w:t>
      </w:r>
    </w:p>
    <w:p w:rsidR="08B90F59" w:rsidP="35D683BC" w:rsidRDefault="08B90F59" w14:paraId="478C4E78" w14:textId="01FC242E">
      <w:pPr>
        <w:pStyle w:val="Normal"/>
        <w:spacing w:before="0" w:beforeAutospacing="off"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5D683BC" w:rsidR="08B90F5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Limitations</w:t>
      </w:r>
    </w:p>
    <w:p w:rsidR="54716C07" w:rsidP="35D683BC" w:rsidRDefault="54716C07" w14:paraId="1A3D8110" w14:textId="58D19E9B">
      <w:pPr>
        <w:pStyle w:val="Normal"/>
        <w:spacing w:before="0" w:before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54716C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a personal piece of work, t</w:t>
      </w:r>
      <w:r w:rsidRPr="35D683BC" w:rsidR="08B90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his was a challenging process at times because I noticed self-judgement in my role as participant, often reviewing my writing and labelling my level of </w:t>
      </w:r>
      <w:r w:rsidRPr="35D683BC" w:rsidR="277AE3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disclosure</w:t>
      </w:r>
      <w:r w:rsidRPr="35D683BC" w:rsidR="08B90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self-indulgent and self-consumed. </w:t>
      </w:r>
      <w:r w:rsidRPr="35D683BC" w:rsidR="44EE09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Dr Mayukh Dewan (201</w:t>
      </w:r>
      <w:r w:rsidRPr="35D683BC" w:rsidR="0F9F2E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w:t>
      </w:r>
      <w:r w:rsidRPr="35D683BC" w:rsidR="44EE09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further states that this can be one of the issues with auto-ethnographic research methods, which Denzin </w:t>
      </w:r>
      <w:r w:rsidRPr="35D683BC" w:rsidR="12BBF8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et al </w:t>
      </w:r>
      <w:r w:rsidRPr="35D683BC" w:rsidR="44EE09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w:t>
      </w:r>
      <w:r w:rsidRPr="35D683BC" w:rsidR="7C7A3B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35D683BC" w:rsidR="44EE09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states can be per</w:t>
      </w:r>
      <w:r w:rsidRPr="35D683BC" w:rsidR="6C865F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ceived as </w:t>
      </w:r>
      <w:r w:rsidRPr="35D683BC" w:rsidR="6C865F8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‘unscientific, overly personal and full of researcher bias’.</w:t>
      </w:r>
      <w:r w:rsidRPr="35D683BC" w:rsidR="6C865F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8B90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wondered if I was revealing too much of myself as a researcher and queried the relevance of my story in relation to the information I was trying to achieve and explore. Through journalling and supervision, I explored this concept further, and asked myself if this is how I would regard an external participant in my study, I considered whether I would censor or limit their experiences, and realised that I would want to hear everything they wanted to share, empower them to have a voice and gain deeper understanding, awareness and insights in to the experiences that have made up the different parts of themselves.</w:t>
      </w:r>
    </w:p>
    <w:p w:rsidR="0ABE62FC" w:rsidP="35D683BC" w:rsidRDefault="0ABE62FC" w14:paraId="409F1C2A" w14:textId="0BDF7AAC">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0ABE62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challenging my negative perceptions of myself, I created two internal ‘</w:t>
      </w:r>
      <w:proofErr w:type="gramStart"/>
      <w:r w:rsidRPr="35D683BC" w:rsidR="0ABE62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hats’</w:t>
      </w:r>
      <w:proofErr w:type="gramEnd"/>
      <w:r w:rsidRPr="35D683BC" w:rsidR="0ABE62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separated researcher and participant.  I valued and respected the part of me that needed to </w:t>
      </w:r>
      <w:r w:rsidRPr="35D683BC" w:rsidR="09F98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explore</w:t>
      </w:r>
      <w:r w:rsidRPr="35D683BC" w:rsidR="0ABE62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5999E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understand </w:t>
      </w:r>
      <w:r w:rsidRPr="35D683BC" w:rsidR="0ABE62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story, and I allowed space to </w:t>
      </w:r>
      <w:r w:rsidRPr="35D683BC" w:rsidR="127674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voice</w:t>
      </w:r>
      <w:r w:rsidRPr="35D683BC" w:rsidR="0ABE62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35D683BC" w:rsidR="0ABE62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experiences that would provide context and answers to a research question through a lived human experience, in order to enrich and embody the theory and approaches that are used in professional research and practice.</w:t>
      </w:r>
    </w:p>
    <w:p w:rsidR="35D683BC" w:rsidP="35D683BC" w:rsidRDefault="35D683BC" w14:paraId="369DB49F" w14:textId="5689671F">
      <w:pPr>
        <w:pStyle w:val="Normal"/>
        <w:spacing w:before="0" w:before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5D683BC" w:rsidP="35D683BC" w:rsidRDefault="35D683BC" w14:paraId="43041B94" w14:textId="464135D0">
      <w:pPr>
        <w:pStyle w:val="Normal"/>
        <w:spacing w:before="0" w:before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5D683BC" w:rsidP="35D683BC" w:rsidRDefault="35D683BC" w14:paraId="65547262" w14:textId="70882740">
      <w:pPr>
        <w:pStyle w:val="Normal"/>
        <w:spacing w:before="0" w:before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5D683BC" w:rsidP="35D683BC" w:rsidRDefault="35D683BC" w14:paraId="0F7C317A" w14:textId="342B95B2">
      <w:pPr>
        <w:pStyle w:val="Normal"/>
        <w:spacing w:before="0" w:before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F719ED8" w:rsidP="35D683BC" w:rsidRDefault="5F719ED8" w14:paraId="6219D103" w14:textId="4AA0FBF0">
      <w:pPr>
        <w:pStyle w:val="Normal"/>
        <w:spacing w:after="160"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35D683BC" w:rsidR="5F719ED8">
        <w:rPr>
          <w:rFonts w:ascii="Times New Roman" w:hAnsi="Times New Roman" w:eastAsia="Times New Roman" w:cs="Times New Roman"/>
          <w:b w:val="1"/>
          <w:bCs w:val="1"/>
          <w:i w:val="0"/>
          <w:iCs w:val="0"/>
          <w:caps w:val="0"/>
          <w:smallCaps w:val="0"/>
          <w:noProof w:val="0"/>
          <w:color w:val="000000" w:themeColor="text1" w:themeTint="FF" w:themeShade="FF"/>
          <w:sz w:val="24"/>
          <w:szCs w:val="24"/>
          <w:u w:val="none"/>
          <w:lang w:val="en-GB"/>
        </w:rPr>
        <w:t xml:space="preserve">CHAPTER </w:t>
      </w:r>
      <w:r w:rsidRPr="35D683BC" w:rsidR="73AA0905">
        <w:rPr>
          <w:rFonts w:ascii="Times New Roman" w:hAnsi="Times New Roman" w:eastAsia="Times New Roman" w:cs="Times New Roman"/>
          <w:b w:val="1"/>
          <w:bCs w:val="1"/>
          <w:i w:val="0"/>
          <w:iCs w:val="0"/>
          <w:caps w:val="0"/>
          <w:smallCaps w:val="0"/>
          <w:noProof w:val="0"/>
          <w:color w:val="000000" w:themeColor="text1" w:themeTint="FF" w:themeShade="FF"/>
          <w:sz w:val="24"/>
          <w:szCs w:val="24"/>
          <w:u w:val="none"/>
          <w:lang w:val="en-GB"/>
        </w:rPr>
        <w:t>5</w:t>
      </w:r>
    </w:p>
    <w:p w:rsidR="5624FB58" w:rsidP="35D683BC" w:rsidRDefault="5624FB58" w14:paraId="4ABFF9F6" w14:textId="66FFC7D0">
      <w:pPr>
        <w:pStyle w:val="Normal"/>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5624FB58">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Discussion</w:t>
      </w:r>
      <w:r w:rsidRPr="35D683BC" w:rsidR="0C0410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6907E26" w:rsidP="35D683BC" w:rsidRDefault="16907E26" w14:paraId="558C8472" w14:textId="363DB574">
      <w:pPr>
        <w:spacing w:after="16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5D683BC" w:rsidR="16907E2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Table of Themes – Thematic Analysis</w:t>
      </w:r>
    </w:p>
    <w:tbl>
      <w:tblPr>
        <w:tblStyle w:val="TableGrid"/>
        <w:tblW w:w="0" w:type="auto"/>
        <w:tblLayout w:type="fixed"/>
        <w:tblLook w:val="06A0" w:firstRow="1" w:lastRow="0" w:firstColumn="1" w:lastColumn="0" w:noHBand="1" w:noVBand="1"/>
      </w:tblPr>
      <w:tblGrid>
        <w:gridCol w:w="4680"/>
        <w:gridCol w:w="4680"/>
      </w:tblGrid>
      <w:tr w:rsidR="35D683BC" w:rsidTr="35D683BC" w14:paraId="78A52151">
        <w:trPr>
          <w:trHeight w:val="300"/>
        </w:trPr>
        <w:tc>
          <w:tcPr>
            <w:tcW w:w="4680" w:type="dxa"/>
            <w:tcMar/>
          </w:tcPr>
          <w:p w:rsidR="16907E26" w:rsidP="35D683BC" w:rsidRDefault="16907E26" w14:paraId="4614F135" w14:textId="4529255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35D683BC" w:rsidR="16907E2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Blocked Trust</w:t>
            </w:r>
          </w:p>
        </w:tc>
        <w:tc>
          <w:tcPr>
            <w:tcW w:w="4680" w:type="dxa"/>
            <w:tcMar/>
          </w:tcPr>
          <w:p w:rsidR="7A02CBDA" w:rsidP="35D683BC" w:rsidRDefault="7A02CBDA" w14:paraId="3757E49E" w14:textId="5AF7D21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35D683BC" w:rsidR="7A02CBD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Result of childhood abuse/neglect, disrupted attachment system, fear of intimacy (avoidance), wariness, suspiciousness, </w:t>
            </w:r>
            <w:r w:rsidRPr="35D683BC" w:rsidR="4AD30FF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uncertainty, confusion of how to navigate social interactions, others are unsafe, fear of betrayal, conflicted behaviours</w:t>
            </w:r>
            <w:r w:rsidRPr="35D683BC" w:rsidR="6B039B97">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let down/hurt by caregivers, developmental trauma</w:t>
            </w:r>
            <w:r w:rsidRPr="35D683BC" w:rsidR="74AE66A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danger, threat.</w:t>
            </w:r>
          </w:p>
          <w:p w:rsidR="35D683BC" w:rsidP="35D683BC" w:rsidRDefault="35D683BC" w14:paraId="1BB259A7" w14:textId="1C2B114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c>
      </w:tr>
      <w:tr w:rsidR="35D683BC" w:rsidTr="35D683BC" w14:paraId="246FBA66">
        <w:trPr>
          <w:trHeight w:val="300"/>
        </w:trPr>
        <w:tc>
          <w:tcPr>
            <w:tcW w:w="4680" w:type="dxa"/>
            <w:tcMar/>
          </w:tcPr>
          <w:p w:rsidR="16907E26" w:rsidP="35D683BC" w:rsidRDefault="16907E26" w14:paraId="445513F1" w14:textId="1256439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35D683BC" w:rsidR="16907E2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Fear of Abandonment</w:t>
            </w:r>
          </w:p>
        </w:tc>
        <w:tc>
          <w:tcPr>
            <w:tcW w:w="4680" w:type="dxa"/>
            <w:tcMar/>
          </w:tcPr>
          <w:p w:rsidR="40A4C702" w:rsidP="35D683BC" w:rsidRDefault="40A4C702" w14:paraId="31CAD023" w14:textId="6D5C2A4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35D683BC" w:rsidR="40A4C70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Anxious attachment, approach to meet needs for connection, based on fear, conflict harmful, </w:t>
            </w:r>
            <w:r w:rsidRPr="35D683BC" w:rsidR="33534BD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compulsive</w:t>
            </w:r>
            <w:r w:rsidRPr="35D683BC" w:rsidR="40A4C70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caregiving, </w:t>
            </w:r>
            <w:r w:rsidRPr="35D683BC" w:rsidR="18BDBE8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suppression of needs/feelings, inconsistent caregiving</w:t>
            </w:r>
            <w:r w:rsidRPr="35D683BC" w:rsidR="10A2266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w:rsidR="35D683BC" w:rsidP="35D683BC" w:rsidRDefault="35D683BC" w14:paraId="441F5F1A" w14:textId="23A93C8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c>
      </w:tr>
      <w:tr w:rsidR="35D683BC" w:rsidTr="35D683BC" w14:paraId="016ED4BC">
        <w:trPr>
          <w:trHeight w:val="300"/>
        </w:trPr>
        <w:tc>
          <w:tcPr>
            <w:tcW w:w="4680" w:type="dxa"/>
            <w:tcMar/>
          </w:tcPr>
          <w:p w:rsidR="51859F44" w:rsidP="35D683BC" w:rsidRDefault="51859F44" w14:paraId="487CD974" w14:textId="13816FC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35D683BC" w:rsidR="51859F4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Fear of rejection</w:t>
            </w:r>
            <w:r w:rsidRPr="35D683BC" w:rsidR="51859F4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p>
          <w:p w:rsidR="35D683BC" w:rsidP="35D683BC" w:rsidRDefault="35D683BC" w14:paraId="6500DFCA" w14:textId="70E9165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c>
        <w:tc>
          <w:tcPr>
            <w:tcW w:w="4680" w:type="dxa"/>
            <w:tcMar/>
          </w:tcPr>
          <w:p w:rsidR="30D811DD" w:rsidP="35D683BC" w:rsidRDefault="30D811DD" w14:paraId="4C114D14" w14:textId="2544246D">
            <w:pPr>
              <w:pStyle w:val="Normal"/>
              <w:spacing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35D683BC" w:rsidR="30D811D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Avoidant attachment (avoid), frustration of unmet needs, avoid further rejection, distancing for self-protection, avoid intimacy, rejecting caregivers, fear of closeness,</w:t>
            </w:r>
          </w:p>
          <w:p w:rsidR="35D683BC" w:rsidP="35D683BC" w:rsidRDefault="35D683BC" w14:paraId="2A06EA16" w14:textId="47EAFAE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c>
      </w:tr>
      <w:tr w:rsidR="35D683BC" w:rsidTr="35D683BC" w14:paraId="10AD016C">
        <w:trPr>
          <w:trHeight w:val="300"/>
        </w:trPr>
        <w:tc>
          <w:tcPr>
            <w:tcW w:w="4680" w:type="dxa"/>
            <w:tcMar/>
          </w:tcPr>
          <w:p w:rsidR="30D811DD" w:rsidP="35D683BC" w:rsidRDefault="30D811DD" w14:paraId="43EE131A" w14:textId="09D609A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35D683BC" w:rsidR="30D811D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Developmental Trauma/ACES</w:t>
            </w:r>
          </w:p>
        </w:tc>
        <w:tc>
          <w:tcPr>
            <w:tcW w:w="4680" w:type="dxa"/>
            <w:tcMar/>
          </w:tcPr>
          <w:p w:rsidR="30D811DD" w:rsidP="35D683BC" w:rsidRDefault="30D811DD" w14:paraId="4C134E4C" w14:textId="7DBAE73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35D683BC" w:rsidR="30D811D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Childhood relation trauma, relational impairment, exposure to interpersonal trauma &amp; attachment, social anxiety, childhood trauma related to disorganised attachment, fearful attachment, unworthy, others untrustworthy, rejecting, approach-avoid conflict, fearing closeness &amp; rejection. Disorganised attachment adaptive response to emotional neglect/abuse</w:t>
            </w:r>
          </w:p>
        </w:tc>
      </w:tr>
    </w:tbl>
    <w:p w:rsidR="16907E26" w:rsidP="35D683BC" w:rsidRDefault="16907E26" w14:paraId="6D380AD8" w14:textId="4F1FA034">
      <w:pPr>
        <w:spacing w:after="160" w:line="360" w:lineRule="auto"/>
        <w:jc w:val="both"/>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pPr>
      <w:r w:rsidRPr="35D683BC" w:rsidR="16907E26">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Fig</w:t>
      </w:r>
      <w:r w:rsidRPr="35D683BC" w:rsidR="16907E26">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 1.</w:t>
      </w:r>
    </w:p>
    <w:p w:rsidR="3C5AD608" w:rsidP="35D683BC" w:rsidRDefault="3C5AD608" w14:paraId="08CAEF92" w14:textId="6D270BF1">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3C5AD6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After coding the data from my personal narrative </w:t>
      </w:r>
      <w:r w:rsidRPr="35D683BC" w:rsidR="0748B5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35D683BC" w:rsidR="3C5AD6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themes, I focused down on the four most prominent features I had observed in </w:t>
      </w:r>
      <w:r w:rsidRPr="35D683BC" w:rsidR="42C16C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personal experience and </w:t>
      </w:r>
      <w:r w:rsidRPr="35D683BC" w:rsidR="10B1E5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noticed the same patterns had been observed in all subtypes of disorganised att</w:t>
      </w:r>
      <w:r w:rsidRPr="35D683BC" w:rsidR="7C4D52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achment presented by </w:t>
      </w:r>
      <w:r w:rsidRPr="35D683BC" w:rsidR="22A36B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some of </w:t>
      </w:r>
      <w:r w:rsidRPr="35D683BC" w:rsidR="10B1E5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children</w:t>
      </w:r>
      <w:r w:rsidRPr="35D683BC" w:rsidR="42C16C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young people I </w:t>
      </w:r>
      <w:r w:rsidRPr="35D683BC" w:rsidR="255249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had </w:t>
      </w:r>
      <w:r w:rsidRPr="35D683BC" w:rsidR="42C16C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worked</w:t>
      </w:r>
      <w:r w:rsidRPr="35D683BC" w:rsidR="1A44AA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w:t>
      </w:r>
      <w:r w:rsidRPr="35D683BC" w:rsidR="42C16C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FF95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conducted further research on each area using the same academic databases as the literature reviews. I created a table to summarise the finding</w:t>
      </w:r>
      <w:r w:rsidRPr="35D683BC" w:rsidR="6D01B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from my research and correlated them to each theme. When conducting my research, I noticed that </w:t>
      </w:r>
      <w:r w:rsidRPr="35D683BC" w:rsidR="76A96E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w:t>
      </w:r>
      <w:r w:rsidRPr="35D683BC" w:rsidR="6D01B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themes began to coincide and link together to form distinctive </w:t>
      </w:r>
      <w:r w:rsidRPr="35D683BC" w:rsidR="784985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features of disorganised attachment. Brennan et al (1991) suggest that blocked trust is the result of a </w:t>
      </w:r>
      <w:r w:rsidRPr="35D683BC" w:rsidR="7C76E8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neglectful and/or abusive caregiver</w:t>
      </w:r>
      <w:r w:rsidRPr="35D683BC" w:rsidR="4639FE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35D683BC" w:rsidR="7C76E8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(Brennan, Shaver, Tobey, 1991</w:t>
      </w:r>
      <w:r w:rsidRPr="35D683BC" w:rsidR="01DC4A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Paetzold, Rholes, Kohn, 2015</w:t>
      </w:r>
      <w:r w:rsidRPr="35D683BC" w:rsidR="7C76E8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Shaver &amp; Clark, (1994) </w:t>
      </w:r>
      <w:r w:rsidRPr="35D683BC" w:rsidR="1640DD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suggest further that a lack of trust in others indicates a fear of intimacy which motivates avoidant behaviours</w:t>
      </w:r>
      <w:r w:rsidRPr="35D683BC" w:rsidR="612EBD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(Paetzold, Rholes, Tobey, 2015)</w:t>
      </w:r>
      <w:r w:rsidRPr="35D683BC" w:rsidR="1640DD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C76E8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A9ECB95" w:rsidP="35D683BC" w:rsidRDefault="3A9ECB95" w14:paraId="555D10A5" w14:textId="55CD6A78">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3A9ECB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Paetzold et al (2015) state further that blocked trust can manifest as </w:t>
      </w:r>
      <w:r w:rsidRPr="35D683BC" w:rsidR="3A9ECB9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‘weariness, suspiciousness and uncertainty’</w:t>
      </w:r>
      <w:r w:rsidRPr="35D683BC" w:rsidR="058CAB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5D683BC" w:rsidR="058CAB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which leads to </w:t>
      </w:r>
      <w:r w:rsidRPr="35D683BC" w:rsidR="058CAB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‘contradictory behaviours in interpersonal interaction</w:t>
      </w:r>
      <w:r w:rsidRPr="35D683BC" w:rsidR="3181FF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w:t>
      </w:r>
      <w:r w:rsidRPr="35D683BC" w:rsidR="058CAB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058CAB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35D683BC" w:rsidR="7D8C0C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‘difficulties in navigating relationships’ </w:t>
      </w:r>
      <w:r w:rsidRPr="35D683BC" w:rsidR="7D8C0C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(Paet</w:t>
      </w:r>
      <w:r w:rsidRPr="35D683BC" w:rsidR="7C6FDF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zold, Rholes, Kohn, 2015; Brennan, Shaver, Tobey, 1991; Shaver &amp; Clark, 1994). </w:t>
      </w:r>
      <w:r w:rsidRPr="35D683BC" w:rsidR="258C7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 my own experience, I knew that trust felt dangerous and frightening, as I had learned that trusting people meant letting people get closer</w:t>
      </w:r>
      <w:r w:rsidRPr="35D683BC" w:rsidR="23D76F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to</w:t>
      </w:r>
      <w:r w:rsidRPr="35D683BC" w:rsidR="258C7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see </w:t>
      </w:r>
      <w:r w:rsidRPr="35D683BC" w:rsidR="564A8A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w:t>
      </w:r>
      <w:r w:rsidRPr="35D683BC" w:rsidR="258C7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vulnerability and </w:t>
      </w:r>
      <w:r w:rsidRPr="35D683BC" w:rsidR="16206D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left me unguarded</w:t>
      </w:r>
      <w:r w:rsidRPr="35D683BC" w:rsidR="258C7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A97EC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w:t>
      </w:r>
      <w:r w:rsidRPr="35D683BC" w:rsidR="258C7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judgment, </w:t>
      </w:r>
      <w:r w:rsidRPr="35D683BC" w:rsidR="6DA23B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humiliation</w:t>
      </w:r>
      <w:r w:rsidRPr="35D683BC" w:rsidR="258C7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40C5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betrayal, </w:t>
      </w:r>
      <w:r w:rsidRPr="35D683BC" w:rsidR="258C7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rejection and pote</w:t>
      </w:r>
      <w:r w:rsidRPr="35D683BC" w:rsidR="742162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ntial abandonment. </w:t>
      </w:r>
      <w:r w:rsidRPr="35D683BC" w:rsidR="4DFD10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childhood experience of </w:t>
      </w:r>
      <w:r w:rsidRPr="35D683BC" w:rsidR="71747C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trust</w:t>
      </w:r>
      <w:r w:rsidRPr="35D683BC" w:rsidR="4DFD10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had been </w:t>
      </w:r>
      <w:r w:rsidRPr="35D683BC" w:rsidR="574EDB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traumatic,</w:t>
      </w:r>
      <w:r w:rsidRPr="35D683BC" w:rsidR="4DFD10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 </w:t>
      </w:r>
      <w:r w:rsidRPr="35D683BC" w:rsidR="50C6EE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me, it</w:t>
      </w:r>
      <w:r w:rsidRPr="35D683BC" w:rsidR="4DFD10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felt like something precious, and something to be protected, and avoided, at all costs.</w:t>
      </w:r>
      <w:r w:rsidRPr="35D683BC" w:rsidR="0E71A8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322D9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During my reflective</w:t>
      </w:r>
      <w:r w:rsidRPr="35D683BC" w:rsidR="19D1BC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941E6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journalling,</w:t>
      </w:r>
      <w:r w:rsidRPr="35D683BC" w:rsidR="19D1BC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referred to trust as </w:t>
      </w:r>
      <w:r w:rsidRPr="35D683BC" w:rsidR="47AA22B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19D1BC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 crystal ball, </w:t>
      </w:r>
      <w:r w:rsidRPr="35D683BC" w:rsidR="45E613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that each new person gets only one of, and </w:t>
      </w:r>
      <w:r w:rsidRPr="35D683BC" w:rsidR="19D1BC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that once dropped, begins to chip, when repeatedly mistreated, uncared for and dropped, </w:t>
      </w:r>
      <w:r w:rsidRPr="35D683BC" w:rsidR="78E1633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ball </w:t>
      </w:r>
      <w:r w:rsidRPr="35D683BC" w:rsidR="19D1BC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cracks until broken</w:t>
      </w:r>
      <w:r w:rsidRPr="35D683BC" w:rsidR="68DBE24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19D1BC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DFD10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Trust feel</w:t>
      </w:r>
      <w:r w:rsidRPr="35D683BC" w:rsidR="5FC499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like the front door to </w:t>
      </w:r>
      <w:r w:rsidRPr="35D683BC" w:rsidR="088F44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both relationship building and </w:t>
      </w:r>
      <w:r w:rsidRPr="35D683BC" w:rsidR="3671B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avoidance but</w:t>
      </w:r>
      <w:r w:rsidRPr="35D683BC" w:rsidR="2D632B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carries with it a high risk and fear of threat and danger, </w:t>
      </w:r>
      <w:r w:rsidRPr="35D683BC" w:rsidR="459F1A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remembering </w:t>
      </w:r>
      <w:r w:rsidRPr="35D683BC" w:rsidR="2D632B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35D683BC" w:rsidR="308F5A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shame and </w:t>
      </w:r>
      <w:r w:rsidRPr="35D683BC" w:rsidR="2D632B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pain of betrayal and rejection was almost worth the </w:t>
      </w:r>
      <w:r w:rsidRPr="35D683BC" w:rsidR="59587F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loneliness of avoiding it altogether, because at least it felt safe. </w:t>
      </w:r>
    </w:p>
    <w:p w:rsidR="1B055FB7" w:rsidP="35D683BC" w:rsidRDefault="1B055FB7" w14:paraId="00D23DBA" w14:textId="593EF09B">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1B055F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w:t>
      </w:r>
      <w:r w:rsidRPr="35D683BC" w:rsidR="088F44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FBD94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w:t>
      </w:r>
      <w:r w:rsidRPr="35D683BC" w:rsidR="088F44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something I had noticed when building connections with the children at </w:t>
      </w:r>
      <w:r w:rsidRPr="35D683BC" w:rsidR="18046D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school and was</w:t>
      </w:r>
      <w:r w:rsidRPr="35D683BC" w:rsidR="088F44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F65B5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backed up by research in my T</w:t>
      </w:r>
      <w:r w:rsidRPr="35D683BC" w:rsidR="5F8EE7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rauma </w:t>
      </w:r>
      <w:r w:rsidRPr="35D683BC" w:rsidR="2AC8F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Informed</w:t>
      </w:r>
      <w:r w:rsidRPr="35D683BC" w:rsidR="4A340B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6CD88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Schools (UK)</w:t>
      </w:r>
      <w:r w:rsidRPr="35D683BC" w:rsidR="3F65B5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training of</w:t>
      </w:r>
      <w:r w:rsidRPr="35D683BC" w:rsidR="20200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PACE framework when working with developmental trauma (Hughes, 2018</w:t>
      </w:r>
      <w:r w:rsidRPr="35D683BC" w:rsidR="05D90E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45AB4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Sunderland</w:t>
      </w:r>
      <w:r w:rsidRPr="35D683BC" w:rsidR="05D90E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w:t>
      </w:r>
      <w:r w:rsidRPr="35D683BC" w:rsidR="66F370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w:t>
      </w:r>
      <w:r w:rsidRPr="35D683BC" w:rsidR="27D4CB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016D2E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59B0AE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w:t>
      </w:r>
      <w:r w:rsidRPr="35D683BC" w:rsidR="59B0AE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5D683BC" w:rsidR="59B0AE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personal narrative I reflected on how I had built </w:t>
      </w:r>
      <w:r w:rsidRPr="35D683BC" w:rsidR="102A84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trust</w:t>
      </w:r>
      <w:r w:rsidRPr="35D683BC" w:rsidR="59B0AE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the children at school;</w:t>
      </w:r>
      <w:r w:rsidRPr="35D683BC" w:rsidR="59B0AE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‘After developing a trusting and positive relationship with these children through consistency and authenticity, I saw kind, caring and wounded little souls who just did not know how to be safe or navigate the worl</w:t>
      </w:r>
      <w:r w:rsidRPr="35D683BC" w:rsidR="09D3650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w:t>
      </w:r>
      <w:r w:rsidRPr="35D683BC" w:rsidR="11EEFD2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26871A6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5D683BC" w:rsidR="26871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soon learned that these children had experienced difficult </w:t>
      </w:r>
      <w:r w:rsidRPr="35D683BC" w:rsidR="5CDCDD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relational experiences</w:t>
      </w:r>
      <w:r w:rsidRPr="35D683BC" w:rsidR="26871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35D683BC" w:rsidR="151B2B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developmental </w:t>
      </w:r>
      <w:r w:rsidRPr="35D683BC" w:rsidR="26871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trauma throughout their lives </w:t>
      </w:r>
      <w:r w:rsidRPr="35D683BC" w:rsidR="3D224A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w:t>
      </w:r>
      <w:r w:rsidRPr="35D683BC" w:rsidR="26871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had fractured their sense of trust </w:t>
      </w:r>
      <w:r w:rsidRPr="35D683BC" w:rsidR="22E44E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35D683BC" w:rsidR="26871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safety in </w:t>
      </w:r>
      <w:r w:rsidRPr="35D683BC" w:rsidR="6D7E48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others, and once that had been established, </w:t>
      </w:r>
      <w:r w:rsidRPr="35D683BC" w:rsidR="4C2280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w:t>
      </w:r>
      <w:r w:rsidRPr="35D683BC" w:rsidR="6D7E48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0090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felt safe</w:t>
      </w:r>
      <w:r w:rsidRPr="35D683BC" w:rsidR="1EADF0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w:t>
      </w:r>
      <w:r w:rsidRPr="35D683BC" w:rsidR="60090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communicated their feelings and regulated easier through co-regulation and positive role modelling. </w:t>
      </w:r>
    </w:p>
    <w:p w:rsidR="7C6FDF6B" w:rsidP="35D683BC" w:rsidRDefault="7C6FDF6B" w14:paraId="368B5624" w14:textId="7D6F92E5">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roofErr w:type="spellStart"/>
      <w:r w:rsidRPr="35D683BC" w:rsidR="7C6FDF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Vo</w:t>
      </w:r>
      <w:r w:rsidRPr="35D683BC" w:rsidR="59F088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35D683BC" w:rsidR="7C6FDF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stemans</w:t>
      </w:r>
      <w:proofErr w:type="spellEnd"/>
      <w:r w:rsidRPr="35D683BC" w:rsidR="7C6FDF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(2020) posit that insecure attachments </w:t>
      </w:r>
      <w:r w:rsidRPr="35D683BC" w:rsidR="35326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are linked to childhood trauma and a lack of trust in others. </w:t>
      </w:r>
      <w:r w:rsidRPr="35D683BC" w:rsidR="2F207A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Dan Hughes (2018) states that blocked trust occurs when children have been repeatedly hurt, betrayed and let down by their closest attachment figures. He </w:t>
      </w:r>
      <w:r w:rsidRPr="35D683BC" w:rsidR="675EC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 adds that as a result, children can </w:t>
      </w:r>
      <w:r w:rsidRPr="35D683BC" w:rsidR="61F25E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become </w:t>
      </w:r>
      <w:r w:rsidRPr="35D683BC" w:rsidR="675EC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withdraw</w:t>
      </w:r>
      <w:r w:rsidRPr="35D683BC" w:rsidR="2E8D98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35D683BC" w:rsidR="790D2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35D683BC" w:rsidR="34A050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learn to develop strategies that </w:t>
      </w:r>
      <w:r w:rsidRPr="35D683BC" w:rsidR="790D2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deactivate their needs for connection and attachment</w:t>
      </w:r>
      <w:r w:rsidRPr="35D683BC" w:rsidR="675EC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35D07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w:t>
      </w:r>
      <w:r w:rsidRPr="35D683BC" w:rsidR="675EC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shut</w:t>
      </w:r>
      <w:r w:rsidRPr="35D683BC" w:rsidR="4754A3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ting</w:t>
      </w:r>
      <w:r w:rsidRPr="35D683BC" w:rsidR="675EC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0CED8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down</w:t>
      </w:r>
      <w:r w:rsidRPr="35D683BC" w:rsidR="4144D1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40CED8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BBCB7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Hughes (2018) states that children can either go on to hurt others as they feel they have been hurt, or they can </w:t>
      </w:r>
      <w:r w:rsidRPr="35D683BC" w:rsidR="0BBCB7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6B0F2A7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retreat</w:t>
      </w:r>
      <w:r w:rsidRPr="35D683BC" w:rsidR="0BBCB7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5D683BC" w:rsidR="4F7DF1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into</w:t>
      </w:r>
      <w:r w:rsidRPr="35D683BC" w:rsidR="0BBCB7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 solitary </w:t>
      </w:r>
      <w:r w:rsidRPr="35D683BC" w:rsidR="6C14D1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world’</w:t>
      </w:r>
      <w:r w:rsidRPr="35D683BC" w:rsidR="479F74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5D683BC" w:rsidR="479F74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reflects the theory of </w:t>
      </w:r>
      <w:r w:rsidRPr="35D683BC" w:rsidR="41BD10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hostile/punitive</w:t>
      </w:r>
      <w:r w:rsidRPr="35D683BC" w:rsidR="4F3AF0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disorganised/withdrawn</w:t>
      </w:r>
      <w:r w:rsidRPr="35D683BC" w:rsidR="41BD10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compulsive caregiving</w:t>
      </w:r>
      <w:r w:rsidRPr="35D683BC" w:rsidR="479F74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strategies </w:t>
      </w:r>
      <w:r w:rsidRPr="35D683BC" w:rsidR="2D587D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can develop in disorganised attachment where feelings of betrayal and broken trust may </w:t>
      </w:r>
      <w:r w:rsidRPr="35D683BC" w:rsidR="36F5F0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have been experienced from </w:t>
      </w:r>
      <w:r w:rsidRPr="35D683BC" w:rsidR="122ED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caregiving (</w:t>
      </w:r>
      <w:r w:rsidRPr="35D683BC" w:rsidR="2D587D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Solomon &amp; George, 1999; Smith-</w:t>
      </w:r>
      <w:proofErr w:type="spellStart"/>
      <w:r w:rsidRPr="35D683BC" w:rsidR="2D587D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35D683BC" w:rsidR="6BFD63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laassens</w:t>
      </w:r>
      <w:proofErr w:type="spellEnd"/>
      <w:r w:rsidRPr="35D683BC" w:rsidR="6BFD63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w:t>
      </w:r>
      <w:proofErr w:type="spellStart"/>
      <w:r w:rsidRPr="35D683BC" w:rsidR="759028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Lacompte</w:t>
      </w:r>
      <w:proofErr w:type="spellEnd"/>
      <w:r w:rsidRPr="35D683BC" w:rsidR="759028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Moss, 2014).</w:t>
      </w:r>
    </w:p>
    <w:p w:rsidR="0A1A4A28" w:rsidP="35D683BC" w:rsidRDefault="0A1A4A28" w14:paraId="68937B1C" w14:textId="1BA654D0">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0A1A4A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my journal entries I noticed that my core wound of abandonment had created the internal conflict as observed in the SSP where I would crave comfort and reassurance, </w:t>
      </w:r>
      <w:r w:rsidRPr="35D683BC" w:rsidR="0430D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but</w:t>
      </w:r>
      <w:r w:rsidRPr="35D683BC" w:rsidR="0A1A4A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fear of rejection, anger and shame, </w:t>
      </w:r>
      <w:r w:rsidRPr="35D683BC" w:rsidR="6C592B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led me </w:t>
      </w:r>
      <w:r w:rsidRPr="35D683BC" w:rsidR="0A1A4A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freeze and avoid approach. Main et al (1990) described this as the mother being seen as both a ‘safe haven’ and the source of threat, fear and danger, leading to the disorganised manifestations of distress and behaviour. </w:t>
      </w:r>
      <w:proofErr w:type="spellStart"/>
      <w:r w:rsidRPr="35D683BC" w:rsidR="5DB2E1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Guex</w:t>
      </w:r>
      <w:proofErr w:type="spellEnd"/>
      <w:r w:rsidRPr="35D683BC" w:rsidR="5DB2E1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Douglas (</w:t>
      </w:r>
      <w:r w:rsidRPr="35D683BC" w:rsidR="2FBF62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2018) define fear of </w:t>
      </w:r>
      <w:r w:rsidRPr="35D683BC" w:rsidR="1B5AD0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abandonment</w:t>
      </w:r>
      <w:r w:rsidRPr="35D683BC" w:rsidR="2FBF62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 ‘</w:t>
      </w:r>
      <w:r w:rsidRPr="35D683BC" w:rsidR="2FBF62C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debilitating fear of insecurity and lack of self-worth rooted in childhood trauma’.</w:t>
      </w:r>
      <w:r w:rsidRPr="35D683BC" w:rsidR="2FBF62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7DEE4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Mikulincer &amp; Shaver (200</w:t>
      </w:r>
      <w:r w:rsidRPr="35D683BC" w:rsidR="32F303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w:t>
      </w:r>
      <w:r w:rsidRPr="35D683BC" w:rsidR="57DEE4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 that the fear of abandonment has been predominantly </w:t>
      </w:r>
      <w:r w:rsidRPr="35D683BC" w:rsidR="48DFB4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perceived</w:t>
      </w:r>
      <w:r w:rsidRPr="35D683BC" w:rsidR="57DEE4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 characteristic of </w:t>
      </w:r>
      <w:r w:rsidRPr="35D683BC" w:rsidR="66CFDB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anxious attachment style. Paetzold et al (2015) posit that th</w:t>
      </w:r>
      <w:r w:rsidRPr="35D683BC" w:rsidR="76B76B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35D683BC" w:rsidR="66CFDB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anxiety motivates a</w:t>
      </w:r>
      <w:r w:rsidRPr="35D683BC" w:rsidR="10A165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pproach behaviours in order to meet connection needs and ensure that </w:t>
      </w:r>
      <w:r w:rsidRPr="35D683BC" w:rsidR="1819CB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abandonment</w:t>
      </w:r>
      <w:r w:rsidRPr="35D683BC" w:rsidR="10A165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 happen.</w:t>
      </w:r>
      <w:r w:rsidRPr="35D683BC" w:rsidR="0B2DC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 further state that as a result of this fear, </w:t>
      </w:r>
      <w:r w:rsidRPr="35D683BC" w:rsidR="2E98BD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anxiously</w:t>
      </w:r>
      <w:r w:rsidRPr="35D683BC" w:rsidR="0B2DC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attached people require constant reassurance and exh</w:t>
      </w:r>
      <w:r w:rsidRPr="35D683BC" w:rsidR="643629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ibit </w:t>
      </w:r>
      <w:r w:rsidRPr="35D683BC" w:rsidR="1A942E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more proximity seeking behaviours (Paetzold et al, 2015). </w:t>
      </w:r>
      <w:r w:rsidRPr="35D683BC" w:rsidR="0697BF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Moran et al (2018) state that anxious attachment can lead to the development of social anxiety, fearing potential abandonment as a result of insecure attachments that were experienced in childhood.</w:t>
      </w:r>
      <w:r w:rsidRPr="35D683BC" w:rsidR="4B1F08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B18644D" w:rsidP="35D683BC" w:rsidRDefault="5B18644D" w14:paraId="7078C4A6" w14:textId="52A2BB1E">
      <w:pPr>
        <w:pStyle w:val="Normal"/>
        <w:spacing w:after="160" w:line="360" w:lineRule="auto"/>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35D683BC" w:rsidR="5B1864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Fear of rejection was strongly associated with an avoidant attachment style, described as a fear of closeness and intimacy with another</w:t>
      </w:r>
      <w:r w:rsidRPr="35D683BC" w:rsidR="7EF220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 result of</w:t>
      </w:r>
      <w:r w:rsidRPr="35D683BC" w:rsidR="3220D4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35D683BC" w:rsidR="7EF220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lack of emotional attunement and dismissal of needs being met in childhood with attachment figures</w:t>
      </w:r>
      <w:r w:rsidRPr="35D683BC" w:rsidR="5B1864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(Paetzold et al, 2015; Batholomew &amp; Horowitz, 1991; </w:t>
      </w:r>
      <w:r w:rsidRPr="35D683BC" w:rsidR="070DB8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Van </w:t>
      </w:r>
      <w:proofErr w:type="spellStart"/>
      <w:r w:rsidRPr="35D683BC" w:rsidR="070DB8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Diijke</w:t>
      </w:r>
      <w:proofErr w:type="spellEnd"/>
      <w:r w:rsidRPr="35D683BC" w:rsidR="070DB8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2017). </w:t>
      </w:r>
      <w:r w:rsidRPr="35D683BC" w:rsidR="045782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Fraley (2002) state that distance seeking in relationships </w:t>
      </w:r>
      <w:r w:rsidRPr="35D683BC" w:rsidR="5B90F9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 developed as a strategy for self-protection </w:t>
      </w:r>
      <w:r w:rsidRPr="35D683BC" w:rsidR="045782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result of insecure attachments, which can lead to </w:t>
      </w:r>
      <w:r w:rsidRPr="35D683BC" w:rsidR="19AF10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difficulties developing vulnerability and trust in relationships with others (as cited in Smith-</w:t>
      </w:r>
      <w:proofErr w:type="spellStart"/>
      <w:r w:rsidRPr="35D683BC" w:rsidR="19AF10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Claassens</w:t>
      </w:r>
      <w:proofErr w:type="spellEnd"/>
      <w:r w:rsidRPr="35D683BC" w:rsidR="19AF10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2022</w:t>
      </w:r>
      <w:r w:rsidRPr="35D683BC" w:rsidR="15A2A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Paetzold et al, 2015</w:t>
      </w:r>
      <w:r w:rsidRPr="35D683BC" w:rsidR="19AF10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6D2CD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When reflecting on my fear of rejection in my journal entries I wrote;</w:t>
      </w:r>
    </w:p>
    <w:p w:rsidR="66D2CDAE" w:rsidP="35D683BC" w:rsidRDefault="66D2CDAE" w14:paraId="096626B4" w14:textId="6C7DF4DC">
      <w:pPr>
        <w:pStyle w:val="Normal"/>
        <w:spacing w:after="160" w:line="360" w:lineRule="auto"/>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35D683BC" w:rsidR="66D2CDA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 experienced vulnerability as a painful weakness and the fear of feeling exposed for the flawed and broken person, I had grown up to believe I was. My internal working model told me that when people get too close, and see my ‘true’ self, it leads to rejection and abandonment, so better to avoid the risk of emotional and physical pain this caused by keeping a distance with others in personal relationships’. </w:t>
      </w:r>
    </w:p>
    <w:p w:rsidR="66D2CDAE" w:rsidP="35D683BC" w:rsidRDefault="66D2CDAE" w14:paraId="4BA0B41C" w14:textId="6E801A12">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66D2CD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Notably, in this entry I refer to both the fear of rejection and abandonment. </w:t>
      </w:r>
      <w:r w:rsidRPr="35D683BC" w:rsidR="44F7B9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Mikulincer &amp; Shaver (2007) state that a </w:t>
      </w:r>
      <w:r w:rsidRPr="35D683BC" w:rsidR="44F7B9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‘mixed attachment strategy’</w:t>
      </w:r>
      <w:r w:rsidRPr="35D683BC" w:rsidR="44F7B9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characteristic of a disorganised/fearful avoidant style</w:t>
      </w:r>
      <w:r w:rsidRPr="35D683BC" w:rsidR="3F1555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high levels of both anxiety and avoidance. Paetzold et al (2015) </w:t>
      </w:r>
      <w:r w:rsidRPr="35D683BC" w:rsidR="56A616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 add that </w:t>
      </w:r>
      <w:r w:rsidRPr="35D683BC" w:rsidR="1729C1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disorganised attachment </w:t>
      </w:r>
      <w:r w:rsidRPr="35D683BC" w:rsidR="56A616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 is a fear of </w:t>
      </w:r>
      <w:r w:rsidRPr="35D683BC" w:rsidR="5A85BE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closeness</w:t>
      </w:r>
      <w:r w:rsidRPr="35D683BC" w:rsidR="56A616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intimacy as a result of the threat of rejection</w:t>
      </w:r>
      <w:r w:rsidRPr="35D683BC" w:rsidR="775388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w:t>
      </w:r>
      <w:r w:rsidRPr="35D683BC" w:rsidR="4D894A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motivates</w:t>
      </w:r>
      <w:r w:rsidRPr="35D683BC" w:rsidR="775388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avoidant traits,</w:t>
      </w:r>
      <w:r w:rsidRPr="35D683BC" w:rsidR="56A616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yet a longing to connect with and be in relationship with </w:t>
      </w:r>
      <w:r w:rsidRPr="35D683BC" w:rsidR="42418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another</w:t>
      </w:r>
      <w:r w:rsidRPr="35D683BC" w:rsidR="0CDB6A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fearing abandonment, which creates higher levels of attachment anxiety (Brennan, Shaver, Tobey, </w:t>
      </w:r>
      <w:r w:rsidRPr="35D683BC" w:rsidR="18772A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1991; Paetzold et al, 2015)</w:t>
      </w:r>
      <w:r w:rsidRPr="35D683BC" w:rsidR="0CDB6A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6776C4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They further suggest that this develops the internal working model where there is a conflict of wanting to both approach and avoid </w:t>
      </w:r>
      <w:r w:rsidRPr="35D683BC" w:rsidR="06BA94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connection and relationship. </w:t>
      </w:r>
      <w:r w:rsidRPr="35D683BC" w:rsidR="1479AC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Bartholomew (1994) states that a disorganised attachment style </w:t>
      </w:r>
      <w:r w:rsidRPr="35D683BC" w:rsidR="73CC1E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develops feelings of unworthiness, and perceptions of others as </w:t>
      </w:r>
      <w:r w:rsidRPr="35D683BC" w:rsidR="327104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potential for the threat of rejection and broken trust. Liotti &amp; Gumley (2008) state that there exists, </w:t>
      </w:r>
      <w:r w:rsidRPr="35D683BC" w:rsidR="439B2F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‘an oscillation of approach and avoid, desiring social contact, but fearing closeness and rejection’. </w:t>
      </w:r>
      <w:r w:rsidRPr="35D683BC" w:rsidR="05BFE4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reflected on my experience of this feeling in my personal narrative;</w:t>
      </w:r>
    </w:p>
    <w:p w:rsidR="05BFE47A" w:rsidP="35D683BC" w:rsidRDefault="05BFE47A" w14:paraId="64B7249D" w14:textId="201D257C">
      <w:pPr>
        <w:pStyle w:val="Normal"/>
        <w:spacing w:after="160" w:line="360" w:lineRule="auto"/>
        <w:jc w:val="both"/>
        <w:rPr>
          <w:rFonts w:ascii="Times New Roman" w:hAnsi="Times New Roman" w:eastAsia="Times New Roman" w:cs="Times New Roman"/>
          <w:b w:val="0"/>
          <w:bCs w:val="0"/>
          <w:i w:val="1"/>
          <w:iCs w:val="1"/>
          <w:caps w:val="0"/>
          <w:smallCaps w:val="0"/>
          <w:noProof w:val="0"/>
          <w:color w:val="333333"/>
          <w:sz w:val="24"/>
          <w:szCs w:val="24"/>
          <w:lang w:val="en-GB"/>
        </w:rPr>
      </w:pPr>
      <w:r w:rsidRPr="35D683BC" w:rsidR="05BFE47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 avoided relationship and social interaction because of my experience of emotional pain, shame, betrayal, rejection and abandonment I had experienced in my primary attachments, yet I craved more than anything to be loved unconditionally and to feel a sense of belonging and connection’.</w:t>
      </w:r>
    </w:p>
    <w:p w:rsidR="05BFE47A" w:rsidP="35D683BC" w:rsidRDefault="05BFE47A" w14:paraId="67F4A7C2" w14:textId="012B09DA">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05BFE4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researcher I noted the distinct feelings of conflict and inner chaos between wanting to approach and avoid as cited in the research. This is a </w:t>
      </w:r>
      <w:r w:rsidRPr="35D683BC" w:rsidR="7A69E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confusing feeling to experience personally, as I felt stuck </w:t>
      </w:r>
      <w:r w:rsidRPr="35D683BC" w:rsidR="53D9F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35D683BC" w:rsidR="7A69E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sense of limbo in many of my relationships </w:t>
      </w:r>
      <w:r w:rsidRPr="35D683BC" w:rsidR="42F0BD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where</w:t>
      </w:r>
      <w:r w:rsidRPr="35D683BC" w:rsidR="7A69E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wanted to seek love, support</w:t>
      </w:r>
      <w:r w:rsidRPr="35D683BC" w:rsidR="32E925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A69E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reassurance, </w:t>
      </w:r>
      <w:r w:rsidRPr="35D683BC" w:rsidR="37759C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express my needs and vulnerability, </w:t>
      </w:r>
      <w:r w:rsidRPr="35D683BC" w:rsidR="7A69E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yet my fear of rejection</w:t>
      </w:r>
      <w:r w:rsidRPr="35D683BC" w:rsidR="4ABD26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A69E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abandonment, and feeling vulnerable </w:t>
      </w:r>
      <w:r w:rsidRPr="35D683BC" w:rsidR="7837E1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had developed an inner working model that believed it </w:t>
      </w:r>
      <w:r w:rsidRPr="35D683BC" w:rsidR="7A69E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would ‘scare people away’</w:t>
      </w:r>
      <w:r w:rsidRPr="35D683BC" w:rsidR="683E85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32C6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 be received as ‘needy or clingy’</w:t>
      </w:r>
      <w:r w:rsidRPr="35D683BC" w:rsidR="09620C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which</w:t>
      </w:r>
      <w:r w:rsidRPr="35D683BC" w:rsidR="332C6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brought about intense feelings of </w:t>
      </w:r>
      <w:r w:rsidRPr="35D683BC" w:rsidR="332C6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shame, fear and anxiety</w:t>
      </w:r>
      <w:r w:rsidRPr="35D683BC" w:rsidR="683E85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44585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noticed that the Rogers (196</w:t>
      </w:r>
      <w:r w:rsidRPr="35D683BC" w:rsidR="4E039B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35D683BC" w:rsidR="44585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core conditions of UPR and Empathy within my therapeutic relationship with my personal counsellor really helped to </w:t>
      </w:r>
      <w:r w:rsidRPr="35D683BC" w:rsidR="7C96A8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alleviate</w:t>
      </w:r>
      <w:r w:rsidRPr="35D683BC" w:rsidR="44585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feelings </w:t>
      </w:r>
      <w:r w:rsidRPr="35D683BC" w:rsidR="6DDA38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35D683BC" w:rsidR="0B7FD4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processing where these core wounds came from helped me to become aware of how they were impacting my life and facilitate my healing. I used the same conditions with the children I worked </w:t>
      </w:r>
      <w:r w:rsidRPr="35D683BC" w:rsidR="1EE78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and</w:t>
      </w:r>
      <w:r w:rsidRPr="35D683BC" w:rsidR="53CD82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noticed the relief </w:t>
      </w:r>
      <w:r w:rsidRPr="35D683BC" w:rsidR="03F039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they had </w:t>
      </w:r>
      <w:r w:rsidRPr="35D683BC" w:rsidR="53CD82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from feelings of judgement and shame that happened as a result of being present, </w:t>
      </w:r>
      <w:r w:rsidRPr="35D683BC" w:rsidR="56842A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empathising</w:t>
      </w:r>
      <w:r w:rsidRPr="35D683BC" w:rsidR="53CD82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3CD82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listening, </w:t>
      </w:r>
      <w:r w:rsidRPr="35D683BC" w:rsidR="65C31F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unconditionally</w:t>
      </w:r>
      <w:r w:rsidRPr="35D683BC" w:rsidR="10E1D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(Rogers, 1962)</w:t>
      </w:r>
      <w:r w:rsidRPr="35D683BC" w:rsidR="65C31F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C42DD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Elizondo (2018) </w:t>
      </w:r>
      <w:r w:rsidRPr="35D683BC" w:rsidR="237259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 </w:t>
      </w:r>
      <w:r w:rsidRPr="35D683BC" w:rsidR="5C42DD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states that </w:t>
      </w:r>
      <w:r w:rsidRPr="35D683BC" w:rsidR="5C42DD2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‘empathy and compassion within a relationship with an attuned other are antidotes to shame’</w:t>
      </w:r>
      <w:r w:rsidRPr="35D683BC" w:rsidR="5C42DD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E890EFB" w:rsidP="35D683BC" w:rsidRDefault="0E890EFB" w14:paraId="2FE7B481" w14:textId="16E09AB9">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0E890E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noticed that there was a significant co-morbidity of a fear of rejection</w:t>
      </w:r>
      <w:r w:rsidRPr="35D683BC" w:rsidR="03FEE4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35D683BC" w:rsidR="4D2DF4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E890E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abandonment, </w:t>
      </w:r>
      <w:r w:rsidRPr="35D683BC" w:rsidR="20376C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conflict between reactive behaviours, in addition to</w:t>
      </w:r>
      <w:r w:rsidRPr="35D683BC" w:rsidR="482174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35D683BC" w:rsidR="0E890E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lack of trust </w:t>
      </w:r>
      <w:r w:rsidRPr="35D683BC" w:rsidR="0AB199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was common in </w:t>
      </w:r>
      <w:r w:rsidRPr="35D683BC" w:rsidR="350EBD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disorganised attachment characterisation. </w:t>
      </w:r>
      <w:r w:rsidRPr="35D683BC" w:rsidR="7E39F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Liotti &amp; </w:t>
      </w:r>
      <w:r w:rsidRPr="35D683BC" w:rsidR="197B1B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Gumley (</w:t>
      </w:r>
      <w:r w:rsidRPr="35D683BC" w:rsidR="7E39F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2008) state that these maladaptive responses of attachment strategies are a result of traumatic experiences i</w:t>
      </w:r>
      <w:r w:rsidRPr="35D683BC" w:rsidR="7EBE2B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 childhood, particularly in instances where there was emotional abuse (Rafiq et al, 2018; Liotti &amp; Gumley, 2008</w:t>
      </w:r>
      <w:r w:rsidRPr="35D683BC" w:rsidR="6A4B5F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Smith-</w:t>
      </w:r>
      <w:proofErr w:type="spellStart"/>
      <w:r w:rsidRPr="35D683BC" w:rsidR="6A4B5F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Claassens</w:t>
      </w:r>
      <w:proofErr w:type="spellEnd"/>
      <w:r w:rsidRPr="35D683BC" w:rsidR="6A4B5F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2022</w:t>
      </w:r>
      <w:r w:rsidRPr="35D683BC" w:rsidR="7EBE2B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2456B1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35D683BC" w:rsidR="6C3557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fourth theme I identified in my personal narrative was developmental </w:t>
      </w:r>
      <w:r w:rsidRPr="35D683BC" w:rsidR="3F3ECF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relational </w:t>
      </w:r>
      <w:r w:rsidRPr="35D683BC" w:rsidR="6C3557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trauma and ACES, it seemed a natural progression that the other three would lead to childhood trauma </w:t>
      </w:r>
      <w:r w:rsidRPr="35D683BC" w:rsidR="575083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35D683BC" w:rsidR="1E9142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35D683BC" w:rsidR="6C3557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19D364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35D683BC" w:rsidR="6C3557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root ca</w:t>
      </w:r>
      <w:r w:rsidRPr="35D683BC" w:rsidR="525B1D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use </w:t>
      </w:r>
      <w:r w:rsidRPr="35D683BC" w:rsidR="2E2917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origin of the previous themes, as relational trauma is attachment based</w:t>
      </w:r>
      <w:r w:rsidRPr="35D683BC" w:rsidR="635157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and the other themes are a consequence of relational ruptures</w:t>
      </w:r>
      <w:r w:rsidRPr="35D683BC" w:rsidR="2E2917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11144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was reflected in journal entries I write during therapy which I included in my personal narrative; </w:t>
      </w:r>
    </w:p>
    <w:p w:rsidR="11144988" w:rsidP="35D683BC" w:rsidRDefault="11144988" w14:paraId="4DE7722E" w14:textId="52D01814">
      <w:pPr>
        <w:pStyle w:val="Normal"/>
        <w:spacing w:after="160" w:line="360" w:lineRule="auto"/>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35D683BC" w:rsidR="111449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 began to grieve the many emotional and physical attachment losses and traumatic experiences I had in childhood and processed the sense of feeling like an orphan to living parents.</w:t>
      </w:r>
      <w:r w:rsidRPr="35D683BC" w:rsidR="747B825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p>
    <w:p w:rsidR="43703413" w:rsidP="35D683BC" w:rsidRDefault="43703413" w14:paraId="415C2DC8" w14:textId="21491052">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437034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 were many traumas I experienced in childhood as reflected in my high ACE score</w:t>
      </w:r>
      <w:r w:rsidRPr="35D683BC" w:rsidR="437034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1E790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w:t>
      </w:r>
      <w:r w:rsidRPr="35D683BC" w:rsidR="08AADA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35D683BC" w:rsidR="7AE218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origin</w:t>
      </w:r>
      <w:r w:rsidRPr="35D683BC" w:rsidR="08AADA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source of my core wounds was</w:t>
      </w:r>
      <w:r w:rsidRPr="35D683BC" w:rsidR="437034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C82E9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rooted in attachment. </w:t>
      </w:r>
      <w:r w:rsidRPr="35D683BC" w:rsidR="1415B9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Brisch (2014) states that there is a strong prevalence of disorganised attachment in childr</w:t>
      </w:r>
      <w:r w:rsidRPr="35D683BC" w:rsidR="01EA5A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 </w:t>
      </w:r>
      <w:r w:rsidRPr="35D683BC" w:rsidR="4F1F26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who</w:t>
      </w:r>
      <w:r w:rsidRPr="35D683BC" w:rsidR="01EA5A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experienced </w:t>
      </w:r>
      <w:r w:rsidRPr="35D683BC" w:rsidR="01EA5A5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‘chronic trauma and neglect growing up’</w:t>
      </w:r>
      <w:r w:rsidRPr="35D683BC" w:rsidR="6F91E85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5D683BC" w:rsidR="6F91E8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(Smith-</w:t>
      </w:r>
      <w:proofErr w:type="spellStart"/>
      <w:r w:rsidRPr="35D683BC" w:rsidR="6F91E8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Claassenss</w:t>
      </w:r>
      <w:proofErr w:type="spellEnd"/>
      <w:r w:rsidRPr="35D683BC" w:rsidR="6F91E8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2022)</w:t>
      </w:r>
      <w:r w:rsidRPr="35D683BC" w:rsidR="01EA5A5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1599A6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5D683BC" w:rsidR="1599A6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 &amp; Solomon (19</w:t>
      </w:r>
      <w:r w:rsidRPr="35D683BC" w:rsidR="7E709D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86</w:t>
      </w:r>
      <w:r w:rsidRPr="35D683BC" w:rsidR="1599A6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1DC21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state that fear </w:t>
      </w:r>
      <w:r w:rsidRPr="35D683BC" w:rsidR="26BE41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35D683BC" w:rsidR="76EE44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unpredictability in</w:t>
      </w:r>
      <w:r w:rsidRPr="35D683BC" w:rsidR="26BE41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attachment figures </w:t>
      </w:r>
      <w:r w:rsidRPr="35D683BC" w:rsidR="01DC21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can </w:t>
      </w:r>
      <w:r w:rsidRPr="35D683BC" w:rsidR="01DC213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‘activate contradictory behavioural systems’ </w:t>
      </w:r>
      <w:r w:rsidRPr="35D683BC" w:rsidR="6D778E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result of </w:t>
      </w:r>
      <w:r w:rsidRPr="35D683BC" w:rsidR="6D778E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‘frightening/frightened caregiving’</w:t>
      </w:r>
      <w:r w:rsidRPr="35D683BC" w:rsidR="08C6E9B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08C6E9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Solomon &amp; George (1999) suggest can lead to disorganised controlling strategies such as hostile/</w:t>
      </w:r>
      <w:r w:rsidRPr="35D683BC" w:rsidR="2057AB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punitive</w:t>
      </w:r>
      <w:r w:rsidRPr="35D683BC" w:rsidR="08C6E9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compulsive caregiving</w:t>
      </w:r>
      <w:r w:rsidRPr="35D683BC" w:rsidR="0610B4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presentations</w:t>
      </w:r>
      <w:r w:rsidRPr="35D683BC" w:rsidR="6D778E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5D683BC" w:rsidR="6D778E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(Smith-</w:t>
      </w:r>
      <w:proofErr w:type="spellStart"/>
      <w:r w:rsidRPr="35D683BC" w:rsidR="6D778E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Claassens</w:t>
      </w:r>
      <w:proofErr w:type="spellEnd"/>
      <w:r w:rsidRPr="35D683BC" w:rsidR="6D778E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2022</w:t>
      </w:r>
      <w:r w:rsidRPr="35D683BC" w:rsidR="38CBC5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Paetzold et al, 2015</w:t>
      </w:r>
      <w:r w:rsidRPr="35D683BC" w:rsidR="6D778E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7EAB52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 response to chaotic and </w:t>
      </w:r>
      <w:r w:rsidRPr="35D683BC" w:rsidR="3A7FC8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unpredictable</w:t>
      </w:r>
      <w:r w:rsidRPr="35D683BC" w:rsidR="7EAB52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caregiving;</w:t>
      </w:r>
    </w:p>
    <w:p w:rsidR="09C7B390" w:rsidP="35D683BC" w:rsidRDefault="09C7B390" w14:paraId="6226258D" w14:textId="61E6EFE8">
      <w:pPr>
        <w:pStyle w:val="Normal"/>
        <w:spacing w:after="160" w:line="360" w:lineRule="auto"/>
        <w:jc w:val="both"/>
        <w:rPr>
          <w:rFonts w:ascii="Times New Roman" w:hAnsi="Times New Roman" w:eastAsia="Times New Roman" w:cs="Times New Roman"/>
          <w:b w:val="0"/>
          <w:bCs w:val="0"/>
          <w:i w:val="1"/>
          <w:iCs w:val="1"/>
          <w:caps w:val="0"/>
          <w:smallCaps w:val="0"/>
          <w:noProof w:val="0"/>
          <w:color w:val="333333"/>
          <w:sz w:val="24"/>
          <w:szCs w:val="24"/>
          <w:lang w:val="en-GB"/>
        </w:rPr>
      </w:pPr>
      <w:r w:rsidRPr="35D683BC" w:rsidR="09C7B39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 took on the role of caregiver, where I became hyper independent and took on responsibilities greater than my age’.</w:t>
      </w:r>
    </w:p>
    <w:p w:rsidR="1272DA28" w:rsidP="35D683BC" w:rsidRDefault="1272DA28" w14:paraId="12BAD372" w14:textId="1ED41B28">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1272DA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heuristic process demonstrated </w:t>
      </w:r>
      <w:r w:rsidRPr="35D683BC" w:rsidR="431159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I had </w:t>
      </w:r>
      <w:r w:rsidRPr="35D683BC" w:rsidR="5946AC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developed a </w:t>
      </w:r>
      <w:r w:rsidRPr="35D683BC" w:rsidR="55453B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role confused compulsive caregiving </w:t>
      </w:r>
      <w:r w:rsidRPr="35D683BC" w:rsidR="5946AC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strategy that kept me safe and regulated my parents who were suffering from their own generational trauma </w:t>
      </w:r>
      <w:r w:rsidRPr="35D683BC" w:rsidR="45C78E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wounds</w:t>
      </w:r>
      <w:r w:rsidRPr="35D683BC" w:rsidR="45C78E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responding in their trauma child through maladaptive coping strategies</w:t>
      </w:r>
      <w:r w:rsidRPr="35D683BC" w:rsidR="63431E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dysregulated emotions</w:t>
      </w:r>
      <w:r w:rsidRPr="35D683BC" w:rsidR="45C78E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erratic behaviours. </w:t>
      </w:r>
      <w:r w:rsidRPr="35D683BC" w:rsidR="44128D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Van </w:t>
      </w:r>
      <w:proofErr w:type="spellStart"/>
      <w:r w:rsidRPr="35D683BC" w:rsidR="44128D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Diilke</w:t>
      </w:r>
      <w:proofErr w:type="spellEnd"/>
      <w:r w:rsidRPr="35D683BC" w:rsidR="44128D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(2017) </w:t>
      </w:r>
      <w:r w:rsidRPr="35D683BC" w:rsidR="415C57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 </w:t>
      </w:r>
      <w:r w:rsidRPr="35D683BC" w:rsidR="44128D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stated that the approach-avoid conflict can occur in response to </w:t>
      </w:r>
      <w:r w:rsidRPr="35D683BC" w:rsidR="44128D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‘relational </w:t>
      </w:r>
      <w:r w:rsidRPr="35D683BC" w:rsidR="2A495E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impairment</w:t>
      </w:r>
      <w:r w:rsidRPr="35D683BC" w:rsidR="44128D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5D683BC" w:rsidR="44128D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007E1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childhood trauma.</w:t>
      </w:r>
    </w:p>
    <w:p w:rsidR="0C87A189" w:rsidP="35D683BC" w:rsidRDefault="0C87A189" w14:paraId="3989A24A" w14:textId="12749DE4">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0C87A1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a recommendation for future research, f</w:t>
      </w:r>
      <w:r w:rsidRPr="35D683BC" w:rsidR="2FEB6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w:t>
      </w:r>
      <w:r w:rsidRPr="35D683BC" w:rsidR="21C7B9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rther</w:t>
      </w:r>
      <w:r w:rsidRPr="35D683BC" w:rsidR="2FEB6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studies with large, diverse samples of </w:t>
      </w:r>
      <w:r w:rsidRPr="35D683BC" w:rsidR="2D352E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participants from different age groups, ethnicities, </w:t>
      </w:r>
      <w:r w:rsidRPr="35D683BC" w:rsidR="5F9119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abilities, </w:t>
      </w:r>
      <w:r w:rsidRPr="35D683BC" w:rsidR="2D352E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gender identities, and </w:t>
      </w:r>
      <w:r w:rsidRPr="35D683BC" w:rsidR="0EB502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socio-economic</w:t>
      </w:r>
      <w:r w:rsidRPr="35D683BC" w:rsidR="2D352E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backgrounds</w:t>
      </w:r>
      <w:r w:rsidRPr="35D683BC" w:rsidR="2FEB6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could provide valuable insights that can help </w:t>
      </w:r>
      <w:r w:rsidRPr="35D683BC" w:rsidR="159F08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identify which disorganised strategies </w:t>
      </w:r>
      <w:r w:rsidRPr="35D683BC" w:rsidR="16233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individuals have </w:t>
      </w:r>
      <w:r w:rsidRPr="35D683BC" w:rsidR="159F08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developed, understand potential causes behind the</w:t>
      </w:r>
      <w:r w:rsidRPr="35D683BC" w:rsidR="54FA7F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35D683BC" w:rsidR="159F08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and inform</w:t>
      </w:r>
      <w:r w:rsidRPr="35D683BC" w:rsidR="2FEB6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effective </w:t>
      </w:r>
      <w:r w:rsidRPr="35D683BC" w:rsidR="1C059F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bespoke </w:t>
      </w:r>
      <w:r w:rsidRPr="35D683BC" w:rsidR="2FEB6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trea</w:t>
      </w:r>
      <w:r w:rsidRPr="35D683BC" w:rsidR="62474F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tment plans for clients in trauma informed </w:t>
      </w:r>
      <w:r w:rsidRPr="35D683BC" w:rsidR="1C89D1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settings</w:t>
      </w:r>
      <w:r w:rsidRPr="35D683BC" w:rsidR="62474F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More research</w:t>
      </w:r>
      <w:r w:rsidRPr="35D683BC" w:rsidR="1F5F14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needed</w:t>
      </w:r>
      <w:r w:rsidRPr="35D683BC" w:rsidR="62474F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94D39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w:t>
      </w:r>
      <w:r w:rsidRPr="35D683BC" w:rsidR="62474F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sub-types of disorganised attachment</w:t>
      </w:r>
      <w:r w:rsidRPr="35D683BC" w:rsidR="2B711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w:t>
      </w:r>
      <w:r w:rsidRPr="35D683BC" w:rsidR="62474F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could inform how we develop interventions that meet th</w:t>
      </w:r>
      <w:r w:rsidRPr="35D683BC" w:rsidR="331793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 specific needs of clients with disorganised attachment</w:t>
      </w:r>
      <w:r w:rsidRPr="35D683BC" w:rsidR="035243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FF65C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understand the </w:t>
      </w:r>
      <w:r w:rsidRPr="35D683BC" w:rsidR="7FF65C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w:t>
      </w:r>
      <w:r w:rsidRPr="35D683BC" w:rsidR="7FF65C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FF65C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associated</w:t>
      </w:r>
      <w:r w:rsidRPr="35D683BC" w:rsidR="7FF65C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each strand, </w:t>
      </w:r>
      <w:r w:rsidRPr="35D683BC" w:rsidR="035243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increase awareness and reduce the stigma and misconceptions associated with this style.</w:t>
      </w:r>
    </w:p>
    <w:p w:rsidR="30382286" w:rsidP="5E89A614" w:rsidRDefault="30382286" w14:paraId="2DF4CF7B" w14:textId="3BF35EFB">
      <w:pPr>
        <w:pStyle w:val="Normal"/>
        <w:spacing w:before="0" w:beforeAutospacing="off" w:line="480" w:lineRule="auto"/>
        <w:jc w:val="center"/>
        <w:rPr>
          <w:rFonts w:ascii="Tinos" w:hAnsi="Tinos" w:eastAsia="Tinos" w:cs="Tinos"/>
          <w:b w:val="0"/>
          <w:bCs w:val="0"/>
          <w:i w:val="0"/>
          <w:iCs w:val="0"/>
          <w:caps w:val="0"/>
          <w:smallCaps w:val="0"/>
          <w:noProof w:val="0"/>
          <w:color w:val="000000" w:themeColor="text1" w:themeTint="FF" w:themeShade="FF"/>
          <w:sz w:val="24"/>
          <w:szCs w:val="24"/>
          <w:lang w:val="en-GB"/>
        </w:rPr>
      </w:pPr>
      <w:r w:rsidRPr="35D683BC" w:rsidR="5FF5D0FA">
        <w:rPr>
          <w:rFonts w:ascii="Tinos" w:hAnsi="Tinos" w:eastAsia="Tinos" w:cs="Tinos"/>
          <w:b w:val="1"/>
          <w:bCs w:val="1"/>
          <w:i w:val="0"/>
          <w:iCs w:val="0"/>
          <w:caps w:val="0"/>
          <w:smallCaps w:val="0"/>
          <w:noProof w:val="0"/>
          <w:color w:val="000000" w:themeColor="text1" w:themeTint="FF" w:themeShade="FF"/>
          <w:sz w:val="24"/>
          <w:szCs w:val="24"/>
          <w:lang w:val="en-GB"/>
        </w:rPr>
        <w:t>CONCLUSION</w:t>
      </w:r>
    </w:p>
    <w:p w:rsidR="350F3FED" w:rsidP="35D683BC" w:rsidRDefault="350F3FED" w14:paraId="1B540D56" w14:textId="1D628D09">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I began my research on disorganised attachment, I had intended to conduct a literature review as the sole methodology of my dissertation. As I engaged with the </w:t>
      </w:r>
      <w:r w:rsidRPr="35D683BC" w:rsidR="473396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theory,</w:t>
      </w:r>
      <w:r w:rsidRPr="35D683BC"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noticed that there </w:t>
      </w:r>
      <w:r w:rsidRPr="35D683BC" w:rsidR="6DD1C0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was a</w:t>
      </w:r>
      <w:r w:rsidRPr="35D683BC" w:rsidR="7B759D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lack</w:t>
      </w:r>
      <w:r w:rsidRPr="35D683BC" w:rsidR="6DD1C0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primary accounts from researchers that had experienced this style themselves. I felt that </w:t>
      </w:r>
      <w:r w:rsidRPr="35D683BC" w:rsidR="4D2433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combining the research with a personal account of how this style manifests would be a valuable contribution to the field, in that it would bring theory to life and </w:t>
      </w:r>
      <w:r w:rsidRPr="35D683BC" w:rsidR="0BC91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hopefully </w:t>
      </w:r>
      <w:r w:rsidRPr="35D683BC" w:rsidR="048679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 a </w:t>
      </w:r>
      <w:r w:rsidRPr="35D683BC" w:rsidR="0BC91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more embodied</w:t>
      </w:r>
      <w:r w:rsidRPr="35D683BC" w:rsidR="09A864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experience</w:t>
      </w:r>
      <w:r w:rsidRPr="35D683BC" w:rsidR="0BC91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0E972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w:t>
      </w:r>
      <w:r w:rsidRPr="35D683BC" w:rsidR="0BC91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audience. </w:t>
      </w:r>
      <w:r w:rsidRPr="35D683BC" w:rsidR="18A1E6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led me to conduct a heuristic enquiry as </w:t>
      </w:r>
      <w:r w:rsidRPr="35D683BC" w:rsidR="0BC91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hoped that providing a deeper understanding of </w:t>
      </w:r>
      <w:r w:rsidRPr="35D683BC" w:rsidR="194F69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complexity of </w:t>
      </w:r>
      <w:r w:rsidRPr="35D683BC" w:rsidR="0BC91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disorganised </w:t>
      </w:r>
      <w:r w:rsidRPr="35D683BC" w:rsidR="0E785D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attachment and</w:t>
      </w:r>
      <w:r w:rsidRPr="35D683BC" w:rsidR="0BC91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challenging the stigma and preconceptions around it would </w:t>
      </w:r>
      <w:r w:rsidRPr="35D683BC" w:rsidR="7A0C82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help develop the knowledge and approach we use when working therapeutically with this client group</w:t>
      </w:r>
      <w:r w:rsidRPr="35D683BC" w:rsidR="20A3A4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7A0C82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08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aim was to </w:t>
      </w:r>
      <w:r w:rsidRPr="35D683BC" w:rsidR="7A0C82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highlight that disorganised attachment is made up of many different presentations</w:t>
      </w:r>
      <w:r w:rsidRPr="35D683BC" w:rsidR="415131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has the potential for change through personal awareness and growth,</w:t>
      </w:r>
      <w:r w:rsidRPr="35D683BC" w:rsidR="7A0C82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A0C82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is not a generic one size fi</w:t>
      </w:r>
      <w:r w:rsidRPr="35D683BC" w:rsidR="06156E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ts all attachment style. </w:t>
      </w:r>
    </w:p>
    <w:p w:rsidR="3746C15E" w:rsidP="35D683BC" w:rsidRDefault="3746C15E" w14:paraId="23C15DE0" w14:textId="791DB1BD">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3746C1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Utilizing heuristic inquiry as a research method</w:t>
      </w:r>
      <w:r w:rsidRPr="35D683BC"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led me to embody </w:t>
      </w:r>
      <w:r w:rsidRPr="35D683BC" w:rsidR="768D07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w:t>
      </w:r>
      <w:r w:rsidRPr="35D683BC"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research I had done as part of</w:t>
      </w:r>
      <w:r w:rsidRPr="35D683BC" w:rsidR="04840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indwelling and ‘tacit’ knowledge </w:t>
      </w:r>
      <w:r w:rsidRPr="35D683BC" w:rsidR="6D530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w:t>
      </w:r>
      <w:r w:rsidRPr="35D683BC" w:rsidR="04840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experienced </w:t>
      </w:r>
      <w:r w:rsidRPr="35D683BC" w:rsidR="359FEB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throughout</w:t>
      </w:r>
      <w:r w:rsidRPr="35D683BC" w:rsidR="04840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process.</w:t>
      </w:r>
      <w:r w:rsidRPr="35D683BC"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discovered gaps in research on disorganised attachment presentations as a result of applying myself as a participant which led to finding </w:t>
      </w:r>
      <w:r w:rsidRPr="35D683BC" w:rsidR="7549F6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more</w:t>
      </w:r>
      <w:r w:rsidRPr="35D683BC"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information</w:t>
      </w:r>
      <w:r w:rsidRPr="35D683BC"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disorganised/controlling attachment styles.</w:t>
      </w:r>
      <w:r w:rsidRPr="35D683BC" w:rsidR="69A2A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w:t>
      </w:r>
      <w:r w:rsidRPr="35D683BC" w:rsidR="2EAE27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identifying my attachment style</w:t>
      </w:r>
      <w:r w:rsidRPr="35D683BC" w:rsidR="4CA57F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35D683BC" w:rsidR="69A2A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challenging preconceptions of hostility and challenging behaviour</w:t>
      </w:r>
      <w:r w:rsidRPr="35D683BC" w:rsidR="0E009A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822CC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a single marker o</w:t>
      </w:r>
      <w:r w:rsidRPr="35D683BC" w:rsidR="287228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35D683BC" w:rsidR="7822CC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disorganised attachment, I e</w:t>
      </w:r>
      <w:r w:rsidRPr="35D683BC" w:rsidR="61B1AB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mbarked on</w:t>
      </w:r>
      <w:r w:rsidRPr="35D683BC" w:rsidR="0E009A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rabbit hole of research that discovered the other presentations.</w:t>
      </w:r>
      <w:r w:rsidRPr="35D683BC" w:rsidR="69A2A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49C69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felt like</w:t>
      </w:r>
      <w:r w:rsidRPr="35D683BC" w:rsidR="4C406E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49C69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epiphany when I found out that the </w:t>
      </w:r>
      <w:proofErr w:type="gramStart"/>
      <w:r w:rsidRPr="35D683BC" w:rsidR="17607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subtypes</w:t>
      </w:r>
      <w:proofErr w:type="gramEnd"/>
      <w:r w:rsidRPr="35D683BC" w:rsidR="549C69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had observed </w:t>
      </w:r>
      <w:r w:rsidRPr="35D683BC" w:rsidR="256CAD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the children I worked with was validated and evidenced in studies that resulted in the categorisations of hostile/punitive, </w:t>
      </w:r>
      <w:r w:rsidRPr="35D683BC" w:rsidR="07C49B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disorganised/withdrawn</w:t>
      </w:r>
      <w:r w:rsidRPr="35D683BC" w:rsidR="256CAD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35D683BC" w:rsidR="0EC34F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controlling or </w:t>
      </w:r>
      <w:r w:rsidRPr="35D683BC" w:rsidR="256CAD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compulsive caregiving.</w:t>
      </w:r>
      <w:r w:rsidRPr="35D683BC" w:rsidR="63105E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t>
      </w:r>
      <w:r w:rsidRPr="35D683BC" w:rsidR="4EABCB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now have a broader understanding about these different areas that can be extremely useful when designing interventions </w:t>
      </w:r>
      <w:r w:rsidRPr="35D683BC" w:rsidR="7999A9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address specific needs and presentations </w:t>
      </w:r>
      <w:r w:rsidRPr="35D683BC" w:rsidR="4EABCB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practice.</w:t>
      </w:r>
      <w:r w:rsidRPr="35D683BC"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heuristic process helped me to gain a ‘tacit’ knowledge that helped me to observe </w:t>
      </w:r>
      <w:r w:rsidRPr="35D683BC" w:rsidR="652AED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35D683BC"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experience </w:t>
      </w:r>
      <w:r w:rsidRPr="35D683BC" w:rsidR="602A88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myself, the children I work with, </w:t>
      </w:r>
      <w:r w:rsidRPr="35D683BC"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learn from it</w:t>
      </w:r>
      <w:r w:rsidRPr="35D683BC" w:rsidR="5F4889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become a more effective psychotherapist</w:t>
      </w:r>
      <w:r w:rsidRPr="35D683BC"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67F64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whole process has been a journey of knowledge, learning</w:t>
      </w:r>
      <w:r w:rsidRPr="35D683BC" w:rsidR="6A69E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discovery </w:t>
      </w:r>
      <w:r w:rsidRPr="35D683BC" w:rsidR="367F64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healing.</w:t>
      </w:r>
    </w:p>
    <w:p w:rsidR="367F641F" w:rsidP="35D683BC" w:rsidRDefault="367F641F" w14:paraId="2F0772BC" w14:textId="0BCE3C8E">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367F64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reviewing the themes </w:t>
      </w:r>
      <w:r w:rsidRPr="35D683BC" w:rsidR="6686F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the discussion from</w:t>
      </w:r>
      <w:r w:rsidRPr="35D683BC" w:rsidR="367F64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personal narrative, I noticed that many had also appeared in the literature reviews, and so I focused down t</w:t>
      </w:r>
      <w:r w:rsidRPr="35D683BC" w:rsidR="357E30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 four core themes and conducted further research. The studies I found </w:t>
      </w:r>
      <w:r w:rsidRPr="35D683BC" w:rsidR="165F4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inspired</w:t>
      </w:r>
      <w:r w:rsidRPr="35D683BC" w:rsidR="357E30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‘eureka’ moment </w:t>
      </w:r>
      <w:r w:rsidRPr="35D683BC" w:rsidR="482DC1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I realised that the combination of these themes were the characteristics of disorganised attachment. The </w:t>
      </w:r>
      <w:r w:rsidRPr="35D683BC" w:rsidR="726E13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approach</w:t>
      </w:r>
      <w:r w:rsidRPr="35D683BC" w:rsidR="482DC1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-avoid conflict between </w:t>
      </w:r>
      <w:r w:rsidRPr="35D683BC" w:rsidR="74D305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avoiding</w:t>
      </w:r>
      <w:r w:rsidRPr="35D683BC" w:rsidR="7A89AB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intimacy</w:t>
      </w:r>
      <w:r w:rsidRPr="35D683BC" w:rsidR="482DC1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75EF8E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35D683BC" w:rsidR="0724F4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fear</w:t>
      </w:r>
      <w:r w:rsidRPr="35D683BC" w:rsidR="7CC99B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35D683BC" w:rsidR="0724F4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rejection, and </w:t>
      </w:r>
      <w:r w:rsidRPr="35D683BC" w:rsidR="121A6D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craving closeness with a fear of abandonment appeared repeatedly as definitive markers of a fearful avoidant</w:t>
      </w:r>
      <w:r w:rsidRPr="35D683BC" w:rsidR="466980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/disorganised</w:t>
      </w:r>
      <w:r w:rsidRPr="35D683BC" w:rsidR="121A6D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attachment style. Blocked trust </w:t>
      </w:r>
      <w:r w:rsidRPr="35D683BC" w:rsidR="716CDF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was threaded through</w:t>
      </w:r>
      <w:r w:rsidRPr="35D683BC" w:rsidR="25BBF2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out</w:t>
      </w:r>
      <w:r w:rsidRPr="35D683BC" w:rsidR="716CDF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the front line of </w:t>
      </w:r>
      <w:r w:rsidRPr="35D683BC" w:rsidR="290ED5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barriers to developing healthy relationships, </w:t>
      </w:r>
      <w:r w:rsidRPr="35D683BC" w:rsidR="716CDF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everything led back to childhood/developmental trauma as the root cause. I</w:t>
      </w:r>
      <w:r w:rsidRPr="35D683BC" w:rsidR="3C5ABF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 felt like I had come full circle in my process, yet I had embodied the research by applying it to my personal experiences, which ga</w:t>
      </w:r>
      <w:r w:rsidRPr="35D683BC" w:rsidR="00E209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 me the sense of a ‘tacit knowledge’ I was now aware and conscious of.</w:t>
      </w:r>
    </w:p>
    <w:p w:rsidR="3CA548A1" w:rsidP="35D683BC" w:rsidRDefault="3CA548A1" w14:paraId="30E0605B" w14:textId="1AEFB227">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D683BC"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Pete Walker (2013) highlights the importance of self-awareness in Therapists, and a responsibility to ‘heal thyself’ of unresolved Trauma and past experiences, in order to be able to better help the people we work with. </w:t>
      </w:r>
      <w:r w:rsidRPr="35D683BC" w:rsidR="5818E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a result of this inquiry,</w:t>
      </w:r>
      <w:r w:rsidRPr="35D683BC"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5D683BC"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feel a deep</w:t>
      </w:r>
      <w:r w:rsidRPr="35D683BC" w:rsidR="2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er</w:t>
      </w:r>
      <w:r w:rsidRPr="35D683BC"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0B69A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sense</w:t>
      </w:r>
      <w:r w:rsidRPr="35D683BC"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35D683BC"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understanding and empathy</w:t>
      </w:r>
      <w:r w:rsidRPr="35D683BC" w:rsidR="35FA25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564BF2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towards myself and others, which is </w:t>
      </w:r>
      <w:r w:rsidRPr="35D683BC" w:rsidR="35FA25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underpinned by </w:t>
      </w:r>
      <w:r w:rsidRPr="35D683BC" w:rsidR="115760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35D683BC" w:rsidR="35FA25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 knowledge I have learned through conducting my research</w:t>
      </w:r>
      <w:r w:rsidRPr="35D683BC" w:rsidR="534F27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17BDF6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35D683BC" w:rsidR="534F27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hope extend</w:t>
      </w:r>
      <w:r w:rsidRPr="35D683BC" w:rsidR="196048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35D683BC" w:rsidR="534F27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readers</w:t>
      </w:r>
      <w:r w:rsidRPr="35D683BC" w:rsidR="35FA25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D683BC" w:rsidR="0A74CE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w:t>
      </w:r>
      <w:r w:rsidRPr="35D683BC" w:rsidR="2E4E8A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result,</w:t>
      </w:r>
      <w:r w:rsidRPr="35D683BC" w:rsidR="0A74CE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feel I can provide </w:t>
      </w:r>
      <w:r w:rsidRPr="35D683BC"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deep</w:t>
      </w:r>
      <w:r w:rsidRPr="35D683BC" w:rsidR="50108D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er</w:t>
      </w:r>
      <w:r w:rsidRPr="35D683BC"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level of relational depth </w:t>
      </w:r>
      <w:r w:rsidRPr="35D683BC" w:rsidR="696185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the children, young people and adult clients I work with, </w:t>
      </w:r>
      <w:r w:rsidRPr="35D683BC"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I </w:t>
      </w:r>
      <w:r w:rsidRPr="35D683BC" w:rsidR="049269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 aware of my responsibility to remain aware of my own continued personal</w:t>
      </w:r>
      <w:r w:rsidRPr="35D683BC" w:rsidR="524DF3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D683BC" w:rsidR="049269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professional growth and development</w:t>
      </w:r>
      <w:r w:rsidRPr="35D683BC" w:rsidR="6E891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I work towards </w:t>
      </w:r>
      <w:r w:rsidRPr="35D683BC" w:rsidR="035963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cultivating </w:t>
      </w:r>
      <w:r w:rsidRPr="35D683BC" w:rsidR="6E891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earned secure attachment style and facilitate that for others</w:t>
      </w:r>
      <w:r w:rsidRPr="35D683BC" w:rsidR="31A066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 trauma informed therapeutic relationship</w:t>
      </w:r>
      <w:r w:rsidRPr="35D683BC" w:rsidR="049269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0382286" w:rsidP="54992EE7" w:rsidRDefault="30382286" w14:paraId="11BDAF37" w14:textId="14B6C6CE">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327BC611" w14:textId="37DDB170">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0346A9A1" w14:textId="16CE9370">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6E8E411C" w14:textId="50D7BD7A">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5D683BC" w:rsidRDefault="30382286" w14:paraId="2BE42462" w14:textId="0FC68B65">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5D683BC" w:rsidRDefault="30382286" w14:paraId="24111D50" w14:textId="0101989B">
      <w:pPr>
        <w:pStyle w:val="Normal"/>
        <w:spacing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5D683BC" w:rsidR="0291CE8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REFERENCES</w:t>
      </w:r>
    </w:p>
    <w:p w:rsidR="0291CE87" w:rsidP="35D683BC" w:rsidRDefault="0291CE87" w14:paraId="74BCF90A" w14:textId="4830217C">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5D683BC" w:rsidR="0291CE8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Introduction</w:t>
      </w:r>
    </w:p>
    <w:p w:rsidR="0291CE87" w:rsidP="35D683BC" w:rsidRDefault="0291CE87" w14:paraId="7408BD01" w14:textId="5C3B75FB">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DJURASKOVIC, I. and ARTHUR, N., 2010. Heuristic inquiry: a personal journey of acculturation and identity reconstruction. </w:t>
      </w:r>
      <w:r w:rsidRPr="35D683BC" w:rsidR="0291CE87">
        <w:rPr>
          <w:rFonts w:ascii="Roboto" w:hAnsi="Roboto" w:eastAsia="Roboto" w:cs="Roboto"/>
          <w:b w:val="0"/>
          <w:bCs w:val="0"/>
          <w:i w:val="1"/>
          <w:iCs w:val="1"/>
          <w:caps w:val="0"/>
          <w:smallCaps w:val="0"/>
          <w:noProof w:val="0"/>
          <w:color w:val="53565A"/>
          <w:sz w:val="21"/>
          <w:szCs w:val="21"/>
          <w:lang w:val="en-GB"/>
        </w:rPr>
        <w:t xml:space="preserve">Qualitative report, </w:t>
      </w:r>
      <w:r w:rsidRPr="35D683BC" w:rsidR="0291CE87">
        <w:rPr>
          <w:rFonts w:ascii="Roboto" w:hAnsi="Roboto" w:eastAsia="Roboto" w:cs="Roboto"/>
          <w:b w:val="1"/>
          <w:bCs w:val="1"/>
          <w:i w:val="0"/>
          <w:iCs w:val="0"/>
          <w:caps w:val="0"/>
          <w:smallCaps w:val="0"/>
          <w:noProof w:val="0"/>
          <w:color w:val="53565A"/>
          <w:sz w:val="21"/>
          <w:szCs w:val="21"/>
          <w:lang w:val="en-GB"/>
        </w:rPr>
        <w:t>15</w:t>
      </w:r>
      <w:r w:rsidRPr="35D683BC" w:rsidR="0291CE87">
        <w:rPr>
          <w:rFonts w:ascii="Roboto" w:hAnsi="Roboto" w:eastAsia="Roboto" w:cs="Roboto"/>
          <w:b w:val="0"/>
          <w:bCs w:val="0"/>
          <w:i w:val="0"/>
          <w:iCs w:val="0"/>
          <w:caps w:val="0"/>
          <w:smallCaps w:val="0"/>
          <w:noProof w:val="0"/>
          <w:color w:val="53565A"/>
          <w:sz w:val="21"/>
          <w:szCs w:val="21"/>
          <w:lang w:val="en-GB"/>
        </w:rPr>
        <w:t>(6), pp. 1569-1593.</w:t>
      </w:r>
    </w:p>
    <w:p w:rsidR="0291CE87" w:rsidP="35D683BC" w:rsidRDefault="0291CE87" w14:paraId="18686B7D" w14:textId="7DB3C072">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FRANKL, V.E., 2015. </w:t>
      </w:r>
      <w:r w:rsidRPr="35D683BC" w:rsidR="0291CE87">
        <w:rPr>
          <w:rFonts w:ascii="Roboto" w:hAnsi="Roboto" w:eastAsia="Roboto" w:cs="Roboto"/>
          <w:b w:val="0"/>
          <w:bCs w:val="0"/>
          <w:i w:val="1"/>
          <w:iCs w:val="1"/>
          <w:caps w:val="0"/>
          <w:smallCaps w:val="0"/>
          <w:noProof w:val="0"/>
          <w:color w:val="53565A"/>
          <w:sz w:val="21"/>
          <w:szCs w:val="21"/>
          <w:lang w:val="en-GB"/>
        </w:rPr>
        <w:t>Man's search for meaning.</w:t>
      </w:r>
    </w:p>
    <w:p w:rsidR="0291CE87" w:rsidP="35D683BC" w:rsidRDefault="0291CE87" w14:paraId="13A4872D" w14:textId="68D7FCE0">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MOUSTAKAS, C.E., 1990. </w:t>
      </w:r>
      <w:r w:rsidRPr="35D683BC" w:rsidR="0291CE87">
        <w:rPr>
          <w:rFonts w:ascii="Roboto" w:hAnsi="Roboto" w:eastAsia="Roboto" w:cs="Roboto"/>
          <w:b w:val="0"/>
          <w:bCs w:val="0"/>
          <w:i w:val="1"/>
          <w:iCs w:val="1"/>
          <w:caps w:val="0"/>
          <w:smallCaps w:val="0"/>
          <w:noProof w:val="0"/>
          <w:color w:val="53565A"/>
          <w:sz w:val="21"/>
          <w:szCs w:val="21"/>
          <w:lang w:val="en-GB"/>
        </w:rPr>
        <w:t xml:space="preserve">Heuristic research. </w:t>
      </w:r>
      <w:r w:rsidRPr="35D683BC" w:rsidR="0291CE87">
        <w:rPr>
          <w:rFonts w:ascii="Roboto" w:hAnsi="Roboto" w:eastAsia="Roboto" w:cs="Roboto"/>
          <w:b w:val="0"/>
          <w:bCs w:val="0"/>
          <w:i w:val="0"/>
          <w:iCs w:val="0"/>
          <w:caps w:val="0"/>
          <w:smallCaps w:val="0"/>
          <w:noProof w:val="0"/>
          <w:color w:val="53565A"/>
          <w:sz w:val="21"/>
          <w:szCs w:val="21"/>
          <w:lang w:val="en-GB"/>
        </w:rPr>
        <w:t>1. print. edn. Newbury Park u.a: Sage.</w:t>
      </w:r>
    </w:p>
    <w:p w:rsidR="0291CE87" w:rsidP="35D683BC" w:rsidRDefault="0291CE87" w14:paraId="5FFC5294" w14:textId="0B01E879">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POLANYI, M., 1983. </w:t>
      </w:r>
      <w:r w:rsidRPr="35D683BC" w:rsidR="0291CE87">
        <w:rPr>
          <w:rFonts w:ascii="Roboto" w:hAnsi="Roboto" w:eastAsia="Roboto" w:cs="Roboto"/>
          <w:b w:val="0"/>
          <w:bCs w:val="0"/>
          <w:i w:val="1"/>
          <w:iCs w:val="1"/>
          <w:caps w:val="0"/>
          <w:smallCaps w:val="0"/>
          <w:noProof w:val="0"/>
          <w:color w:val="53565A"/>
          <w:sz w:val="21"/>
          <w:szCs w:val="21"/>
          <w:lang w:val="en-GB"/>
        </w:rPr>
        <w:t xml:space="preserve">The tacit dimension. </w:t>
      </w:r>
      <w:r w:rsidRPr="35D683BC" w:rsidR="0291CE87">
        <w:rPr>
          <w:rFonts w:ascii="Roboto" w:hAnsi="Roboto" w:eastAsia="Roboto" w:cs="Roboto"/>
          <w:b w:val="0"/>
          <w:bCs w:val="0"/>
          <w:i w:val="0"/>
          <w:iCs w:val="0"/>
          <w:caps w:val="0"/>
          <w:smallCaps w:val="0"/>
          <w:noProof w:val="0"/>
          <w:color w:val="53565A"/>
          <w:sz w:val="21"/>
          <w:szCs w:val="21"/>
          <w:lang w:val="en-GB"/>
        </w:rPr>
        <w:t>Repr. edn. Gloucester, Mass: Smith.</w:t>
      </w:r>
    </w:p>
    <w:p w:rsidR="0291CE87" w:rsidP="35D683BC" w:rsidRDefault="0291CE87" w14:paraId="559E9F9E" w14:textId="7AAC38EA">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5D683BC" w:rsidR="0291CE8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Chapter 1</w:t>
      </w:r>
    </w:p>
    <w:p w:rsidR="0291CE87" w:rsidP="35D683BC" w:rsidRDefault="0291CE87" w14:paraId="58E64E5D" w14:textId="786636E3">
      <w:pPr>
        <w:jc w:val="both"/>
      </w:pPr>
      <w:r w:rsidRPr="35D683BC" w:rsidR="0291CE87">
        <w:rPr>
          <w:rFonts w:ascii="Roboto" w:hAnsi="Roboto" w:eastAsia="Roboto" w:cs="Roboto"/>
          <w:b w:val="0"/>
          <w:bCs w:val="0"/>
          <w:i w:val="1"/>
          <w:iCs w:val="1"/>
          <w:caps w:val="0"/>
          <w:smallCaps w:val="0"/>
          <w:noProof w:val="0"/>
          <w:color w:val="53565A"/>
          <w:sz w:val="21"/>
          <w:szCs w:val="21"/>
          <w:lang w:val="en-GB"/>
        </w:rPr>
        <w:t xml:space="preserve">Handbook of attachment: Theory, research, and clinical applications. </w:t>
      </w:r>
      <w:r w:rsidRPr="35D683BC" w:rsidR="0291CE87">
        <w:rPr>
          <w:rFonts w:ascii="Roboto" w:hAnsi="Roboto" w:eastAsia="Roboto" w:cs="Roboto"/>
          <w:b w:val="0"/>
          <w:bCs w:val="0"/>
          <w:i w:val="0"/>
          <w:iCs w:val="0"/>
          <w:caps w:val="0"/>
          <w:smallCaps w:val="0"/>
          <w:noProof w:val="0"/>
          <w:color w:val="53565A"/>
          <w:sz w:val="21"/>
          <w:szCs w:val="21"/>
          <w:lang w:val="en-GB"/>
        </w:rPr>
        <w:t>1999. New York, NY, US: The Guilford Press.</w:t>
      </w:r>
    </w:p>
    <w:p w:rsidR="0291CE87" w:rsidP="35D683BC" w:rsidRDefault="0291CE87" w14:paraId="562B06D0" w14:textId="65B0B604">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ABRAHAM, E. and FELDMAN, R., 2018. The neurobiology of human allomaternal care; implications for fathering, coparenting, and children's social development. </w:t>
      </w:r>
      <w:r w:rsidRPr="35D683BC" w:rsidR="0291CE87">
        <w:rPr>
          <w:rFonts w:ascii="Roboto" w:hAnsi="Roboto" w:eastAsia="Roboto" w:cs="Roboto"/>
          <w:b w:val="0"/>
          <w:bCs w:val="0"/>
          <w:i w:val="1"/>
          <w:iCs w:val="1"/>
          <w:caps w:val="0"/>
          <w:smallCaps w:val="0"/>
          <w:noProof w:val="0"/>
          <w:color w:val="53565A"/>
          <w:sz w:val="21"/>
          <w:szCs w:val="21"/>
          <w:lang w:val="en-GB"/>
        </w:rPr>
        <w:t xml:space="preserve">Physiology &amp; Behavior, </w:t>
      </w:r>
      <w:r w:rsidRPr="35D683BC" w:rsidR="0291CE87">
        <w:rPr>
          <w:rFonts w:ascii="Roboto" w:hAnsi="Roboto" w:eastAsia="Roboto" w:cs="Roboto"/>
          <w:b w:val="1"/>
          <w:bCs w:val="1"/>
          <w:i w:val="0"/>
          <w:iCs w:val="0"/>
          <w:caps w:val="0"/>
          <w:smallCaps w:val="0"/>
          <w:noProof w:val="0"/>
          <w:color w:val="53565A"/>
          <w:sz w:val="21"/>
          <w:szCs w:val="21"/>
          <w:lang w:val="en-GB"/>
        </w:rPr>
        <w:t>193</w:t>
      </w:r>
      <w:r w:rsidRPr="35D683BC" w:rsidR="0291CE87">
        <w:rPr>
          <w:rFonts w:ascii="Roboto" w:hAnsi="Roboto" w:eastAsia="Roboto" w:cs="Roboto"/>
          <w:b w:val="0"/>
          <w:bCs w:val="0"/>
          <w:i w:val="0"/>
          <w:iCs w:val="0"/>
          <w:caps w:val="0"/>
          <w:smallCaps w:val="0"/>
          <w:noProof w:val="0"/>
          <w:color w:val="53565A"/>
          <w:sz w:val="21"/>
          <w:szCs w:val="21"/>
          <w:lang w:val="en-GB"/>
        </w:rPr>
        <w:t>, pp. 25-34.</w:t>
      </w:r>
    </w:p>
    <w:p w:rsidR="0291CE87" w:rsidP="35D683BC" w:rsidRDefault="0291CE87" w14:paraId="3EBF131D" w14:textId="4B51526C">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AINSWORTH, M.D. and BELL, S.M., 1970. Attachment, Exploration, and Separation: Illustrated by the Behavior of One-Year-Olds in a Strange Situation. </w:t>
      </w:r>
      <w:r w:rsidRPr="35D683BC" w:rsidR="0291CE87">
        <w:rPr>
          <w:rFonts w:ascii="Roboto" w:hAnsi="Roboto" w:eastAsia="Roboto" w:cs="Roboto"/>
          <w:b w:val="0"/>
          <w:bCs w:val="0"/>
          <w:i w:val="1"/>
          <w:iCs w:val="1"/>
          <w:caps w:val="0"/>
          <w:smallCaps w:val="0"/>
          <w:noProof w:val="0"/>
          <w:color w:val="53565A"/>
          <w:sz w:val="21"/>
          <w:szCs w:val="21"/>
          <w:lang w:val="en-GB"/>
        </w:rPr>
        <w:t xml:space="preserve">Child development, </w:t>
      </w:r>
      <w:r w:rsidRPr="35D683BC" w:rsidR="0291CE87">
        <w:rPr>
          <w:rFonts w:ascii="Roboto" w:hAnsi="Roboto" w:eastAsia="Roboto" w:cs="Roboto"/>
          <w:b w:val="1"/>
          <w:bCs w:val="1"/>
          <w:i w:val="0"/>
          <w:iCs w:val="0"/>
          <w:caps w:val="0"/>
          <w:smallCaps w:val="0"/>
          <w:noProof w:val="0"/>
          <w:color w:val="53565A"/>
          <w:sz w:val="21"/>
          <w:szCs w:val="21"/>
          <w:lang w:val="en-GB"/>
        </w:rPr>
        <w:t>41</w:t>
      </w:r>
      <w:r w:rsidRPr="35D683BC" w:rsidR="0291CE87">
        <w:rPr>
          <w:rFonts w:ascii="Roboto" w:hAnsi="Roboto" w:eastAsia="Roboto" w:cs="Roboto"/>
          <w:b w:val="0"/>
          <w:bCs w:val="0"/>
          <w:i w:val="0"/>
          <w:iCs w:val="0"/>
          <w:caps w:val="0"/>
          <w:smallCaps w:val="0"/>
          <w:noProof w:val="0"/>
          <w:color w:val="53565A"/>
          <w:sz w:val="21"/>
          <w:szCs w:val="21"/>
          <w:lang w:val="en-GB"/>
        </w:rPr>
        <w:t>(1), pp. 49-67.</w:t>
      </w:r>
    </w:p>
    <w:p w:rsidR="0291CE87" w:rsidP="35D683BC" w:rsidRDefault="0291CE87" w14:paraId="4C0A8207" w14:textId="0CA13FB2">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AINSWORTH, M.D.S., 1978. </w:t>
      </w:r>
      <w:r w:rsidRPr="35D683BC" w:rsidR="0291CE87">
        <w:rPr>
          <w:rFonts w:ascii="Roboto" w:hAnsi="Roboto" w:eastAsia="Roboto" w:cs="Roboto"/>
          <w:b w:val="0"/>
          <w:bCs w:val="0"/>
          <w:i w:val="1"/>
          <w:iCs w:val="1"/>
          <w:caps w:val="0"/>
          <w:smallCaps w:val="0"/>
          <w:noProof w:val="0"/>
          <w:color w:val="53565A"/>
          <w:sz w:val="21"/>
          <w:szCs w:val="21"/>
          <w:lang w:val="en-GB"/>
        </w:rPr>
        <w:t xml:space="preserve">Patterns of attachment. </w:t>
      </w:r>
      <w:r w:rsidRPr="35D683BC" w:rsidR="0291CE87">
        <w:rPr>
          <w:rFonts w:ascii="Roboto" w:hAnsi="Roboto" w:eastAsia="Roboto" w:cs="Roboto"/>
          <w:b w:val="0"/>
          <w:bCs w:val="0"/>
          <w:i w:val="0"/>
          <w:iCs w:val="0"/>
          <w:caps w:val="0"/>
          <w:smallCaps w:val="0"/>
          <w:noProof w:val="0"/>
          <w:color w:val="53565A"/>
          <w:sz w:val="21"/>
          <w:szCs w:val="21"/>
          <w:lang w:val="en-GB"/>
        </w:rPr>
        <w:t>Hillsdale, NJ: Erlbaum.</w:t>
      </w:r>
    </w:p>
    <w:p w:rsidR="0291CE87" w:rsidP="35D683BC" w:rsidRDefault="0291CE87" w14:paraId="33CC9C35" w14:textId="6BC5D1B6">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AINSWORTH, M.D.S., BLEHAR, M.C., WATERS, E. and WALL, S.N., 2015. </w:t>
      </w:r>
      <w:r w:rsidRPr="35D683BC" w:rsidR="0291CE87">
        <w:rPr>
          <w:rFonts w:ascii="Roboto" w:hAnsi="Roboto" w:eastAsia="Roboto" w:cs="Roboto"/>
          <w:b w:val="0"/>
          <w:bCs w:val="0"/>
          <w:i w:val="1"/>
          <w:iCs w:val="1"/>
          <w:caps w:val="0"/>
          <w:smallCaps w:val="0"/>
          <w:noProof w:val="0"/>
          <w:color w:val="53565A"/>
          <w:sz w:val="21"/>
          <w:szCs w:val="21"/>
          <w:lang w:val="en-GB"/>
        </w:rPr>
        <w:t xml:space="preserve">Patterns of Attachment. </w:t>
      </w:r>
      <w:r w:rsidRPr="35D683BC" w:rsidR="0291CE87">
        <w:rPr>
          <w:rFonts w:ascii="Roboto" w:hAnsi="Roboto" w:eastAsia="Roboto" w:cs="Roboto"/>
          <w:b w:val="0"/>
          <w:bCs w:val="0"/>
          <w:i w:val="0"/>
          <w:iCs w:val="0"/>
          <w:caps w:val="0"/>
          <w:smallCaps w:val="0"/>
          <w:noProof w:val="0"/>
          <w:color w:val="53565A"/>
          <w:sz w:val="21"/>
          <w:szCs w:val="21"/>
          <w:lang w:val="en-GB"/>
        </w:rPr>
        <w:t>London: Psychology Press.</w:t>
      </w:r>
    </w:p>
    <w:p w:rsidR="0291CE87" w:rsidP="35D683BC" w:rsidRDefault="0291CE87" w14:paraId="0FD458A7" w14:textId="26336CB2">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ANDRIOPOULOU, P., 2022. Healing attachment trauma in adult psychotherapy: The role of limited reparenting. </w:t>
      </w:r>
      <w:r w:rsidRPr="35D683BC" w:rsidR="0291CE87">
        <w:rPr>
          <w:rFonts w:ascii="Roboto" w:hAnsi="Roboto" w:eastAsia="Roboto" w:cs="Roboto"/>
          <w:b w:val="0"/>
          <w:bCs w:val="0"/>
          <w:i w:val="1"/>
          <w:iCs w:val="1"/>
          <w:caps w:val="0"/>
          <w:smallCaps w:val="0"/>
          <w:noProof w:val="0"/>
          <w:color w:val="53565A"/>
          <w:sz w:val="21"/>
          <w:szCs w:val="21"/>
          <w:lang w:val="en-GB"/>
        </w:rPr>
        <w:t xml:space="preserve">null, </w:t>
      </w:r>
      <w:r w:rsidRPr="35D683BC" w:rsidR="0291CE87">
        <w:rPr>
          <w:rFonts w:ascii="Roboto" w:hAnsi="Roboto" w:eastAsia="Roboto" w:cs="Roboto"/>
          <w:b w:val="0"/>
          <w:bCs w:val="0"/>
          <w:i w:val="0"/>
          <w:iCs w:val="0"/>
          <w:caps w:val="0"/>
          <w:smallCaps w:val="0"/>
          <w:noProof w:val="0"/>
          <w:color w:val="53565A"/>
          <w:sz w:val="21"/>
          <w:szCs w:val="21"/>
          <w:lang w:val="en-GB"/>
        </w:rPr>
        <w:t>, pp. 1-15.</w:t>
      </w:r>
    </w:p>
    <w:p w:rsidR="0291CE87" w:rsidP="35D683BC" w:rsidRDefault="0291CE87" w14:paraId="343B8D5E" w14:textId="4DDA3092">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BAKERMANS‐KRANENBURG, M.J., VAN IJZENDOORN, M.H. and JUFFER, F., 2005. Disorganized infant attachment and preventive interventions: A review and meta‐analysis. </w:t>
      </w:r>
      <w:r w:rsidRPr="35D683BC" w:rsidR="0291CE87">
        <w:rPr>
          <w:rFonts w:ascii="Roboto" w:hAnsi="Roboto" w:eastAsia="Roboto" w:cs="Roboto"/>
          <w:b w:val="0"/>
          <w:bCs w:val="0"/>
          <w:i w:val="1"/>
          <w:iCs w:val="1"/>
          <w:caps w:val="0"/>
          <w:smallCaps w:val="0"/>
          <w:noProof w:val="0"/>
          <w:color w:val="53565A"/>
          <w:sz w:val="21"/>
          <w:szCs w:val="21"/>
          <w:lang w:val="en-GB"/>
        </w:rPr>
        <w:t xml:space="preserve">Infant Mental Health Journal: Official Publication of The World Association for Infant Mental Health, </w:t>
      </w:r>
      <w:r w:rsidRPr="35D683BC" w:rsidR="0291CE87">
        <w:rPr>
          <w:rFonts w:ascii="Roboto" w:hAnsi="Roboto" w:eastAsia="Roboto" w:cs="Roboto"/>
          <w:b w:val="1"/>
          <w:bCs w:val="1"/>
          <w:i w:val="0"/>
          <w:iCs w:val="0"/>
          <w:caps w:val="0"/>
          <w:smallCaps w:val="0"/>
          <w:noProof w:val="0"/>
          <w:color w:val="53565A"/>
          <w:sz w:val="21"/>
          <w:szCs w:val="21"/>
          <w:lang w:val="en-GB"/>
        </w:rPr>
        <w:t>26</w:t>
      </w:r>
      <w:r w:rsidRPr="35D683BC" w:rsidR="0291CE87">
        <w:rPr>
          <w:rFonts w:ascii="Roboto" w:hAnsi="Roboto" w:eastAsia="Roboto" w:cs="Roboto"/>
          <w:b w:val="0"/>
          <w:bCs w:val="0"/>
          <w:i w:val="0"/>
          <w:iCs w:val="0"/>
          <w:caps w:val="0"/>
          <w:smallCaps w:val="0"/>
          <w:noProof w:val="0"/>
          <w:color w:val="53565A"/>
          <w:sz w:val="21"/>
          <w:szCs w:val="21"/>
          <w:lang w:val="en-GB"/>
        </w:rPr>
        <w:t>(3), pp. 191-216.</w:t>
      </w:r>
    </w:p>
    <w:p w:rsidR="0291CE87" w:rsidP="35D683BC" w:rsidRDefault="0291CE87" w14:paraId="27955713" w14:textId="771FC3A7">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BERRY, K., BUCCI, S. and DANQUAH, A.N., 2020. </w:t>
      </w:r>
      <w:r w:rsidRPr="35D683BC" w:rsidR="0291CE87">
        <w:rPr>
          <w:rFonts w:ascii="Roboto" w:hAnsi="Roboto" w:eastAsia="Roboto" w:cs="Roboto"/>
          <w:b w:val="0"/>
          <w:bCs w:val="0"/>
          <w:i w:val="1"/>
          <w:iCs w:val="1"/>
          <w:caps w:val="0"/>
          <w:smallCaps w:val="0"/>
          <w:noProof w:val="0"/>
          <w:color w:val="53565A"/>
          <w:sz w:val="21"/>
          <w:szCs w:val="21"/>
          <w:lang w:val="en-GB"/>
        </w:rPr>
        <w:t xml:space="preserve">Attachment theory and psychosis. </w:t>
      </w:r>
      <w:r w:rsidRPr="35D683BC" w:rsidR="0291CE87">
        <w:rPr>
          <w:rFonts w:ascii="Roboto" w:hAnsi="Roboto" w:eastAsia="Roboto" w:cs="Roboto"/>
          <w:b w:val="0"/>
          <w:bCs w:val="0"/>
          <w:i w:val="0"/>
          <w:iCs w:val="0"/>
          <w:caps w:val="0"/>
          <w:smallCaps w:val="0"/>
          <w:noProof w:val="0"/>
          <w:color w:val="53565A"/>
          <w:sz w:val="21"/>
          <w:szCs w:val="21"/>
          <w:lang w:val="en-GB"/>
        </w:rPr>
        <w:t>London ; New York: Routledge, Taylor &amp; Francis Group.</w:t>
      </w:r>
    </w:p>
    <w:p w:rsidR="0291CE87" w:rsidP="35D683BC" w:rsidRDefault="0291CE87" w14:paraId="5F0E862D" w14:textId="3C78ED91">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BERRY, K. and DANQUAH, A., 2020. </w:t>
      </w:r>
      <w:r w:rsidRPr="35D683BC" w:rsidR="0291CE87">
        <w:rPr>
          <w:rFonts w:ascii="Roboto" w:hAnsi="Roboto" w:eastAsia="Roboto" w:cs="Roboto"/>
          <w:b w:val="0"/>
          <w:bCs w:val="0"/>
          <w:i w:val="1"/>
          <w:iCs w:val="1"/>
          <w:caps w:val="0"/>
          <w:smallCaps w:val="0"/>
          <w:noProof w:val="0"/>
          <w:color w:val="53565A"/>
          <w:sz w:val="21"/>
          <w:szCs w:val="21"/>
          <w:lang w:val="en-GB"/>
        </w:rPr>
        <w:t>Attachment Theory, the Therapeutic Alliance, and Treatment Engagement.</w:t>
      </w:r>
    </w:p>
    <w:p w:rsidR="0291CE87" w:rsidP="35D683BC" w:rsidRDefault="0291CE87" w14:paraId="193A5852" w14:textId="3CC3FBCE">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BOLOURIAN, E., 2018. </w:t>
      </w:r>
      <w:r w:rsidRPr="35D683BC" w:rsidR="0291CE87">
        <w:rPr>
          <w:rFonts w:ascii="Roboto" w:hAnsi="Roboto" w:eastAsia="Roboto" w:cs="Roboto"/>
          <w:b w:val="0"/>
          <w:bCs w:val="0"/>
          <w:i w:val="1"/>
          <w:iCs w:val="1"/>
          <w:caps w:val="0"/>
          <w:smallCaps w:val="0"/>
          <w:noProof w:val="0"/>
          <w:color w:val="53565A"/>
          <w:sz w:val="21"/>
          <w:szCs w:val="21"/>
          <w:lang w:val="en-GB"/>
        </w:rPr>
        <w:t>How to Cultivate Earned Secure Attachment for Complex Trauma Clients: A Phenomenological Study of Therapist's Experiences</w:t>
      </w:r>
      <w:r w:rsidRPr="35D683BC" w:rsidR="0291CE87">
        <w:rPr>
          <w:rFonts w:ascii="Roboto" w:hAnsi="Roboto" w:eastAsia="Roboto" w:cs="Roboto"/>
          <w:b w:val="0"/>
          <w:bCs w:val="0"/>
          <w:i w:val="0"/>
          <w:iCs w:val="0"/>
          <w:caps w:val="0"/>
          <w:smallCaps w:val="0"/>
          <w:noProof w:val="0"/>
          <w:color w:val="53565A"/>
          <w:sz w:val="21"/>
          <w:szCs w:val="21"/>
          <w:lang w:val="en-GB"/>
        </w:rPr>
        <w:t>.</w:t>
      </w:r>
    </w:p>
    <w:p w:rsidR="0291CE87" w:rsidP="35D683BC" w:rsidRDefault="0291CE87" w14:paraId="14DAC117" w14:textId="113B72D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BOWLBY, J., 1980. </w:t>
      </w:r>
      <w:r w:rsidRPr="35D683BC" w:rsidR="0291CE87">
        <w:rPr>
          <w:rFonts w:ascii="Roboto" w:hAnsi="Roboto" w:eastAsia="Roboto" w:cs="Roboto"/>
          <w:b w:val="0"/>
          <w:bCs w:val="0"/>
          <w:i w:val="1"/>
          <w:iCs w:val="1"/>
          <w:caps w:val="0"/>
          <w:smallCaps w:val="0"/>
          <w:noProof w:val="0"/>
          <w:color w:val="53565A"/>
          <w:sz w:val="21"/>
          <w:szCs w:val="21"/>
          <w:lang w:val="en-GB"/>
        </w:rPr>
        <w:t xml:space="preserve">Attachment and loss. </w:t>
      </w:r>
      <w:r w:rsidRPr="35D683BC" w:rsidR="0291CE87">
        <w:rPr>
          <w:rFonts w:ascii="Roboto" w:hAnsi="Roboto" w:eastAsia="Roboto" w:cs="Roboto"/>
          <w:b w:val="0"/>
          <w:bCs w:val="0"/>
          <w:i w:val="0"/>
          <w:iCs w:val="0"/>
          <w:caps w:val="0"/>
          <w:smallCaps w:val="0"/>
          <w:noProof w:val="0"/>
          <w:color w:val="53565A"/>
          <w:sz w:val="21"/>
          <w:szCs w:val="21"/>
          <w:lang w:val="en-GB"/>
        </w:rPr>
        <w:t>New York: Basic books.</w:t>
      </w:r>
    </w:p>
    <w:p w:rsidR="0291CE87" w:rsidP="35D683BC" w:rsidRDefault="0291CE87" w14:paraId="2727C3C1" w14:textId="44E81690">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COFFMAN, E. and SWANK, J., 2021. Attachment styles and the family systems of individuals affected by substance abuse. </w:t>
      </w:r>
      <w:r w:rsidRPr="35D683BC" w:rsidR="0291CE87">
        <w:rPr>
          <w:rFonts w:ascii="Roboto" w:hAnsi="Roboto" w:eastAsia="Roboto" w:cs="Roboto"/>
          <w:b w:val="0"/>
          <w:bCs w:val="0"/>
          <w:i w:val="1"/>
          <w:iCs w:val="1"/>
          <w:caps w:val="0"/>
          <w:smallCaps w:val="0"/>
          <w:noProof w:val="0"/>
          <w:color w:val="53565A"/>
          <w:sz w:val="21"/>
          <w:szCs w:val="21"/>
          <w:lang w:val="en-GB"/>
        </w:rPr>
        <w:t xml:space="preserve">The Family Journal, </w:t>
      </w:r>
      <w:r w:rsidRPr="35D683BC" w:rsidR="0291CE87">
        <w:rPr>
          <w:rFonts w:ascii="Roboto" w:hAnsi="Roboto" w:eastAsia="Roboto" w:cs="Roboto"/>
          <w:b w:val="1"/>
          <w:bCs w:val="1"/>
          <w:i w:val="0"/>
          <w:iCs w:val="0"/>
          <w:caps w:val="0"/>
          <w:smallCaps w:val="0"/>
          <w:noProof w:val="0"/>
          <w:color w:val="53565A"/>
          <w:sz w:val="21"/>
          <w:szCs w:val="21"/>
          <w:lang w:val="en-GB"/>
        </w:rPr>
        <w:t>29</w:t>
      </w:r>
      <w:r w:rsidRPr="35D683BC" w:rsidR="0291CE87">
        <w:rPr>
          <w:rFonts w:ascii="Roboto" w:hAnsi="Roboto" w:eastAsia="Roboto" w:cs="Roboto"/>
          <w:b w:val="0"/>
          <w:bCs w:val="0"/>
          <w:i w:val="0"/>
          <w:iCs w:val="0"/>
          <w:caps w:val="0"/>
          <w:smallCaps w:val="0"/>
          <w:noProof w:val="0"/>
          <w:color w:val="53565A"/>
          <w:sz w:val="21"/>
          <w:szCs w:val="21"/>
          <w:lang w:val="en-GB"/>
        </w:rPr>
        <w:t>(1), pp. 102-108.</w:t>
      </w:r>
    </w:p>
    <w:p w:rsidR="0291CE87" w:rsidP="35D683BC" w:rsidRDefault="0291CE87" w14:paraId="48021287" w14:textId="5A6A3E25">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DAGAN, O., SCHUENGEL, C., VERHAGE, M.L., VAN IJZENDOORN, M.H., SAGI-SCHWARTZ, A., MADIGAN, S., DUSCHINSKY, R., ROISMAN, G.I., BERNARD, K., BAKERMANS-KRANENBURG, M., BUREAU, J., VOLLING, B.L., WONG, M.S., COLONNESI, C., BROWN, G.L., EIDEN, R.D., FEARON, R.M.P., OOSTERMAN, M., AVIEZER, O., CUMMINGS, E.M. and THE COLLABORATION ON ATTACHMENT TO MULTIPLE PARENTS AND, OUTCOMES SYNTHESIS, 2022. Configurations of mother-child and father-child attachment as predictors of internalizing and externalizing behavioral problems: An individual participant data (IPD) meta-analysis. </w:t>
      </w:r>
      <w:r w:rsidRPr="35D683BC" w:rsidR="0291CE87">
        <w:rPr>
          <w:rFonts w:ascii="Roboto" w:hAnsi="Roboto" w:eastAsia="Roboto" w:cs="Roboto"/>
          <w:b w:val="0"/>
          <w:bCs w:val="0"/>
          <w:i w:val="1"/>
          <w:iCs w:val="1"/>
          <w:caps w:val="0"/>
          <w:smallCaps w:val="0"/>
          <w:noProof w:val="0"/>
          <w:color w:val="53565A"/>
          <w:sz w:val="21"/>
          <w:szCs w:val="21"/>
          <w:lang w:val="en-GB"/>
        </w:rPr>
        <w:t xml:space="preserve">New directions for child and adolescent development, </w:t>
      </w:r>
      <w:r w:rsidRPr="35D683BC" w:rsidR="0291CE87">
        <w:rPr>
          <w:rFonts w:ascii="Roboto" w:hAnsi="Roboto" w:eastAsia="Roboto" w:cs="Roboto"/>
          <w:b w:val="1"/>
          <w:bCs w:val="1"/>
          <w:i w:val="0"/>
          <w:iCs w:val="0"/>
          <w:caps w:val="0"/>
          <w:smallCaps w:val="0"/>
          <w:noProof w:val="0"/>
          <w:color w:val="53565A"/>
          <w:sz w:val="21"/>
          <w:szCs w:val="21"/>
          <w:lang w:val="en-GB"/>
        </w:rPr>
        <w:t>n/a</w:t>
      </w:r>
      <w:r w:rsidRPr="35D683BC" w:rsidR="0291CE87">
        <w:rPr>
          <w:rFonts w:ascii="Roboto" w:hAnsi="Roboto" w:eastAsia="Roboto" w:cs="Roboto"/>
          <w:b w:val="0"/>
          <w:bCs w:val="0"/>
          <w:i w:val="0"/>
          <w:iCs w:val="0"/>
          <w:caps w:val="0"/>
          <w:smallCaps w:val="0"/>
          <w:noProof w:val="0"/>
          <w:color w:val="53565A"/>
          <w:sz w:val="21"/>
          <w:szCs w:val="21"/>
          <w:lang w:val="en-GB"/>
        </w:rPr>
        <w:t>.</w:t>
      </w:r>
    </w:p>
    <w:p w:rsidR="0291CE87" w:rsidP="35D683BC" w:rsidRDefault="0291CE87" w14:paraId="7639A110" w14:textId="431B9202">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DUSCHINSKY, R., 2020. </w:t>
      </w:r>
      <w:r w:rsidRPr="35D683BC" w:rsidR="0291CE87">
        <w:rPr>
          <w:rFonts w:ascii="Roboto" w:hAnsi="Roboto" w:eastAsia="Roboto" w:cs="Roboto"/>
          <w:b w:val="0"/>
          <w:bCs w:val="0"/>
          <w:i w:val="1"/>
          <w:iCs w:val="1"/>
          <w:caps w:val="0"/>
          <w:smallCaps w:val="0"/>
          <w:noProof w:val="0"/>
          <w:color w:val="53565A"/>
          <w:sz w:val="21"/>
          <w:szCs w:val="21"/>
          <w:lang w:val="en-GB"/>
        </w:rPr>
        <w:t xml:space="preserve">Cornerstones of Attachment Research. </w:t>
      </w:r>
      <w:r w:rsidRPr="35D683BC" w:rsidR="0291CE87">
        <w:rPr>
          <w:rFonts w:ascii="Roboto" w:hAnsi="Roboto" w:eastAsia="Roboto" w:cs="Roboto"/>
          <w:b w:val="0"/>
          <w:bCs w:val="0"/>
          <w:i w:val="0"/>
          <w:iCs w:val="0"/>
          <w:caps w:val="0"/>
          <w:smallCaps w:val="0"/>
          <w:noProof w:val="0"/>
          <w:color w:val="53565A"/>
          <w:sz w:val="21"/>
          <w:szCs w:val="21"/>
          <w:lang w:val="en-GB"/>
        </w:rPr>
        <w:t>Oxford: Oxford University Press.</w:t>
      </w:r>
    </w:p>
    <w:p w:rsidR="0291CE87" w:rsidP="35D683BC" w:rsidRDefault="0291CE87" w14:paraId="25E90A2B" w14:textId="0A2B423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EGELAND, B., JACOBVITZ, D. and SROUFE, L.A., 1988. Breaking the cycle of abuse. </w:t>
      </w:r>
      <w:r w:rsidRPr="35D683BC" w:rsidR="0291CE87">
        <w:rPr>
          <w:rFonts w:ascii="Roboto" w:hAnsi="Roboto" w:eastAsia="Roboto" w:cs="Roboto"/>
          <w:b w:val="0"/>
          <w:bCs w:val="0"/>
          <w:i w:val="1"/>
          <w:iCs w:val="1"/>
          <w:caps w:val="0"/>
          <w:smallCaps w:val="0"/>
          <w:noProof w:val="0"/>
          <w:color w:val="53565A"/>
          <w:sz w:val="21"/>
          <w:szCs w:val="21"/>
          <w:lang w:val="en-GB"/>
        </w:rPr>
        <w:t xml:space="preserve">Child development, </w:t>
      </w:r>
      <w:r w:rsidRPr="35D683BC" w:rsidR="0291CE87">
        <w:rPr>
          <w:rFonts w:ascii="Roboto" w:hAnsi="Roboto" w:eastAsia="Roboto" w:cs="Roboto"/>
          <w:b w:val="1"/>
          <w:bCs w:val="1"/>
          <w:i w:val="0"/>
          <w:iCs w:val="0"/>
          <w:caps w:val="0"/>
          <w:smallCaps w:val="0"/>
          <w:noProof w:val="0"/>
          <w:color w:val="53565A"/>
          <w:sz w:val="21"/>
          <w:szCs w:val="21"/>
          <w:lang w:val="en-GB"/>
        </w:rPr>
        <w:t>59</w:t>
      </w:r>
      <w:r w:rsidRPr="35D683BC" w:rsidR="0291CE87">
        <w:rPr>
          <w:rFonts w:ascii="Roboto" w:hAnsi="Roboto" w:eastAsia="Roboto" w:cs="Roboto"/>
          <w:b w:val="0"/>
          <w:bCs w:val="0"/>
          <w:i w:val="0"/>
          <w:iCs w:val="0"/>
          <w:caps w:val="0"/>
          <w:smallCaps w:val="0"/>
          <w:noProof w:val="0"/>
          <w:color w:val="53565A"/>
          <w:sz w:val="21"/>
          <w:szCs w:val="21"/>
          <w:lang w:val="en-GB"/>
        </w:rPr>
        <w:t>(4), pp. 1080.</w:t>
      </w:r>
    </w:p>
    <w:p w:rsidR="0291CE87" w:rsidP="35D683BC" w:rsidRDefault="0291CE87" w14:paraId="47CDAB00" w14:textId="3B5CB142">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EWING, E.S.K., LEVY, S.A., BOAMAH-WIAFE, L., KOBAK, R. and DIAMOND, G., 2016. ATTACHMENT-BASED FAMILY THERAPY WITH A 13-YEAR-OLD GIRL PRESENTING WITH HIGH RISK FOR SUICIDE.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marital and family therapy, </w:t>
      </w:r>
      <w:r w:rsidRPr="35D683BC" w:rsidR="0291CE87">
        <w:rPr>
          <w:rFonts w:ascii="Roboto" w:hAnsi="Roboto" w:eastAsia="Roboto" w:cs="Roboto"/>
          <w:b w:val="1"/>
          <w:bCs w:val="1"/>
          <w:i w:val="0"/>
          <w:iCs w:val="0"/>
          <w:caps w:val="0"/>
          <w:smallCaps w:val="0"/>
          <w:noProof w:val="0"/>
          <w:color w:val="53565A"/>
          <w:sz w:val="21"/>
          <w:szCs w:val="21"/>
          <w:lang w:val="en-GB"/>
        </w:rPr>
        <w:t>42</w:t>
      </w:r>
      <w:r w:rsidRPr="35D683BC" w:rsidR="0291CE87">
        <w:rPr>
          <w:rFonts w:ascii="Roboto" w:hAnsi="Roboto" w:eastAsia="Roboto" w:cs="Roboto"/>
          <w:b w:val="0"/>
          <w:bCs w:val="0"/>
          <w:i w:val="0"/>
          <w:iCs w:val="0"/>
          <w:caps w:val="0"/>
          <w:smallCaps w:val="0"/>
          <w:noProof w:val="0"/>
          <w:color w:val="53565A"/>
          <w:sz w:val="21"/>
          <w:szCs w:val="21"/>
          <w:lang w:val="en-GB"/>
        </w:rPr>
        <w:t>(1), pp. 91-105.</w:t>
      </w:r>
    </w:p>
    <w:p w:rsidR="0291CE87" w:rsidP="35D683BC" w:rsidRDefault="0291CE87" w14:paraId="0A22D607" w14:textId="764018F7">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FRANZBLAU, S.H., 2002. Naturalizing the Politics of Motherhood. </w:t>
      </w:r>
      <w:r w:rsidRPr="35D683BC" w:rsidR="0291CE87">
        <w:rPr>
          <w:rFonts w:ascii="Roboto" w:hAnsi="Roboto" w:eastAsia="Roboto" w:cs="Roboto"/>
          <w:b w:val="0"/>
          <w:bCs w:val="0"/>
          <w:i w:val="1"/>
          <w:iCs w:val="1"/>
          <w:caps w:val="0"/>
          <w:smallCaps w:val="0"/>
          <w:noProof w:val="0"/>
          <w:color w:val="53565A"/>
          <w:sz w:val="21"/>
          <w:szCs w:val="21"/>
          <w:lang w:val="en-GB"/>
        </w:rPr>
        <w:t xml:space="preserve">Charting a new course for feminist psychology, </w:t>
      </w:r>
      <w:r w:rsidRPr="35D683BC" w:rsidR="0291CE87">
        <w:rPr>
          <w:rFonts w:ascii="Roboto" w:hAnsi="Roboto" w:eastAsia="Roboto" w:cs="Roboto"/>
          <w:b w:val="0"/>
          <w:bCs w:val="0"/>
          <w:i w:val="0"/>
          <w:iCs w:val="0"/>
          <w:caps w:val="0"/>
          <w:smallCaps w:val="0"/>
          <w:noProof w:val="0"/>
          <w:color w:val="53565A"/>
          <w:sz w:val="21"/>
          <w:szCs w:val="21"/>
          <w:lang w:val="en-GB"/>
        </w:rPr>
        <w:t>, pp. 93.</w:t>
      </w:r>
    </w:p>
    <w:p w:rsidR="0291CE87" w:rsidP="35D683BC" w:rsidRDefault="0291CE87" w14:paraId="19373C38" w14:textId="2B49280F">
      <w:pPr>
        <w:jc w:val="both"/>
      </w:pPr>
      <w:r w:rsidRPr="35D683BC" w:rsidR="0291CE87">
        <w:rPr>
          <w:rFonts w:ascii="Roboto" w:hAnsi="Roboto" w:eastAsia="Roboto" w:cs="Roboto"/>
          <w:b w:val="0"/>
          <w:bCs w:val="0"/>
          <w:i w:val="0"/>
          <w:iCs w:val="0"/>
          <w:caps w:val="0"/>
          <w:smallCaps w:val="0"/>
          <w:noProof w:val="0"/>
          <w:color w:val="53565A"/>
          <w:sz w:val="21"/>
          <w:szCs w:val="21"/>
          <w:lang w:val="en-GB"/>
        </w:rPr>
        <w:t>FURNIVALL, J., MCKENNA, M., MCFARLANE, S. and GRANT, E., 2012. Attachment Matters for All: Executive Summary.</w:t>
      </w:r>
    </w:p>
    <w:p w:rsidR="0291CE87" w:rsidP="35D683BC" w:rsidRDefault="0291CE87" w14:paraId="2CA37B3C" w14:textId="6DDB92BC">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GOTTUSO, S.J., 2021. </w:t>
      </w:r>
      <w:r w:rsidRPr="35D683BC" w:rsidR="0291CE87">
        <w:rPr>
          <w:rFonts w:ascii="Roboto" w:hAnsi="Roboto" w:eastAsia="Roboto" w:cs="Roboto"/>
          <w:b w:val="0"/>
          <w:bCs w:val="0"/>
          <w:i w:val="1"/>
          <w:iCs w:val="1"/>
          <w:caps w:val="0"/>
          <w:smallCaps w:val="0"/>
          <w:noProof w:val="0"/>
          <w:color w:val="53565A"/>
          <w:sz w:val="21"/>
          <w:szCs w:val="21"/>
          <w:lang w:val="en-GB"/>
        </w:rPr>
        <w:t>An Investigation of the Interrelationships Between Parenting, Attachment, and Codependency in College Students</w:t>
      </w:r>
      <w:r w:rsidRPr="35D683BC" w:rsidR="0291CE87">
        <w:rPr>
          <w:rFonts w:ascii="Roboto" w:hAnsi="Roboto" w:eastAsia="Roboto" w:cs="Roboto"/>
          <w:b w:val="0"/>
          <w:bCs w:val="0"/>
          <w:i w:val="0"/>
          <w:iCs w:val="0"/>
          <w:caps w:val="0"/>
          <w:smallCaps w:val="0"/>
          <w:noProof w:val="0"/>
          <w:color w:val="53565A"/>
          <w:sz w:val="21"/>
          <w:szCs w:val="21"/>
          <w:lang w:val="en-GB"/>
        </w:rPr>
        <w:t>, ProQuest Dissertations Publishing.</w:t>
      </w:r>
    </w:p>
    <w:p w:rsidR="0291CE87" w:rsidP="35D683BC" w:rsidRDefault="0291CE87" w14:paraId="25878E76" w14:textId="4B0FC0B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GRANQVIST, P., SROUFE, L.A., DOZIER, M., HESSE, E., STEELE, M., VAN IJZENDOORN, M., SOLOMON, J., SCHUENGEL, C., FEARON, P., BAKERMANS-KRANENBURG, M., STEELE, H., CASSIDY, J., CARLSON, E., MADIGAN, S., JACOBVITZ, D., FOSTER, S., BEHRENS, K., RIFKIN-GRABOI, A., GRIBNEAU, N., SPANGLER, G., WARD, M.J., TRUE, M., SPIEKER, S., REIJMAN, S., REISZ, S., THARNER, A., NKARA, F., GOLDWYN, R., SROUFE, J., PEDERSON, D., PEDERSON, D., WEIGAND, R., SIEGEL, D., DAZZI, N., BERNARD, K., FONAGY, P., WATERS, E., TOTH, S., CICCHETTI, D., ZEANAH, C.H., LYONS-RUTH, K., MAIN, M. and DUSCHINSKY, R., 2017. Disorganized attachment in infancy: a review of the phenomenon and its implications for clinicians and policy-makers. </w:t>
      </w:r>
      <w:r w:rsidRPr="35D683BC" w:rsidR="0291CE87">
        <w:rPr>
          <w:rFonts w:ascii="Roboto" w:hAnsi="Roboto" w:eastAsia="Roboto" w:cs="Roboto"/>
          <w:b w:val="0"/>
          <w:bCs w:val="0"/>
          <w:i w:val="1"/>
          <w:iCs w:val="1"/>
          <w:caps w:val="0"/>
          <w:smallCaps w:val="0"/>
          <w:noProof w:val="0"/>
          <w:color w:val="53565A"/>
          <w:sz w:val="21"/>
          <w:szCs w:val="21"/>
          <w:lang w:val="en-GB"/>
        </w:rPr>
        <w:t xml:space="preserve">Attachment &amp; human development, </w:t>
      </w:r>
      <w:r w:rsidRPr="35D683BC" w:rsidR="0291CE87">
        <w:rPr>
          <w:rFonts w:ascii="Roboto" w:hAnsi="Roboto" w:eastAsia="Roboto" w:cs="Roboto"/>
          <w:b w:val="1"/>
          <w:bCs w:val="1"/>
          <w:i w:val="0"/>
          <w:iCs w:val="0"/>
          <w:caps w:val="0"/>
          <w:smallCaps w:val="0"/>
          <w:noProof w:val="0"/>
          <w:color w:val="53565A"/>
          <w:sz w:val="21"/>
          <w:szCs w:val="21"/>
          <w:lang w:val="en-GB"/>
        </w:rPr>
        <w:t>19</w:t>
      </w:r>
      <w:r w:rsidRPr="35D683BC" w:rsidR="0291CE87">
        <w:rPr>
          <w:rFonts w:ascii="Roboto" w:hAnsi="Roboto" w:eastAsia="Roboto" w:cs="Roboto"/>
          <w:b w:val="0"/>
          <w:bCs w:val="0"/>
          <w:i w:val="0"/>
          <w:iCs w:val="0"/>
          <w:caps w:val="0"/>
          <w:smallCaps w:val="0"/>
          <w:noProof w:val="0"/>
          <w:color w:val="53565A"/>
          <w:sz w:val="21"/>
          <w:szCs w:val="21"/>
          <w:lang w:val="en-GB"/>
        </w:rPr>
        <w:t>(6), pp. 534-558.</w:t>
      </w:r>
    </w:p>
    <w:p w:rsidR="0291CE87" w:rsidP="35D683BC" w:rsidRDefault="0291CE87" w14:paraId="03E780AC" w14:textId="39FE4D9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GREENHALGH, T., 2018. Books: Blinded by Science: The Social Implications of Epigenetics and Neuroscience : Perfecting People. </w:t>
      </w:r>
      <w:r w:rsidRPr="35D683BC" w:rsidR="0291CE87">
        <w:rPr>
          <w:rFonts w:ascii="Roboto" w:hAnsi="Roboto" w:eastAsia="Roboto" w:cs="Roboto"/>
          <w:b w:val="0"/>
          <w:bCs w:val="0"/>
          <w:i w:val="1"/>
          <w:iCs w:val="1"/>
          <w:caps w:val="0"/>
          <w:smallCaps w:val="0"/>
          <w:noProof w:val="0"/>
          <w:color w:val="53565A"/>
          <w:sz w:val="21"/>
          <w:szCs w:val="21"/>
          <w:lang w:val="en-GB"/>
        </w:rPr>
        <w:t xml:space="preserve">British journal of general practice, </w:t>
      </w:r>
      <w:r w:rsidRPr="35D683BC" w:rsidR="0291CE87">
        <w:rPr>
          <w:rFonts w:ascii="Roboto" w:hAnsi="Roboto" w:eastAsia="Roboto" w:cs="Roboto"/>
          <w:b w:val="1"/>
          <w:bCs w:val="1"/>
          <w:i w:val="0"/>
          <w:iCs w:val="0"/>
          <w:caps w:val="0"/>
          <w:smallCaps w:val="0"/>
          <w:noProof w:val="0"/>
          <w:color w:val="53565A"/>
          <w:sz w:val="21"/>
          <w:szCs w:val="21"/>
          <w:lang w:val="en-GB"/>
        </w:rPr>
        <w:t>68</w:t>
      </w:r>
      <w:r w:rsidRPr="35D683BC" w:rsidR="0291CE87">
        <w:rPr>
          <w:rFonts w:ascii="Roboto" w:hAnsi="Roboto" w:eastAsia="Roboto" w:cs="Roboto"/>
          <w:b w:val="0"/>
          <w:bCs w:val="0"/>
          <w:i w:val="0"/>
          <w:iCs w:val="0"/>
          <w:caps w:val="0"/>
          <w:smallCaps w:val="0"/>
          <w:noProof w:val="0"/>
          <w:color w:val="53565A"/>
          <w:sz w:val="21"/>
          <w:szCs w:val="21"/>
          <w:lang w:val="en-GB"/>
        </w:rPr>
        <w:t>(670), pp. 240.</w:t>
      </w:r>
    </w:p>
    <w:p w:rsidR="0291CE87" w:rsidP="35D683BC" w:rsidRDefault="0291CE87" w14:paraId="0C743FFE" w14:textId="55E5498D">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HARTEL, M.M., 2022. </w:t>
      </w:r>
      <w:r w:rsidRPr="35D683BC" w:rsidR="0291CE87">
        <w:rPr>
          <w:rFonts w:ascii="Roboto" w:hAnsi="Roboto" w:eastAsia="Roboto" w:cs="Roboto"/>
          <w:b w:val="0"/>
          <w:bCs w:val="0"/>
          <w:i w:val="1"/>
          <w:iCs w:val="1"/>
          <w:caps w:val="0"/>
          <w:smallCaps w:val="0"/>
          <w:noProof w:val="0"/>
          <w:color w:val="53565A"/>
          <w:sz w:val="21"/>
          <w:szCs w:val="21"/>
          <w:lang w:val="en-GB"/>
        </w:rPr>
        <w:t>Earned-Secure Attachment: A Critical Literature Review</w:t>
      </w:r>
      <w:r w:rsidRPr="35D683BC" w:rsidR="0291CE87">
        <w:rPr>
          <w:rFonts w:ascii="Roboto" w:hAnsi="Roboto" w:eastAsia="Roboto" w:cs="Roboto"/>
          <w:b w:val="0"/>
          <w:bCs w:val="0"/>
          <w:i w:val="0"/>
          <w:iCs w:val="0"/>
          <w:caps w:val="0"/>
          <w:smallCaps w:val="0"/>
          <w:noProof w:val="0"/>
          <w:color w:val="53565A"/>
          <w:sz w:val="21"/>
          <w:szCs w:val="21"/>
          <w:lang w:val="en-GB"/>
        </w:rPr>
        <w:t>, ProQuest Dissertations Publishing.</w:t>
      </w:r>
    </w:p>
    <w:p w:rsidR="0291CE87" w:rsidP="35D683BC" w:rsidRDefault="0291CE87" w14:paraId="6C152B12" w14:textId="43F28304">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HESSE, E. and MAIN, M., 2006. Frightened, threatening, and dissociative parental behavior in low-risk samples: Description, discussion, and interpretations. </w:t>
      </w:r>
      <w:r w:rsidRPr="35D683BC" w:rsidR="0291CE87">
        <w:rPr>
          <w:rFonts w:ascii="Roboto" w:hAnsi="Roboto" w:eastAsia="Roboto" w:cs="Roboto"/>
          <w:b w:val="0"/>
          <w:bCs w:val="0"/>
          <w:i w:val="1"/>
          <w:iCs w:val="1"/>
          <w:caps w:val="0"/>
          <w:smallCaps w:val="0"/>
          <w:noProof w:val="0"/>
          <w:color w:val="53565A"/>
          <w:sz w:val="21"/>
          <w:szCs w:val="21"/>
          <w:lang w:val="en-GB"/>
        </w:rPr>
        <w:t xml:space="preserve">Development and psychopathology, </w:t>
      </w:r>
      <w:r w:rsidRPr="35D683BC" w:rsidR="0291CE87">
        <w:rPr>
          <w:rFonts w:ascii="Roboto" w:hAnsi="Roboto" w:eastAsia="Roboto" w:cs="Roboto"/>
          <w:b w:val="1"/>
          <w:bCs w:val="1"/>
          <w:i w:val="0"/>
          <w:iCs w:val="0"/>
          <w:caps w:val="0"/>
          <w:smallCaps w:val="0"/>
          <w:noProof w:val="0"/>
          <w:color w:val="53565A"/>
          <w:sz w:val="21"/>
          <w:szCs w:val="21"/>
          <w:lang w:val="en-GB"/>
        </w:rPr>
        <w:t>18</w:t>
      </w:r>
      <w:r w:rsidRPr="35D683BC" w:rsidR="0291CE87">
        <w:rPr>
          <w:rFonts w:ascii="Roboto" w:hAnsi="Roboto" w:eastAsia="Roboto" w:cs="Roboto"/>
          <w:b w:val="0"/>
          <w:bCs w:val="0"/>
          <w:i w:val="0"/>
          <w:iCs w:val="0"/>
          <w:caps w:val="0"/>
          <w:smallCaps w:val="0"/>
          <w:noProof w:val="0"/>
          <w:color w:val="53565A"/>
          <w:sz w:val="21"/>
          <w:szCs w:val="21"/>
          <w:lang w:val="en-GB"/>
        </w:rPr>
        <w:t>(2), pp. 309-343.</w:t>
      </w:r>
    </w:p>
    <w:p w:rsidR="0291CE87" w:rsidP="35D683BC" w:rsidRDefault="0291CE87" w14:paraId="108EFE14" w14:textId="114B8A6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IYENGAR, U., KIM, S., MARTINEZ, S., FONAGY, P. and STRATHEARN, L., 2014. Unresolved trauma in mothers: intergenerational effects and the role of reorganization. </w:t>
      </w:r>
      <w:r w:rsidRPr="35D683BC" w:rsidR="0291CE87">
        <w:rPr>
          <w:rFonts w:ascii="Roboto" w:hAnsi="Roboto" w:eastAsia="Roboto" w:cs="Roboto"/>
          <w:b w:val="0"/>
          <w:bCs w:val="0"/>
          <w:i w:val="1"/>
          <w:iCs w:val="1"/>
          <w:caps w:val="0"/>
          <w:smallCaps w:val="0"/>
          <w:noProof w:val="0"/>
          <w:color w:val="53565A"/>
          <w:sz w:val="21"/>
          <w:szCs w:val="21"/>
          <w:lang w:val="en-GB"/>
        </w:rPr>
        <w:t xml:space="preserve">Frontiers in Psychology, </w:t>
      </w:r>
      <w:r w:rsidRPr="35D683BC" w:rsidR="0291CE87">
        <w:rPr>
          <w:rFonts w:ascii="Roboto" w:hAnsi="Roboto" w:eastAsia="Roboto" w:cs="Roboto"/>
          <w:b w:val="1"/>
          <w:bCs w:val="1"/>
          <w:i w:val="0"/>
          <w:iCs w:val="0"/>
          <w:caps w:val="0"/>
          <w:smallCaps w:val="0"/>
          <w:noProof w:val="0"/>
          <w:color w:val="53565A"/>
          <w:sz w:val="21"/>
          <w:szCs w:val="21"/>
          <w:lang w:val="en-GB"/>
        </w:rPr>
        <w:t>5</w:t>
      </w:r>
      <w:r w:rsidRPr="35D683BC" w:rsidR="0291CE87">
        <w:rPr>
          <w:rFonts w:ascii="Roboto" w:hAnsi="Roboto" w:eastAsia="Roboto" w:cs="Roboto"/>
          <w:b w:val="0"/>
          <w:bCs w:val="0"/>
          <w:i w:val="0"/>
          <w:iCs w:val="0"/>
          <w:caps w:val="0"/>
          <w:smallCaps w:val="0"/>
          <w:noProof w:val="0"/>
          <w:color w:val="53565A"/>
          <w:sz w:val="21"/>
          <w:szCs w:val="21"/>
          <w:lang w:val="en-GB"/>
        </w:rPr>
        <w:t>, pp. 966.</w:t>
      </w:r>
    </w:p>
    <w:p w:rsidR="0291CE87" w:rsidP="35D683BC" w:rsidRDefault="0291CE87" w14:paraId="77257E61" w14:textId="764C2EB2">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KAISER, S., ZIMMET, M., FRASER, J., LIDDLE, K. and ROBERTS, G., 2018a. Recognition of attachment difficulties and developmental trauma is the responsibility of all paediatricians.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paediatrics and child health, </w:t>
      </w:r>
      <w:r w:rsidRPr="35D683BC" w:rsidR="0291CE87">
        <w:rPr>
          <w:rFonts w:ascii="Roboto" w:hAnsi="Roboto" w:eastAsia="Roboto" w:cs="Roboto"/>
          <w:b w:val="1"/>
          <w:bCs w:val="1"/>
          <w:i w:val="0"/>
          <w:iCs w:val="0"/>
          <w:caps w:val="0"/>
          <w:smallCaps w:val="0"/>
          <w:noProof w:val="0"/>
          <w:color w:val="53565A"/>
          <w:sz w:val="21"/>
          <w:szCs w:val="21"/>
          <w:lang w:val="en-GB"/>
        </w:rPr>
        <w:t>54</w:t>
      </w:r>
      <w:r w:rsidRPr="35D683BC" w:rsidR="0291CE87">
        <w:rPr>
          <w:rFonts w:ascii="Roboto" w:hAnsi="Roboto" w:eastAsia="Roboto" w:cs="Roboto"/>
          <w:b w:val="0"/>
          <w:bCs w:val="0"/>
          <w:i w:val="0"/>
          <w:iCs w:val="0"/>
          <w:caps w:val="0"/>
          <w:smallCaps w:val="0"/>
          <w:noProof w:val="0"/>
          <w:color w:val="53565A"/>
          <w:sz w:val="21"/>
          <w:szCs w:val="21"/>
          <w:lang w:val="en-GB"/>
        </w:rPr>
        <w:t>(10), pp. 1110-1116.</w:t>
      </w:r>
    </w:p>
    <w:p w:rsidR="0291CE87" w:rsidP="35D683BC" w:rsidRDefault="0291CE87" w14:paraId="005C479F" w14:textId="4E01383F">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KAISER, S., ZIMMET, M., FRASER, J., LIDDLE, K. and ROBERTS, G., 2018b. Recognition of attachment difficulties and developmental trauma is the responsibility of all paediatricians.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paediatrics and child health, </w:t>
      </w:r>
      <w:r w:rsidRPr="35D683BC" w:rsidR="0291CE87">
        <w:rPr>
          <w:rFonts w:ascii="Roboto" w:hAnsi="Roboto" w:eastAsia="Roboto" w:cs="Roboto"/>
          <w:b w:val="1"/>
          <w:bCs w:val="1"/>
          <w:i w:val="0"/>
          <w:iCs w:val="0"/>
          <w:caps w:val="0"/>
          <w:smallCaps w:val="0"/>
          <w:noProof w:val="0"/>
          <w:color w:val="53565A"/>
          <w:sz w:val="21"/>
          <w:szCs w:val="21"/>
          <w:lang w:val="en-GB"/>
        </w:rPr>
        <w:t>54</w:t>
      </w:r>
      <w:r w:rsidRPr="35D683BC" w:rsidR="0291CE87">
        <w:rPr>
          <w:rFonts w:ascii="Roboto" w:hAnsi="Roboto" w:eastAsia="Roboto" w:cs="Roboto"/>
          <w:b w:val="0"/>
          <w:bCs w:val="0"/>
          <w:i w:val="0"/>
          <w:iCs w:val="0"/>
          <w:caps w:val="0"/>
          <w:smallCaps w:val="0"/>
          <w:noProof w:val="0"/>
          <w:color w:val="53565A"/>
          <w:sz w:val="21"/>
          <w:szCs w:val="21"/>
          <w:lang w:val="en-GB"/>
        </w:rPr>
        <w:t>(10), pp. 1110-1116.</w:t>
      </w:r>
    </w:p>
    <w:p w:rsidR="0291CE87" w:rsidP="35D683BC" w:rsidRDefault="0291CE87" w14:paraId="49CF28D7" w14:textId="3B563DB1">
      <w:pPr>
        <w:jc w:val="both"/>
      </w:pPr>
      <w:r w:rsidRPr="35D683BC" w:rsidR="0291CE87">
        <w:rPr>
          <w:rFonts w:ascii="Roboto" w:hAnsi="Roboto" w:eastAsia="Roboto" w:cs="Roboto"/>
          <w:b w:val="0"/>
          <w:bCs w:val="0"/>
          <w:i w:val="0"/>
          <w:iCs w:val="0"/>
          <w:caps w:val="0"/>
          <w:smallCaps w:val="0"/>
          <w:noProof w:val="0"/>
          <w:color w:val="53565A"/>
          <w:sz w:val="21"/>
          <w:szCs w:val="21"/>
          <w:lang w:val="en-GB"/>
        </w:rPr>
        <w:t>LEWIS, S. and THOMSON, M., 2019. Social bodies and social justice.</w:t>
      </w:r>
    </w:p>
    <w:p w:rsidR="0291CE87" w:rsidP="35D683BC" w:rsidRDefault="0291CE87" w14:paraId="5CD06632" w14:textId="6812FFFB">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LYONS–RUTH, K., YELLIN, C., MELNICK, S. and ATWOOD, G., 2005. Expanding the concept of unresolved mental states: Hostile/Helpless states of mind on the Adult Attachment Interview are associated with disrupted mother–infant communication and infant disorganization. </w:t>
      </w:r>
      <w:r w:rsidRPr="35D683BC" w:rsidR="0291CE87">
        <w:rPr>
          <w:rFonts w:ascii="Roboto" w:hAnsi="Roboto" w:eastAsia="Roboto" w:cs="Roboto"/>
          <w:b w:val="0"/>
          <w:bCs w:val="0"/>
          <w:i w:val="1"/>
          <w:iCs w:val="1"/>
          <w:caps w:val="0"/>
          <w:smallCaps w:val="0"/>
          <w:noProof w:val="0"/>
          <w:color w:val="53565A"/>
          <w:sz w:val="21"/>
          <w:szCs w:val="21"/>
          <w:lang w:val="en-GB"/>
        </w:rPr>
        <w:t xml:space="preserve">Development and psychopathology, </w:t>
      </w:r>
      <w:r w:rsidRPr="35D683BC" w:rsidR="0291CE87">
        <w:rPr>
          <w:rFonts w:ascii="Roboto" w:hAnsi="Roboto" w:eastAsia="Roboto" w:cs="Roboto"/>
          <w:b w:val="1"/>
          <w:bCs w:val="1"/>
          <w:i w:val="0"/>
          <w:iCs w:val="0"/>
          <w:caps w:val="0"/>
          <w:smallCaps w:val="0"/>
          <w:noProof w:val="0"/>
          <w:color w:val="53565A"/>
          <w:sz w:val="21"/>
          <w:szCs w:val="21"/>
          <w:lang w:val="en-GB"/>
        </w:rPr>
        <w:t>17</w:t>
      </w:r>
      <w:r w:rsidRPr="35D683BC" w:rsidR="0291CE87">
        <w:rPr>
          <w:rFonts w:ascii="Roboto" w:hAnsi="Roboto" w:eastAsia="Roboto" w:cs="Roboto"/>
          <w:b w:val="0"/>
          <w:bCs w:val="0"/>
          <w:i w:val="0"/>
          <w:iCs w:val="0"/>
          <w:caps w:val="0"/>
          <w:smallCaps w:val="0"/>
          <w:noProof w:val="0"/>
          <w:color w:val="53565A"/>
          <w:sz w:val="21"/>
          <w:szCs w:val="21"/>
          <w:lang w:val="en-GB"/>
        </w:rPr>
        <w:t>(1), pp. 1-23.</w:t>
      </w:r>
    </w:p>
    <w:p w:rsidR="0291CE87" w:rsidP="35D683BC" w:rsidRDefault="0291CE87" w14:paraId="5D7DB040" w14:textId="0C03D282">
      <w:pPr>
        <w:jc w:val="both"/>
      </w:pPr>
      <w:r w:rsidRPr="35D683BC" w:rsidR="0291CE87">
        <w:rPr>
          <w:rFonts w:ascii="Roboto" w:hAnsi="Roboto" w:eastAsia="Roboto" w:cs="Roboto"/>
          <w:b w:val="0"/>
          <w:bCs w:val="0"/>
          <w:i w:val="0"/>
          <w:iCs w:val="0"/>
          <w:caps w:val="0"/>
          <w:smallCaps w:val="0"/>
          <w:noProof w:val="0"/>
          <w:color w:val="53565A"/>
          <w:sz w:val="21"/>
          <w:szCs w:val="21"/>
          <w:lang w:val="en-GB"/>
        </w:rPr>
        <w:t>LYONS-RUTH, K. and JACOBVITZ, D., 2008. Attachment disorganization: Genetic factors, parenting contexts, and developmental transformation from infancy to adulthood.</w:t>
      </w:r>
    </w:p>
    <w:p w:rsidR="0291CE87" w:rsidP="35D683BC" w:rsidRDefault="0291CE87" w14:paraId="451B3F83" w14:textId="2065F303">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MAIN, M., SOLOMON, J., BRAZELTON, T.B. and YOGMAN, M.W., 1986. Affective development in infancy. </w:t>
      </w:r>
      <w:r w:rsidRPr="35D683BC" w:rsidR="0291CE87">
        <w:rPr>
          <w:rFonts w:ascii="Roboto" w:hAnsi="Roboto" w:eastAsia="Roboto" w:cs="Roboto"/>
          <w:b w:val="0"/>
          <w:bCs w:val="0"/>
          <w:i w:val="1"/>
          <w:iCs w:val="1"/>
          <w:caps w:val="0"/>
          <w:smallCaps w:val="0"/>
          <w:noProof w:val="0"/>
          <w:color w:val="53565A"/>
          <w:sz w:val="21"/>
          <w:szCs w:val="21"/>
          <w:lang w:val="en-GB"/>
        </w:rPr>
        <w:t xml:space="preserve">Norwood NJ: Ablex, </w:t>
      </w:r>
      <w:r w:rsidRPr="35D683BC" w:rsidR="0291CE87">
        <w:rPr>
          <w:rFonts w:ascii="Roboto" w:hAnsi="Roboto" w:eastAsia="Roboto" w:cs="Roboto"/>
          <w:b w:val="0"/>
          <w:bCs w:val="0"/>
          <w:i w:val="0"/>
          <w:iCs w:val="0"/>
          <w:caps w:val="0"/>
          <w:smallCaps w:val="0"/>
          <w:noProof w:val="0"/>
          <w:color w:val="53565A"/>
          <w:sz w:val="21"/>
          <w:szCs w:val="21"/>
          <w:lang w:val="en-GB"/>
        </w:rPr>
        <w:t>, pp. 95-124.</w:t>
      </w:r>
    </w:p>
    <w:p w:rsidR="0291CE87" w:rsidP="35D683BC" w:rsidRDefault="0291CE87" w14:paraId="40F75AA9" w14:textId="16C52007">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MAIN, M., 2021. Revisiting the founder of attachment theory: memories and informal reflections. </w:t>
      </w:r>
      <w:r w:rsidRPr="35D683BC" w:rsidR="0291CE87">
        <w:rPr>
          <w:rFonts w:ascii="Roboto" w:hAnsi="Roboto" w:eastAsia="Roboto" w:cs="Roboto"/>
          <w:b w:val="0"/>
          <w:bCs w:val="0"/>
          <w:i w:val="1"/>
          <w:iCs w:val="1"/>
          <w:caps w:val="0"/>
          <w:smallCaps w:val="0"/>
          <w:noProof w:val="0"/>
          <w:color w:val="53565A"/>
          <w:sz w:val="21"/>
          <w:szCs w:val="21"/>
          <w:lang w:val="en-GB"/>
        </w:rPr>
        <w:t xml:space="preserve">Attachment &amp; human development, </w:t>
      </w:r>
      <w:r w:rsidRPr="35D683BC" w:rsidR="0291CE87">
        <w:rPr>
          <w:rFonts w:ascii="Roboto" w:hAnsi="Roboto" w:eastAsia="Roboto" w:cs="Roboto"/>
          <w:b w:val="1"/>
          <w:bCs w:val="1"/>
          <w:i w:val="0"/>
          <w:iCs w:val="0"/>
          <w:caps w:val="0"/>
          <w:smallCaps w:val="0"/>
          <w:noProof w:val="0"/>
          <w:color w:val="53565A"/>
          <w:sz w:val="21"/>
          <w:szCs w:val="21"/>
          <w:lang w:val="en-GB"/>
        </w:rPr>
        <w:t>23</w:t>
      </w:r>
      <w:r w:rsidRPr="35D683BC" w:rsidR="0291CE87">
        <w:rPr>
          <w:rFonts w:ascii="Roboto" w:hAnsi="Roboto" w:eastAsia="Roboto" w:cs="Roboto"/>
          <w:b w:val="0"/>
          <w:bCs w:val="0"/>
          <w:i w:val="0"/>
          <w:iCs w:val="0"/>
          <w:caps w:val="0"/>
          <w:smallCaps w:val="0"/>
          <w:noProof w:val="0"/>
          <w:color w:val="53565A"/>
          <w:sz w:val="21"/>
          <w:szCs w:val="21"/>
          <w:lang w:val="en-GB"/>
        </w:rPr>
        <w:t>(4), pp. 468-480.</w:t>
      </w:r>
    </w:p>
    <w:p w:rsidR="0291CE87" w:rsidP="35D683BC" w:rsidRDefault="0291CE87" w14:paraId="6D20A890" w14:textId="260B20AC">
      <w:pPr>
        <w:jc w:val="both"/>
      </w:pPr>
      <w:r w:rsidRPr="35D683BC" w:rsidR="0291CE87">
        <w:rPr>
          <w:rFonts w:ascii="Roboto" w:hAnsi="Roboto" w:eastAsia="Roboto" w:cs="Roboto"/>
          <w:b w:val="0"/>
          <w:bCs w:val="0"/>
          <w:i w:val="0"/>
          <w:iCs w:val="0"/>
          <w:caps w:val="0"/>
          <w:smallCaps w:val="0"/>
          <w:noProof w:val="0"/>
          <w:color w:val="53565A"/>
          <w:sz w:val="21"/>
          <w:szCs w:val="21"/>
          <w:lang w:val="en-GB"/>
        </w:rPr>
        <w:t>MAIN, M. and HESSE, E., 1990. Parents' unresolved traumatic experiences are related to infant disorganized attachment status: Is frightened and/or frightening parental behavior the linking mechanism? Chicago, IL, US: The University of Chicago Press, pp. 161-182.</w:t>
      </w:r>
    </w:p>
    <w:p w:rsidR="0291CE87" w:rsidP="35D683BC" w:rsidRDefault="0291CE87" w14:paraId="7CAE7362" w14:textId="4965099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MALLINCKRODT, B., 2010. The psychotherapy relationship as attachment: Evidence and implications.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social and personal relationships, </w:t>
      </w:r>
      <w:r w:rsidRPr="35D683BC" w:rsidR="0291CE87">
        <w:rPr>
          <w:rFonts w:ascii="Roboto" w:hAnsi="Roboto" w:eastAsia="Roboto" w:cs="Roboto"/>
          <w:b w:val="1"/>
          <w:bCs w:val="1"/>
          <w:i w:val="0"/>
          <w:iCs w:val="0"/>
          <w:caps w:val="0"/>
          <w:smallCaps w:val="0"/>
          <w:noProof w:val="0"/>
          <w:color w:val="53565A"/>
          <w:sz w:val="21"/>
          <w:szCs w:val="21"/>
          <w:lang w:val="en-GB"/>
        </w:rPr>
        <w:t>27</w:t>
      </w:r>
      <w:r w:rsidRPr="35D683BC" w:rsidR="0291CE87">
        <w:rPr>
          <w:rFonts w:ascii="Roboto" w:hAnsi="Roboto" w:eastAsia="Roboto" w:cs="Roboto"/>
          <w:b w:val="0"/>
          <w:bCs w:val="0"/>
          <w:i w:val="0"/>
          <w:iCs w:val="0"/>
          <w:caps w:val="0"/>
          <w:smallCaps w:val="0"/>
          <w:noProof w:val="0"/>
          <w:color w:val="53565A"/>
          <w:sz w:val="21"/>
          <w:szCs w:val="21"/>
          <w:lang w:val="en-GB"/>
        </w:rPr>
        <w:t>(2), pp. 262-270.</w:t>
      </w:r>
    </w:p>
    <w:p w:rsidR="0291CE87" w:rsidP="35D683BC" w:rsidRDefault="0291CE87" w14:paraId="23A6CFEE" w14:textId="5E920E0A">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MALLINCKRODT, B. and JEONG, J., 2015. Meta-Analysis of Client Attachment to Therapist: Associations With Working Alliance and Client Pretherapy Attachment. </w:t>
      </w:r>
      <w:r w:rsidRPr="35D683BC" w:rsidR="0291CE87">
        <w:rPr>
          <w:rFonts w:ascii="Roboto" w:hAnsi="Roboto" w:eastAsia="Roboto" w:cs="Roboto"/>
          <w:b w:val="0"/>
          <w:bCs w:val="0"/>
          <w:i w:val="1"/>
          <w:iCs w:val="1"/>
          <w:caps w:val="0"/>
          <w:smallCaps w:val="0"/>
          <w:noProof w:val="0"/>
          <w:color w:val="53565A"/>
          <w:sz w:val="21"/>
          <w:szCs w:val="21"/>
          <w:lang w:val="en-GB"/>
        </w:rPr>
        <w:t xml:space="preserve">Psychotherapy (Chicago, Ill.), </w:t>
      </w:r>
      <w:r w:rsidRPr="35D683BC" w:rsidR="0291CE87">
        <w:rPr>
          <w:rFonts w:ascii="Roboto" w:hAnsi="Roboto" w:eastAsia="Roboto" w:cs="Roboto"/>
          <w:b w:val="1"/>
          <w:bCs w:val="1"/>
          <w:i w:val="0"/>
          <w:iCs w:val="0"/>
          <w:caps w:val="0"/>
          <w:smallCaps w:val="0"/>
          <w:noProof w:val="0"/>
          <w:color w:val="53565A"/>
          <w:sz w:val="21"/>
          <w:szCs w:val="21"/>
          <w:lang w:val="en-GB"/>
        </w:rPr>
        <w:t>52</w:t>
      </w:r>
      <w:r w:rsidRPr="35D683BC" w:rsidR="0291CE87">
        <w:rPr>
          <w:rFonts w:ascii="Roboto" w:hAnsi="Roboto" w:eastAsia="Roboto" w:cs="Roboto"/>
          <w:b w:val="0"/>
          <w:bCs w:val="0"/>
          <w:i w:val="0"/>
          <w:iCs w:val="0"/>
          <w:caps w:val="0"/>
          <w:smallCaps w:val="0"/>
          <w:noProof w:val="0"/>
          <w:color w:val="53565A"/>
          <w:sz w:val="21"/>
          <w:szCs w:val="21"/>
          <w:lang w:val="en-GB"/>
        </w:rPr>
        <w:t>(1), pp. 134-139.</w:t>
      </w:r>
    </w:p>
    <w:p w:rsidR="0291CE87" w:rsidP="35D683BC" w:rsidRDefault="0291CE87" w14:paraId="4FB50F18" w14:textId="63B851A0">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MARTIN, I., 2021. </w:t>
      </w:r>
      <w:r w:rsidRPr="35D683BC" w:rsidR="0291CE87">
        <w:rPr>
          <w:rFonts w:ascii="Roboto" w:hAnsi="Roboto" w:eastAsia="Roboto" w:cs="Roboto"/>
          <w:b w:val="0"/>
          <w:bCs w:val="0"/>
          <w:i w:val="1"/>
          <w:iCs w:val="1"/>
          <w:caps w:val="0"/>
          <w:smallCaps w:val="0"/>
          <w:noProof w:val="0"/>
          <w:color w:val="53565A"/>
          <w:sz w:val="21"/>
          <w:szCs w:val="21"/>
          <w:lang w:val="en-GB"/>
        </w:rPr>
        <w:t xml:space="preserve">Reassessing attachment theory in child welfare Sue White, Matthew Gibson, David Wastell and Patricia Watson. </w:t>
      </w:r>
      <w:r w:rsidRPr="35D683BC" w:rsidR="0291CE87">
        <w:rPr>
          <w:rFonts w:ascii="Roboto" w:hAnsi="Roboto" w:eastAsia="Roboto" w:cs="Roboto"/>
          <w:b w:val="0"/>
          <w:bCs w:val="0"/>
          <w:i w:val="0"/>
          <w:iCs w:val="0"/>
          <w:caps w:val="0"/>
          <w:smallCaps w:val="0"/>
          <w:noProof w:val="0"/>
          <w:color w:val="53565A"/>
          <w:sz w:val="21"/>
          <w:szCs w:val="21"/>
          <w:lang w:val="en-GB"/>
        </w:rPr>
        <w:t>London, England: SAGE Publications.</w:t>
      </w:r>
    </w:p>
    <w:p w:rsidR="0291CE87" w:rsidP="35D683BC" w:rsidRDefault="0291CE87" w14:paraId="3864F5AF" w14:textId="0C35F32A">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MEULEWAETER, F., DE PAUW, SARAH S. W. and VANDERPLASSCHEN, W., 2019. Mothering, substance use disorders and intergenerational trauma transmission: An attachment-based perspective. </w:t>
      </w:r>
      <w:r w:rsidRPr="35D683BC" w:rsidR="0291CE87">
        <w:rPr>
          <w:rFonts w:ascii="Roboto" w:hAnsi="Roboto" w:eastAsia="Roboto" w:cs="Roboto"/>
          <w:b w:val="0"/>
          <w:bCs w:val="0"/>
          <w:i w:val="1"/>
          <w:iCs w:val="1"/>
          <w:caps w:val="0"/>
          <w:smallCaps w:val="0"/>
          <w:noProof w:val="0"/>
          <w:color w:val="53565A"/>
          <w:sz w:val="21"/>
          <w:szCs w:val="21"/>
          <w:lang w:val="en-GB"/>
        </w:rPr>
        <w:t xml:space="preserve">Frontiers in Psychiatry, </w:t>
      </w:r>
      <w:r w:rsidRPr="35D683BC" w:rsidR="0291CE87">
        <w:rPr>
          <w:rFonts w:ascii="Roboto" w:hAnsi="Roboto" w:eastAsia="Roboto" w:cs="Roboto"/>
          <w:b w:val="1"/>
          <w:bCs w:val="1"/>
          <w:i w:val="0"/>
          <w:iCs w:val="0"/>
          <w:caps w:val="0"/>
          <w:smallCaps w:val="0"/>
          <w:noProof w:val="0"/>
          <w:color w:val="53565A"/>
          <w:sz w:val="21"/>
          <w:szCs w:val="21"/>
          <w:lang w:val="en-GB"/>
        </w:rPr>
        <w:t>10</w:t>
      </w:r>
      <w:r w:rsidRPr="35D683BC" w:rsidR="0291CE87">
        <w:rPr>
          <w:rFonts w:ascii="Roboto" w:hAnsi="Roboto" w:eastAsia="Roboto" w:cs="Roboto"/>
          <w:b w:val="0"/>
          <w:bCs w:val="0"/>
          <w:i w:val="0"/>
          <w:iCs w:val="0"/>
          <w:caps w:val="0"/>
          <w:smallCaps w:val="0"/>
          <w:noProof w:val="0"/>
          <w:color w:val="53565A"/>
          <w:sz w:val="21"/>
          <w:szCs w:val="21"/>
          <w:lang w:val="en-GB"/>
        </w:rPr>
        <w:t>.</w:t>
      </w:r>
    </w:p>
    <w:p w:rsidR="0291CE87" w:rsidP="35D683BC" w:rsidRDefault="0291CE87" w14:paraId="179CA6A7" w14:textId="690E5D2F">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MIKULINCER, M. and SHAVER, P.R., 2003. </w:t>
      </w:r>
      <w:r w:rsidRPr="35D683BC" w:rsidR="0291CE87">
        <w:rPr>
          <w:rFonts w:ascii="Roboto" w:hAnsi="Roboto" w:eastAsia="Roboto" w:cs="Roboto"/>
          <w:b w:val="0"/>
          <w:bCs w:val="0"/>
          <w:i w:val="1"/>
          <w:iCs w:val="1"/>
          <w:caps w:val="0"/>
          <w:smallCaps w:val="0"/>
          <w:noProof w:val="0"/>
          <w:color w:val="53565A"/>
          <w:sz w:val="21"/>
          <w:szCs w:val="21"/>
          <w:lang w:val="en-GB"/>
        </w:rPr>
        <w:t xml:space="preserve">The Attachment Behavioral System In Adulthood: Activation, Psychodynamics, And Interpersonal Processes. </w:t>
      </w:r>
      <w:r w:rsidRPr="35D683BC" w:rsidR="0291CE87">
        <w:rPr>
          <w:rFonts w:ascii="Roboto" w:hAnsi="Roboto" w:eastAsia="Roboto" w:cs="Roboto"/>
          <w:b w:val="0"/>
          <w:bCs w:val="0"/>
          <w:i w:val="0"/>
          <w:iCs w:val="0"/>
          <w:caps w:val="0"/>
          <w:smallCaps w:val="0"/>
          <w:noProof w:val="0"/>
          <w:color w:val="53565A"/>
          <w:sz w:val="21"/>
          <w:szCs w:val="21"/>
          <w:lang w:val="en-GB"/>
        </w:rPr>
        <w:t>Elsevier.</w:t>
      </w:r>
    </w:p>
    <w:p w:rsidR="0291CE87" w:rsidP="35D683BC" w:rsidRDefault="0291CE87" w14:paraId="0F2C13EB" w14:textId="5C01D0DD">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MIKULINCER, M., SHAVER, P.R. and BERANT, E., 2013a. An Attachment Perspective on Therapeutic Processes and Outcomes.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personality, </w:t>
      </w:r>
      <w:r w:rsidRPr="35D683BC" w:rsidR="0291CE87">
        <w:rPr>
          <w:rFonts w:ascii="Roboto" w:hAnsi="Roboto" w:eastAsia="Roboto" w:cs="Roboto"/>
          <w:b w:val="1"/>
          <w:bCs w:val="1"/>
          <w:i w:val="0"/>
          <w:iCs w:val="0"/>
          <w:caps w:val="0"/>
          <w:smallCaps w:val="0"/>
          <w:noProof w:val="0"/>
          <w:color w:val="53565A"/>
          <w:sz w:val="21"/>
          <w:szCs w:val="21"/>
          <w:lang w:val="en-GB"/>
        </w:rPr>
        <w:t>81</w:t>
      </w:r>
      <w:r w:rsidRPr="35D683BC" w:rsidR="0291CE87">
        <w:rPr>
          <w:rFonts w:ascii="Roboto" w:hAnsi="Roboto" w:eastAsia="Roboto" w:cs="Roboto"/>
          <w:b w:val="0"/>
          <w:bCs w:val="0"/>
          <w:i w:val="0"/>
          <w:iCs w:val="0"/>
          <w:caps w:val="0"/>
          <w:smallCaps w:val="0"/>
          <w:noProof w:val="0"/>
          <w:color w:val="53565A"/>
          <w:sz w:val="21"/>
          <w:szCs w:val="21"/>
          <w:lang w:val="en-GB"/>
        </w:rPr>
        <w:t>(6), pp. 606-616.</w:t>
      </w:r>
    </w:p>
    <w:p w:rsidR="0291CE87" w:rsidP="35D683BC" w:rsidRDefault="0291CE87" w14:paraId="151FEC80" w14:textId="22DED856">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MIKULINCER, M., SHAVER, P.R. and BERANT, E., 2013b. An Attachment Perspective on Therapeutic Processes and Outcomes.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personality, </w:t>
      </w:r>
      <w:r w:rsidRPr="35D683BC" w:rsidR="0291CE87">
        <w:rPr>
          <w:rFonts w:ascii="Roboto" w:hAnsi="Roboto" w:eastAsia="Roboto" w:cs="Roboto"/>
          <w:b w:val="1"/>
          <w:bCs w:val="1"/>
          <w:i w:val="0"/>
          <w:iCs w:val="0"/>
          <w:caps w:val="0"/>
          <w:smallCaps w:val="0"/>
          <w:noProof w:val="0"/>
          <w:color w:val="53565A"/>
          <w:sz w:val="21"/>
          <w:szCs w:val="21"/>
          <w:lang w:val="en-GB"/>
        </w:rPr>
        <w:t>81</w:t>
      </w:r>
      <w:r w:rsidRPr="35D683BC" w:rsidR="0291CE87">
        <w:rPr>
          <w:rFonts w:ascii="Roboto" w:hAnsi="Roboto" w:eastAsia="Roboto" w:cs="Roboto"/>
          <w:b w:val="0"/>
          <w:bCs w:val="0"/>
          <w:i w:val="0"/>
          <w:iCs w:val="0"/>
          <w:caps w:val="0"/>
          <w:smallCaps w:val="0"/>
          <w:noProof w:val="0"/>
          <w:color w:val="53565A"/>
          <w:sz w:val="21"/>
          <w:szCs w:val="21"/>
          <w:lang w:val="en-GB"/>
        </w:rPr>
        <w:t>(6), pp. 606-616.</w:t>
      </w:r>
    </w:p>
    <w:p w:rsidR="0291CE87" w:rsidP="35D683BC" w:rsidRDefault="0291CE87" w14:paraId="0D0F01D0" w14:textId="33F7940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MIKULINCER, M., SHAVER, P.R. and BERANT, E., 2013c. An attachment perspective on therapeutic processes and outcomes.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personality, </w:t>
      </w:r>
      <w:r w:rsidRPr="35D683BC" w:rsidR="0291CE87">
        <w:rPr>
          <w:rFonts w:ascii="Roboto" w:hAnsi="Roboto" w:eastAsia="Roboto" w:cs="Roboto"/>
          <w:b w:val="1"/>
          <w:bCs w:val="1"/>
          <w:i w:val="0"/>
          <w:iCs w:val="0"/>
          <w:caps w:val="0"/>
          <w:smallCaps w:val="0"/>
          <w:noProof w:val="0"/>
          <w:color w:val="53565A"/>
          <w:sz w:val="21"/>
          <w:szCs w:val="21"/>
          <w:lang w:val="en-GB"/>
        </w:rPr>
        <w:t>81</w:t>
      </w:r>
      <w:r w:rsidRPr="35D683BC" w:rsidR="0291CE87">
        <w:rPr>
          <w:rFonts w:ascii="Roboto" w:hAnsi="Roboto" w:eastAsia="Roboto" w:cs="Roboto"/>
          <w:b w:val="0"/>
          <w:bCs w:val="0"/>
          <w:i w:val="0"/>
          <w:iCs w:val="0"/>
          <w:caps w:val="0"/>
          <w:smallCaps w:val="0"/>
          <w:noProof w:val="0"/>
          <w:color w:val="53565A"/>
          <w:sz w:val="21"/>
          <w:szCs w:val="21"/>
          <w:lang w:val="en-GB"/>
        </w:rPr>
        <w:t>(6), pp. 606-616.</w:t>
      </w:r>
    </w:p>
    <w:p w:rsidR="0291CE87" w:rsidP="35D683BC" w:rsidRDefault="0291CE87" w14:paraId="7DCFAB7D" w14:textId="446C8273">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MIKULINCER, M., SHAVER, P.R., SAPIR-LAVID, Y. and AVIHOU-KANZA, N., 2009. What’s inside the minds of securely and insecurely attached people? The secure-base script and its associations with attachment-style dimensions.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personality and social psychology, </w:t>
      </w:r>
      <w:r w:rsidRPr="35D683BC" w:rsidR="0291CE87">
        <w:rPr>
          <w:rFonts w:ascii="Roboto" w:hAnsi="Roboto" w:eastAsia="Roboto" w:cs="Roboto"/>
          <w:b w:val="1"/>
          <w:bCs w:val="1"/>
          <w:i w:val="0"/>
          <w:iCs w:val="0"/>
          <w:caps w:val="0"/>
          <w:smallCaps w:val="0"/>
          <w:noProof w:val="0"/>
          <w:color w:val="53565A"/>
          <w:sz w:val="21"/>
          <w:szCs w:val="21"/>
          <w:lang w:val="en-GB"/>
        </w:rPr>
        <w:t>97</w:t>
      </w:r>
      <w:r w:rsidRPr="35D683BC" w:rsidR="0291CE87">
        <w:rPr>
          <w:rFonts w:ascii="Roboto" w:hAnsi="Roboto" w:eastAsia="Roboto" w:cs="Roboto"/>
          <w:b w:val="0"/>
          <w:bCs w:val="0"/>
          <w:i w:val="0"/>
          <w:iCs w:val="0"/>
          <w:caps w:val="0"/>
          <w:smallCaps w:val="0"/>
          <w:noProof w:val="0"/>
          <w:color w:val="53565A"/>
          <w:sz w:val="21"/>
          <w:szCs w:val="21"/>
          <w:lang w:val="en-GB"/>
        </w:rPr>
        <w:t>(4), pp. 615.</w:t>
      </w:r>
    </w:p>
    <w:p w:rsidR="0291CE87" w:rsidP="35D683BC" w:rsidRDefault="0291CE87" w14:paraId="2CF9E0BA" w14:textId="6C8C72F4">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MORISON, A., TAYLOR, E. and GERVAIS, M., 2020. How a sample of residential childcare staff conceptualize and use attachment theory in practice. </w:t>
      </w:r>
      <w:r w:rsidRPr="35D683BC" w:rsidR="0291CE87">
        <w:rPr>
          <w:rFonts w:ascii="Roboto" w:hAnsi="Roboto" w:eastAsia="Roboto" w:cs="Roboto"/>
          <w:b w:val="0"/>
          <w:bCs w:val="0"/>
          <w:i w:val="1"/>
          <w:iCs w:val="1"/>
          <w:caps w:val="0"/>
          <w:smallCaps w:val="0"/>
          <w:noProof w:val="0"/>
          <w:color w:val="53565A"/>
          <w:sz w:val="21"/>
          <w:szCs w:val="21"/>
          <w:lang w:val="en-GB"/>
        </w:rPr>
        <w:t xml:space="preserve">Child &amp; Youth Services, </w:t>
      </w:r>
      <w:r w:rsidRPr="35D683BC" w:rsidR="0291CE87">
        <w:rPr>
          <w:rFonts w:ascii="Roboto" w:hAnsi="Roboto" w:eastAsia="Roboto" w:cs="Roboto"/>
          <w:b w:val="1"/>
          <w:bCs w:val="1"/>
          <w:i w:val="0"/>
          <w:iCs w:val="0"/>
          <w:caps w:val="0"/>
          <w:smallCaps w:val="0"/>
          <w:noProof w:val="0"/>
          <w:color w:val="53565A"/>
          <w:sz w:val="21"/>
          <w:szCs w:val="21"/>
          <w:lang w:val="en-GB"/>
        </w:rPr>
        <w:t>41</w:t>
      </w:r>
      <w:r w:rsidRPr="35D683BC" w:rsidR="0291CE87">
        <w:rPr>
          <w:rFonts w:ascii="Roboto" w:hAnsi="Roboto" w:eastAsia="Roboto" w:cs="Roboto"/>
          <w:b w:val="0"/>
          <w:bCs w:val="0"/>
          <w:i w:val="0"/>
          <w:iCs w:val="0"/>
          <w:caps w:val="0"/>
          <w:smallCaps w:val="0"/>
          <w:noProof w:val="0"/>
          <w:color w:val="53565A"/>
          <w:sz w:val="21"/>
          <w:szCs w:val="21"/>
          <w:lang w:val="en-GB"/>
        </w:rPr>
        <w:t>(1), pp. 3-27.</w:t>
      </w:r>
    </w:p>
    <w:p w:rsidR="0291CE87" w:rsidP="35D683BC" w:rsidRDefault="0291CE87" w14:paraId="5A85226F" w14:textId="2D6209DF">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PANKSEPP, J., 2010. Affective neuroscience of the emotional BrainMind: evolutionary perspectives and implications for understanding depression. </w:t>
      </w:r>
      <w:r w:rsidRPr="35D683BC" w:rsidR="0291CE87">
        <w:rPr>
          <w:rFonts w:ascii="Roboto" w:hAnsi="Roboto" w:eastAsia="Roboto" w:cs="Roboto"/>
          <w:b w:val="0"/>
          <w:bCs w:val="0"/>
          <w:i w:val="1"/>
          <w:iCs w:val="1"/>
          <w:caps w:val="0"/>
          <w:smallCaps w:val="0"/>
          <w:noProof w:val="0"/>
          <w:color w:val="53565A"/>
          <w:sz w:val="21"/>
          <w:szCs w:val="21"/>
          <w:lang w:val="en-GB"/>
        </w:rPr>
        <w:t xml:space="preserve">null, </w:t>
      </w:r>
      <w:r w:rsidRPr="35D683BC" w:rsidR="0291CE87">
        <w:rPr>
          <w:rFonts w:ascii="Roboto" w:hAnsi="Roboto" w:eastAsia="Roboto" w:cs="Roboto"/>
          <w:b w:val="1"/>
          <w:bCs w:val="1"/>
          <w:i w:val="0"/>
          <w:iCs w:val="0"/>
          <w:caps w:val="0"/>
          <w:smallCaps w:val="0"/>
          <w:noProof w:val="0"/>
          <w:color w:val="53565A"/>
          <w:sz w:val="21"/>
          <w:szCs w:val="21"/>
          <w:lang w:val="en-GB"/>
        </w:rPr>
        <w:t>12</w:t>
      </w:r>
      <w:r w:rsidRPr="35D683BC" w:rsidR="0291CE87">
        <w:rPr>
          <w:rFonts w:ascii="Roboto" w:hAnsi="Roboto" w:eastAsia="Roboto" w:cs="Roboto"/>
          <w:b w:val="0"/>
          <w:bCs w:val="0"/>
          <w:i w:val="0"/>
          <w:iCs w:val="0"/>
          <w:caps w:val="0"/>
          <w:smallCaps w:val="0"/>
          <w:noProof w:val="0"/>
          <w:color w:val="53565A"/>
          <w:sz w:val="21"/>
          <w:szCs w:val="21"/>
          <w:lang w:val="en-GB"/>
        </w:rPr>
        <w:t>(4), pp. 533-545.</w:t>
      </w:r>
    </w:p>
    <w:p w:rsidR="0291CE87" w:rsidP="35D683BC" w:rsidRDefault="0291CE87" w14:paraId="3D8D5EBB" w14:textId="3EA9C751">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PANKSEPP, J. and BIVEN, L., 2012. </w:t>
      </w:r>
      <w:r w:rsidRPr="35D683BC" w:rsidR="0291CE87">
        <w:rPr>
          <w:rFonts w:ascii="Roboto" w:hAnsi="Roboto" w:eastAsia="Roboto" w:cs="Roboto"/>
          <w:b w:val="0"/>
          <w:bCs w:val="0"/>
          <w:i w:val="1"/>
          <w:iCs w:val="1"/>
          <w:caps w:val="0"/>
          <w:smallCaps w:val="0"/>
          <w:noProof w:val="0"/>
          <w:color w:val="53565A"/>
          <w:sz w:val="21"/>
          <w:szCs w:val="21"/>
          <w:lang w:val="en-GB"/>
        </w:rPr>
        <w:t xml:space="preserve">The archaeology of mind. </w:t>
      </w:r>
      <w:r w:rsidRPr="35D683BC" w:rsidR="0291CE87">
        <w:rPr>
          <w:rFonts w:ascii="Roboto" w:hAnsi="Roboto" w:eastAsia="Roboto" w:cs="Roboto"/>
          <w:b w:val="0"/>
          <w:bCs w:val="0"/>
          <w:i w:val="0"/>
          <w:iCs w:val="0"/>
          <w:caps w:val="0"/>
          <w:smallCaps w:val="0"/>
          <w:noProof w:val="0"/>
          <w:color w:val="53565A"/>
          <w:sz w:val="21"/>
          <w:szCs w:val="21"/>
          <w:lang w:val="en-GB"/>
        </w:rPr>
        <w:t>1. ed. edn. New York: Norton.</w:t>
      </w:r>
    </w:p>
    <w:p w:rsidR="0291CE87" w:rsidP="35D683BC" w:rsidRDefault="0291CE87" w14:paraId="0616C84D" w14:textId="604F5CC1">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PITTMAN, J.F., 2012. Attachment Orientations: A Boon to Family Theory and Research.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family theory &amp; review, </w:t>
      </w:r>
      <w:r w:rsidRPr="35D683BC" w:rsidR="0291CE87">
        <w:rPr>
          <w:rFonts w:ascii="Roboto" w:hAnsi="Roboto" w:eastAsia="Roboto" w:cs="Roboto"/>
          <w:b w:val="1"/>
          <w:bCs w:val="1"/>
          <w:i w:val="0"/>
          <w:iCs w:val="0"/>
          <w:caps w:val="0"/>
          <w:smallCaps w:val="0"/>
          <w:noProof w:val="0"/>
          <w:color w:val="53565A"/>
          <w:sz w:val="21"/>
          <w:szCs w:val="21"/>
          <w:lang w:val="en-GB"/>
        </w:rPr>
        <w:t>4</w:t>
      </w:r>
      <w:r w:rsidRPr="35D683BC" w:rsidR="0291CE87">
        <w:rPr>
          <w:rFonts w:ascii="Roboto" w:hAnsi="Roboto" w:eastAsia="Roboto" w:cs="Roboto"/>
          <w:b w:val="0"/>
          <w:bCs w:val="0"/>
          <w:i w:val="0"/>
          <w:iCs w:val="0"/>
          <w:caps w:val="0"/>
          <w:smallCaps w:val="0"/>
          <w:noProof w:val="0"/>
          <w:color w:val="53565A"/>
          <w:sz w:val="21"/>
          <w:szCs w:val="21"/>
          <w:lang w:val="en-GB"/>
        </w:rPr>
        <w:t>(4), pp. 306-310.</w:t>
      </w:r>
    </w:p>
    <w:p w:rsidR="0291CE87" w:rsidP="35D683BC" w:rsidRDefault="0291CE87" w14:paraId="4B73B6EB" w14:textId="3861A593">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ROSALIE POCKETT, 2021. Blinded by science. The social implications of epigenetics and neuroscience. </w:t>
      </w:r>
      <w:r w:rsidRPr="35D683BC" w:rsidR="0291CE87">
        <w:rPr>
          <w:rFonts w:ascii="Roboto" w:hAnsi="Roboto" w:eastAsia="Roboto" w:cs="Roboto"/>
          <w:b w:val="0"/>
          <w:bCs w:val="0"/>
          <w:i w:val="1"/>
          <w:iCs w:val="1"/>
          <w:caps w:val="0"/>
          <w:smallCaps w:val="0"/>
          <w:noProof w:val="0"/>
          <w:color w:val="53565A"/>
          <w:sz w:val="21"/>
          <w:szCs w:val="21"/>
          <w:lang w:val="en-GB"/>
        </w:rPr>
        <w:t xml:space="preserve">Australian social work, </w:t>
      </w:r>
      <w:r w:rsidRPr="35D683BC" w:rsidR="0291CE87">
        <w:rPr>
          <w:rFonts w:ascii="Roboto" w:hAnsi="Roboto" w:eastAsia="Roboto" w:cs="Roboto"/>
          <w:b w:val="1"/>
          <w:bCs w:val="1"/>
          <w:i w:val="0"/>
          <w:iCs w:val="0"/>
          <w:caps w:val="0"/>
          <w:smallCaps w:val="0"/>
          <w:noProof w:val="0"/>
          <w:color w:val="53565A"/>
          <w:sz w:val="21"/>
          <w:szCs w:val="21"/>
          <w:lang w:val="en-GB"/>
        </w:rPr>
        <w:t>74</w:t>
      </w:r>
      <w:r w:rsidRPr="35D683BC" w:rsidR="0291CE87">
        <w:rPr>
          <w:rFonts w:ascii="Roboto" w:hAnsi="Roboto" w:eastAsia="Roboto" w:cs="Roboto"/>
          <w:b w:val="0"/>
          <w:bCs w:val="0"/>
          <w:i w:val="0"/>
          <w:iCs w:val="0"/>
          <w:caps w:val="0"/>
          <w:smallCaps w:val="0"/>
          <w:noProof w:val="0"/>
          <w:color w:val="53565A"/>
          <w:sz w:val="21"/>
          <w:szCs w:val="21"/>
          <w:lang w:val="en-GB"/>
        </w:rPr>
        <w:t>(2), pp. 259-260.</w:t>
      </w:r>
    </w:p>
    <w:p w:rsidR="0291CE87" w:rsidP="35D683BC" w:rsidRDefault="0291CE87" w14:paraId="1B7AF85B" w14:textId="5068772F">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SCHORE, A.N., 2001. The effects of early relational trauma on right brain development, affect regulation, and infant mental health. </w:t>
      </w:r>
      <w:r w:rsidRPr="35D683BC" w:rsidR="0291CE87">
        <w:rPr>
          <w:rFonts w:ascii="Roboto" w:hAnsi="Roboto" w:eastAsia="Roboto" w:cs="Roboto"/>
          <w:b w:val="0"/>
          <w:bCs w:val="0"/>
          <w:i w:val="1"/>
          <w:iCs w:val="1"/>
          <w:caps w:val="0"/>
          <w:smallCaps w:val="0"/>
          <w:noProof w:val="0"/>
          <w:color w:val="53565A"/>
          <w:sz w:val="21"/>
          <w:szCs w:val="21"/>
          <w:lang w:val="en-GB"/>
        </w:rPr>
        <w:t xml:space="preserve">Infant Mental Health Journal, </w:t>
      </w:r>
      <w:r w:rsidRPr="35D683BC" w:rsidR="0291CE87">
        <w:rPr>
          <w:rFonts w:ascii="Roboto" w:hAnsi="Roboto" w:eastAsia="Roboto" w:cs="Roboto"/>
          <w:b w:val="1"/>
          <w:bCs w:val="1"/>
          <w:i w:val="0"/>
          <w:iCs w:val="0"/>
          <w:caps w:val="0"/>
          <w:smallCaps w:val="0"/>
          <w:noProof w:val="0"/>
          <w:color w:val="53565A"/>
          <w:sz w:val="21"/>
          <w:szCs w:val="21"/>
          <w:lang w:val="en-GB"/>
        </w:rPr>
        <w:t>22</w:t>
      </w:r>
      <w:r w:rsidRPr="35D683BC" w:rsidR="0291CE87">
        <w:rPr>
          <w:rFonts w:ascii="Roboto" w:hAnsi="Roboto" w:eastAsia="Roboto" w:cs="Roboto"/>
          <w:b w:val="0"/>
          <w:bCs w:val="0"/>
          <w:i w:val="0"/>
          <w:iCs w:val="0"/>
          <w:caps w:val="0"/>
          <w:smallCaps w:val="0"/>
          <w:noProof w:val="0"/>
          <w:color w:val="53565A"/>
          <w:sz w:val="21"/>
          <w:szCs w:val="21"/>
          <w:lang w:val="en-GB"/>
        </w:rPr>
        <w:t>(1-2), pp. 201-269.</w:t>
      </w:r>
    </w:p>
    <w:p w:rsidR="0291CE87" w:rsidP="35D683BC" w:rsidRDefault="0291CE87" w14:paraId="50FABFF0" w14:textId="747E7424">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SEEDALL, R.B. and WAMPLER, K.S., 2013. An attachment primer for couple therapists: Research and clinical implications.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marital and family therapy, </w:t>
      </w:r>
      <w:r w:rsidRPr="35D683BC" w:rsidR="0291CE87">
        <w:rPr>
          <w:rFonts w:ascii="Roboto" w:hAnsi="Roboto" w:eastAsia="Roboto" w:cs="Roboto"/>
          <w:b w:val="1"/>
          <w:bCs w:val="1"/>
          <w:i w:val="0"/>
          <w:iCs w:val="0"/>
          <w:caps w:val="0"/>
          <w:smallCaps w:val="0"/>
          <w:noProof w:val="0"/>
          <w:color w:val="53565A"/>
          <w:sz w:val="21"/>
          <w:szCs w:val="21"/>
          <w:lang w:val="en-GB"/>
        </w:rPr>
        <w:t>39</w:t>
      </w:r>
      <w:r w:rsidRPr="35D683BC" w:rsidR="0291CE87">
        <w:rPr>
          <w:rFonts w:ascii="Roboto" w:hAnsi="Roboto" w:eastAsia="Roboto" w:cs="Roboto"/>
          <w:b w:val="0"/>
          <w:bCs w:val="0"/>
          <w:i w:val="0"/>
          <w:iCs w:val="0"/>
          <w:caps w:val="0"/>
          <w:smallCaps w:val="0"/>
          <w:noProof w:val="0"/>
          <w:color w:val="53565A"/>
          <w:sz w:val="21"/>
          <w:szCs w:val="21"/>
          <w:lang w:val="en-GB"/>
        </w:rPr>
        <w:t>(4), pp. 427-440.</w:t>
      </w:r>
    </w:p>
    <w:p w:rsidR="0291CE87" w:rsidP="35D683BC" w:rsidRDefault="0291CE87" w14:paraId="622CFDAD" w14:textId="6B533DEA">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SHAVER, P.R. and CASSIDY, J., 2016. </w:t>
      </w:r>
      <w:r w:rsidRPr="35D683BC" w:rsidR="0291CE87">
        <w:rPr>
          <w:rFonts w:ascii="Roboto" w:hAnsi="Roboto" w:eastAsia="Roboto" w:cs="Roboto"/>
          <w:b w:val="0"/>
          <w:bCs w:val="0"/>
          <w:i w:val="1"/>
          <w:iCs w:val="1"/>
          <w:caps w:val="0"/>
          <w:smallCaps w:val="0"/>
          <w:noProof w:val="0"/>
          <w:color w:val="53565A"/>
          <w:sz w:val="21"/>
          <w:szCs w:val="21"/>
          <w:lang w:val="en-GB"/>
        </w:rPr>
        <w:t xml:space="preserve">Handbook of attachment: theory, research, and clinical applications. </w:t>
      </w:r>
      <w:r w:rsidRPr="35D683BC" w:rsidR="0291CE87">
        <w:rPr>
          <w:rFonts w:ascii="Roboto" w:hAnsi="Roboto" w:eastAsia="Roboto" w:cs="Roboto"/>
          <w:b w:val="0"/>
          <w:bCs w:val="0"/>
          <w:i w:val="0"/>
          <w:iCs w:val="0"/>
          <w:caps w:val="0"/>
          <w:smallCaps w:val="0"/>
          <w:noProof w:val="0"/>
          <w:color w:val="53565A"/>
          <w:sz w:val="21"/>
          <w:szCs w:val="21"/>
          <w:lang w:val="en-GB"/>
        </w:rPr>
        <w:t>The Guilford Press.</w:t>
      </w:r>
    </w:p>
    <w:p w:rsidR="0291CE87" w:rsidP="35D683BC" w:rsidRDefault="0291CE87" w14:paraId="351859E9" w14:textId="0755D5C7">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SHEMMINGS, D. and SHEMMINGS, Y., 2018. Emotional and Behavioural Development. </w:t>
      </w:r>
      <w:r w:rsidRPr="35D683BC" w:rsidR="0291CE87">
        <w:rPr>
          <w:rFonts w:ascii="Roboto" w:hAnsi="Roboto" w:eastAsia="Roboto" w:cs="Roboto"/>
          <w:b w:val="0"/>
          <w:bCs w:val="0"/>
          <w:i w:val="1"/>
          <w:iCs w:val="1"/>
          <w:caps w:val="0"/>
          <w:smallCaps w:val="0"/>
          <w:noProof w:val="0"/>
          <w:color w:val="53565A"/>
          <w:sz w:val="21"/>
          <w:szCs w:val="21"/>
          <w:lang w:val="en-GB"/>
        </w:rPr>
        <w:t xml:space="preserve">The Child's World: The Essential Guide to Assessing Vulnerable Children, Young People and their Families, </w:t>
      </w:r>
      <w:r w:rsidRPr="35D683BC" w:rsidR="0291CE87">
        <w:rPr>
          <w:rFonts w:ascii="Roboto" w:hAnsi="Roboto" w:eastAsia="Roboto" w:cs="Roboto"/>
          <w:b w:val="0"/>
          <w:bCs w:val="0"/>
          <w:i w:val="0"/>
          <w:iCs w:val="0"/>
          <w:caps w:val="0"/>
          <w:smallCaps w:val="0"/>
          <w:noProof w:val="0"/>
          <w:color w:val="53565A"/>
          <w:sz w:val="21"/>
          <w:szCs w:val="21"/>
          <w:lang w:val="en-GB"/>
        </w:rPr>
        <w:t>, pp. 373.</w:t>
      </w:r>
    </w:p>
    <w:p w:rsidR="0291CE87" w:rsidP="35D683BC" w:rsidRDefault="0291CE87" w14:paraId="239617BA" w14:textId="239FD6B3">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SHEMMINGS, D. and SHEMMINGS, Y., 2011. </w:t>
      </w:r>
      <w:r w:rsidRPr="35D683BC" w:rsidR="0291CE87">
        <w:rPr>
          <w:rFonts w:ascii="Roboto" w:hAnsi="Roboto" w:eastAsia="Roboto" w:cs="Roboto"/>
          <w:b w:val="0"/>
          <w:bCs w:val="0"/>
          <w:i w:val="1"/>
          <w:iCs w:val="1"/>
          <w:caps w:val="0"/>
          <w:smallCaps w:val="0"/>
          <w:noProof w:val="0"/>
          <w:color w:val="53565A"/>
          <w:sz w:val="21"/>
          <w:szCs w:val="21"/>
          <w:lang w:val="en-GB"/>
        </w:rPr>
        <w:t xml:space="preserve">Understanding Disorganized Attachment. </w:t>
      </w:r>
      <w:r w:rsidRPr="35D683BC" w:rsidR="0291CE87">
        <w:rPr>
          <w:rFonts w:ascii="Roboto" w:hAnsi="Roboto" w:eastAsia="Roboto" w:cs="Roboto"/>
          <w:b w:val="0"/>
          <w:bCs w:val="0"/>
          <w:i w:val="0"/>
          <w:iCs w:val="0"/>
          <w:caps w:val="0"/>
          <w:smallCaps w:val="0"/>
          <w:noProof w:val="0"/>
          <w:color w:val="53565A"/>
          <w:sz w:val="21"/>
          <w:szCs w:val="21"/>
          <w:lang w:val="en-GB"/>
        </w:rPr>
        <w:t>London: Jessica Kingsley Publishers.</w:t>
      </w:r>
    </w:p>
    <w:p w:rsidR="0291CE87" w:rsidP="35D683BC" w:rsidRDefault="0291CE87" w14:paraId="1A41E93B" w14:textId="5C33B811">
      <w:pPr>
        <w:jc w:val="both"/>
      </w:pPr>
      <w:r w:rsidRPr="35D683BC" w:rsidR="0291CE87">
        <w:rPr>
          <w:rFonts w:ascii="Roboto" w:hAnsi="Roboto" w:eastAsia="Roboto" w:cs="Roboto"/>
          <w:b w:val="0"/>
          <w:bCs w:val="0"/>
          <w:i w:val="0"/>
          <w:iCs w:val="0"/>
          <w:caps w:val="0"/>
          <w:smallCaps w:val="0"/>
          <w:noProof w:val="0"/>
          <w:color w:val="53565A"/>
          <w:sz w:val="21"/>
          <w:szCs w:val="21"/>
          <w:lang w:val="en-GB"/>
        </w:rPr>
        <w:t>STEINBERG, L., 1999. Interdependency in the family: Autonomy, conflict, and harmony in the parent-adolescent relationship.</w:t>
      </w:r>
    </w:p>
    <w:p w:rsidR="0291CE87" w:rsidP="35D683BC" w:rsidRDefault="0291CE87" w14:paraId="7F9EC02B" w14:textId="02038741">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TAYLOR, P.J., RIETZSCHEL, J., DANQUAH, A. and BERRY, K., 2015. The role of attachment style, attachment to therapist, and working alliance in response to psychological therapy. </w:t>
      </w:r>
      <w:r w:rsidRPr="35D683BC" w:rsidR="0291CE87">
        <w:rPr>
          <w:rFonts w:ascii="Roboto" w:hAnsi="Roboto" w:eastAsia="Roboto" w:cs="Roboto"/>
          <w:b w:val="0"/>
          <w:bCs w:val="0"/>
          <w:i w:val="1"/>
          <w:iCs w:val="1"/>
          <w:caps w:val="0"/>
          <w:smallCaps w:val="0"/>
          <w:noProof w:val="0"/>
          <w:color w:val="53565A"/>
          <w:sz w:val="21"/>
          <w:szCs w:val="21"/>
          <w:lang w:val="en-GB"/>
        </w:rPr>
        <w:t xml:space="preserve">Psychology and psychotherapy, </w:t>
      </w:r>
      <w:r w:rsidRPr="35D683BC" w:rsidR="0291CE87">
        <w:rPr>
          <w:rFonts w:ascii="Roboto" w:hAnsi="Roboto" w:eastAsia="Roboto" w:cs="Roboto"/>
          <w:b w:val="1"/>
          <w:bCs w:val="1"/>
          <w:i w:val="0"/>
          <w:iCs w:val="0"/>
          <w:caps w:val="0"/>
          <w:smallCaps w:val="0"/>
          <w:noProof w:val="0"/>
          <w:color w:val="53565A"/>
          <w:sz w:val="21"/>
          <w:szCs w:val="21"/>
          <w:lang w:val="en-GB"/>
        </w:rPr>
        <w:t>88</w:t>
      </w:r>
      <w:r w:rsidRPr="35D683BC" w:rsidR="0291CE87">
        <w:rPr>
          <w:rFonts w:ascii="Roboto" w:hAnsi="Roboto" w:eastAsia="Roboto" w:cs="Roboto"/>
          <w:b w:val="0"/>
          <w:bCs w:val="0"/>
          <w:i w:val="0"/>
          <w:iCs w:val="0"/>
          <w:caps w:val="0"/>
          <w:smallCaps w:val="0"/>
          <w:noProof w:val="0"/>
          <w:color w:val="53565A"/>
          <w:sz w:val="21"/>
          <w:szCs w:val="21"/>
          <w:lang w:val="en-GB"/>
        </w:rPr>
        <w:t>(3), pp. 240-253.</w:t>
      </w:r>
    </w:p>
    <w:p w:rsidR="0291CE87" w:rsidP="35D683BC" w:rsidRDefault="0291CE87" w14:paraId="4C93AB53" w14:textId="1DDA2110">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THOMPSON, L.A., FILIPP, S.L., MACK, J.A., MERCADO, R.E., BARNES, A., BRIGHT, M., SHENKMAN, E.A. and GURKA, M.J., 2020. Specific adverse childhood experiences and their association with other adverse childhood experiences, asthma and emotional, developmental and behavioral problems in childhood. </w:t>
      </w:r>
      <w:r w:rsidRPr="35D683BC" w:rsidR="0291CE87">
        <w:rPr>
          <w:rFonts w:ascii="Roboto" w:hAnsi="Roboto" w:eastAsia="Roboto" w:cs="Roboto"/>
          <w:b w:val="0"/>
          <w:bCs w:val="0"/>
          <w:i w:val="1"/>
          <w:iCs w:val="1"/>
          <w:caps w:val="0"/>
          <w:smallCaps w:val="0"/>
          <w:noProof w:val="0"/>
          <w:color w:val="53565A"/>
          <w:sz w:val="21"/>
          <w:szCs w:val="21"/>
          <w:lang w:val="en-GB"/>
        </w:rPr>
        <w:t xml:space="preserve">Pediatric research, </w:t>
      </w:r>
      <w:r w:rsidRPr="35D683BC" w:rsidR="0291CE87">
        <w:rPr>
          <w:rFonts w:ascii="Roboto" w:hAnsi="Roboto" w:eastAsia="Roboto" w:cs="Roboto"/>
          <w:b w:val="1"/>
          <w:bCs w:val="1"/>
          <w:i w:val="0"/>
          <w:iCs w:val="0"/>
          <w:caps w:val="0"/>
          <w:smallCaps w:val="0"/>
          <w:noProof w:val="0"/>
          <w:color w:val="53565A"/>
          <w:sz w:val="21"/>
          <w:szCs w:val="21"/>
          <w:lang w:val="en-GB"/>
        </w:rPr>
        <w:t>88</w:t>
      </w:r>
      <w:r w:rsidRPr="35D683BC" w:rsidR="0291CE87">
        <w:rPr>
          <w:rFonts w:ascii="Roboto" w:hAnsi="Roboto" w:eastAsia="Roboto" w:cs="Roboto"/>
          <w:b w:val="0"/>
          <w:bCs w:val="0"/>
          <w:i w:val="0"/>
          <w:iCs w:val="0"/>
          <w:caps w:val="0"/>
          <w:smallCaps w:val="0"/>
          <w:noProof w:val="0"/>
          <w:color w:val="53565A"/>
          <w:sz w:val="21"/>
          <w:szCs w:val="21"/>
          <w:lang w:val="en-GB"/>
        </w:rPr>
        <w:t>(1), pp. 100-109.</w:t>
      </w:r>
    </w:p>
    <w:p w:rsidR="0291CE87" w:rsidP="35D683BC" w:rsidRDefault="0291CE87" w14:paraId="1124F84B" w14:textId="4AD3E7AA">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THOMPSON, R.A., 2022. Attachment networks and the future of attachment theory. </w:t>
      </w:r>
      <w:r w:rsidRPr="35D683BC" w:rsidR="0291CE87">
        <w:rPr>
          <w:rFonts w:ascii="Roboto" w:hAnsi="Roboto" w:eastAsia="Roboto" w:cs="Roboto"/>
          <w:b w:val="0"/>
          <w:bCs w:val="0"/>
          <w:i w:val="1"/>
          <w:iCs w:val="1"/>
          <w:caps w:val="0"/>
          <w:smallCaps w:val="0"/>
          <w:noProof w:val="0"/>
          <w:color w:val="53565A"/>
          <w:sz w:val="21"/>
          <w:szCs w:val="21"/>
          <w:lang w:val="en-GB"/>
        </w:rPr>
        <w:t xml:space="preserve">New directions for child and adolescent development, </w:t>
      </w:r>
      <w:r w:rsidRPr="35D683BC" w:rsidR="0291CE87">
        <w:rPr>
          <w:rFonts w:ascii="Roboto" w:hAnsi="Roboto" w:eastAsia="Roboto" w:cs="Roboto"/>
          <w:b w:val="0"/>
          <w:bCs w:val="0"/>
          <w:i w:val="0"/>
          <w:iCs w:val="0"/>
          <w:caps w:val="0"/>
          <w:smallCaps w:val="0"/>
          <w:noProof w:val="0"/>
          <w:color w:val="53565A"/>
          <w:sz w:val="21"/>
          <w:szCs w:val="21"/>
          <w:lang w:val="en-GB"/>
        </w:rPr>
        <w:t>.</w:t>
      </w:r>
    </w:p>
    <w:p w:rsidR="0291CE87" w:rsidP="35D683BC" w:rsidRDefault="0291CE87" w14:paraId="26D0E8B4" w14:textId="493A1F0F">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THOMPSON, R.A., SIMPSON, J.A. and BERLIN, L.J., 2021. </w:t>
      </w:r>
      <w:r w:rsidRPr="35D683BC" w:rsidR="0291CE87">
        <w:rPr>
          <w:rFonts w:ascii="Roboto" w:hAnsi="Roboto" w:eastAsia="Roboto" w:cs="Roboto"/>
          <w:b w:val="0"/>
          <w:bCs w:val="0"/>
          <w:i w:val="1"/>
          <w:iCs w:val="1"/>
          <w:caps w:val="0"/>
          <w:smallCaps w:val="0"/>
          <w:noProof w:val="0"/>
          <w:color w:val="53565A"/>
          <w:sz w:val="21"/>
          <w:szCs w:val="21"/>
          <w:lang w:val="en-GB"/>
        </w:rPr>
        <w:t xml:space="preserve">Attachment. </w:t>
      </w:r>
      <w:r w:rsidRPr="35D683BC" w:rsidR="0291CE87">
        <w:rPr>
          <w:rFonts w:ascii="Roboto" w:hAnsi="Roboto" w:eastAsia="Roboto" w:cs="Roboto"/>
          <w:b w:val="0"/>
          <w:bCs w:val="0"/>
          <w:i w:val="0"/>
          <w:iCs w:val="0"/>
          <w:caps w:val="0"/>
          <w:smallCaps w:val="0"/>
          <w:noProof w:val="0"/>
          <w:color w:val="53565A"/>
          <w:sz w:val="21"/>
          <w:szCs w:val="21"/>
          <w:lang w:val="en-GB"/>
        </w:rPr>
        <w:t>1 edn. New York ; London: The Guilford Press.</w:t>
      </w:r>
    </w:p>
    <w:p w:rsidR="0291CE87" w:rsidP="35D683BC" w:rsidRDefault="0291CE87" w14:paraId="2DC8675D" w14:textId="46669F5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VAN IJZENDOORN, M.H., SCHUENGEL, C. and BAKERMANS–KRANENBURG, M.J., 1999. Disorganized attachment in early childhood: Meta-analysis of precursors, concomitants, and sequelae. </w:t>
      </w:r>
      <w:r w:rsidRPr="35D683BC" w:rsidR="0291CE87">
        <w:rPr>
          <w:rFonts w:ascii="Roboto" w:hAnsi="Roboto" w:eastAsia="Roboto" w:cs="Roboto"/>
          <w:b w:val="0"/>
          <w:bCs w:val="0"/>
          <w:i w:val="1"/>
          <w:iCs w:val="1"/>
          <w:caps w:val="0"/>
          <w:smallCaps w:val="0"/>
          <w:noProof w:val="0"/>
          <w:color w:val="53565A"/>
          <w:sz w:val="21"/>
          <w:szCs w:val="21"/>
          <w:lang w:val="en-GB"/>
        </w:rPr>
        <w:t xml:space="preserve">Development and psychopathology, </w:t>
      </w:r>
      <w:r w:rsidRPr="35D683BC" w:rsidR="0291CE87">
        <w:rPr>
          <w:rFonts w:ascii="Roboto" w:hAnsi="Roboto" w:eastAsia="Roboto" w:cs="Roboto"/>
          <w:b w:val="1"/>
          <w:bCs w:val="1"/>
          <w:i w:val="0"/>
          <w:iCs w:val="0"/>
          <w:caps w:val="0"/>
          <w:smallCaps w:val="0"/>
          <w:noProof w:val="0"/>
          <w:color w:val="53565A"/>
          <w:sz w:val="21"/>
          <w:szCs w:val="21"/>
          <w:lang w:val="en-GB"/>
        </w:rPr>
        <w:t>11</w:t>
      </w:r>
      <w:r w:rsidRPr="35D683BC" w:rsidR="0291CE87">
        <w:rPr>
          <w:rFonts w:ascii="Roboto" w:hAnsi="Roboto" w:eastAsia="Roboto" w:cs="Roboto"/>
          <w:b w:val="0"/>
          <w:bCs w:val="0"/>
          <w:i w:val="0"/>
          <w:iCs w:val="0"/>
          <w:caps w:val="0"/>
          <w:smallCaps w:val="0"/>
          <w:noProof w:val="0"/>
          <w:color w:val="53565A"/>
          <w:sz w:val="21"/>
          <w:szCs w:val="21"/>
          <w:lang w:val="en-GB"/>
        </w:rPr>
        <w:t>(2), pp. 225-250.</w:t>
      </w:r>
    </w:p>
    <w:p w:rsidR="0291CE87" w:rsidP="35D683BC" w:rsidRDefault="0291CE87" w14:paraId="7173F960" w14:textId="047F5C5C">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WALL, G., 2018. ‘Love builds brains’: representations of attachment and children's brain development in parenting education material. </w:t>
      </w:r>
      <w:r w:rsidRPr="35D683BC" w:rsidR="0291CE87">
        <w:rPr>
          <w:rFonts w:ascii="Roboto" w:hAnsi="Roboto" w:eastAsia="Roboto" w:cs="Roboto"/>
          <w:b w:val="0"/>
          <w:bCs w:val="0"/>
          <w:i w:val="1"/>
          <w:iCs w:val="1"/>
          <w:caps w:val="0"/>
          <w:smallCaps w:val="0"/>
          <w:noProof w:val="0"/>
          <w:color w:val="53565A"/>
          <w:sz w:val="21"/>
          <w:szCs w:val="21"/>
          <w:lang w:val="en-GB"/>
        </w:rPr>
        <w:t xml:space="preserve">Sociology of health &amp; illness, </w:t>
      </w:r>
      <w:r w:rsidRPr="35D683BC" w:rsidR="0291CE87">
        <w:rPr>
          <w:rFonts w:ascii="Roboto" w:hAnsi="Roboto" w:eastAsia="Roboto" w:cs="Roboto"/>
          <w:b w:val="1"/>
          <w:bCs w:val="1"/>
          <w:i w:val="0"/>
          <w:iCs w:val="0"/>
          <w:caps w:val="0"/>
          <w:smallCaps w:val="0"/>
          <w:noProof w:val="0"/>
          <w:color w:val="53565A"/>
          <w:sz w:val="21"/>
          <w:szCs w:val="21"/>
          <w:lang w:val="en-GB"/>
        </w:rPr>
        <w:t>40</w:t>
      </w:r>
      <w:r w:rsidRPr="35D683BC" w:rsidR="0291CE87">
        <w:rPr>
          <w:rFonts w:ascii="Roboto" w:hAnsi="Roboto" w:eastAsia="Roboto" w:cs="Roboto"/>
          <w:b w:val="0"/>
          <w:bCs w:val="0"/>
          <w:i w:val="0"/>
          <w:iCs w:val="0"/>
          <w:caps w:val="0"/>
          <w:smallCaps w:val="0"/>
          <w:noProof w:val="0"/>
          <w:color w:val="53565A"/>
          <w:sz w:val="21"/>
          <w:szCs w:val="21"/>
          <w:lang w:val="en-GB"/>
        </w:rPr>
        <w:t>(3), pp. 395-409.</w:t>
      </w:r>
    </w:p>
    <w:p w:rsidR="0291CE87" w:rsidP="35D683BC" w:rsidRDefault="0291CE87" w14:paraId="143C931E" w14:textId="605A8BD2">
      <w:pPr>
        <w:jc w:val="both"/>
        <w:rPr>
          <w:rFonts w:ascii="Roboto" w:hAnsi="Roboto" w:eastAsia="Roboto" w:cs="Roboto"/>
          <w:b w:val="0"/>
          <w:bCs w:val="0"/>
          <w:i w:val="0"/>
          <w:iCs w:val="0"/>
          <w:caps w:val="0"/>
          <w:smallCaps w:val="0"/>
          <w:noProof w:val="0"/>
          <w:color w:val="53565A"/>
          <w:sz w:val="21"/>
          <w:szCs w:val="21"/>
          <w:lang w:val="en-GB"/>
        </w:rPr>
      </w:pPr>
      <w:r w:rsidRPr="35D683BC" w:rsidR="0291CE87">
        <w:rPr>
          <w:rFonts w:ascii="Roboto" w:hAnsi="Roboto" w:eastAsia="Roboto" w:cs="Roboto"/>
          <w:b w:val="0"/>
          <w:bCs w:val="0"/>
          <w:i w:val="0"/>
          <w:iCs w:val="0"/>
          <w:caps w:val="0"/>
          <w:smallCaps w:val="0"/>
          <w:noProof w:val="0"/>
          <w:color w:val="53565A"/>
          <w:sz w:val="21"/>
          <w:szCs w:val="21"/>
          <w:lang w:val="en-GB"/>
        </w:rPr>
        <w:t xml:space="preserve">WHITE, S., GIBSON, M. and WASTELL, D., 2019. Child protection and disorganized attachment: A critical commentary. </w:t>
      </w:r>
      <w:r w:rsidRPr="35D683BC" w:rsidR="0291CE87">
        <w:rPr>
          <w:rFonts w:ascii="Roboto" w:hAnsi="Roboto" w:eastAsia="Roboto" w:cs="Roboto"/>
          <w:b w:val="0"/>
          <w:bCs w:val="0"/>
          <w:i w:val="1"/>
          <w:iCs w:val="1"/>
          <w:caps w:val="0"/>
          <w:smallCaps w:val="0"/>
          <w:noProof w:val="0"/>
          <w:color w:val="53565A"/>
          <w:sz w:val="21"/>
          <w:szCs w:val="21"/>
          <w:lang w:val="en-GB"/>
        </w:rPr>
        <w:t xml:space="preserve">Children and Youth Services Review, </w:t>
      </w:r>
      <w:r w:rsidRPr="35D683BC" w:rsidR="0291CE87">
        <w:rPr>
          <w:rFonts w:ascii="Roboto" w:hAnsi="Roboto" w:eastAsia="Roboto" w:cs="Roboto"/>
          <w:b w:val="1"/>
          <w:bCs w:val="1"/>
          <w:i w:val="0"/>
          <w:iCs w:val="0"/>
          <w:caps w:val="0"/>
          <w:smallCaps w:val="0"/>
          <w:noProof w:val="0"/>
          <w:color w:val="53565A"/>
          <w:sz w:val="21"/>
          <w:szCs w:val="21"/>
          <w:lang w:val="en-GB"/>
        </w:rPr>
        <w:t>105</w:t>
      </w:r>
      <w:r w:rsidRPr="35D683BC" w:rsidR="0291CE87">
        <w:rPr>
          <w:rFonts w:ascii="Roboto" w:hAnsi="Roboto" w:eastAsia="Roboto" w:cs="Roboto"/>
          <w:b w:val="0"/>
          <w:bCs w:val="0"/>
          <w:i w:val="0"/>
          <w:iCs w:val="0"/>
          <w:caps w:val="0"/>
          <w:smallCaps w:val="0"/>
          <w:noProof w:val="0"/>
          <w:color w:val="53565A"/>
          <w:sz w:val="21"/>
          <w:szCs w:val="21"/>
          <w:lang w:val="en-GB"/>
        </w:rPr>
        <w:t>, pp. 104415.</w:t>
      </w:r>
    </w:p>
    <w:p w:rsidR="0291CE87" w:rsidP="35D683BC" w:rsidRDefault="0291CE87" w14:paraId="609B6B24" w14:textId="7827CB24">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5D683BC" w:rsidR="0291CE8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Chapter 2</w:t>
      </w:r>
    </w:p>
    <w:p w:rsidR="0291CE87" w:rsidP="35D683BC" w:rsidRDefault="0291CE87" w14:paraId="5DF92F36" w14:textId="0BF8A4BD">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AINSWORTH, M.D. and BELL, S.M., 1970. Attachment, Exploration, and Separation: Illustrated by the Behavior of One-Year-Olds in a Strange Situation. </w:t>
      </w:r>
      <w:r w:rsidRPr="35D683BC" w:rsidR="0291CE87">
        <w:rPr>
          <w:rFonts w:ascii="Roboto" w:hAnsi="Roboto" w:eastAsia="Roboto" w:cs="Roboto"/>
          <w:b w:val="0"/>
          <w:bCs w:val="0"/>
          <w:i w:val="1"/>
          <w:iCs w:val="1"/>
          <w:caps w:val="0"/>
          <w:smallCaps w:val="0"/>
          <w:noProof w:val="0"/>
          <w:color w:val="53565A"/>
          <w:sz w:val="21"/>
          <w:szCs w:val="21"/>
          <w:lang w:val="en-GB"/>
        </w:rPr>
        <w:t xml:space="preserve">Child development, </w:t>
      </w:r>
      <w:r w:rsidRPr="35D683BC" w:rsidR="0291CE87">
        <w:rPr>
          <w:rFonts w:ascii="Roboto" w:hAnsi="Roboto" w:eastAsia="Roboto" w:cs="Roboto"/>
          <w:b w:val="1"/>
          <w:bCs w:val="1"/>
          <w:i w:val="0"/>
          <w:iCs w:val="0"/>
          <w:caps w:val="0"/>
          <w:smallCaps w:val="0"/>
          <w:noProof w:val="0"/>
          <w:color w:val="53565A"/>
          <w:sz w:val="21"/>
          <w:szCs w:val="21"/>
          <w:lang w:val="en-GB"/>
        </w:rPr>
        <w:t>41</w:t>
      </w:r>
      <w:r w:rsidRPr="35D683BC" w:rsidR="0291CE87">
        <w:rPr>
          <w:rFonts w:ascii="Roboto" w:hAnsi="Roboto" w:eastAsia="Roboto" w:cs="Roboto"/>
          <w:b w:val="0"/>
          <w:bCs w:val="0"/>
          <w:i w:val="0"/>
          <w:iCs w:val="0"/>
          <w:caps w:val="0"/>
          <w:smallCaps w:val="0"/>
          <w:noProof w:val="0"/>
          <w:color w:val="53565A"/>
          <w:sz w:val="21"/>
          <w:szCs w:val="21"/>
          <w:lang w:val="en-GB"/>
        </w:rPr>
        <w:t>(1), pp. 49-67.</w:t>
      </w:r>
    </w:p>
    <w:p w:rsidR="0291CE87" w:rsidP="35D683BC" w:rsidRDefault="0291CE87" w14:paraId="577E3668" w14:textId="385512BF">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AINSWORTH, M.D.S., 1978. </w:t>
      </w:r>
      <w:r w:rsidRPr="35D683BC" w:rsidR="0291CE87">
        <w:rPr>
          <w:rFonts w:ascii="Roboto" w:hAnsi="Roboto" w:eastAsia="Roboto" w:cs="Roboto"/>
          <w:b w:val="0"/>
          <w:bCs w:val="0"/>
          <w:i w:val="1"/>
          <w:iCs w:val="1"/>
          <w:caps w:val="0"/>
          <w:smallCaps w:val="0"/>
          <w:noProof w:val="0"/>
          <w:color w:val="53565A"/>
          <w:sz w:val="21"/>
          <w:szCs w:val="21"/>
          <w:lang w:val="en-GB"/>
        </w:rPr>
        <w:t xml:space="preserve">Patterns of attachment. </w:t>
      </w:r>
      <w:r w:rsidRPr="35D683BC" w:rsidR="0291CE87">
        <w:rPr>
          <w:rFonts w:ascii="Roboto" w:hAnsi="Roboto" w:eastAsia="Roboto" w:cs="Roboto"/>
          <w:b w:val="0"/>
          <w:bCs w:val="0"/>
          <w:i w:val="0"/>
          <w:iCs w:val="0"/>
          <w:caps w:val="0"/>
          <w:smallCaps w:val="0"/>
          <w:noProof w:val="0"/>
          <w:color w:val="53565A"/>
          <w:sz w:val="21"/>
          <w:szCs w:val="21"/>
          <w:lang w:val="en-GB"/>
        </w:rPr>
        <w:t>Hillsdale, NJ: Erlbaum.</w:t>
      </w:r>
    </w:p>
    <w:p w:rsidR="0291CE87" w:rsidP="35D683BC" w:rsidRDefault="0291CE87" w14:paraId="4EF13458" w14:textId="19FC69A9">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AINSWORTH, M.D.S., BLEHAR, M.C., WATERS, E. and WALL, S.N., 2015. </w:t>
      </w:r>
      <w:r w:rsidRPr="35D683BC" w:rsidR="0291CE87">
        <w:rPr>
          <w:rFonts w:ascii="Roboto" w:hAnsi="Roboto" w:eastAsia="Roboto" w:cs="Roboto"/>
          <w:b w:val="0"/>
          <w:bCs w:val="0"/>
          <w:i w:val="1"/>
          <w:iCs w:val="1"/>
          <w:caps w:val="0"/>
          <w:smallCaps w:val="0"/>
          <w:noProof w:val="0"/>
          <w:color w:val="53565A"/>
          <w:sz w:val="21"/>
          <w:szCs w:val="21"/>
          <w:lang w:val="en-GB"/>
        </w:rPr>
        <w:t xml:space="preserve">Patterns of Attachment. </w:t>
      </w:r>
      <w:r w:rsidRPr="35D683BC" w:rsidR="0291CE87">
        <w:rPr>
          <w:rFonts w:ascii="Roboto" w:hAnsi="Roboto" w:eastAsia="Roboto" w:cs="Roboto"/>
          <w:b w:val="0"/>
          <w:bCs w:val="0"/>
          <w:i w:val="0"/>
          <w:iCs w:val="0"/>
          <w:caps w:val="0"/>
          <w:smallCaps w:val="0"/>
          <w:noProof w:val="0"/>
          <w:color w:val="53565A"/>
          <w:sz w:val="21"/>
          <w:szCs w:val="21"/>
          <w:lang w:val="en-GB"/>
        </w:rPr>
        <w:t>London: Psychology Press.</w:t>
      </w:r>
    </w:p>
    <w:p w:rsidR="0291CE87" w:rsidP="35D683BC" w:rsidRDefault="0291CE87" w14:paraId="50876AE0" w14:textId="04D57FE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AMERICAN PSYCHOLOGICAL ASSOCIATION, 2022-last update, Trauma. Available: </w:t>
      </w:r>
      <w:hyperlink r:id="R0ca66f2266794f65">
        <w:r w:rsidRPr="35D683BC" w:rsidR="0291CE87">
          <w:rPr>
            <w:rStyle w:val="Hyperlink"/>
            <w:rFonts w:ascii="Roboto" w:hAnsi="Roboto" w:eastAsia="Roboto" w:cs="Roboto"/>
            <w:b w:val="0"/>
            <w:bCs w:val="0"/>
            <w:i w:val="0"/>
            <w:iCs w:val="0"/>
            <w:caps w:val="0"/>
            <w:smallCaps w:val="0"/>
            <w:strike w:val="0"/>
            <w:dstrike w:val="0"/>
            <w:noProof w:val="0"/>
            <w:sz w:val="21"/>
            <w:szCs w:val="21"/>
            <w:lang w:val="en-GB"/>
          </w:rPr>
          <w:t>https://www.apa.org/topics/trauma</w:t>
        </w:r>
      </w:hyperlink>
      <w:r w:rsidRPr="35D683BC" w:rsidR="0291CE87">
        <w:rPr>
          <w:rFonts w:ascii="Roboto" w:hAnsi="Roboto" w:eastAsia="Roboto" w:cs="Roboto"/>
          <w:b w:val="0"/>
          <w:bCs w:val="0"/>
          <w:i w:val="0"/>
          <w:iCs w:val="0"/>
          <w:caps w:val="0"/>
          <w:smallCaps w:val="0"/>
          <w:noProof w:val="0"/>
          <w:color w:val="53565A"/>
          <w:sz w:val="21"/>
          <w:szCs w:val="21"/>
          <w:lang w:val="en-GB"/>
        </w:rPr>
        <w:t xml:space="preserve"> [02/09/22, .</w:t>
      </w:r>
    </w:p>
    <w:p w:rsidR="0291CE87" w:rsidP="35D683BC" w:rsidRDefault="0291CE87" w14:paraId="2466F120" w14:textId="22E3513E">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ANDA, R., ANDA, R., FELITTI, V., FELITTI, V., BREMNER, J., BREMNER, J., WALKER, J., WALKER, J., WHITFIELD, C., WHITFIELD, C., PERRY, B., PERRY, B., DUBE, S., DUBE, S., GILES, W. and GILES, W., 2006. The enduring effects of abuse and related adverse experiences in childhood. </w:t>
      </w:r>
      <w:r w:rsidRPr="35D683BC" w:rsidR="0291CE87">
        <w:rPr>
          <w:rFonts w:ascii="Roboto" w:hAnsi="Roboto" w:eastAsia="Roboto" w:cs="Roboto"/>
          <w:b w:val="0"/>
          <w:bCs w:val="0"/>
          <w:i w:val="1"/>
          <w:iCs w:val="1"/>
          <w:caps w:val="0"/>
          <w:smallCaps w:val="0"/>
          <w:noProof w:val="0"/>
          <w:color w:val="53565A"/>
          <w:sz w:val="21"/>
          <w:szCs w:val="21"/>
          <w:lang w:val="en-GB"/>
        </w:rPr>
        <w:t xml:space="preserve">European archives of psychiatry and clinical neuroscience, </w:t>
      </w:r>
      <w:r w:rsidRPr="35D683BC" w:rsidR="0291CE87">
        <w:rPr>
          <w:rFonts w:ascii="Roboto" w:hAnsi="Roboto" w:eastAsia="Roboto" w:cs="Roboto"/>
          <w:b w:val="1"/>
          <w:bCs w:val="1"/>
          <w:i w:val="0"/>
          <w:iCs w:val="0"/>
          <w:caps w:val="0"/>
          <w:smallCaps w:val="0"/>
          <w:noProof w:val="0"/>
          <w:color w:val="53565A"/>
          <w:sz w:val="21"/>
          <w:szCs w:val="21"/>
          <w:lang w:val="en-GB"/>
        </w:rPr>
        <w:t>256</w:t>
      </w:r>
      <w:r w:rsidRPr="35D683BC" w:rsidR="0291CE87">
        <w:rPr>
          <w:rFonts w:ascii="Roboto" w:hAnsi="Roboto" w:eastAsia="Roboto" w:cs="Roboto"/>
          <w:b w:val="0"/>
          <w:bCs w:val="0"/>
          <w:i w:val="0"/>
          <w:iCs w:val="0"/>
          <w:caps w:val="0"/>
          <w:smallCaps w:val="0"/>
          <w:noProof w:val="0"/>
          <w:color w:val="53565A"/>
          <w:sz w:val="21"/>
          <w:szCs w:val="21"/>
          <w:lang w:val="en-GB"/>
        </w:rPr>
        <w:t>(3), pp. 174-186.</w:t>
      </w:r>
    </w:p>
    <w:p w:rsidR="0291CE87" w:rsidP="35D683BC" w:rsidRDefault="0291CE87" w14:paraId="3EAC9725" w14:textId="7BFC97BB">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BENAU, K., 2022. </w:t>
      </w:r>
      <w:r w:rsidRPr="35D683BC" w:rsidR="0291CE87">
        <w:rPr>
          <w:rFonts w:ascii="Roboto" w:hAnsi="Roboto" w:eastAsia="Roboto" w:cs="Roboto"/>
          <w:b w:val="0"/>
          <w:bCs w:val="0"/>
          <w:i w:val="1"/>
          <w:iCs w:val="1"/>
          <w:caps w:val="0"/>
          <w:smallCaps w:val="0"/>
          <w:noProof w:val="0"/>
          <w:color w:val="53565A"/>
          <w:sz w:val="21"/>
          <w:szCs w:val="21"/>
          <w:lang w:val="en-GB"/>
        </w:rPr>
        <w:t xml:space="preserve">Shame, Pride, and Relational Trauma. </w:t>
      </w:r>
      <w:r w:rsidRPr="35D683BC" w:rsidR="0291CE87">
        <w:rPr>
          <w:rFonts w:ascii="Roboto" w:hAnsi="Roboto" w:eastAsia="Roboto" w:cs="Roboto"/>
          <w:b w:val="0"/>
          <w:bCs w:val="0"/>
          <w:i w:val="0"/>
          <w:iCs w:val="0"/>
          <w:caps w:val="0"/>
          <w:smallCaps w:val="0"/>
          <w:noProof w:val="0"/>
          <w:color w:val="53565A"/>
          <w:sz w:val="21"/>
          <w:szCs w:val="21"/>
          <w:lang w:val="en-GB"/>
        </w:rPr>
        <w:t>Milton: Taylor and Francis.</w:t>
      </w:r>
    </w:p>
    <w:p w:rsidR="0291CE87" w:rsidP="35D683BC" w:rsidRDefault="0291CE87" w14:paraId="0F40F5C5" w14:textId="1D36A697">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BENAU, K., 2017. Shame, Attachment, and Psychotherapy: Phenomenology, Neurophysiology, Relational Trauma, and Harbingers of Healing. </w:t>
      </w:r>
      <w:r w:rsidRPr="35D683BC" w:rsidR="0291CE87">
        <w:rPr>
          <w:rFonts w:ascii="Roboto" w:hAnsi="Roboto" w:eastAsia="Roboto" w:cs="Roboto"/>
          <w:b w:val="0"/>
          <w:bCs w:val="0"/>
          <w:i w:val="1"/>
          <w:iCs w:val="1"/>
          <w:caps w:val="0"/>
          <w:smallCaps w:val="0"/>
          <w:noProof w:val="0"/>
          <w:color w:val="53565A"/>
          <w:sz w:val="21"/>
          <w:szCs w:val="21"/>
          <w:lang w:val="en-GB"/>
        </w:rPr>
        <w:t xml:space="preserve">Attachment, </w:t>
      </w:r>
      <w:r w:rsidRPr="35D683BC" w:rsidR="0291CE87">
        <w:rPr>
          <w:rFonts w:ascii="Roboto" w:hAnsi="Roboto" w:eastAsia="Roboto" w:cs="Roboto"/>
          <w:b w:val="1"/>
          <w:bCs w:val="1"/>
          <w:i w:val="0"/>
          <w:iCs w:val="0"/>
          <w:caps w:val="0"/>
          <w:smallCaps w:val="0"/>
          <w:noProof w:val="0"/>
          <w:color w:val="53565A"/>
          <w:sz w:val="21"/>
          <w:szCs w:val="21"/>
          <w:lang w:val="en-GB"/>
        </w:rPr>
        <w:t>11</w:t>
      </w:r>
      <w:r w:rsidRPr="35D683BC" w:rsidR="0291CE87">
        <w:rPr>
          <w:rFonts w:ascii="Roboto" w:hAnsi="Roboto" w:eastAsia="Roboto" w:cs="Roboto"/>
          <w:b w:val="0"/>
          <w:bCs w:val="0"/>
          <w:i w:val="0"/>
          <w:iCs w:val="0"/>
          <w:caps w:val="0"/>
          <w:smallCaps w:val="0"/>
          <w:noProof w:val="0"/>
          <w:color w:val="53565A"/>
          <w:sz w:val="21"/>
          <w:szCs w:val="21"/>
          <w:lang w:val="en-GB"/>
        </w:rPr>
        <w:t>(1), pp. 1-27.</w:t>
      </w:r>
    </w:p>
    <w:p w:rsidR="0291CE87" w:rsidP="35D683BC" w:rsidRDefault="0291CE87" w14:paraId="21CDB9C4" w14:textId="7367E592">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BOWLBY, J., 1980. </w:t>
      </w:r>
      <w:r w:rsidRPr="35D683BC" w:rsidR="0291CE87">
        <w:rPr>
          <w:rFonts w:ascii="Roboto" w:hAnsi="Roboto" w:eastAsia="Roboto" w:cs="Roboto"/>
          <w:b w:val="0"/>
          <w:bCs w:val="0"/>
          <w:i w:val="1"/>
          <w:iCs w:val="1"/>
          <w:caps w:val="0"/>
          <w:smallCaps w:val="0"/>
          <w:noProof w:val="0"/>
          <w:color w:val="53565A"/>
          <w:sz w:val="21"/>
          <w:szCs w:val="21"/>
          <w:lang w:val="en-GB"/>
        </w:rPr>
        <w:t xml:space="preserve">Attachment and loss. </w:t>
      </w:r>
      <w:r w:rsidRPr="35D683BC" w:rsidR="0291CE87">
        <w:rPr>
          <w:rFonts w:ascii="Roboto" w:hAnsi="Roboto" w:eastAsia="Roboto" w:cs="Roboto"/>
          <w:b w:val="0"/>
          <w:bCs w:val="0"/>
          <w:i w:val="0"/>
          <w:iCs w:val="0"/>
          <w:caps w:val="0"/>
          <w:smallCaps w:val="0"/>
          <w:noProof w:val="0"/>
          <w:color w:val="53565A"/>
          <w:sz w:val="21"/>
          <w:szCs w:val="21"/>
          <w:lang w:val="en-GB"/>
        </w:rPr>
        <w:t>New York: Basic books.</w:t>
      </w:r>
    </w:p>
    <w:p w:rsidR="0291CE87" w:rsidP="35D683BC" w:rsidRDefault="0291CE87" w14:paraId="66A3416D" w14:textId="6C891120">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BRUMARIU, L.E., KERNS, K.A., GIUSEPPONE, K.R. and LYONS-RUTH, K., 2021. Disorganized/controlling attachments, emotion regulation, and emotion communication in later middle childhood.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Applied Developmental Psychology, </w:t>
      </w:r>
      <w:r w:rsidRPr="35D683BC" w:rsidR="0291CE87">
        <w:rPr>
          <w:rFonts w:ascii="Roboto" w:hAnsi="Roboto" w:eastAsia="Roboto" w:cs="Roboto"/>
          <w:b w:val="1"/>
          <w:bCs w:val="1"/>
          <w:i w:val="0"/>
          <w:iCs w:val="0"/>
          <w:caps w:val="0"/>
          <w:smallCaps w:val="0"/>
          <w:noProof w:val="0"/>
          <w:color w:val="53565A"/>
          <w:sz w:val="21"/>
          <w:szCs w:val="21"/>
          <w:lang w:val="en-GB"/>
        </w:rPr>
        <w:t>76</w:t>
      </w:r>
      <w:r w:rsidRPr="35D683BC" w:rsidR="0291CE87">
        <w:rPr>
          <w:rFonts w:ascii="Roboto" w:hAnsi="Roboto" w:eastAsia="Roboto" w:cs="Roboto"/>
          <w:b w:val="0"/>
          <w:bCs w:val="0"/>
          <w:i w:val="0"/>
          <w:iCs w:val="0"/>
          <w:caps w:val="0"/>
          <w:smallCaps w:val="0"/>
          <w:noProof w:val="0"/>
          <w:color w:val="53565A"/>
          <w:sz w:val="21"/>
          <w:szCs w:val="21"/>
          <w:lang w:val="en-GB"/>
        </w:rPr>
        <w:t>, pp. 101324.</w:t>
      </w:r>
    </w:p>
    <w:p w:rsidR="0291CE87" w:rsidP="35D683BC" w:rsidRDefault="0291CE87" w14:paraId="668303AC" w14:textId="002A6C24">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COOPER, A., FAIRTLOUGH, A., SMITH, M., WALSH, J., TURNEY, D., KOHLI, R., SOLOMON, R., DUTTON, J., RUCH, G., HOWE, D., WARD, A., PARKINSON, C., SIMMONDS, J. and MCMAHON, L., 2018. </w:t>
      </w:r>
      <w:r w:rsidRPr="35D683BC" w:rsidR="0291CE87">
        <w:rPr>
          <w:rFonts w:ascii="Roboto" w:hAnsi="Roboto" w:eastAsia="Roboto" w:cs="Roboto"/>
          <w:b w:val="0"/>
          <w:bCs w:val="0"/>
          <w:i w:val="1"/>
          <w:iCs w:val="1"/>
          <w:caps w:val="0"/>
          <w:smallCaps w:val="0"/>
          <w:noProof w:val="0"/>
          <w:color w:val="53565A"/>
          <w:sz w:val="21"/>
          <w:szCs w:val="21"/>
          <w:lang w:val="en-GB"/>
        </w:rPr>
        <w:t xml:space="preserve">Relationship-based social work: getting to the heart of practice. </w:t>
      </w:r>
      <w:r w:rsidRPr="35D683BC" w:rsidR="0291CE87">
        <w:rPr>
          <w:rFonts w:ascii="Roboto" w:hAnsi="Roboto" w:eastAsia="Roboto" w:cs="Roboto"/>
          <w:b w:val="0"/>
          <w:bCs w:val="0"/>
          <w:i w:val="0"/>
          <w:iCs w:val="0"/>
          <w:caps w:val="0"/>
          <w:smallCaps w:val="0"/>
          <w:noProof w:val="0"/>
          <w:color w:val="53565A"/>
          <w:sz w:val="21"/>
          <w:szCs w:val="21"/>
          <w:lang w:val="en-GB"/>
        </w:rPr>
        <w:t>Jessica Kingsley.</w:t>
      </w:r>
    </w:p>
    <w:p w:rsidR="0291CE87" w:rsidP="35D683BC" w:rsidRDefault="0291CE87" w14:paraId="671D1E06" w14:textId="2D985B31">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DAGAN, O., SCHUENGEL, C., VERHAGE, M.L., VAN IJZENDOORN, M.H., SAGI-SCHWARTZ, A., MADIGAN, S., DUSCHINSKY, R., ROISMAN, G.I., BERNARD, K., BAKERMANS-KRANENBURG, M., BUREAU, J., VOLLING, B.L., WONG, M.S., COLONNESI, C., BROWN, G.L., EIDEN, R.D., FEARON, R.M.P., OOSTERMAN, M., AVIEZER, O., CUMMINGS, E.M. and THE COLLABORATION ON ATTACHMENT TO MULTIPLE PARENTS AND, OUTCOMES SYNTHESIS, 2022. Configurations of mother-child and father-child attachment as predictors of internalizing and externalizing behavioral problems: An individual participant data (IPD) meta-analysis. </w:t>
      </w:r>
      <w:r w:rsidRPr="35D683BC" w:rsidR="0291CE87">
        <w:rPr>
          <w:rFonts w:ascii="Roboto" w:hAnsi="Roboto" w:eastAsia="Roboto" w:cs="Roboto"/>
          <w:b w:val="0"/>
          <w:bCs w:val="0"/>
          <w:i w:val="1"/>
          <w:iCs w:val="1"/>
          <w:caps w:val="0"/>
          <w:smallCaps w:val="0"/>
          <w:noProof w:val="0"/>
          <w:color w:val="53565A"/>
          <w:sz w:val="21"/>
          <w:szCs w:val="21"/>
          <w:lang w:val="en-GB"/>
        </w:rPr>
        <w:t xml:space="preserve">New directions for child and adolescent development, </w:t>
      </w:r>
      <w:r w:rsidRPr="35D683BC" w:rsidR="0291CE87">
        <w:rPr>
          <w:rFonts w:ascii="Roboto" w:hAnsi="Roboto" w:eastAsia="Roboto" w:cs="Roboto"/>
          <w:b w:val="1"/>
          <w:bCs w:val="1"/>
          <w:i w:val="0"/>
          <w:iCs w:val="0"/>
          <w:caps w:val="0"/>
          <w:smallCaps w:val="0"/>
          <w:noProof w:val="0"/>
          <w:color w:val="53565A"/>
          <w:sz w:val="21"/>
          <w:szCs w:val="21"/>
          <w:lang w:val="en-GB"/>
        </w:rPr>
        <w:t>n/a</w:t>
      </w:r>
      <w:r w:rsidRPr="35D683BC" w:rsidR="0291CE87">
        <w:rPr>
          <w:rFonts w:ascii="Roboto" w:hAnsi="Roboto" w:eastAsia="Roboto" w:cs="Roboto"/>
          <w:b w:val="0"/>
          <w:bCs w:val="0"/>
          <w:i w:val="0"/>
          <w:iCs w:val="0"/>
          <w:caps w:val="0"/>
          <w:smallCaps w:val="0"/>
          <w:noProof w:val="0"/>
          <w:color w:val="53565A"/>
          <w:sz w:val="21"/>
          <w:szCs w:val="21"/>
          <w:lang w:val="en-GB"/>
        </w:rPr>
        <w:t>.</w:t>
      </w:r>
    </w:p>
    <w:p w:rsidR="0291CE87" w:rsidP="35D683BC" w:rsidRDefault="0291CE87" w14:paraId="198EB4D2" w14:textId="7E14E4E7">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DOIDGE, J.C., HIGGINS, D.J., DELFABBRO, P., EDWARDS, B., VASSALLO, S., TOUMBOUROU, J.W. and SEGAL, L., 2017. Economic predictors of child maltreatment in an Australian population-based birth cohort. </w:t>
      </w:r>
      <w:r w:rsidRPr="35D683BC" w:rsidR="0291CE87">
        <w:rPr>
          <w:rFonts w:ascii="Roboto" w:hAnsi="Roboto" w:eastAsia="Roboto" w:cs="Roboto"/>
          <w:b w:val="0"/>
          <w:bCs w:val="0"/>
          <w:i w:val="1"/>
          <w:iCs w:val="1"/>
          <w:caps w:val="0"/>
          <w:smallCaps w:val="0"/>
          <w:noProof w:val="0"/>
          <w:color w:val="53565A"/>
          <w:sz w:val="21"/>
          <w:szCs w:val="21"/>
          <w:lang w:val="en-GB"/>
        </w:rPr>
        <w:t xml:space="preserve">Children and youth services review, </w:t>
      </w:r>
      <w:r w:rsidRPr="35D683BC" w:rsidR="0291CE87">
        <w:rPr>
          <w:rFonts w:ascii="Roboto" w:hAnsi="Roboto" w:eastAsia="Roboto" w:cs="Roboto"/>
          <w:b w:val="1"/>
          <w:bCs w:val="1"/>
          <w:i w:val="0"/>
          <w:iCs w:val="0"/>
          <w:caps w:val="0"/>
          <w:smallCaps w:val="0"/>
          <w:noProof w:val="0"/>
          <w:color w:val="53565A"/>
          <w:sz w:val="21"/>
          <w:szCs w:val="21"/>
          <w:lang w:val="en-GB"/>
        </w:rPr>
        <w:t>72</w:t>
      </w:r>
      <w:r w:rsidRPr="35D683BC" w:rsidR="0291CE87">
        <w:rPr>
          <w:rFonts w:ascii="Roboto" w:hAnsi="Roboto" w:eastAsia="Roboto" w:cs="Roboto"/>
          <w:b w:val="0"/>
          <w:bCs w:val="0"/>
          <w:i w:val="0"/>
          <w:iCs w:val="0"/>
          <w:caps w:val="0"/>
          <w:smallCaps w:val="0"/>
          <w:noProof w:val="0"/>
          <w:color w:val="53565A"/>
          <w:sz w:val="21"/>
          <w:szCs w:val="21"/>
          <w:lang w:val="en-GB"/>
        </w:rPr>
        <w:t>(Jan 2017), pp. 14-25.</w:t>
      </w:r>
    </w:p>
    <w:p w:rsidR="0291CE87" w:rsidP="35D683BC" w:rsidRDefault="0291CE87" w14:paraId="18F34F14" w14:textId="5B09D846">
      <w:pPr>
        <w:jc w:val="both"/>
      </w:pPr>
      <w:r w:rsidRPr="35D683BC" w:rsidR="0291CE87">
        <w:rPr>
          <w:rFonts w:ascii="Roboto" w:hAnsi="Roboto" w:eastAsia="Roboto" w:cs="Roboto"/>
          <w:b w:val="0"/>
          <w:bCs w:val="0"/>
          <w:i w:val="0"/>
          <w:iCs w:val="0"/>
          <w:caps w:val="0"/>
          <w:smallCaps w:val="0"/>
          <w:noProof w:val="0"/>
          <w:color w:val="53565A"/>
          <w:sz w:val="21"/>
          <w:szCs w:val="21"/>
          <w:lang w:val="en-GB"/>
        </w:rPr>
        <w:t>EDWARDS, R.E.A., 2017. The Problem with ACEs submission to the House of Commons Science and Technology Select Committee Inquiry into the evidence-base for early years intervention.</w:t>
      </w:r>
    </w:p>
    <w:p w:rsidR="0291CE87" w:rsidP="35D683BC" w:rsidRDefault="0291CE87" w14:paraId="73CDF615" w14:textId="4E11F742">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ELDER, T.E., 2010. The importance of relative standards in ADHD diagnoses: evidence based on exact birth dates.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health economics, </w:t>
      </w:r>
      <w:r w:rsidRPr="35D683BC" w:rsidR="0291CE87">
        <w:rPr>
          <w:rFonts w:ascii="Roboto" w:hAnsi="Roboto" w:eastAsia="Roboto" w:cs="Roboto"/>
          <w:b w:val="1"/>
          <w:bCs w:val="1"/>
          <w:i w:val="0"/>
          <w:iCs w:val="0"/>
          <w:caps w:val="0"/>
          <w:smallCaps w:val="0"/>
          <w:noProof w:val="0"/>
          <w:color w:val="53565A"/>
          <w:sz w:val="21"/>
          <w:szCs w:val="21"/>
          <w:lang w:val="en-GB"/>
        </w:rPr>
        <w:t>29</w:t>
      </w:r>
      <w:r w:rsidRPr="35D683BC" w:rsidR="0291CE87">
        <w:rPr>
          <w:rFonts w:ascii="Roboto" w:hAnsi="Roboto" w:eastAsia="Roboto" w:cs="Roboto"/>
          <w:b w:val="0"/>
          <w:bCs w:val="0"/>
          <w:i w:val="0"/>
          <w:iCs w:val="0"/>
          <w:caps w:val="0"/>
          <w:smallCaps w:val="0"/>
          <w:noProof w:val="0"/>
          <w:color w:val="53565A"/>
          <w:sz w:val="21"/>
          <w:szCs w:val="21"/>
          <w:lang w:val="en-GB"/>
        </w:rPr>
        <w:t>(5), pp. 641-656.</w:t>
      </w:r>
    </w:p>
    <w:p w:rsidR="0291CE87" w:rsidP="35D683BC" w:rsidRDefault="0291CE87" w14:paraId="1A72B713" w14:textId="78E4C85E">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FELITTI, M. D., ANDA, R. F., NORDENBERG, M. D. ET AL, 1998-last update, ‘Relationship of childhood abuse and household dysfunction to many of the leading causes of death in adults: The Adverse Childhood Experiences (ACE) Study’. Available: </w:t>
      </w:r>
      <w:hyperlink r:id="R5595834cf12f404d">
        <w:r w:rsidRPr="35D683BC" w:rsidR="0291CE87">
          <w:rPr>
            <w:rStyle w:val="Hyperlink"/>
            <w:rFonts w:ascii="Roboto" w:hAnsi="Roboto" w:eastAsia="Roboto" w:cs="Roboto"/>
            <w:b w:val="0"/>
            <w:bCs w:val="0"/>
            <w:i w:val="0"/>
            <w:iCs w:val="0"/>
            <w:caps w:val="0"/>
            <w:smallCaps w:val="0"/>
            <w:strike w:val="0"/>
            <w:dstrike w:val="0"/>
            <w:noProof w:val="0"/>
            <w:sz w:val="21"/>
            <w:szCs w:val="21"/>
            <w:lang w:val="en-GB"/>
          </w:rPr>
          <w:t>https://www.ajpmonline.org/article/S0749-3797(98)00017-8/fulltext.</w:t>
        </w:r>
      </w:hyperlink>
    </w:p>
    <w:p w:rsidR="0291CE87" w:rsidP="35D683BC" w:rsidRDefault="0291CE87" w14:paraId="0C3F976F" w14:textId="7A84DF4E">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GRANQVIST, P., SROUFE, L.A., DOZIER, M., HESSE, E., STEELE, M., VAN IJZENDOORN, M., SOLOMON, J., SCHUENGEL, C., FEARON, P., BAKERMANS-KRANENBURG, M., STEELE, H., CASSIDY, J., CARLSON, E., MADIGAN, S., JACOBVITZ, D., FOSTER, S., BEHRENS, K., RIFKIN-GRABOI, A., GRIBNEAU, N., SPANGLER, G., WARD, M.J., TRUE, M., SPIEKER, S., REIJMAN, S., REISZ, S., THARNER, A., NKARA, F., GOLDWYN, R., SROUFE, J., PEDERSON, D., PEDERSON, D., WEIGAND, R., SIEGEL, D., DAZZI, N., BERNARD, K., FONAGY, P., WATERS, E., TOTH, S., CICCHETTI, D., ZEANAH, C.H., LYONS-RUTH, K., MAIN, M. and DUSCHINSKY, R., 2017a. Disorganized attachment in infancy: a review of the phenomenon and its implications for clinicians and policy-makers. </w:t>
      </w:r>
      <w:r w:rsidRPr="35D683BC" w:rsidR="0291CE87">
        <w:rPr>
          <w:rFonts w:ascii="Roboto" w:hAnsi="Roboto" w:eastAsia="Roboto" w:cs="Roboto"/>
          <w:b w:val="0"/>
          <w:bCs w:val="0"/>
          <w:i w:val="1"/>
          <w:iCs w:val="1"/>
          <w:caps w:val="0"/>
          <w:smallCaps w:val="0"/>
          <w:noProof w:val="0"/>
          <w:color w:val="53565A"/>
          <w:sz w:val="21"/>
          <w:szCs w:val="21"/>
          <w:lang w:val="en-GB"/>
        </w:rPr>
        <w:t xml:space="preserve">null, </w:t>
      </w:r>
      <w:r w:rsidRPr="35D683BC" w:rsidR="0291CE87">
        <w:rPr>
          <w:rFonts w:ascii="Roboto" w:hAnsi="Roboto" w:eastAsia="Roboto" w:cs="Roboto"/>
          <w:b w:val="1"/>
          <w:bCs w:val="1"/>
          <w:i w:val="0"/>
          <w:iCs w:val="0"/>
          <w:caps w:val="0"/>
          <w:smallCaps w:val="0"/>
          <w:noProof w:val="0"/>
          <w:color w:val="53565A"/>
          <w:sz w:val="21"/>
          <w:szCs w:val="21"/>
          <w:lang w:val="en-GB"/>
        </w:rPr>
        <w:t>19</w:t>
      </w:r>
      <w:r w:rsidRPr="35D683BC" w:rsidR="0291CE87">
        <w:rPr>
          <w:rFonts w:ascii="Roboto" w:hAnsi="Roboto" w:eastAsia="Roboto" w:cs="Roboto"/>
          <w:b w:val="0"/>
          <w:bCs w:val="0"/>
          <w:i w:val="0"/>
          <w:iCs w:val="0"/>
          <w:caps w:val="0"/>
          <w:smallCaps w:val="0"/>
          <w:noProof w:val="0"/>
          <w:color w:val="53565A"/>
          <w:sz w:val="21"/>
          <w:szCs w:val="21"/>
          <w:lang w:val="en-GB"/>
        </w:rPr>
        <w:t>(6), pp. 534-558.</w:t>
      </w:r>
    </w:p>
    <w:p w:rsidR="0291CE87" w:rsidP="35D683BC" w:rsidRDefault="0291CE87" w14:paraId="5D2F1A81" w14:textId="0475265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GRANQVIST, P., SROUFE, L.A., DOZIER, M., HESSE, E., STEELE, M., VAN IJZENDOORN, M., SOLOMON, J., SCHUENGEL, C., FEARON, P., BAKERMANS-KRANENBURG, M., STEELE, H., CASSIDY, J., CARLSON, E., MADIGAN, S., JACOBVITZ, D., FOSTER, S., BEHRENS, K., RIFKIN-GRABOI, A., GRIBNEAU, N., SPANGLER, G., WARD, M.J., TRUE, M., SPIEKER, S., REIJMAN, S., REISZ, S., THARNER, A., NKARA, F., GOLDWYN, R., SROUFE, J., PEDERSON, D., PEDERSON, D., WEIGAND, R., SIEGEL, D., DAZZI, N., BERNARD, K., FONAGY, P., WATERS, E., TOTH, S., CICCHETTI, D., ZEANAH, C.H., LYONS-RUTH, K., MAIN, M. and DUSCHINSKY, R., 2017b. Disorganized attachment in infancy: a review of the phenomenon and its implications for clinicians and policy-makers. </w:t>
      </w:r>
      <w:r w:rsidRPr="35D683BC" w:rsidR="0291CE87">
        <w:rPr>
          <w:rFonts w:ascii="Roboto" w:hAnsi="Roboto" w:eastAsia="Roboto" w:cs="Roboto"/>
          <w:b w:val="0"/>
          <w:bCs w:val="0"/>
          <w:i w:val="1"/>
          <w:iCs w:val="1"/>
          <w:caps w:val="0"/>
          <w:smallCaps w:val="0"/>
          <w:noProof w:val="0"/>
          <w:color w:val="53565A"/>
          <w:sz w:val="21"/>
          <w:szCs w:val="21"/>
          <w:lang w:val="en-GB"/>
        </w:rPr>
        <w:t xml:space="preserve">Attachment &amp; human development, </w:t>
      </w:r>
      <w:r w:rsidRPr="35D683BC" w:rsidR="0291CE87">
        <w:rPr>
          <w:rFonts w:ascii="Roboto" w:hAnsi="Roboto" w:eastAsia="Roboto" w:cs="Roboto"/>
          <w:b w:val="1"/>
          <w:bCs w:val="1"/>
          <w:i w:val="0"/>
          <w:iCs w:val="0"/>
          <w:caps w:val="0"/>
          <w:smallCaps w:val="0"/>
          <w:noProof w:val="0"/>
          <w:color w:val="53565A"/>
          <w:sz w:val="21"/>
          <w:szCs w:val="21"/>
          <w:lang w:val="en-GB"/>
        </w:rPr>
        <w:t>19</w:t>
      </w:r>
      <w:r w:rsidRPr="35D683BC" w:rsidR="0291CE87">
        <w:rPr>
          <w:rFonts w:ascii="Roboto" w:hAnsi="Roboto" w:eastAsia="Roboto" w:cs="Roboto"/>
          <w:b w:val="0"/>
          <w:bCs w:val="0"/>
          <w:i w:val="0"/>
          <w:iCs w:val="0"/>
          <w:caps w:val="0"/>
          <w:smallCaps w:val="0"/>
          <w:noProof w:val="0"/>
          <w:color w:val="53565A"/>
          <w:sz w:val="21"/>
          <w:szCs w:val="21"/>
          <w:lang w:val="en-GB"/>
        </w:rPr>
        <w:t>(6), pp. 534-558.</w:t>
      </w:r>
    </w:p>
    <w:p w:rsidR="0291CE87" w:rsidP="35D683BC" w:rsidRDefault="0291CE87" w14:paraId="497AC43E" w14:textId="211EF7AB">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GREENBERG, L.S., 2010. Emotion-focused therapy: A clinical synthesis. </w:t>
      </w:r>
      <w:r w:rsidRPr="35D683BC" w:rsidR="0291CE87">
        <w:rPr>
          <w:rFonts w:ascii="Roboto" w:hAnsi="Roboto" w:eastAsia="Roboto" w:cs="Roboto"/>
          <w:b w:val="0"/>
          <w:bCs w:val="0"/>
          <w:i w:val="1"/>
          <w:iCs w:val="1"/>
          <w:caps w:val="0"/>
          <w:smallCaps w:val="0"/>
          <w:noProof w:val="0"/>
          <w:color w:val="53565A"/>
          <w:sz w:val="21"/>
          <w:szCs w:val="21"/>
          <w:lang w:val="en-GB"/>
        </w:rPr>
        <w:t xml:space="preserve">Focus, </w:t>
      </w:r>
      <w:r w:rsidRPr="35D683BC" w:rsidR="0291CE87">
        <w:rPr>
          <w:rFonts w:ascii="Roboto" w:hAnsi="Roboto" w:eastAsia="Roboto" w:cs="Roboto"/>
          <w:b w:val="1"/>
          <w:bCs w:val="1"/>
          <w:i w:val="0"/>
          <w:iCs w:val="0"/>
          <w:caps w:val="0"/>
          <w:smallCaps w:val="0"/>
          <w:noProof w:val="0"/>
          <w:color w:val="53565A"/>
          <w:sz w:val="21"/>
          <w:szCs w:val="21"/>
          <w:lang w:val="en-GB"/>
        </w:rPr>
        <w:t>8</w:t>
      </w:r>
      <w:r w:rsidRPr="35D683BC" w:rsidR="0291CE87">
        <w:rPr>
          <w:rFonts w:ascii="Roboto" w:hAnsi="Roboto" w:eastAsia="Roboto" w:cs="Roboto"/>
          <w:b w:val="0"/>
          <w:bCs w:val="0"/>
          <w:i w:val="0"/>
          <w:iCs w:val="0"/>
          <w:caps w:val="0"/>
          <w:smallCaps w:val="0"/>
          <w:noProof w:val="0"/>
          <w:color w:val="53565A"/>
          <w:sz w:val="21"/>
          <w:szCs w:val="21"/>
          <w:lang w:val="en-GB"/>
        </w:rPr>
        <w:t>(1), pp. 32-42.</w:t>
      </w:r>
    </w:p>
    <w:p w:rsidR="0291CE87" w:rsidP="35D683BC" w:rsidRDefault="0291CE87" w14:paraId="3195E9C7" w14:textId="3056B026">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GROH, A.M., ROISMAN, G.I., VAN IJZENDOORN, M.H., BAKERMANS-KRANENBURG, M.J. and FEARON, R.P., 2012. The Significance of Insecure and Disorganized Attachment for Children's Internalizing Symptoms: A Meta-Analytic Study. </w:t>
      </w:r>
      <w:r w:rsidRPr="35D683BC" w:rsidR="0291CE87">
        <w:rPr>
          <w:rFonts w:ascii="Roboto" w:hAnsi="Roboto" w:eastAsia="Roboto" w:cs="Roboto"/>
          <w:b w:val="0"/>
          <w:bCs w:val="0"/>
          <w:i w:val="1"/>
          <w:iCs w:val="1"/>
          <w:caps w:val="0"/>
          <w:smallCaps w:val="0"/>
          <w:noProof w:val="0"/>
          <w:color w:val="53565A"/>
          <w:sz w:val="21"/>
          <w:szCs w:val="21"/>
          <w:lang w:val="en-GB"/>
        </w:rPr>
        <w:t xml:space="preserve">Child development, </w:t>
      </w:r>
      <w:r w:rsidRPr="35D683BC" w:rsidR="0291CE87">
        <w:rPr>
          <w:rFonts w:ascii="Roboto" w:hAnsi="Roboto" w:eastAsia="Roboto" w:cs="Roboto"/>
          <w:b w:val="1"/>
          <w:bCs w:val="1"/>
          <w:i w:val="0"/>
          <w:iCs w:val="0"/>
          <w:caps w:val="0"/>
          <w:smallCaps w:val="0"/>
          <w:noProof w:val="0"/>
          <w:color w:val="53565A"/>
          <w:sz w:val="21"/>
          <w:szCs w:val="21"/>
          <w:lang w:val="en-GB"/>
        </w:rPr>
        <w:t>83</w:t>
      </w:r>
      <w:r w:rsidRPr="35D683BC" w:rsidR="0291CE87">
        <w:rPr>
          <w:rFonts w:ascii="Roboto" w:hAnsi="Roboto" w:eastAsia="Roboto" w:cs="Roboto"/>
          <w:b w:val="0"/>
          <w:bCs w:val="0"/>
          <w:i w:val="0"/>
          <w:iCs w:val="0"/>
          <w:caps w:val="0"/>
          <w:smallCaps w:val="0"/>
          <w:noProof w:val="0"/>
          <w:color w:val="53565A"/>
          <w:sz w:val="21"/>
          <w:szCs w:val="21"/>
          <w:lang w:val="en-GB"/>
        </w:rPr>
        <w:t>(2), pp. 591-610.</w:t>
      </w:r>
    </w:p>
    <w:p w:rsidR="0291CE87" w:rsidP="35D683BC" w:rsidRDefault="0291CE87" w14:paraId="7C845615" w14:textId="1D0DF1F8">
      <w:pPr>
        <w:jc w:val="both"/>
      </w:pPr>
      <w:r w:rsidRPr="35D683BC" w:rsidR="0291CE87">
        <w:rPr>
          <w:rFonts w:ascii="Roboto" w:hAnsi="Roboto" w:eastAsia="Roboto" w:cs="Roboto"/>
          <w:b w:val="0"/>
          <w:bCs w:val="0"/>
          <w:i w:val="0"/>
          <w:iCs w:val="0"/>
          <w:caps w:val="0"/>
          <w:smallCaps w:val="0"/>
          <w:noProof w:val="0"/>
          <w:color w:val="53565A"/>
          <w:sz w:val="21"/>
          <w:szCs w:val="21"/>
          <w:lang w:val="en-GB"/>
        </w:rPr>
        <w:t>HUGHES, D., 2018. Development Trauma - Blocked Trust and Blocked Care.</w:t>
      </w:r>
    </w:p>
    <w:p w:rsidR="0291CE87" w:rsidP="35D683BC" w:rsidRDefault="0291CE87" w14:paraId="16C75E32" w14:textId="4B2F7E41">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ISOBEL, S., GOODYEAR, M., FURNESS, T. and FOSTER, K., 2019. Preventing intergenerational trauma transmission: A critical interpretive synthesis.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Clinical Nursing, </w:t>
      </w:r>
      <w:r w:rsidRPr="35D683BC" w:rsidR="0291CE87">
        <w:rPr>
          <w:rFonts w:ascii="Roboto" w:hAnsi="Roboto" w:eastAsia="Roboto" w:cs="Roboto"/>
          <w:b w:val="1"/>
          <w:bCs w:val="1"/>
          <w:i w:val="0"/>
          <w:iCs w:val="0"/>
          <w:caps w:val="0"/>
          <w:smallCaps w:val="0"/>
          <w:noProof w:val="0"/>
          <w:color w:val="53565A"/>
          <w:sz w:val="21"/>
          <w:szCs w:val="21"/>
          <w:lang w:val="en-GB"/>
        </w:rPr>
        <w:t>28</w:t>
      </w:r>
      <w:r w:rsidRPr="35D683BC" w:rsidR="0291CE87">
        <w:rPr>
          <w:rFonts w:ascii="Roboto" w:hAnsi="Roboto" w:eastAsia="Roboto" w:cs="Roboto"/>
          <w:b w:val="0"/>
          <w:bCs w:val="0"/>
          <w:i w:val="0"/>
          <w:iCs w:val="0"/>
          <w:caps w:val="0"/>
          <w:smallCaps w:val="0"/>
          <w:noProof w:val="0"/>
          <w:color w:val="53565A"/>
          <w:sz w:val="21"/>
          <w:szCs w:val="21"/>
          <w:lang w:val="en-GB"/>
        </w:rPr>
        <w:t>(7-8), pp. 1100-1113.</w:t>
      </w:r>
    </w:p>
    <w:p w:rsidR="0291CE87" w:rsidP="35D683BC" w:rsidRDefault="0291CE87" w14:paraId="016AE537" w14:textId="3102A406">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KAISER, S., ZIMMET, M., FRASER, J., LIDDLE, K. and ROBERTS, G., 2018a. Recognition of attachment difficulties and developmental trauma is the responsibility of all paediatricians.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paediatrics and child health, </w:t>
      </w:r>
      <w:r w:rsidRPr="35D683BC" w:rsidR="0291CE87">
        <w:rPr>
          <w:rFonts w:ascii="Roboto" w:hAnsi="Roboto" w:eastAsia="Roboto" w:cs="Roboto"/>
          <w:b w:val="1"/>
          <w:bCs w:val="1"/>
          <w:i w:val="0"/>
          <w:iCs w:val="0"/>
          <w:caps w:val="0"/>
          <w:smallCaps w:val="0"/>
          <w:noProof w:val="0"/>
          <w:color w:val="53565A"/>
          <w:sz w:val="21"/>
          <w:szCs w:val="21"/>
          <w:lang w:val="en-GB"/>
        </w:rPr>
        <w:t>54</w:t>
      </w:r>
      <w:r w:rsidRPr="35D683BC" w:rsidR="0291CE87">
        <w:rPr>
          <w:rFonts w:ascii="Roboto" w:hAnsi="Roboto" w:eastAsia="Roboto" w:cs="Roboto"/>
          <w:b w:val="0"/>
          <w:bCs w:val="0"/>
          <w:i w:val="0"/>
          <w:iCs w:val="0"/>
          <w:caps w:val="0"/>
          <w:smallCaps w:val="0"/>
          <w:noProof w:val="0"/>
          <w:color w:val="53565A"/>
          <w:sz w:val="21"/>
          <w:szCs w:val="21"/>
          <w:lang w:val="en-GB"/>
        </w:rPr>
        <w:t>(10), pp. 1110-1116.</w:t>
      </w:r>
    </w:p>
    <w:p w:rsidR="0291CE87" w:rsidP="35D683BC" w:rsidRDefault="0291CE87" w14:paraId="7E984188" w14:textId="3847FEF9">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KAISER, S., ZIMMET, M., FRASER, J., LIDDLE, K. and ROBERTS, G., 2018b. Recognition of attachment difficulties and developmental trauma is the responsibility of all paediatricians.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paediatrics and child health, </w:t>
      </w:r>
      <w:r w:rsidRPr="35D683BC" w:rsidR="0291CE87">
        <w:rPr>
          <w:rFonts w:ascii="Roboto" w:hAnsi="Roboto" w:eastAsia="Roboto" w:cs="Roboto"/>
          <w:b w:val="1"/>
          <w:bCs w:val="1"/>
          <w:i w:val="0"/>
          <w:iCs w:val="0"/>
          <w:caps w:val="0"/>
          <w:smallCaps w:val="0"/>
          <w:noProof w:val="0"/>
          <w:color w:val="53565A"/>
          <w:sz w:val="21"/>
          <w:szCs w:val="21"/>
          <w:lang w:val="en-GB"/>
        </w:rPr>
        <w:t>54</w:t>
      </w:r>
      <w:r w:rsidRPr="35D683BC" w:rsidR="0291CE87">
        <w:rPr>
          <w:rFonts w:ascii="Roboto" w:hAnsi="Roboto" w:eastAsia="Roboto" w:cs="Roboto"/>
          <w:b w:val="0"/>
          <w:bCs w:val="0"/>
          <w:i w:val="0"/>
          <w:iCs w:val="0"/>
          <w:caps w:val="0"/>
          <w:smallCaps w:val="0"/>
          <w:noProof w:val="0"/>
          <w:color w:val="53565A"/>
          <w:sz w:val="21"/>
          <w:szCs w:val="21"/>
          <w:lang w:val="en-GB"/>
        </w:rPr>
        <w:t>(10), pp. 1110-1116.</w:t>
      </w:r>
    </w:p>
    <w:p w:rsidR="0291CE87" w:rsidP="35D683BC" w:rsidRDefault="0291CE87" w14:paraId="0F8C68D4" w14:textId="288F07D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KAISER, S., ZIMMET, M., FRASER, J., LIDDLE, K. and ROBERTS, G., 2018c. Recognition of attachment difficulties and developmental trauma is the responsibility of all paediatricians.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paediatrics and child health, </w:t>
      </w:r>
      <w:r w:rsidRPr="35D683BC" w:rsidR="0291CE87">
        <w:rPr>
          <w:rFonts w:ascii="Roboto" w:hAnsi="Roboto" w:eastAsia="Roboto" w:cs="Roboto"/>
          <w:b w:val="1"/>
          <w:bCs w:val="1"/>
          <w:i w:val="0"/>
          <w:iCs w:val="0"/>
          <w:caps w:val="0"/>
          <w:smallCaps w:val="0"/>
          <w:noProof w:val="0"/>
          <w:color w:val="53565A"/>
          <w:sz w:val="21"/>
          <w:szCs w:val="21"/>
          <w:lang w:val="en-GB"/>
        </w:rPr>
        <w:t>54</w:t>
      </w:r>
      <w:r w:rsidRPr="35D683BC" w:rsidR="0291CE87">
        <w:rPr>
          <w:rFonts w:ascii="Roboto" w:hAnsi="Roboto" w:eastAsia="Roboto" w:cs="Roboto"/>
          <w:b w:val="0"/>
          <w:bCs w:val="0"/>
          <w:i w:val="0"/>
          <w:iCs w:val="0"/>
          <w:caps w:val="0"/>
          <w:smallCaps w:val="0"/>
          <w:noProof w:val="0"/>
          <w:color w:val="53565A"/>
          <w:sz w:val="21"/>
          <w:szCs w:val="21"/>
          <w:lang w:val="en-GB"/>
        </w:rPr>
        <w:t>(10), pp. 1110-1116.</w:t>
      </w:r>
    </w:p>
    <w:p w:rsidR="0291CE87" w:rsidP="35D683BC" w:rsidRDefault="0291CE87" w14:paraId="6D4DBA9E" w14:textId="668720D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KELLY-IRVING, M. and DELPIERRE, C., 2019. A Critique of the Adverse Childhood Experiences Framework in Epidemiology and Public Health: Uses and Misuses. </w:t>
      </w:r>
      <w:r w:rsidRPr="35D683BC" w:rsidR="0291CE87">
        <w:rPr>
          <w:rFonts w:ascii="Roboto" w:hAnsi="Roboto" w:eastAsia="Roboto" w:cs="Roboto"/>
          <w:b w:val="0"/>
          <w:bCs w:val="0"/>
          <w:i w:val="1"/>
          <w:iCs w:val="1"/>
          <w:caps w:val="0"/>
          <w:smallCaps w:val="0"/>
          <w:noProof w:val="0"/>
          <w:color w:val="53565A"/>
          <w:sz w:val="21"/>
          <w:szCs w:val="21"/>
          <w:lang w:val="en-GB"/>
        </w:rPr>
        <w:t xml:space="preserve">Social policy and society : a journal of the Social Policy Association, </w:t>
      </w:r>
      <w:r w:rsidRPr="35D683BC" w:rsidR="0291CE87">
        <w:rPr>
          <w:rFonts w:ascii="Roboto" w:hAnsi="Roboto" w:eastAsia="Roboto" w:cs="Roboto"/>
          <w:b w:val="1"/>
          <w:bCs w:val="1"/>
          <w:i w:val="0"/>
          <w:iCs w:val="0"/>
          <w:caps w:val="0"/>
          <w:smallCaps w:val="0"/>
          <w:noProof w:val="0"/>
          <w:color w:val="53565A"/>
          <w:sz w:val="21"/>
          <w:szCs w:val="21"/>
          <w:lang w:val="en-GB"/>
        </w:rPr>
        <w:t>18</w:t>
      </w:r>
      <w:r w:rsidRPr="35D683BC" w:rsidR="0291CE87">
        <w:rPr>
          <w:rFonts w:ascii="Roboto" w:hAnsi="Roboto" w:eastAsia="Roboto" w:cs="Roboto"/>
          <w:b w:val="0"/>
          <w:bCs w:val="0"/>
          <w:i w:val="0"/>
          <w:iCs w:val="0"/>
          <w:caps w:val="0"/>
          <w:smallCaps w:val="0"/>
          <w:noProof w:val="0"/>
          <w:color w:val="53565A"/>
          <w:sz w:val="21"/>
          <w:szCs w:val="21"/>
          <w:lang w:val="en-GB"/>
        </w:rPr>
        <w:t>(3), pp. 445-456.</w:t>
      </w:r>
    </w:p>
    <w:p w:rsidR="0291CE87" w:rsidP="35D683BC" w:rsidRDefault="0291CE87" w14:paraId="443E8DB7" w14:textId="3B472857">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KOLK, B.V.D., 2015. </w:t>
      </w:r>
      <w:r w:rsidRPr="35D683BC" w:rsidR="0291CE87">
        <w:rPr>
          <w:rFonts w:ascii="Roboto" w:hAnsi="Roboto" w:eastAsia="Roboto" w:cs="Roboto"/>
          <w:b w:val="0"/>
          <w:bCs w:val="0"/>
          <w:i w:val="1"/>
          <w:iCs w:val="1"/>
          <w:caps w:val="0"/>
          <w:smallCaps w:val="0"/>
          <w:noProof w:val="0"/>
          <w:color w:val="53565A"/>
          <w:sz w:val="21"/>
          <w:szCs w:val="21"/>
          <w:lang w:val="en-GB"/>
        </w:rPr>
        <w:t xml:space="preserve">The body keeps the score: mind, brain and body in the transformation of trauma. </w:t>
      </w:r>
      <w:r w:rsidRPr="35D683BC" w:rsidR="0291CE87">
        <w:rPr>
          <w:rFonts w:ascii="Roboto" w:hAnsi="Roboto" w:eastAsia="Roboto" w:cs="Roboto"/>
          <w:b w:val="0"/>
          <w:bCs w:val="0"/>
          <w:i w:val="0"/>
          <w:iCs w:val="0"/>
          <w:caps w:val="0"/>
          <w:smallCaps w:val="0"/>
          <w:noProof w:val="0"/>
          <w:color w:val="53565A"/>
          <w:sz w:val="21"/>
          <w:szCs w:val="21"/>
          <w:lang w:val="en-GB"/>
        </w:rPr>
        <w:t>Penguin.</w:t>
      </w:r>
    </w:p>
    <w:p w:rsidR="0291CE87" w:rsidP="35D683BC" w:rsidRDefault="0291CE87" w14:paraId="2803A7C9" w14:textId="700C24E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LECOMPTE, V. and MOSS, E., 2014. Disorganized and Controlling Patterns of Attachment, Role Reversal, and Caregiving Helplessness: Links to Adolescents' Externalizing Problems. </w:t>
      </w:r>
      <w:r w:rsidRPr="35D683BC" w:rsidR="0291CE87">
        <w:rPr>
          <w:rFonts w:ascii="Roboto" w:hAnsi="Roboto" w:eastAsia="Roboto" w:cs="Roboto"/>
          <w:b w:val="0"/>
          <w:bCs w:val="0"/>
          <w:i w:val="1"/>
          <w:iCs w:val="1"/>
          <w:caps w:val="0"/>
          <w:smallCaps w:val="0"/>
          <w:noProof w:val="0"/>
          <w:color w:val="53565A"/>
          <w:sz w:val="21"/>
          <w:szCs w:val="21"/>
          <w:lang w:val="en-GB"/>
        </w:rPr>
        <w:t xml:space="preserve">American journal of orthopsychiatry, </w:t>
      </w:r>
      <w:r w:rsidRPr="35D683BC" w:rsidR="0291CE87">
        <w:rPr>
          <w:rFonts w:ascii="Roboto" w:hAnsi="Roboto" w:eastAsia="Roboto" w:cs="Roboto"/>
          <w:b w:val="1"/>
          <w:bCs w:val="1"/>
          <w:i w:val="0"/>
          <w:iCs w:val="0"/>
          <w:caps w:val="0"/>
          <w:smallCaps w:val="0"/>
          <w:noProof w:val="0"/>
          <w:color w:val="53565A"/>
          <w:sz w:val="21"/>
          <w:szCs w:val="21"/>
          <w:lang w:val="en-GB"/>
        </w:rPr>
        <w:t>84</w:t>
      </w:r>
      <w:r w:rsidRPr="35D683BC" w:rsidR="0291CE87">
        <w:rPr>
          <w:rFonts w:ascii="Roboto" w:hAnsi="Roboto" w:eastAsia="Roboto" w:cs="Roboto"/>
          <w:b w:val="0"/>
          <w:bCs w:val="0"/>
          <w:i w:val="0"/>
          <w:iCs w:val="0"/>
          <w:caps w:val="0"/>
          <w:smallCaps w:val="0"/>
          <w:noProof w:val="0"/>
          <w:color w:val="53565A"/>
          <w:sz w:val="21"/>
          <w:szCs w:val="21"/>
          <w:lang w:val="en-GB"/>
        </w:rPr>
        <w:t>(5), pp. 581-589.</w:t>
      </w:r>
    </w:p>
    <w:p w:rsidR="0291CE87" w:rsidP="35D683BC" w:rsidRDefault="0291CE87" w14:paraId="2E51A119" w14:textId="60A1BD61">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LUGO-CANDELAS, C., CORBEIL, T., WALL, M., POSNER, J., BIRD, H., CANINO, G., FISHER, P.W., SUGLIA, S.F. and DUARTE, C.S., 2020. ADHD and risk for subsequent adverse childhood experiences: understanding the cycle of adversity.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Child Psychology and Psychiatry, </w:t>
      </w:r>
      <w:r w:rsidRPr="35D683BC" w:rsidR="0291CE87">
        <w:rPr>
          <w:rFonts w:ascii="Roboto" w:hAnsi="Roboto" w:eastAsia="Roboto" w:cs="Roboto"/>
          <w:b w:val="1"/>
          <w:bCs w:val="1"/>
          <w:i w:val="0"/>
          <w:iCs w:val="0"/>
          <w:caps w:val="0"/>
          <w:smallCaps w:val="0"/>
          <w:noProof w:val="0"/>
          <w:color w:val="53565A"/>
          <w:sz w:val="21"/>
          <w:szCs w:val="21"/>
          <w:lang w:val="en-GB"/>
        </w:rPr>
        <w:t>n/a</w:t>
      </w:r>
      <w:r w:rsidRPr="35D683BC" w:rsidR="0291CE87">
        <w:rPr>
          <w:rFonts w:ascii="Roboto" w:hAnsi="Roboto" w:eastAsia="Roboto" w:cs="Roboto"/>
          <w:b w:val="0"/>
          <w:bCs w:val="0"/>
          <w:i w:val="0"/>
          <w:iCs w:val="0"/>
          <w:caps w:val="0"/>
          <w:smallCaps w:val="0"/>
          <w:noProof w:val="0"/>
          <w:color w:val="53565A"/>
          <w:sz w:val="21"/>
          <w:szCs w:val="21"/>
          <w:lang w:val="en-GB"/>
        </w:rPr>
        <w:t>.</w:t>
      </w:r>
    </w:p>
    <w:p w:rsidR="0291CE87" w:rsidP="35D683BC" w:rsidRDefault="0291CE87" w14:paraId="7E9D1102" w14:textId="7017502F">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LYONS–RUTH, K., YELLIN, C., MELNICK, S. and ATWOOD, G., 2005. Expanding the concept of unresolved mental states: Hostile/Helpless states of mind on the Adult Attachment Interview are associated with disrupted mother–infant communication and infant disorganization. </w:t>
      </w:r>
      <w:r w:rsidRPr="35D683BC" w:rsidR="0291CE87">
        <w:rPr>
          <w:rFonts w:ascii="Roboto" w:hAnsi="Roboto" w:eastAsia="Roboto" w:cs="Roboto"/>
          <w:b w:val="0"/>
          <w:bCs w:val="0"/>
          <w:i w:val="1"/>
          <w:iCs w:val="1"/>
          <w:caps w:val="0"/>
          <w:smallCaps w:val="0"/>
          <w:noProof w:val="0"/>
          <w:color w:val="53565A"/>
          <w:sz w:val="21"/>
          <w:szCs w:val="21"/>
          <w:lang w:val="en-GB"/>
        </w:rPr>
        <w:t xml:space="preserve">Development and psychopathology, </w:t>
      </w:r>
      <w:r w:rsidRPr="35D683BC" w:rsidR="0291CE87">
        <w:rPr>
          <w:rFonts w:ascii="Roboto" w:hAnsi="Roboto" w:eastAsia="Roboto" w:cs="Roboto"/>
          <w:b w:val="1"/>
          <w:bCs w:val="1"/>
          <w:i w:val="0"/>
          <w:iCs w:val="0"/>
          <w:caps w:val="0"/>
          <w:smallCaps w:val="0"/>
          <w:noProof w:val="0"/>
          <w:color w:val="53565A"/>
          <w:sz w:val="21"/>
          <w:szCs w:val="21"/>
          <w:lang w:val="en-GB"/>
        </w:rPr>
        <w:t>17</w:t>
      </w:r>
      <w:r w:rsidRPr="35D683BC" w:rsidR="0291CE87">
        <w:rPr>
          <w:rFonts w:ascii="Roboto" w:hAnsi="Roboto" w:eastAsia="Roboto" w:cs="Roboto"/>
          <w:b w:val="0"/>
          <w:bCs w:val="0"/>
          <w:i w:val="0"/>
          <w:iCs w:val="0"/>
          <w:caps w:val="0"/>
          <w:smallCaps w:val="0"/>
          <w:noProof w:val="0"/>
          <w:color w:val="53565A"/>
          <w:sz w:val="21"/>
          <w:szCs w:val="21"/>
          <w:lang w:val="en-GB"/>
        </w:rPr>
        <w:t>(1), pp. 1-23.</w:t>
      </w:r>
    </w:p>
    <w:p w:rsidR="0291CE87" w:rsidP="35D683BC" w:rsidRDefault="0291CE87" w14:paraId="04A758D4" w14:textId="19693AB8">
      <w:pPr>
        <w:jc w:val="both"/>
      </w:pPr>
      <w:r w:rsidRPr="35D683BC" w:rsidR="0291CE87">
        <w:rPr>
          <w:rFonts w:ascii="Roboto" w:hAnsi="Roboto" w:eastAsia="Roboto" w:cs="Roboto"/>
          <w:b w:val="0"/>
          <w:bCs w:val="0"/>
          <w:i w:val="0"/>
          <w:iCs w:val="0"/>
          <w:caps w:val="0"/>
          <w:smallCaps w:val="0"/>
          <w:noProof w:val="0"/>
          <w:color w:val="53565A"/>
          <w:sz w:val="21"/>
          <w:szCs w:val="21"/>
          <w:lang w:val="en-GB"/>
        </w:rPr>
        <w:t>LYONS-RUTH, K. and JACOBVITZ, D., 2008. Attachment disorganization: Genetic factors, parenting contexts, and developmental transformation from infancy to adulthood.</w:t>
      </w:r>
    </w:p>
    <w:p w:rsidR="0291CE87" w:rsidP="35D683BC" w:rsidRDefault="0291CE87" w14:paraId="30A3293C" w14:textId="2A168A85">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MADIGAN, S., ATKINSON, L., LAURIN, K. and BENOIT, D., 2013. Attachment and internalizing behavior in early childhood: a meta-analysis. </w:t>
      </w:r>
      <w:r w:rsidRPr="35D683BC" w:rsidR="0291CE87">
        <w:rPr>
          <w:rFonts w:ascii="Roboto" w:hAnsi="Roboto" w:eastAsia="Roboto" w:cs="Roboto"/>
          <w:b w:val="0"/>
          <w:bCs w:val="0"/>
          <w:i w:val="1"/>
          <w:iCs w:val="1"/>
          <w:caps w:val="0"/>
          <w:smallCaps w:val="0"/>
          <w:noProof w:val="0"/>
          <w:color w:val="53565A"/>
          <w:sz w:val="21"/>
          <w:szCs w:val="21"/>
          <w:lang w:val="en-GB"/>
        </w:rPr>
        <w:t xml:space="preserve">Developmental psychology, </w:t>
      </w:r>
      <w:r w:rsidRPr="35D683BC" w:rsidR="0291CE87">
        <w:rPr>
          <w:rFonts w:ascii="Roboto" w:hAnsi="Roboto" w:eastAsia="Roboto" w:cs="Roboto"/>
          <w:b w:val="1"/>
          <w:bCs w:val="1"/>
          <w:i w:val="0"/>
          <w:iCs w:val="0"/>
          <w:caps w:val="0"/>
          <w:smallCaps w:val="0"/>
          <w:noProof w:val="0"/>
          <w:color w:val="53565A"/>
          <w:sz w:val="21"/>
          <w:szCs w:val="21"/>
          <w:lang w:val="en-GB"/>
        </w:rPr>
        <w:t>49</w:t>
      </w:r>
      <w:r w:rsidRPr="35D683BC" w:rsidR="0291CE87">
        <w:rPr>
          <w:rFonts w:ascii="Roboto" w:hAnsi="Roboto" w:eastAsia="Roboto" w:cs="Roboto"/>
          <w:b w:val="0"/>
          <w:bCs w:val="0"/>
          <w:i w:val="0"/>
          <w:iCs w:val="0"/>
          <w:caps w:val="0"/>
          <w:smallCaps w:val="0"/>
          <w:noProof w:val="0"/>
          <w:color w:val="53565A"/>
          <w:sz w:val="21"/>
          <w:szCs w:val="21"/>
          <w:lang w:val="en-GB"/>
        </w:rPr>
        <w:t>(4), pp. 672.</w:t>
      </w:r>
    </w:p>
    <w:p w:rsidR="0291CE87" w:rsidP="35D683BC" w:rsidRDefault="0291CE87" w14:paraId="37C50EE6" w14:textId="5D0C8861">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MAIN, M., SOLOMON, J., BRAZELTON, T.B. and YOGMAN, M.W., 1986. Affective development in infancy. </w:t>
      </w:r>
      <w:r w:rsidRPr="35D683BC" w:rsidR="0291CE87">
        <w:rPr>
          <w:rFonts w:ascii="Roboto" w:hAnsi="Roboto" w:eastAsia="Roboto" w:cs="Roboto"/>
          <w:b w:val="0"/>
          <w:bCs w:val="0"/>
          <w:i w:val="1"/>
          <w:iCs w:val="1"/>
          <w:caps w:val="0"/>
          <w:smallCaps w:val="0"/>
          <w:noProof w:val="0"/>
          <w:color w:val="53565A"/>
          <w:sz w:val="21"/>
          <w:szCs w:val="21"/>
          <w:lang w:val="en-GB"/>
        </w:rPr>
        <w:t xml:space="preserve">Norwood NJ: Ablex, </w:t>
      </w:r>
      <w:r w:rsidRPr="35D683BC" w:rsidR="0291CE87">
        <w:rPr>
          <w:rFonts w:ascii="Roboto" w:hAnsi="Roboto" w:eastAsia="Roboto" w:cs="Roboto"/>
          <w:b w:val="0"/>
          <w:bCs w:val="0"/>
          <w:i w:val="0"/>
          <w:iCs w:val="0"/>
          <w:caps w:val="0"/>
          <w:smallCaps w:val="0"/>
          <w:noProof w:val="0"/>
          <w:color w:val="53565A"/>
          <w:sz w:val="21"/>
          <w:szCs w:val="21"/>
          <w:lang w:val="en-GB"/>
        </w:rPr>
        <w:t>, pp. 95-124.</w:t>
      </w:r>
    </w:p>
    <w:p w:rsidR="0291CE87" w:rsidP="35D683BC" w:rsidRDefault="0291CE87" w14:paraId="34FE17CF" w14:textId="6B59F4B7">
      <w:pPr>
        <w:jc w:val="both"/>
      </w:pPr>
      <w:r w:rsidRPr="35D683BC" w:rsidR="0291CE87">
        <w:rPr>
          <w:rFonts w:ascii="Roboto" w:hAnsi="Roboto" w:eastAsia="Roboto" w:cs="Roboto"/>
          <w:b w:val="0"/>
          <w:bCs w:val="0"/>
          <w:i w:val="0"/>
          <w:iCs w:val="0"/>
          <w:caps w:val="0"/>
          <w:smallCaps w:val="0"/>
          <w:noProof w:val="0"/>
          <w:color w:val="53565A"/>
          <w:sz w:val="21"/>
          <w:szCs w:val="21"/>
          <w:lang w:val="en-GB"/>
        </w:rPr>
        <w:t>MAIN, M. and HESSE, E., 1990. Parents' unresolved traumatic experiences are related to infant disorganized attachment status: Is frightened and/or frightening parental behavior the linking mechanism? .</w:t>
      </w:r>
    </w:p>
    <w:p w:rsidR="0291CE87" w:rsidP="35D683BC" w:rsidRDefault="0291CE87" w14:paraId="3E607576" w14:textId="1E940704">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MAIN, M., KAPLAN, N. and CASSIDY, J., 1985. Security in infancy, childhood, and adulthood: A move to the level of representation. </w:t>
      </w:r>
      <w:r w:rsidRPr="35D683BC" w:rsidR="0291CE87">
        <w:rPr>
          <w:rFonts w:ascii="Roboto" w:hAnsi="Roboto" w:eastAsia="Roboto" w:cs="Roboto"/>
          <w:b w:val="0"/>
          <w:bCs w:val="0"/>
          <w:i w:val="1"/>
          <w:iCs w:val="1"/>
          <w:caps w:val="0"/>
          <w:smallCaps w:val="0"/>
          <w:noProof w:val="0"/>
          <w:color w:val="53565A"/>
          <w:sz w:val="21"/>
          <w:szCs w:val="21"/>
          <w:lang w:val="en-GB"/>
        </w:rPr>
        <w:t xml:space="preserve">Monographs of the Society for Research in Child Development, </w:t>
      </w:r>
      <w:r w:rsidRPr="35D683BC" w:rsidR="0291CE87">
        <w:rPr>
          <w:rFonts w:ascii="Roboto" w:hAnsi="Roboto" w:eastAsia="Roboto" w:cs="Roboto"/>
          <w:b w:val="0"/>
          <w:bCs w:val="0"/>
          <w:i w:val="0"/>
          <w:iCs w:val="0"/>
          <w:caps w:val="0"/>
          <w:smallCaps w:val="0"/>
          <w:noProof w:val="0"/>
          <w:color w:val="53565A"/>
          <w:sz w:val="21"/>
          <w:szCs w:val="21"/>
          <w:lang w:val="en-GB"/>
        </w:rPr>
        <w:t>, pp. 66-104.</w:t>
      </w:r>
    </w:p>
    <w:p w:rsidR="0291CE87" w:rsidP="35D683BC" w:rsidRDefault="0291CE87" w14:paraId="62090F14" w14:textId="05FA42E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MARRYAT, L. and FRANK, J., 2019. Factors associated with adverse childhood experiences in Scottish children: a prospective cohort study. </w:t>
      </w:r>
      <w:r w:rsidRPr="35D683BC" w:rsidR="0291CE87">
        <w:rPr>
          <w:rFonts w:ascii="Roboto" w:hAnsi="Roboto" w:eastAsia="Roboto" w:cs="Roboto"/>
          <w:b w:val="0"/>
          <w:bCs w:val="0"/>
          <w:i w:val="1"/>
          <w:iCs w:val="1"/>
          <w:caps w:val="0"/>
          <w:smallCaps w:val="0"/>
          <w:noProof w:val="0"/>
          <w:color w:val="53565A"/>
          <w:sz w:val="21"/>
          <w:szCs w:val="21"/>
          <w:lang w:val="en-GB"/>
        </w:rPr>
        <w:t xml:space="preserve">BMJ Paediatrics Open, </w:t>
      </w:r>
      <w:r w:rsidRPr="35D683BC" w:rsidR="0291CE87">
        <w:rPr>
          <w:rFonts w:ascii="Roboto" w:hAnsi="Roboto" w:eastAsia="Roboto" w:cs="Roboto"/>
          <w:b w:val="1"/>
          <w:bCs w:val="1"/>
          <w:i w:val="0"/>
          <w:iCs w:val="0"/>
          <w:caps w:val="0"/>
          <w:smallCaps w:val="0"/>
          <w:noProof w:val="0"/>
          <w:color w:val="53565A"/>
          <w:sz w:val="21"/>
          <w:szCs w:val="21"/>
          <w:lang w:val="en-GB"/>
        </w:rPr>
        <w:t>3</w:t>
      </w:r>
      <w:r w:rsidRPr="35D683BC" w:rsidR="0291CE87">
        <w:rPr>
          <w:rFonts w:ascii="Roboto" w:hAnsi="Roboto" w:eastAsia="Roboto" w:cs="Roboto"/>
          <w:b w:val="0"/>
          <w:bCs w:val="0"/>
          <w:i w:val="0"/>
          <w:iCs w:val="0"/>
          <w:caps w:val="0"/>
          <w:smallCaps w:val="0"/>
          <w:noProof w:val="0"/>
          <w:color w:val="53565A"/>
          <w:sz w:val="21"/>
          <w:szCs w:val="21"/>
          <w:lang w:val="en-GB"/>
        </w:rPr>
        <w:t>(1), pp. e000340.</w:t>
      </w:r>
    </w:p>
    <w:p w:rsidR="0291CE87" w:rsidP="35D683BC" w:rsidRDefault="0291CE87" w14:paraId="4910190B" w14:textId="5180E19A">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MARTIN, I., 2021. </w:t>
      </w:r>
      <w:r w:rsidRPr="35D683BC" w:rsidR="0291CE87">
        <w:rPr>
          <w:rFonts w:ascii="Roboto" w:hAnsi="Roboto" w:eastAsia="Roboto" w:cs="Roboto"/>
          <w:b w:val="0"/>
          <w:bCs w:val="0"/>
          <w:i w:val="1"/>
          <w:iCs w:val="1"/>
          <w:caps w:val="0"/>
          <w:smallCaps w:val="0"/>
          <w:noProof w:val="0"/>
          <w:color w:val="53565A"/>
          <w:sz w:val="21"/>
          <w:szCs w:val="21"/>
          <w:lang w:val="en-GB"/>
        </w:rPr>
        <w:t xml:space="preserve">Reassessing attachment theory in child welfare Sue White, Matthew Gibson, David Wastell and Patricia Watson. </w:t>
      </w:r>
      <w:r w:rsidRPr="35D683BC" w:rsidR="0291CE87">
        <w:rPr>
          <w:rFonts w:ascii="Roboto" w:hAnsi="Roboto" w:eastAsia="Roboto" w:cs="Roboto"/>
          <w:b w:val="0"/>
          <w:bCs w:val="0"/>
          <w:i w:val="0"/>
          <w:iCs w:val="0"/>
          <w:caps w:val="0"/>
          <w:smallCaps w:val="0"/>
          <w:noProof w:val="0"/>
          <w:color w:val="53565A"/>
          <w:sz w:val="21"/>
          <w:szCs w:val="21"/>
          <w:lang w:val="en-GB"/>
        </w:rPr>
        <w:t>London, England: SAGE Publications.</w:t>
      </w:r>
    </w:p>
    <w:p w:rsidR="0291CE87" w:rsidP="35D683BC" w:rsidRDefault="0291CE87" w14:paraId="2FE3CED9" w14:textId="5DAF710B">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MATE, G., August, 2021-last update, The Wisdom of Trauma. Available: </w:t>
      </w:r>
      <w:hyperlink r:id="R906e9b168cef4e91">
        <w:r w:rsidRPr="35D683BC" w:rsidR="0291CE87">
          <w:rPr>
            <w:rStyle w:val="Hyperlink"/>
            <w:rFonts w:ascii="Roboto" w:hAnsi="Roboto" w:eastAsia="Roboto" w:cs="Roboto"/>
            <w:b w:val="0"/>
            <w:bCs w:val="0"/>
            <w:i w:val="0"/>
            <w:iCs w:val="0"/>
            <w:caps w:val="0"/>
            <w:smallCaps w:val="0"/>
            <w:strike w:val="0"/>
            <w:dstrike w:val="0"/>
            <w:noProof w:val="0"/>
            <w:sz w:val="21"/>
            <w:szCs w:val="21"/>
            <w:lang w:val="en-GB"/>
          </w:rPr>
          <w:t>https://drgabormate.com/the-wisdom-of-trauma/</w:t>
        </w:r>
      </w:hyperlink>
      <w:r w:rsidRPr="35D683BC" w:rsidR="0291CE87">
        <w:rPr>
          <w:rFonts w:ascii="Roboto" w:hAnsi="Roboto" w:eastAsia="Roboto" w:cs="Roboto"/>
          <w:b w:val="0"/>
          <w:bCs w:val="0"/>
          <w:i w:val="0"/>
          <w:iCs w:val="0"/>
          <w:caps w:val="0"/>
          <w:smallCaps w:val="0"/>
          <w:noProof w:val="0"/>
          <w:color w:val="53565A"/>
          <w:sz w:val="21"/>
          <w:szCs w:val="21"/>
          <w:lang w:val="en-GB"/>
        </w:rPr>
        <w:t xml:space="preserve"> [01/09/22, .</w:t>
      </w:r>
    </w:p>
    <w:p w:rsidR="0291CE87" w:rsidP="35D683BC" w:rsidRDefault="0291CE87" w14:paraId="7054DDB3" w14:textId="7FE6BC00">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MEULEWAETER, F., DE PAUW, SARAH S. W. and VANDERPLASSCHEN, W., 2019. Mothering, substance use disorders and intergenerational trauma transmission: An attachment-based perspective. </w:t>
      </w:r>
      <w:r w:rsidRPr="35D683BC" w:rsidR="0291CE87">
        <w:rPr>
          <w:rFonts w:ascii="Roboto" w:hAnsi="Roboto" w:eastAsia="Roboto" w:cs="Roboto"/>
          <w:b w:val="0"/>
          <w:bCs w:val="0"/>
          <w:i w:val="1"/>
          <w:iCs w:val="1"/>
          <w:caps w:val="0"/>
          <w:smallCaps w:val="0"/>
          <w:noProof w:val="0"/>
          <w:color w:val="53565A"/>
          <w:sz w:val="21"/>
          <w:szCs w:val="21"/>
          <w:lang w:val="en-GB"/>
        </w:rPr>
        <w:t xml:space="preserve">Frontiers in Psychiatry, </w:t>
      </w:r>
      <w:r w:rsidRPr="35D683BC" w:rsidR="0291CE87">
        <w:rPr>
          <w:rFonts w:ascii="Roboto" w:hAnsi="Roboto" w:eastAsia="Roboto" w:cs="Roboto"/>
          <w:b w:val="1"/>
          <w:bCs w:val="1"/>
          <w:i w:val="0"/>
          <w:iCs w:val="0"/>
          <w:caps w:val="0"/>
          <w:smallCaps w:val="0"/>
          <w:noProof w:val="0"/>
          <w:color w:val="53565A"/>
          <w:sz w:val="21"/>
          <w:szCs w:val="21"/>
          <w:lang w:val="en-GB"/>
        </w:rPr>
        <w:t>10</w:t>
      </w:r>
      <w:r w:rsidRPr="35D683BC" w:rsidR="0291CE87">
        <w:rPr>
          <w:rFonts w:ascii="Roboto" w:hAnsi="Roboto" w:eastAsia="Roboto" w:cs="Roboto"/>
          <w:b w:val="0"/>
          <w:bCs w:val="0"/>
          <w:i w:val="0"/>
          <w:iCs w:val="0"/>
          <w:caps w:val="0"/>
          <w:smallCaps w:val="0"/>
          <w:noProof w:val="0"/>
          <w:color w:val="53565A"/>
          <w:sz w:val="21"/>
          <w:szCs w:val="21"/>
          <w:lang w:val="en-GB"/>
        </w:rPr>
        <w:t>.</w:t>
      </w:r>
    </w:p>
    <w:p w:rsidR="0291CE87" w:rsidP="35D683BC" w:rsidRDefault="0291CE87" w14:paraId="5E044709" w14:textId="72474F95">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MOSS, E., CYR, C. and DUBOIS-COMTOIS, K., 2004. Attachment at Early School Age and Developmental Risk. </w:t>
      </w:r>
      <w:r w:rsidRPr="35D683BC" w:rsidR="0291CE87">
        <w:rPr>
          <w:rFonts w:ascii="Roboto" w:hAnsi="Roboto" w:eastAsia="Roboto" w:cs="Roboto"/>
          <w:b w:val="0"/>
          <w:bCs w:val="0"/>
          <w:i w:val="1"/>
          <w:iCs w:val="1"/>
          <w:caps w:val="0"/>
          <w:smallCaps w:val="0"/>
          <w:noProof w:val="0"/>
          <w:color w:val="53565A"/>
          <w:sz w:val="21"/>
          <w:szCs w:val="21"/>
          <w:lang w:val="en-GB"/>
        </w:rPr>
        <w:t xml:space="preserve">Developmental psychology, </w:t>
      </w:r>
      <w:r w:rsidRPr="35D683BC" w:rsidR="0291CE87">
        <w:rPr>
          <w:rFonts w:ascii="Roboto" w:hAnsi="Roboto" w:eastAsia="Roboto" w:cs="Roboto"/>
          <w:b w:val="1"/>
          <w:bCs w:val="1"/>
          <w:i w:val="0"/>
          <w:iCs w:val="0"/>
          <w:caps w:val="0"/>
          <w:smallCaps w:val="0"/>
          <w:noProof w:val="0"/>
          <w:color w:val="53565A"/>
          <w:sz w:val="21"/>
          <w:szCs w:val="21"/>
          <w:lang w:val="en-GB"/>
        </w:rPr>
        <w:t>40</w:t>
      </w:r>
      <w:r w:rsidRPr="35D683BC" w:rsidR="0291CE87">
        <w:rPr>
          <w:rFonts w:ascii="Roboto" w:hAnsi="Roboto" w:eastAsia="Roboto" w:cs="Roboto"/>
          <w:b w:val="0"/>
          <w:bCs w:val="0"/>
          <w:i w:val="0"/>
          <w:iCs w:val="0"/>
          <w:caps w:val="0"/>
          <w:smallCaps w:val="0"/>
          <w:noProof w:val="0"/>
          <w:color w:val="53565A"/>
          <w:sz w:val="21"/>
          <w:szCs w:val="21"/>
          <w:lang w:val="en-GB"/>
        </w:rPr>
        <w:t>(4), pp. 519-532.</w:t>
      </w:r>
    </w:p>
    <w:p w:rsidR="0291CE87" w:rsidP="35D683BC" w:rsidRDefault="0291CE87" w14:paraId="0FFAC29F" w14:textId="68A9E074">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NADINE BURKE HARRIS, JEOFFRY B GORDON, CHARLES B NEMEROFF, VINCENT FELITTI and THOMAS L CAMPBELL, 2020. Screening for Adverse Childhood Experiences/Screening for Adverse Childhood Experiences/Screening for Adverse Childhood Experiences-Reply. </w:t>
      </w:r>
      <w:r w:rsidRPr="35D683BC" w:rsidR="0291CE87">
        <w:rPr>
          <w:rFonts w:ascii="Roboto" w:hAnsi="Roboto" w:eastAsia="Roboto" w:cs="Roboto"/>
          <w:b w:val="0"/>
          <w:bCs w:val="0"/>
          <w:i w:val="1"/>
          <w:iCs w:val="1"/>
          <w:caps w:val="0"/>
          <w:smallCaps w:val="0"/>
          <w:noProof w:val="0"/>
          <w:color w:val="53565A"/>
          <w:sz w:val="21"/>
          <w:szCs w:val="21"/>
          <w:lang w:val="en-GB"/>
        </w:rPr>
        <w:t xml:space="preserve">JAMA : the journal of the American Medical Association, </w:t>
      </w:r>
      <w:r w:rsidRPr="35D683BC" w:rsidR="0291CE87">
        <w:rPr>
          <w:rFonts w:ascii="Roboto" w:hAnsi="Roboto" w:eastAsia="Roboto" w:cs="Roboto"/>
          <w:b w:val="1"/>
          <w:bCs w:val="1"/>
          <w:i w:val="0"/>
          <w:iCs w:val="0"/>
          <w:caps w:val="0"/>
          <w:smallCaps w:val="0"/>
          <w:noProof w:val="0"/>
          <w:color w:val="53565A"/>
          <w:sz w:val="21"/>
          <w:szCs w:val="21"/>
          <w:lang w:val="en-GB"/>
        </w:rPr>
        <w:t>324</w:t>
      </w:r>
      <w:r w:rsidRPr="35D683BC" w:rsidR="0291CE87">
        <w:rPr>
          <w:rFonts w:ascii="Roboto" w:hAnsi="Roboto" w:eastAsia="Roboto" w:cs="Roboto"/>
          <w:b w:val="0"/>
          <w:bCs w:val="0"/>
          <w:i w:val="0"/>
          <w:iCs w:val="0"/>
          <w:caps w:val="0"/>
          <w:smallCaps w:val="0"/>
          <w:noProof w:val="0"/>
          <w:color w:val="53565A"/>
          <w:sz w:val="21"/>
          <w:szCs w:val="21"/>
          <w:lang w:val="en-GB"/>
        </w:rPr>
        <w:t>(17), pp. 1788.</w:t>
      </w:r>
    </w:p>
    <w:p w:rsidR="0291CE87" w:rsidP="35D683BC" w:rsidRDefault="0291CE87" w14:paraId="18FC592E" w14:textId="48570D17">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NARAYAN, A.J., LIEBERMAN, A.F. and MASTEN, A.S., 2021. Intergenerational transmission and prevention of adverse childhood experiences (ACEs). </w:t>
      </w:r>
      <w:r w:rsidRPr="35D683BC" w:rsidR="0291CE87">
        <w:rPr>
          <w:rFonts w:ascii="Roboto" w:hAnsi="Roboto" w:eastAsia="Roboto" w:cs="Roboto"/>
          <w:b w:val="0"/>
          <w:bCs w:val="0"/>
          <w:i w:val="1"/>
          <w:iCs w:val="1"/>
          <w:caps w:val="0"/>
          <w:smallCaps w:val="0"/>
          <w:noProof w:val="0"/>
          <w:color w:val="53565A"/>
          <w:sz w:val="21"/>
          <w:szCs w:val="21"/>
          <w:lang w:val="en-GB"/>
        </w:rPr>
        <w:t xml:space="preserve">Clinical psychology review, </w:t>
      </w:r>
      <w:r w:rsidRPr="35D683BC" w:rsidR="0291CE87">
        <w:rPr>
          <w:rFonts w:ascii="Roboto" w:hAnsi="Roboto" w:eastAsia="Roboto" w:cs="Roboto"/>
          <w:b w:val="1"/>
          <w:bCs w:val="1"/>
          <w:i w:val="0"/>
          <w:iCs w:val="0"/>
          <w:caps w:val="0"/>
          <w:smallCaps w:val="0"/>
          <w:noProof w:val="0"/>
          <w:color w:val="53565A"/>
          <w:sz w:val="21"/>
          <w:szCs w:val="21"/>
          <w:lang w:val="en-GB"/>
        </w:rPr>
        <w:t>85</w:t>
      </w:r>
      <w:r w:rsidRPr="35D683BC" w:rsidR="0291CE87">
        <w:rPr>
          <w:rFonts w:ascii="Roboto" w:hAnsi="Roboto" w:eastAsia="Roboto" w:cs="Roboto"/>
          <w:b w:val="0"/>
          <w:bCs w:val="0"/>
          <w:i w:val="0"/>
          <w:iCs w:val="0"/>
          <w:caps w:val="0"/>
          <w:smallCaps w:val="0"/>
          <w:noProof w:val="0"/>
          <w:color w:val="53565A"/>
          <w:sz w:val="21"/>
          <w:szCs w:val="21"/>
          <w:lang w:val="en-GB"/>
        </w:rPr>
        <w:t>, pp. 101997.</w:t>
      </w:r>
    </w:p>
    <w:p w:rsidR="0291CE87" w:rsidP="35D683BC" w:rsidRDefault="0291CE87" w14:paraId="28FB6E0F" w14:textId="55D8C83D">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NATIONAL CHILD TRAUMATIC STRESS NETWORK, 2022-last update, What is child trauma?. Available: </w:t>
      </w:r>
      <w:hyperlink r:id="R0ec7df8a89b54570">
        <w:r w:rsidRPr="35D683BC" w:rsidR="0291CE87">
          <w:rPr>
            <w:rStyle w:val="Hyperlink"/>
            <w:rFonts w:ascii="Roboto" w:hAnsi="Roboto" w:eastAsia="Roboto" w:cs="Roboto"/>
            <w:b w:val="0"/>
            <w:bCs w:val="0"/>
            <w:i w:val="0"/>
            <w:iCs w:val="0"/>
            <w:caps w:val="0"/>
            <w:smallCaps w:val="0"/>
            <w:strike w:val="0"/>
            <w:dstrike w:val="0"/>
            <w:noProof w:val="0"/>
            <w:sz w:val="21"/>
            <w:szCs w:val="21"/>
            <w:lang w:val="en-GB"/>
          </w:rPr>
          <w:t>https://www.nctsn.org/what-is-child-trauma</w:t>
        </w:r>
      </w:hyperlink>
      <w:r w:rsidRPr="35D683BC" w:rsidR="0291CE87">
        <w:rPr>
          <w:rFonts w:ascii="Roboto" w:hAnsi="Roboto" w:eastAsia="Roboto" w:cs="Roboto"/>
          <w:b w:val="0"/>
          <w:bCs w:val="0"/>
          <w:i w:val="0"/>
          <w:iCs w:val="0"/>
          <w:caps w:val="0"/>
          <w:smallCaps w:val="0"/>
          <w:noProof w:val="0"/>
          <w:color w:val="53565A"/>
          <w:sz w:val="21"/>
          <w:szCs w:val="21"/>
          <w:lang w:val="en-GB"/>
        </w:rPr>
        <w:t xml:space="preserve"> [01/02/22, .</w:t>
      </w:r>
    </w:p>
    <w:p w:rsidR="0291CE87" w:rsidP="35D683BC" w:rsidRDefault="0291CE87" w14:paraId="719FDFB8" w14:textId="11ECD7F9">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OBSUTH, I., HENNIGHAUSEN, K., BRUMARIU, L.E. and LYONS-RUTH, K., 2014. Disorganized Behavior in Adolescent-Parent Interaction: Relations to Attachment State of Mind, Partner Abuse, and Psychopathology. </w:t>
      </w:r>
      <w:r w:rsidRPr="35D683BC" w:rsidR="0291CE87">
        <w:rPr>
          <w:rFonts w:ascii="Roboto" w:hAnsi="Roboto" w:eastAsia="Roboto" w:cs="Roboto"/>
          <w:b w:val="0"/>
          <w:bCs w:val="0"/>
          <w:i w:val="1"/>
          <w:iCs w:val="1"/>
          <w:caps w:val="0"/>
          <w:smallCaps w:val="0"/>
          <w:noProof w:val="0"/>
          <w:color w:val="53565A"/>
          <w:sz w:val="21"/>
          <w:szCs w:val="21"/>
          <w:lang w:val="en-GB"/>
        </w:rPr>
        <w:t xml:space="preserve">Child development, </w:t>
      </w:r>
      <w:r w:rsidRPr="35D683BC" w:rsidR="0291CE87">
        <w:rPr>
          <w:rFonts w:ascii="Roboto" w:hAnsi="Roboto" w:eastAsia="Roboto" w:cs="Roboto"/>
          <w:b w:val="1"/>
          <w:bCs w:val="1"/>
          <w:i w:val="0"/>
          <w:iCs w:val="0"/>
          <w:caps w:val="0"/>
          <w:smallCaps w:val="0"/>
          <w:noProof w:val="0"/>
          <w:color w:val="53565A"/>
          <w:sz w:val="21"/>
          <w:szCs w:val="21"/>
          <w:lang w:val="en-GB"/>
        </w:rPr>
        <w:t>85</w:t>
      </w:r>
      <w:r w:rsidRPr="35D683BC" w:rsidR="0291CE87">
        <w:rPr>
          <w:rFonts w:ascii="Roboto" w:hAnsi="Roboto" w:eastAsia="Roboto" w:cs="Roboto"/>
          <w:b w:val="0"/>
          <w:bCs w:val="0"/>
          <w:i w:val="0"/>
          <w:iCs w:val="0"/>
          <w:caps w:val="0"/>
          <w:smallCaps w:val="0"/>
          <w:noProof w:val="0"/>
          <w:color w:val="53565A"/>
          <w:sz w:val="21"/>
          <w:szCs w:val="21"/>
          <w:lang w:val="en-GB"/>
        </w:rPr>
        <w:t>(1), pp. 370-387.</w:t>
      </w:r>
    </w:p>
    <w:p w:rsidR="0291CE87" w:rsidP="35D683BC" w:rsidRDefault="0291CE87" w14:paraId="55DEAA2E" w14:textId="6A6F3354">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PAETZOLD, R.L. and RHOLES, W.S., 2021. The Link from Child Abuse to Dissociation: The Roles of Adult Disorganized Attachment, Self-Concept Clarity, and Reflective Functioning. </w:t>
      </w:r>
      <w:r w:rsidRPr="35D683BC" w:rsidR="0291CE87">
        <w:rPr>
          <w:rFonts w:ascii="Roboto" w:hAnsi="Roboto" w:eastAsia="Roboto" w:cs="Roboto"/>
          <w:b w:val="0"/>
          <w:bCs w:val="0"/>
          <w:i w:val="1"/>
          <w:iCs w:val="1"/>
          <w:caps w:val="0"/>
          <w:smallCaps w:val="0"/>
          <w:noProof w:val="0"/>
          <w:color w:val="53565A"/>
          <w:sz w:val="21"/>
          <w:szCs w:val="21"/>
          <w:lang w:val="en-GB"/>
        </w:rPr>
        <w:t xml:space="preserve">null, </w:t>
      </w:r>
      <w:r w:rsidRPr="35D683BC" w:rsidR="0291CE87">
        <w:rPr>
          <w:rFonts w:ascii="Roboto" w:hAnsi="Roboto" w:eastAsia="Roboto" w:cs="Roboto"/>
          <w:b w:val="1"/>
          <w:bCs w:val="1"/>
          <w:i w:val="0"/>
          <w:iCs w:val="0"/>
          <w:caps w:val="0"/>
          <w:smallCaps w:val="0"/>
          <w:noProof w:val="0"/>
          <w:color w:val="53565A"/>
          <w:sz w:val="21"/>
          <w:szCs w:val="21"/>
          <w:lang w:val="en-GB"/>
        </w:rPr>
        <w:t>22</w:t>
      </w:r>
      <w:r w:rsidRPr="35D683BC" w:rsidR="0291CE87">
        <w:rPr>
          <w:rFonts w:ascii="Roboto" w:hAnsi="Roboto" w:eastAsia="Roboto" w:cs="Roboto"/>
          <w:b w:val="0"/>
          <w:bCs w:val="0"/>
          <w:i w:val="0"/>
          <w:iCs w:val="0"/>
          <w:caps w:val="0"/>
          <w:smallCaps w:val="0"/>
          <w:noProof w:val="0"/>
          <w:color w:val="53565A"/>
          <w:sz w:val="21"/>
          <w:szCs w:val="21"/>
          <w:lang w:val="en-GB"/>
        </w:rPr>
        <w:t>(5), pp. 615-635.</w:t>
      </w:r>
    </w:p>
    <w:p w:rsidR="0291CE87" w:rsidP="35D683BC" w:rsidRDefault="0291CE87" w14:paraId="1D62B124" w14:textId="491CBA56">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PAETZOLD, R.L., RHOLES, W.S. and KOHN, J.L., 2015. Disorganized Attachment in Adulthood: Theory, Measurement, and Implications for Romantic Relationships. </w:t>
      </w:r>
      <w:r w:rsidRPr="35D683BC" w:rsidR="0291CE87">
        <w:rPr>
          <w:rFonts w:ascii="Roboto" w:hAnsi="Roboto" w:eastAsia="Roboto" w:cs="Roboto"/>
          <w:b w:val="0"/>
          <w:bCs w:val="0"/>
          <w:i w:val="1"/>
          <w:iCs w:val="1"/>
          <w:caps w:val="0"/>
          <w:smallCaps w:val="0"/>
          <w:noProof w:val="0"/>
          <w:color w:val="53565A"/>
          <w:sz w:val="21"/>
          <w:szCs w:val="21"/>
          <w:lang w:val="en-GB"/>
        </w:rPr>
        <w:t xml:space="preserve">Review of General Psychology, </w:t>
      </w:r>
      <w:r w:rsidRPr="35D683BC" w:rsidR="0291CE87">
        <w:rPr>
          <w:rFonts w:ascii="Roboto" w:hAnsi="Roboto" w:eastAsia="Roboto" w:cs="Roboto"/>
          <w:b w:val="1"/>
          <w:bCs w:val="1"/>
          <w:i w:val="0"/>
          <w:iCs w:val="0"/>
          <w:caps w:val="0"/>
          <w:smallCaps w:val="0"/>
          <w:noProof w:val="0"/>
          <w:color w:val="53565A"/>
          <w:sz w:val="21"/>
          <w:szCs w:val="21"/>
          <w:lang w:val="en-GB"/>
        </w:rPr>
        <w:t>19</w:t>
      </w:r>
      <w:r w:rsidRPr="35D683BC" w:rsidR="0291CE87">
        <w:rPr>
          <w:rFonts w:ascii="Roboto" w:hAnsi="Roboto" w:eastAsia="Roboto" w:cs="Roboto"/>
          <w:b w:val="0"/>
          <w:bCs w:val="0"/>
          <w:i w:val="0"/>
          <w:iCs w:val="0"/>
          <w:caps w:val="0"/>
          <w:smallCaps w:val="0"/>
          <w:noProof w:val="0"/>
          <w:color w:val="53565A"/>
          <w:sz w:val="21"/>
          <w:szCs w:val="21"/>
          <w:lang w:val="en-GB"/>
        </w:rPr>
        <w:t>(2), pp. 146-156.</w:t>
      </w:r>
    </w:p>
    <w:p w:rsidR="0291CE87" w:rsidP="35D683BC" w:rsidRDefault="0291CE87" w14:paraId="3E552D8A" w14:textId="4C7B001A">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PANKSEPP, J., 2010. Affective neuroscience of the emotional BrainMind: evolutionary perspectives and implications for understanding depression. </w:t>
      </w:r>
      <w:r w:rsidRPr="35D683BC" w:rsidR="0291CE87">
        <w:rPr>
          <w:rFonts w:ascii="Roboto" w:hAnsi="Roboto" w:eastAsia="Roboto" w:cs="Roboto"/>
          <w:b w:val="0"/>
          <w:bCs w:val="0"/>
          <w:i w:val="1"/>
          <w:iCs w:val="1"/>
          <w:caps w:val="0"/>
          <w:smallCaps w:val="0"/>
          <w:noProof w:val="0"/>
          <w:color w:val="53565A"/>
          <w:sz w:val="21"/>
          <w:szCs w:val="21"/>
          <w:lang w:val="en-GB"/>
        </w:rPr>
        <w:t xml:space="preserve">null, </w:t>
      </w:r>
      <w:r w:rsidRPr="35D683BC" w:rsidR="0291CE87">
        <w:rPr>
          <w:rFonts w:ascii="Roboto" w:hAnsi="Roboto" w:eastAsia="Roboto" w:cs="Roboto"/>
          <w:b w:val="1"/>
          <w:bCs w:val="1"/>
          <w:i w:val="0"/>
          <w:iCs w:val="0"/>
          <w:caps w:val="0"/>
          <w:smallCaps w:val="0"/>
          <w:noProof w:val="0"/>
          <w:color w:val="53565A"/>
          <w:sz w:val="21"/>
          <w:szCs w:val="21"/>
          <w:lang w:val="en-GB"/>
        </w:rPr>
        <w:t>12</w:t>
      </w:r>
      <w:r w:rsidRPr="35D683BC" w:rsidR="0291CE87">
        <w:rPr>
          <w:rFonts w:ascii="Roboto" w:hAnsi="Roboto" w:eastAsia="Roboto" w:cs="Roboto"/>
          <w:b w:val="0"/>
          <w:bCs w:val="0"/>
          <w:i w:val="0"/>
          <w:iCs w:val="0"/>
          <w:caps w:val="0"/>
          <w:smallCaps w:val="0"/>
          <w:noProof w:val="0"/>
          <w:color w:val="53565A"/>
          <w:sz w:val="21"/>
          <w:szCs w:val="21"/>
          <w:lang w:val="en-GB"/>
        </w:rPr>
        <w:t>(4), pp. 533-545.</w:t>
      </w:r>
    </w:p>
    <w:p w:rsidR="0291CE87" w:rsidP="35D683BC" w:rsidRDefault="0291CE87" w14:paraId="7B02BF59" w14:textId="0B635E0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PANKSEPP, J. and BIVEN, L., 2012. </w:t>
      </w:r>
      <w:r w:rsidRPr="35D683BC" w:rsidR="0291CE87">
        <w:rPr>
          <w:rFonts w:ascii="Roboto" w:hAnsi="Roboto" w:eastAsia="Roboto" w:cs="Roboto"/>
          <w:b w:val="0"/>
          <w:bCs w:val="0"/>
          <w:i w:val="1"/>
          <w:iCs w:val="1"/>
          <w:caps w:val="0"/>
          <w:smallCaps w:val="0"/>
          <w:noProof w:val="0"/>
          <w:color w:val="53565A"/>
          <w:sz w:val="21"/>
          <w:szCs w:val="21"/>
          <w:lang w:val="en-GB"/>
        </w:rPr>
        <w:t xml:space="preserve">The archaeology of mind. </w:t>
      </w:r>
      <w:r w:rsidRPr="35D683BC" w:rsidR="0291CE87">
        <w:rPr>
          <w:rFonts w:ascii="Roboto" w:hAnsi="Roboto" w:eastAsia="Roboto" w:cs="Roboto"/>
          <w:b w:val="0"/>
          <w:bCs w:val="0"/>
          <w:i w:val="0"/>
          <w:iCs w:val="0"/>
          <w:caps w:val="0"/>
          <w:smallCaps w:val="0"/>
          <w:noProof w:val="0"/>
          <w:color w:val="53565A"/>
          <w:sz w:val="21"/>
          <w:szCs w:val="21"/>
          <w:lang w:val="en-GB"/>
        </w:rPr>
        <w:t>1. ed. edn. New York: Norton.</w:t>
      </w:r>
    </w:p>
    <w:p w:rsidR="0291CE87" w:rsidP="35D683BC" w:rsidRDefault="0291CE87" w14:paraId="0E65A022" w14:textId="1C0B82E1">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PETRUCCELLI, K., DAVIS, J. and BERMAN, T., 2019. Adverse childhood experiences and associated health outcomes: A systematic review and meta-analysis. </w:t>
      </w:r>
      <w:r w:rsidRPr="35D683BC" w:rsidR="0291CE87">
        <w:rPr>
          <w:rFonts w:ascii="Roboto" w:hAnsi="Roboto" w:eastAsia="Roboto" w:cs="Roboto"/>
          <w:b w:val="0"/>
          <w:bCs w:val="0"/>
          <w:i w:val="1"/>
          <w:iCs w:val="1"/>
          <w:caps w:val="0"/>
          <w:smallCaps w:val="0"/>
          <w:noProof w:val="0"/>
          <w:color w:val="53565A"/>
          <w:sz w:val="21"/>
          <w:szCs w:val="21"/>
          <w:lang w:val="en-GB"/>
        </w:rPr>
        <w:t xml:space="preserve">Child abuse &amp; neglect, </w:t>
      </w:r>
      <w:r w:rsidRPr="35D683BC" w:rsidR="0291CE87">
        <w:rPr>
          <w:rFonts w:ascii="Roboto" w:hAnsi="Roboto" w:eastAsia="Roboto" w:cs="Roboto"/>
          <w:b w:val="1"/>
          <w:bCs w:val="1"/>
          <w:i w:val="0"/>
          <w:iCs w:val="0"/>
          <w:caps w:val="0"/>
          <w:smallCaps w:val="0"/>
          <w:noProof w:val="0"/>
          <w:color w:val="53565A"/>
          <w:sz w:val="21"/>
          <w:szCs w:val="21"/>
          <w:lang w:val="en-GB"/>
        </w:rPr>
        <w:t>97</w:t>
      </w:r>
      <w:r w:rsidRPr="35D683BC" w:rsidR="0291CE87">
        <w:rPr>
          <w:rFonts w:ascii="Roboto" w:hAnsi="Roboto" w:eastAsia="Roboto" w:cs="Roboto"/>
          <w:b w:val="0"/>
          <w:bCs w:val="0"/>
          <w:i w:val="0"/>
          <w:iCs w:val="0"/>
          <w:caps w:val="0"/>
          <w:smallCaps w:val="0"/>
          <w:noProof w:val="0"/>
          <w:color w:val="53565A"/>
          <w:sz w:val="21"/>
          <w:szCs w:val="21"/>
          <w:lang w:val="en-GB"/>
        </w:rPr>
        <w:t>, pp. 104127.</w:t>
      </w:r>
    </w:p>
    <w:p w:rsidR="0291CE87" w:rsidP="35D683BC" w:rsidRDefault="0291CE87" w14:paraId="1DAD51E9" w14:textId="7F62A294">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ROTHSCHILD, B., 2011. </w:t>
      </w:r>
      <w:r w:rsidRPr="35D683BC" w:rsidR="0291CE87">
        <w:rPr>
          <w:rFonts w:ascii="Roboto" w:hAnsi="Roboto" w:eastAsia="Roboto" w:cs="Roboto"/>
          <w:b w:val="0"/>
          <w:bCs w:val="0"/>
          <w:i w:val="1"/>
          <w:iCs w:val="1"/>
          <w:caps w:val="0"/>
          <w:smallCaps w:val="0"/>
          <w:noProof w:val="0"/>
          <w:color w:val="53565A"/>
          <w:sz w:val="21"/>
          <w:szCs w:val="21"/>
          <w:lang w:val="en-GB"/>
        </w:rPr>
        <w:t xml:space="preserve">Trauma Essentials: The Go-To Guide. </w:t>
      </w:r>
      <w:r w:rsidRPr="35D683BC" w:rsidR="0291CE87">
        <w:rPr>
          <w:rFonts w:ascii="Roboto" w:hAnsi="Roboto" w:eastAsia="Roboto" w:cs="Roboto"/>
          <w:b w:val="0"/>
          <w:bCs w:val="0"/>
          <w:i w:val="0"/>
          <w:iCs w:val="0"/>
          <w:caps w:val="0"/>
          <w:smallCaps w:val="0"/>
          <w:noProof w:val="0"/>
          <w:color w:val="53565A"/>
          <w:sz w:val="21"/>
          <w:szCs w:val="21"/>
          <w:lang w:val="en-GB"/>
        </w:rPr>
        <w:t>W.W. Norton and Company.</w:t>
      </w:r>
    </w:p>
    <w:p w:rsidR="0291CE87" w:rsidP="35D683BC" w:rsidRDefault="0291CE87" w14:paraId="29607173" w14:textId="30C9DA4E">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SHEMMINGS, D. and SHEMMINGS, Y., 2018. Emotional and Behavioural Development. </w:t>
      </w:r>
      <w:r w:rsidRPr="35D683BC" w:rsidR="0291CE87">
        <w:rPr>
          <w:rFonts w:ascii="Roboto" w:hAnsi="Roboto" w:eastAsia="Roboto" w:cs="Roboto"/>
          <w:b w:val="0"/>
          <w:bCs w:val="0"/>
          <w:i w:val="1"/>
          <w:iCs w:val="1"/>
          <w:caps w:val="0"/>
          <w:smallCaps w:val="0"/>
          <w:noProof w:val="0"/>
          <w:color w:val="53565A"/>
          <w:sz w:val="21"/>
          <w:szCs w:val="21"/>
          <w:lang w:val="en-GB"/>
        </w:rPr>
        <w:t xml:space="preserve">The Child's World: The Essential Guide to Assessing Vulnerable Children, Young People and their Families, </w:t>
      </w:r>
      <w:r w:rsidRPr="35D683BC" w:rsidR="0291CE87">
        <w:rPr>
          <w:rFonts w:ascii="Roboto" w:hAnsi="Roboto" w:eastAsia="Roboto" w:cs="Roboto"/>
          <w:b w:val="0"/>
          <w:bCs w:val="0"/>
          <w:i w:val="0"/>
          <w:iCs w:val="0"/>
          <w:caps w:val="0"/>
          <w:smallCaps w:val="0"/>
          <w:noProof w:val="0"/>
          <w:color w:val="53565A"/>
          <w:sz w:val="21"/>
          <w:szCs w:val="21"/>
          <w:lang w:val="en-GB"/>
        </w:rPr>
        <w:t>, pp. 373.</w:t>
      </w:r>
    </w:p>
    <w:p w:rsidR="0291CE87" w:rsidP="35D683BC" w:rsidRDefault="0291CE87" w14:paraId="4081C2FA" w14:textId="33BF8E2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SHEMMINGS, D. and SHEMMINGS, Y., 2011. </w:t>
      </w:r>
      <w:r w:rsidRPr="35D683BC" w:rsidR="0291CE87">
        <w:rPr>
          <w:rFonts w:ascii="Roboto" w:hAnsi="Roboto" w:eastAsia="Roboto" w:cs="Roboto"/>
          <w:b w:val="0"/>
          <w:bCs w:val="0"/>
          <w:i w:val="1"/>
          <w:iCs w:val="1"/>
          <w:caps w:val="0"/>
          <w:smallCaps w:val="0"/>
          <w:noProof w:val="0"/>
          <w:color w:val="53565A"/>
          <w:sz w:val="21"/>
          <w:szCs w:val="21"/>
          <w:lang w:val="en-GB"/>
        </w:rPr>
        <w:t xml:space="preserve">Understanding Disorganized Attachment. </w:t>
      </w:r>
      <w:r w:rsidRPr="35D683BC" w:rsidR="0291CE87">
        <w:rPr>
          <w:rFonts w:ascii="Roboto" w:hAnsi="Roboto" w:eastAsia="Roboto" w:cs="Roboto"/>
          <w:b w:val="0"/>
          <w:bCs w:val="0"/>
          <w:i w:val="0"/>
          <w:iCs w:val="0"/>
          <w:caps w:val="0"/>
          <w:smallCaps w:val="0"/>
          <w:noProof w:val="0"/>
          <w:color w:val="53565A"/>
          <w:sz w:val="21"/>
          <w:szCs w:val="21"/>
          <w:lang w:val="en-GB"/>
        </w:rPr>
        <w:t>London: Jessica Kingsley Publishers.</w:t>
      </w:r>
    </w:p>
    <w:p w:rsidR="0291CE87" w:rsidP="35D683BC" w:rsidRDefault="0291CE87" w14:paraId="24D32D1C" w14:textId="36B67A6C">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SPRING, C., 01/07/, 2012-last update, What is psychological trauma?. Available: </w:t>
      </w:r>
      <w:hyperlink r:id="Raf7f53ea79e34ef9">
        <w:r w:rsidRPr="35D683BC" w:rsidR="0291CE87">
          <w:rPr>
            <w:rStyle w:val="Hyperlink"/>
            <w:rFonts w:ascii="Roboto" w:hAnsi="Roboto" w:eastAsia="Roboto" w:cs="Roboto"/>
            <w:b w:val="0"/>
            <w:bCs w:val="0"/>
            <w:i w:val="0"/>
            <w:iCs w:val="0"/>
            <w:caps w:val="0"/>
            <w:smallCaps w:val="0"/>
            <w:strike w:val="0"/>
            <w:dstrike w:val="0"/>
            <w:noProof w:val="0"/>
            <w:sz w:val="21"/>
            <w:szCs w:val="21"/>
            <w:lang w:val="en-GB"/>
          </w:rPr>
          <w:t>https://www.carolynspring.com/blog/what-is-psychological-trauma/</w:t>
        </w:r>
      </w:hyperlink>
      <w:r w:rsidRPr="35D683BC" w:rsidR="0291CE87">
        <w:rPr>
          <w:rFonts w:ascii="Roboto" w:hAnsi="Roboto" w:eastAsia="Roboto" w:cs="Roboto"/>
          <w:b w:val="0"/>
          <w:bCs w:val="0"/>
          <w:i w:val="0"/>
          <w:iCs w:val="0"/>
          <w:caps w:val="0"/>
          <w:smallCaps w:val="0"/>
          <w:noProof w:val="0"/>
          <w:color w:val="53565A"/>
          <w:sz w:val="21"/>
          <w:szCs w:val="21"/>
          <w:lang w:val="en-GB"/>
        </w:rPr>
        <w:t xml:space="preserve"> [02/09/, 2022].</w:t>
      </w:r>
    </w:p>
    <w:p w:rsidR="0291CE87" w:rsidP="35D683BC" w:rsidRDefault="0291CE87" w14:paraId="035CF7BA" w14:textId="2DE6B28C">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SUNDERLAND, M., 2017. </w:t>
      </w:r>
      <w:r w:rsidRPr="35D683BC" w:rsidR="0291CE87">
        <w:rPr>
          <w:rFonts w:ascii="Roboto" w:hAnsi="Roboto" w:eastAsia="Roboto" w:cs="Roboto"/>
          <w:b w:val="0"/>
          <w:bCs w:val="0"/>
          <w:i w:val="1"/>
          <w:iCs w:val="1"/>
          <w:caps w:val="0"/>
          <w:smallCaps w:val="0"/>
          <w:noProof w:val="0"/>
          <w:color w:val="53565A"/>
          <w:sz w:val="21"/>
          <w:szCs w:val="21"/>
          <w:lang w:val="en-GB"/>
        </w:rPr>
        <w:t xml:space="preserve">Bothered: Helping Teenagers Talk about Their Feelings. </w:t>
      </w:r>
      <w:r w:rsidRPr="35D683BC" w:rsidR="0291CE87">
        <w:rPr>
          <w:rFonts w:ascii="Roboto" w:hAnsi="Roboto" w:eastAsia="Roboto" w:cs="Roboto"/>
          <w:b w:val="0"/>
          <w:bCs w:val="0"/>
          <w:i w:val="0"/>
          <w:iCs w:val="0"/>
          <w:caps w:val="0"/>
          <w:smallCaps w:val="0"/>
          <w:noProof w:val="0"/>
          <w:color w:val="53565A"/>
          <w:sz w:val="21"/>
          <w:szCs w:val="21"/>
          <w:lang w:val="en-GB"/>
        </w:rPr>
        <w:t>Routledge.</w:t>
      </w:r>
    </w:p>
    <w:p w:rsidR="0291CE87" w:rsidP="35D683BC" w:rsidRDefault="0291CE87" w14:paraId="3BD1650F" w14:textId="04DB678E">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TAYLOR-ROBINSON, D.C., STRAATMANN, V.S. and WHITEHEAD, M., 2018. Adverse childhood experiences or adverse childhood socioeconomic conditions? </w:t>
      </w:r>
      <w:r w:rsidRPr="35D683BC" w:rsidR="0291CE87">
        <w:rPr>
          <w:rFonts w:ascii="Roboto" w:hAnsi="Roboto" w:eastAsia="Roboto" w:cs="Roboto"/>
          <w:b w:val="0"/>
          <w:bCs w:val="0"/>
          <w:i w:val="1"/>
          <w:iCs w:val="1"/>
          <w:caps w:val="0"/>
          <w:smallCaps w:val="0"/>
          <w:noProof w:val="0"/>
          <w:color w:val="53565A"/>
          <w:sz w:val="21"/>
          <w:szCs w:val="21"/>
          <w:lang w:val="en-GB"/>
        </w:rPr>
        <w:t xml:space="preserve">The Lancet. Public health, </w:t>
      </w:r>
      <w:r w:rsidRPr="35D683BC" w:rsidR="0291CE87">
        <w:rPr>
          <w:rFonts w:ascii="Roboto" w:hAnsi="Roboto" w:eastAsia="Roboto" w:cs="Roboto"/>
          <w:b w:val="1"/>
          <w:bCs w:val="1"/>
          <w:i w:val="0"/>
          <w:iCs w:val="0"/>
          <w:caps w:val="0"/>
          <w:smallCaps w:val="0"/>
          <w:noProof w:val="0"/>
          <w:color w:val="53565A"/>
          <w:sz w:val="21"/>
          <w:szCs w:val="21"/>
          <w:lang w:val="en-GB"/>
        </w:rPr>
        <w:t>3</w:t>
      </w:r>
      <w:r w:rsidRPr="35D683BC" w:rsidR="0291CE87">
        <w:rPr>
          <w:rFonts w:ascii="Roboto" w:hAnsi="Roboto" w:eastAsia="Roboto" w:cs="Roboto"/>
          <w:b w:val="0"/>
          <w:bCs w:val="0"/>
          <w:i w:val="0"/>
          <w:iCs w:val="0"/>
          <w:caps w:val="0"/>
          <w:smallCaps w:val="0"/>
          <w:noProof w:val="0"/>
          <w:color w:val="53565A"/>
          <w:sz w:val="21"/>
          <w:szCs w:val="21"/>
          <w:lang w:val="en-GB"/>
        </w:rPr>
        <w:t>(6), pp. e262-e263.</w:t>
      </w:r>
    </w:p>
    <w:p w:rsidR="0291CE87" w:rsidP="35D683BC" w:rsidRDefault="0291CE87" w14:paraId="39A00EBC" w14:textId="05BB4BE3">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THOMPSON, L.A., FILIPP, S.L., MACK, J.A., MERCADO, R.E., BARNES, A., BRIGHT, M., SHENKMAN, E.A. and GURKA, M.J., 2020. Specific adverse childhood experiences and their association with other adverse childhood experiences, asthma and emotional, developmental and behavioral problems in childhood. </w:t>
      </w:r>
      <w:r w:rsidRPr="35D683BC" w:rsidR="0291CE87">
        <w:rPr>
          <w:rFonts w:ascii="Roboto" w:hAnsi="Roboto" w:eastAsia="Roboto" w:cs="Roboto"/>
          <w:b w:val="0"/>
          <w:bCs w:val="0"/>
          <w:i w:val="1"/>
          <w:iCs w:val="1"/>
          <w:caps w:val="0"/>
          <w:smallCaps w:val="0"/>
          <w:noProof w:val="0"/>
          <w:color w:val="53565A"/>
          <w:sz w:val="21"/>
          <w:szCs w:val="21"/>
          <w:lang w:val="en-GB"/>
        </w:rPr>
        <w:t xml:space="preserve">Pediatric research, </w:t>
      </w:r>
      <w:r w:rsidRPr="35D683BC" w:rsidR="0291CE87">
        <w:rPr>
          <w:rFonts w:ascii="Roboto" w:hAnsi="Roboto" w:eastAsia="Roboto" w:cs="Roboto"/>
          <w:b w:val="1"/>
          <w:bCs w:val="1"/>
          <w:i w:val="0"/>
          <w:iCs w:val="0"/>
          <w:caps w:val="0"/>
          <w:smallCaps w:val="0"/>
          <w:noProof w:val="0"/>
          <w:color w:val="53565A"/>
          <w:sz w:val="21"/>
          <w:szCs w:val="21"/>
          <w:lang w:val="en-GB"/>
        </w:rPr>
        <w:t>88</w:t>
      </w:r>
      <w:r w:rsidRPr="35D683BC" w:rsidR="0291CE87">
        <w:rPr>
          <w:rFonts w:ascii="Roboto" w:hAnsi="Roboto" w:eastAsia="Roboto" w:cs="Roboto"/>
          <w:b w:val="0"/>
          <w:bCs w:val="0"/>
          <w:i w:val="0"/>
          <w:iCs w:val="0"/>
          <w:caps w:val="0"/>
          <w:smallCaps w:val="0"/>
          <w:noProof w:val="0"/>
          <w:color w:val="53565A"/>
          <w:sz w:val="21"/>
          <w:szCs w:val="21"/>
          <w:lang w:val="en-GB"/>
        </w:rPr>
        <w:t>(1), pp. 100-109.</w:t>
      </w:r>
    </w:p>
    <w:p w:rsidR="0291CE87" w:rsidP="35D683BC" w:rsidRDefault="0291CE87" w14:paraId="7BD7BEE8" w14:textId="4803CC05">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THOMPSON, R.A., 2022. Attachment networks and the future of attachment theory. </w:t>
      </w:r>
      <w:r w:rsidRPr="35D683BC" w:rsidR="0291CE87">
        <w:rPr>
          <w:rFonts w:ascii="Roboto" w:hAnsi="Roboto" w:eastAsia="Roboto" w:cs="Roboto"/>
          <w:b w:val="0"/>
          <w:bCs w:val="0"/>
          <w:i w:val="1"/>
          <w:iCs w:val="1"/>
          <w:caps w:val="0"/>
          <w:smallCaps w:val="0"/>
          <w:noProof w:val="0"/>
          <w:color w:val="53565A"/>
          <w:sz w:val="21"/>
          <w:szCs w:val="21"/>
          <w:lang w:val="en-GB"/>
        </w:rPr>
        <w:t xml:space="preserve">New directions for child and adolescent development, </w:t>
      </w:r>
      <w:r w:rsidRPr="35D683BC" w:rsidR="0291CE87">
        <w:rPr>
          <w:rFonts w:ascii="Roboto" w:hAnsi="Roboto" w:eastAsia="Roboto" w:cs="Roboto"/>
          <w:b w:val="0"/>
          <w:bCs w:val="0"/>
          <w:i w:val="0"/>
          <w:iCs w:val="0"/>
          <w:caps w:val="0"/>
          <w:smallCaps w:val="0"/>
          <w:noProof w:val="0"/>
          <w:color w:val="53565A"/>
          <w:sz w:val="21"/>
          <w:szCs w:val="21"/>
          <w:lang w:val="en-GB"/>
        </w:rPr>
        <w:t>.</w:t>
      </w:r>
    </w:p>
    <w:p w:rsidR="0291CE87" w:rsidP="35D683BC" w:rsidRDefault="0291CE87" w14:paraId="1598DCE1" w14:textId="1A4405BE">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THOMPSON, R.A., SIMPSON, J.A. and BERLIN, L.J., 2021. </w:t>
      </w:r>
      <w:r w:rsidRPr="35D683BC" w:rsidR="0291CE87">
        <w:rPr>
          <w:rFonts w:ascii="Roboto" w:hAnsi="Roboto" w:eastAsia="Roboto" w:cs="Roboto"/>
          <w:b w:val="0"/>
          <w:bCs w:val="0"/>
          <w:i w:val="1"/>
          <w:iCs w:val="1"/>
          <w:caps w:val="0"/>
          <w:smallCaps w:val="0"/>
          <w:noProof w:val="0"/>
          <w:color w:val="53565A"/>
          <w:sz w:val="21"/>
          <w:szCs w:val="21"/>
          <w:lang w:val="en-GB"/>
        </w:rPr>
        <w:t xml:space="preserve">Attachment. </w:t>
      </w:r>
      <w:r w:rsidRPr="35D683BC" w:rsidR="0291CE87">
        <w:rPr>
          <w:rFonts w:ascii="Roboto" w:hAnsi="Roboto" w:eastAsia="Roboto" w:cs="Roboto"/>
          <w:b w:val="0"/>
          <w:bCs w:val="0"/>
          <w:i w:val="0"/>
          <w:iCs w:val="0"/>
          <w:caps w:val="0"/>
          <w:smallCaps w:val="0"/>
          <w:noProof w:val="0"/>
          <w:color w:val="53565A"/>
          <w:sz w:val="21"/>
          <w:szCs w:val="21"/>
          <w:lang w:val="en-GB"/>
        </w:rPr>
        <w:t>1 edn. New York ; London: The Guilford Press.</w:t>
      </w:r>
    </w:p>
    <w:p w:rsidR="0291CE87" w:rsidP="35D683BC" w:rsidRDefault="0291CE87" w14:paraId="154235DF" w14:textId="1F874116">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VAN DER KOLK, B., 2014. </w:t>
      </w:r>
      <w:r w:rsidRPr="35D683BC" w:rsidR="0291CE87">
        <w:rPr>
          <w:rFonts w:ascii="Roboto" w:hAnsi="Roboto" w:eastAsia="Roboto" w:cs="Roboto"/>
          <w:b w:val="0"/>
          <w:bCs w:val="0"/>
          <w:i w:val="1"/>
          <w:iCs w:val="1"/>
          <w:caps w:val="0"/>
          <w:smallCaps w:val="0"/>
          <w:noProof w:val="0"/>
          <w:color w:val="53565A"/>
          <w:sz w:val="21"/>
          <w:szCs w:val="21"/>
          <w:lang w:val="en-GB"/>
        </w:rPr>
        <w:t xml:space="preserve">The Body Keeps the Score. </w:t>
      </w:r>
      <w:r w:rsidRPr="35D683BC" w:rsidR="0291CE87">
        <w:rPr>
          <w:rFonts w:ascii="Roboto" w:hAnsi="Roboto" w:eastAsia="Roboto" w:cs="Roboto"/>
          <w:b w:val="0"/>
          <w:bCs w:val="0"/>
          <w:i w:val="0"/>
          <w:iCs w:val="0"/>
          <w:caps w:val="0"/>
          <w:smallCaps w:val="0"/>
          <w:noProof w:val="0"/>
          <w:color w:val="53565A"/>
          <w:sz w:val="21"/>
          <w:szCs w:val="21"/>
          <w:lang w:val="en-GB"/>
        </w:rPr>
        <w:t>East Rutherford: Penguin Publishing Group.</w:t>
      </w:r>
    </w:p>
    <w:p w:rsidR="0291CE87" w:rsidP="35D683BC" w:rsidRDefault="0291CE87" w14:paraId="693B331A" w14:textId="7C4974D3">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VAN DER KOLK, BESSEL A, ROTH, S., PELCOVITZ, D., SUNDAY, S., SPINAZZOLA, J., VAN DER KOLK, BESSEL A and COURTOIS, C.A., 2005. Disorders of extreme stress: The empirical foundation of a complex adaptation to trauma.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traumatic stress, </w:t>
      </w:r>
      <w:r w:rsidRPr="35D683BC" w:rsidR="0291CE87">
        <w:rPr>
          <w:rFonts w:ascii="Roboto" w:hAnsi="Roboto" w:eastAsia="Roboto" w:cs="Roboto"/>
          <w:b w:val="1"/>
          <w:bCs w:val="1"/>
          <w:i w:val="0"/>
          <w:iCs w:val="0"/>
          <w:caps w:val="0"/>
          <w:smallCaps w:val="0"/>
          <w:noProof w:val="0"/>
          <w:color w:val="53565A"/>
          <w:sz w:val="21"/>
          <w:szCs w:val="21"/>
          <w:lang w:val="en-GB"/>
        </w:rPr>
        <w:t>18</w:t>
      </w:r>
      <w:r w:rsidRPr="35D683BC" w:rsidR="0291CE87">
        <w:rPr>
          <w:rFonts w:ascii="Roboto" w:hAnsi="Roboto" w:eastAsia="Roboto" w:cs="Roboto"/>
          <w:b w:val="0"/>
          <w:bCs w:val="0"/>
          <w:i w:val="0"/>
          <w:iCs w:val="0"/>
          <w:caps w:val="0"/>
          <w:smallCaps w:val="0"/>
          <w:noProof w:val="0"/>
          <w:color w:val="53565A"/>
          <w:sz w:val="21"/>
          <w:szCs w:val="21"/>
          <w:lang w:val="en-GB"/>
        </w:rPr>
        <w:t>(5), pp. 389-399.</w:t>
      </w:r>
    </w:p>
    <w:p w:rsidR="0291CE87" w:rsidP="35D683BC" w:rsidRDefault="0291CE87" w14:paraId="2187B0D8" w14:textId="27341DA5">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WALKER, P., 2013. </w:t>
      </w:r>
      <w:r w:rsidRPr="35D683BC" w:rsidR="0291CE87">
        <w:rPr>
          <w:rFonts w:ascii="Roboto" w:hAnsi="Roboto" w:eastAsia="Roboto" w:cs="Roboto"/>
          <w:b w:val="0"/>
          <w:bCs w:val="0"/>
          <w:i w:val="1"/>
          <w:iCs w:val="1"/>
          <w:caps w:val="0"/>
          <w:smallCaps w:val="0"/>
          <w:noProof w:val="0"/>
          <w:color w:val="53565A"/>
          <w:sz w:val="21"/>
          <w:szCs w:val="21"/>
          <w:lang w:val="en-GB"/>
        </w:rPr>
        <w:t xml:space="preserve">Complex PTSD: From Surviving to Thriving: . </w:t>
      </w:r>
      <w:r w:rsidRPr="35D683BC" w:rsidR="0291CE87">
        <w:rPr>
          <w:rFonts w:ascii="Roboto" w:hAnsi="Roboto" w:eastAsia="Roboto" w:cs="Roboto"/>
          <w:b w:val="0"/>
          <w:bCs w:val="0"/>
          <w:i w:val="0"/>
          <w:iCs w:val="0"/>
          <w:caps w:val="0"/>
          <w:smallCaps w:val="0"/>
          <w:noProof w:val="0"/>
          <w:color w:val="53565A"/>
          <w:sz w:val="21"/>
          <w:szCs w:val="21"/>
          <w:lang w:val="en-GB"/>
        </w:rPr>
        <w:t>first edn. Azure, coyote.</w:t>
      </w:r>
    </w:p>
    <w:p w:rsidR="0291CE87" w:rsidP="35D683BC" w:rsidRDefault="0291CE87" w14:paraId="45F7269C" w14:textId="0D77BE07">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WHITE, S., GIBSON, M. and WASTELL, D., 2019. Child protection and disorganized attachment: A critical commentary. </w:t>
      </w:r>
      <w:r w:rsidRPr="35D683BC" w:rsidR="0291CE87">
        <w:rPr>
          <w:rFonts w:ascii="Roboto" w:hAnsi="Roboto" w:eastAsia="Roboto" w:cs="Roboto"/>
          <w:b w:val="0"/>
          <w:bCs w:val="0"/>
          <w:i w:val="1"/>
          <w:iCs w:val="1"/>
          <w:caps w:val="0"/>
          <w:smallCaps w:val="0"/>
          <w:noProof w:val="0"/>
          <w:color w:val="53565A"/>
          <w:sz w:val="21"/>
          <w:szCs w:val="21"/>
          <w:lang w:val="en-GB"/>
        </w:rPr>
        <w:t xml:space="preserve">Children and Youth Services Review, </w:t>
      </w:r>
      <w:r w:rsidRPr="35D683BC" w:rsidR="0291CE87">
        <w:rPr>
          <w:rFonts w:ascii="Roboto" w:hAnsi="Roboto" w:eastAsia="Roboto" w:cs="Roboto"/>
          <w:b w:val="1"/>
          <w:bCs w:val="1"/>
          <w:i w:val="0"/>
          <w:iCs w:val="0"/>
          <w:caps w:val="0"/>
          <w:smallCaps w:val="0"/>
          <w:noProof w:val="0"/>
          <w:color w:val="53565A"/>
          <w:sz w:val="21"/>
          <w:szCs w:val="21"/>
          <w:lang w:val="en-GB"/>
        </w:rPr>
        <w:t>105</w:t>
      </w:r>
      <w:r w:rsidRPr="35D683BC" w:rsidR="0291CE87">
        <w:rPr>
          <w:rFonts w:ascii="Roboto" w:hAnsi="Roboto" w:eastAsia="Roboto" w:cs="Roboto"/>
          <w:b w:val="0"/>
          <w:bCs w:val="0"/>
          <w:i w:val="0"/>
          <w:iCs w:val="0"/>
          <w:caps w:val="0"/>
          <w:smallCaps w:val="0"/>
          <w:noProof w:val="0"/>
          <w:color w:val="53565A"/>
          <w:sz w:val="21"/>
          <w:szCs w:val="21"/>
          <w:lang w:val="en-GB"/>
        </w:rPr>
        <w:t>, pp. 104415.</w:t>
      </w:r>
    </w:p>
    <w:p w:rsidR="0291CE87" w:rsidP="35D683BC" w:rsidRDefault="0291CE87" w14:paraId="6D2C9D6D" w14:textId="2431D7D3">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ZOËGA, H., ROTHMAN, K.J., HUYBRECHTS, K.F., ÓLAFSSON, Ö, BALDURSSON, G., ALMARSDÓTTIR, A.B., JÓNSDÓTTIR, S., HALLDÓRSSON, M., HERNÁNDEZ-DIAZ, S. and VALDIMARSDÓTTIR, U.A., 2012. A population-based study of stimulant drug treatment of ADHD and academic progress in children. </w:t>
      </w:r>
      <w:r w:rsidRPr="35D683BC" w:rsidR="0291CE87">
        <w:rPr>
          <w:rFonts w:ascii="Roboto" w:hAnsi="Roboto" w:eastAsia="Roboto" w:cs="Roboto"/>
          <w:b w:val="0"/>
          <w:bCs w:val="0"/>
          <w:i w:val="1"/>
          <w:iCs w:val="1"/>
          <w:caps w:val="0"/>
          <w:smallCaps w:val="0"/>
          <w:noProof w:val="0"/>
          <w:color w:val="53565A"/>
          <w:sz w:val="21"/>
          <w:szCs w:val="21"/>
          <w:lang w:val="en-GB"/>
        </w:rPr>
        <w:t xml:space="preserve">Pediatrics, </w:t>
      </w:r>
      <w:r w:rsidRPr="35D683BC" w:rsidR="0291CE87">
        <w:rPr>
          <w:rFonts w:ascii="Roboto" w:hAnsi="Roboto" w:eastAsia="Roboto" w:cs="Roboto"/>
          <w:b w:val="1"/>
          <w:bCs w:val="1"/>
          <w:i w:val="0"/>
          <w:iCs w:val="0"/>
          <w:caps w:val="0"/>
          <w:smallCaps w:val="0"/>
          <w:noProof w:val="0"/>
          <w:color w:val="53565A"/>
          <w:sz w:val="21"/>
          <w:szCs w:val="21"/>
          <w:lang w:val="en-GB"/>
        </w:rPr>
        <w:t>130</w:t>
      </w:r>
      <w:r w:rsidRPr="35D683BC" w:rsidR="0291CE87">
        <w:rPr>
          <w:rFonts w:ascii="Roboto" w:hAnsi="Roboto" w:eastAsia="Roboto" w:cs="Roboto"/>
          <w:b w:val="0"/>
          <w:bCs w:val="0"/>
          <w:i w:val="0"/>
          <w:iCs w:val="0"/>
          <w:caps w:val="0"/>
          <w:smallCaps w:val="0"/>
          <w:noProof w:val="0"/>
          <w:color w:val="53565A"/>
          <w:sz w:val="21"/>
          <w:szCs w:val="21"/>
          <w:lang w:val="en-GB"/>
        </w:rPr>
        <w:t>(1), pp. e53-e62.</w:t>
      </w:r>
    </w:p>
    <w:p w:rsidR="0291CE87" w:rsidP="35D683BC" w:rsidRDefault="0291CE87" w14:paraId="07999485" w14:textId="0DA7A794">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ZOËGA, H., VALDIMARSDÓTTIR, U.A. and HERNÁNDEZ-DÍAZ, S., 2012. Age, academic performance, and stimulant prescribing for ADHD: a nationwide cohort study. </w:t>
      </w:r>
      <w:r w:rsidRPr="35D683BC" w:rsidR="0291CE87">
        <w:rPr>
          <w:rFonts w:ascii="Roboto" w:hAnsi="Roboto" w:eastAsia="Roboto" w:cs="Roboto"/>
          <w:b w:val="0"/>
          <w:bCs w:val="0"/>
          <w:i w:val="1"/>
          <w:iCs w:val="1"/>
          <w:caps w:val="0"/>
          <w:smallCaps w:val="0"/>
          <w:noProof w:val="0"/>
          <w:color w:val="53565A"/>
          <w:sz w:val="21"/>
          <w:szCs w:val="21"/>
          <w:lang w:val="en-GB"/>
        </w:rPr>
        <w:t xml:space="preserve">Pediatrics, </w:t>
      </w:r>
      <w:r w:rsidRPr="35D683BC" w:rsidR="0291CE87">
        <w:rPr>
          <w:rFonts w:ascii="Roboto" w:hAnsi="Roboto" w:eastAsia="Roboto" w:cs="Roboto"/>
          <w:b w:val="1"/>
          <w:bCs w:val="1"/>
          <w:i w:val="0"/>
          <w:iCs w:val="0"/>
          <w:caps w:val="0"/>
          <w:smallCaps w:val="0"/>
          <w:noProof w:val="0"/>
          <w:color w:val="53565A"/>
          <w:sz w:val="21"/>
          <w:szCs w:val="21"/>
          <w:lang w:val="en-GB"/>
        </w:rPr>
        <w:t>130</w:t>
      </w:r>
      <w:r w:rsidRPr="35D683BC" w:rsidR="0291CE87">
        <w:rPr>
          <w:rFonts w:ascii="Roboto" w:hAnsi="Roboto" w:eastAsia="Roboto" w:cs="Roboto"/>
          <w:b w:val="0"/>
          <w:bCs w:val="0"/>
          <w:i w:val="0"/>
          <w:iCs w:val="0"/>
          <w:caps w:val="0"/>
          <w:smallCaps w:val="0"/>
          <w:noProof w:val="0"/>
          <w:color w:val="53565A"/>
          <w:sz w:val="21"/>
          <w:szCs w:val="21"/>
          <w:lang w:val="en-GB"/>
        </w:rPr>
        <w:t>(6), pp. 1012-1018.</w:t>
      </w:r>
    </w:p>
    <w:p w:rsidR="35D683BC" w:rsidP="35D683BC" w:rsidRDefault="35D683BC" w14:paraId="5492EDF7" w14:textId="1B9334CD">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291CE87" w:rsidP="35D683BC" w:rsidRDefault="0291CE87" w14:paraId="72DD3985" w14:textId="6ED8AB82">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5D683BC" w:rsidR="0291CE8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Chapter 3 – Personal Narrative</w:t>
      </w:r>
    </w:p>
    <w:p w:rsidR="0291CE87" w:rsidP="35D683BC" w:rsidRDefault="0291CE87" w14:paraId="7C49BCBA" w14:textId="4AF3DD65">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ALSUBAIE, M.A., ALKHALIFAH, H.A., ALI, A.H., BAHABRI, M.A., ALHARBI, B.A. and ALFAKEH, S.A., 2022. Adverse Childhood Experiences and Their Effect on Irritable Bowel Syndrome Among Saudi Arabian Adults. </w:t>
      </w:r>
      <w:r w:rsidRPr="35D683BC" w:rsidR="0291CE87">
        <w:rPr>
          <w:rFonts w:ascii="Roboto" w:hAnsi="Roboto" w:eastAsia="Roboto" w:cs="Roboto"/>
          <w:b w:val="0"/>
          <w:bCs w:val="0"/>
          <w:i w:val="1"/>
          <w:iCs w:val="1"/>
          <w:caps w:val="0"/>
          <w:smallCaps w:val="0"/>
          <w:noProof w:val="0"/>
          <w:color w:val="53565A"/>
          <w:sz w:val="21"/>
          <w:szCs w:val="21"/>
          <w:lang w:val="en-GB"/>
        </w:rPr>
        <w:t xml:space="preserve">Cureus, </w:t>
      </w:r>
      <w:r w:rsidRPr="35D683BC" w:rsidR="0291CE87">
        <w:rPr>
          <w:rFonts w:ascii="Roboto" w:hAnsi="Roboto" w:eastAsia="Roboto" w:cs="Roboto"/>
          <w:b w:val="1"/>
          <w:bCs w:val="1"/>
          <w:i w:val="0"/>
          <w:iCs w:val="0"/>
          <w:caps w:val="0"/>
          <w:smallCaps w:val="0"/>
          <w:noProof w:val="0"/>
          <w:color w:val="53565A"/>
          <w:sz w:val="21"/>
          <w:szCs w:val="21"/>
          <w:lang w:val="en-GB"/>
        </w:rPr>
        <w:t>14</w:t>
      </w:r>
      <w:r w:rsidRPr="35D683BC" w:rsidR="0291CE87">
        <w:rPr>
          <w:rFonts w:ascii="Roboto" w:hAnsi="Roboto" w:eastAsia="Roboto" w:cs="Roboto"/>
          <w:b w:val="0"/>
          <w:bCs w:val="0"/>
          <w:i w:val="0"/>
          <w:iCs w:val="0"/>
          <w:caps w:val="0"/>
          <w:smallCaps w:val="0"/>
          <w:noProof w:val="0"/>
          <w:color w:val="53565A"/>
          <w:sz w:val="21"/>
          <w:szCs w:val="21"/>
          <w:lang w:val="en-GB"/>
        </w:rPr>
        <w:t>(6),.</w:t>
      </w:r>
    </w:p>
    <w:p w:rsidR="0291CE87" w:rsidP="35D683BC" w:rsidRDefault="0291CE87" w14:paraId="769240A7" w14:textId="6335D1EC">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ANDA, R., ANDA, R., FELITTI, V., FELITTI, V., BREMNER, J., BREMNER, J., WALKER, J., WALKER, J., WHITFIELD, C., WHITFIELD, C., PERRY, B., PERRY, B., DUBE, S., DUBE, S., GILES, W. and GILES, W., 2006. The enduring effects of abuse and related adverse experiences in childhood. </w:t>
      </w:r>
      <w:r w:rsidRPr="35D683BC" w:rsidR="0291CE87">
        <w:rPr>
          <w:rFonts w:ascii="Roboto" w:hAnsi="Roboto" w:eastAsia="Roboto" w:cs="Roboto"/>
          <w:b w:val="0"/>
          <w:bCs w:val="0"/>
          <w:i w:val="1"/>
          <w:iCs w:val="1"/>
          <w:caps w:val="0"/>
          <w:smallCaps w:val="0"/>
          <w:noProof w:val="0"/>
          <w:color w:val="53565A"/>
          <w:sz w:val="21"/>
          <w:szCs w:val="21"/>
          <w:lang w:val="en-GB"/>
        </w:rPr>
        <w:t xml:space="preserve">European archives of psychiatry and clinical neuroscience, </w:t>
      </w:r>
      <w:r w:rsidRPr="35D683BC" w:rsidR="0291CE87">
        <w:rPr>
          <w:rFonts w:ascii="Roboto" w:hAnsi="Roboto" w:eastAsia="Roboto" w:cs="Roboto"/>
          <w:b w:val="1"/>
          <w:bCs w:val="1"/>
          <w:i w:val="0"/>
          <w:iCs w:val="0"/>
          <w:caps w:val="0"/>
          <w:smallCaps w:val="0"/>
          <w:noProof w:val="0"/>
          <w:color w:val="53565A"/>
          <w:sz w:val="21"/>
          <w:szCs w:val="21"/>
          <w:lang w:val="en-GB"/>
        </w:rPr>
        <w:t>256</w:t>
      </w:r>
      <w:r w:rsidRPr="35D683BC" w:rsidR="0291CE87">
        <w:rPr>
          <w:rFonts w:ascii="Roboto" w:hAnsi="Roboto" w:eastAsia="Roboto" w:cs="Roboto"/>
          <w:b w:val="0"/>
          <w:bCs w:val="0"/>
          <w:i w:val="0"/>
          <w:iCs w:val="0"/>
          <w:caps w:val="0"/>
          <w:smallCaps w:val="0"/>
          <w:noProof w:val="0"/>
          <w:color w:val="53565A"/>
          <w:sz w:val="21"/>
          <w:szCs w:val="21"/>
          <w:lang w:val="en-GB"/>
        </w:rPr>
        <w:t>(3), pp. 174-186.</w:t>
      </w:r>
    </w:p>
    <w:p w:rsidR="0291CE87" w:rsidP="35D683BC" w:rsidRDefault="0291CE87" w14:paraId="112FEC94" w14:textId="54C76691">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BOWLBY, J., 1980. </w:t>
      </w:r>
      <w:r w:rsidRPr="35D683BC" w:rsidR="0291CE87">
        <w:rPr>
          <w:rFonts w:ascii="Roboto" w:hAnsi="Roboto" w:eastAsia="Roboto" w:cs="Roboto"/>
          <w:b w:val="0"/>
          <w:bCs w:val="0"/>
          <w:i w:val="1"/>
          <w:iCs w:val="1"/>
          <w:caps w:val="0"/>
          <w:smallCaps w:val="0"/>
          <w:noProof w:val="0"/>
          <w:color w:val="53565A"/>
          <w:sz w:val="21"/>
          <w:szCs w:val="21"/>
          <w:lang w:val="en-GB"/>
        </w:rPr>
        <w:t xml:space="preserve">Attachment and loss. </w:t>
      </w:r>
      <w:r w:rsidRPr="35D683BC" w:rsidR="0291CE87">
        <w:rPr>
          <w:rFonts w:ascii="Roboto" w:hAnsi="Roboto" w:eastAsia="Roboto" w:cs="Roboto"/>
          <w:b w:val="0"/>
          <w:bCs w:val="0"/>
          <w:i w:val="0"/>
          <w:iCs w:val="0"/>
          <w:caps w:val="0"/>
          <w:smallCaps w:val="0"/>
          <w:noProof w:val="0"/>
          <w:color w:val="53565A"/>
          <w:sz w:val="21"/>
          <w:szCs w:val="21"/>
          <w:lang w:val="en-GB"/>
        </w:rPr>
        <w:t>New York: Basic books.</w:t>
      </w:r>
    </w:p>
    <w:p w:rsidR="0291CE87" w:rsidP="35D683BC" w:rsidRDefault="0291CE87" w14:paraId="101DA0A2" w14:textId="181421A7">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COOPER, M., Oct 10, 2017-last update, RELATIONAL DEPTH: SOME FREQUENTLY ASKED QUESTIONS. Available: </w:t>
      </w:r>
      <w:hyperlink r:id="R7dd78ee94e7b4111">
        <w:r w:rsidRPr="35D683BC" w:rsidR="0291CE87">
          <w:rPr>
            <w:rStyle w:val="Hyperlink"/>
            <w:rFonts w:ascii="Roboto" w:hAnsi="Roboto" w:eastAsia="Roboto" w:cs="Roboto"/>
            <w:b w:val="0"/>
            <w:bCs w:val="0"/>
            <w:i w:val="0"/>
            <w:iCs w:val="0"/>
            <w:caps w:val="0"/>
            <w:smallCaps w:val="0"/>
            <w:strike w:val="0"/>
            <w:dstrike w:val="0"/>
            <w:noProof w:val="0"/>
            <w:sz w:val="21"/>
            <w:szCs w:val="21"/>
            <w:lang w:val="en-GB"/>
          </w:rPr>
          <w:t>https://mick-cooper.squarespace.com/new-blog/2017/10/10/relational-depth-some-frequently-asked-questions</w:t>
        </w:r>
      </w:hyperlink>
      <w:r w:rsidRPr="35D683BC" w:rsidR="0291CE87">
        <w:rPr>
          <w:rFonts w:ascii="Roboto" w:hAnsi="Roboto" w:eastAsia="Roboto" w:cs="Roboto"/>
          <w:b w:val="0"/>
          <w:bCs w:val="0"/>
          <w:i w:val="0"/>
          <w:iCs w:val="0"/>
          <w:caps w:val="0"/>
          <w:smallCaps w:val="0"/>
          <w:noProof w:val="0"/>
          <w:color w:val="53565A"/>
          <w:sz w:val="21"/>
          <w:szCs w:val="21"/>
          <w:lang w:val="en-GB"/>
        </w:rPr>
        <w:t xml:space="preserve"> [02/09/, 2022].</w:t>
      </w:r>
    </w:p>
    <w:p w:rsidR="0291CE87" w:rsidP="35D683BC" w:rsidRDefault="0291CE87" w14:paraId="24CDD3C2" w14:textId="5A8C2262">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DAVIS, S., Nov 11, 2020-last update, Lost child syndrome. Available: </w:t>
      </w:r>
      <w:hyperlink r:id="Rea714d5f27af4b89">
        <w:r w:rsidRPr="35D683BC" w:rsidR="0291CE87">
          <w:rPr>
            <w:rStyle w:val="Hyperlink"/>
            <w:rFonts w:ascii="Roboto" w:hAnsi="Roboto" w:eastAsia="Roboto" w:cs="Roboto"/>
            <w:b w:val="0"/>
            <w:bCs w:val="0"/>
            <w:i w:val="0"/>
            <w:iCs w:val="0"/>
            <w:caps w:val="0"/>
            <w:smallCaps w:val="0"/>
            <w:strike w:val="0"/>
            <w:dstrike w:val="0"/>
            <w:noProof w:val="0"/>
            <w:sz w:val="21"/>
            <w:szCs w:val="21"/>
            <w:lang w:val="en-GB"/>
          </w:rPr>
          <w:t>https://cptsdfoundation.org/2020/11/11/lost-child-syndrome/</w:t>
        </w:r>
      </w:hyperlink>
      <w:r w:rsidRPr="35D683BC" w:rsidR="0291CE87">
        <w:rPr>
          <w:rFonts w:ascii="Roboto" w:hAnsi="Roboto" w:eastAsia="Roboto" w:cs="Roboto"/>
          <w:b w:val="0"/>
          <w:bCs w:val="0"/>
          <w:i w:val="0"/>
          <w:iCs w:val="0"/>
          <w:caps w:val="0"/>
          <w:smallCaps w:val="0"/>
          <w:noProof w:val="0"/>
          <w:color w:val="53565A"/>
          <w:sz w:val="21"/>
          <w:szCs w:val="21"/>
          <w:lang w:val="en-GB"/>
        </w:rPr>
        <w:t xml:space="preserve"> [01/09/22, .</w:t>
      </w:r>
    </w:p>
    <w:p w:rsidR="0291CE87" w:rsidP="35D683BC" w:rsidRDefault="0291CE87" w14:paraId="2F29263F" w14:textId="0BB0FB1A">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FELITTI, M. D., ANDA, R. F., NORDENBERG, M. D. ET AL, 1998-last update, ‘Relationship of childhood abuse and household dysfunction to many of the leading causes of death in adults: The Adverse Childhood Experiences (ACE) Study’. Available: </w:t>
      </w:r>
      <w:hyperlink r:id="Rc09fdf10a92c4a33">
        <w:r w:rsidRPr="35D683BC" w:rsidR="0291CE87">
          <w:rPr>
            <w:rStyle w:val="Hyperlink"/>
            <w:rFonts w:ascii="Roboto" w:hAnsi="Roboto" w:eastAsia="Roboto" w:cs="Roboto"/>
            <w:b w:val="0"/>
            <w:bCs w:val="0"/>
            <w:i w:val="0"/>
            <w:iCs w:val="0"/>
            <w:caps w:val="0"/>
            <w:smallCaps w:val="0"/>
            <w:strike w:val="0"/>
            <w:dstrike w:val="0"/>
            <w:noProof w:val="0"/>
            <w:sz w:val="21"/>
            <w:szCs w:val="21"/>
            <w:lang w:val="en-GB"/>
          </w:rPr>
          <w:t>https://www.ajpmonline.org/article/S0749-3797(98)00017-8/fulltext.</w:t>
        </w:r>
      </w:hyperlink>
    </w:p>
    <w:p w:rsidR="0291CE87" w:rsidP="35D683BC" w:rsidRDefault="0291CE87" w14:paraId="0F4695C7" w14:textId="46DE5FFE">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FORTUNE, J., 2015. Shame: A disowned part of the self. </w:t>
      </w:r>
      <w:r w:rsidRPr="35D683BC" w:rsidR="0291CE87">
        <w:rPr>
          <w:rFonts w:ascii="Roboto" w:hAnsi="Roboto" w:eastAsia="Roboto" w:cs="Roboto"/>
          <w:b w:val="0"/>
          <w:bCs w:val="0"/>
          <w:i w:val="1"/>
          <w:iCs w:val="1"/>
          <w:caps w:val="0"/>
          <w:smallCaps w:val="0"/>
          <w:noProof w:val="0"/>
          <w:color w:val="53565A"/>
          <w:sz w:val="21"/>
          <w:szCs w:val="21"/>
          <w:lang w:val="en-GB"/>
        </w:rPr>
        <w:t xml:space="preserve">Studies in Gender and Sexuality, </w:t>
      </w:r>
      <w:r w:rsidRPr="35D683BC" w:rsidR="0291CE87">
        <w:rPr>
          <w:rFonts w:ascii="Roboto" w:hAnsi="Roboto" w:eastAsia="Roboto" w:cs="Roboto"/>
          <w:b w:val="1"/>
          <w:bCs w:val="1"/>
          <w:i w:val="0"/>
          <w:iCs w:val="0"/>
          <w:caps w:val="0"/>
          <w:smallCaps w:val="0"/>
          <w:noProof w:val="0"/>
          <w:color w:val="53565A"/>
          <w:sz w:val="21"/>
          <w:szCs w:val="21"/>
          <w:lang w:val="en-GB"/>
        </w:rPr>
        <w:t>16</w:t>
      </w:r>
      <w:r w:rsidRPr="35D683BC" w:rsidR="0291CE87">
        <w:rPr>
          <w:rFonts w:ascii="Roboto" w:hAnsi="Roboto" w:eastAsia="Roboto" w:cs="Roboto"/>
          <w:b w:val="0"/>
          <w:bCs w:val="0"/>
          <w:i w:val="0"/>
          <w:iCs w:val="0"/>
          <w:caps w:val="0"/>
          <w:smallCaps w:val="0"/>
          <w:noProof w:val="0"/>
          <w:color w:val="53565A"/>
          <w:sz w:val="21"/>
          <w:szCs w:val="21"/>
          <w:lang w:val="en-GB"/>
        </w:rPr>
        <w:t>(2), pp. 118-122.</w:t>
      </w:r>
    </w:p>
    <w:p w:rsidR="0291CE87" w:rsidP="35D683BC" w:rsidRDefault="0291CE87" w14:paraId="7A2B5ADD" w14:textId="431422A5">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GRANQVIST, P., SROUFE, L.A., DOZIER, M., HESSE, E., STEELE, M., VAN IJZENDOORN, M., SOLOMON, J., SCHUENGEL, C., FEARON, P., BAKERMANS-KRANENBURG, M., STEELE, H., CASSIDY, J., CARLSON, E., MADIGAN, S., JACOBVITZ, D., FOSTER, S., BEHRENS, K., RIFKIN-GRABOI, A., GRIBNEAU, N., SPANGLER, G., WARD, M.J., TRUE, M., SPIEKER, S., REIJMAN, S., REISZ, S., THARNER, A., NKARA, F., GOLDWYN, R., SROUFE, J., PEDERSON, D., PEDERSON, D., WEIGAND, R., SIEGEL, D., DAZZI, N., BERNARD, K., FONAGY, P., WATERS, E., TOTH, S., CICCHETTI, D., ZEANAH, C.H., LYONS-RUTH, K., MAIN, M. and DUSCHINSKY, R., 2017a. Disorganized attachment in infancy: a review of the phenomenon and its implications for clinicians and policy-makers. </w:t>
      </w:r>
      <w:r w:rsidRPr="35D683BC" w:rsidR="0291CE87">
        <w:rPr>
          <w:rFonts w:ascii="Roboto" w:hAnsi="Roboto" w:eastAsia="Roboto" w:cs="Roboto"/>
          <w:b w:val="0"/>
          <w:bCs w:val="0"/>
          <w:i w:val="1"/>
          <w:iCs w:val="1"/>
          <w:caps w:val="0"/>
          <w:smallCaps w:val="0"/>
          <w:noProof w:val="0"/>
          <w:color w:val="53565A"/>
          <w:sz w:val="21"/>
          <w:szCs w:val="21"/>
          <w:lang w:val="en-GB"/>
        </w:rPr>
        <w:t xml:space="preserve">null, </w:t>
      </w:r>
      <w:r w:rsidRPr="35D683BC" w:rsidR="0291CE87">
        <w:rPr>
          <w:rFonts w:ascii="Roboto" w:hAnsi="Roboto" w:eastAsia="Roboto" w:cs="Roboto"/>
          <w:b w:val="1"/>
          <w:bCs w:val="1"/>
          <w:i w:val="0"/>
          <w:iCs w:val="0"/>
          <w:caps w:val="0"/>
          <w:smallCaps w:val="0"/>
          <w:noProof w:val="0"/>
          <w:color w:val="53565A"/>
          <w:sz w:val="21"/>
          <w:szCs w:val="21"/>
          <w:lang w:val="en-GB"/>
        </w:rPr>
        <w:t>19</w:t>
      </w:r>
      <w:r w:rsidRPr="35D683BC" w:rsidR="0291CE87">
        <w:rPr>
          <w:rFonts w:ascii="Roboto" w:hAnsi="Roboto" w:eastAsia="Roboto" w:cs="Roboto"/>
          <w:b w:val="0"/>
          <w:bCs w:val="0"/>
          <w:i w:val="0"/>
          <w:iCs w:val="0"/>
          <w:caps w:val="0"/>
          <w:smallCaps w:val="0"/>
          <w:noProof w:val="0"/>
          <w:color w:val="53565A"/>
          <w:sz w:val="21"/>
          <w:szCs w:val="21"/>
          <w:lang w:val="en-GB"/>
        </w:rPr>
        <w:t>(6), pp. 534-558.</w:t>
      </w:r>
    </w:p>
    <w:p w:rsidR="0291CE87" w:rsidP="35D683BC" w:rsidRDefault="0291CE87" w14:paraId="1AB7D1D2" w14:textId="6A74C557">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GRANQVIST, P., SROUFE, L.A., DOZIER, M., HESSE, E., STEELE, M., VAN IJZENDOORN, M., SOLOMON, J., SCHUENGEL, C., FEARON, P., BAKERMANS-KRANENBURG, M., STEELE, H., CASSIDY, J., CARLSON, E., MADIGAN, S., JACOBVITZ, D., FOSTER, S., BEHRENS, K., RIFKIN-GRABOI, A., GRIBNEAU, N., SPANGLER, G., WARD, M.J., TRUE, M., SPIEKER, S., REIJMAN, S., REISZ, S., THARNER, A., NKARA, F., GOLDWYN, R., SROUFE, J., PEDERSON, D., PEDERSON, D., WEIGAND, R., SIEGEL, D., DAZZI, N., BERNARD, K., FONAGY, P., WATERS, E., TOTH, S., CICCHETTI, D., ZEANAH, C.H., LYONS-RUTH, K., MAIN, M. and DUSCHINSKY, R., 2017b. Disorganized attachment in infancy: a review of the phenomenon and its implications for clinicians and policy-makers. </w:t>
      </w:r>
      <w:r w:rsidRPr="35D683BC" w:rsidR="0291CE87">
        <w:rPr>
          <w:rFonts w:ascii="Roboto" w:hAnsi="Roboto" w:eastAsia="Roboto" w:cs="Roboto"/>
          <w:b w:val="0"/>
          <w:bCs w:val="0"/>
          <w:i w:val="1"/>
          <w:iCs w:val="1"/>
          <w:caps w:val="0"/>
          <w:smallCaps w:val="0"/>
          <w:noProof w:val="0"/>
          <w:color w:val="53565A"/>
          <w:sz w:val="21"/>
          <w:szCs w:val="21"/>
          <w:lang w:val="en-GB"/>
        </w:rPr>
        <w:t xml:space="preserve">Attachment &amp; human development, </w:t>
      </w:r>
      <w:r w:rsidRPr="35D683BC" w:rsidR="0291CE87">
        <w:rPr>
          <w:rFonts w:ascii="Roboto" w:hAnsi="Roboto" w:eastAsia="Roboto" w:cs="Roboto"/>
          <w:b w:val="1"/>
          <w:bCs w:val="1"/>
          <w:i w:val="0"/>
          <w:iCs w:val="0"/>
          <w:caps w:val="0"/>
          <w:smallCaps w:val="0"/>
          <w:noProof w:val="0"/>
          <w:color w:val="53565A"/>
          <w:sz w:val="21"/>
          <w:szCs w:val="21"/>
          <w:lang w:val="en-GB"/>
        </w:rPr>
        <w:t>19</w:t>
      </w:r>
      <w:r w:rsidRPr="35D683BC" w:rsidR="0291CE87">
        <w:rPr>
          <w:rFonts w:ascii="Roboto" w:hAnsi="Roboto" w:eastAsia="Roboto" w:cs="Roboto"/>
          <w:b w:val="0"/>
          <w:bCs w:val="0"/>
          <w:i w:val="0"/>
          <w:iCs w:val="0"/>
          <w:caps w:val="0"/>
          <w:smallCaps w:val="0"/>
          <w:noProof w:val="0"/>
          <w:color w:val="53565A"/>
          <w:sz w:val="21"/>
          <w:szCs w:val="21"/>
          <w:lang w:val="en-GB"/>
        </w:rPr>
        <w:t>(6), pp. 534-558.</w:t>
      </w:r>
    </w:p>
    <w:p w:rsidR="0291CE87" w:rsidP="35D683BC" w:rsidRDefault="0291CE87" w14:paraId="2A66201E" w14:textId="32591521">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HURST, D., May 17, 2021-last update, Scapegoat, lost child, clown… the dysfunctional family roles . Available: </w:t>
      </w:r>
      <w:hyperlink w:anchor=":~:text=The%20Lost%20Child&amp;text=They%20attempt%20to%20stay%20out,for%20love%2C%20approval%20and%20attention." r:id="R031351e376e14269">
        <w:r w:rsidRPr="35D683BC" w:rsidR="0291CE87">
          <w:rPr>
            <w:rStyle w:val="Hyperlink"/>
            <w:rFonts w:ascii="Roboto" w:hAnsi="Roboto" w:eastAsia="Roboto" w:cs="Roboto"/>
            <w:b w:val="0"/>
            <w:bCs w:val="0"/>
            <w:i w:val="0"/>
            <w:iCs w:val="0"/>
            <w:caps w:val="0"/>
            <w:smallCaps w:val="0"/>
            <w:strike w:val="0"/>
            <w:dstrike w:val="0"/>
            <w:noProof w:val="0"/>
            <w:sz w:val="21"/>
            <w:szCs w:val="21"/>
            <w:lang w:val="en-GB"/>
          </w:rPr>
          <w:t>https://www.tikvahlake.com/blog/scapegoat-lost-child-clown-the-dysfunctional-family-roles/#:~:text=The%20Lost%20Child&amp;text=They%20attempt%20to%20stay%20out,for%20love%2C%20approval%20and%20attention.</w:t>
        </w:r>
      </w:hyperlink>
      <w:r w:rsidRPr="35D683BC" w:rsidR="0291CE87">
        <w:rPr>
          <w:rFonts w:ascii="Roboto" w:hAnsi="Roboto" w:eastAsia="Roboto" w:cs="Roboto"/>
          <w:b w:val="0"/>
          <w:bCs w:val="0"/>
          <w:i w:val="0"/>
          <w:iCs w:val="0"/>
          <w:caps w:val="0"/>
          <w:smallCaps w:val="0"/>
          <w:noProof w:val="0"/>
          <w:color w:val="53565A"/>
          <w:sz w:val="21"/>
          <w:szCs w:val="21"/>
          <w:lang w:val="en-GB"/>
        </w:rPr>
        <w:t xml:space="preserve"> [01/09/22, .</w:t>
      </w:r>
    </w:p>
    <w:p w:rsidR="0291CE87" w:rsidP="35D683BC" w:rsidRDefault="0291CE87" w14:paraId="1C2E405F" w14:textId="18EFB8FC">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LECOMPTE, V. and MOSS, E., 2014. Disorganized and Controlling Patterns of Attachment, Role Reversal, and Caregiving Helplessness: Links to Adolescents' Externalizing Problems. </w:t>
      </w:r>
      <w:r w:rsidRPr="35D683BC" w:rsidR="0291CE87">
        <w:rPr>
          <w:rFonts w:ascii="Roboto" w:hAnsi="Roboto" w:eastAsia="Roboto" w:cs="Roboto"/>
          <w:b w:val="0"/>
          <w:bCs w:val="0"/>
          <w:i w:val="1"/>
          <w:iCs w:val="1"/>
          <w:caps w:val="0"/>
          <w:smallCaps w:val="0"/>
          <w:noProof w:val="0"/>
          <w:color w:val="53565A"/>
          <w:sz w:val="21"/>
          <w:szCs w:val="21"/>
          <w:lang w:val="en-GB"/>
        </w:rPr>
        <w:t xml:space="preserve">American journal of orthopsychiatry, </w:t>
      </w:r>
      <w:r w:rsidRPr="35D683BC" w:rsidR="0291CE87">
        <w:rPr>
          <w:rFonts w:ascii="Roboto" w:hAnsi="Roboto" w:eastAsia="Roboto" w:cs="Roboto"/>
          <w:b w:val="1"/>
          <w:bCs w:val="1"/>
          <w:i w:val="0"/>
          <w:iCs w:val="0"/>
          <w:caps w:val="0"/>
          <w:smallCaps w:val="0"/>
          <w:noProof w:val="0"/>
          <w:color w:val="53565A"/>
          <w:sz w:val="21"/>
          <w:szCs w:val="21"/>
          <w:lang w:val="en-GB"/>
        </w:rPr>
        <w:t>84</w:t>
      </w:r>
      <w:r w:rsidRPr="35D683BC" w:rsidR="0291CE87">
        <w:rPr>
          <w:rFonts w:ascii="Roboto" w:hAnsi="Roboto" w:eastAsia="Roboto" w:cs="Roboto"/>
          <w:b w:val="0"/>
          <w:bCs w:val="0"/>
          <w:i w:val="0"/>
          <w:iCs w:val="0"/>
          <w:caps w:val="0"/>
          <w:smallCaps w:val="0"/>
          <w:noProof w:val="0"/>
          <w:color w:val="53565A"/>
          <w:sz w:val="21"/>
          <w:szCs w:val="21"/>
          <w:lang w:val="en-GB"/>
        </w:rPr>
        <w:t>(5), pp. 581-589.</w:t>
      </w:r>
    </w:p>
    <w:p w:rsidR="0291CE87" w:rsidP="35D683BC" w:rsidRDefault="0291CE87" w14:paraId="76A73AC7" w14:textId="650832CD">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LIOTTI, G., 2012. Disorganized attachment and the therapeutic relationship with people in shattered states. </w:t>
      </w:r>
      <w:r w:rsidRPr="35D683BC" w:rsidR="0291CE87">
        <w:rPr>
          <w:rFonts w:ascii="Roboto" w:hAnsi="Roboto" w:eastAsia="Roboto" w:cs="Roboto"/>
          <w:b w:val="0"/>
          <w:bCs w:val="0"/>
          <w:i w:val="1"/>
          <w:iCs w:val="1"/>
          <w:caps w:val="0"/>
          <w:smallCaps w:val="0"/>
          <w:noProof w:val="0"/>
          <w:color w:val="53565A"/>
          <w:sz w:val="21"/>
          <w:szCs w:val="21"/>
          <w:lang w:val="en-GB"/>
        </w:rPr>
        <w:t xml:space="preserve">Shattered States. </w:t>
      </w:r>
      <w:r w:rsidRPr="35D683BC" w:rsidR="0291CE87">
        <w:rPr>
          <w:rFonts w:ascii="Roboto" w:hAnsi="Roboto" w:eastAsia="Roboto" w:cs="Roboto"/>
          <w:b w:val="0"/>
          <w:bCs w:val="0"/>
          <w:i w:val="0"/>
          <w:iCs w:val="0"/>
          <w:caps w:val="0"/>
          <w:smallCaps w:val="0"/>
          <w:noProof w:val="0"/>
          <w:color w:val="53565A"/>
          <w:sz w:val="21"/>
          <w:szCs w:val="21"/>
          <w:lang w:val="en-GB"/>
        </w:rPr>
        <w:t>1 edn. Routledge, pp. 127-156.</w:t>
      </w:r>
    </w:p>
    <w:p w:rsidR="0291CE87" w:rsidP="35D683BC" w:rsidRDefault="0291CE87" w14:paraId="280AF604" w14:textId="0EC4B90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LIOTTI, G., 2011. Attachment Disorganization and the Controlling Strategies.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psychotherapy integration, </w:t>
      </w:r>
      <w:r w:rsidRPr="35D683BC" w:rsidR="0291CE87">
        <w:rPr>
          <w:rFonts w:ascii="Roboto" w:hAnsi="Roboto" w:eastAsia="Roboto" w:cs="Roboto"/>
          <w:b w:val="1"/>
          <w:bCs w:val="1"/>
          <w:i w:val="0"/>
          <w:iCs w:val="0"/>
          <w:caps w:val="0"/>
          <w:smallCaps w:val="0"/>
          <w:noProof w:val="0"/>
          <w:color w:val="53565A"/>
          <w:sz w:val="21"/>
          <w:szCs w:val="21"/>
          <w:lang w:val="en-GB"/>
        </w:rPr>
        <w:t>21</w:t>
      </w:r>
      <w:r w:rsidRPr="35D683BC" w:rsidR="0291CE87">
        <w:rPr>
          <w:rFonts w:ascii="Roboto" w:hAnsi="Roboto" w:eastAsia="Roboto" w:cs="Roboto"/>
          <w:b w:val="0"/>
          <w:bCs w:val="0"/>
          <w:i w:val="0"/>
          <w:iCs w:val="0"/>
          <w:caps w:val="0"/>
          <w:smallCaps w:val="0"/>
          <w:noProof w:val="0"/>
          <w:color w:val="53565A"/>
          <w:sz w:val="21"/>
          <w:szCs w:val="21"/>
          <w:lang w:val="en-GB"/>
        </w:rPr>
        <w:t>(3), pp. 232-252.</w:t>
      </w:r>
    </w:p>
    <w:p w:rsidR="0291CE87" w:rsidP="35D683BC" w:rsidRDefault="0291CE87" w14:paraId="0E147549" w14:textId="5BC5913F">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LIOTTI, G., 2004. TRAUMA, DISSOCIATION, AND DISORGANIZED ATTACHMENT. </w:t>
      </w:r>
      <w:r w:rsidRPr="35D683BC" w:rsidR="0291CE87">
        <w:rPr>
          <w:rFonts w:ascii="Roboto" w:hAnsi="Roboto" w:eastAsia="Roboto" w:cs="Roboto"/>
          <w:b w:val="0"/>
          <w:bCs w:val="0"/>
          <w:i w:val="1"/>
          <w:iCs w:val="1"/>
          <w:caps w:val="0"/>
          <w:smallCaps w:val="0"/>
          <w:noProof w:val="0"/>
          <w:color w:val="53565A"/>
          <w:sz w:val="21"/>
          <w:szCs w:val="21"/>
          <w:lang w:val="en-GB"/>
        </w:rPr>
        <w:t xml:space="preserve">Psychotherapy (Chicago, Ill.), </w:t>
      </w:r>
      <w:r w:rsidRPr="35D683BC" w:rsidR="0291CE87">
        <w:rPr>
          <w:rFonts w:ascii="Roboto" w:hAnsi="Roboto" w:eastAsia="Roboto" w:cs="Roboto"/>
          <w:b w:val="1"/>
          <w:bCs w:val="1"/>
          <w:i w:val="0"/>
          <w:iCs w:val="0"/>
          <w:caps w:val="0"/>
          <w:smallCaps w:val="0"/>
          <w:noProof w:val="0"/>
          <w:color w:val="53565A"/>
          <w:sz w:val="21"/>
          <w:szCs w:val="21"/>
          <w:lang w:val="en-GB"/>
        </w:rPr>
        <w:t>41</w:t>
      </w:r>
      <w:r w:rsidRPr="35D683BC" w:rsidR="0291CE87">
        <w:rPr>
          <w:rFonts w:ascii="Roboto" w:hAnsi="Roboto" w:eastAsia="Roboto" w:cs="Roboto"/>
          <w:b w:val="0"/>
          <w:bCs w:val="0"/>
          <w:i w:val="0"/>
          <w:iCs w:val="0"/>
          <w:caps w:val="0"/>
          <w:smallCaps w:val="0"/>
          <w:noProof w:val="0"/>
          <w:color w:val="53565A"/>
          <w:sz w:val="21"/>
          <w:szCs w:val="21"/>
          <w:lang w:val="en-GB"/>
        </w:rPr>
        <w:t>(4), pp. 472-486.</w:t>
      </w:r>
    </w:p>
    <w:p w:rsidR="0291CE87" w:rsidP="35D683BC" w:rsidRDefault="0291CE87" w14:paraId="22565BB6" w14:textId="03DF2001">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MAY, R. and YALOM, I., 1989. Existential psychotherapy. </w:t>
      </w:r>
      <w:r w:rsidRPr="35D683BC" w:rsidR="0291CE87">
        <w:rPr>
          <w:rFonts w:ascii="Roboto" w:hAnsi="Roboto" w:eastAsia="Roboto" w:cs="Roboto"/>
          <w:b w:val="0"/>
          <w:bCs w:val="0"/>
          <w:i w:val="1"/>
          <w:iCs w:val="1"/>
          <w:caps w:val="0"/>
          <w:smallCaps w:val="0"/>
          <w:noProof w:val="0"/>
          <w:color w:val="53565A"/>
          <w:sz w:val="21"/>
          <w:szCs w:val="21"/>
          <w:lang w:val="en-GB"/>
        </w:rPr>
        <w:t xml:space="preserve">Current psychotherapies, </w:t>
      </w:r>
      <w:r w:rsidRPr="35D683BC" w:rsidR="0291CE87">
        <w:rPr>
          <w:rFonts w:ascii="Roboto" w:hAnsi="Roboto" w:eastAsia="Roboto" w:cs="Roboto"/>
          <w:b w:val="0"/>
          <w:bCs w:val="0"/>
          <w:i w:val="0"/>
          <w:iCs w:val="0"/>
          <w:caps w:val="0"/>
          <w:smallCaps w:val="0"/>
          <w:noProof w:val="0"/>
          <w:color w:val="53565A"/>
          <w:sz w:val="21"/>
          <w:szCs w:val="21"/>
          <w:lang w:val="en-GB"/>
        </w:rPr>
        <w:t>, pp. 363-402.</w:t>
      </w:r>
    </w:p>
    <w:p w:rsidR="0291CE87" w:rsidP="35D683BC" w:rsidRDefault="0291CE87" w14:paraId="00918417" w14:textId="357C07ED">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MIKULINCER, M. and SHAVER, P.R., 2003. </w:t>
      </w:r>
      <w:r w:rsidRPr="35D683BC" w:rsidR="0291CE87">
        <w:rPr>
          <w:rFonts w:ascii="Roboto" w:hAnsi="Roboto" w:eastAsia="Roboto" w:cs="Roboto"/>
          <w:b w:val="0"/>
          <w:bCs w:val="0"/>
          <w:i w:val="1"/>
          <w:iCs w:val="1"/>
          <w:caps w:val="0"/>
          <w:smallCaps w:val="0"/>
          <w:noProof w:val="0"/>
          <w:color w:val="53565A"/>
          <w:sz w:val="21"/>
          <w:szCs w:val="21"/>
          <w:lang w:val="en-GB"/>
        </w:rPr>
        <w:t xml:space="preserve">The Attachment Behavioral System In Adulthood: Activation, Psychodynamics, And Interpersonal Processes. </w:t>
      </w:r>
      <w:r w:rsidRPr="35D683BC" w:rsidR="0291CE87">
        <w:rPr>
          <w:rFonts w:ascii="Roboto" w:hAnsi="Roboto" w:eastAsia="Roboto" w:cs="Roboto"/>
          <w:b w:val="0"/>
          <w:bCs w:val="0"/>
          <w:i w:val="0"/>
          <w:iCs w:val="0"/>
          <w:caps w:val="0"/>
          <w:smallCaps w:val="0"/>
          <w:noProof w:val="0"/>
          <w:color w:val="53565A"/>
          <w:sz w:val="21"/>
          <w:szCs w:val="21"/>
          <w:lang w:val="en-GB"/>
        </w:rPr>
        <w:t>Elsevier.</w:t>
      </w:r>
    </w:p>
    <w:p w:rsidR="0291CE87" w:rsidP="35D683BC" w:rsidRDefault="0291CE87" w14:paraId="029CB5DA" w14:textId="3BBF6D8F">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ROGERS, C.R., 1992. The necessary and sufficient conditions of therapeutic personality change. 1957. </w:t>
      </w:r>
      <w:r w:rsidRPr="35D683BC" w:rsidR="0291CE87">
        <w:rPr>
          <w:rFonts w:ascii="Roboto" w:hAnsi="Roboto" w:eastAsia="Roboto" w:cs="Roboto"/>
          <w:b w:val="0"/>
          <w:bCs w:val="0"/>
          <w:i w:val="1"/>
          <w:iCs w:val="1"/>
          <w:caps w:val="0"/>
          <w:smallCaps w:val="0"/>
          <w:noProof w:val="0"/>
          <w:color w:val="53565A"/>
          <w:sz w:val="21"/>
          <w:szCs w:val="21"/>
          <w:lang w:val="en-GB"/>
        </w:rPr>
        <w:t xml:space="preserve">Journal of consulting and clinical psychology, </w:t>
      </w:r>
      <w:r w:rsidRPr="35D683BC" w:rsidR="0291CE87">
        <w:rPr>
          <w:rFonts w:ascii="Roboto" w:hAnsi="Roboto" w:eastAsia="Roboto" w:cs="Roboto"/>
          <w:b w:val="1"/>
          <w:bCs w:val="1"/>
          <w:i w:val="0"/>
          <w:iCs w:val="0"/>
          <w:caps w:val="0"/>
          <w:smallCaps w:val="0"/>
          <w:noProof w:val="0"/>
          <w:color w:val="53565A"/>
          <w:sz w:val="21"/>
          <w:szCs w:val="21"/>
          <w:lang w:val="en-GB"/>
        </w:rPr>
        <w:t>60</w:t>
      </w:r>
      <w:r w:rsidRPr="35D683BC" w:rsidR="0291CE87">
        <w:rPr>
          <w:rFonts w:ascii="Roboto" w:hAnsi="Roboto" w:eastAsia="Roboto" w:cs="Roboto"/>
          <w:b w:val="0"/>
          <w:bCs w:val="0"/>
          <w:i w:val="0"/>
          <w:iCs w:val="0"/>
          <w:caps w:val="0"/>
          <w:smallCaps w:val="0"/>
          <w:noProof w:val="0"/>
          <w:color w:val="53565A"/>
          <w:sz w:val="21"/>
          <w:szCs w:val="21"/>
          <w:lang w:val="en-GB"/>
        </w:rPr>
        <w:t>(6), pp. 827.</w:t>
      </w:r>
    </w:p>
    <w:p w:rsidR="0291CE87" w:rsidP="35D683BC" w:rsidRDefault="0291CE87" w14:paraId="5356C958" w14:textId="3D585EDE">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ROGERS, C.R., 1962. The Interpersonal Relationship: The Core of Guidance. </w:t>
      </w:r>
      <w:r w:rsidRPr="35D683BC" w:rsidR="0291CE87">
        <w:rPr>
          <w:rFonts w:ascii="Roboto" w:hAnsi="Roboto" w:eastAsia="Roboto" w:cs="Roboto"/>
          <w:b w:val="0"/>
          <w:bCs w:val="0"/>
          <w:i w:val="1"/>
          <w:iCs w:val="1"/>
          <w:caps w:val="0"/>
          <w:smallCaps w:val="0"/>
          <w:noProof w:val="0"/>
          <w:color w:val="53565A"/>
          <w:sz w:val="21"/>
          <w:szCs w:val="21"/>
          <w:lang w:val="en-GB"/>
        </w:rPr>
        <w:t xml:space="preserve">Harvard Educational Review, </w:t>
      </w:r>
      <w:r w:rsidRPr="35D683BC" w:rsidR="0291CE87">
        <w:rPr>
          <w:rFonts w:ascii="Roboto" w:hAnsi="Roboto" w:eastAsia="Roboto" w:cs="Roboto"/>
          <w:b w:val="1"/>
          <w:bCs w:val="1"/>
          <w:i w:val="0"/>
          <w:iCs w:val="0"/>
          <w:caps w:val="0"/>
          <w:smallCaps w:val="0"/>
          <w:noProof w:val="0"/>
          <w:color w:val="53565A"/>
          <w:sz w:val="21"/>
          <w:szCs w:val="21"/>
          <w:lang w:val="en-GB"/>
        </w:rPr>
        <w:t>32</w:t>
      </w:r>
      <w:r w:rsidRPr="35D683BC" w:rsidR="0291CE87">
        <w:rPr>
          <w:rFonts w:ascii="Roboto" w:hAnsi="Roboto" w:eastAsia="Roboto" w:cs="Roboto"/>
          <w:b w:val="0"/>
          <w:bCs w:val="0"/>
          <w:i w:val="0"/>
          <w:iCs w:val="0"/>
          <w:caps w:val="0"/>
          <w:smallCaps w:val="0"/>
          <w:noProof w:val="0"/>
          <w:color w:val="53565A"/>
          <w:sz w:val="21"/>
          <w:szCs w:val="21"/>
          <w:lang w:val="en-GB"/>
        </w:rPr>
        <w:t>(4), pp. 416.</w:t>
      </w:r>
    </w:p>
    <w:p w:rsidR="0291CE87" w:rsidP="35D683BC" w:rsidRDefault="0291CE87" w14:paraId="67B9DE44" w14:textId="1020A662">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ROGERS, C.R., 1961. </w:t>
      </w:r>
      <w:r w:rsidRPr="35D683BC" w:rsidR="0291CE87">
        <w:rPr>
          <w:rFonts w:ascii="Roboto" w:hAnsi="Roboto" w:eastAsia="Roboto" w:cs="Roboto"/>
          <w:b w:val="0"/>
          <w:bCs w:val="0"/>
          <w:i w:val="1"/>
          <w:iCs w:val="1"/>
          <w:caps w:val="0"/>
          <w:smallCaps w:val="0"/>
          <w:noProof w:val="0"/>
          <w:color w:val="53565A"/>
          <w:sz w:val="21"/>
          <w:szCs w:val="21"/>
          <w:lang w:val="en-GB"/>
        </w:rPr>
        <w:t xml:space="preserve">On becoming a person. </w:t>
      </w:r>
      <w:r w:rsidRPr="35D683BC" w:rsidR="0291CE87">
        <w:rPr>
          <w:rFonts w:ascii="Roboto" w:hAnsi="Roboto" w:eastAsia="Roboto" w:cs="Roboto"/>
          <w:b w:val="0"/>
          <w:bCs w:val="0"/>
          <w:i w:val="0"/>
          <w:iCs w:val="0"/>
          <w:caps w:val="0"/>
          <w:smallCaps w:val="0"/>
          <w:noProof w:val="0"/>
          <w:color w:val="53565A"/>
          <w:sz w:val="21"/>
          <w:szCs w:val="21"/>
          <w:lang w:val="en-GB"/>
        </w:rPr>
        <w:t>13. print. edn. Boston: Houghton.</w:t>
      </w:r>
    </w:p>
    <w:p w:rsidR="0291CE87" w:rsidP="35D683BC" w:rsidRDefault="0291CE87" w14:paraId="5630BDCF" w14:textId="0CE2211A">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ROGERS, C.R. and DORFMAN, E., 1965. </w:t>
      </w:r>
      <w:r w:rsidRPr="35D683BC" w:rsidR="0291CE87">
        <w:rPr>
          <w:rFonts w:ascii="Roboto" w:hAnsi="Roboto" w:eastAsia="Roboto" w:cs="Roboto"/>
          <w:b w:val="0"/>
          <w:bCs w:val="0"/>
          <w:i w:val="1"/>
          <w:iCs w:val="1"/>
          <w:caps w:val="0"/>
          <w:smallCaps w:val="0"/>
          <w:noProof w:val="0"/>
          <w:color w:val="53565A"/>
          <w:sz w:val="21"/>
          <w:szCs w:val="21"/>
          <w:lang w:val="en-GB"/>
        </w:rPr>
        <w:t xml:space="preserve">Client-centered therapy. </w:t>
      </w:r>
      <w:r w:rsidRPr="35D683BC" w:rsidR="0291CE87">
        <w:rPr>
          <w:rFonts w:ascii="Roboto" w:hAnsi="Roboto" w:eastAsia="Roboto" w:cs="Roboto"/>
          <w:b w:val="0"/>
          <w:bCs w:val="0"/>
          <w:i w:val="0"/>
          <w:iCs w:val="0"/>
          <w:caps w:val="0"/>
          <w:smallCaps w:val="0"/>
          <w:noProof w:val="0"/>
          <w:color w:val="53565A"/>
          <w:sz w:val="21"/>
          <w:szCs w:val="21"/>
          <w:lang w:val="en-GB"/>
        </w:rPr>
        <w:t>Boston [u.a.]: Houghton Mifflin.</w:t>
      </w:r>
    </w:p>
    <w:p w:rsidR="0291CE87" w:rsidP="35D683BC" w:rsidRDefault="0291CE87" w14:paraId="3A8B20C1" w14:textId="09B68F60">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SEGE, R.D. and BROWNE, C.H., 2017. Responding to ACEs with HOPE: Health outcomes from positive experiences. </w:t>
      </w:r>
      <w:r w:rsidRPr="35D683BC" w:rsidR="0291CE87">
        <w:rPr>
          <w:rFonts w:ascii="Roboto" w:hAnsi="Roboto" w:eastAsia="Roboto" w:cs="Roboto"/>
          <w:b w:val="0"/>
          <w:bCs w:val="0"/>
          <w:i w:val="1"/>
          <w:iCs w:val="1"/>
          <w:caps w:val="0"/>
          <w:smallCaps w:val="0"/>
          <w:noProof w:val="0"/>
          <w:color w:val="53565A"/>
          <w:sz w:val="21"/>
          <w:szCs w:val="21"/>
          <w:lang w:val="en-GB"/>
        </w:rPr>
        <w:t xml:space="preserve">Academic pediatrics, </w:t>
      </w:r>
      <w:r w:rsidRPr="35D683BC" w:rsidR="0291CE87">
        <w:rPr>
          <w:rFonts w:ascii="Roboto" w:hAnsi="Roboto" w:eastAsia="Roboto" w:cs="Roboto"/>
          <w:b w:val="1"/>
          <w:bCs w:val="1"/>
          <w:i w:val="0"/>
          <w:iCs w:val="0"/>
          <w:caps w:val="0"/>
          <w:smallCaps w:val="0"/>
          <w:noProof w:val="0"/>
          <w:color w:val="53565A"/>
          <w:sz w:val="21"/>
          <w:szCs w:val="21"/>
          <w:lang w:val="en-GB"/>
        </w:rPr>
        <w:t>17</w:t>
      </w:r>
      <w:r w:rsidRPr="35D683BC" w:rsidR="0291CE87">
        <w:rPr>
          <w:rFonts w:ascii="Roboto" w:hAnsi="Roboto" w:eastAsia="Roboto" w:cs="Roboto"/>
          <w:b w:val="0"/>
          <w:bCs w:val="0"/>
          <w:i w:val="0"/>
          <w:iCs w:val="0"/>
          <w:caps w:val="0"/>
          <w:smallCaps w:val="0"/>
          <w:noProof w:val="0"/>
          <w:color w:val="53565A"/>
          <w:sz w:val="21"/>
          <w:szCs w:val="21"/>
          <w:lang w:val="en-GB"/>
        </w:rPr>
        <w:t>(7), pp. S79-S85.</w:t>
      </w:r>
    </w:p>
    <w:p w:rsidR="0291CE87" w:rsidP="35D683BC" w:rsidRDefault="0291CE87" w14:paraId="15451EBC" w14:textId="7CDF32C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SHEMMINGS, D. and SHEMMINGS, Y., 2011. </w:t>
      </w:r>
      <w:r w:rsidRPr="35D683BC" w:rsidR="0291CE87">
        <w:rPr>
          <w:rFonts w:ascii="Roboto" w:hAnsi="Roboto" w:eastAsia="Roboto" w:cs="Roboto"/>
          <w:b w:val="0"/>
          <w:bCs w:val="0"/>
          <w:i w:val="1"/>
          <w:iCs w:val="1"/>
          <w:caps w:val="0"/>
          <w:smallCaps w:val="0"/>
          <w:noProof w:val="0"/>
          <w:color w:val="53565A"/>
          <w:sz w:val="21"/>
          <w:szCs w:val="21"/>
          <w:lang w:val="en-GB"/>
        </w:rPr>
        <w:t xml:space="preserve">Understanding Disorganized Attachment. </w:t>
      </w:r>
      <w:r w:rsidRPr="35D683BC" w:rsidR="0291CE87">
        <w:rPr>
          <w:rFonts w:ascii="Roboto" w:hAnsi="Roboto" w:eastAsia="Roboto" w:cs="Roboto"/>
          <w:b w:val="0"/>
          <w:bCs w:val="0"/>
          <w:i w:val="0"/>
          <w:iCs w:val="0"/>
          <w:caps w:val="0"/>
          <w:smallCaps w:val="0"/>
          <w:noProof w:val="0"/>
          <w:color w:val="53565A"/>
          <w:sz w:val="21"/>
          <w:szCs w:val="21"/>
          <w:lang w:val="en-GB"/>
        </w:rPr>
        <w:t>London: Jessica Kingsley Publishers.</w:t>
      </w:r>
    </w:p>
    <w:p w:rsidR="0291CE87" w:rsidP="35D683BC" w:rsidRDefault="0291CE87" w14:paraId="1616FABD" w14:textId="520BCCD0">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SPRING, C., 01/07/, 2012-last update, What is psychological trauma?. Available: </w:t>
      </w:r>
      <w:hyperlink r:id="R08f60ef969d34fa8">
        <w:r w:rsidRPr="35D683BC" w:rsidR="0291CE87">
          <w:rPr>
            <w:rStyle w:val="Hyperlink"/>
            <w:rFonts w:ascii="Roboto" w:hAnsi="Roboto" w:eastAsia="Roboto" w:cs="Roboto"/>
            <w:b w:val="0"/>
            <w:bCs w:val="0"/>
            <w:i w:val="0"/>
            <w:iCs w:val="0"/>
            <w:caps w:val="0"/>
            <w:smallCaps w:val="0"/>
            <w:strike w:val="0"/>
            <w:dstrike w:val="0"/>
            <w:noProof w:val="0"/>
            <w:sz w:val="21"/>
            <w:szCs w:val="21"/>
            <w:lang w:val="en-GB"/>
          </w:rPr>
          <w:t>https://www.carolynspring.com/blog/what-is-psychological-trauma/</w:t>
        </w:r>
      </w:hyperlink>
      <w:r w:rsidRPr="35D683BC" w:rsidR="0291CE87">
        <w:rPr>
          <w:rFonts w:ascii="Roboto" w:hAnsi="Roboto" w:eastAsia="Roboto" w:cs="Roboto"/>
          <w:b w:val="0"/>
          <w:bCs w:val="0"/>
          <w:i w:val="0"/>
          <w:iCs w:val="0"/>
          <w:caps w:val="0"/>
          <w:smallCaps w:val="0"/>
          <w:noProof w:val="0"/>
          <w:color w:val="53565A"/>
          <w:sz w:val="21"/>
          <w:szCs w:val="21"/>
          <w:lang w:val="en-GB"/>
        </w:rPr>
        <w:t xml:space="preserve"> [02/09/, 2022].</w:t>
      </w:r>
    </w:p>
    <w:p w:rsidR="0291CE87" w:rsidP="35D683BC" w:rsidRDefault="0291CE87" w14:paraId="46C4984A" w14:textId="5A1452F1">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SUNDERLAND, M., 2017. </w:t>
      </w:r>
      <w:r w:rsidRPr="35D683BC" w:rsidR="0291CE87">
        <w:rPr>
          <w:rFonts w:ascii="Roboto" w:hAnsi="Roboto" w:eastAsia="Roboto" w:cs="Roboto"/>
          <w:b w:val="0"/>
          <w:bCs w:val="0"/>
          <w:i w:val="1"/>
          <w:iCs w:val="1"/>
          <w:caps w:val="0"/>
          <w:smallCaps w:val="0"/>
          <w:noProof w:val="0"/>
          <w:color w:val="53565A"/>
          <w:sz w:val="21"/>
          <w:szCs w:val="21"/>
          <w:lang w:val="en-GB"/>
        </w:rPr>
        <w:t xml:space="preserve">Bothered: Helping Teenagers Talk about Their Feelings. </w:t>
      </w:r>
      <w:r w:rsidRPr="35D683BC" w:rsidR="0291CE87">
        <w:rPr>
          <w:rFonts w:ascii="Roboto" w:hAnsi="Roboto" w:eastAsia="Roboto" w:cs="Roboto"/>
          <w:b w:val="0"/>
          <w:bCs w:val="0"/>
          <w:i w:val="0"/>
          <w:iCs w:val="0"/>
          <w:caps w:val="0"/>
          <w:smallCaps w:val="0"/>
          <w:noProof w:val="0"/>
          <w:color w:val="53565A"/>
          <w:sz w:val="21"/>
          <w:szCs w:val="21"/>
          <w:lang w:val="en-GB"/>
        </w:rPr>
        <w:t>Routledge.</w:t>
      </w:r>
    </w:p>
    <w:p w:rsidR="0291CE87" w:rsidP="35D683BC" w:rsidRDefault="0291CE87" w14:paraId="7BA87E2F" w14:textId="4999DC89">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TEDGÅRD, E., RÅSTAM, M. and WIRTBERG, I., 2019. An upbringing with substance-abusing parents: Experiences of parentification and dysfunctional communication. </w:t>
      </w:r>
      <w:r w:rsidRPr="35D683BC" w:rsidR="0291CE87">
        <w:rPr>
          <w:rFonts w:ascii="Roboto" w:hAnsi="Roboto" w:eastAsia="Roboto" w:cs="Roboto"/>
          <w:b w:val="0"/>
          <w:bCs w:val="0"/>
          <w:i w:val="1"/>
          <w:iCs w:val="1"/>
          <w:caps w:val="0"/>
          <w:smallCaps w:val="0"/>
          <w:noProof w:val="0"/>
          <w:color w:val="53565A"/>
          <w:sz w:val="21"/>
          <w:szCs w:val="21"/>
          <w:lang w:val="en-GB"/>
        </w:rPr>
        <w:t xml:space="preserve">Nordic Studies on Alcohol and Drugs, </w:t>
      </w:r>
      <w:r w:rsidRPr="35D683BC" w:rsidR="0291CE87">
        <w:rPr>
          <w:rFonts w:ascii="Roboto" w:hAnsi="Roboto" w:eastAsia="Roboto" w:cs="Roboto"/>
          <w:b w:val="1"/>
          <w:bCs w:val="1"/>
          <w:i w:val="0"/>
          <w:iCs w:val="0"/>
          <w:caps w:val="0"/>
          <w:smallCaps w:val="0"/>
          <w:noProof w:val="0"/>
          <w:color w:val="53565A"/>
          <w:sz w:val="21"/>
          <w:szCs w:val="21"/>
          <w:lang w:val="en-GB"/>
        </w:rPr>
        <w:t>36</w:t>
      </w:r>
      <w:r w:rsidRPr="35D683BC" w:rsidR="0291CE87">
        <w:rPr>
          <w:rFonts w:ascii="Roboto" w:hAnsi="Roboto" w:eastAsia="Roboto" w:cs="Roboto"/>
          <w:b w:val="0"/>
          <w:bCs w:val="0"/>
          <w:i w:val="0"/>
          <w:iCs w:val="0"/>
          <w:caps w:val="0"/>
          <w:smallCaps w:val="0"/>
          <w:noProof w:val="0"/>
          <w:color w:val="53565A"/>
          <w:sz w:val="21"/>
          <w:szCs w:val="21"/>
          <w:lang w:val="en-GB"/>
        </w:rPr>
        <w:t>(3), pp. 223-247.</w:t>
      </w:r>
    </w:p>
    <w:p w:rsidR="0291CE87" w:rsidP="35D683BC" w:rsidRDefault="0291CE87" w14:paraId="2695A3CA" w14:textId="7F9FEE4B">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WALKER, P., 2013. </w:t>
      </w:r>
      <w:r w:rsidRPr="35D683BC" w:rsidR="0291CE87">
        <w:rPr>
          <w:rFonts w:ascii="Roboto" w:hAnsi="Roboto" w:eastAsia="Roboto" w:cs="Roboto"/>
          <w:b w:val="0"/>
          <w:bCs w:val="0"/>
          <w:i w:val="1"/>
          <w:iCs w:val="1"/>
          <w:caps w:val="0"/>
          <w:smallCaps w:val="0"/>
          <w:noProof w:val="0"/>
          <w:color w:val="53565A"/>
          <w:sz w:val="21"/>
          <w:szCs w:val="21"/>
          <w:lang w:val="en-GB"/>
        </w:rPr>
        <w:t xml:space="preserve">Complex PTSD: From Surviving to Thriving: . </w:t>
      </w:r>
      <w:r w:rsidRPr="35D683BC" w:rsidR="0291CE87">
        <w:rPr>
          <w:rFonts w:ascii="Roboto" w:hAnsi="Roboto" w:eastAsia="Roboto" w:cs="Roboto"/>
          <w:b w:val="0"/>
          <w:bCs w:val="0"/>
          <w:i w:val="0"/>
          <w:iCs w:val="0"/>
          <w:caps w:val="0"/>
          <w:smallCaps w:val="0"/>
          <w:noProof w:val="0"/>
          <w:color w:val="53565A"/>
          <w:sz w:val="21"/>
          <w:szCs w:val="21"/>
          <w:lang w:val="en-GB"/>
        </w:rPr>
        <w:t>first edn. Azure, coyote.</w:t>
      </w:r>
    </w:p>
    <w:p w:rsidR="0291CE87" w:rsidP="35D683BC" w:rsidRDefault="0291CE87" w14:paraId="0044A2F9" w14:textId="27CAFF25">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WALKER, P., , Therapist, Heal Thyself. Available: </w:t>
      </w:r>
      <w:hyperlink r:id="R691a2dfa43d1456b">
        <w:r w:rsidRPr="35D683BC" w:rsidR="0291CE87">
          <w:rPr>
            <w:rStyle w:val="Hyperlink"/>
            <w:rFonts w:ascii="Roboto" w:hAnsi="Roboto" w:eastAsia="Roboto" w:cs="Roboto"/>
            <w:b w:val="0"/>
            <w:bCs w:val="0"/>
            <w:i w:val="0"/>
            <w:iCs w:val="0"/>
            <w:caps w:val="0"/>
            <w:smallCaps w:val="0"/>
            <w:strike w:val="0"/>
            <w:dstrike w:val="0"/>
            <w:noProof w:val="0"/>
            <w:sz w:val="21"/>
            <w:szCs w:val="21"/>
            <w:lang w:val="en-GB"/>
          </w:rPr>
          <w:t>http://www.pete-walker.com/codependencyFawnResponse.htm</w:t>
        </w:r>
      </w:hyperlink>
      <w:r w:rsidRPr="35D683BC" w:rsidR="0291CE87">
        <w:rPr>
          <w:rFonts w:ascii="Roboto" w:hAnsi="Roboto" w:eastAsia="Roboto" w:cs="Roboto"/>
          <w:b w:val="0"/>
          <w:bCs w:val="0"/>
          <w:i w:val="0"/>
          <w:iCs w:val="0"/>
          <w:caps w:val="0"/>
          <w:smallCaps w:val="0"/>
          <w:noProof w:val="0"/>
          <w:color w:val="53565A"/>
          <w:sz w:val="21"/>
          <w:szCs w:val="21"/>
          <w:lang w:val="en-GB"/>
        </w:rPr>
        <w:t xml:space="preserve"> [17/4/21, .</w:t>
      </w:r>
    </w:p>
    <w:p w:rsidR="0291CE87" w:rsidP="35D683BC" w:rsidRDefault="0291CE87" w14:paraId="1A75D130" w14:textId="29BD9AD4">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WING, R., MD, GJELSVIK, A., PhD, NOCERA, M., MD and MCQUAID, E.L., PhD, 2015. Association between adverse childhood experiences in the home and pediatric asthma. </w:t>
      </w:r>
      <w:r w:rsidRPr="35D683BC" w:rsidR="0291CE87">
        <w:rPr>
          <w:rFonts w:ascii="Roboto" w:hAnsi="Roboto" w:eastAsia="Roboto" w:cs="Roboto"/>
          <w:b w:val="0"/>
          <w:bCs w:val="0"/>
          <w:i w:val="1"/>
          <w:iCs w:val="1"/>
          <w:caps w:val="0"/>
          <w:smallCaps w:val="0"/>
          <w:noProof w:val="0"/>
          <w:color w:val="53565A"/>
          <w:sz w:val="21"/>
          <w:szCs w:val="21"/>
          <w:lang w:val="en-GB"/>
        </w:rPr>
        <w:t xml:space="preserve">Annals of allergy, asthma, &amp; immunology, </w:t>
      </w:r>
      <w:r w:rsidRPr="35D683BC" w:rsidR="0291CE87">
        <w:rPr>
          <w:rFonts w:ascii="Roboto" w:hAnsi="Roboto" w:eastAsia="Roboto" w:cs="Roboto"/>
          <w:b w:val="1"/>
          <w:bCs w:val="1"/>
          <w:i w:val="0"/>
          <w:iCs w:val="0"/>
          <w:caps w:val="0"/>
          <w:smallCaps w:val="0"/>
          <w:noProof w:val="0"/>
          <w:color w:val="53565A"/>
          <w:sz w:val="21"/>
          <w:szCs w:val="21"/>
          <w:lang w:val="en-GB"/>
        </w:rPr>
        <w:t>114</w:t>
      </w:r>
      <w:r w:rsidRPr="35D683BC" w:rsidR="0291CE87">
        <w:rPr>
          <w:rFonts w:ascii="Roboto" w:hAnsi="Roboto" w:eastAsia="Roboto" w:cs="Roboto"/>
          <w:b w:val="0"/>
          <w:bCs w:val="0"/>
          <w:i w:val="0"/>
          <w:iCs w:val="0"/>
          <w:caps w:val="0"/>
          <w:smallCaps w:val="0"/>
          <w:noProof w:val="0"/>
          <w:color w:val="53565A"/>
          <w:sz w:val="21"/>
          <w:szCs w:val="21"/>
          <w:lang w:val="en-GB"/>
        </w:rPr>
        <w:t>(5), pp. 379-384.</w:t>
      </w:r>
    </w:p>
    <w:p w:rsidR="0291CE87" w:rsidP="35D683BC" w:rsidRDefault="0291CE87" w14:paraId="0589E105" w14:textId="5973FC87">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5D683BC" w:rsidR="0291CE8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Methodology</w:t>
      </w:r>
    </w:p>
    <w:p w:rsidR="0291CE87" w:rsidP="35D683BC" w:rsidRDefault="0291CE87" w14:paraId="7D6B02EF" w14:textId="703E69FB">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ALLEN, D.C., ADAMS, T.E. and JONES, S., 2015. Learning autoethnography: A review of autoethnography: Understanding qualitative research. </w:t>
      </w:r>
      <w:r w:rsidRPr="35D683BC" w:rsidR="0291CE87">
        <w:rPr>
          <w:rFonts w:ascii="Roboto" w:hAnsi="Roboto" w:eastAsia="Roboto" w:cs="Roboto"/>
          <w:b w:val="0"/>
          <w:bCs w:val="0"/>
          <w:i w:val="1"/>
          <w:iCs w:val="1"/>
          <w:caps w:val="0"/>
          <w:smallCaps w:val="0"/>
          <w:noProof w:val="0"/>
          <w:color w:val="53565A"/>
          <w:sz w:val="21"/>
          <w:szCs w:val="21"/>
          <w:lang w:val="en-GB"/>
        </w:rPr>
        <w:t xml:space="preserve">Learning, </w:t>
      </w:r>
      <w:r w:rsidRPr="35D683BC" w:rsidR="0291CE87">
        <w:rPr>
          <w:rFonts w:ascii="Roboto" w:hAnsi="Roboto" w:eastAsia="Roboto" w:cs="Roboto"/>
          <w:b w:val="1"/>
          <w:bCs w:val="1"/>
          <w:i w:val="0"/>
          <w:iCs w:val="0"/>
          <w:caps w:val="0"/>
          <w:smallCaps w:val="0"/>
          <w:noProof w:val="0"/>
          <w:color w:val="53565A"/>
          <w:sz w:val="21"/>
          <w:szCs w:val="21"/>
          <w:lang w:val="en-GB"/>
        </w:rPr>
        <w:t>2</w:t>
      </w:r>
      <w:r w:rsidRPr="35D683BC" w:rsidR="0291CE87">
        <w:rPr>
          <w:rFonts w:ascii="Roboto" w:hAnsi="Roboto" w:eastAsia="Roboto" w:cs="Roboto"/>
          <w:b w:val="0"/>
          <w:bCs w:val="0"/>
          <w:i w:val="0"/>
          <w:iCs w:val="0"/>
          <w:caps w:val="0"/>
          <w:smallCaps w:val="0"/>
          <w:noProof w:val="0"/>
          <w:color w:val="53565A"/>
          <w:sz w:val="21"/>
          <w:szCs w:val="21"/>
          <w:lang w:val="en-GB"/>
        </w:rPr>
        <w:t>, pp. 2-2015.</w:t>
      </w:r>
    </w:p>
    <w:p w:rsidR="0291CE87" w:rsidP="35D683BC" w:rsidRDefault="0291CE87" w14:paraId="0EA3A3BE" w14:textId="3512E7CF">
      <w:pPr>
        <w:jc w:val="both"/>
      </w:pPr>
      <w:r w:rsidRPr="35D683BC" w:rsidR="0291CE87">
        <w:rPr>
          <w:rFonts w:ascii="Roboto" w:hAnsi="Roboto" w:eastAsia="Roboto" w:cs="Roboto"/>
          <w:b w:val="0"/>
          <w:bCs w:val="0"/>
          <w:i w:val="0"/>
          <w:iCs w:val="0"/>
          <w:caps w:val="0"/>
          <w:smallCaps w:val="0"/>
          <w:noProof w:val="0"/>
          <w:color w:val="53565A"/>
          <w:sz w:val="21"/>
          <w:szCs w:val="21"/>
          <w:lang w:val="en-GB"/>
        </w:rPr>
        <w:t>BACP, 2018-last update, Ethical framework for the counselling professions [19/10/, 2020].</w:t>
      </w:r>
    </w:p>
    <w:p w:rsidR="0291CE87" w:rsidP="35D683BC" w:rsidRDefault="0291CE87" w14:paraId="38546176" w14:textId="49224F3A">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BOCHNER, A.P. and ELLIS, C., 2006. Autoethnography. </w:t>
      </w:r>
      <w:r w:rsidRPr="35D683BC" w:rsidR="0291CE87">
        <w:rPr>
          <w:rFonts w:ascii="Roboto" w:hAnsi="Roboto" w:eastAsia="Roboto" w:cs="Roboto"/>
          <w:b w:val="0"/>
          <w:bCs w:val="0"/>
          <w:i w:val="1"/>
          <w:iCs w:val="1"/>
          <w:caps w:val="0"/>
          <w:smallCaps w:val="0"/>
          <w:noProof w:val="0"/>
          <w:color w:val="53565A"/>
          <w:sz w:val="21"/>
          <w:szCs w:val="21"/>
          <w:lang w:val="en-GB"/>
        </w:rPr>
        <w:t xml:space="preserve">GJ Shepherd, J.St.John, &amp; T.Striphas.(Eds.), Communication as...: Perspectives on theory, </w:t>
      </w:r>
      <w:r w:rsidRPr="35D683BC" w:rsidR="0291CE87">
        <w:rPr>
          <w:rFonts w:ascii="Roboto" w:hAnsi="Roboto" w:eastAsia="Roboto" w:cs="Roboto"/>
          <w:b w:val="0"/>
          <w:bCs w:val="0"/>
          <w:i w:val="0"/>
          <w:iCs w:val="0"/>
          <w:caps w:val="0"/>
          <w:smallCaps w:val="0"/>
          <w:noProof w:val="0"/>
          <w:color w:val="53565A"/>
          <w:sz w:val="21"/>
          <w:szCs w:val="21"/>
          <w:lang w:val="en-GB"/>
        </w:rPr>
        <w:t>, pp. 110-122.</w:t>
      </w:r>
    </w:p>
    <w:p w:rsidR="0291CE87" w:rsidP="35D683BC" w:rsidRDefault="0291CE87" w14:paraId="7C2A2C35" w14:textId="544AF3BB">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CYPRESS, B., 2018. Qualitative Research Methods: A Phenomenological Focus. </w:t>
      </w:r>
      <w:r w:rsidRPr="35D683BC" w:rsidR="0291CE87">
        <w:rPr>
          <w:rFonts w:ascii="Roboto" w:hAnsi="Roboto" w:eastAsia="Roboto" w:cs="Roboto"/>
          <w:b w:val="0"/>
          <w:bCs w:val="0"/>
          <w:i w:val="1"/>
          <w:iCs w:val="1"/>
          <w:caps w:val="0"/>
          <w:smallCaps w:val="0"/>
          <w:noProof w:val="0"/>
          <w:color w:val="53565A"/>
          <w:sz w:val="21"/>
          <w:szCs w:val="21"/>
          <w:lang w:val="en-GB"/>
        </w:rPr>
        <w:t xml:space="preserve">Dimensions of critical care nursing, </w:t>
      </w:r>
      <w:r w:rsidRPr="35D683BC" w:rsidR="0291CE87">
        <w:rPr>
          <w:rFonts w:ascii="Roboto" w:hAnsi="Roboto" w:eastAsia="Roboto" w:cs="Roboto"/>
          <w:b w:val="1"/>
          <w:bCs w:val="1"/>
          <w:i w:val="0"/>
          <w:iCs w:val="0"/>
          <w:caps w:val="0"/>
          <w:smallCaps w:val="0"/>
          <w:noProof w:val="0"/>
          <w:color w:val="53565A"/>
          <w:sz w:val="21"/>
          <w:szCs w:val="21"/>
          <w:lang w:val="en-GB"/>
        </w:rPr>
        <w:t>37</w:t>
      </w:r>
      <w:r w:rsidRPr="35D683BC" w:rsidR="0291CE87">
        <w:rPr>
          <w:rFonts w:ascii="Roboto" w:hAnsi="Roboto" w:eastAsia="Roboto" w:cs="Roboto"/>
          <w:b w:val="0"/>
          <w:bCs w:val="0"/>
          <w:i w:val="0"/>
          <w:iCs w:val="0"/>
          <w:caps w:val="0"/>
          <w:smallCaps w:val="0"/>
          <w:noProof w:val="0"/>
          <w:color w:val="53565A"/>
          <w:sz w:val="21"/>
          <w:szCs w:val="21"/>
          <w:lang w:val="en-GB"/>
        </w:rPr>
        <w:t>(6), pp. 302-309.</w:t>
      </w:r>
    </w:p>
    <w:p w:rsidR="0291CE87" w:rsidP="35D683BC" w:rsidRDefault="0291CE87" w14:paraId="0FAFE407" w14:textId="279CDF34">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DENZIN, N.K. and LINCOLN, Y.S., 2002. </w:t>
      </w:r>
      <w:r w:rsidRPr="35D683BC" w:rsidR="0291CE87">
        <w:rPr>
          <w:rFonts w:ascii="Roboto" w:hAnsi="Roboto" w:eastAsia="Roboto" w:cs="Roboto"/>
          <w:b w:val="0"/>
          <w:bCs w:val="0"/>
          <w:i w:val="1"/>
          <w:iCs w:val="1"/>
          <w:caps w:val="0"/>
          <w:smallCaps w:val="0"/>
          <w:noProof w:val="0"/>
          <w:color w:val="53565A"/>
          <w:sz w:val="21"/>
          <w:szCs w:val="21"/>
          <w:lang w:val="en-GB"/>
        </w:rPr>
        <w:t xml:space="preserve">The qualitative inquiry reader. </w:t>
      </w:r>
      <w:r w:rsidRPr="35D683BC" w:rsidR="0291CE87">
        <w:rPr>
          <w:rFonts w:ascii="Roboto" w:hAnsi="Roboto" w:eastAsia="Roboto" w:cs="Roboto"/>
          <w:b w:val="0"/>
          <w:bCs w:val="0"/>
          <w:i w:val="0"/>
          <w:iCs w:val="0"/>
          <w:caps w:val="0"/>
          <w:smallCaps w:val="0"/>
          <w:noProof w:val="0"/>
          <w:color w:val="53565A"/>
          <w:sz w:val="21"/>
          <w:szCs w:val="21"/>
          <w:lang w:val="en-GB"/>
        </w:rPr>
        <w:t>Sage.</w:t>
      </w:r>
    </w:p>
    <w:p w:rsidR="0291CE87" w:rsidP="35D683BC" w:rsidRDefault="0291CE87" w14:paraId="698DF70F" w14:textId="60000686">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DEWAN, M., 2018. Understanding ethnography: An ‘exotic’ethnographer’s perspective. </w:t>
      </w:r>
      <w:r w:rsidRPr="35D683BC" w:rsidR="0291CE87">
        <w:rPr>
          <w:rFonts w:ascii="Roboto" w:hAnsi="Roboto" w:eastAsia="Roboto" w:cs="Roboto"/>
          <w:b w:val="0"/>
          <w:bCs w:val="0"/>
          <w:i w:val="1"/>
          <w:iCs w:val="1"/>
          <w:caps w:val="0"/>
          <w:smallCaps w:val="0"/>
          <w:noProof w:val="0"/>
          <w:color w:val="53565A"/>
          <w:sz w:val="21"/>
          <w:szCs w:val="21"/>
          <w:lang w:val="en-GB"/>
        </w:rPr>
        <w:t xml:space="preserve">Asian qualitative research in tourism. </w:t>
      </w:r>
      <w:r w:rsidRPr="35D683BC" w:rsidR="0291CE87">
        <w:rPr>
          <w:rFonts w:ascii="Roboto" w:hAnsi="Roboto" w:eastAsia="Roboto" w:cs="Roboto"/>
          <w:b w:val="0"/>
          <w:bCs w:val="0"/>
          <w:i w:val="0"/>
          <w:iCs w:val="0"/>
          <w:caps w:val="0"/>
          <w:smallCaps w:val="0"/>
          <w:noProof w:val="0"/>
          <w:color w:val="53565A"/>
          <w:sz w:val="21"/>
          <w:szCs w:val="21"/>
          <w:lang w:val="en-GB"/>
        </w:rPr>
        <w:t>Springer, pp. 185-203.</w:t>
      </w:r>
    </w:p>
    <w:p w:rsidR="0291CE87" w:rsidP="35D683BC" w:rsidRDefault="0291CE87" w14:paraId="20F1F8CC" w14:textId="3EBF39E4">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DJURASKOVIC, I. and ARTHUR, N., 2010. Heuristic inquiry: a personal journey of acculturation and identity reconstruction. </w:t>
      </w:r>
      <w:r w:rsidRPr="35D683BC" w:rsidR="0291CE87">
        <w:rPr>
          <w:rFonts w:ascii="Roboto" w:hAnsi="Roboto" w:eastAsia="Roboto" w:cs="Roboto"/>
          <w:b w:val="0"/>
          <w:bCs w:val="0"/>
          <w:i w:val="1"/>
          <w:iCs w:val="1"/>
          <w:caps w:val="0"/>
          <w:smallCaps w:val="0"/>
          <w:noProof w:val="0"/>
          <w:color w:val="53565A"/>
          <w:sz w:val="21"/>
          <w:szCs w:val="21"/>
          <w:lang w:val="en-GB"/>
        </w:rPr>
        <w:t xml:space="preserve">Qualitative report, </w:t>
      </w:r>
      <w:r w:rsidRPr="35D683BC" w:rsidR="0291CE87">
        <w:rPr>
          <w:rFonts w:ascii="Roboto" w:hAnsi="Roboto" w:eastAsia="Roboto" w:cs="Roboto"/>
          <w:b w:val="1"/>
          <w:bCs w:val="1"/>
          <w:i w:val="0"/>
          <w:iCs w:val="0"/>
          <w:caps w:val="0"/>
          <w:smallCaps w:val="0"/>
          <w:noProof w:val="0"/>
          <w:color w:val="53565A"/>
          <w:sz w:val="21"/>
          <w:szCs w:val="21"/>
          <w:lang w:val="en-GB"/>
        </w:rPr>
        <w:t>15</w:t>
      </w:r>
      <w:r w:rsidRPr="35D683BC" w:rsidR="0291CE87">
        <w:rPr>
          <w:rFonts w:ascii="Roboto" w:hAnsi="Roboto" w:eastAsia="Roboto" w:cs="Roboto"/>
          <w:b w:val="0"/>
          <w:bCs w:val="0"/>
          <w:i w:val="0"/>
          <w:iCs w:val="0"/>
          <w:caps w:val="0"/>
          <w:smallCaps w:val="0"/>
          <w:noProof w:val="0"/>
          <w:color w:val="53565A"/>
          <w:sz w:val="21"/>
          <w:szCs w:val="21"/>
          <w:lang w:val="en-GB"/>
        </w:rPr>
        <w:t>(6), pp. 1569-1593.</w:t>
      </w:r>
    </w:p>
    <w:p w:rsidR="0291CE87" w:rsidP="35D683BC" w:rsidRDefault="0291CE87" w14:paraId="48F43612" w14:textId="66DD05CA">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MOUSTAKAS, C.E., 1990. </w:t>
      </w:r>
      <w:r w:rsidRPr="35D683BC" w:rsidR="0291CE87">
        <w:rPr>
          <w:rFonts w:ascii="Roboto" w:hAnsi="Roboto" w:eastAsia="Roboto" w:cs="Roboto"/>
          <w:b w:val="0"/>
          <w:bCs w:val="0"/>
          <w:i w:val="1"/>
          <w:iCs w:val="1"/>
          <w:caps w:val="0"/>
          <w:smallCaps w:val="0"/>
          <w:noProof w:val="0"/>
          <w:color w:val="53565A"/>
          <w:sz w:val="21"/>
          <w:szCs w:val="21"/>
          <w:lang w:val="en-GB"/>
        </w:rPr>
        <w:t xml:space="preserve">Heuristic research. </w:t>
      </w:r>
      <w:r w:rsidRPr="35D683BC" w:rsidR="0291CE87">
        <w:rPr>
          <w:rFonts w:ascii="Roboto" w:hAnsi="Roboto" w:eastAsia="Roboto" w:cs="Roboto"/>
          <w:b w:val="0"/>
          <w:bCs w:val="0"/>
          <w:i w:val="0"/>
          <w:iCs w:val="0"/>
          <w:caps w:val="0"/>
          <w:smallCaps w:val="0"/>
          <w:noProof w:val="0"/>
          <w:color w:val="53565A"/>
          <w:sz w:val="21"/>
          <w:szCs w:val="21"/>
          <w:lang w:val="en-GB"/>
        </w:rPr>
        <w:t>1. print. edn. Newbury Park u.a: Sage.</w:t>
      </w:r>
    </w:p>
    <w:p w:rsidR="0291CE87" w:rsidP="35D683BC" w:rsidRDefault="0291CE87" w14:paraId="2D7F66B6" w14:textId="67137C05">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NEALE, B., 2020. </w:t>
      </w:r>
      <w:r w:rsidRPr="35D683BC" w:rsidR="0291CE87">
        <w:rPr>
          <w:rFonts w:ascii="Roboto" w:hAnsi="Roboto" w:eastAsia="Roboto" w:cs="Roboto"/>
          <w:b w:val="0"/>
          <w:bCs w:val="0"/>
          <w:i w:val="1"/>
          <w:iCs w:val="1"/>
          <w:caps w:val="0"/>
          <w:smallCaps w:val="0"/>
          <w:noProof w:val="0"/>
          <w:color w:val="53565A"/>
          <w:sz w:val="21"/>
          <w:szCs w:val="21"/>
          <w:lang w:val="en-GB"/>
        </w:rPr>
        <w:t xml:space="preserve">Qualitative Longitudinal Research. </w:t>
      </w:r>
      <w:r w:rsidRPr="35D683BC" w:rsidR="0291CE87">
        <w:rPr>
          <w:rFonts w:ascii="Roboto" w:hAnsi="Roboto" w:eastAsia="Roboto" w:cs="Roboto"/>
          <w:b w:val="0"/>
          <w:bCs w:val="0"/>
          <w:i w:val="0"/>
          <w:iCs w:val="0"/>
          <w:caps w:val="0"/>
          <w:smallCaps w:val="0"/>
          <w:noProof w:val="0"/>
          <w:color w:val="53565A"/>
          <w:sz w:val="21"/>
          <w:szCs w:val="21"/>
          <w:lang w:val="en-GB"/>
        </w:rPr>
        <w:t>London: Bloomsbury Publishing Plc.</w:t>
      </w:r>
    </w:p>
    <w:p w:rsidR="0291CE87" w:rsidP="35D683BC" w:rsidRDefault="0291CE87" w14:paraId="6261AE44" w14:textId="5C84389E">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NOWELL, L.S., NORRIS, J.M., WHITE, D.E. and MOULES, N.J., 2017. Thematic Analysis. </w:t>
      </w:r>
      <w:r w:rsidRPr="35D683BC" w:rsidR="0291CE87">
        <w:rPr>
          <w:rFonts w:ascii="Roboto" w:hAnsi="Roboto" w:eastAsia="Roboto" w:cs="Roboto"/>
          <w:b w:val="0"/>
          <w:bCs w:val="0"/>
          <w:i w:val="1"/>
          <w:iCs w:val="1"/>
          <w:caps w:val="0"/>
          <w:smallCaps w:val="0"/>
          <w:noProof w:val="0"/>
          <w:color w:val="53565A"/>
          <w:sz w:val="21"/>
          <w:szCs w:val="21"/>
          <w:lang w:val="en-GB"/>
        </w:rPr>
        <w:t xml:space="preserve">International journal of qualitative methods, </w:t>
      </w:r>
      <w:r w:rsidRPr="35D683BC" w:rsidR="0291CE87">
        <w:rPr>
          <w:rFonts w:ascii="Roboto" w:hAnsi="Roboto" w:eastAsia="Roboto" w:cs="Roboto"/>
          <w:b w:val="1"/>
          <w:bCs w:val="1"/>
          <w:i w:val="0"/>
          <w:iCs w:val="0"/>
          <w:caps w:val="0"/>
          <w:smallCaps w:val="0"/>
          <w:noProof w:val="0"/>
          <w:color w:val="53565A"/>
          <w:sz w:val="21"/>
          <w:szCs w:val="21"/>
          <w:lang w:val="en-GB"/>
        </w:rPr>
        <w:t>16</w:t>
      </w:r>
      <w:r w:rsidRPr="35D683BC" w:rsidR="0291CE87">
        <w:rPr>
          <w:rFonts w:ascii="Roboto" w:hAnsi="Roboto" w:eastAsia="Roboto" w:cs="Roboto"/>
          <w:b w:val="0"/>
          <w:bCs w:val="0"/>
          <w:i w:val="0"/>
          <w:iCs w:val="0"/>
          <w:caps w:val="0"/>
          <w:smallCaps w:val="0"/>
          <w:noProof w:val="0"/>
          <w:color w:val="53565A"/>
          <w:sz w:val="21"/>
          <w:szCs w:val="21"/>
          <w:lang w:val="en-GB"/>
        </w:rPr>
        <w:t>(1), pp. 1-13.</w:t>
      </w:r>
    </w:p>
    <w:p w:rsidR="0291CE87" w:rsidP="35D683BC" w:rsidRDefault="0291CE87" w14:paraId="5C4EFD9E" w14:textId="609FE001">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POLANYI, M., 1983. </w:t>
      </w:r>
      <w:r w:rsidRPr="35D683BC" w:rsidR="0291CE87">
        <w:rPr>
          <w:rFonts w:ascii="Roboto" w:hAnsi="Roboto" w:eastAsia="Roboto" w:cs="Roboto"/>
          <w:b w:val="0"/>
          <w:bCs w:val="0"/>
          <w:i w:val="1"/>
          <w:iCs w:val="1"/>
          <w:caps w:val="0"/>
          <w:smallCaps w:val="0"/>
          <w:noProof w:val="0"/>
          <w:color w:val="53565A"/>
          <w:sz w:val="21"/>
          <w:szCs w:val="21"/>
          <w:lang w:val="en-GB"/>
        </w:rPr>
        <w:t xml:space="preserve">The tacit dimension. </w:t>
      </w:r>
      <w:r w:rsidRPr="35D683BC" w:rsidR="0291CE87">
        <w:rPr>
          <w:rFonts w:ascii="Roboto" w:hAnsi="Roboto" w:eastAsia="Roboto" w:cs="Roboto"/>
          <w:b w:val="0"/>
          <w:bCs w:val="0"/>
          <w:i w:val="0"/>
          <w:iCs w:val="0"/>
          <w:caps w:val="0"/>
          <w:smallCaps w:val="0"/>
          <w:noProof w:val="0"/>
          <w:color w:val="53565A"/>
          <w:sz w:val="21"/>
          <w:szCs w:val="21"/>
          <w:lang w:val="en-GB"/>
        </w:rPr>
        <w:t>Repr. edn. Gloucester, Mass: Smith.</w:t>
      </w:r>
    </w:p>
    <w:p w:rsidR="0291CE87" w:rsidP="35D683BC" w:rsidRDefault="0291CE87" w14:paraId="73C6381D" w14:textId="2350D948">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RYAN, G., 2018. Introduction to positivism, interpretivism and critical theory. </w:t>
      </w:r>
      <w:r w:rsidRPr="35D683BC" w:rsidR="0291CE87">
        <w:rPr>
          <w:rFonts w:ascii="Roboto" w:hAnsi="Roboto" w:eastAsia="Roboto" w:cs="Roboto"/>
          <w:b w:val="0"/>
          <w:bCs w:val="0"/>
          <w:i w:val="1"/>
          <w:iCs w:val="1"/>
          <w:caps w:val="0"/>
          <w:smallCaps w:val="0"/>
          <w:noProof w:val="0"/>
          <w:color w:val="53565A"/>
          <w:sz w:val="21"/>
          <w:szCs w:val="21"/>
          <w:lang w:val="en-GB"/>
        </w:rPr>
        <w:t xml:space="preserve">Nurse researcher, </w:t>
      </w:r>
      <w:r w:rsidRPr="35D683BC" w:rsidR="0291CE87">
        <w:rPr>
          <w:rFonts w:ascii="Roboto" w:hAnsi="Roboto" w:eastAsia="Roboto" w:cs="Roboto"/>
          <w:b w:val="1"/>
          <w:bCs w:val="1"/>
          <w:i w:val="0"/>
          <w:iCs w:val="0"/>
          <w:caps w:val="0"/>
          <w:smallCaps w:val="0"/>
          <w:noProof w:val="0"/>
          <w:color w:val="53565A"/>
          <w:sz w:val="21"/>
          <w:szCs w:val="21"/>
          <w:lang w:val="en-GB"/>
        </w:rPr>
        <w:t>25</w:t>
      </w:r>
      <w:r w:rsidRPr="35D683BC" w:rsidR="0291CE87">
        <w:rPr>
          <w:rFonts w:ascii="Roboto" w:hAnsi="Roboto" w:eastAsia="Roboto" w:cs="Roboto"/>
          <w:b w:val="0"/>
          <w:bCs w:val="0"/>
          <w:i w:val="0"/>
          <w:iCs w:val="0"/>
          <w:caps w:val="0"/>
          <w:smallCaps w:val="0"/>
          <w:noProof w:val="0"/>
          <w:color w:val="53565A"/>
          <w:sz w:val="21"/>
          <w:szCs w:val="21"/>
          <w:lang w:val="en-GB"/>
        </w:rPr>
        <w:t>(4), pp. 14-20.</w:t>
      </w:r>
    </w:p>
    <w:p w:rsidR="0291CE87" w:rsidP="35D683BC" w:rsidRDefault="0291CE87" w14:paraId="1CA1C12B" w14:textId="6B43D1F7">
      <w:pPr>
        <w:jc w:val="both"/>
      </w:pPr>
      <w:r w:rsidRPr="35D683BC" w:rsidR="0291CE87">
        <w:rPr>
          <w:rFonts w:ascii="Roboto" w:hAnsi="Roboto" w:eastAsia="Roboto" w:cs="Roboto"/>
          <w:b w:val="0"/>
          <w:bCs w:val="0"/>
          <w:i w:val="0"/>
          <w:iCs w:val="0"/>
          <w:caps w:val="0"/>
          <w:smallCaps w:val="0"/>
          <w:noProof w:val="0"/>
          <w:color w:val="53565A"/>
          <w:sz w:val="21"/>
          <w:szCs w:val="21"/>
          <w:lang w:val="en-GB"/>
        </w:rPr>
        <w:t xml:space="preserve">TRACY, S.J., 2020. </w:t>
      </w:r>
      <w:r w:rsidRPr="35D683BC" w:rsidR="0291CE87">
        <w:rPr>
          <w:rFonts w:ascii="Roboto" w:hAnsi="Roboto" w:eastAsia="Roboto" w:cs="Roboto"/>
          <w:b w:val="0"/>
          <w:bCs w:val="0"/>
          <w:i w:val="1"/>
          <w:iCs w:val="1"/>
          <w:caps w:val="0"/>
          <w:smallCaps w:val="0"/>
          <w:noProof w:val="0"/>
          <w:color w:val="53565A"/>
          <w:sz w:val="21"/>
          <w:szCs w:val="21"/>
          <w:lang w:val="en-GB"/>
        </w:rPr>
        <w:t xml:space="preserve">Qualitative research methods. </w:t>
      </w:r>
      <w:r w:rsidRPr="35D683BC" w:rsidR="0291CE87">
        <w:rPr>
          <w:rFonts w:ascii="Roboto" w:hAnsi="Roboto" w:eastAsia="Roboto" w:cs="Roboto"/>
          <w:b w:val="0"/>
          <w:bCs w:val="0"/>
          <w:i w:val="0"/>
          <w:iCs w:val="0"/>
          <w:caps w:val="0"/>
          <w:smallCaps w:val="0"/>
          <w:noProof w:val="0"/>
          <w:color w:val="53565A"/>
          <w:sz w:val="21"/>
          <w:szCs w:val="21"/>
          <w:lang w:val="en-GB"/>
        </w:rPr>
        <w:t>Second edition edn. Hoboken, New Jersey: Wiley Blackwell.</w:t>
      </w:r>
    </w:p>
    <w:p w:rsidR="0291CE87" w:rsidP="35D683BC" w:rsidRDefault="0291CE87" w14:paraId="6A12AB9C" w14:textId="65D9076A">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5D683BC" w:rsidR="0291CE8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Discussion</w:t>
      </w:r>
    </w:p>
    <w:p w:rsidR="1052C9EB" w:rsidP="35D683BC" w:rsidRDefault="1052C9EB" w14:paraId="18220828" w14:textId="5C3F61EE">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BARTHOLOMEW, K. and HOROWITZ, L.M., 1991. Attachment styles among young adults: a test of a four-category model. </w:t>
      </w:r>
      <w:r w:rsidRPr="35D683BC" w:rsidR="1052C9EB">
        <w:rPr>
          <w:rFonts w:ascii="Roboto" w:hAnsi="Roboto" w:eastAsia="Roboto" w:cs="Roboto"/>
          <w:b w:val="0"/>
          <w:bCs w:val="0"/>
          <w:i w:val="1"/>
          <w:iCs w:val="1"/>
          <w:caps w:val="0"/>
          <w:smallCaps w:val="0"/>
          <w:noProof w:val="0"/>
          <w:color w:val="53565A"/>
          <w:sz w:val="21"/>
          <w:szCs w:val="21"/>
          <w:lang w:val="en-GB"/>
        </w:rPr>
        <w:t xml:space="preserve">Journal of personality and social psychology, </w:t>
      </w:r>
      <w:r w:rsidRPr="35D683BC" w:rsidR="1052C9EB">
        <w:rPr>
          <w:rFonts w:ascii="Roboto" w:hAnsi="Roboto" w:eastAsia="Roboto" w:cs="Roboto"/>
          <w:b w:val="1"/>
          <w:bCs w:val="1"/>
          <w:i w:val="0"/>
          <w:iCs w:val="0"/>
          <w:caps w:val="0"/>
          <w:smallCaps w:val="0"/>
          <w:noProof w:val="0"/>
          <w:color w:val="53565A"/>
          <w:sz w:val="21"/>
          <w:szCs w:val="21"/>
          <w:lang w:val="en-GB"/>
        </w:rPr>
        <w:t>61</w:t>
      </w:r>
      <w:r w:rsidRPr="35D683BC" w:rsidR="1052C9EB">
        <w:rPr>
          <w:rFonts w:ascii="Roboto" w:hAnsi="Roboto" w:eastAsia="Roboto" w:cs="Roboto"/>
          <w:b w:val="0"/>
          <w:bCs w:val="0"/>
          <w:i w:val="0"/>
          <w:iCs w:val="0"/>
          <w:caps w:val="0"/>
          <w:smallCaps w:val="0"/>
          <w:noProof w:val="0"/>
          <w:color w:val="53565A"/>
          <w:sz w:val="21"/>
          <w:szCs w:val="21"/>
          <w:lang w:val="en-GB"/>
        </w:rPr>
        <w:t>(2), pp. 226.</w:t>
      </w:r>
    </w:p>
    <w:p w:rsidR="1052C9EB" w:rsidP="35D683BC" w:rsidRDefault="1052C9EB" w14:paraId="1B1977DC" w14:textId="07822991">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CHRIS FRALEY, R., 2002. Attachment stability from infancy to adulthood: Meta-analysis and dynamic modeling of developmental mechanisms. </w:t>
      </w:r>
      <w:r w:rsidRPr="35D683BC" w:rsidR="1052C9EB">
        <w:rPr>
          <w:rFonts w:ascii="Roboto" w:hAnsi="Roboto" w:eastAsia="Roboto" w:cs="Roboto"/>
          <w:b w:val="0"/>
          <w:bCs w:val="0"/>
          <w:i w:val="1"/>
          <w:iCs w:val="1"/>
          <w:caps w:val="0"/>
          <w:smallCaps w:val="0"/>
          <w:noProof w:val="0"/>
          <w:color w:val="53565A"/>
          <w:sz w:val="21"/>
          <w:szCs w:val="21"/>
          <w:lang w:val="en-GB"/>
        </w:rPr>
        <w:t xml:space="preserve">Personality and social psychology review, </w:t>
      </w:r>
      <w:r w:rsidRPr="35D683BC" w:rsidR="1052C9EB">
        <w:rPr>
          <w:rFonts w:ascii="Roboto" w:hAnsi="Roboto" w:eastAsia="Roboto" w:cs="Roboto"/>
          <w:b w:val="1"/>
          <w:bCs w:val="1"/>
          <w:i w:val="0"/>
          <w:iCs w:val="0"/>
          <w:caps w:val="0"/>
          <w:smallCaps w:val="0"/>
          <w:noProof w:val="0"/>
          <w:color w:val="53565A"/>
          <w:sz w:val="21"/>
          <w:szCs w:val="21"/>
          <w:lang w:val="en-GB"/>
        </w:rPr>
        <w:t>6</w:t>
      </w:r>
      <w:r w:rsidRPr="35D683BC" w:rsidR="1052C9EB">
        <w:rPr>
          <w:rFonts w:ascii="Roboto" w:hAnsi="Roboto" w:eastAsia="Roboto" w:cs="Roboto"/>
          <w:b w:val="0"/>
          <w:bCs w:val="0"/>
          <w:i w:val="0"/>
          <w:iCs w:val="0"/>
          <w:caps w:val="0"/>
          <w:smallCaps w:val="0"/>
          <w:noProof w:val="0"/>
          <w:color w:val="53565A"/>
          <w:sz w:val="21"/>
          <w:szCs w:val="21"/>
          <w:lang w:val="en-GB"/>
        </w:rPr>
        <w:t>(2), pp. 123-151.</w:t>
      </w:r>
    </w:p>
    <w:p w:rsidR="1052C9EB" w:rsidP="35D683BC" w:rsidRDefault="1052C9EB" w14:paraId="76E960BB" w14:textId="6F3C5B5A">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ELIZONDO, L.D., 2018. </w:t>
      </w:r>
      <w:r w:rsidRPr="35D683BC" w:rsidR="1052C9EB">
        <w:rPr>
          <w:rFonts w:ascii="Roboto" w:hAnsi="Roboto" w:eastAsia="Roboto" w:cs="Roboto"/>
          <w:b w:val="0"/>
          <w:bCs w:val="0"/>
          <w:i w:val="1"/>
          <w:iCs w:val="1"/>
          <w:caps w:val="0"/>
          <w:smallCaps w:val="0"/>
          <w:noProof w:val="0"/>
          <w:color w:val="53565A"/>
          <w:sz w:val="21"/>
          <w:szCs w:val="21"/>
          <w:lang w:val="en-GB"/>
        </w:rPr>
        <w:t xml:space="preserve">Shame and Its Antidotes: A Conceptual and Empirical Analysis. </w:t>
      </w:r>
      <w:r w:rsidRPr="35D683BC" w:rsidR="1052C9EB">
        <w:rPr>
          <w:rFonts w:ascii="Roboto" w:hAnsi="Roboto" w:eastAsia="Roboto" w:cs="Roboto"/>
          <w:b w:val="0"/>
          <w:bCs w:val="0"/>
          <w:i w:val="0"/>
          <w:iCs w:val="0"/>
          <w:caps w:val="0"/>
          <w:smallCaps w:val="0"/>
          <w:noProof w:val="0"/>
          <w:color w:val="53565A"/>
          <w:sz w:val="21"/>
          <w:szCs w:val="21"/>
          <w:lang w:val="en-GB"/>
        </w:rPr>
        <w:t>Biola University.</w:t>
      </w:r>
    </w:p>
    <w:p w:rsidR="1052C9EB" w:rsidP="35D683BC" w:rsidRDefault="1052C9EB" w14:paraId="2CFEAD2F" w14:textId="536FBAD1">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GERMAINE GUEX, 2018. </w:t>
      </w:r>
      <w:r w:rsidRPr="35D683BC" w:rsidR="1052C9EB">
        <w:rPr>
          <w:rFonts w:ascii="Roboto" w:hAnsi="Roboto" w:eastAsia="Roboto" w:cs="Roboto"/>
          <w:b w:val="0"/>
          <w:bCs w:val="0"/>
          <w:i w:val="1"/>
          <w:iCs w:val="1"/>
          <w:caps w:val="0"/>
          <w:smallCaps w:val="0"/>
          <w:noProof w:val="0"/>
          <w:color w:val="53565A"/>
          <w:sz w:val="21"/>
          <w:szCs w:val="21"/>
          <w:lang w:val="en-GB"/>
        </w:rPr>
        <w:t xml:space="preserve">The Abandonment Neurosis. </w:t>
      </w:r>
      <w:r w:rsidRPr="35D683BC" w:rsidR="1052C9EB">
        <w:rPr>
          <w:rFonts w:ascii="Roboto" w:hAnsi="Roboto" w:eastAsia="Roboto" w:cs="Roboto"/>
          <w:b w:val="0"/>
          <w:bCs w:val="0"/>
          <w:i w:val="0"/>
          <w:iCs w:val="0"/>
          <w:caps w:val="0"/>
          <w:smallCaps w:val="0"/>
          <w:noProof w:val="0"/>
          <w:color w:val="53565A"/>
          <w:sz w:val="21"/>
          <w:szCs w:val="21"/>
          <w:lang w:val="en-GB"/>
        </w:rPr>
        <w:t>Taylor and Francis.</w:t>
      </w:r>
    </w:p>
    <w:p w:rsidR="1052C9EB" w:rsidP="35D683BC" w:rsidRDefault="1052C9EB" w14:paraId="345EEE2B" w14:textId="1DB1B206">
      <w:pPr>
        <w:jc w:val="both"/>
      </w:pPr>
      <w:r w:rsidRPr="35D683BC" w:rsidR="1052C9EB">
        <w:rPr>
          <w:rFonts w:ascii="Roboto" w:hAnsi="Roboto" w:eastAsia="Roboto" w:cs="Roboto"/>
          <w:b w:val="0"/>
          <w:bCs w:val="0"/>
          <w:i w:val="0"/>
          <w:iCs w:val="0"/>
          <w:caps w:val="0"/>
          <w:smallCaps w:val="0"/>
          <w:noProof w:val="0"/>
          <w:color w:val="53565A"/>
          <w:sz w:val="21"/>
          <w:szCs w:val="21"/>
          <w:lang w:val="en-GB"/>
        </w:rPr>
        <w:t>HUGHES, D., 2018. Development Trauma - Blocked Trust and Blocked Care.</w:t>
      </w:r>
    </w:p>
    <w:p w:rsidR="1052C9EB" w:rsidP="35D683BC" w:rsidRDefault="1052C9EB" w14:paraId="7DE902D0" w14:textId="33DE9396">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LECOMPTE, V. and MOSS, E., 2014. Disorganized and Controlling Patterns of Attachment, Role Reversal, and Caregiving Helplessness: Links to Adolescents' Externalizing Problems. </w:t>
      </w:r>
      <w:r w:rsidRPr="35D683BC" w:rsidR="1052C9EB">
        <w:rPr>
          <w:rFonts w:ascii="Roboto" w:hAnsi="Roboto" w:eastAsia="Roboto" w:cs="Roboto"/>
          <w:b w:val="0"/>
          <w:bCs w:val="0"/>
          <w:i w:val="1"/>
          <w:iCs w:val="1"/>
          <w:caps w:val="0"/>
          <w:smallCaps w:val="0"/>
          <w:noProof w:val="0"/>
          <w:color w:val="53565A"/>
          <w:sz w:val="21"/>
          <w:szCs w:val="21"/>
          <w:lang w:val="en-GB"/>
        </w:rPr>
        <w:t xml:space="preserve">American journal of orthopsychiatry, </w:t>
      </w:r>
      <w:r w:rsidRPr="35D683BC" w:rsidR="1052C9EB">
        <w:rPr>
          <w:rFonts w:ascii="Roboto" w:hAnsi="Roboto" w:eastAsia="Roboto" w:cs="Roboto"/>
          <w:b w:val="1"/>
          <w:bCs w:val="1"/>
          <w:i w:val="0"/>
          <w:iCs w:val="0"/>
          <w:caps w:val="0"/>
          <w:smallCaps w:val="0"/>
          <w:noProof w:val="0"/>
          <w:color w:val="53565A"/>
          <w:sz w:val="21"/>
          <w:szCs w:val="21"/>
          <w:lang w:val="en-GB"/>
        </w:rPr>
        <w:t>84</w:t>
      </w:r>
      <w:r w:rsidRPr="35D683BC" w:rsidR="1052C9EB">
        <w:rPr>
          <w:rFonts w:ascii="Roboto" w:hAnsi="Roboto" w:eastAsia="Roboto" w:cs="Roboto"/>
          <w:b w:val="0"/>
          <w:bCs w:val="0"/>
          <w:i w:val="0"/>
          <w:iCs w:val="0"/>
          <w:caps w:val="0"/>
          <w:smallCaps w:val="0"/>
          <w:noProof w:val="0"/>
          <w:color w:val="53565A"/>
          <w:sz w:val="21"/>
          <w:szCs w:val="21"/>
          <w:lang w:val="en-GB"/>
        </w:rPr>
        <w:t>(5), pp. 581-589.</w:t>
      </w:r>
    </w:p>
    <w:p w:rsidR="1052C9EB" w:rsidP="35D683BC" w:rsidRDefault="1052C9EB" w14:paraId="4A3E8FAC" w14:textId="5C1C94E9">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LIOTTI, G. and GUMLEY, A., 2008. An attachment perspective on schizophrenia: The role of disorganized attachment, dissociation and mentalization. </w:t>
      </w:r>
      <w:r w:rsidRPr="35D683BC" w:rsidR="1052C9EB">
        <w:rPr>
          <w:rFonts w:ascii="Roboto" w:hAnsi="Roboto" w:eastAsia="Roboto" w:cs="Roboto"/>
          <w:b w:val="0"/>
          <w:bCs w:val="0"/>
          <w:i w:val="1"/>
          <w:iCs w:val="1"/>
          <w:caps w:val="0"/>
          <w:smallCaps w:val="0"/>
          <w:noProof w:val="0"/>
          <w:color w:val="53565A"/>
          <w:sz w:val="21"/>
          <w:szCs w:val="21"/>
          <w:lang w:val="en-GB"/>
        </w:rPr>
        <w:t xml:space="preserve">Psychosis, trauma and dissociation: Emerging perspectives on severe psychopathology, </w:t>
      </w:r>
      <w:r w:rsidRPr="35D683BC" w:rsidR="1052C9EB">
        <w:rPr>
          <w:rFonts w:ascii="Roboto" w:hAnsi="Roboto" w:eastAsia="Roboto" w:cs="Roboto"/>
          <w:b w:val="1"/>
          <w:bCs w:val="1"/>
          <w:i w:val="0"/>
          <w:iCs w:val="0"/>
          <w:caps w:val="0"/>
          <w:smallCaps w:val="0"/>
          <w:noProof w:val="0"/>
          <w:color w:val="53565A"/>
          <w:sz w:val="21"/>
          <w:szCs w:val="21"/>
          <w:lang w:val="en-GB"/>
        </w:rPr>
        <w:t>14</w:t>
      </w:r>
      <w:r w:rsidRPr="35D683BC" w:rsidR="1052C9EB">
        <w:rPr>
          <w:rFonts w:ascii="Roboto" w:hAnsi="Roboto" w:eastAsia="Roboto" w:cs="Roboto"/>
          <w:b w:val="0"/>
          <w:bCs w:val="0"/>
          <w:i w:val="0"/>
          <w:iCs w:val="0"/>
          <w:caps w:val="0"/>
          <w:smallCaps w:val="0"/>
          <w:noProof w:val="0"/>
          <w:color w:val="53565A"/>
          <w:sz w:val="21"/>
          <w:szCs w:val="21"/>
          <w:lang w:val="en-GB"/>
        </w:rPr>
        <w:t>, pp. 117-133.</w:t>
      </w:r>
    </w:p>
    <w:p w:rsidR="1052C9EB" w:rsidP="35D683BC" w:rsidRDefault="1052C9EB" w14:paraId="2CE37951" w14:textId="2603E903">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MAIN, M., SOLOMON, J., BRAZELTON, T.B. and YOGMAN, M.W., 1986. Affective development in infancy. </w:t>
      </w:r>
      <w:r w:rsidRPr="35D683BC" w:rsidR="1052C9EB">
        <w:rPr>
          <w:rFonts w:ascii="Roboto" w:hAnsi="Roboto" w:eastAsia="Roboto" w:cs="Roboto"/>
          <w:b w:val="0"/>
          <w:bCs w:val="0"/>
          <w:i w:val="1"/>
          <w:iCs w:val="1"/>
          <w:caps w:val="0"/>
          <w:smallCaps w:val="0"/>
          <w:noProof w:val="0"/>
          <w:color w:val="53565A"/>
          <w:sz w:val="21"/>
          <w:szCs w:val="21"/>
          <w:lang w:val="en-GB"/>
        </w:rPr>
        <w:t xml:space="preserve">Norwood NJ: Ablex, </w:t>
      </w:r>
      <w:r w:rsidRPr="35D683BC" w:rsidR="1052C9EB">
        <w:rPr>
          <w:rFonts w:ascii="Roboto" w:hAnsi="Roboto" w:eastAsia="Roboto" w:cs="Roboto"/>
          <w:b w:val="0"/>
          <w:bCs w:val="0"/>
          <w:i w:val="0"/>
          <w:iCs w:val="0"/>
          <w:caps w:val="0"/>
          <w:smallCaps w:val="0"/>
          <w:noProof w:val="0"/>
          <w:color w:val="53565A"/>
          <w:sz w:val="21"/>
          <w:szCs w:val="21"/>
          <w:lang w:val="en-GB"/>
        </w:rPr>
        <w:t>, pp. 95-124.</w:t>
      </w:r>
    </w:p>
    <w:p w:rsidR="1052C9EB" w:rsidP="35D683BC" w:rsidRDefault="1052C9EB" w14:paraId="3533001F" w14:textId="775327BC">
      <w:pPr>
        <w:jc w:val="both"/>
      </w:pPr>
      <w:r w:rsidRPr="35D683BC" w:rsidR="1052C9EB">
        <w:rPr>
          <w:rFonts w:ascii="Roboto" w:hAnsi="Roboto" w:eastAsia="Roboto" w:cs="Roboto"/>
          <w:b w:val="0"/>
          <w:bCs w:val="0"/>
          <w:i w:val="0"/>
          <w:iCs w:val="0"/>
          <w:caps w:val="0"/>
          <w:smallCaps w:val="0"/>
          <w:noProof w:val="0"/>
          <w:color w:val="53565A"/>
          <w:sz w:val="21"/>
          <w:szCs w:val="21"/>
          <w:lang w:val="en-GB"/>
        </w:rPr>
        <w:t>MAIN, M. and HESSE, E., 1990. Parents' unresolved traumatic experiences are related to infant disorganized attachment status: Is frightened and/or frightening parental behavior the linking mechanism? .</w:t>
      </w:r>
    </w:p>
    <w:p w:rsidR="1052C9EB" w:rsidP="35D683BC" w:rsidRDefault="1052C9EB" w14:paraId="0662E470" w14:textId="40A2075F">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MASLING, J.M., BORNSTEIN, R.F., SHAVER, P.R. and CLARK, C.L., 1994. </w:t>
      </w:r>
      <w:r w:rsidRPr="35D683BC" w:rsidR="1052C9EB">
        <w:rPr>
          <w:rFonts w:ascii="Roboto" w:hAnsi="Roboto" w:eastAsia="Roboto" w:cs="Roboto"/>
          <w:b w:val="0"/>
          <w:bCs w:val="0"/>
          <w:i w:val="1"/>
          <w:iCs w:val="1"/>
          <w:caps w:val="0"/>
          <w:smallCaps w:val="0"/>
          <w:noProof w:val="0"/>
          <w:color w:val="53565A"/>
          <w:sz w:val="21"/>
          <w:szCs w:val="21"/>
          <w:lang w:val="en-GB"/>
        </w:rPr>
        <w:t xml:space="preserve">The psychodynamics of adult romantic attachment. </w:t>
      </w:r>
      <w:r w:rsidRPr="35D683BC" w:rsidR="1052C9EB">
        <w:rPr>
          <w:rFonts w:ascii="Roboto" w:hAnsi="Roboto" w:eastAsia="Roboto" w:cs="Roboto"/>
          <w:b w:val="0"/>
          <w:bCs w:val="0"/>
          <w:i w:val="0"/>
          <w:iCs w:val="0"/>
          <w:caps w:val="0"/>
          <w:smallCaps w:val="0"/>
          <w:noProof w:val="0"/>
          <w:color w:val="53565A"/>
          <w:sz w:val="21"/>
          <w:szCs w:val="21"/>
          <w:lang w:val="en-GB"/>
        </w:rPr>
        <w:t>American Psychological Association.</w:t>
      </w:r>
    </w:p>
    <w:p w:rsidR="1052C9EB" w:rsidP="35D683BC" w:rsidRDefault="1052C9EB" w14:paraId="3C643AF9" w14:textId="76C59416">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MIKULINCER, M., SHAVER, P.R., SAPIR-LAVID, Y. and AVIHOU-KANZA, N., 2009. What’s inside the minds of securely and insecurely attached people? The secure-base script and its associations with attachment-style dimensions. </w:t>
      </w:r>
      <w:r w:rsidRPr="35D683BC" w:rsidR="1052C9EB">
        <w:rPr>
          <w:rFonts w:ascii="Roboto" w:hAnsi="Roboto" w:eastAsia="Roboto" w:cs="Roboto"/>
          <w:b w:val="0"/>
          <w:bCs w:val="0"/>
          <w:i w:val="1"/>
          <w:iCs w:val="1"/>
          <w:caps w:val="0"/>
          <w:smallCaps w:val="0"/>
          <w:noProof w:val="0"/>
          <w:color w:val="53565A"/>
          <w:sz w:val="21"/>
          <w:szCs w:val="21"/>
          <w:lang w:val="en-GB"/>
        </w:rPr>
        <w:t xml:space="preserve">Journal of personality and social psychology, </w:t>
      </w:r>
      <w:r w:rsidRPr="35D683BC" w:rsidR="1052C9EB">
        <w:rPr>
          <w:rFonts w:ascii="Roboto" w:hAnsi="Roboto" w:eastAsia="Roboto" w:cs="Roboto"/>
          <w:b w:val="1"/>
          <w:bCs w:val="1"/>
          <w:i w:val="0"/>
          <w:iCs w:val="0"/>
          <w:caps w:val="0"/>
          <w:smallCaps w:val="0"/>
          <w:noProof w:val="0"/>
          <w:color w:val="53565A"/>
          <w:sz w:val="21"/>
          <w:szCs w:val="21"/>
          <w:lang w:val="en-GB"/>
        </w:rPr>
        <w:t>97</w:t>
      </w:r>
      <w:r w:rsidRPr="35D683BC" w:rsidR="1052C9EB">
        <w:rPr>
          <w:rFonts w:ascii="Roboto" w:hAnsi="Roboto" w:eastAsia="Roboto" w:cs="Roboto"/>
          <w:b w:val="0"/>
          <w:bCs w:val="0"/>
          <w:i w:val="0"/>
          <w:iCs w:val="0"/>
          <w:caps w:val="0"/>
          <w:smallCaps w:val="0"/>
          <w:noProof w:val="0"/>
          <w:color w:val="53565A"/>
          <w:sz w:val="21"/>
          <w:szCs w:val="21"/>
          <w:lang w:val="en-GB"/>
        </w:rPr>
        <w:t>(4), pp. 615.</w:t>
      </w:r>
    </w:p>
    <w:p w:rsidR="1052C9EB" w:rsidP="35D683BC" w:rsidRDefault="1052C9EB" w14:paraId="7C57006C" w14:textId="14D54A0C">
      <w:pPr>
        <w:jc w:val="both"/>
      </w:pPr>
      <w:r w:rsidRPr="35D683BC" w:rsidR="1052C9EB">
        <w:rPr>
          <w:rFonts w:ascii="Roboto" w:hAnsi="Roboto" w:eastAsia="Roboto" w:cs="Roboto"/>
          <w:b w:val="0"/>
          <w:bCs w:val="0"/>
          <w:i w:val="0"/>
          <w:iCs w:val="0"/>
          <w:caps w:val="0"/>
          <w:smallCaps w:val="0"/>
          <w:noProof w:val="0"/>
          <w:color w:val="53565A"/>
          <w:sz w:val="21"/>
          <w:szCs w:val="21"/>
          <w:lang w:val="en-GB"/>
        </w:rPr>
        <w:t>MORAN, V.E., OLAZ, F.O., PÉREZ, E.R. and PEREIRA DEL PRETTE, ZILDA APARECIDA, 2018. Emotional-Evolutional Model of social anxiety in university student.</w:t>
      </w:r>
    </w:p>
    <w:p w:rsidR="1052C9EB" w:rsidP="35D683BC" w:rsidRDefault="1052C9EB" w14:paraId="1437142B" w14:textId="37C1C291">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PAETZOLD, R.L. and RHOLES, W.S., 2021. The Link from Child Abuse to Dissociation: The Roles of Adult Disorganized Attachment, Self-Concept Clarity, and Reflective Functioning. </w:t>
      </w:r>
      <w:r w:rsidRPr="35D683BC" w:rsidR="1052C9EB">
        <w:rPr>
          <w:rFonts w:ascii="Roboto" w:hAnsi="Roboto" w:eastAsia="Roboto" w:cs="Roboto"/>
          <w:b w:val="0"/>
          <w:bCs w:val="0"/>
          <w:i w:val="1"/>
          <w:iCs w:val="1"/>
          <w:caps w:val="0"/>
          <w:smallCaps w:val="0"/>
          <w:noProof w:val="0"/>
          <w:color w:val="53565A"/>
          <w:sz w:val="21"/>
          <w:szCs w:val="21"/>
          <w:lang w:val="en-GB"/>
        </w:rPr>
        <w:t xml:space="preserve">null, </w:t>
      </w:r>
      <w:r w:rsidRPr="35D683BC" w:rsidR="1052C9EB">
        <w:rPr>
          <w:rFonts w:ascii="Roboto" w:hAnsi="Roboto" w:eastAsia="Roboto" w:cs="Roboto"/>
          <w:b w:val="1"/>
          <w:bCs w:val="1"/>
          <w:i w:val="0"/>
          <w:iCs w:val="0"/>
          <w:caps w:val="0"/>
          <w:smallCaps w:val="0"/>
          <w:noProof w:val="0"/>
          <w:color w:val="53565A"/>
          <w:sz w:val="21"/>
          <w:szCs w:val="21"/>
          <w:lang w:val="en-GB"/>
        </w:rPr>
        <w:t>22</w:t>
      </w:r>
      <w:r w:rsidRPr="35D683BC" w:rsidR="1052C9EB">
        <w:rPr>
          <w:rFonts w:ascii="Roboto" w:hAnsi="Roboto" w:eastAsia="Roboto" w:cs="Roboto"/>
          <w:b w:val="0"/>
          <w:bCs w:val="0"/>
          <w:i w:val="0"/>
          <w:iCs w:val="0"/>
          <w:caps w:val="0"/>
          <w:smallCaps w:val="0"/>
          <w:noProof w:val="0"/>
          <w:color w:val="53565A"/>
          <w:sz w:val="21"/>
          <w:szCs w:val="21"/>
          <w:lang w:val="en-GB"/>
        </w:rPr>
        <w:t>(5), pp. 615-635.</w:t>
      </w:r>
    </w:p>
    <w:p w:rsidR="1052C9EB" w:rsidP="35D683BC" w:rsidRDefault="1052C9EB" w14:paraId="40EB778C" w14:textId="71C64BD7">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PAETZOLD, R.L., RHOLES, W.S. and KOHN, J.L., 2015. Disorganized Attachment in Adulthood: Theory, Measurement, and Implications for Romantic Relationships. </w:t>
      </w:r>
      <w:r w:rsidRPr="35D683BC" w:rsidR="1052C9EB">
        <w:rPr>
          <w:rFonts w:ascii="Roboto" w:hAnsi="Roboto" w:eastAsia="Roboto" w:cs="Roboto"/>
          <w:b w:val="0"/>
          <w:bCs w:val="0"/>
          <w:i w:val="1"/>
          <w:iCs w:val="1"/>
          <w:caps w:val="0"/>
          <w:smallCaps w:val="0"/>
          <w:noProof w:val="0"/>
          <w:color w:val="53565A"/>
          <w:sz w:val="21"/>
          <w:szCs w:val="21"/>
          <w:lang w:val="en-GB"/>
        </w:rPr>
        <w:t xml:space="preserve">Review of General Psychology, </w:t>
      </w:r>
      <w:r w:rsidRPr="35D683BC" w:rsidR="1052C9EB">
        <w:rPr>
          <w:rFonts w:ascii="Roboto" w:hAnsi="Roboto" w:eastAsia="Roboto" w:cs="Roboto"/>
          <w:b w:val="1"/>
          <w:bCs w:val="1"/>
          <w:i w:val="0"/>
          <w:iCs w:val="0"/>
          <w:caps w:val="0"/>
          <w:smallCaps w:val="0"/>
          <w:noProof w:val="0"/>
          <w:color w:val="53565A"/>
          <w:sz w:val="21"/>
          <w:szCs w:val="21"/>
          <w:lang w:val="en-GB"/>
        </w:rPr>
        <w:t>19</w:t>
      </w:r>
      <w:r w:rsidRPr="35D683BC" w:rsidR="1052C9EB">
        <w:rPr>
          <w:rFonts w:ascii="Roboto" w:hAnsi="Roboto" w:eastAsia="Roboto" w:cs="Roboto"/>
          <w:b w:val="0"/>
          <w:bCs w:val="0"/>
          <w:i w:val="0"/>
          <w:iCs w:val="0"/>
          <w:caps w:val="0"/>
          <w:smallCaps w:val="0"/>
          <w:noProof w:val="0"/>
          <w:color w:val="53565A"/>
          <w:sz w:val="21"/>
          <w:szCs w:val="21"/>
          <w:lang w:val="en-GB"/>
        </w:rPr>
        <w:t>(2), pp. 146-156.</w:t>
      </w:r>
    </w:p>
    <w:p w:rsidR="1052C9EB" w:rsidP="35D683BC" w:rsidRDefault="1052C9EB" w14:paraId="6819265C" w14:textId="36682A1E">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RAFIQ, S., CAMPODONICO, C. and VARESE, F., 2018. The relationship between childhood adversities and dissociation in severe mental illness: A meta‐analytic review. </w:t>
      </w:r>
      <w:r w:rsidRPr="35D683BC" w:rsidR="1052C9EB">
        <w:rPr>
          <w:rFonts w:ascii="Roboto" w:hAnsi="Roboto" w:eastAsia="Roboto" w:cs="Roboto"/>
          <w:b w:val="0"/>
          <w:bCs w:val="0"/>
          <w:i w:val="1"/>
          <w:iCs w:val="1"/>
          <w:caps w:val="0"/>
          <w:smallCaps w:val="0"/>
          <w:noProof w:val="0"/>
          <w:color w:val="53565A"/>
          <w:sz w:val="21"/>
          <w:szCs w:val="21"/>
          <w:lang w:val="en-GB"/>
        </w:rPr>
        <w:t xml:space="preserve">Acta Psychiatrica Scandinavica, </w:t>
      </w:r>
      <w:r w:rsidRPr="35D683BC" w:rsidR="1052C9EB">
        <w:rPr>
          <w:rFonts w:ascii="Roboto" w:hAnsi="Roboto" w:eastAsia="Roboto" w:cs="Roboto"/>
          <w:b w:val="1"/>
          <w:bCs w:val="1"/>
          <w:i w:val="0"/>
          <w:iCs w:val="0"/>
          <w:caps w:val="0"/>
          <w:smallCaps w:val="0"/>
          <w:noProof w:val="0"/>
          <w:color w:val="53565A"/>
          <w:sz w:val="21"/>
          <w:szCs w:val="21"/>
          <w:lang w:val="en-GB"/>
        </w:rPr>
        <w:t>138</w:t>
      </w:r>
      <w:r w:rsidRPr="35D683BC" w:rsidR="1052C9EB">
        <w:rPr>
          <w:rFonts w:ascii="Roboto" w:hAnsi="Roboto" w:eastAsia="Roboto" w:cs="Roboto"/>
          <w:b w:val="0"/>
          <w:bCs w:val="0"/>
          <w:i w:val="0"/>
          <w:iCs w:val="0"/>
          <w:caps w:val="0"/>
          <w:smallCaps w:val="0"/>
          <w:noProof w:val="0"/>
          <w:color w:val="53565A"/>
          <w:sz w:val="21"/>
          <w:szCs w:val="21"/>
          <w:lang w:val="en-GB"/>
        </w:rPr>
        <w:t>(6), pp. 509-525.</w:t>
      </w:r>
    </w:p>
    <w:p w:rsidR="1052C9EB" w:rsidP="35D683BC" w:rsidRDefault="1052C9EB" w14:paraId="12526506" w14:textId="7A3BDFAA">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ROGERS, C.R., 1962. The Interpersonal Relationship: The Core of Guidance. </w:t>
      </w:r>
      <w:r w:rsidRPr="35D683BC" w:rsidR="1052C9EB">
        <w:rPr>
          <w:rFonts w:ascii="Roboto" w:hAnsi="Roboto" w:eastAsia="Roboto" w:cs="Roboto"/>
          <w:b w:val="0"/>
          <w:bCs w:val="0"/>
          <w:i w:val="1"/>
          <w:iCs w:val="1"/>
          <w:caps w:val="0"/>
          <w:smallCaps w:val="0"/>
          <w:noProof w:val="0"/>
          <w:color w:val="53565A"/>
          <w:sz w:val="21"/>
          <w:szCs w:val="21"/>
          <w:lang w:val="en-GB"/>
        </w:rPr>
        <w:t xml:space="preserve">Harvard Educational Review, </w:t>
      </w:r>
      <w:r w:rsidRPr="35D683BC" w:rsidR="1052C9EB">
        <w:rPr>
          <w:rFonts w:ascii="Roboto" w:hAnsi="Roboto" w:eastAsia="Roboto" w:cs="Roboto"/>
          <w:b w:val="1"/>
          <w:bCs w:val="1"/>
          <w:i w:val="0"/>
          <w:iCs w:val="0"/>
          <w:caps w:val="0"/>
          <w:smallCaps w:val="0"/>
          <w:noProof w:val="0"/>
          <w:color w:val="53565A"/>
          <w:sz w:val="21"/>
          <w:szCs w:val="21"/>
          <w:lang w:val="en-GB"/>
        </w:rPr>
        <w:t>32</w:t>
      </w:r>
      <w:r w:rsidRPr="35D683BC" w:rsidR="1052C9EB">
        <w:rPr>
          <w:rFonts w:ascii="Roboto" w:hAnsi="Roboto" w:eastAsia="Roboto" w:cs="Roboto"/>
          <w:b w:val="0"/>
          <w:bCs w:val="0"/>
          <w:i w:val="0"/>
          <w:iCs w:val="0"/>
          <w:caps w:val="0"/>
          <w:smallCaps w:val="0"/>
          <w:noProof w:val="0"/>
          <w:color w:val="53565A"/>
          <w:sz w:val="21"/>
          <w:szCs w:val="21"/>
          <w:lang w:val="en-GB"/>
        </w:rPr>
        <w:t>(4), pp. 416.</w:t>
      </w:r>
    </w:p>
    <w:p w:rsidR="1052C9EB" w:rsidP="35D683BC" w:rsidRDefault="1052C9EB" w14:paraId="13824776" w14:textId="5E872BF1">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ROGERS, C.R., 1961. </w:t>
      </w:r>
      <w:r w:rsidRPr="35D683BC" w:rsidR="1052C9EB">
        <w:rPr>
          <w:rFonts w:ascii="Roboto" w:hAnsi="Roboto" w:eastAsia="Roboto" w:cs="Roboto"/>
          <w:b w:val="0"/>
          <w:bCs w:val="0"/>
          <w:i w:val="1"/>
          <w:iCs w:val="1"/>
          <w:caps w:val="0"/>
          <w:smallCaps w:val="0"/>
          <w:noProof w:val="0"/>
          <w:color w:val="53565A"/>
          <w:sz w:val="21"/>
          <w:szCs w:val="21"/>
          <w:lang w:val="en-GB"/>
        </w:rPr>
        <w:t xml:space="preserve">On becoming a person. </w:t>
      </w:r>
      <w:r w:rsidRPr="35D683BC" w:rsidR="1052C9EB">
        <w:rPr>
          <w:rFonts w:ascii="Roboto" w:hAnsi="Roboto" w:eastAsia="Roboto" w:cs="Roboto"/>
          <w:b w:val="0"/>
          <w:bCs w:val="0"/>
          <w:i w:val="0"/>
          <w:iCs w:val="0"/>
          <w:caps w:val="0"/>
          <w:smallCaps w:val="0"/>
          <w:noProof w:val="0"/>
          <w:color w:val="53565A"/>
          <w:sz w:val="21"/>
          <w:szCs w:val="21"/>
          <w:lang w:val="en-GB"/>
        </w:rPr>
        <w:t>13. print. edn. Boston: Houghton.</w:t>
      </w:r>
    </w:p>
    <w:p w:rsidR="1052C9EB" w:rsidP="35D683BC" w:rsidRDefault="1052C9EB" w14:paraId="2136D14A" w14:textId="4F391F66">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SMITH-CLAASSENS, K., 2022. The effects of chronic trauma and neglect. </w:t>
      </w:r>
      <w:r w:rsidRPr="35D683BC" w:rsidR="1052C9EB">
        <w:rPr>
          <w:rFonts w:ascii="Roboto" w:hAnsi="Roboto" w:eastAsia="Roboto" w:cs="Roboto"/>
          <w:b w:val="0"/>
          <w:bCs w:val="0"/>
          <w:i w:val="1"/>
          <w:iCs w:val="1"/>
          <w:caps w:val="0"/>
          <w:smallCaps w:val="0"/>
          <w:noProof w:val="0"/>
          <w:color w:val="53565A"/>
          <w:sz w:val="21"/>
          <w:szCs w:val="21"/>
          <w:lang w:val="en-GB"/>
        </w:rPr>
        <w:t xml:space="preserve">Contemporary Child Psychotherapy: Integration and Imagination in Creative Clinical Practice, </w:t>
      </w:r>
      <w:r w:rsidRPr="35D683BC" w:rsidR="1052C9EB">
        <w:rPr>
          <w:rFonts w:ascii="Roboto" w:hAnsi="Roboto" w:eastAsia="Roboto" w:cs="Roboto"/>
          <w:b w:val="0"/>
          <w:bCs w:val="0"/>
          <w:i w:val="0"/>
          <w:iCs w:val="0"/>
          <w:caps w:val="0"/>
          <w:smallCaps w:val="0"/>
          <w:noProof w:val="0"/>
          <w:color w:val="53565A"/>
          <w:sz w:val="21"/>
          <w:szCs w:val="21"/>
          <w:lang w:val="en-GB"/>
        </w:rPr>
        <w:t>, pp. 41.</w:t>
      </w:r>
    </w:p>
    <w:p w:rsidR="1052C9EB" w:rsidP="35D683BC" w:rsidRDefault="1052C9EB" w14:paraId="672252BF" w14:textId="56F401F1">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SOLOMON, J. and GEORGE, C., 1999. The development of attachment in separated and divorced families. </w:t>
      </w:r>
      <w:r w:rsidRPr="35D683BC" w:rsidR="1052C9EB">
        <w:rPr>
          <w:rFonts w:ascii="Roboto" w:hAnsi="Roboto" w:eastAsia="Roboto" w:cs="Roboto"/>
          <w:b w:val="0"/>
          <w:bCs w:val="0"/>
          <w:i w:val="1"/>
          <w:iCs w:val="1"/>
          <w:caps w:val="0"/>
          <w:smallCaps w:val="0"/>
          <w:noProof w:val="0"/>
          <w:color w:val="53565A"/>
          <w:sz w:val="21"/>
          <w:szCs w:val="21"/>
          <w:lang w:val="en-GB"/>
        </w:rPr>
        <w:t xml:space="preserve">null, </w:t>
      </w:r>
      <w:r w:rsidRPr="35D683BC" w:rsidR="1052C9EB">
        <w:rPr>
          <w:rFonts w:ascii="Roboto" w:hAnsi="Roboto" w:eastAsia="Roboto" w:cs="Roboto"/>
          <w:b w:val="1"/>
          <w:bCs w:val="1"/>
          <w:i w:val="0"/>
          <w:iCs w:val="0"/>
          <w:caps w:val="0"/>
          <w:smallCaps w:val="0"/>
          <w:noProof w:val="0"/>
          <w:color w:val="53565A"/>
          <w:sz w:val="21"/>
          <w:szCs w:val="21"/>
          <w:lang w:val="en-GB"/>
        </w:rPr>
        <w:t>1</w:t>
      </w:r>
      <w:r w:rsidRPr="35D683BC" w:rsidR="1052C9EB">
        <w:rPr>
          <w:rFonts w:ascii="Roboto" w:hAnsi="Roboto" w:eastAsia="Roboto" w:cs="Roboto"/>
          <w:b w:val="0"/>
          <w:bCs w:val="0"/>
          <w:i w:val="0"/>
          <w:iCs w:val="0"/>
          <w:caps w:val="0"/>
          <w:smallCaps w:val="0"/>
          <w:noProof w:val="0"/>
          <w:color w:val="53565A"/>
          <w:sz w:val="21"/>
          <w:szCs w:val="21"/>
          <w:lang w:val="en-GB"/>
        </w:rPr>
        <w:t>(1), pp. 2-33.</w:t>
      </w:r>
    </w:p>
    <w:p w:rsidR="1052C9EB" w:rsidP="35D683BC" w:rsidRDefault="1052C9EB" w14:paraId="24393E89" w14:textId="21714E0B">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SUNDERLAND, M., 2017. </w:t>
      </w:r>
      <w:r w:rsidRPr="35D683BC" w:rsidR="1052C9EB">
        <w:rPr>
          <w:rFonts w:ascii="Roboto" w:hAnsi="Roboto" w:eastAsia="Roboto" w:cs="Roboto"/>
          <w:b w:val="0"/>
          <w:bCs w:val="0"/>
          <w:i w:val="1"/>
          <w:iCs w:val="1"/>
          <w:caps w:val="0"/>
          <w:smallCaps w:val="0"/>
          <w:noProof w:val="0"/>
          <w:color w:val="53565A"/>
          <w:sz w:val="21"/>
          <w:szCs w:val="21"/>
          <w:lang w:val="en-GB"/>
        </w:rPr>
        <w:t xml:space="preserve">Bothered: Helping Teenagers Talk about Their Feelings. </w:t>
      </w:r>
      <w:r w:rsidRPr="35D683BC" w:rsidR="1052C9EB">
        <w:rPr>
          <w:rFonts w:ascii="Roboto" w:hAnsi="Roboto" w:eastAsia="Roboto" w:cs="Roboto"/>
          <w:b w:val="0"/>
          <w:bCs w:val="0"/>
          <w:i w:val="0"/>
          <w:iCs w:val="0"/>
          <w:caps w:val="0"/>
          <w:smallCaps w:val="0"/>
          <w:noProof w:val="0"/>
          <w:color w:val="53565A"/>
          <w:sz w:val="21"/>
          <w:szCs w:val="21"/>
          <w:lang w:val="en-GB"/>
        </w:rPr>
        <w:t>Routledge.</w:t>
      </w:r>
    </w:p>
    <w:p w:rsidR="1052C9EB" w:rsidP="35D683BC" w:rsidRDefault="1052C9EB" w14:paraId="009558ED" w14:textId="26F6DEAF">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VAN DIJKE, A., HOPMAN, J.A.B. and FORD, J.D., 2018. Affect dysregulation, psychoform dissociation, and adult relational fears mediate the relationship between childhood trauma and complex posttraumatic stress disorder independent of the symptoms of borderline personality disorder. </w:t>
      </w:r>
      <w:r w:rsidRPr="35D683BC" w:rsidR="1052C9EB">
        <w:rPr>
          <w:rFonts w:ascii="Roboto" w:hAnsi="Roboto" w:eastAsia="Roboto" w:cs="Roboto"/>
          <w:b w:val="0"/>
          <w:bCs w:val="0"/>
          <w:i w:val="1"/>
          <w:iCs w:val="1"/>
          <w:caps w:val="0"/>
          <w:smallCaps w:val="0"/>
          <w:noProof w:val="0"/>
          <w:color w:val="53565A"/>
          <w:sz w:val="21"/>
          <w:szCs w:val="21"/>
          <w:lang w:val="en-GB"/>
        </w:rPr>
        <w:t xml:space="preserve">null, </w:t>
      </w:r>
      <w:r w:rsidRPr="35D683BC" w:rsidR="1052C9EB">
        <w:rPr>
          <w:rFonts w:ascii="Roboto" w:hAnsi="Roboto" w:eastAsia="Roboto" w:cs="Roboto"/>
          <w:b w:val="1"/>
          <w:bCs w:val="1"/>
          <w:i w:val="0"/>
          <w:iCs w:val="0"/>
          <w:caps w:val="0"/>
          <w:smallCaps w:val="0"/>
          <w:noProof w:val="0"/>
          <w:color w:val="53565A"/>
          <w:sz w:val="21"/>
          <w:szCs w:val="21"/>
          <w:lang w:val="en-GB"/>
        </w:rPr>
        <w:t>9</w:t>
      </w:r>
      <w:r w:rsidRPr="35D683BC" w:rsidR="1052C9EB">
        <w:rPr>
          <w:rFonts w:ascii="Roboto" w:hAnsi="Roboto" w:eastAsia="Roboto" w:cs="Roboto"/>
          <w:b w:val="0"/>
          <w:bCs w:val="0"/>
          <w:i w:val="0"/>
          <w:iCs w:val="0"/>
          <w:caps w:val="0"/>
          <w:smallCaps w:val="0"/>
          <w:noProof w:val="0"/>
          <w:color w:val="53565A"/>
          <w:sz w:val="21"/>
          <w:szCs w:val="21"/>
          <w:lang w:val="en-GB"/>
        </w:rPr>
        <w:t>(1), pp. 1400878.</w:t>
      </w:r>
    </w:p>
    <w:p w:rsidR="1052C9EB" w:rsidP="35D683BC" w:rsidRDefault="1052C9EB" w14:paraId="0CCA6D64" w14:textId="00998A4B">
      <w:pPr>
        <w:jc w:val="both"/>
      </w:pPr>
      <w:r w:rsidRPr="35D683BC" w:rsidR="1052C9EB">
        <w:rPr>
          <w:rFonts w:ascii="Roboto" w:hAnsi="Roboto" w:eastAsia="Roboto" w:cs="Roboto"/>
          <w:b w:val="0"/>
          <w:bCs w:val="0"/>
          <w:i w:val="0"/>
          <w:iCs w:val="0"/>
          <w:caps w:val="0"/>
          <w:smallCaps w:val="0"/>
          <w:noProof w:val="0"/>
          <w:color w:val="53565A"/>
          <w:sz w:val="21"/>
          <w:szCs w:val="21"/>
          <w:lang w:val="en-GB"/>
        </w:rPr>
        <w:t xml:space="preserve">VOESTERMANS, D., EIKELENBOOM, M., RULLMANN, J., WOLTERS-GEERDINK, M., DRAIJER, N., SMIT, J.H., THOMAES, K. and VAN MARLE, H.J., 2020. The association between childhood trauma and attachment functioning in patients with personality disorders. </w:t>
      </w:r>
      <w:r w:rsidRPr="35D683BC" w:rsidR="1052C9EB">
        <w:rPr>
          <w:rFonts w:ascii="Roboto" w:hAnsi="Roboto" w:eastAsia="Roboto" w:cs="Roboto"/>
          <w:b w:val="0"/>
          <w:bCs w:val="0"/>
          <w:i w:val="1"/>
          <w:iCs w:val="1"/>
          <w:caps w:val="0"/>
          <w:smallCaps w:val="0"/>
          <w:noProof w:val="0"/>
          <w:color w:val="53565A"/>
          <w:sz w:val="21"/>
          <w:szCs w:val="21"/>
          <w:lang w:val="en-GB"/>
        </w:rPr>
        <w:t xml:space="preserve">J.Personal.Disord, </w:t>
      </w:r>
      <w:r w:rsidRPr="35D683BC" w:rsidR="1052C9EB">
        <w:rPr>
          <w:rFonts w:ascii="Roboto" w:hAnsi="Roboto" w:eastAsia="Roboto" w:cs="Roboto"/>
          <w:b w:val="1"/>
          <w:bCs w:val="1"/>
          <w:i w:val="0"/>
          <w:iCs w:val="0"/>
          <w:caps w:val="0"/>
          <w:smallCaps w:val="0"/>
          <w:noProof w:val="0"/>
          <w:color w:val="53565A"/>
          <w:sz w:val="21"/>
          <w:szCs w:val="21"/>
          <w:lang w:val="en-GB"/>
        </w:rPr>
        <w:t>35</w:t>
      </w:r>
      <w:r w:rsidRPr="35D683BC" w:rsidR="1052C9EB">
        <w:rPr>
          <w:rFonts w:ascii="Roboto" w:hAnsi="Roboto" w:eastAsia="Roboto" w:cs="Roboto"/>
          <w:b w:val="0"/>
          <w:bCs w:val="0"/>
          <w:i w:val="0"/>
          <w:iCs w:val="0"/>
          <w:caps w:val="0"/>
          <w:smallCaps w:val="0"/>
          <w:noProof w:val="0"/>
          <w:color w:val="53565A"/>
          <w:sz w:val="21"/>
          <w:szCs w:val="21"/>
          <w:lang w:val="en-GB"/>
        </w:rPr>
        <w:t>, pp. 554-572.</w:t>
      </w:r>
    </w:p>
    <w:p w:rsidR="35D683BC" w:rsidP="35D683BC" w:rsidRDefault="35D683BC" w14:paraId="71F2B886" w14:textId="62E3537E">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30382286" w:rsidP="30382286" w:rsidRDefault="30382286" w14:paraId="319F67A9" w14:textId="38C5DDBF">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66104E7F" w14:textId="2864B607">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6ED1C1B6" w14:textId="527AD151">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7723ABD2" w14:textId="06A662AB">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119F5A6B" w14:textId="40D8622A">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0EB8B518" w14:textId="3B34B20F">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7848B3B0" w14:textId="7BEF0D06">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2805BD54" w14:textId="0224D6D4">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MWlah6SoXLKCn" int2:id="FMba79AD">
      <int2:state int2:type="LegacyProofing" int2:value="Rejected"/>
    </int2:textHash>
    <int2:textHash int2:hashCode="xdQyoR0PppzojD" int2:id="Y128IZa6">
      <int2:state int2:type="LegacyProofing" int2:value="Rejected"/>
    </int2:textHash>
    <int2:textHash int2:hashCode="+TLskIORbgtx95" int2:id="3kZVWvF0">
      <int2:state int2:type="LegacyProofing" int2:value="Rejected"/>
    </int2:textHash>
    <int2:textHash int2:hashCode="imq5sPtGQ6RRRH" int2:id="6PROkoza">
      <int2:state int2:type="LegacyProofing" int2:value="Rejected"/>
    </int2:textHash>
    <int2:textHash int2:hashCode="Tk86qG030iM/JM" int2:id="rJ66z00I">
      <int2:state int2:type="LegacyProofing" int2:value="Rejected"/>
    </int2:textHash>
    <int2:textHash int2:hashCode="EV8/QfC7aAA39R" int2:id="rxebMsjm">
      <int2:state int2:type="LegacyProofing" int2:value="Rejected"/>
    </int2:textHash>
    <int2:textHash int2:hashCode="vfGJr6/A5y9kDF" int2:id="DTM62jH1">
      <int2:state int2:type="LegacyProofing" int2:value="Rejected"/>
    </int2:textHash>
    <int2:textHash int2:hashCode="wqrC+5P2VJekWs" int2:id="NCdMhyDV">
      <int2:state int2:type="LegacyProofing" int2:value="Rejected"/>
    </int2:textHash>
    <int2:textHash int2:hashCode="RYC//kYWfpbYMn" int2:id="WGDa7ZLS">
      <int2:state int2:type="LegacyProofing" int2:value="Rejected"/>
    </int2:textHash>
    <int2:textHash int2:hashCode="gAS3Zhkxnjpnrn" int2:id="Piv1l7xR">
      <int2:state int2:type="LegacyProofing" int2:value="Rejected"/>
    </int2:textHash>
    <int2:textHash int2:hashCode="6hk1Bho6m5ezpd" int2:id="pl2hm9Mn">
      <int2:state int2:type="LegacyProofing" int2:value="Rejected"/>
    </int2:textHash>
    <int2:textHash int2:hashCode="zhHdFFqiagz5dv" int2:id="JLX0c8bV">
      <int2:state int2:type="LegacyProofing" int2:value="Rejected"/>
    </int2:textHash>
    <int2:textHash int2:hashCode="uAhAS5cMotPJlc" int2:id="PT9svEug">
      <int2:state int2:type="LegacyProofing" int2:value="Rejected"/>
    </int2:textHash>
    <int2:textHash int2:hashCode="JukCP7DrKX9U6v" int2:id="owpVCkt4">
      <int2:state int2:type="LegacyProofing" int2:value="Rejected"/>
    </int2:textHash>
    <int2:textHash int2:hashCode="iWpE8VyXuMmWGe" int2:id="MNBa6yc5">
      <int2:state int2:type="LegacyProofing" int2:value="Rejected"/>
    </int2:textHash>
    <int2:textHash int2:hashCode="pzBMf/MzxGzVZD" int2:id="cEuoLxAj">
      <int2:state int2:type="LegacyProofing" int2:value="Rejected"/>
    </int2:textHash>
    <int2:textHash int2:hashCode="HopfEG5/D71ZG/" int2:id="eB5BKfRr">
      <int2:state int2:type="LegacyProofing" int2:value="Rejected"/>
    </int2:textHash>
    <int2:textHash int2:hashCode="m/C6mGJeQTWOW1" int2:id="b1akNZGN">
      <int2:state int2:type="LegacyProofing" int2:value="Rejected"/>
    </int2:textHash>
    <int2:textHash int2:hashCode="by+zYbiD1sEytD" int2:id="NVW5TCGi">
      <int2:state int2:type="LegacyProofing" int2:value="Rejected"/>
    </int2:textHash>
    <int2:textHash int2:hashCode="CiPCYiFrpbzH+P" int2:id="gQB2hwZp">
      <int2:state int2:type="LegacyProofing" int2:value="Rejected"/>
    </int2:textHash>
    <int2:textHash int2:hashCode="v3jXqOAVqWKVSe" int2:id="fjcYCgs2">
      <int2:state int2:type="LegacyProofing" int2:value="Rejected"/>
    </int2:textHash>
    <int2:textHash int2:hashCode="/4xUchmJr8xyGF" int2:id="grmrcajq">
      <int2:state int2:type="LegacyProofing" int2:value="Rejected"/>
    </int2:textHash>
    <int2:textHash int2:hashCode="6Srv2BfB9PR7kg" int2:id="lto95QBY">
      <int2:state int2:type="LegacyProofing" int2:value="Rejected"/>
    </int2:textHash>
    <int2:textHash int2:hashCode="Ij5Y4cJ1NaFza+" int2:id="rR7ThyHz">
      <int2:state int2:type="LegacyProofing" int2:value="Rejected"/>
    </int2:textHash>
    <int2:textHash int2:hashCode="hbB8yDsV4NQVfT" int2:id="gjE1TCtb">
      <int2:state int2:type="LegacyProofing" int2:value="Rejected"/>
    </int2:textHash>
    <int2:textHash int2:hashCode="BC3EUS+j05HFFw" int2:id="w30tMBMI">
      <int2:state int2:type="LegacyProofing" int2:value="Rejected"/>
    </int2:textHash>
    <int2:textHash int2:hashCode="rR+XRzESfl+HgF" int2:id="OtxDBoWP">
      <int2:state int2:type="LegacyProofing" int2:value="Rejected"/>
    </int2:textHash>
    <int2:textHash int2:hashCode="zFHnKgjkg29KwR" int2:id="56hNeDGQ">
      <int2:state int2:type="LegacyProofing" int2:value="Rejected"/>
    </int2:textHash>
    <int2:textHash int2:hashCode="rgJshsU31rBYjw" int2:id="s1wKfX6Q">
      <int2:state int2:type="LegacyProofing" int2:value="Rejected"/>
    </int2:textHash>
    <int2:textHash int2:hashCode="hN6B5b8f/AaH/i" int2:id="0RpH4LgB">
      <int2:state int2:type="LegacyProofing" int2:value="Rejected"/>
    </int2:textHash>
    <int2:textHash int2:hashCode="Jb3Sgk914/cGVY" int2:id="4sDk3rb7">
      <int2:state int2:type="LegacyProofing" int2:value="Rejected"/>
    </int2:textHash>
    <int2:textHash int2:hashCode="XSUiEPxXFZ9tOg" int2:id="yDqmj9B9">
      <int2:state int2:type="LegacyProofing" int2:value="Rejected"/>
    </int2:textHash>
    <int2:bookmark int2:bookmarkName="_Int_BriOpx3R" int2:invalidationBookmarkName="" int2:hashCode="JHPpa8YUqRGCEk" int2:id="EhZCjs42">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ab5f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nsid w:val="635edb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A39144"/>
    <w:rsid w:val="000276BB"/>
    <w:rsid w:val="00057076"/>
    <w:rsid w:val="0011D48F"/>
    <w:rsid w:val="0013B192"/>
    <w:rsid w:val="001B6A2F"/>
    <w:rsid w:val="001BE3E9"/>
    <w:rsid w:val="001CA13D"/>
    <w:rsid w:val="001EC13A"/>
    <w:rsid w:val="0021FC44"/>
    <w:rsid w:val="0022CA09"/>
    <w:rsid w:val="003180EF"/>
    <w:rsid w:val="00353845"/>
    <w:rsid w:val="003C0E7E"/>
    <w:rsid w:val="003E2970"/>
    <w:rsid w:val="00459DE3"/>
    <w:rsid w:val="00487ADC"/>
    <w:rsid w:val="004CD705"/>
    <w:rsid w:val="004E8B5F"/>
    <w:rsid w:val="004E958D"/>
    <w:rsid w:val="004EF843"/>
    <w:rsid w:val="0050ED19"/>
    <w:rsid w:val="005C1539"/>
    <w:rsid w:val="0061C933"/>
    <w:rsid w:val="006A30B1"/>
    <w:rsid w:val="006D044E"/>
    <w:rsid w:val="007DA665"/>
    <w:rsid w:val="007E7694"/>
    <w:rsid w:val="007F133D"/>
    <w:rsid w:val="0084CE97"/>
    <w:rsid w:val="0087F4BF"/>
    <w:rsid w:val="008C77B1"/>
    <w:rsid w:val="008C77B1"/>
    <w:rsid w:val="008E0242"/>
    <w:rsid w:val="009375FA"/>
    <w:rsid w:val="009D6207"/>
    <w:rsid w:val="009F7EF8"/>
    <w:rsid w:val="00A12BCE"/>
    <w:rsid w:val="00A3DED4"/>
    <w:rsid w:val="00A8CF49"/>
    <w:rsid w:val="00B084FC"/>
    <w:rsid w:val="00B5B41B"/>
    <w:rsid w:val="00B5B41B"/>
    <w:rsid w:val="00B64638"/>
    <w:rsid w:val="00B69A2A"/>
    <w:rsid w:val="00C2E9F1"/>
    <w:rsid w:val="00C826FE"/>
    <w:rsid w:val="00CD5C30"/>
    <w:rsid w:val="00CDCBD4"/>
    <w:rsid w:val="00D6FD7A"/>
    <w:rsid w:val="00D82D36"/>
    <w:rsid w:val="00DC6D97"/>
    <w:rsid w:val="00E20919"/>
    <w:rsid w:val="00E27E16"/>
    <w:rsid w:val="00E8EFDC"/>
    <w:rsid w:val="00E97269"/>
    <w:rsid w:val="00EAB13F"/>
    <w:rsid w:val="00EC9352"/>
    <w:rsid w:val="00F3894C"/>
    <w:rsid w:val="00F4B067"/>
    <w:rsid w:val="00F62324"/>
    <w:rsid w:val="00F7F403"/>
    <w:rsid w:val="01005849"/>
    <w:rsid w:val="0108E7C9"/>
    <w:rsid w:val="010C40F9"/>
    <w:rsid w:val="010C40F9"/>
    <w:rsid w:val="010DC391"/>
    <w:rsid w:val="011007C6"/>
    <w:rsid w:val="01108C40"/>
    <w:rsid w:val="0118C406"/>
    <w:rsid w:val="0131D3DA"/>
    <w:rsid w:val="01360218"/>
    <w:rsid w:val="013EB8CE"/>
    <w:rsid w:val="0143A983"/>
    <w:rsid w:val="014525F3"/>
    <w:rsid w:val="0146CA24"/>
    <w:rsid w:val="014BCB63"/>
    <w:rsid w:val="014BCB63"/>
    <w:rsid w:val="01542E1E"/>
    <w:rsid w:val="01577A7B"/>
    <w:rsid w:val="01581715"/>
    <w:rsid w:val="015D005C"/>
    <w:rsid w:val="016BB96A"/>
    <w:rsid w:val="016C33A8"/>
    <w:rsid w:val="016D2E9B"/>
    <w:rsid w:val="016F93BF"/>
    <w:rsid w:val="01700F17"/>
    <w:rsid w:val="0176B190"/>
    <w:rsid w:val="01798120"/>
    <w:rsid w:val="01798120"/>
    <w:rsid w:val="017C4550"/>
    <w:rsid w:val="01868548"/>
    <w:rsid w:val="01897146"/>
    <w:rsid w:val="01911A1D"/>
    <w:rsid w:val="01940C76"/>
    <w:rsid w:val="01979B04"/>
    <w:rsid w:val="019D8D76"/>
    <w:rsid w:val="01A07D30"/>
    <w:rsid w:val="01AA812C"/>
    <w:rsid w:val="01ADA4F0"/>
    <w:rsid w:val="01AF81F3"/>
    <w:rsid w:val="01B19810"/>
    <w:rsid w:val="01B61E7E"/>
    <w:rsid w:val="01C5A7E0"/>
    <w:rsid w:val="01C6318D"/>
    <w:rsid w:val="01CAE4A9"/>
    <w:rsid w:val="01D653F7"/>
    <w:rsid w:val="01DA3DCE"/>
    <w:rsid w:val="01DC2136"/>
    <w:rsid w:val="01DC4AA6"/>
    <w:rsid w:val="01DEDFE0"/>
    <w:rsid w:val="01E16E44"/>
    <w:rsid w:val="01E4BCB0"/>
    <w:rsid w:val="01E7905A"/>
    <w:rsid w:val="01EA5A50"/>
    <w:rsid w:val="01EB1DE6"/>
    <w:rsid w:val="01F5E228"/>
    <w:rsid w:val="01F5E228"/>
    <w:rsid w:val="01FAB4AA"/>
    <w:rsid w:val="01FC08B0"/>
    <w:rsid w:val="020B4B34"/>
    <w:rsid w:val="02184C72"/>
    <w:rsid w:val="02190A00"/>
    <w:rsid w:val="022226FC"/>
    <w:rsid w:val="02284812"/>
    <w:rsid w:val="023CCFEC"/>
    <w:rsid w:val="02421EA9"/>
    <w:rsid w:val="024996F6"/>
    <w:rsid w:val="025314FF"/>
    <w:rsid w:val="026562BD"/>
    <w:rsid w:val="0266A7D8"/>
    <w:rsid w:val="026F34B4"/>
    <w:rsid w:val="0271CC93"/>
    <w:rsid w:val="0284C03D"/>
    <w:rsid w:val="028CCA34"/>
    <w:rsid w:val="0291CE87"/>
    <w:rsid w:val="0299325C"/>
    <w:rsid w:val="02A39144"/>
    <w:rsid w:val="02A4B82A"/>
    <w:rsid w:val="02A533C5"/>
    <w:rsid w:val="02A5F291"/>
    <w:rsid w:val="02A8D691"/>
    <w:rsid w:val="02AD1003"/>
    <w:rsid w:val="02AEE59F"/>
    <w:rsid w:val="02B07A0F"/>
    <w:rsid w:val="02B3EBF5"/>
    <w:rsid w:val="02B3FFB3"/>
    <w:rsid w:val="02B865A1"/>
    <w:rsid w:val="02BA31A7"/>
    <w:rsid w:val="02BB38F8"/>
    <w:rsid w:val="02C7CD70"/>
    <w:rsid w:val="02CBEB7A"/>
    <w:rsid w:val="02CDA43B"/>
    <w:rsid w:val="02D47CD3"/>
    <w:rsid w:val="02E89089"/>
    <w:rsid w:val="02ECD0EC"/>
    <w:rsid w:val="02F02704"/>
    <w:rsid w:val="02F3E776"/>
    <w:rsid w:val="02F445BB"/>
    <w:rsid w:val="02F8DD37"/>
    <w:rsid w:val="02FD4073"/>
    <w:rsid w:val="03069A15"/>
    <w:rsid w:val="030A9B2D"/>
    <w:rsid w:val="0311AD9C"/>
    <w:rsid w:val="0312C6F7"/>
    <w:rsid w:val="031FFB81"/>
    <w:rsid w:val="0322D94C"/>
    <w:rsid w:val="033229F7"/>
    <w:rsid w:val="03356FD0"/>
    <w:rsid w:val="03356FD0"/>
    <w:rsid w:val="0336A46F"/>
    <w:rsid w:val="0338589C"/>
    <w:rsid w:val="03395DD7"/>
    <w:rsid w:val="033A177D"/>
    <w:rsid w:val="034D6871"/>
    <w:rsid w:val="0352433C"/>
    <w:rsid w:val="035963B3"/>
    <w:rsid w:val="035993FF"/>
    <w:rsid w:val="03634666"/>
    <w:rsid w:val="03703160"/>
    <w:rsid w:val="03831288"/>
    <w:rsid w:val="0386EE47"/>
    <w:rsid w:val="038CE198"/>
    <w:rsid w:val="038DC39F"/>
    <w:rsid w:val="0390CCD7"/>
    <w:rsid w:val="0394ABF8"/>
    <w:rsid w:val="0396850B"/>
    <w:rsid w:val="039F7DBE"/>
    <w:rsid w:val="03A5D010"/>
    <w:rsid w:val="03A7B7CF"/>
    <w:rsid w:val="03A8301C"/>
    <w:rsid w:val="03A932F9"/>
    <w:rsid w:val="03AE29A0"/>
    <w:rsid w:val="03B34A50"/>
    <w:rsid w:val="03B671C1"/>
    <w:rsid w:val="03BCF26A"/>
    <w:rsid w:val="03BF77F0"/>
    <w:rsid w:val="03C3A800"/>
    <w:rsid w:val="03C41873"/>
    <w:rsid w:val="03D8CC90"/>
    <w:rsid w:val="03DD40D0"/>
    <w:rsid w:val="03E56757"/>
    <w:rsid w:val="03E91BD2"/>
    <w:rsid w:val="03ED54DD"/>
    <w:rsid w:val="03F03952"/>
    <w:rsid w:val="03F48A36"/>
    <w:rsid w:val="03FCFFC1"/>
    <w:rsid w:val="03FEE4C3"/>
    <w:rsid w:val="03FFA04D"/>
    <w:rsid w:val="04027839"/>
    <w:rsid w:val="040B0515"/>
    <w:rsid w:val="040D5A1C"/>
    <w:rsid w:val="041D0476"/>
    <w:rsid w:val="041F09D1"/>
    <w:rsid w:val="041FFC19"/>
    <w:rsid w:val="0430DAE9"/>
    <w:rsid w:val="0432FED1"/>
    <w:rsid w:val="043502BD"/>
    <w:rsid w:val="043DB004"/>
    <w:rsid w:val="0441C2F2"/>
    <w:rsid w:val="0448E064"/>
    <w:rsid w:val="044B546A"/>
    <w:rsid w:val="0455E1C9"/>
    <w:rsid w:val="045782D8"/>
    <w:rsid w:val="045B5FBA"/>
    <w:rsid w:val="045C560E"/>
    <w:rsid w:val="046E822C"/>
    <w:rsid w:val="0476F737"/>
    <w:rsid w:val="047AA9C4"/>
    <w:rsid w:val="047F2ED3"/>
    <w:rsid w:val="04840169"/>
    <w:rsid w:val="048460EA"/>
    <w:rsid w:val="048547BD"/>
    <w:rsid w:val="048679EC"/>
    <w:rsid w:val="048FB7D7"/>
    <w:rsid w:val="049269E0"/>
    <w:rsid w:val="04970DE5"/>
    <w:rsid w:val="049DB236"/>
    <w:rsid w:val="04A131FC"/>
    <w:rsid w:val="04A6A9D2"/>
    <w:rsid w:val="04A92149"/>
    <w:rsid w:val="04AE4E8E"/>
    <w:rsid w:val="04B993F3"/>
    <w:rsid w:val="04BA1073"/>
    <w:rsid w:val="04C0ED07"/>
    <w:rsid w:val="04C492EC"/>
    <w:rsid w:val="04D432FE"/>
    <w:rsid w:val="04D52E38"/>
    <w:rsid w:val="04D6E6F6"/>
    <w:rsid w:val="04D76F5C"/>
    <w:rsid w:val="04D81DF2"/>
    <w:rsid w:val="04E86BF8"/>
    <w:rsid w:val="04EF1995"/>
    <w:rsid w:val="04F220DF"/>
    <w:rsid w:val="04F983E9"/>
    <w:rsid w:val="04F983E9"/>
    <w:rsid w:val="04FDE051"/>
    <w:rsid w:val="04FF16C7"/>
    <w:rsid w:val="050469A2"/>
    <w:rsid w:val="051731D6"/>
    <w:rsid w:val="05182EA8"/>
    <w:rsid w:val="05198819"/>
    <w:rsid w:val="051D42C9"/>
    <w:rsid w:val="051DD515"/>
    <w:rsid w:val="0520209F"/>
    <w:rsid w:val="05244796"/>
    <w:rsid w:val="05307C59"/>
    <w:rsid w:val="05325E1C"/>
    <w:rsid w:val="053CB5EE"/>
    <w:rsid w:val="054AD7C2"/>
    <w:rsid w:val="055971E5"/>
    <w:rsid w:val="055B51E5"/>
    <w:rsid w:val="056D2C98"/>
    <w:rsid w:val="056FCD23"/>
    <w:rsid w:val="057470AE"/>
    <w:rsid w:val="057759A6"/>
    <w:rsid w:val="058278F2"/>
    <w:rsid w:val="0583E4B3"/>
    <w:rsid w:val="0586DF61"/>
    <w:rsid w:val="0588CAA4"/>
    <w:rsid w:val="058CAB6D"/>
    <w:rsid w:val="05905A97"/>
    <w:rsid w:val="0596E36D"/>
    <w:rsid w:val="059786F6"/>
    <w:rsid w:val="05998BA1"/>
    <w:rsid w:val="059A409E"/>
    <w:rsid w:val="059CBE1F"/>
    <w:rsid w:val="059E489A"/>
    <w:rsid w:val="05A0561E"/>
    <w:rsid w:val="05A13D43"/>
    <w:rsid w:val="05A21747"/>
    <w:rsid w:val="05A5E475"/>
    <w:rsid w:val="05A92A7D"/>
    <w:rsid w:val="05A97952"/>
    <w:rsid w:val="05ABB3E0"/>
    <w:rsid w:val="05B71B1E"/>
    <w:rsid w:val="05BBFE41"/>
    <w:rsid w:val="05BC2B8D"/>
    <w:rsid w:val="05BD1DF7"/>
    <w:rsid w:val="05BED075"/>
    <w:rsid w:val="05BFE47A"/>
    <w:rsid w:val="05C50324"/>
    <w:rsid w:val="05C7E339"/>
    <w:rsid w:val="05CD1478"/>
    <w:rsid w:val="05D1F2A4"/>
    <w:rsid w:val="05D44C38"/>
    <w:rsid w:val="05D5FF26"/>
    <w:rsid w:val="05D89801"/>
    <w:rsid w:val="05D90EE9"/>
    <w:rsid w:val="05DFB21C"/>
    <w:rsid w:val="05E01824"/>
    <w:rsid w:val="05E01B6E"/>
    <w:rsid w:val="05E07753"/>
    <w:rsid w:val="05E21D00"/>
    <w:rsid w:val="05EE86FB"/>
    <w:rsid w:val="05F00663"/>
    <w:rsid w:val="05F65049"/>
    <w:rsid w:val="0610B41F"/>
    <w:rsid w:val="06156E49"/>
    <w:rsid w:val="061C07C6"/>
    <w:rsid w:val="0620314B"/>
    <w:rsid w:val="0621B12E"/>
    <w:rsid w:val="06237124"/>
    <w:rsid w:val="0626185F"/>
    <w:rsid w:val="062B8838"/>
    <w:rsid w:val="062DDF39"/>
    <w:rsid w:val="063BF264"/>
    <w:rsid w:val="06431735"/>
    <w:rsid w:val="0644C2CB"/>
    <w:rsid w:val="06505BA2"/>
    <w:rsid w:val="065BC231"/>
    <w:rsid w:val="066C06DA"/>
    <w:rsid w:val="066C1D30"/>
    <w:rsid w:val="066D1092"/>
    <w:rsid w:val="066EDF20"/>
    <w:rsid w:val="066FF95E"/>
    <w:rsid w:val="0678E330"/>
    <w:rsid w:val="067C70F0"/>
    <w:rsid w:val="06817524"/>
    <w:rsid w:val="0681C142"/>
    <w:rsid w:val="06827A4D"/>
    <w:rsid w:val="068B78C4"/>
    <w:rsid w:val="0690EDB0"/>
    <w:rsid w:val="0697BF6D"/>
    <w:rsid w:val="069C37ED"/>
    <w:rsid w:val="06B5587A"/>
    <w:rsid w:val="06B82DD3"/>
    <w:rsid w:val="06BA5FD7"/>
    <w:rsid w:val="06BA9430"/>
    <w:rsid w:val="06BBE06D"/>
    <w:rsid w:val="06BE8F09"/>
    <w:rsid w:val="06C5B70B"/>
    <w:rsid w:val="06CABD5C"/>
    <w:rsid w:val="06CD0A21"/>
    <w:rsid w:val="06D4A7B1"/>
    <w:rsid w:val="06D61353"/>
    <w:rsid w:val="06D7FD03"/>
    <w:rsid w:val="06E1BA67"/>
    <w:rsid w:val="06ED16A7"/>
    <w:rsid w:val="06EE84DB"/>
    <w:rsid w:val="06F6EB48"/>
    <w:rsid w:val="06F70518"/>
    <w:rsid w:val="06F718B2"/>
    <w:rsid w:val="06F77E6F"/>
    <w:rsid w:val="0704B605"/>
    <w:rsid w:val="07095140"/>
    <w:rsid w:val="070B9D84"/>
    <w:rsid w:val="070DB875"/>
    <w:rsid w:val="07106D52"/>
    <w:rsid w:val="071C71C6"/>
    <w:rsid w:val="071F6623"/>
    <w:rsid w:val="0720BC94"/>
    <w:rsid w:val="0724F4FF"/>
    <w:rsid w:val="07271E37"/>
    <w:rsid w:val="072A64EF"/>
    <w:rsid w:val="072C2156"/>
    <w:rsid w:val="072C9BA2"/>
    <w:rsid w:val="0733A44E"/>
    <w:rsid w:val="0739DEBD"/>
    <w:rsid w:val="073CEF36"/>
    <w:rsid w:val="0741708B"/>
    <w:rsid w:val="07453DB6"/>
    <w:rsid w:val="0745E505"/>
    <w:rsid w:val="07464D03"/>
    <w:rsid w:val="07476EBA"/>
    <w:rsid w:val="0748B5E0"/>
    <w:rsid w:val="075D35C0"/>
    <w:rsid w:val="075EB5F7"/>
    <w:rsid w:val="0764DA59"/>
    <w:rsid w:val="07672D18"/>
    <w:rsid w:val="076BCA3E"/>
    <w:rsid w:val="076DC305"/>
    <w:rsid w:val="077963B4"/>
    <w:rsid w:val="077B827D"/>
    <w:rsid w:val="078BD6C4"/>
    <w:rsid w:val="079AA8B3"/>
    <w:rsid w:val="079BC26E"/>
    <w:rsid w:val="07A106A9"/>
    <w:rsid w:val="07A57FEA"/>
    <w:rsid w:val="07A670FA"/>
    <w:rsid w:val="07A8052D"/>
    <w:rsid w:val="07A88AF6"/>
    <w:rsid w:val="07B0FED9"/>
    <w:rsid w:val="07B19A9B"/>
    <w:rsid w:val="07BC01AC"/>
    <w:rsid w:val="07BE819E"/>
    <w:rsid w:val="07C07FD4"/>
    <w:rsid w:val="07C49B07"/>
    <w:rsid w:val="07CF6A98"/>
    <w:rsid w:val="07DA8406"/>
    <w:rsid w:val="07E6381A"/>
    <w:rsid w:val="07ED5721"/>
    <w:rsid w:val="07F1A999"/>
    <w:rsid w:val="07FA7F31"/>
    <w:rsid w:val="07FEF9E2"/>
    <w:rsid w:val="07FF9035"/>
    <w:rsid w:val="0808E0F3"/>
    <w:rsid w:val="081D91A3"/>
    <w:rsid w:val="0828C23E"/>
    <w:rsid w:val="082B79F1"/>
    <w:rsid w:val="082DCF78"/>
    <w:rsid w:val="082FA0A8"/>
    <w:rsid w:val="0832FEEE"/>
    <w:rsid w:val="083678DC"/>
    <w:rsid w:val="083EA50F"/>
    <w:rsid w:val="08475251"/>
    <w:rsid w:val="084BD19C"/>
    <w:rsid w:val="0850243A"/>
    <w:rsid w:val="0855D476"/>
    <w:rsid w:val="0857570B"/>
    <w:rsid w:val="085B7F79"/>
    <w:rsid w:val="08690A4B"/>
    <w:rsid w:val="088A2522"/>
    <w:rsid w:val="088B767B"/>
    <w:rsid w:val="088DB5DA"/>
    <w:rsid w:val="088DB5DA"/>
    <w:rsid w:val="088F4486"/>
    <w:rsid w:val="0895CC79"/>
    <w:rsid w:val="08AADAC7"/>
    <w:rsid w:val="08AECEE5"/>
    <w:rsid w:val="08B90F59"/>
    <w:rsid w:val="08C68DB2"/>
    <w:rsid w:val="08C6E9BC"/>
    <w:rsid w:val="08C969EF"/>
    <w:rsid w:val="08CA22F7"/>
    <w:rsid w:val="08D45EE1"/>
    <w:rsid w:val="08D5E95C"/>
    <w:rsid w:val="08E0CB3F"/>
    <w:rsid w:val="08E6EAE7"/>
    <w:rsid w:val="08E8DD70"/>
    <w:rsid w:val="08E8DD70"/>
    <w:rsid w:val="08F241D1"/>
    <w:rsid w:val="08F38C08"/>
    <w:rsid w:val="08F4835C"/>
    <w:rsid w:val="08F94CD2"/>
    <w:rsid w:val="08FC0BB8"/>
    <w:rsid w:val="09013509"/>
    <w:rsid w:val="09013509"/>
    <w:rsid w:val="090C6209"/>
    <w:rsid w:val="09102A8F"/>
    <w:rsid w:val="09153415"/>
    <w:rsid w:val="091752DE"/>
    <w:rsid w:val="09181815"/>
    <w:rsid w:val="09185F1E"/>
    <w:rsid w:val="09195B23"/>
    <w:rsid w:val="092E23DC"/>
    <w:rsid w:val="09390AAF"/>
    <w:rsid w:val="093D889B"/>
    <w:rsid w:val="093D889B"/>
    <w:rsid w:val="09444C43"/>
    <w:rsid w:val="09444C43"/>
    <w:rsid w:val="09451CB1"/>
    <w:rsid w:val="09454689"/>
    <w:rsid w:val="094D39CA"/>
    <w:rsid w:val="0953A888"/>
    <w:rsid w:val="09620C27"/>
    <w:rsid w:val="096B6AA8"/>
    <w:rsid w:val="096D724B"/>
    <w:rsid w:val="09707971"/>
    <w:rsid w:val="0972C105"/>
    <w:rsid w:val="0987672B"/>
    <w:rsid w:val="09892782"/>
    <w:rsid w:val="098B35EB"/>
    <w:rsid w:val="098B3FFD"/>
    <w:rsid w:val="09901CAD"/>
    <w:rsid w:val="09950393"/>
    <w:rsid w:val="09950393"/>
    <w:rsid w:val="099A6259"/>
    <w:rsid w:val="09A37230"/>
    <w:rsid w:val="09A450E0"/>
    <w:rsid w:val="09A8641D"/>
    <w:rsid w:val="09AEA8F2"/>
    <w:rsid w:val="09B68131"/>
    <w:rsid w:val="09B96204"/>
    <w:rsid w:val="09C1204D"/>
    <w:rsid w:val="09C7B390"/>
    <w:rsid w:val="09CB723C"/>
    <w:rsid w:val="09CC2756"/>
    <w:rsid w:val="09D3650E"/>
    <w:rsid w:val="09D49A0E"/>
    <w:rsid w:val="09E628AC"/>
    <w:rsid w:val="09F7EA9A"/>
    <w:rsid w:val="09F98538"/>
    <w:rsid w:val="0A05C68F"/>
    <w:rsid w:val="0A0C43C6"/>
    <w:rsid w:val="0A0F28F0"/>
    <w:rsid w:val="0A1A4A28"/>
    <w:rsid w:val="0A1D7E9D"/>
    <w:rsid w:val="0A228BD4"/>
    <w:rsid w:val="0A256C23"/>
    <w:rsid w:val="0A25F583"/>
    <w:rsid w:val="0A2921D7"/>
    <w:rsid w:val="0A2D5841"/>
    <w:rsid w:val="0A2EB974"/>
    <w:rsid w:val="0A4420A6"/>
    <w:rsid w:val="0A4435D6"/>
    <w:rsid w:val="0A47E1D1"/>
    <w:rsid w:val="0A488B41"/>
    <w:rsid w:val="0A48B675"/>
    <w:rsid w:val="0A48DD54"/>
    <w:rsid w:val="0A585D56"/>
    <w:rsid w:val="0A5FD2F3"/>
    <w:rsid w:val="0A60F394"/>
    <w:rsid w:val="0A63C218"/>
    <w:rsid w:val="0A6902BC"/>
    <w:rsid w:val="0A6CFCC4"/>
    <w:rsid w:val="0A6EA885"/>
    <w:rsid w:val="0A70D4DC"/>
    <w:rsid w:val="0A74CE22"/>
    <w:rsid w:val="0A74F49F"/>
    <w:rsid w:val="0A769449"/>
    <w:rsid w:val="0A78B7EC"/>
    <w:rsid w:val="0A7D85C7"/>
    <w:rsid w:val="0A843AB3"/>
    <w:rsid w:val="0A85A035"/>
    <w:rsid w:val="0A8AB90C"/>
    <w:rsid w:val="0A8BC702"/>
    <w:rsid w:val="0A8CD9B6"/>
    <w:rsid w:val="0A8E1232"/>
    <w:rsid w:val="0A8E2902"/>
    <w:rsid w:val="0A923C16"/>
    <w:rsid w:val="0A97DC19"/>
    <w:rsid w:val="0A9B8901"/>
    <w:rsid w:val="0A9E8160"/>
    <w:rsid w:val="0A9FD289"/>
    <w:rsid w:val="0AAE850A"/>
    <w:rsid w:val="0AB19919"/>
    <w:rsid w:val="0AB52B84"/>
    <w:rsid w:val="0AB93AB3"/>
    <w:rsid w:val="0ABA665C"/>
    <w:rsid w:val="0ABD190A"/>
    <w:rsid w:val="0ABDB9A1"/>
    <w:rsid w:val="0ABE62FC"/>
    <w:rsid w:val="0ABED792"/>
    <w:rsid w:val="0AC02702"/>
    <w:rsid w:val="0AC02702"/>
    <w:rsid w:val="0AC53D8F"/>
    <w:rsid w:val="0AC84CB5"/>
    <w:rsid w:val="0AD46D54"/>
    <w:rsid w:val="0AD61A41"/>
    <w:rsid w:val="0AD97909"/>
    <w:rsid w:val="0ADF8420"/>
    <w:rsid w:val="0AED3941"/>
    <w:rsid w:val="0AF40447"/>
    <w:rsid w:val="0AF62260"/>
    <w:rsid w:val="0AFAF030"/>
    <w:rsid w:val="0B073B09"/>
    <w:rsid w:val="0B0BCED1"/>
    <w:rsid w:val="0B0C3770"/>
    <w:rsid w:val="0B11926A"/>
    <w:rsid w:val="0B126DBD"/>
    <w:rsid w:val="0B194AC1"/>
    <w:rsid w:val="0B1DD8DC"/>
    <w:rsid w:val="0B22295F"/>
    <w:rsid w:val="0B27712A"/>
    <w:rsid w:val="0B2DC9B1"/>
    <w:rsid w:val="0B30D3F4"/>
    <w:rsid w:val="0B3730F7"/>
    <w:rsid w:val="0B4081B5"/>
    <w:rsid w:val="0B452962"/>
    <w:rsid w:val="0B4585FC"/>
    <w:rsid w:val="0B55AFF9"/>
    <w:rsid w:val="0B59EAAD"/>
    <w:rsid w:val="0B655DD3"/>
    <w:rsid w:val="0B6B0006"/>
    <w:rsid w:val="0B7A0044"/>
    <w:rsid w:val="0B7A0044"/>
    <w:rsid w:val="0B7FD4D9"/>
    <w:rsid w:val="0B823F51"/>
    <w:rsid w:val="0BA81427"/>
    <w:rsid w:val="0BB37662"/>
    <w:rsid w:val="0BB3DD96"/>
    <w:rsid w:val="0BBCB7E0"/>
    <w:rsid w:val="0BC1C5E4"/>
    <w:rsid w:val="0BC2923D"/>
    <w:rsid w:val="0BC918A7"/>
    <w:rsid w:val="0BD1D955"/>
    <w:rsid w:val="0BD717DE"/>
    <w:rsid w:val="0BD99536"/>
    <w:rsid w:val="0BE1C380"/>
    <w:rsid w:val="0BE852B5"/>
    <w:rsid w:val="0BEC7334"/>
    <w:rsid w:val="0BEE77DF"/>
    <w:rsid w:val="0BFA8F5A"/>
    <w:rsid w:val="0C02E3E5"/>
    <w:rsid w:val="0C0410BF"/>
    <w:rsid w:val="0C08CD25"/>
    <w:rsid w:val="0C0E808E"/>
    <w:rsid w:val="0C135595"/>
    <w:rsid w:val="0C135595"/>
    <w:rsid w:val="0C23B1E9"/>
    <w:rsid w:val="0C27270D"/>
    <w:rsid w:val="0C46C37F"/>
    <w:rsid w:val="0C4A556B"/>
    <w:rsid w:val="0C4DAFF1"/>
    <w:rsid w:val="0C507638"/>
    <w:rsid w:val="0C545BE5"/>
    <w:rsid w:val="0C550B14"/>
    <w:rsid w:val="0C550B14"/>
    <w:rsid w:val="0C58E96B"/>
    <w:rsid w:val="0C5AA7F3"/>
    <w:rsid w:val="0C5BF763"/>
    <w:rsid w:val="0C5DF8BA"/>
    <w:rsid w:val="0C6A2442"/>
    <w:rsid w:val="0C6B4C8C"/>
    <w:rsid w:val="0C6F3391"/>
    <w:rsid w:val="0C81EF5F"/>
    <w:rsid w:val="0C826A61"/>
    <w:rsid w:val="0C87A189"/>
    <w:rsid w:val="0C8D5D65"/>
    <w:rsid w:val="0C9119F0"/>
    <w:rsid w:val="0C99739B"/>
    <w:rsid w:val="0C9BF4DE"/>
    <w:rsid w:val="0CA1EABF"/>
    <w:rsid w:val="0CA4658E"/>
    <w:rsid w:val="0CA7A089"/>
    <w:rsid w:val="0CA9AD99"/>
    <w:rsid w:val="0CB9A93D"/>
    <w:rsid w:val="0CBAAD26"/>
    <w:rsid w:val="0CBB3091"/>
    <w:rsid w:val="0CC0C844"/>
    <w:rsid w:val="0CC2E0BF"/>
    <w:rsid w:val="0CC61C86"/>
    <w:rsid w:val="0CCAF5A1"/>
    <w:rsid w:val="0CCE070C"/>
    <w:rsid w:val="0CD591F0"/>
    <w:rsid w:val="0CDB6AC3"/>
    <w:rsid w:val="0CDCAFDE"/>
    <w:rsid w:val="0CDE06DD"/>
    <w:rsid w:val="0CDF5774"/>
    <w:rsid w:val="0CE5F697"/>
    <w:rsid w:val="0CE9E96E"/>
    <w:rsid w:val="0CF102C6"/>
    <w:rsid w:val="0CF2349A"/>
    <w:rsid w:val="0CF8F04C"/>
    <w:rsid w:val="0CFB022C"/>
    <w:rsid w:val="0CFDA963"/>
    <w:rsid w:val="0CFEEB14"/>
    <w:rsid w:val="0D0F4981"/>
    <w:rsid w:val="0D118E3B"/>
    <w:rsid w:val="0D183D1E"/>
    <w:rsid w:val="0D2499FE"/>
    <w:rsid w:val="0D25023D"/>
    <w:rsid w:val="0D2A6735"/>
    <w:rsid w:val="0D2AC88D"/>
    <w:rsid w:val="0D2BF7A4"/>
    <w:rsid w:val="0D2C9984"/>
    <w:rsid w:val="0D3389F9"/>
    <w:rsid w:val="0D487C05"/>
    <w:rsid w:val="0D4B1D54"/>
    <w:rsid w:val="0D5D9645"/>
    <w:rsid w:val="0D6151C4"/>
    <w:rsid w:val="0D6256A0"/>
    <w:rsid w:val="0D6A0D65"/>
    <w:rsid w:val="0D6E47BC"/>
    <w:rsid w:val="0D6E98F7"/>
    <w:rsid w:val="0D6EDE1D"/>
    <w:rsid w:val="0D71FAEB"/>
    <w:rsid w:val="0D72E83F"/>
    <w:rsid w:val="0D73F789"/>
    <w:rsid w:val="0D7649C8"/>
    <w:rsid w:val="0D7DD7B6"/>
    <w:rsid w:val="0D898785"/>
    <w:rsid w:val="0D8FDCE5"/>
    <w:rsid w:val="0D965FBB"/>
    <w:rsid w:val="0D99A673"/>
    <w:rsid w:val="0DA95A7F"/>
    <w:rsid w:val="0DAA9407"/>
    <w:rsid w:val="0DADF8F7"/>
    <w:rsid w:val="0DB00BF8"/>
    <w:rsid w:val="0DB6C151"/>
    <w:rsid w:val="0DB98444"/>
    <w:rsid w:val="0DBB7A3E"/>
    <w:rsid w:val="0DBCE848"/>
    <w:rsid w:val="0DBDBC57"/>
    <w:rsid w:val="0DBF0495"/>
    <w:rsid w:val="0DC5ED4A"/>
    <w:rsid w:val="0DC8A35A"/>
    <w:rsid w:val="0DD62222"/>
    <w:rsid w:val="0DDD0489"/>
    <w:rsid w:val="0DE3A9E6"/>
    <w:rsid w:val="0DE625CC"/>
    <w:rsid w:val="0DEB8932"/>
    <w:rsid w:val="0DF4B9CC"/>
    <w:rsid w:val="0DF94DF7"/>
    <w:rsid w:val="0DFA2436"/>
    <w:rsid w:val="0DFC42BC"/>
    <w:rsid w:val="0E009A18"/>
    <w:rsid w:val="0E0286BD"/>
    <w:rsid w:val="0E0BE596"/>
    <w:rsid w:val="0E0D2384"/>
    <w:rsid w:val="0E0D2384"/>
    <w:rsid w:val="0E2135A3"/>
    <w:rsid w:val="0E26F510"/>
    <w:rsid w:val="0E28F90B"/>
    <w:rsid w:val="0E2DFB28"/>
    <w:rsid w:val="0E442D1B"/>
    <w:rsid w:val="0E49329C"/>
    <w:rsid w:val="0E50EB83"/>
    <w:rsid w:val="0E50EB83"/>
    <w:rsid w:val="0E54FCDE"/>
    <w:rsid w:val="0E55799E"/>
    <w:rsid w:val="0E59B50C"/>
    <w:rsid w:val="0E638DD0"/>
    <w:rsid w:val="0E71A8C8"/>
    <w:rsid w:val="0E785D13"/>
    <w:rsid w:val="0E7C107E"/>
    <w:rsid w:val="0E7CCA24"/>
    <w:rsid w:val="0E800FFD"/>
    <w:rsid w:val="0E85B9CF"/>
    <w:rsid w:val="0E890EFB"/>
    <w:rsid w:val="0E98A916"/>
    <w:rsid w:val="0EAA2DF8"/>
    <w:rsid w:val="0EADD131"/>
    <w:rsid w:val="0EB50247"/>
    <w:rsid w:val="0EB50256"/>
    <w:rsid w:val="0EBEBAAE"/>
    <w:rsid w:val="0EC0C846"/>
    <w:rsid w:val="0EC34FE1"/>
    <w:rsid w:val="0EC616C8"/>
    <w:rsid w:val="0EC686F9"/>
    <w:rsid w:val="0ED75EA5"/>
    <w:rsid w:val="0ED94E71"/>
    <w:rsid w:val="0EDFB4E9"/>
    <w:rsid w:val="0EE484CD"/>
    <w:rsid w:val="0EE4920D"/>
    <w:rsid w:val="0EE5383C"/>
    <w:rsid w:val="0EE5763E"/>
    <w:rsid w:val="0EFE2701"/>
    <w:rsid w:val="0EFF2200"/>
    <w:rsid w:val="0F001612"/>
    <w:rsid w:val="0F0A181D"/>
    <w:rsid w:val="0F0FC7EA"/>
    <w:rsid w:val="0F15A28B"/>
    <w:rsid w:val="0F17B570"/>
    <w:rsid w:val="0F2A7808"/>
    <w:rsid w:val="0F37333B"/>
    <w:rsid w:val="0F395842"/>
    <w:rsid w:val="0F48F98D"/>
    <w:rsid w:val="0F4AAB3A"/>
    <w:rsid w:val="0F500CC3"/>
    <w:rsid w:val="0F515EE8"/>
    <w:rsid w:val="0F522A7B"/>
    <w:rsid w:val="0F5291B2"/>
    <w:rsid w:val="0F5576D8"/>
    <w:rsid w:val="0F5CA46A"/>
    <w:rsid w:val="0F653A74"/>
    <w:rsid w:val="0F6715DF"/>
    <w:rsid w:val="0F6ABE9D"/>
    <w:rsid w:val="0F71F283"/>
    <w:rsid w:val="0F79953C"/>
    <w:rsid w:val="0F8169D3"/>
    <w:rsid w:val="0F889CA7"/>
    <w:rsid w:val="0F8BE689"/>
    <w:rsid w:val="0F8CABD6"/>
    <w:rsid w:val="0F8E8455"/>
    <w:rsid w:val="0F9248B5"/>
    <w:rsid w:val="0F9F2E96"/>
    <w:rsid w:val="0FAA2F0D"/>
    <w:rsid w:val="0FB2F543"/>
    <w:rsid w:val="0FB61405"/>
    <w:rsid w:val="0FC8E86B"/>
    <w:rsid w:val="0FCFAE09"/>
    <w:rsid w:val="0FCFE9C2"/>
    <w:rsid w:val="0FD9E9E5"/>
    <w:rsid w:val="0FDA6C5A"/>
    <w:rsid w:val="0FE050F1"/>
    <w:rsid w:val="0FE09CD2"/>
    <w:rsid w:val="0FE1F048"/>
    <w:rsid w:val="0FE95C79"/>
    <w:rsid w:val="0FECBBE4"/>
    <w:rsid w:val="0FED8B59"/>
    <w:rsid w:val="0FFA776F"/>
    <w:rsid w:val="0FFD7ADD"/>
    <w:rsid w:val="100AA21A"/>
    <w:rsid w:val="101FC576"/>
    <w:rsid w:val="102730D1"/>
    <w:rsid w:val="102A8476"/>
    <w:rsid w:val="102F647C"/>
    <w:rsid w:val="102F7EC4"/>
    <w:rsid w:val="1030910E"/>
    <w:rsid w:val="103B3025"/>
    <w:rsid w:val="103C3690"/>
    <w:rsid w:val="104177DC"/>
    <w:rsid w:val="1049B6F4"/>
    <w:rsid w:val="1052C9EB"/>
    <w:rsid w:val="105C3AC0"/>
    <w:rsid w:val="106F8B0C"/>
    <w:rsid w:val="108B1D0F"/>
    <w:rsid w:val="10958BA3"/>
    <w:rsid w:val="109B0CC2"/>
    <w:rsid w:val="109EA468"/>
    <w:rsid w:val="10A16549"/>
    <w:rsid w:val="10A22666"/>
    <w:rsid w:val="10A32E0A"/>
    <w:rsid w:val="10A46092"/>
    <w:rsid w:val="10A5E87E"/>
    <w:rsid w:val="10AA2BAF"/>
    <w:rsid w:val="10B172EC"/>
    <w:rsid w:val="10B1E55D"/>
    <w:rsid w:val="10B385D1"/>
    <w:rsid w:val="10C41F57"/>
    <w:rsid w:val="10CAF235"/>
    <w:rsid w:val="10CBD7E5"/>
    <w:rsid w:val="10CEB18D"/>
    <w:rsid w:val="10D03518"/>
    <w:rsid w:val="10E0FB41"/>
    <w:rsid w:val="10E1D883"/>
    <w:rsid w:val="10E5AA2B"/>
    <w:rsid w:val="10ECC74B"/>
    <w:rsid w:val="10F3A9B8"/>
    <w:rsid w:val="10F7230C"/>
    <w:rsid w:val="10FB0886"/>
    <w:rsid w:val="1108EE45"/>
    <w:rsid w:val="11144988"/>
    <w:rsid w:val="1114A54B"/>
    <w:rsid w:val="1115FB2D"/>
    <w:rsid w:val="1119004C"/>
    <w:rsid w:val="111D3A34"/>
    <w:rsid w:val="111EEC65"/>
    <w:rsid w:val="112609CB"/>
    <w:rsid w:val="112C5A8E"/>
    <w:rsid w:val="112E1916"/>
    <w:rsid w:val="1133E37E"/>
    <w:rsid w:val="1135BF16"/>
    <w:rsid w:val="1146FED9"/>
    <w:rsid w:val="114EC5A4"/>
    <w:rsid w:val="115344DD"/>
    <w:rsid w:val="11576010"/>
    <w:rsid w:val="115893EB"/>
    <w:rsid w:val="1163223A"/>
    <w:rsid w:val="116C45C8"/>
    <w:rsid w:val="117C2152"/>
    <w:rsid w:val="117EC0A2"/>
    <w:rsid w:val="11887A26"/>
    <w:rsid w:val="11888C45"/>
    <w:rsid w:val="11895BBA"/>
    <w:rsid w:val="118EC0C2"/>
    <w:rsid w:val="118F02DA"/>
    <w:rsid w:val="11922FBD"/>
    <w:rsid w:val="11B2AC05"/>
    <w:rsid w:val="11B2B606"/>
    <w:rsid w:val="11B2E134"/>
    <w:rsid w:val="11B7B0BF"/>
    <w:rsid w:val="11B7B0BF"/>
    <w:rsid w:val="11BA3775"/>
    <w:rsid w:val="11BA86FA"/>
    <w:rsid w:val="11C54501"/>
    <w:rsid w:val="11C7BBDA"/>
    <w:rsid w:val="11CC616F"/>
    <w:rsid w:val="11D0196B"/>
    <w:rsid w:val="11D25C37"/>
    <w:rsid w:val="11E571F3"/>
    <w:rsid w:val="11E63FD3"/>
    <w:rsid w:val="11E8FDE4"/>
    <w:rsid w:val="11EEFD29"/>
    <w:rsid w:val="11F27569"/>
    <w:rsid w:val="11FAE090"/>
    <w:rsid w:val="11FDE515"/>
    <w:rsid w:val="11FF8AE4"/>
    <w:rsid w:val="12008582"/>
    <w:rsid w:val="1209CB70"/>
    <w:rsid w:val="120BCAF8"/>
    <w:rsid w:val="120C0473"/>
    <w:rsid w:val="120C4C63"/>
    <w:rsid w:val="1216ECE7"/>
    <w:rsid w:val="121A0CC6"/>
    <w:rsid w:val="121A6D35"/>
    <w:rsid w:val="121C258F"/>
    <w:rsid w:val="12205480"/>
    <w:rsid w:val="12205480"/>
    <w:rsid w:val="12238B4B"/>
    <w:rsid w:val="1226ED70"/>
    <w:rsid w:val="122ED746"/>
    <w:rsid w:val="12316835"/>
    <w:rsid w:val="123351D1"/>
    <w:rsid w:val="123760DB"/>
    <w:rsid w:val="1239A6D6"/>
    <w:rsid w:val="12456C0E"/>
    <w:rsid w:val="124DE996"/>
    <w:rsid w:val="1252B7E5"/>
    <w:rsid w:val="12548131"/>
    <w:rsid w:val="125D9EB1"/>
    <w:rsid w:val="1267A846"/>
    <w:rsid w:val="126DB0B2"/>
    <w:rsid w:val="1272DA28"/>
    <w:rsid w:val="1276744D"/>
    <w:rsid w:val="1294371E"/>
    <w:rsid w:val="1297AD3C"/>
    <w:rsid w:val="129DDD3D"/>
    <w:rsid w:val="129E43F8"/>
    <w:rsid w:val="12A36F08"/>
    <w:rsid w:val="12A8410C"/>
    <w:rsid w:val="12A9C680"/>
    <w:rsid w:val="12AB8657"/>
    <w:rsid w:val="12ADF7D5"/>
    <w:rsid w:val="12B71B09"/>
    <w:rsid w:val="12B9BE43"/>
    <w:rsid w:val="12BBF8EC"/>
    <w:rsid w:val="12C1ACD5"/>
    <w:rsid w:val="12C38FDA"/>
    <w:rsid w:val="12DB67EE"/>
    <w:rsid w:val="12E19CD8"/>
    <w:rsid w:val="12EA9605"/>
    <w:rsid w:val="12EBEECC"/>
    <w:rsid w:val="12EE9A38"/>
    <w:rsid w:val="12EF38F1"/>
    <w:rsid w:val="12F9B447"/>
    <w:rsid w:val="12FF8166"/>
    <w:rsid w:val="13115D58"/>
    <w:rsid w:val="13245CA6"/>
    <w:rsid w:val="1324881D"/>
    <w:rsid w:val="1331DB35"/>
    <w:rsid w:val="13321831"/>
    <w:rsid w:val="133785C9"/>
    <w:rsid w:val="134A6393"/>
    <w:rsid w:val="134B939A"/>
    <w:rsid w:val="13591D7A"/>
    <w:rsid w:val="13633242"/>
    <w:rsid w:val="1367875C"/>
    <w:rsid w:val="136831D0"/>
    <w:rsid w:val="13696EEC"/>
    <w:rsid w:val="136C1A39"/>
    <w:rsid w:val="136C1A39"/>
    <w:rsid w:val="136E2C98"/>
    <w:rsid w:val="1373D752"/>
    <w:rsid w:val="13787D7E"/>
    <w:rsid w:val="13791BB4"/>
    <w:rsid w:val="13850C9E"/>
    <w:rsid w:val="1397D6F3"/>
    <w:rsid w:val="139C55E3"/>
    <w:rsid w:val="13A4AA55"/>
    <w:rsid w:val="13A52B89"/>
    <w:rsid w:val="13A7850D"/>
    <w:rsid w:val="13A7D4D4"/>
    <w:rsid w:val="13AA987D"/>
    <w:rsid w:val="13AB1375"/>
    <w:rsid w:val="13B2BD48"/>
    <w:rsid w:val="13B4965B"/>
    <w:rsid w:val="13B66136"/>
    <w:rsid w:val="13BA5ED8"/>
    <w:rsid w:val="13BC24E1"/>
    <w:rsid w:val="13BD113F"/>
    <w:rsid w:val="13BD9050"/>
    <w:rsid w:val="13BE0EF6"/>
    <w:rsid w:val="13C80EB9"/>
    <w:rsid w:val="13CE95B5"/>
    <w:rsid w:val="13D0919A"/>
    <w:rsid w:val="13D22E23"/>
    <w:rsid w:val="13D59BBA"/>
    <w:rsid w:val="13D98D31"/>
    <w:rsid w:val="13DE1402"/>
    <w:rsid w:val="13E1CC71"/>
    <w:rsid w:val="13E37B57"/>
    <w:rsid w:val="13F412D4"/>
    <w:rsid w:val="13F96F12"/>
    <w:rsid w:val="13F96F12"/>
    <w:rsid w:val="13FEB122"/>
    <w:rsid w:val="140AE29C"/>
    <w:rsid w:val="140D8EC5"/>
    <w:rsid w:val="1414C02E"/>
    <w:rsid w:val="1415B938"/>
    <w:rsid w:val="14189C03"/>
    <w:rsid w:val="141B93CD"/>
    <w:rsid w:val="1420EBFC"/>
    <w:rsid w:val="1424D00B"/>
    <w:rsid w:val="14267216"/>
    <w:rsid w:val="1426B885"/>
    <w:rsid w:val="142CFDDB"/>
    <w:rsid w:val="1431761F"/>
    <w:rsid w:val="14354209"/>
    <w:rsid w:val="1445DBD1"/>
    <w:rsid w:val="144A4D46"/>
    <w:rsid w:val="144C460D"/>
    <w:rsid w:val="1450FD47"/>
    <w:rsid w:val="1452DD36"/>
    <w:rsid w:val="1452EB6A"/>
    <w:rsid w:val="14617834"/>
    <w:rsid w:val="1463569F"/>
    <w:rsid w:val="146965BA"/>
    <w:rsid w:val="146C0593"/>
    <w:rsid w:val="146C0593"/>
    <w:rsid w:val="146E7618"/>
    <w:rsid w:val="14753627"/>
    <w:rsid w:val="1479AC57"/>
    <w:rsid w:val="1481F879"/>
    <w:rsid w:val="14870DFE"/>
    <w:rsid w:val="148B22ED"/>
    <w:rsid w:val="1491C765"/>
    <w:rsid w:val="14956B53"/>
    <w:rsid w:val="14A25346"/>
    <w:rsid w:val="14B8F851"/>
    <w:rsid w:val="14C0587E"/>
    <w:rsid w:val="14C0FC7C"/>
    <w:rsid w:val="14C4BB22"/>
    <w:rsid w:val="14C5F5FF"/>
    <w:rsid w:val="14C6C7DA"/>
    <w:rsid w:val="14CA3229"/>
    <w:rsid w:val="14D0F92B"/>
    <w:rsid w:val="14D93CBC"/>
    <w:rsid w:val="14DDA07B"/>
    <w:rsid w:val="14DF5D5E"/>
    <w:rsid w:val="14E8989A"/>
    <w:rsid w:val="14ED9678"/>
    <w:rsid w:val="14EF5181"/>
    <w:rsid w:val="14F08620"/>
    <w:rsid w:val="14F33699"/>
    <w:rsid w:val="14FF02A3"/>
    <w:rsid w:val="15052419"/>
    <w:rsid w:val="1507BA2D"/>
    <w:rsid w:val="150FA7B3"/>
    <w:rsid w:val="151B2BCE"/>
    <w:rsid w:val="151D12B5"/>
    <w:rsid w:val="15472F78"/>
    <w:rsid w:val="155B0228"/>
    <w:rsid w:val="155EB0B1"/>
    <w:rsid w:val="15751F4A"/>
    <w:rsid w:val="15769F2D"/>
    <w:rsid w:val="157959A1"/>
    <w:rsid w:val="157B7A02"/>
    <w:rsid w:val="157BBB4B"/>
    <w:rsid w:val="157D0CD0"/>
    <w:rsid w:val="1580BA2F"/>
    <w:rsid w:val="15858A58"/>
    <w:rsid w:val="158A9478"/>
    <w:rsid w:val="158B3DE8"/>
    <w:rsid w:val="1599A67C"/>
    <w:rsid w:val="159F08CD"/>
    <w:rsid w:val="15A10F7E"/>
    <w:rsid w:val="15A1ABBE"/>
    <w:rsid w:val="15A1E042"/>
    <w:rsid w:val="15A2AFF5"/>
    <w:rsid w:val="15A7E7F9"/>
    <w:rsid w:val="15A85971"/>
    <w:rsid w:val="15B18019"/>
    <w:rsid w:val="15B54A60"/>
    <w:rsid w:val="15BF94CC"/>
    <w:rsid w:val="15C288E6"/>
    <w:rsid w:val="15C88DF2"/>
    <w:rsid w:val="15C9D88D"/>
    <w:rsid w:val="15C9E146"/>
    <w:rsid w:val="15CE2C0A"/>
    <w:rsid w:val="15CF4DFE"/>
    <w:rsid w:val="15D1B9F7"/>
    <w:rsid w:val="15D5E4BA"/>
    <w:rsid w:val="15D7D6ED"/>
    <w:rsid w:val="15DFB811"/>
    <w:rsid w:val="15DFB811"/>
    <w:rsid w:val="15E18565"/>
    <w:rsid w:val="15E8166E"/>
    <w:rsid w:val="15EB1809"/>
    <w:rsid w:val="15ED4BC6"/>
    <w:rsid w:val="15EEAD97"/>
    <w:rsid w:val="15F0E7E8"/>
    <w:rsid w:val="15F25D88"/>
    <w:rsid w:val="15F7DE2B"/>
    <w:rsid w:val="15FC3529"/>
    <w:rsid w:val="15FFCBB1"/>
    <w:rsid w:val="160DF4C3"/>
    <w:rsid w:val="16100920"/>
    <w:rsid w:val="1614B468"/>
    <w:rsid w:val="16201894"/>
    <w:rsid w:val="16206D07"/>
    <w:rsid w:val="16233AEF"/>
    <w:rsid w:val="16241936"/>
    <w:rsid w:val="162D97C6"/>
    <w:rsid w:val="162F8F68"/>
    <w:rsid w:val="1638D3B8"/>
    <w:rsid w:val="1640DD67"/>
    <w:rsid w:val="16445851"/>
    <w:rsid w:val="1645194D"/>
    <w:rsid w:val="1650A734"/>
    <w:rsid w:val="1650F447"/>
    <w:rsid w:val="165F4417"/>
    <w:rsid w:val="16652F0E"/>
    <w:rsid w:val="166CC98C"/>
    <w:rsid w:val="166CFECC"/>
    <w:rsid w:val="16709A24"/>
    <w:rsid w:val="1671F985"/>
    <w:rsid w:val="1671F985"/>
    <w:rsid w:val="1674A313"/>
    <w:rsid w:val="167AAB70"/>
    <w:rsid w:val="167D7104"/>
    <w:rsid w:val="167DF6CE"/>
    <w:rsid w:val="168B64F8"/>
    <w:rsid w:val="16907E26"/>
    <w:rsid w:val="169618C6"/>
    <w:rsid w:val="169930A2"/>
    <w:rsid w:val="169EB740"/>
    <w:rsid w:val="169FD292"/>
    <w:rsid w:val="16A09ED0"/>
    <w:rsid w:val="16A790DB"/>
    <w:rsid w:val="16A7FB4D"/>
    <w:rsid w:val="16A90396"/>
    <w:rsid w:val="16AB5F5E"/>
    <w:rsid w:val="16AC4448"/>
    <w:rsid w:val="16AEFF00"/>
    <w:rsid w:val="16AFCD52"/>
    <w:rsid w:val="16BD70A8"/>
    <w:rsid w:val="16C0F170"/>
    <w:rsid w:val="16CC2D09"/>
    <w:rsid w:val="16D1F314"/>
    <w:rsid w:val="16D2A4BA"/>
    <w:rsid w:val="16D5CDB0"/>
    <w:rsid w:val="16D65045"/>
    <w:rsid w:val="16E0496B"/>
    <w:rsid w:val="16EB1B71"/>
    <w:rsid w:val="16F9ED20"/>
    <w:rsid w:val="16FD69E1"/>
    <w:rsid w:val="1705778E"/>
    <w:rsid w:val="17152A02"/>
    <w:rsid w:val="1717E823"/>
    <w:rsid w:val="1718DD31"/>
    <w:rsid w:val="171AD9CF"/>
    <w:rsid w:val="172664D9"/>
    <w:rsid w:val="1729C103"/>
    <w:rsid w:val="17384DF0"/>
    <w:rsid w:val="173913C0"/>
    <w:rsid w:val="173DC9C9"/>
    <w:rsid w:val="17461CEC"/>
    <w:rsid w:val="1747B221"/>
    <w:rsid w:val="174F471A"/>
    <w:rsid w:val="175121AD"/>
    <w:rsid w:val="17540B72"/>
    <w:rsid w:val="1757C583"/>
    <w:rsid w:val="175B1EA8"/>
    <w:rsid w:val="175C62C8"/>
    <w:rsid w:val="176077FD"/>
    <w:rsid w:val="17649E9D"/>
    <w:rsid w:val="176CBEE7"/>
    <w:rsid w:val="176FE61A"/>
    <w:rsid w:val="1770BD62"/>
    <w:rsid w:val="17760D3E"/>
    <w:rsid w:val="17765430"/>
    <w:rsid w:val="177DD553"/>
    <w:rsid w:val="178B6506"/>
    <w:rsid w:val="178D8EA1"/>
    <w:rsid w:val="17978619"/>
    <w:rsid w:val="179B9C12"/>
    <w:rsid w:val="179D5A9A"/>
    <w:rsid w:val="17A3CC15"/>
    <w:rsid w:val="17A58663"/>
    <w:rsid w:val="17B16962"/>
    <w:rsid w:val="17B6405D"/>
    <w:rsid w:val="17B966D8"/>
    <w:rsid w:val="17BC6BA0"/>
    <w:rsid w:val="17BCE8F4"/>
    <w:rsid w:val="17BDF674"/>
    <w:rsid w:val="17BEDAA4"/>
    <w:rsid w:val="17C2018C"/>
    <w:rsid w:val="17C2C3AF"/>
    <w:rsid w:val="17C2C3AF"/>
    <w:rsid w:val="17CCCFE4"/>
    <w:rsid w:val="17D3FA26"/>
    <w:rsid w:val="17DB68C4"/>
    <w:rsid w:val="17E1EF26"/>
    <w:rsid w:val="17E874F4"/>
    <w:rsid w:val="17EC6DCA"/>
    <w:rsid w:val="17F57465"/>
    <w:rsid w:val="17F89D3E"/>
    <w:rsid w:val="17FC469B"/>
    <w:rsid w:val="17FFCF37"/>
    <w:rsid w:val="18037AEB"/>
    <w:rsid w:val="18046DD1"/>
    <w:rsid w:val="18058954"/>
    <w:rsid w:val="1808CF2D"/>
    <w:rsid w:val="1819CBB1"/>
    <w:rsid w:val="1826EAB0"/>
    <w:rsid w:val="1826EF3F"/>
    <w:rsid w:val="182C967F"/>
    <w:rsid w:val="182E38A4"/>
    <w:rsid w:val="1834899B"/>
    <w:rsid w:val="1836A365"/>
    <w:rsid w:val="183BA2F3"/>
    <w:rsid w:val="183D5D0C"/>
    <w:rsid w:val="184AB123"/>
    <w:rsid w:val="184ACF61"/>
    <w:rsid w:val="184B5F36"/>
    <w:rsid w:val="185440E2"/>
    <w:rsid w:val="185B8C3F"/>
    <w:rsid w:val="186C40DD"/>
    <w:rsid w:val="18720F84"/>
    <w:rsid w:val="1872D0AC"/>
    <w:rsid w:val="18772A6E"/>
    <w:rsid w:val="18774D81"/>
    <w:rsid w:val="18796A18"/>
    <w:rsid w:val="1886972F"/>
    <w:rsid w:val="1886CCCE"/>
    <w:rsid w:val="188F9604"/>
    <w:rsid w:val="188F9604"/>
    <w:rsid w:val="18962EF4"/>
    <w:rsid w:val="1896E14E"/>
    <w:rsid w:val="189F7F4E"/>
    <w:rsid w:val="18A147EF"/>
    <w:rsid w:val="18A1E60E"/>
    <w:rsid w:val="18A59F46"/>
    <w:rsid w:val="18A90CDD"/>
    <w:rsid w:val="18ACFE54"/>
    <w:rsid w:val="18ACFE54"/>
    <w:rsid w:val="18AD2026"/>
    <w:rsid w:val="18AE3FEF"/>
    <w:rsid w:val="18B95081"/>
    <w:rsid w:val="18BD6873"/>
    <w:rsid w:val="18BDBE81"/>
    <w:rsid w:val="18BDF388"/>
    <w:rsid w:val="18C0608D"/>
    <w:rsid w:val="18CB1E43"/>
    <w:rsid w:val="18CCE035"/>
    <w:rsid w:val="18D6B174"/>
    <w:rsid w:val="18D72DD8"/>
    <w:rsid w:val="18DDE406"/>
    <w:rsid w:val="18E1ED4D"/>
    <w:rsid w:val="18E97130"/>
    <w:rsid w:val="18EF3DB3"/>
    <w:rsid w:val="18F18B84"/>
    <w:rsid w:val="18F76E79"/>
    <w:rsid w:val="190878B5"/>
    <w:rsid w:val="1911DD9F"/>
    <w:rsid w:val="19190804"/>
    <w:rsid w:val="191D168D"/>
    <w:rsid w:val="19295F02"/>
    <w:rsid w:val="192BEE19"/>
    <w:rsid w:val="1930D96B"/>
    <w:rsid w:val="19341EFD"/>
    <w:rsid w:val="19358004"/>
    <w:rsid w:val="19392AFB"/>
    <w:rsid w:val="1941E73B"/>
    <w:rsid w:val="1944BC94"/>
    <w:rsid w:val="194F6994"/>
    <w:rsid w:val="194FCBE8"/>
    <w:rsid w:val="1959BA9C"/>
    <w:rsid w:val="19604872"/>
    <w:rsid w:val="197A405A"/>
    <w:rsid w:val="197B1BB6"/>
    <w:rsid w:val="197E182C"/>
    <w:rsid w:val="198361D0"/>
    <w:rsid w:val="1988E32C"/>
    <w:rsid w:val="198E8AC1"/>
    <w:rsid w:val="19946D9F"/>
    <w:rsid w:val="199F8D45"/>
    <w:rsid w:val="19A159B5"/>
    <w:rsid w:val="19A46A4E"/>
    <w:rsid w:val="19AF1065"/>
    <w:rsid w:val="19B0F9F7"/>
    <w:rsid w:val="19C08164"/>
    <w:rsid w:val="19C5AB70"/>
    <w:rsid w:val="19CE2B83"/>
    <w:rsid w:val="19D1BC49"/>
    <w:rsid w:val="19D1CC77"/>
    <w:rsid w:val="19D36404"/>
    <w:rsid w:val="19D99288"/>
    <w:rsid w:val="19E69FC2"/>
    <w:rsid w:val="19F3264F"/>
    <w:rsid w:val="19F43741"/>
    <w:rsid w:val="19F4F74A"/>
    <w:rsid w:val="19F858FF"/>
    <w:rsid w:val="1A09C730"/>
    <w:rsid w:val="1A0A05EB"/>
    <w:rsid w:val="1A13A595"/>
    <w:rsid w:val="1A25A0B7"/>
    <w:rsid w:val="1A2D2C31"/>
    <w:rsid w:val="1A2D5DB0"/>
    <w:rsid w:val="1A3221D4"/>
    <w:rsid w:val="1A3353EB"/>
    <w:rsid w:val="1A3353EB"/>
    <w:rsid w:val="1A344E15"/>
    <w:rsid w:val="1A409D24"/>
    <w:rsid w:val="1A416FA7"/>
    <w:rsid w:val="1A44AA66"/>
    <w:rsid w:val="1A507DF3"/>
    <w:rsid w:val="1A5319BC"/>
    <w:rsid w:val="1A56D624"/>
    <w:rsid w:val="1A58FB7B"/>
    <w:rsid w:val="1A5F011E"/>
    <w:rsid w:val="1A61D8E2"/>
    <w:rsid w:val="1A66EEA4"/>
    <w:rsid w:val="1A72C6DB"/>
    <w:rsid w:val="1A72FE39"/>
    <w:rsid w:val="1A7480A1"/>
    <w:rsid w:val="1A78A24D"/>
    <w:rsid w:val="1A7CD049"/>
    <w:rsid w:val="1A7DBDAE"/>
    <w:rsid w:val="1A82F046"/>
    <w:rsid w:val="1A831702"/>
    <w:rsid w:val="1A881CE3"/>
    <w:rsid w:val="1A899E9D"/>
    <w:rsid w:val="1A90077B"/>
    <w:rsid w:val="1A9305EF"/>
    <w:rsid w:val="1A942EB1"/>
    <w:rsid w:val="1A9C3F5F"/>
    <w:rsid w:val="1A9D59CD"/>
    <w:rsid w:val="1AA2BF21"/>
    <w:rsid w:val="1AAB9535"/>
    <w:rsid w:val="1AB46900"/>
    <w:rsid w:val="1ABDF298"/>
    <w:rsid w:val="1ABE09EE"/>
    <w:rsid w:val="1AC6BCD9"/>
    <w:rsid w:val="1AC6BCD9"/>
    <w:rsid w:val="1ACB4F4E"/>
    <w:rsid w:val="1AD9AEA4"/>
    <w:rsid w:val="1ADD204D"/>
    <w:rsid w:val="1AEA5565"/>
    <w:rsid w:val="1AF5B282"/>
    <w:rsid w:val="1AF623B2"/>
    <w:rsid w:val="1B04AC65"/>
    <w:rsid w:val="1B055FB7"/>
    <w:rsid w:val="1B12E999"/>
    <w:rsid w:val="1B18F16B"/>
    <w:rsid w:val="1B202144"/>
    <w:rsid w:val="1B225B3A"/>
    <w:rsid w:val="1B27655A"/>
    <w:rsid w:val="1B286392"/>
    <w:rsid w:val="1B2D1527"/>
    <w:rsid w:val="1B31C577"/>
    <w:rsid w:val="1B3E2863"/>
    <w:rsid w:val="1B4B0EE4"/>
    <w:rsid w:val="1B513D46"/>
    <w:rsid w:val="1B5AD00C"/>
    <w:rsid w:val="1B643CD7"/>
    <w:rsid w:val="1B6D5A00"/>
    <w:rsid w:val="1B751139"/>
    <w:rsid w:val="1B7C5E0F"/>
    <w:rsid w:val="1B8EF6B0"/>
    <w:rsid w:val="1B93CF2A"/>
    <w:rsid w:val="1B9CC784"/>
    <w:rsid w:val="1BA56437"/>
    <w:rsid w:val="1BAD091D"/>
    <w:rsid w:val="1BBFA840"/>
    <w:rsid w:val="1BC0D744"/>
    <w:rsid w:val="1BC62577"/>
    <w:rsid w:val="1BC8166A"/>
    <w:rsid w:val="1BCD9C5C"/>
    <w:rsid w:val="1BE5E0B1"/>
    <w:rsid w:val="1BF1BCAE"/>
    <w:rsid w:val="1BF4CBDC"/>
    <w:rsid w:val="1BFA7F6C"/>
    <w:rsid w:val="1C059F31"/>
    <w:rsid w:val="1C0E8A8C"/>
    <w:rsid w:val="1C1121C6"/>
    <w:rsid w:val="1C11DBAC"/>
    <w:rsid w:val="1C135348"/>
    <w:rsid w:val="1C16308F"/>
    <w:rsid w:val="1C198E0F"/>
    <w:rsid w:val="1C1C18F5"/>
    <w:rsid w:val="1C20D81A"/>
    <w:rsid w:val="1C256725"/>
    <w:rsid w:val="1C256725"/>
    <w:rsid w:val="1C2BD7DC"/>
    <w:rsid w:val="1C352B0B"/>
    <w:rsid w:val="1C391630"/>
    <w:rsid w:val="1C3F6B6A"/>
    <w:rsid w:val="1C472EF9"/>
    <w:rsid w:val="1C496E7D"/>
    <w:rsid w:val="1C5220C3"/>
    <w:rsid w:val="1C5220C3"/>
    <w:rsid w:val="1C52EA00"/>
    <w:rsid w:val="1C56E71B"/>
    <w:rsid w:val="1C60B140"/>
    <w:rsid w:val="1C671FAF"/>
    <w:rsid w:val="1C6CC020"/>
    <w:rsid w:val="1C791F11"/>
    <w:rsid w:val="1C80480C"/>
    <w:rsid w:val="1C844ADC"/>
    <w:rsid w:val="1C89D153"/>
    <w:rsid w:val="1C8C79AA"/>
    <w:rsid w:val="1C8DC730"/>
    <w:rsid w:val="1C8EA88A"/>
    <w:rsid w:val="1C9182E3"/>
    <w:rsid w:val="1C924BC7"/>
    <w:rsid w:val="1CA01E9A"/>
    <w:rsid w:val="1CA02478"/>
    <w:rsid w:val="1CA02478"/>
    <w:rsid w:val="1CA2BDBA"/>
    <w:rsid w:val="1CD32C72"/>
    <w:rsid w:val="1CD32C72"/>
    <w:rsid w:val="1CE31284"/>
    <w:rsid w:val="1CE3E497"/>
    <w:rsid w:val="1CE4AA20"/>
    <w:rsid w:val="1CEAB5A5"/>
    <w:rsid w:val="1CF57910"/>
    <w:rsid w:val="1CF786DA"/>
    <w:rsid w:val="1CFAE923"/>
    <w:rsid w:val="1D009291"/>
    <w:rsid w:val="1D0D0BC1"/>
    <w:rsid w:val="1D0F529E"/>
    <w:rsid w:val="1D10374F"/>
    <w:rsid w:val="1D1AEA05"/>
    <w:rsid w:val="1D1C60E3"/>
    <w:rsid w:val="1D21D968"/>
    <w:rsid w:val="1D21D968"/>
    <w:rsid w:val="1D27C3FA"/>
    <w:rsid w:val="1D2839FC"/>
    <w:rsid w:val="1D2FF9C1"/>
    <w:rsid w:val="1D344C1C"/>
    <w:rsid w:val="1D365E8B"/>
    <w:rsid w:val="1D3A99C2"/>
    <w:rsid w:val="1D3C58D0"/>
    <w:rsid w:val="1D407737"/>
    <w:rsid w:val="1D413498"/>
    <w:rsid w:val="1D42C4D4"/>
    <w:rsid w:val="1D4D9118"/>
    <w:rsid w:val="1D50E0A5"/>
    <w:rsid w:val="1D5B78A1"/>
    <w:rsid w:val="1D615ABE"/>
    <w:rsid w:val="1D64F2F4"/>
    <w:rsid w:val="1D6867F2"/>
    <w:rsid w:val="1D692EA4"/>
    <w:rsid w:val="1D696CBD"/>
    <w:rsid w:val="1D6C34B0"/>
    <w:rsid w:val="1D783DE6"/>
    <w:rsid w:val="1D890C09"/>
    <w:rsid w:val="1D9067F0"/>
    <w:rsid w:val="1D9208D9"/>
    <w:rsid w:val="1D940C38"/>
    <w:rsid w:val="1D94E119"/>
    <w:rsid w:val="1D964FCD"/>
    <w:rsid w:val="1DA0B5B3"/>
    <w:rsid w:val="1DA2E2A0"/>
    <w:rsid w:val="1DA74C9D"/>
    <w:rsid w:val="1DAA2297"/>
    <w:rsid w:val="1DACF227"/>
    <w:rsid w:val="1DAD0B4D"/>
    <w:rsid w:val="1DB55E70"/>
    <w:rsid w:val="1DC2AED6"/>
    <w:rsid w:val="1DCF07AA"/>
    <w:rsid w:val="1DD493AE"/>
    <w:rsid w:val="1DE0AD10"/>
    <w:rsid w:val="1DE17508"/>
    <w:rsid w:val="1DE1A1D3"/>
    <w:rsid w:val="1DE6597F"/>
    <w:rsid w:val="1DF71088"/>
    <w:rsid w:val="1DFD6F6D"/>
    <w:rsid w:val="1E012401"/>
    <w:rsid w:val="1E0831DF"/>
    <w:rsid w:val="1E17CD44"/>
    <w:rsid w:val="1E182DB7"/>
    <w:rsid w:val="1E2E25B1"/>
    <w:rsid w:val="1E2F2B1B"/>
    <w:rsid w:val="1E39FF64"/>
    <w:rsid w:val="1E3BA263"/>
    <w:rsid w:val="1E3BE155"/>
    <w:rsid w:val="1E3BF4D9"/>
    <w:rsid w:val="1E3D66A1"/>
    <w:rsid w:val="1E3E5BA1"/>
    <w:rsid w:val="1E412290"/>
    <w:rsid w:val="1E5BB919"/>
    <w:rsid w:val="1E6C9EC0"/>
    <w:rsid w:val="1E6EFCD3"/>
    <w:rsid w:val="1E77DB71"/>
    <w:rsid w:val="1E800249"/>
    <w:rsid w:val="1E88DE08"/>
    <w:rsid w:val="1E8CC6D0"/>
    <w:rsid w:val="1E8DB498"/>
    <w:rsid w:val="1E91420A"/>
    <w:rsid w:val="1E9397F9"/>
    <w:rsid w:val="1E991C93"/>
    <w:rsid w:val="1E997A63"/>
    <w:rsid w:val="1E9E5E41"/>
    <w:rsid w:val="1EA3CB1F"/>
    <w:rsid w:val="1EADF0D7"/>
    <w:rsid w:val="1EB0ADA8"/>
    <w:rsid w:val="1EBA10E5"/>
    <w:rsid w:val="1EC22FF6"/>
    <w:rsid w:val="1EC40A5D"/>
    <w:rsid w:val="1EC69772"/>
    <w:rsid w:val="1ECA7CE7"/>
    <w:rsid w:val="1ED21ECF"/>
    <w:rsid w:val="1EDDE3E5"/>
    <w:rsid w:val="1EDFCD15"/>
    <w:rsid w:val="1EE5782C"/>
    <w:rsid w:val="1EE786F0"/>
    <w:rsid w:val="1EEF4BCD"/>
    <w:rsid w:val="1F00A5F0"/>
    <w:rsid w:val="1F040AF3"/>
    <w:rsid w:val="1F053D1E"/>
    <w:rsid w:val="1F083DD9"/>
    <w:rsid w:val="1F14F0D8"/>
    <w:rsid w:val="1F17576E"/>
    <w:rsid w:val="1F29C284"/>
    <w:rsid w:val="1F327241"/>
    <w:rsid w:val="1F3B014D"/>
    <w:rsid w:val="1F3C21B9"/>
    <w:rsid w:val="1F4429F1"/>
    <w:rsid w:val="1F4556DA"/>
    <w:rsid w:val="1F5F1414"/>
    <w:rsid w:val="1F5F9019"/>
    <w:rsid w:val="1F5F9019"/>
    <w:rsid w:val="1F602BFE"/>
    <w:rsid w:val="1F60A27B"/>
    <w:rsid w:val="1F65CDD4"/>
    <w:rsid w:val="1F670ADD"/>
    <w:rsid w:val="1F6FAA6E"/>
    <w:rsid w:val="1F763044"/>
    <w:rsid w:val="1F773059"/>
    <w:rsid w:val="1F7CA0FB"/>
    <w:rsid w:val="1F870A22"/>
    <w:rsid w:val="1F89C185"/>
    <w:rsid w:val="1F924FF9"/>
    <w:rsid w:val="1FA1B858"/>
    <w:rsid w:val="1FA7C021"/>
    <w:rsid w:val="1FA830F9"/>
    <w:rsid w:val="1FAC4EDD"/>
    <w:rsid w:val="1FBAD72F"/>
    <w:rsid w:val="1FC05100"/>
    <w:rsid w:val="1FC923A5"/>
    <w:rsid w:val="1FCFAA64"/>
    <w:rsid w:val="1FF01A28"/>
    <w:rsid w:val="1FF609D7"/>
    <w:rsid w:val="200FB461"/>
    <w:rsid w:val="201D0916"/>
    <w:rsid w:val="201D0C83"/>
    <w:rsid w:val="202005EC"/>
    <w:rsid w:val="202A16A2"/>
    <w:rsid w:val="202AD015"/>
    <w:rsid w:val="2031BEEF"/>
    <w:rsid w:val="203338C7"/>
    <w:rsid w:val="20376C1F"/>
    <w:rsid w:val="20391947"/>
    <w:rsid w:val="2046B4D8"/>
    <w:rsid w:val="204E7321"/>
    <w:rsid w:val="2057AB22"/>
    <w:rsid w:val="205B5268"/>
    <w:rsid w:val="206267D3"/>
    <w:rsid w:val="206873C4"/>
    <w:rsid w:val="2073F992"/>
    <w:rsid w:val="20757581"/>
    <w:rsid w:val="2079D052"/>
    <w:rsid w:val="207D6A36"/>
    <w:rsid w:val="2087C435"/>
    <w:rsid w:val="208B23CA"/>
    <w:rsid w:val="208B23CA"/>
    <w:rsid w:val="208D2A41"/>
    <w:rsid w:val="208DD23D"/>
    <w:rsid w:val="208E8861"/>
    <w:rsid w:val="2096CD42"/>
    <w:rsid w:val="2097EDCE"/>
    <w:rsid w:val="209B13B7"/>
    <w:rsid w:val="209D5903"/>
    <w:rsid w:val="209E548E"/>
    <w:rsid w:val="209FEA22"/>
    <w:rsid w:val="20A0638C"/>
    <w:rsid w:val="20A3A470"/>
    <w:rsid w:val="20A5E4D1"/>
    <w:rsid w:val="20A63D69"/>
    <w:rsid w:val="20AB0537"/>
    <w:rsid w:val="20B20A3D"/>
    <w:rsid w:val="20B3A86C"/>
    <w:rsid w:val="20B8BEE1"/>
    <w:rsid w:val="20BC7B41"/>
    <w:rsid w:val="20CD0180"/>
    <w:rsid w:val="20CE42A2"/>
    <w:rsid w:val="20D098CB"/>
    <w:rsid w:val="20D57787"/>
    <w:rsid w:val="20D6BEFA"/>
    <w:rsid w:val="20D7EC8F"/>
    <w:rsid w:val="20D7F21A"/>
    <w:rsid w:val="20D7F21A"/>
    <w:rsid w:val="20E03629"/>
    <w:rsid w:val="20ECFF32"/>
    <w:rsid w:val="20ED6AF8"/>
    <w:rsid w:val="20F01C91"/>
    <w:rsid w:val="20F8A0DA"/>
    <w:rsid w:val="20FF48FF"/>
    <w:rsid w:val="2103450E"/>
    <w:rsid w:val="21090566"/>
    <w:rsid w:val="210EA2F9"/>
    <w:rsid w:val="211E51DC"/>
    <w:rsid w:val="2126FBBA"/>
    <w:rsid w:val="212739E9"/>
    <w:rsid w:val="212C5472"/>
    <w:rsid w:val="212D523F"/>
    <w:rsid w:val="212E63FE"/>
    <w:rsid w:val="21394DC4"/>
    <w:rsid w:val="21394DC4"/>
    <w:rsid w:val="213B4B84"/>
    <w:rsid w:val="213E2FC7"/>
    <w:rsid w:val="213F5B80"/>
    <w:rsid w:val="2146A288"/>
    <w:rsid w:val="214B467A"/>
    <w:rsid w:val="215394CC"/>
    <w:rsid w:val="2153BBCD"/>
    <w:rsid w:val="2157BBFF"/>
    <w:rsid w:val="215E15BF"/>
    <w:rsid w:val="215E15BF"/>
    <w:rsid w:val="215FF58A"/>
    <w:rsid w:val="21669737"/>
    <w:rsid w:val="21762EDD"/>
    <w:rsid w:val="21773E1C"/>
    <w:rsid w:val="2178C352"/>
    <w:rsid w:val="217E46E6"/>
    <w:rsid w:val="2183C3DD"/>
    <w:rsid w:val="218BD472"/>
    <w:rsid w:val="218CE874"/>
    <w:rsid w:val="218D63D1"/>
    <w:rsid w:val="219B43B7"/>
    <w:rsid w:val="21A80DF8"/>
    <w:rsid w:val="21B2144A"/>
    <w:rsid w:val="21C7B915"/>
    <w:rsid w:val="21CDD489"/>
    <w:rsid w:val="21D4F483"/>
    <w:rsid w:val="21D65819"/>
    <w:rsid w:val="21EE5B28"/>
    <w:rsid w:val="21EE5B28"/>
    <w:rsid w:val="21F1B1A7"/>
    <w:rsid w:val="21F4578B"/>
    <w:rsid w:val="21FB3AFF"/>
    <w:rsid w:val="21FCF1D7"/>
    <w:rsid w:val="2205D561"/>
    <w:rsid w:val="2205D561"/>
    <w:rsid w:val="220C31AB"/>
    <w:rsid w:val="2217EC76"/>
    <w:rsid w:val="223018C8"/>
    <w:rsid w:val="22324959"/>
    <w:rsid w:val="2236414B"/>
    <w:rsid w:val="223CDDE0"/>
    <w:rsid w:val="22419C9B"/>
    <w:rsid w:val="22427685"/>
    <w:rsid w:val="2243C97F"/>
    <w:rsid w:val="22480CC6"/>
    <w:rsid w:val="22524262"/>
    <w:rsid w:val="225430AE"/>
    <w:rsid w:val="22612F1D"/>
    <w:rsid w:val="2262C734"/>
    <w:rsid w:val="226586CF"/>
    <w:rsid w:val="2276869D"/>
    <w:rsid w:val="227CA289"/>
    <w:rsid w:val="227EDCA9"/>
    <w:rsid w:val="227EDCA9"/>
    <w:rsid w:val="2280B9AC"/>
    <w:rsid w:val="2281808B"/>
    <w:rsid w:val="2293D454"/>
    <w:rsid w:val="2294A8A9"/>
    <w:rsid w:val="2294A8A9"/>
    <w:rsid w:val="2296BE19"/>
    <w:rsid w:val="229B1960"/>
    <w:rsid w:val="229E7D2E"/>
    <w:rsid w:val="229F683A"/>
    <w:rsid w:val="22A36BB4"/>
    <w:rsid w:val="22AD0E8C"/>
    <w:rsid w:val="22AEB22D"/>
    <w:rsid w:val="22B4E62B"/>
    <w:rsid w:val="22BA223D"/>
    <w:rsid w:val="22BF77E0"/>
    <w:rsid w:val="22C2EAAA"/>
    <w:rsid w:val="22C31A97"/>
    <w:rsid w:val="22C59DE8"/>
    <w:rsid w:val="22DE4EB9"/>
    <w:rsid w:val="22E44E5C"/>
    <w:rsid w:val="22EB5027"/>
    <w:rsid w:val="22F9E620"/>
    <w:rsid w:val="22FBC5EB"/>
    <w:rsid w:val="2300C467"/>
    <w:rsid w:val="2306DB31"/>
    <w:rsid w:val="2313DD7A"/>
    <w:rsid w:val="2315EB30"/>
    <w:rsid w:val="2328B217"/>
    <w:rsid w:val="2329B5E6"/>
    <w:rsid w:val="232B3329"/>
    <w:rsid w:val="232D6D1F"/>
    <w:rsid w:val="232F2A3C"/>
    <w:rsid w:val="233F2E2C"/>
    <w:rsid w:val="23419F96"/>
    <w:rsid w:val="234A29B1"/>
    <w:rsid w:val="235B59E0"/>
    <w:rsid w:val="235BE56C"/>
    <w:rsid w:val="235D0789"/>
    <w:rsid w:val="2367BF0E"/>
    <w:rsid w:val="236B3004"/>
    <w:rsid w:val="236C8DB6"/>
    <w:rsid w:val="236FD415"/>
    <w:rsid w:val="2370E65F"/>
    <w:rsid w:val="237259E7"/>
    <w:rsid w:val="2379BE0A"/>
    <w:rsid w:val="2383B1CD"/>
    <w:rsid w:val="238C77B2"/>
    <w:rsid w:val="238D8208"/>
    <w:rsid w:val="238F0258"/>
    <w:rsid w:val="23951A2B"/>
    <w:rsid w:val="239A40F5"/>
    <w:rsid w:val="23BDC5FF"/>
    <w:rsid w:val="23BF47CB"/>
    <w:rsid w:val="23C5433A"/>
    <w:rsid w:val="23C86136"/>
    <w:rsid w:val="23C949D6"/>
    <w:rsid w:val="23D0107F"/>
    <w:rsid w:val="23D76F6F"/>
    <w:rsid w:val="23D87028"/>
    <w:rsid w:val="23D9E201"/>
    <w:rsid w:val="23DEA575"/>
    <w:rsid w:val="23E1D42D"/>
    <w:rsid w:val="23E5BB8D"/>
    <w:rsid w:val="23E5E040"/>
    <w:rsid w:val="23E9061F"/>
    <w:rsid w:val="23F01D22"/>
    <w:rsid w:val="23F0F296"/>
    <w:rsid w:val="24059151"/>
    <w:rsid w:val="2411B3EA"/>
    <w:rsid w:val="2414D73E"/>
    <w:rsid w:val="241B3075"/>
    <w:rsid w:val="241C63A6"/>
    <w:rsid w:val="24228C6B"/>
    <w:rsid w:val="242E06F0"/>
    <w:rsid w:val="242FA4B5"/>
    <w:rsid w:val="2436E9C1"/>
    <w:rsid w:val="243A4D8F"/>
    <w:rsid w:val="243B853F"/>
    <w:rsid w:val="244E9D16"/>
    <w:rsid w:val="2456B184"/>
    <w:rsid w:val="245CA82C"/>
    <w:rsid w:val="245EEAF8"/>
    <w:rsid w:val="2464C61F"/>
    <w:rsid w:val="2465C11C"/>
    <w:rsid w:val="246B798E"/>
    <w:rsid w:val="24713115"/>
    <w:rsid w:val="24721616"/>
    <w:rsid w:val="2472D12D"/>
    <w:rsid w:val="247AF845"/>
    <w:rsid w:val="247E047B"/>
    <w:rsid w:val="247F078B"/>
    <w:rsid w:val="2483D34E"/>
    <w:rsid w:val="2485EB0E"/>
    <w:rsid w:val="248C0DBA"/>
    <w:rsid w:val="2491424B"/>
    <w:rsid w:val="24938FB7"/>
    <w:rsid w:val="249C94C8"/>
    <w:rsid w:val="24A7183C"/>
    <w:rsid w:val="24A87BE9"/>
    <w:rsid w:val="24AA3206"/>
    <w:rsid w:val="24AB22D9"/>
    <w:rsid w:val="24AD4B82"/>
    <w:rsid w:val="24C201F5"/>
    <w:rsid w:val="24C6C8BB"/>
    <w:rsid w:val="24CC9738"/>
    <w:rsid w:val="24D06801"/>
    <w:rsid w:val="24D3533F"/>
    <w:rsid w:val="24D9D20E"/>
    <w:rsid w:val="24D9D20E"/>
    <w:rsid w:val="24DB425D"/>
    <w:rsid w:val="24DBE4F3"/>
    <w:rsid w:val="24DD6FF7"/>
    <w:rsid w:val="24E5DD5C"/>
    <w:rsid w:val="24EBBCE6"/>
    <w:rsid w:val="24EBBCE6"/>
    <w:rsid w:val="24EED639"/>
    <w:rsid w:val="24F3C445"/>
    <w:rsid w:val="24F43707"/>
    <w:rsid w:val="2504458F"/>
    <w:rsid w:val="2505754B"/>
    <w:rsid w:val="2505754B"/>
    <w:rsid w:val="2508730C"/>
    <w:rsid w:val="250CB6C0"/>
    <w:rsid w:val="250DF8DB"/>
    <w:rsid w:val="250EDA52"/>
    <w:rsid w:val="25147F1E"/>
    <w:rsid w:val="2515266D"/>
    <w:rsid w:val="251E9DF5"/>
    <w:rsid w:val="252969F7"/>
    <w:rsid w:val="252CE979"/>
    <w:rsid w:val="252CEB4D"/>
    <w:rsid w:val="25309F42"/>
    <w:rsid w:val="253BE4E7"/>
    <w:rsid w:val="253BFFCB"/>
    <w:rsid w:val="25474B87"/>
    <w:rsid w:val="2552490F"/>
    <w:rsid w:val="25651A37"/>
    <w:rsid w:val="256CAD74"/>
    <w:rsid w:val="25723C32"/>
    <w:rsid w:val="25838C7F"/>
    <w:rsid w:val="2584042C"/>
    <w:rsid w:val="25846BA9"/>
    <w:rsid w:val="2585EEBC"/>
    <w:rsid w:val="25878FE5"/>
    <w:rsid w:val="2588A5AD"/>
    <w:rsid w:val="258B815C"/>
    <w:rsid w:val="258B815C"/>
    <w:rsid w:val="258C7126"/>
    <w:rsid w:val="258D1E15"/>
    <w:rsid w:val="2593309A"/>
    <w:rsid w:val="259E8787"/>
    <w:rsid w:val="25A9A14B"/>
    <w:rsid w:val="25AA89DB"/>
    <w:rsid w:val="25B01B02"/>
    <w:rsid w:val="25B1F709"/>
    <w:rsid w:val="25B7D79E"/>
    <w:rsid w:val="25B9F732"/>
    <w:rsid w:val="25BBF2D1"/>
    <w:rsid w:val="25CD597A"/>
    <w:rsid w:val="25D9D66A"/>
    <w:rsid w:val="25DFEB83"/>
    <w:rsid w:val="25E73DB6"/>
    <w:rsid w:val="25EBB738"/>
    <w:rsid w:val="25F08772"/>
    <w:rsid w:val="25F2890A"/>
    <w:rsid w:val="26009680"/>
    <w:rsid w:val="2601917D"/>
    <w:rsid w:val="260CBEE7"/>
    <w:rsid w:val="261270CA"/>
    <w:rsid w:val="2612A8A3"/>
    <w:rsid w:val="2622FC7E"/>
    <w:rsid w:val="2622FC7E"/>
    <w:rsid w:val="26252742"/>
    <w:rsid w:val="2626E764"/>
    <w:rsid w:val="2629D7C2"/>
    <w:rsid w:val="2633A3D3"/>
    <w:rsid w:val="263FB4CD"/>
    <w:rsid w:val="2640D7B3"/>
    <w:rsid w:val="26442E12"/>
    <w:rsid w:val="2647CE05"/>
    <w:rsid w:val="2649A000"/>
    <w:rsid w:val="264DBF76"/>
    <w:rsid w:val="264FAA48"/>
    <w:rsid w:val="26536BC2"/>
    <w:rsid w:val="26591626"/>
    <w:rsid w:val="2662D3EB"/>
    <w:rsid w:val="26650DE1"/>
    <w:rsid w:val="26698BA8"/>
    <w:rsid w:val="2676AF4D"/>
    <w:rsid w:val="26789623"/>
    <w:rsid w:val="267E1142"/>
    <w:rsid w:val="26871A6C"/>
    <w:rsid w:val="26878D47"/>
    <w:rsid w:val="268DC155"/>
    <w:rsid w:val="268F94A6"/>
    <w:rsid w:val="268FCE1C"/>
    <w:rsid w:val="268FCE1C"/>
    <w:rsid w:val="26A145AC"/>
    <w:rsid w:val="26A27A4B"/>
    <w:rsid w:val="26A2FC58"/>
    <w:rsid w:val="26A48C48"/>
    <w:rsid w:val="26A533B3"/>
    <w:rsid w:val="26A88721"/>
    <w:rsid w:val="26AABF53"/>
    <w:rsid w:val="26B00CA7"/>
    <w:rsid w:val="26B6BCA4"/>
    <w:rsid w:val="26B7D93B"/>
    <w:rsid w:val="26B8804A"/>
    <w:rsid w:val="26BE4186"/>
    <w:rsid w:val="26C41874"/>
    <w:rsid w:val="26C68F9E"/>
    <w:rsid w:val="26D7B548"/>
    <w:rsid w:val="26DCC70B"/>
    <w:rsid w:val="26E0711E"/>
    <w:rsid w:val="26E690C6"/>
    <w:rsid w:val="26EAB220"/>
    <w:rsid w:val="26EBE66D"/>
    <w:rsid w:val="26EC921F"/>
    <w:rsid w:val="26F00464"/>
    <w:rsid w:val="26F0A49C"/>
    <w:rsid w:val="26F8C9DF"/>
    <w:rsid w:val="270E0C93"/>
    <w:rsid w:val="271508D5"/>
    <w:rsid w:val="2724FDE0"/>
    <w:rsid w:val="2727A1D1"/>
    <w:rsid w:val="2727E28E"/>
    <w:rsid w:val="27289358"/>
    <w:rsid w:val="272C494F"/>
    <w:rsid w:val="273A57E8"/>
    <w:rsid w:val="273D555E"/>
    <w:rsid w:val="27406F2C"/>
    <w:rsid w:val="2740BD10"/>
    <w:rsid w:val="27445F8F"/>
    <w:rsid w:val="274954AC"/>
    <w:rsid w:val="274A7F7F"/>
    <w:rsid w:val="274E3E0D"/>
    <w:rsid w:val="275ADB04"/>
    <w:rsid w:val="275B1A08"/>
    <w:rsid w:val="27643C04"/>
    <w:rsid w:val="27669DA4"/>
    <w:rsid w:val="276E8A83"/>
    <w:rsid w:val="2779DBD7"/>
    <w:rsid w:val="277AE3FA"/>
    <w:rsid w:val="277D973D"/>
    <w:rsid w:val="2788A36C"/>
    <w:rsid w:val="278DC163"/>
    <w:rsid w:val="27A9B6D8"/>
    <w:rsid w:val="27AD2D67"/>
    <w:rsid w:val="27B5D520"/>
    <w:rsid w:val="27CF7434"/>
    <w:rsid w:val="27D4CB4B"/>
    <w:rsid w:val="27E4DD4A"/>
    <w:rsid w:val="27E67FA0"/>
    <w:rsid w:val="27EBFD2E"/>
    <w:rsid w:val="2804F7AA"/>
    <w:rsid w:val="28062562"/>
    <w:rsid w:val="28153487"/>
    <w:rsid w:val="2815A2A6"/>
    <w:rsid w:val="28191A4E"/>
    <w:rsid w:val="281B3010"/>
    <w:rsid w:val="2824C08C"/>
    <w:rsid w:val="28287B42"/>
    <w:rsid w:val="283B8C58"/>
    <w:rsid w:val="283E4AAC"/>
    <w:rsid w:val="283FFED9"/>
    <w:rsid w:val="2840FB25"/>
    <w:rsid w:val="2842773A"/>
    <w:rsid w:val="28466ACE"/>
    <w:rsid w:val="284B576F"/>
    <w:rsid w:val="284C1FE0"/>
    <w:rsid w:val="284D2128"/>
    <w:rsid w:val="2852E277"/>
    <w:rsid w:val="285722F0"/>
    <w:rsid w:val="285AEE50"/>
    <w:rsid w:val="2862222F"/>
    <w:rsid w:val="28693C4A"/>
    <w:rsid w:val="2872286E"/>
    <w:rsid w:val="2874F09D"/>
    <w:rsid w:val="287975B3"/>
    <w:rsid w:val="287C417F"/>
    <w:rsid w:val="287CBB5D"/>
    <w:rsid w:val="287DC672"/>
    <w:rsid w:val="287E4D01"/>
    <w:rsid w:val="288329D8"/>
    <w:rsid w:val="288329D8"/>
    <w:rsid w:val="288C5A72"/>
    <w:rsid w:val="2893D858"/>
    <w:rsid w:val="28950FE1"/>
    <w:rsid w:val="289AB31D"/>
    <w:rsid w:val="289EE383"/>
    <w:rsid w:val="289F3700"/>
    <w:rsid w:val="28A07202"/>
    <w:rsid w:val="28A6193A"/>
    <w:rsid w:val="28A747D2"/>
    <w:rsid w:val="28B0DE1F"/>
    <w:rsid w:val="28B462C3"/>
    <w:rsid w:val="28B54550"/>
    <w:rsid w:val="28B92CB0"/>
    <w:rsid w:val="28C819B0"/>
    <w:rsid w:val="28D3EBED"/>
    <w:rsid w:val="28E02FF0"/>
    <w:rsid w:val="28E40643"/>
    <w:rsid w:val="28E58EEA"/>
    <w:rsid w:val="28ED1A44"/>
    <w:rsid w:val="28EE1E2D"/>
    <w:rsid w:val="28EE1E2D"/>
    <w:rsid w:val="28EF8C30"/>
    <w:rsid w:val="28F2FE2A"/>
    <w:rsid w:val="28F9584D"/>
    <w:rsid w:val="28FAA671"/>
    <w:rsid w:val="290A5AE4"/>
    <w:rsid w:val="290D2257"/>
    <w:rsid w:val="290ED521"/>
    <w:rsid w:val="290F7011"/>
    <w:rsid w:val="291671FA"/>
    <w:rsid w:val="2917B0A3"/>
    <w:rsid w:val="292198BE"/>
    <w:rsid w:val="29245644"/>
    <w:rsid w:val="29289260"/>
    <w:rsid w:val="292F2D39"/>
    <w:rsid w:val="2939C22A"/>
    <w:rsid w:val="2944A145"/>
    <w:rsid w:val="2945A2B7"/>
    <w:rsid w:val="2952E05D"/>
    <w:rsid w:val="2955B4C2"/>
    <w:rsid w:val="295C34FE"/>
    <w:rsid w:val="2976ECCB"/>
    <w:rsid w:val="2976ECCB"/>
    <w:rsid w:val="297BED0C"/>
    <w:rsid w:val="297C2573"/>
    <w:rsid w:val="298140C2"/>
    <w:rsid w:val="2982AAA7"/>
    <w:rsid w:val="29870FD3"/>
    <w:rsid w:val="2998A978"/>
    <w:rsid w:val="299A8CD6"/>
    <w:rsid w:val="29A62CF0"/>
    <w:rsid w:val="29B17307"/>
    <w:rsid w:val="29B30D71"/>
    <w:rsid w:val="29B39D0A"/>
    <w:rsid w:val="29B9C30D"/>
    <w:rsid w:val="29BD9E95"/>
    <w:rsid w:val="29CE1C05"/>
    <w:rsid w:val="29D8EFB1"/>
    <w:rsid w:val="29DDC1F6"/>
    <w:rsid w:val="29DDC1F6"/>
    <w:rsid w:val="29E63D51"/>
    <w:rsid w:val="29E7FC3E"/>
    <w:rsid w:val="29E85948"/>
    <w:rsid w:val="29E985A8"/>
    <w:rsid w:val="29EC55AC"/>
    <w:rsid w:val="29F0DF0F"/>
    <w:rsid w:val="29F6A4C9"/>
    <w:rsid w:val="2A02EDE2"/>
    <w:rsid w:val="2A06F945"/>
    <w:rsid w:val="2A10C0FE"/>
    <w:rsid w:val="2A10FFCC"/>
    <w:rsid w:val="2A204E6C"/>
    <w:rsid w:val="2A20B480"/>
    <w:rsid w:val="2A2793D5"/>
    <w:rsid w:val="2A2D3A22"/>
    <w:rsid w:val="2A30E042"/>
    <w:rsid w:val="2A316D8C"/>
    <w:rsid w:val="2A320610"/>
    <w:rsid w:val="2A4492F8"/>
    <w:rsid w:val="2A495E62"/>
    <w:rsid w:val="2A5115B1"/>
    <w:rsid w:val="2A54FD11"/>
    <w:rsid w:val="2A5E9EF1"/>
    <w:rsid w:val="2A6DDB52"/>
    <w:rsid w:val="2A71F8AA"/>
    <w:rsid w:val="2A767458"/>
    <w:rsid w:val="2A822041"/>
    <w:rsid w:val="2A9009AC"/>
    <w:rsid w:val="2A904C9A"/>
    <w:rsid w:val="2A921815"/>
    <w:rsid w:val="2A937BDB"/>
    <w:rsid w:val="2A94BD00"/>
    <w:rsid w:val="2A95A3EA"/>
    <w:rsid w:val="2A9FC585"/>
    <w:rsid w:val="2AA28789"/>
    <w:rsid w:val="2AAA2754"/>
    <w:rsid w:val="2AB03B2B"/>
    <w:rsid w:val="2AB80E96"/>
    <w:rsid w:val="2ABD4021"/>
    <w:rsid w:val="2AC33226"/>
    <w:rsid w:val="2AC8F6F0"/>
    <w:rsid w:val="2ACBF5C9"/>
    <w:rsid w:val="2ADAE5A8"/>
    <w:rsid w:val="2AE680D6"/>
    <w:rsid w:val="2AE6B0DF"/>
    <w:rsid w:val="2AEBA48D"/>
    <w:rsid w:val="2AF5F209"/>
    <w:rsid w:val="2AF74678"/>
    <w:rsid w:val="2AF97EB5"/>
    <w:rsid w:val="2B089100"/>
    <w:rsid w:val="2B0C9F30"/>
    <w:rsid w:val="2B0D5550"/>
    <w:rsid w:val="2B0D60F4"/>
    <w:rsid w:val="2B0E33AC"/>
    <w:rsid w:val="2B130A19"/>
    <w:rsid w:val="2B13B77C"/>
    <w:rsid w:val="2B162758"/>
    <w:rsid w:val="2B1A9E36"/>
    <w:rsid w:val="2B1B4C67"/>
    <w:rsid w:val="2B1D1123"/>
    <w:rsid w:val="2B22E034"/>
    <w:rsid w:val="2B2442D8"/>
    <w:rsid w:val="2B26DCE5"/>
    <w:rsid w:val="2B338719"/>
    <w:rsid w:val="2B382FAE"/>
    <w:rsid w:val="2B385A08"/>
    <w:rsid w:val="2B3ACEB0"/>
    <w:rsid w:val="2B3D8924"/>
    <w:rsid w:val="2B3FA985"/>
    <w:rsid w:val="2B491392"/>
    <w:rsid w:val="2B491392"/>
    <w:rsid w:val="2B4CD549"/>
    <w:rsid w:val="2B551457"/>
    <w:rsid w:val="2B68B17D"/>
    <w:rsid w:val="2B711AB1"/>
    <w:rsid w:val="2B738713"/>
    <w:rsid w:val="2B74B861"/>
    <w:rsid w:val="2B7B93B1"/>
    <w:rsid w:val="2B7C44E0"/>
    <w:rsid w:val="2B824E27"/>
    <w:rsid w:val="2B8467F1"/>
    <w:rsid w:val="2B94D4DE"/>
    <w:rsid w:val="2B9FE0C6"/>
    <w:rsid w:val="2BA9D2D4"/>
    <w:rsid w:val="2BAA4D2A"/>
    <w:rsid w:val="2BB0382E"/>
    <w:rsid w:val="2BB0DC0E"/>
    <w:rsid w:val="2BB23AB0"/>
    <w:rsid w:val="2BB9FFBD"/>
    <w:rsid w:val="2BBFCEFC"/>
    <w:rsid w:val="2BC357F4"/>
    <w:rsid w:val="2BCCA797"/>
    <w:rsid w:val="2BD0F809"/>
    <w:rsid w:val="2BD1D174"/>
    <w:rsid w:val="2BD3F288"/>
    <w:rsid w:val="2BD49296"/>
    <w:rsid w:val="2BE705D6"/>
    <w:rsid w:val="2BE854FC"/>
    <w:rsid w:val="2BEC0385"/>
    <w:rsid w:val="2BF03491"/>
    <w:rsid w:val="2BF03491"/>
    <w:rsid w:val="2C02721E"/>
    <w:rsid w:val="2C06E8E3"/>
    <w:rsid w:val="2C085ED6"/>
    <w:rsid w:val="2C0DC90B"/>
    <w:rsid w:val="2C253598"/>
    <w:rsid w:val="2C25F5E3"/>
    <w:rsid w:val="2C2CDFEA"/>
    <w:rsid w:val="2C2D2223"/>
    <w:rsid w:val="2C308D61"/>
    <w:rsid w:val="2C308D61"/>
    <w:rsid w:val="2C33C793"/>
    <w:rsid w:val="2C3C8B04"/>
    <w:rsid w:val="2C4059B8"/>
    <w:rsid w:val="2C473D96"/>
    <w:rsid w:val="2C473D96"/>
    <w:rsid w:val="2C49AD26"/>
    <w:rsid w:val="2C4D4CFA"/>
    <w:rsid w:val="2C4F4DF8"/>
    <w:rsid w:val="2C4F4DF8"/>
    <w:rsid w:val="2C59A463"/>
    <w:rsid w:val="2C6103C9"/>
    <w:rsid w:val="2C69EC90"/>
    <w:rsid w:val="2C7360C7"/>
    <w:rsid w:val="2C742183"/>
    <w:rsid w:val="2C796F60"/>
    <w:rsid w:val="2C830894"/>
    <w:rsid w:val="2C87229D"/>
    <w:rsid w:val="2C8FABC7"/>
    <w:rsid w:val="2C90CF24"/>
    <w:rsid w:val="2C91A535"/>
    <w:rsid w:val="2C956530"/>
    <w:rsid w:val="2CA5E184"/>
    <w:rsid w:val="2CA86F91"/>
    <w:rsid w:val="2CAA6F2C"/>
    <w:rsid w:val="2CB9FA26"/>
    <w:rsid w:val="2CC26CAC"/>
    <w:rsid w:val="2CC9A711"/>
    <w:rsid w:val="2CD04A3A"/>
    <w:rsid w:val="2CDB79E6"/>
    <w:rsid w:val="2CDE6524"/>
    <w:rsid w:val="2CE04D4B"/>
    <w:rsid w:val="2CE8A5AA"/>
    <w:rsid w:val="2CFC631A"/>
    <w:rsid w:val="2D0078EC"/>
    <w:rsid w:val="2D020753"/>
    <w:rsid w:val="2D0B2718"/>
    <w:rsid w:val="2D108730"/>
    <w:rsid w:val="2D183AF5"/>
    <w:rsid w:val="2D203852"/>
    <w:rsid w:val="2D2309B0"/>
    <w:rsid w:val="2D2374CC"/>
    <w:rsid w:val="2D2430CB"/>
    <w:rsid w:val="2D286071"/>
    <w:rsid w:val="2D352EF0"/>
    <w:rsid w:val="2D359352"/>
    <w:rsid w:val="2D365747"/>
    <w:rsid w:val="2D37E0F9"/>
    <w:rsid w:val="2D432707"/>
    <w:rsid w:val="2D445053"/>
    <w:rsid w:val="2D45C090"/>
    <w:rsid w:val="2D4861C0"/>
    <w:rsid w:val="2D49B130"/>
    <w:rsid w:val="2D4F9F88"/>
    <w:rsid w:val="2D51BE24"/>
    <w:rsid w:val="2D51F95B"/>
    <w:rsid w:val="2D564653"/>
    <w:rsid w:val="2D587DD3"/>
    <w:rsid w:val="2D5FB279"/>
    <w:rsid w:val="2D632BBC"/>
    <w:rsid w:val="2D64B29A"/>
    <w:rsid w:val="2D8236AB"/>
    <w:rsid w:val="2D8473CF"/>
    <w:rsid w:val="2D87296A"/>
    <w:rsid w:val="2D88B673"/>
    <w:rsid w:val="2D8C04F2"/>
    <w:rsid w:val="2D8E7D59"/>
    <w:rsid w:val="2D9E427F"/>
    <w:rsid w:val="2DA62D56"/>
    <w:rsid w:val="2DA82CA3"/>
    <w:rsid w:val="2DAE151A"/>
    <w:rsid w:val="2DB3A113"/>
    <w:rsid w:val="2DBAC866"/>
    <w:rsid w:val="2DC7AA6E"/>
    <w:rsid w:val="2DCB1C9D"/>
    <w:rsid w:val="2DCD44AC"/>
    <w:rsid w:val="2DDE8993"/>
    <w:rsid w:val="2DE6E0A3"/>
    <w:rsid w:val="2DE96339"/>
    <w:rsid w:val="2DF4B3F0"/>
    <w:rsid w:val="2DF6C91D"/>
    <w:rsid w:val="2DFEC02C"/>
    <w:rsid w:val="2E0414EE"/>
    <w:rsid w:val="2E05BCF1"/>
    <w:rsid w:val="2E07144D"/>
    <w:rsid w:val="2E19B0DA"/>
    <w:rsid w:val="2E1C6EEB"/>
    <w:rsid w:val="2E291759"/>
    <w:rsid w:val="2E313591"/>
    <w:rsid w:val="2E313591"/>
    <w:rsid w:val="2E32103D"/>
    <w:rsid w:val="2E443FF2"/>
    <w:rsid w:val="2E4D6605"/>
    <w:rsid w:val="2E4E8A2E"/>
    <w:rsid w:val="2E4F9696"/>
    <w:rsid w:val="2E55F48C"/>
    <w:rsid w:val="2E5D2D0F"/>
    <w:rsid w:val="2E5F5C41"/>
    <w:rsid w:val="2E657772"/>
    <w:rsid w:val="2E6B27DB"/>
    <w:rsid w:val="2E760499"/>
    <w:rsid w:val="2E7E1DC3"/>
    <w:rsid w:val="2E81E0D3"/>
    <w:rsid w:val="2E85209D"/>
    <w:rsid w:val="2E8D9870"/>
    <w:rsid w:val="2E98BD13"/>
    <w:rsid w:val="2EA36070"/>
    <w:rsid w:val="2EA5CE81"/>
    <w:rsid w:val="2EA94647"/>
    <w:rsid w:val="2EAB7624"/>
    <w:rsid w:val="2EAE277F"/>
    <w:rsid w:val="2EAF7C77"/>
    <w:rsid w:val="2EB40B56"/>
    <w:rsid w:val="2EB4CA22"/>
    <w:rsid w:val="2EBB6164"/>
    <w:rsid w:val="2EBDF0BC"/>
    <w:rsid w:val="2EE067E4"/>
    <w:rsid w:val="2EE1E967"/>
    <w:rsid w:val="2EE4256E"/>
    <w:rsid w:val="2EE81F73"/>
    <w:rsid w:val="2EE8A73A"/>
    <w:rsid w:val="2EEB5BC5"/>
    <w:rsid w:val="2EEF9075"/>
    <w:rsid w:val="2EF7A404"/>
    <w:rsid w:val="2F010660"/>
    <w:rsid w:val="2F0898CB"/>
    <w:rsid w:val="2F1484FC"/>
    <w:rsid w:val="2F168956"/>
    <w:rsid w:val="2F1C9095"/>
    <w:rsid w:val="2F207AE4"/>
    <w:rsid w:val="2F21D6DE"/>
    <w:rsid w:val="2F2249A3"/>
    <w:rsid w:val="2F228559"/>
    <w:rsid w:val="2F2A3079"/>
    <w:rsid w:val="2F2A3079"/>
    <w:rsid w:val="2F2A643A"/>
    <w:rsid w:val="2F2F4C7B"/>
    <w:rsid w:val="2F315591"/>
    <w:rsid w:val="2F373A01"/>
    <w:rsid w:val="2F38C8A9"/>
    <w:rsid w:val="2F3D11AC"/>
    <w:rsid w:val="2F47D3D4"/>
    <w:rsid w:val="2F52A7E2"/>
    <w:rsid w:val="2F52BA44"/>
    <w:rsid w:val="2F58E330"/>
    <w:rsid w:val="2F617125"/>
    <w:rsid w:val="2F640AD6"/>
    <w:rsid w:val="2F646F78"/>
    <w:rsid w:val="2F64C05D"/>
    <w:rsid w:val="2F64C05D"/>
    <w:rsid w:val="2F64C2E5"/>
    <w:rsid w:val="2F69239B"/>
    <w:rsid w:val="2F6C5195"/>
    <w:rsid w:val="2F78E616"/>
    <w:rsid w:val="2F78F000"/>
    <w:rsid w:val="2F7CA32C"/>
    <w:rsid w:val="2F7F1530"/>
    <w:rsid w:val="2F86F227"/>
    <w:rsid w:val="2F8E1FFC"/>
    <w:rsid w:val="2F8E1FFC"/>
    <w:rsid w:val="2F9A5C1B"/>
    <w:rsid w:val="2F9A908D"/>
    <w:rsid w:val="2FA19D9F"/>
    <w:rsid w:val="2FA56DAC"/>
    <w:rsid w:val="2FA5C456"/>
    <w:rsid w:val="2FB11022"/>
    <w:rsid w:val="2FB1BEA5"/>
    <w:rsid w:val="2FB4E43B"/>
    <w:rsid w:val="2FB5813B"/>
    <w:rsid w:val="2FBD1EC7"/>
    <w:rsid w:val="2FBF62CD"/>
    <w:rsid w:val="2FC0631E"/>
    <w:rsid w:val="2FC63B35"/>
    <w:rsid w:val="2FCD77C4"/>
    <w:rsid w:val="2FCDE09E"/>
    <w:rsid w:val="2FDF476F"/>
    <w:rsid w:val="2FE2B1FE"/>
    <w:rsid w:val="2FE8B6EE"/>
    <w:rsid w:val="2FEB648D"/>
    <w:rsid w:val="2FEC0650"/>
    <w:rsid w:val="2FF17FFD"/>
    <w:rsid w:val="2FF1C4ED"/>
    <w:rsid w:val="2FF253E8"/>
    <w:rsid w:val="2FF53934"/>
    <w:rsid w:val="2FF95725"/>
    <w:rsid w:val="2FFA4E08"/>
    <w:rsid w:val="2FFD7067"/>
    <w:rsid w:val="3003043F"/>
    <w:rsid w:val="300835A9"/>
    <w:rsid w:val="3009B631"/>
    <w:rsid w:val="30116490"/>
    <w:rsid w:val="3018337E"/>
    <w:rsid w:val="301904D1"/>
    <w:rsid w:val="3022DE8E"/>
    <w:rsid w:val="302903BB"/>
    <w:rsid w:val="302EB8A5"/>
    <w:rsid w:val="30382286"/>
    <w:rsid w:val="3039A815"/>
    <w:rsid w:val="303ADB0C"/>
    <w:rsid w:val="304072E2"/>
    <w:rsid w:val="304602EB"/>
    <w:rsid w:val="30474685"/>
    <w:rsid w:val="304750E2"/>
    <w:rsid w:val="304827F2"/>
    <w:rsid w:val="30573572"/>
    <w:rsid w:val="305E46E4"/>
    <w:rsid w:val="30687E24"/>
    <w:rsid w:val="306D4D8E"/>
    <w:rsid w:val="3080C233"/>
    <w:rsid w:val="308491BB"/>
    <w:rsid w:val="3089FE2E"/>
    <w:rsid w:val="308B0C4B"/>
    <w:rsid w:val="308E3BC3"/>
    <w:rsid w:val="308F5A61"/>
    <w:rsid w:val="3091C603"/>
    <w:rsid w:val="3096C7A6"/>
    <w:rsid w:val="309A29CD"/>
    <w:rsid w:val="309CD6C1"/>
    <w:rsid w:val="309CE58F"/>
    <w:rsid w:val="309D1640"/>
    <w:rsid w:val="30AA65B6"/>
    <w:rsid w:val="30AAAB71"/>
    <w:rsid w:val="30B9D76D"/>
    <w:rsid w:val="30BA35C6"/>
    <w:rsid w:val="30BA7F05"/>
    <w:rsid w:val="30BE1A04"/>
    <w:rsid w:val="30CA042D"/>
    <w:rsid w:val="30D811DD"/>
    <w:rsid w:val="30DF861D"/>
    <w:rsid w:val="30E7D38E"/>
    <w:rsid w:val="30EE8AA5"/>
    <w:rsid w:val="30F33478"/>
    <w:rsid w:val="30F3C6AA"/>
    <w:rsid w:val="30FDFDB6"/>
    <w:rsid w:val="310B164A"/>
    <w:rsid w:val="310D11EA"/>
    <w:rsid w:val="3120BE1D"/>
    <w:rsid w:val="3122A792"/>
    <w:rsid w:val="3129A049"/>
    <w:rsid w:val="3129F05D"/>
    <w:rsid w:val="312E69DF"/>
    <w:rsid w:val="3133A445"/>
    <w:rsid w:val="3133A445"/>
    <w:rsid w:val="313A3F1E"/>
    <w:rsid w:val="313B2B34"/>
    <w:rsid w:val="3151519C"/>
    <w:rsid w:val="3155114E"/>
    <w:rsid w:val="3156BA74"/>
    <w:rsid w:val="3157FEAD"/>
    <w:rsid w:val="315F72C4"/>
    <w:rsid w:val="31631CEA"/>
    <w:rsid w:val="3177A253"/>
    <w:rsid w:val="3177CD19"/>
    <w:rsid w:val="3181FF94"/>
    <w:rsid w:val="318A9F04"/>
    <w:rsid w:val="31961E69"/>
    <w:rsid w:val="31A06644"/>
    <w:rsid w:val="31A466FB"/>
    <w:rsid w:val="31A97DA5"/>
    <w:rsid w:val="31AB4A15"/>
    <w:rsid w:val="31BA67FB"/>
    <w:rsid w:val="31C45764"/>
    <w:rsid w:val="31C5F305"/>
    <w:rsid w:val="31E3F853"/>
    <w:rsid w:val="31E3F853"/>
    <w:rsid w:val="31E9F27F"/>
    <w:rsid w:val="31EAC318"/>
    <w:rsid w:val="31FBF0F4"/>
    <w:rsid w:val="31FBFEF9"/>
    <w:rsid w:val="32044E85"/>
    <w:rsid w:val="32044E85"/>
    <w:rsid w:val="32047FA5"/>
    <w:rsid w:val="320CEC2E"/>
    <w:rsid w:val="320FBD08"/>
    <w:rsid w:val="3211A940"/>
    <w:rsid w:val="32143B3B"/>
    <w:rsid w:val="3218C54B"/>
    <w:rsid w:val="321DE3BD"/>
    <w:rsid w:val="3220D4CA"/>
    <w:rsid w:val="322374FB"/>
    <w:rsid w:val="32274808"/>
    <w:rsid w:val="3229EE58"/>
    <w:rsid w:val="322F8A15"/>
    <w:rsid w:val="32333CB8"/>
    <w:rsid w:val="3233B9C9"/>
    <w:rsid w:val="3238B5F0"/>
    <w:rsid w:val="323E74A4"/>
    <w:rsid w:val="3240398D"/>
    <w:rsid w:val="324A51AC"/>
    <w:rsid w:val="324C9081"/>
    <w:rsid w:val="324E2A18"/>
    <w:rsid w:val="3251E983"/>
    <w:rsid w:val="32576A30"/>
    <w:rsid w:val="326AFCF2"/>
    <w:rsid w:val="326D0980"/>
    <w:rsid w:val="32710421"/>
    <w:rsid w:val="327EAB03"/>
    <w:rsid w:val="328E4BF2"/>
    <w:rsid w:val="32ABCC88"/>
    <w:rsid w:val="32AE6E3E"/>
    <w:rsid w:val="32B0CBF5"/>
    <w:rsid w:val="32B4CF69"/>
    <w:rsid w:val="32B525F2"/>
    <w:rsid w:val="32B5D084"/>
    <w:rsid w:val="32B6B5F2"/>
    <w:rsid w:val="32B939DC"/>
    <w:rsid w:val="32BE92E9"/>
    <w:rsid w:val="32C2061E"/>
    <w:rsid w:val="32CC8733"/>
    <w:rsid w:val="32E1A449"/>
    <w:rsid w:val="32E92541"/>
    <w:rsid w:val="32EA2C35"/>
    <w:rsid w:val="32F24759"/>
    <w:rsid w:val="32F30352"/>
    <w:rsid w:val="32F47283"/>
    <w:rsid w:val="330661BE"/>
    <w:rsid w:val="330BED12"/>
    <w:rsid w:val="3316E831"/>
    <w:rsid w:val="33179332"/>
    <w:rsid w:val="3319A224"/>
    <w:rsid w:val="332C658F"/>
    <w:rsid w:val="333325DB"/>
    <w:rsid w:val="3336C4B2"/>
    <w:rsid w:val="333E98FE"/>
    <w:rsid w:val="3341031A"/>
    <w:rsid w:val="3346E3AF"/>
    <w:rsid w:val="33489B09"/>
    <w:rsid w:val="33494479"/>
    <w:rsid w:val="33534BDD"/>
    <w:rsid w:val="33583BBB"/>
    <w:rsid w:val="33589EBC"/>
    <w:rsid w:val="335AB197"/>
    <w:rsid w:val="33706558"/>
    <w:rsid w:val="337ADAA1"/>
    <w:rsid w:val="337D93EB"/>
    <w:rsid w:val="33877C79"/>
    <w:rsid w:val="339478C2"/>
    <w:rsid w:val="33A7F3C7"/>
    <w:rsid w:val="33B42866"/>
    <w:rsid w:val="33B9B41E"/>
    <w:rsid w:val="33B9B41E"/>
    <w:rsid w:val="33C34787"/>
    <w:rsid w:val="33D8DD2F"/>
    <w:rsid w:val="33D8F76A"/>
    <w:rsid w:val="33DC09EE"/>
    <w:rsid w:val="33E83576"/>
    <w:rsid w:val="33E9FA79"/>
    <w:rsid w:val="33EAA480"/>
    <w:rsid w:val="33EAA480"/>
    <w:rsid w:val="33F5BAC6"/>
    <w:rsid w:val="33F623E3"/>
    <w:rsid w:val="34176E27"/>
    <w:rsid w:val="341FF363"/>
    <w:rsid w:val="34225284"/>
    <w:rsid w:val="3423239F"/>
    <w:rsid w:val="3427FBF7"/>
    <w:rsid w:val="342D57ED"/>
    <w:rsid w:val="3430D2F2"/>
    <w:rsid w:val="343E7E5D"/>
    <w:rsid w:val="344293B2"/>
    <w:rsid w:val="3445C87F"/>
    <w:rsid w:val="3450144F"/>
    <w:rsid w:val="345676E5"/>
    <w:rsid w:val="345676E5"/>
    <w:rsid w:val="34585EDF"/>
    <w:rsid w:val="345AB4AB"/>
    <w:rsid w:val="345E5151"/>
    <w:rsid w:val="3460A39E"/>
    <w:rsid w:val="3461410B"/>
    <w:rsid w:val="34617869"/>
    <w:rsid w:val="34660AA1"/>
    <w:rsid w:val="3467FAA2"/>
    <w:rsid w:val="3470F6D9"/>
    <w:rsid w:val="3474F21C"/>
    <w:rsid w:val="3475EF01"/>
    <w:rsid w:val="3478EEF7"/>
    <w:rsid w:val="347CE068"/>
    <w:rsid w:val="347F0C9A"/>
    <w:rsid w:val="349458F8"/>
    <w:rsid w:val="349771C5"/>
    <w:rsid w:val="349771C5"/>
    <w:rsid w:val="349946E5"/>
    <w:rsid w:val="349BA00B"/>
    <w:rsid w:val="349D53F3"/>
    <w:rsid w:val="34A050DB"/>
    <w:rsid w:val="34B38176"/>
    <w:rsid w:val="34B92938"/>
    <w:rsid w:val="34C710B9"/>
    <w:rsid w:val="34CBE0EF"/>
    <w:rsid w:val="34CCAB49"/>
    <w:rsid w:val="34CCAB49"/>
    <w:rsid w:val="34CDBF2B"/>
    <w:rsid w:val="34CEF63C"/>
    <w:rsid w:val="34CF13E6"/>
    <w:rsid w:val="34D030A3"/>
    <w:rsid w:val="34D30859"/>
    <w:rsid w:val="34D6E79C"/>
    <w:rsid w:val="34D83DCA"/>
    <w:rsid w:val="34D9E7A5"/>
    <w:rsid w:val="34DC9AFD"/>
    <w:rsid w:val="34DF614A"/>
    <w:rsid w:val="34E2CF70"/>
    <w:rsid w:val="34E35E4C"/>
    <w:rsid w:val="34E90BED"/>
    <w:rsid w:val="34E90BED"/>
    <w:rsid w:val="34F1648F"/>
    <w:rsid w:val="34F8DEF7"/>
    <w:rsid w:val="34F8FAF0"/>
    <w:rsid w:val="34FBAF97"/>
    <w:rsid w:val="35061BD4"/>
    <w:rsid w:val="350BC579"/>
    <w:rsid w:val="350BC579"/>
    <w:rsid w:val="350EBDFE"/>
    <w:rsid w:val="350F3FED"/>
    <w:rsid w:val="3515C71D"/>
    <w:rsid w:val="351AB7A8"/>
    <w:rsid w:val="351F5DA6"/>
    <w:rsid w:val="35245785"/>
    <w:rsid w:val="352BB115"/>
    <w:rsid w:val="352C4538"/>
    <w:rsid w:val="3532605B"/>
    <w:rsid w:val="353A5FC7"/>
    <w:rsid w:val="3540A537"/>
    <w:rsid w:val="35454EA6"/>
    <w:rsid w:val="35454EA6"/>
    <w:rsid w:val="354892BD"/>
    <w:rsid w:val="355366F2"/>
    <w:rsid w:val="35543356"/>
    <w:rsid w:val="35563791"/>
    <w:rsid w:val="355701B7"/>
    <w:rsid w:val="3559CD94"/>
    <w:rsid w:val="355EBF22"/>
    <w:rsid w:val="3561ACE6"/>
    <w:rsid w:val="3563AAA6"/>
    <w:rsid w:val="35670192"/>
    <w:rsid w:val="35698350"/>
    <w:rsid w:val="356ADE86"/>
    <w:rsid w:val="356ADE86"/>
    <w:rsid w:val="356FECC9"/>
    <w:rsid w:val="357047E4"/>
    <w:rsid w:val="357301FF"/>
    <w:rsid w:val="357E3039"/>
    <w:rsid w:val="35857637"/>
    <w:rsid w:val="358E809F"/>
    <w:rsid w:val="359112DA"/>
    <w:rsid w:val="35918B27"/>
    <w:rsid w:val="3598DA8B"/>
    <w:rsid w:val="359FEBBC"/>
    <w:rsid w:val="35B4AB51"/>
    <w:rsid w:val="35BE4723"/>
    <w:rsid w:val="35C1E966"/>
    <w:rsid w:val="35CB306A"/>
    <w:rsid w:val="35CB9D4C"/>
    <w:rsid w:val="35D683BC"/>
    <w:rsid w:val="35E482A5"/>
    <w:rsid w:val="35E8DDEC"/>
    <w:rsid w:val="35F110CF"/>
    <w:rsid w:val="35F24746"/>
    <w:rsid w:val="35F42F40"/>
    <w:rsid w:val="35F5E21B"/>
    <w:rsid w:val="35F7684A"/>
    <w:rsid w:val="35FA25BA"/>
    <w:rsid w:val="35FAEA20"/>
    <w:rsid w:val="35FCF148"/>
    <w:rsid w:val="35FD6180"/>
    <w:rsid w:val="35FD6180"/>
    <w:rsid w:val="3601DB02"/>
    <w:rsid w:val="36087EC7"/>
    <w:rsid w:val="3608EFC7"/>
    <w:rsid w:val="361BCE3F"/>
    <w:rsid w:val="361FA2CD"/>
    <w:rsid w:val="3621CCF7"/>
    <w:rsid w:val="3622AC68"/>
    <w:rsid w:val="362BFC95"/>
    <w:rsid w:val="362D5DA3"/>
    <w:rsid w:val="36314ADE"/>
    <w:rsid w:val="363A20B6"/>
    <w:rsid w:val="363AAC58"/>
    <w:rsid w:val="364150EC"/>
    <w:rsid w:val="36494975"/>
    <w:rsid w:val="36513244"/>
    <w:rsid w:val="3655D897"/>
    <w:rsid w:val="365FDB6B"/>
    <w:rsid w:val="3671BEA3"/>
    <w:rsid w:val="367E53D0"/>
    <w:rsid w:val="367EF8F2"/>
    <w:rsid w:val="367F641F"/>
    <w:rsid w:val="3681FD18"/>
    <w:rsid w:val="3683EEFA"/>
    <w:rsid w:val="3685EB98"/>
    <w:rsid w:val="368A2FBD"/>
    <w:rsid w:val="368D34F0"/>
    <w:rsid w:val="368D34F0"/>
    <w:rsid w:val="36A563A0"/>
    <w:rsid w:val="36A8893C"/>
    <w:rsid w:val="36AD1305"/>
    <w:rsid w:val="36B0E426"/>
    <w:rsid w:val="36B30E04"/>
    <w:rsid w:val="36BBB234"/>
    <w:rsid w:val="36BF8FFD"/>
    <w:rsid w:val="36C5BEBB"/>
    <w:rsid w:val="36CD8843"/>
    <w:rsid w:val="36D70C10"/>
    <w:rsid w:val="36D7BFA8"/>
    <w:rsid w:val="36E4631E"/>
    <w:rsid w:val="36E52713"/>
    <w:rsid w:val="36E58F09"/>
    <w:rsid w:val="36E9A88F"/>
    <w:rsid w:val="36F4ED57"/>
    <w:rsid w:val="36F5C698"/>
    <w:rsid w:val="36F5F0C5"/>
    <w:rsid w:val="36FA9947"/>
    <w:rsid w:val="36FF7B07"/>
    <w:rsid w:val="3701F8A3"/>
    <w:rsid w:val="3702FB38"/>
    <w:rsid w:val="3713AAB0"/>
    <w:rsid w:val="37162451"/>
    <w:rsid w:val="37162451"/>
    <w:rsid w:val="37199D0C"/>
    <w:rsid w:val="37299F83"/>
    <w:rsid w:val="372D5B88"/>
    <w:rsid w:val="3732EEA9"/>
    <w:rsid w:val="373B9252"/>
    <w:rsid w:val="3744916A"/>
    <w:rsid w:val="374524C5"/>
    <w:rsid w:val="3746C15E"/>
    <w:rsid w:val="3748C477"/>
    <w:rsid w:val="374F0EE9"/>
    <w:rsid w:val="37521C26"/>
    <w:rsid w:val="37521C26"/>
    <w:rsid w:val="375632D6"/>
    <w:rsid w:val="375DB9C7"/>
    <w:rsid w:val="376F01B4"/>
    <w:rsid w:val="3770E287"/>
    <w:rsid w:val="37759C52"/>
    <w:rsid w:val="377F3CF0"/>
    <w:rsid w:val="378CE130"/>
    <w:rsid w:val="37984460"/>
    <w:rsid w:val="37B0ACD5"/>
    <w:rsid w:val="37B25A3E"/>
    <w:rsid w:val="37B25A3E"/>
    <w:rsid w:val="37B28AAB"/>
    <w:rsid w:val="37B60055"/>
    <w:rsid w:val="37B60055"/>
    <w:rsid w:val="37C74031"/>
    <w:rsid w:val="37CA6E7D"/>
    <w:rsid w:val="37D361CA"/>
    <w:rsid w:val="37D7BF83"/>
    <w:rsid w:val="37D99060"/>
    <w:rsid w:val="37DC1BF9"/>
    <w:rsid w:val="37DD214D"/>
    <w:rsid w:val="37ED8584"/>
    <w:rsid w:val="37FCD6D2"/>
    <w:rsid w:val="38029553"/>
    <w:rsid w:val="38053B6E"/>
    <w:rsid w:val="3806164A"/>
    <w:rsid w:val="380AFD5F"/>
    <w:rsid w:val="381359D4"/>
    <w:rsid w:val="38177B29"/>
    <w:rsid w:val="381A35C0"/>
    <w:rsid w:val="38269470"/>
    <w:rsid w:val="38270BE2"/>
    <w:rsid w:val="38290551"/>
    <w:rsid w:val="382BACDE"/>
    <w:rsid w:val="38331D89"/>
    <w:rsid w:val="38394A52"/>
    <w:rsid w:val="3842E1FB"/>
    <w:rsid w:val="3844599D"/>
    <w:rsid w:val="38488AF2"/>
    <w:rsid w:val="384955CC"/>
    <w:rsid w:val="384F5869"/>
    <w:rsid w:val="385AED9C"/>
    <w:rsid w:val="385F6EE8"/>
    <w:rsid w:val="386371F8"/>
    <w:rsid w:val="38639535"/>
    <w:rsid w:val="386C7347"/>
    <w:rsid w:val="3876CFBA"/>
    <w:rsid w:val="388022C0"/>
    <w:rsid w:val="3880337F"/>
    <w:rsid w:val="388A5822"/>
    <w:rsid w:val="388CFBC4"/>
    <w:rsid w:val="388D27EC"/>
    <w:rsid w:val="388EED07"/>
    <w:rsid w:val="38994DA8"/>
    <w:rsid w:val="38A78D8B"/>
    <w:rsid w:val="38A7E8A6"/>
    <w:rsid w:val="38B9203D"/>
    <w:rsid w:val="38BF2564"/>
    <w:rsid w:val="38C75284"/>
    <w:rsid w:val="38C8B39C"/>
    <w:rsid w:val="38CBC5CA"/>
    <w:rsid w:val="38D8E205"/>
    <w:rsid w:val="38E10F11"/>
    <w:rsid w:val="38E11061"/>
    <w:rsid w:val="38E4348D"/>
    <w:rsid w:val="38E553F8"/>
    <w:rsid w:val="38F013EE"/>
    <w:rsid w:val="38F05653"/>
    <w:rsid w:val="38F177A6"/>
    <w:rsid w:val="38F177A6"/>
    <w:rsid w:val="38F5E7E5"/>
    <w:rsid w:val="38FC8748"/>
    <w:rsid w:val="39066106"/>
    <w:rsid w:val="3908AC3F"/>
    <w:rsid w:val="390F1FE9"/>
    <w:rsid w:val="39146316"/>
    <w:rsid w:val="391794DC"/>
    <w:rsid w:val="3918601E"/>
    <w:rsid w:val="391939A2"/>
    <w:rsid w:val="392A3C9E"/>
    <w:rsid w:val="392CA4B1"/>
    <w:rsid w:val="392EA763"/>
    <w:rsid w:val="393CD7DD"/>
    <w:rsid w:val="394467FC"/>
    <w:rsid w:val="394E5B0C"/>
    <w:rsid w:val="394EDB0D"/>
    <w:rsid w:val="39517E6A"/>
    <w:rsid w:val="3951D0B6"/>
    <w:rsid w:val="3958FE64"/>
    <w:rsid w:val="395F0370"/>
    <w:rsid w:val="39631092"/>
    <w:rsid w:val="396D1D7B"/>
    <w:rsid w:val="396F0B61"/>
    <w:rsid w:val="3973E838"/>
    <w:rsid w:val="397C3E82"/>
    <w:rsid w:val="397D18D2"/>
    <w:rsid w:val="398955E5"/>
    <w:rsid w:val="398CFBD1"/>
    <w:rsid w:val="399018AC"/>
    <w:rsid w:val="39944002"/>
    <w:rsid w:val="399A432A"/>
    <w:rsid w:val="39A78F28"/>
    <w:rsid w:val="39ABAEED"/>
    <w:rsid w:val="39AF7C37"/>
    <w:rsid w:val="39B5256D"/>
    <w:rsid w:val="39BD5BBC"/>
    <w:rsid w:val="39C1BDC5"/>
    <w:rsid w:val="39C77D3F"/>
    <w:rsid w:val="39CCD2A8"/>
    <w:rsid w:val="39D34BAA"/>
    <w:rsid w:val="39D34BAA"/>
    <w:rsid w:val="39E2075A"/>
    <w:rsid w:val="39E31770"/>
    <w:rsid w:val="39F3D438"/>
    <w:rsid w:val="39F6BDFD"/>
    <w:rsid w:val="39F7BF18"/>
    <w:rsid w:val="3A023C54"/>
    <w:rsid w:val="3A0710DE"/>
    <w:rsid w:val="3A0843A8"/>
    <w:rsid w:val="3A14165A"/>
    <w:rsid w:val="3A171A08"/>
    <w:rsid w:val="3A19CA86"/>
    <w:rsid w:val="3A1B5F2F"/>
    <w:rsid w:val="3A1C03E0"/>
    <w:rsid w:val="3A22DEBA"/>
    <w:rsid w:val="3A262883"/>
    <w:rsid w:val="3A28CE5B"/>
    <w:rsid w:val="3A28F5A2"/>
    <w:rsid w:val="3A28F5A2"/>
    <w:rsid w:val="3A2EF896"/>
    <w:rsid w:val="3A32C3D6"/>
    <w:rsid w:val="3A4663C6"/>
    <w:rsid w:val="3A51FFF4"/>
    <w:rsid w:val="3A63DB72"/>
    <w:rsid w:val="3A69843E"/>
    <w:rsid w:val="3A6F65E0"/>
    <w:rsid w:val="3A76AC6B"/>
    <w:rsid w:val="3A7FC828"/>
    <w:rsid w:val="3A813C4C"/>
    <w:rsid w:val="3A835CF7"/>
    <w:rsid w:val="3A851EFA"/>
    <w:rsid w:val="3A94991A"/>
    <w:rsid w:val="3A9ECB95"/>
    <w:rsid w:val="3A9F0E6F"/>
    <w:rsid w:val="3AA19F7A"/>
    <w:rsid w:val="3AA19F7A"/>
    <w:rsid w:val="3AA67F35"/>
    <w:rsid w:val="3AB013AD"/>
    <w:rsid w:val="3AB7F3C8"/>
    <w:rsid w:val="3ABCF789"/>
    <w:rsid w:val="3ABDD5DA"/>
    <w:rsid w:val="3AC037D7"/>
    <w:rsid w:val="3AC05410"/>
    <w:rsid w:val="3AC05410"/>
    <w:rsid w:val="3AC43C95"/>
    <w:rsid w:val="3AD15D1F"/>
    <w:rsid w:val="3AD8AEA1"/>
    <w:rsid w:val="3AE613C7"/>
    <w:rsid w:val="3AEA857C"/>
    <w:rsid w:val="3AEC0DDF"/>
    <w:rsid w:val="3AEE0C3F"/>
    <w:rsid w:val="3AEE0C3F"/>
    <w:rsid w:val="3AF53E1A"/>
    <w:rsid w:val="3B067B92"/>
    <w:rsid w:val="3B08EDDC"/>
    <w:rsid w:val="3B0FB899"/>
    <w:rsid w:val="3B0FB899"/>
    <w:rsid w:val="3B106853"/>
    <w:rsid w:val="3B180EE3"/>
    <w:rsid w:val="3B1EAA5E"/>
    <w:rsid w:val="3B233CBD"/>
    <w:rsid w:val="3B3461FB"/>
    <w:rsid w:val="3B34A117"/>
    <w:rsid w:val="3B3A3615"/>
    <w:rsid w:val="3B3F9D11"/>
    <w:rsid w:val="3B433161"/>
    <w:rsid w:val="3B43C498"/>
    <w:rsid w:val="3B461E12"/>
    <w:rsid w:val="3B4B8397"/>
    <w:rsid w:val="3B584D71"/>
    <w:rsid w:val="3B584D71"/>
    <w:rsid w:val="3B60340C"/>
    <w:rsid w:val="3B6F96D7"/>
    <w:rsid w:val="3B74D722"/>
    <w:rsid w:val="3B752B82"/>
    <w:rsid w:val="3B7645D9"/>
    <w:rsid w:val="3B7A3E76"/>
    <w:rsid w:val="3B85F40A"/>
    <w:rsid w:val="3B8ADA99"/>
    <w:rsid w:val="3B90C499"/>
    <w:rsid w:val="3B91F03E"/>
    <w:rsid w:val="3B9AB2D0"/>
    <w:rsid w:val="3B9B35F7"/>
    <w:rsid w:val="3B9C2B95"/>
    <w:rsid w:val="3B9E0CB5"/>
    <w:rsid w:val="3BA2E13F"/>
    <w:rsid w:val="3BA8D087"/>
    <w:rsid w:val="3BA8D087"/>
    <w:rsid w:val="3BAAA160"/>
    <w:rsid w:val="3BAFA697"/>
    <w:rsid w:val="3BB347B2"/>
    <w:rsid w:val="3BB59619"/>
    <w:rsid w:val="3BB6BCCB"/>
    <w:rsid w:val="3BB8CFF9"/>
    <w:rsid w:val="3BBBF04C"/>
    <w:rsid w:val="3BC4C603"/>
    <w:rsid w:val="3BCAA2AF"/>
    <w:rsid w:val="3BCABE6F"/>
    <w:rsid w:val="3BCEC530"/>
    <w:rsid w:val="3BD5F0F9"/>
    <w:rsid w:val="3BDA200A"/>
    <w:rsid w:val="3BDA200A"/>
    <w:rsid w:val="3BE1B759"/>
    <w:rsid w:val="3BE237DF"/>
    <w:rsid w:val="3BE57020"/>
    <w:rsid w:val="3BE71BD3"/>
    <w:rsid w:val="3BE95334"/>
    <w:rsid w:val="3BF3475B"/>
    <w:rsid w:val="3BF4B7BB"/>
    <w:rsid w:val="3BFB6BE0"/>
    <w:rsid w:val="3C00545E"/>
    <w:rsid w:val="3C07B407"/>
    <w:rsid w:val="3C0B3641"/>
    <w:rsid w:val="3C0B3641"/>
    <w:rsid w:val="3C0F135A"/>
    <w:rsid w:val="3C17B494"/>
    <w:rsid w:val="3C22F511"/>
    <w:rsid w:val="3C253839"/>
    <w:rsid w:val="3C2DF47C"/>
    <w:rsid w:val="3C3F0DB0"/>
    <w:rsid w:val="3C481951"/>
    <w:rsid w:val="3C4F859B"/>
    <w:rsid w:val="3C581F70"/>
    <w:rsid w:val="3C5ABFA5"/>
    <w:rsid w:val="3C5AD608"/>
    <w:rsid w:val="3C5B2634"/>
    <w:rsid w:val="3C5C0838"/>
    <w:rsid w:val="3C5C787F"/>
    <w:rsid w:val="3C65752F"/>
    <w:rsid w:val="3C66F61E"/>
    <w:rsid w:val="3C6BB583"/>
    <w:rsid w:val="3C6E8DFA"/>
    <w:rsid w:val="3C74908A"/>
    <w:rsid w:val="3C74C0F7"/>
    <w:rsid w:val="3C7D13D7"/>
    <w:rsid w:val="3C8EE451"/>
    <w:rsid w:val="3C933B49"/>
    <w:rsid w:val="3C934BC5"/>
    <w:rsid w:val="3C9C0782"/>
    <w:rsid w:val="3C9C18C4"/>
    <w:rsid w:val="3CA548A1"/>
    <w:rsid w:val="3CA80F1A"/>
    <w:rsid w:val="3CB40873"/>
    <w:rsid w:val="3CB49FBA"/>
    <w:rsid w:val="3CB7A012"/>
    <w:rsid w:val="3CC32173"/>
    <w:rsid w:val="3CC79639"/>
    <w:rsid w:val="3CD04F8A"/>
    <w:rsid w:val="3CD0F467"/>
    <w:rsid w:val="3CD6F2D4"/>
    <w:rsid w:val="3CD93D41"/>
    <w:rsid w:val="3CDE4278"/>
    <w:rsid w:val="3CE658A5"/>
    <w:rsid w:val="3CEB8140"/>
    <w:rsid w:val="3CF182AE"/>
    <w:rsid w:val="3CF23BB9"/>
    <w:rsid w:val="3CF3307E"/>
    <w:rsid w:val="3D0B5D96"/>
    <w:rsid w:val="3D1C901D"/>
    <w:rsid w:val="3D224A65"/>
    <w:rsid w:val="3D25C98D"/>
    <w:rsid w:val="3D2C03B2"/>
    <w:rsid w:val="3D2CB41F"/>
    <w:rsid w:val="3D2F2ECD"/>
    <w:rsid w:val="3D3EF2DE"/>
    <w:rsid w:val="3D4BB71C"/>
    <w:rsid w:val="3D5DC945"/>
    <w:rsid w:val="3D5DC945"/>
    <w:rsid w:val="3D68FC08"/>
    <w:rsid w:val="3D70CF7D"/>
    <w:rsid w:val="3D71E8B8"/>
    <w:rsid w:val="3D7AFEAE"/>
    <w:rsid w:val="3D7F52CB"/>
    <w:rsid w:val="3D80519E"/>
    <w:rsid w:val="3D80729F"/>
    <w:rsid w:val="3D82EC34"/>
    <w:rsid w:val="3D92822F"/>
    <w:rsid w:val="3D93ECC9"/>
    <w:rsid w:val="3D9B7C34"/>
    <w:rsid w:val="3DA31FDF"/>
    <w:rsid w:val="3DA7757A"/>
    <w:rsid w:val="3DA82E23"/>
    <w:rsid w:val="3DABA8FA"/>
    <w:rsid w:val="3DADBF5A"/>
    <w:rsid w:val="3DB5E8A8"/>
    <w:rsid w:val="3DB5EB61"/>
    <w:rsid w:val="3DBCFAEF"/>
    <w:rsid w:val="3DC69DF0"/>
    <w:rsid w:val="3DD36137"/>
    <w:rsid w:val="3DDC3238"/>
    <w:rsid w:val="3DEB7897"/>
    <w:rsid w:val="3DF78210"/>
    <w:rsid w:val="3DF7D899"/>
    <w:rsid w:val="3DF93152"/>
    <w:rsid w:val="3DF966FE"/>
    <w:rsid w:val="3DFDFFB7"/>
    <w:rsid w:val="3DFF1F97"/>
    <w:rsid w:val="3E0079C4"/>
    <w:rsid w:val="3E038ED7"/>
    <w:rsid w:val="3E053397"/>
    <w:rsid w:val="3E0785E4"/>
    <w:rsid w:val="3E0EDCE8"/>
    <w:rsid w:val="3E18E438"/>
    <w:rsid w:val="3E21CC2F"/>
    <w:rsid w:val="3E2C0186"/>
    <w:rsid w:val="3E2CDEDC"/>
    <w:rsid w:val="3E3681B5"/>
    <w:rsid w:val="3E421D49"/>
    <w:rsid w:val="3E4C1291"/>
    <w:rsid w:val="3E5301DA"/>
    <w:rsid w:val="3E59FA2C"/>
    <w:rsid w:val="3E5DC700"/>
    <w:rsid w:val="3E67EFA5"/>
    <w:rsid w:val="3E68D802"/>
    <w:rsid w:val="3E7010CE"/>
    <w:rsid w:val="3E7F1A51"/>
    <w:rsid w:val="3E8E0C1A"/>
    <w:rsid w:val="3E98EB03"/>
    <w:rsid w:val="3E9BC935"/>
    <w:rsid w:val="3E9D1B97"/>
    <w:rsid w:val="3E9FA85B"/>
    <w:rsid w:val="3EA2875B"/>
    <w:rsid w:val="3EAF20C4"/>
    <w:rsid w:val="3EB4F192"/>
    <w:rsid w:val="3EC24AE9"/>
    <w:rsid w:val="3EC27B5B"/>
    <w:rsid w:val="3EC27B5B"/>
    <w:rsid w:val="3EC41171"/>
    <w:rsid w:val="3ED21CA6"/>
    <w:rsid w:val="3ED89A4D"/>
    <w:rsid w:val="3EE2207A"/>
    <w:rsid w:val="3EED9344"/>
    <w:rsid w:val="3EFB8DC7"/>
    <w:rsid w:val="3EFC4859"/>
    <w:rsid w:val="3F155531"/>
    <w:rsid w:val="3F155EB5"/>
    <w:rsid w:val="3F155EB5"/>
    <w:rsid w:val="3F1C21FF"/>
    <w:rsid w:val="3F1CE4E8"/>
    <w:rsid w:val="3F25BBC8"/>
    <w:rsid w:val="3F2FBD2A"/>
    <w:rsid w:val="3F32C10A"/>
    <w:rsid w:val="3F39D47C"/>
    <w:rsid w:val="3F3C0D0F"/>
    <w:rsid w:val="3F3CEBD8"/>
    <w:rsid w:val="3F3ECF71"/>
    <w:rsid w:val="3F3F7869"/>
    <w:rsid w:val="3F445FEA"/>
    <w:rsid w:val="3F4D5DCB"/>
    <w:rsid w:val="3F548A7A"/>
    <w:rsid w:val="3F5D7841"/>
    <w:rsid w:val="3F65953E"/>
    <w:rsid w:val="3F65B514"/>
    <w:rsid w:val="3F7FBA13"/>
    <w:rsid w:val="3F7FE41F"/>
    <w:rsid w:val="3F81CE18"/>
    <w:rsid w:val="3F81CE18"/>
    <w:rsid w:val="3F8C272E"/>
    <w:rsid w:val="3F9068AC"/>
    <w:rsid w:val="3F999EF2"/>
    <w:rsid w:val="3F99D018"/>
    <w:rsid w:val="3F9B8C3C"/>
    <w:rsid w:val="3FA35645"/>
    <w:rsid w:val="3FA67645"/>
    <w:rsid w:val="3FA8BD48"/>
    <w:rsid w:val="3FAAAD49"/>
    <w:rsid w:val="3FBD9409"/>
    <w:rsid w:val="3FC10C9F"/>
    <w:rsid w:val="3FC78F4A"/>
    <w:rsid w:val="3FC78F4A"/>
    <w:rsid w:val="3FC8A383"/>
    <w:rsid w:val="3FCADC0B"/>
    <w:rsid w:val="3FD04B31"/>
    <w:rsid w:val="3FD25216"/>
    <w:rsid w:val="3FD5D49D"/>
    <w:rsid w:val="3FD686E0"/>
    <w:rsid w:val="3FDDB283"/>
    <w:rsid w:val="3FE0F485"/>
    <w:rsid w:val="3FE88EB4"/>
    <w:rsid w:val="3FF6D51E"/>
    <w:rsid w:val="3FFB87BF"/>
    <w:rsid w:val="3FFC5FAC"/>
    <w:rsid w:val="3FFECEA1"/>
    <w:rsid w:val="4004A863"/>
    <w:rsid w:val="400542FC"/>
    <w:rsid w:val="4005D75D"/>
    <w:rsid w:val="400BE12F"/>
    <w:rsid w:val="400C1F48"/>
    <w:rsid w:val="400E28A1"/>
    <w:rsid w:val="400EE73B"/>
    <w:rsid w:val="40102A37"/>
    <w:rsid w:val="4015E33A"/>
    <w:rsid w:val="4020F491"/>
    <w:rsid w:val="402BBE94"/>
    <w:rsid w:val="402C997D"/>
    <w:rsid w:val="402E7188"/>
    <w:rsid w:val="402FF866"/>
    <w:rsid w:val="403CE703"/>
    <w:rsid w:val="4040AC7B"/>
    <w:rsid w:val="40489DBE"/>
    <w:rsid w:val="404F02A2"/>
    <w:rsid w:val="4050C1F3"/>
    <w:rsid w:val="40564798"/>
    <w:rsid w:val="4057C66C"/>
    <w:rsid w:val="4057C66C"/>
    <w:rsid w:val="406315BC"/>
    <w:rsid w:val="40652B15"/>
    <w:rsid w:val="4065FF81"/>
    <w:rsid w:val="40686496"/>
    <w:rsid w:val="406D8D08"/>
    <w:rsid w:val="40732701"/>
    <w:rsid w:val="40765262"/>
    <w:rsid w:val="40793722"/>
    <w:rsid w:val="40804439"/>
    <w:rsid w:val="40878975"/>
    <w:rsid w:val="408B4564"/>
    <w:rsid w:val="408B4EED"/>
    <w:rsid w:val="4096264C"/>
    <w:rsid w:val="409806B9"/>
    <w:rsid w:val="409C8E82"/>
    <w:rsid w:val="409DC864"/>
    <w:rsid w:val="40A45F8D"/>
    <w:rsid w:val="40A45F8D"/>
    <w:rsid w:val="40A4C702"/>
    <w:rsid w:val="40A609F7"/>
    <w:rsid w:val="40A9DD7E"/>
    <w:rsid w:val="40B47128"/>
    <w:rsid w:val="40BD0697"/>
    <w:rsid w:val="40C4CEFC"/>
    <w:rsid w:val="40C92788"/>
    <w:rsid w:val="40C92788"/>
    <w:rsid w:val="40CED808"/>
    <w:rsid w:val="40D1DDA6"/>
    <w:rsid w:val="40D31CF6"/>
    <w:rsid w:val="40DCA544"/>
    <w:rsid w:val="40E6C7CD"/>
    <w:rsid w:val="40F637F6"/>
    <w:rsid w:val="40FC1AD1"/>
    <w:rsid w:val="4101659F"/>
    <w:rsid w:val="41053614"/>
    <w:rsid w:val="4105446B"/>
    <w:rsid w:val="41095325"/>
    <w:rsid w:val="4110A844"/>
    <w:rsid w:val="411630E7"/>
    <w:rsid w:val="411D5C80"/>
    <w:rsid w:val="4122A6C1"/>
    <w:rsid w:val="4122F6BE"/>
    <w:rsid w:val="412B9093"/>
    <w:rsid w:val="412F9594"/>
    <w:rsid w:val="412F9594"/>
    <w:rsid w:val="4138B1DF"/>
    <w:rsid w:val="41394735"/>
    <w:rsid w:val="413B16CA"/>
    <w:rsid w:val="41418010"/>
    <w:rsid w:val="41439B13"/>
    <w:rsid w:val="41445AA9"/>
    <w:rsid w:val="4144B8F0"/>
    <w:rsid w:val="4144D110"/>
    <w:rsid w:val="415131D7"/>
    <w:rsid w:val="41520EAF"/>
    <w:rsid w:val="41555F40"/>
    <w:rsid w:val="415C5794"/>
    <w:rsid w:val="416B00F8"/>
    <w:rsid w:val="416E7CAD"/>
    <w:rsid w:val="416E950C"/>
    <w:rsid w:val="4179BE0B"/>
    <w:rsid w:val="4179BE0B"/>
    <w:rsid w:val="4183BB85"/>
    <w:rsid w:val="4187662F"/>
    <w:rsid w:val="41878606"/>
    <w:rsid w:val="41982280"/>
    <w:rsid w:val="41982280"/>
    <w:rsid w:val="41A7EFA9"/>
    <w:rsid w:val="41ABA69E"/>
    <w:rsid w:val="41AF805E"/>
    <w:rsid w:val="41B10FD2"/>
    <w:rsid w:val="41B1B39B"/>
    <w:rsid w:val="41BD1094"/>
    <w:rsid w:val="41BFE6FB"/>
    <w:rsid w:val="41C315CC"/>
    <w:rsid w:val="41C6A1A1"/>
    <w:rsid w:val="41CDDCDE"/>
    <w:rsid w:val="41CE7D79"/>
    <w:rsid w:val="41D08BC5"/>
    <w:rsid w:val="41D1B899"/>
    <w:rsid w:val="41D792E5"/>
    <w:rsid w:val="41DECEB9"/>
    <w:rsid w:val="41E22025"/>
    <w:rsid w:val="41E512A6"/>
    <w:rsid w:val="41EAD303"/>
    <w:rsid w:val="41F00990"/>
    <w:rsid w:val="41F0D80F"/>
    <w:rsid w:val="41F5AE06"/>
    <w:rsid w:val="41FEE61D"/>
    <w:rsid w:val="420A2738"/>
    <w:rsid w:val="420D9821"/>
    <w:rsid w:val="4217A2CB"/>
    <w:rsid w:val="421F283F"/>
    <w:rsid w:val="4228CF4F"/>
    <w:rsid w:val="42340787"/>
    <w:rsid w:val="423B3C03"/>
    <w:rsid w:val="424183D6"/>
    <w:rsid w:val="424B7364"/>
    <w:rsid w:val="42530ED1"/>
    <w:rsid w:val="4255C4FA"/>
    <w:rsid w:val="4256E52C"/>
    <w:rsid w:val="425A7FDB"/>
    <w:rsid w:val="425A90C1"/>
    <w:rsid w:val="4264F7E9"/>
    <w:rsid w:val="42778368"/>
    <w:rsid w:val="42778368"/>
    <w:rsid w:val="4289AC46"/>
    <w:rsid w:val="42926B04"/>
    <w:rsid w:val="42987EE8"/>
    <w:rsid w:val="429A0454"/>
    <w:rsid w:val="42A2298B"/>
    <w:rsid w:val="42A6FFF9"/>
    <w:rsid w:val="42A8A0B7"/>
    <w:rsid w:val="42A9177E"/>
    <w:rsid w:val="42B311C3"/>
    <w:rsid w:val="42BB3B4A"/>
    <w:rsid w:val="42C16C6C"/>
    <w:rsid w:val="42C37BDC"/>
    <w:rsid w:val="42C6256A"/>
    <w:rsid w:val="42C760F4"/>
    <w:rsid w:val="42CB08BC"/>
    <w:rsid w:val="42CB65F5"/>
    <w:rsid w:val="42D32CFE"/>
    <w:rsid w:val="42DAEF90"/>
    <w:rsid w:val="42E297EE"/>
    <w:rsid w:val="42E314FE"/>
    <w:rsid w:val="42E3D3D3"/>
    <w:rsid w:val="42F0BD16"/>
    <w:rsid w:val="42FA85ED"/>
    <w:rsid w:val="42FF300C"/>
    <w:rsid w:val="430124E3"/>
    <w:rsid w:val="43027CCD"/>
    <w:rsid w:val="4302D19D"/>
    <w:rsid w:val="4306D159"/>
    <w:rsid w:val="4307EBF3"/>
    <w:rsid w:val="4309F2D8"/>
    <w:rsid w:val="4311594B"/>
    <w:rsid w:val="431273C7"/>
    <w:rsid w:val="43158E6C"/>
    <w:rsid w:val="4315EE46"/>
    <w:rsid w:val="43186697"/>
    <w:rsid w:val="4322A228"/>
    <w:rsid w:val="4324102B"/>
    <w:rsid w:val="432A2FF0"/>
    <w:rsid w:val="432A5994"/>
    <w:rsid w:val="432B7738"/>
    <w:rsid w:val="432E4EA2"/>
    <w:rsid w:val="4331CBC2"/>
    <w:rsid w:val="434381F1"/>
    <w:rsid w:val="434B4639"/>
    <w:rsid w:val="434B67D5"/>
    <w:rsid w:val="435AF2CA"/>
    <w:rsid w:val="43635F56"/>
    <w:rsid w:val="4363F946"/>
    <w:rsid w:val="43703413"/>
    <w:rsid w:val="43759BFB"/>
    <w:rsid w:val="43858421"/>
    <w:rsid w:val="438ADACC"/>
    <w:rsid w:val="4390329A"/>
    <w:rsid w:val="4390F8F3"/>
    <w:rsid w:val="4399F99A"/>
    <w:rsid w:val="439B2F23"/>
    <w:rsid w:val="439DA043"/>
    <w:rsid w:val="43A8CD75"/>
    <w:rsid w:val="43AD35E4"/>
    <w:rsid w:val="43ADE51F"/>
    <w:rsid w:val="43ADF324"/>
    <w:rsid w:val="43B933A0"/>
    <w:rsid w:val="43B933A0"/>
    <w:rsid w:val="43C16871"/>
    <w:rsid w:val="43C2E626"/>
    <w:rsid w:val="43D2EB4F"/>
    <w:rsid w:val="43D3705F"/>
    <w:rsid w:val="43D4EBDD"/>
    <w:rsid w:val="43DA053D"/>
    <w:rsid w:val="43E17E40"/>
    <w:rsid w:val="43EA4032"/>
    <w:rsid w:val="43F22DB8"/>
    <w:rsid w:val="43F4F0F2"/>
    <w:rsid w:val="43F8DD51"/>
    <w:rsid w:val="44128D31"/>
    <w:rsid w:val="44184064"/>
    <w:rsid w:val="44217439"/>
    <w:rsid w:val="4437D8D6"/>
    <w:rsid w:val="443CF736"/>
    <w:rsid w:val="443D9340"/>
    <w:rsid w:val="443F847D"/>
    <w:rsid w:val="4440F3E7"/>
    <w:rsid w:val="44412927"/>
    <w:rsid w:val="444487B9"/>
    <w:rsid w:val="4444A66D"/>
    <w:rsid w:val="445153C3"/>
    <w:rsid w:val="44570BAB"/>
    <w:rsid w:val="44585954"/>
    <w:rsid w:val="445E8A17"/>
    <w:rsid w:val="4463D9CF"/>
    <w:rsid w:val="4466D91D"/>
    <w:rsid w:val="446EFD5F"/>
    <w:rsid w:val="4475EE9D"/>
    <w:rsid w:val="4475F3AF"/>
    <w:rsid w:val="447F4E0F"/>
    <w:rsid w:val="44884C00"/>
    <w:rsid w:val="4495BBD9"/>
    <w:rsid w:val="449B006D"/>
    <w:rsid w:val="44A906F1"/>
    <w:rsid w:val="44A98B67"/>
    <w:rsid w:val="44ADD7A0"/>
    <w:rsid w:val="44AEE436"/>
    <w:rsid w:val="44B1BE08"/>
    <w:rsid w:val="44B25D50"/>
    <w:rsid w:val="44C357F1"/>
    <w:rsid w:val="44C629F5"/>
    <w:rsid w:val="44CF9B35"/>
    <w:rsid w:val="44D167A4"/>
    <w:rsid w:val="44D6C0A9"/>
    <w:rsid w:val="44DAB8D9"/>
    <w:rsid w:val="44DBD4FF"/>
    <w:rsid w:val="44E30A0B"/>
    <w:rsid w:val="44E51A06"/>
    <w:rsid w:val="44E600D9"/>
    <w:rsid w:val="44EE09A2"/>
    <w:rsid w:val="44F58514"/>
    <w:rsid w:val="44F7B973"/>
    <w:rsid w:val="44FA8F34"/>
    <w:rsid w:val="44FFDDF1"/>
    <w:rsid w:val="4509446E"/>
    <w:rsid w:val="4512C09E"/>
    <w:rsid w:val="4520E6BC"/>
    <w:rsid w:val="452797AD"/>
    <w:rsid w:val="453B8264"/>
    <w:rsid w:val="453DCBEB"/>
    <w:rsid w:val="4545DF76"/>
    <w:rsid w:val="4546521F"/>
    <w:rsid w:val="45466E6A"/>
    <w:rsid w:val="4549C385"/>
    <w:rsid w:val="4549FADD"/>
    <w:rsid w:val="455161FE"/>
    <w:rsid w:val="455F7A7C"/>
    <w:rsid w:val="4560FA06"/>
    <w:rsid w:val="45629E40"/>
    <w:rsid w:val="4568DB2A"/>
    <w:rsid w:val="456B39DB"/>
    <w:rsid w:val="456BA849"/>
    <w:rsid w:val="456DD58E"/>
    <w:rsid w:val="457C6ECF"/>
    <w:rsid w:val="4581DE8F"/>
    <w:rsid w:val="459A29A1"/>
    <w:rsid w:val="459F1A71"/>
    <w:rsid w:val="45A63A8B"/>
    <w:rsid w:val="45AA88F1"/>
    <w:rsid w:val="45BA5E5B"/>
    <w:rsid w:val="45C78EE8"/>
    <w:rsid w:val="45C86ADA"/>
    <w:rsid w:val="45CBF824"/>
    <w:rsid w:val="45D529CA"/>
    <w:rsid w:val="45D8C797"/>
    <w:rsid w:val="45DB13D7"/>
    <w:rsid w:val="45E36885"/>
    <w:rsid w:val="45E61394"/>
    <w:rsid w:val="45F3C17E"/>
    <w:rsid w:val="45FA708D"/>
    <w:rsid w:val="45FF01B6"/>
    <w:rsid w:val="460293F5"/>
    <w:rsid w:val="460412A7"/>
    <w:rsid w:val="4606EF3C"/>
    <w:rsid w:val="4609695C"/>
    <w:rsid w:val="460A4EF7"/>
    <w:rsid w:val="460B27B9"/>
    <w:rsid w:val="4611E0A0"/>
    <w:rsid w:val="46152B41"/>
    <w:rsid w:val="461C07D5"/>
    <w:rsid w:val="461E7E12"/>
    <w:rsid w:val="46295526"/>
    <w:rsid w:val="462A8040"/>
    <w:rsid w:val="462D3823"/>
    <w:rsid w:val="463119E6"/>
    <w:rsid w:val="46363314"/>
    <w:rsid w:val="4639E5EE"/>
    <w:rsid w:val="4639FE8D"/>
    <w:rsid w:val="463F8CB5"/>
    <w:rsid w:val="463FD361"/>
    <w:rsid w:val="464D2F2E"/>
    <w:rsid w:val="464F55D9"/>
    <w:rsid w:val="46698038"/>
    <w:rsid w:val="466A7BCE"/>
    <w:rsid w:val="4670AB0A"/>
    <w:rsid w:val="4675A5BD"/>
    <w:rsid w:val="467609C2"/>
    <w:rsid w:val="4676893A"/>
    <w:rsid w:val="4678B9CB"/>
    <w:rsid w:val="4683A42B"/>
    <w:rsid w:val="468763D1"/>
    <w:rsid w:val="468A305D"/>
    <w:rsid w:val="468D78EA"/>
    <w:rsid w:val="46984C8A"/>
    <w:rsid w:val="46A1DD57"/>
    <w:rsid w:val="46B2BA28"/>
    <w:rsid w:val="46B51BC5"/>
    <w:rsid w:val="46B59148"/>
    <w:rsid w:val="46BD7256"/>
    <w:rsid w:val="46C56FA7"/>
    <w:rsid w:val="46C72655"/>
    <w:rsid w:val="46C82E07"/>
    <w:rsid w:val="46D27474"/>
    <w:rsid w:val="46D2B762"/>
    <w:rsid w:val="46DA44C6"/>
    <w:rsid w:val="46DCE509"/>
    <w:rsid w:val="46E22280"/>
    <w:rsid w:val="46E3AC32"/>
    <w:rsid w:val="46E54644"/>
    <w:rsid w:val="46ED39D2"/>
    <w:rsid w:val="46F2DEB3"/>
    <w:rsid w:val="46F306CC"/>
    <w:rsid w:val="46F90933"/>
    <w:rsid w:val="46F90933"/>
    <w:rsid w:val="4700F129"/>
    <w:rsid w:val="4707CE2D"/>
    <w:rsid w:val="4709721F"/>
    <w:rsid w:val="470D48A3"/>
    <w:rsid w:val="472459D8"/>
    <w:rsid w:val="472838FB"/>
    <w:rsid w:val="472942A6"/>
    <w:rsid w:val="472FC6CE"/>
    <w:rsid w:val="47339619"/>
    <w:rsid w:val="473BFEA0"/>
    <w:rsid w:val="47400AC8"/>
    <w:rsid w:val="47420AEC"/>
    <w:rsid w:val="47420AEC"/>
    <w:rsid w:val="4747A609"/>
    <w:rsid w:val="474F7AC7"/>
    <w:rsid w:val="47517FE1"/>
    <w:rsid w:val="4751D3EE"/>
    <w:rsid w:val="4754A388"/>
    <w:rsid w:val="4756DA1A"/>
    <w:rsid w:val="4761E7DE"/>
    <w:rsid w:val="476BCB0F"/>
    <w:rsid w:val="476F7998"/>
    <w:rsid w:val="4771D676"/>
    <w:rsid w:val="4773E27A"/>
    <w:rsid w:val="477497F8"/>
    <w:rsid w:val="477894A9"/>
    <w:rsid w:val="478E9F05"/>
    <w:rsid w:val="47938D0B"/>
    <w:rsid w:val="4798DE55"/>
    <w:rsid w:val="479AD217"/>
    <w:rsid w:val="479E79DF"/>
    <w:rsid w:val="479EBBF0"/>
    <w:rsid w:val="479F74D6"/>
    <w:rsid w:val="47A225F6"/>
    <w:rsid w:val="47A3A3F9"/>
    <w:rsid w:val="47A6F81A"/>
    <w:rsid w:val="47A78758"/>
    <w:rsid w:val="47A827D6"/>
    <w:rsid w:val="47AA22BF"/>
    <w:rsid w:val="47AB6E72"/>
    <w:rsid w:val="47AD38D0"/>
    <w:rsid w:val="47B6E8BC"/>
    <w:rsid w:val="47BC8750"/>
    <w:rsid w:val="47BF4458"/>
    <w:rsid w:val="47C5D57D"/>
    <w:rsid w:val="47C87E08"/>
    <w:rsid w:val="47CCA6D2"/>
    <w:rsid w:val="47D28B47"/>
    <w:rsid w:val="47D9A123"/>
    <w:rsid w:val="47E00F25"/>
    <w:rsid w:val="47E0F089"/>
    <w:rsid w:val="47E3A935"/>
    <w:rsid w:val="47E95ECA"/>
    <w:rsid w:val="47EA01E2"/>
    <w:rsid w:val="47EDFC93"/>
    <w:rsid w:val="47EF5E6A"/>
    <w:rsid w:val="47F6C78A"/>
    <w:rsid w:val="47FBF3C5"/>
    <w:rsid w:val="47FD9649"/>
    <w:rsid w:val="48064C2F"/>
    <w:rsid w:val="480B4CC1"/>
    <w:rsid w:val="481EA2D2"/>
    <w:rsid w:val="4820DB17"/>
    <w:rsid w:val="482144C5"/>
    <w:rsid w:val="482174BD"/>
    <w:rsid w:val="48222F3F"/>
    <w:rsid w:val="482610FA"/>
    <w:rsid w:val="482DC143"/>
    <w:rsid w:val="4830AC2C"/>
    <w:rsid w:val="48322FF6"/>
    <w:rsid w:val="48356CC9"/>
    <w:rsid w:val="48376308"/>
    <w:rsid w:val="48397AD0"/>
    <w:rsid w:val="48490D1E"/>
    <w:rsid w:val="48497BC0"/>
    <w:rsid w:val="484AADC1"/>
    <w:rsid w:val="485966EA"/>
    <w:rsid w:val="4859EC2E"/>
    <w:rsid w:val="4861F8B4"/>
    <w:rsid w:val="4863A3BD"/>
    <w:rsid w:val="486CAFFC"/>
    <w:rsid w:val="48756CAD"/>
    <w:rsid w:val="487F7C93"/>
    <w:rsid w:val="488116A5"/>
    <w:rsid w:val="48834CC1"/>
    <w:rsid w:val="4883F70B"/>
    <w:rsid w:val="4885AB38"/>
    <w:rsid w:val="488C44F2"/>
    <w:rsid w:val="48976880"/>
    <w:rsid w:val="4898CFE6"/>
    <w:rsid w:val="489A3F02"/>
    <w:rsid w:val="48A3490B"/>
    <w:rsid w:val="48AD25A0"/>
    <w:rsid w:val="48AEF01F"/>
    <w:rsid w:val="48AEF01F"/>
    <w:rsid w:val="48AF7172"/>
    <w:rsid w:val="48B09902"/>
    <w:rsid w:val="48B4EF63"/>
    <w:rsid w:val="48B9A535"/>
    <w:rsid w:val="48C054C6"/>
    <w:rsid w:val="48C59EDB"/>
    <w:rsid w:val="48D329AA"/>
    <w:rsid w:val="48D37EBD"/>
    <w:rsid w:val="48DDDB4D"/>
    <w:rsid w:val="48DFB416"/>
    <w:rsid w:val="48E74F83"/>
    <w:rsid w:val="48F353B3"/>
    <w:rsid w:val="48F44011"/>
    <w:rsid w:val="48F68595"/>
    <w:rsid w:val="4903C45D"/>
    <w:rsid w:val="49048A73"/>
    <w:rsid w:val="49073B45"/>
    <w:rsid w:val="49079B70"/>
    <w:rsid w:val="4907C06C"/>
    <w:rsid w:val="490EEAED"/>
    <w:rsid w:val="49106859"/>
    <w:rsid w:val="4911A7AC"/>
    <w:rsid w:val="491B797A"/>
    <w:rsid w:val="491B9AA2"/>
    <w:rsid w:val="491C3E91"/>
    <w:rsid w:val="4920E8C9"/>
    <w:rsid w:val="492722CF"/>
    <w:rsid w:val="49286E65"/>
    <w:rsid w:val="492DE4DA"/>
    <w:rsid w:val="49313964"/>
    <w:rsid w:val="493494DB"/>
    <w:rsid w:val="493AA779"/>
    <w:rsid w:val="493CAD6F"/>
    <w:rsid w:val="493D996E"/>
    <w:rsid w:val="4940B25E"/>
    <w:rsid w:val="4941E687"/>
    <w:rsid w:val="49458F85"/>
    <w:rsid w:val="4945B69C"/>
    <w:rsid w:val="49490931"/>
    <w:rsid w:val="494B260C"/>
    <w:rsid w:val="494B260C"/>
    <w:rsid w:val="494CC467"/>
    <w:rsid w:val="4950A3DB"/>
    <w:rsid w:val="49574E9C"/>
    <w:rsid w:val="4958D310"/>
    <w:rsid w:val="495B96DF"/>
    <w:rsid w:val="49648862"/>
    <w:rsid w:val="49709AD3"/>
    <w:rsid w:val="4977C47C"/>
    <w:rsid w:val="4977EFAF"/>
    <w:rsid w:val="497BC614"/>
    <w:rsid w:val="497EF0EF"/>
    <w:rsid w:val="49837456"/>
    <w:rsid w:val="49887C1E"/>
    <w:rsid w:val="4988EA46"/>
    <w:rsid w:val="498CF0E4"/>
    <w:rsid w:val="49A242D8"/>
    <w:rsid w:val="49A99FAF"/>
    <w:rsid w:val="49AB8AA9"/>
    <w:rsid w:val="49AD667A"/>
    <w:rsid w:val="49C79ED0"/>
    <w:rsid w:val="49D1F1CE"/>
    <w:rsid w:val="49D22135"/>
    <w:rsid w:val="49D34F14"/>
    <w:rsid w:val="49E30360"/>
    <w:rsid w:val="49F51318"/>
    <w:rsid w:val="49F81CF3"/>
    <w:rsid w:val="49FC82EC"/>
    <w:rsid w:val="49FE8DA4"/>
    <w:rsid w:val="4A03FE46"/>
    <w:rsid w:val="4A09392F"/>
    <w:rsid w:val="4A096A8A"/>
    <w:rsid w:val="4A19C342"/>
    <w:rsid w:val="4A1CE706"/>
    <w:rsid w:val="4A1D26A3"/>
    <w:rsid w:val="4A1F1D22"/>
    <w:rsid w:val="4A202785"/>
    <w:rsid w:val="4A24D321"/>
    <w:rsid w:val="4A28BA6F"/>
    <w:rsid w:val="4A2F538B"/>
    <w:rsid w:val="4A318CB3"/>
    <w:rsid w:val="4A340B92"/>
    <w:rsid w:val="4A349C54"/>
    <w:rsid w:val="4A3B8A70"/>
    <w:rsid w:val="4A3F196C"/>
    <w:rsid w:val="4A414453"/>
    <w:rsid w:val="4A468225"/>
    <w:rsid w:val="4A487F32"/>
    <w:rsid w:val="4A48B0C8"/>
    <w:rsid w:val="4A4A2C19"/>
    <w:rsid w:val="4A50887D"/>
    <w:rsid w:val="4A5215A3"/>
    <w:rsid w:val="4A5F978F"/>
    <w:rsid w:val="4A61334C"/>
    <w:rsid w:val="4A65186A"/>
    <w:rsid w:val="4A69D5D0"/>
    <w:rsid w:val="4A773601"/>
    <w:rsid w:val="4A7E7A67"/>
    <w:rsid w:val="4AB4CBA4"/>
    <w:rsid w:val="4AB80EF2"/>
    <w:rsid w:val="4AB80EF2"/>
    <w:rsid w:val="4AB96119"/>
    <w:rsid w:val="4ABCB92A"/>
    <w:rsid w:val="4ABD26F5"/>
    <w:rsid w:val="4AC43EC6"/>
    <w:rsid w:val="4AC71207"/>
    <w:rsid w:val="4AD272D9"/>
    <w:rsid w:val="4AD30FF4"/>
    <w:rsid w:val="4ADC82BF"/>
    <w:rsid w:val="4AE68FD9"/>
    <w:rsid w:val="4AEECB3D"/>
    <w:rsid w:val="4AFF3DE3"/>
    <w:rsid w:val="4B0244F0"/>
    <w:rsid w:val="4B04FD5D"/>
    <w:rsid w:val="4B1021CB"/>
    <w:rsid w:val="4B1F08E0"/>
    <w:rsid w:val="4B2786B1"/>
    <w:rsid w:val="4B28ED12"/>
    <w:rsid w:val="4B341C4C"/>
    <w:rsid w:val="4B36FA83"/>
    <w:rsid w:val="4B4D3AC4"/>
    <w:rsid w:val="4B5059DF"/>
    <w:rsid w:val="4B535A82"/>
    <w:rsid w:val="4B55425D"/>
    <w:rsid w:val="4B5AAE2A"/>
    <w:rsid w:val="4B69D0B8"/>
    <w:rsid w:val="4B6FDAD2"/>
    <w:rsid w:val="4B74337B"/>
    <w:rsid w:val="4B79F02F"/>
    <w:rsid w:val="4B804F09"/>
    <w:rsid w:val="4B83F498"/>
    <w:rsid w:val="4B90FA2F"/>
    <w:rsid w:val="4B940E3D"/>
    <w:rsid w:val="4B96EBD6"/>
    <w:rsid w:val="4B97BA55"/>
    <w:rsid w:val="4B99184D"/>
    <w:rsid w:val="4BA80A7C"/>
    <w:rsid w:val="4BB8B767"/>
    <w:rsid w:val="4BBAEDC1"/>
    <w:rsid w:val="4BBBD5FC"/>
    <w:rsid w:val="4BCF13DE"/>
    <w:rsid w:val="4BD1AF17"/>
    <w:rsid w:val="4BD3BB29"/>
    <w:rsid w:val="4BD9E83B"/>
    <w:rsid w:val="4BE3D250"/>
    <w:rsid w:val="4BECB1F4"/>
    <w:rsid w:val="4BF458DC"/>
    <w:rsid w:val="4BF4B003"/>
    <w:rsid w:val="4BFD03AD"/>
    <w:rsid w:val="4BFD3F9D"/>
    <w:rsid w:val="4C22807B"/>
    <w:rsid w:val="4C303087"/>
    <w:rsid w:val="4C406EE9"/>
    <w:rsid w:val="4C491698"/>
    <w:rsid w:val="4C4C05CC"/>
    <w:rsid w:val="4C55317A"/>
    <w:rsid w:val="4C558AEA"/>
    <w:rsid w:val="4C56B40B"/>
    <w:rsid w:val="4C6909A3"/>
    <w:rsid w:val="4C6C312C"/>
    <w:rsid w:val="4C71D579"/>
    <w:rsid w:val="4C83514A"/>
    <w:rsid w:val="4C93919A"/>
    <w:rsid w:val="4C939F9F"/>
    <w:rsid w:val="4C9BEF2B"/>
    <w:rsid w:val="4C9D852E"/>
    <w:rsid w:val="4CA064AF"/>
    <w:rsid w:val="4CA0CDBE"/>
    <w:rsid w:val="4CA57F49"/>
    <w:rsid w:val="4CAB7B99"/>
    <w:rsid w:val="4CACCF27"/>
    <w:rsid w:val="4CACEF8F"/>
    <w:rsid w:val="4CADC9F1"/>
    <w:rsid w:val="4CB14C99"/>
    <w:rsid w:val="4CB2B744"/>
    <w:rsid w:val="4CC36219"/>
    <w:rsid w:val="4CC491A6"/>
    <w:rsid w:val="4CC72ABB"/>
    <w:rsid w:val="4CCA38AD"/>
    <w:rsid w:val="4CD047C8"/>
    <w:rsid w:val="4CEDE9C5"/>
    <w:rsid w:val="4CEE1BF0"/>
    <w:rsid w:val="4D056548"/>
    <w:rsid w:val="4D05A119"/>
    <w:rsid w:val="4D099290"/>
    <w:rsid w:val="4D099290"/>
    <w:rsid w:val="4D0A6CE9"/>
    <w:rsid w:val="4D139490"/>
    <w:rsid w:val="4D191197"/>
    <w:rsid w:val="4D1CECE3"/>
    <w:rsid w:val="4D1CECE3"/>
    <w:rsid w:val="4D1DCA30"/>
    <w:rsid w:val="4D1EC976"/>
    <w:rsid w:val="4D218160"/>
    <w:rsid w:val="4D243375"/>
    <w:rsid w:val="4D2B957F"/>
    <w:rsid w:val="4D2C060B"/>
    <w:rsid w:val="4D2DF42C"/>
    <w:rsid w:val="4D31DF09"/>
    <w:rsid w:val="4D34B004"/>
    <w:rsid w:val="4D3AA9BD"/>
    <w:rsid w:val="4D40BF40"/>
    <w:rsid w:val="4D448289"/>
    <w:rsid w:val="4D50CB56"/>
    <w:rsid w:val="4D57682E"/>
    <w:rsid w:val="4D59655E"/>
    <w:rsid w:val="4D59A6C4"/>
    <w:rsid w:val="4D5AC4B2"/>
    <w:rsid w:val="4D6B1085"/>
    <w:rsid w:val="4D7A52A5"/>
    <w:rsid w:val="4D7AA3C9"/>
    <w:rsid w:val="4D7BCE23"/>
    <w:rsid w:val="4D826142"/>
    <w:rsid w:val="4D84C2A3"/>
    <w:rsid w:val="4D88850B"/>
    <w:rsid w:val="4D894A96"/>
    <w:rsid w:val="4D89946B"/>
    <w:rsid w:val="4D8BE3C8"/>
    <w:rsid w:val="4D94DC9B"/>
    <w:rsid w:val="4D971920"/>
    <w:rsid w:val="4D9F25D7"/>
    <w:rsid w:val="4DA17692"/>
    <w:rsid w:val="4DA1A89A"/>
    <w:rsid w:val="4DA32712"/>
    <w:rsid w:val="4DAD6B72"/>
    <w:rsid w:val="4DAF9816"/>
    <w:rsid w:val="4DB06713"/>
    <w:rsid w:val="4DBC2381"/>
    <w:rsid w:val="4DCD1C0B"/>
    <w:rsid w:val="4DCE97A5"/>
    <w:rsid w:val="4DCF93E3"/>
    <w:rsid w:val="4DD777BE"/>
    <w:rsid w:val="4DDF19EA"/>
    <w:rsid w:val="4DE7C3F2"/>
    <w:rsid w:val="4DEFCEE6"/>
    <w:rsid w:val="4DFD1015"/>
    <w:rsid w:val="4DFDE089"/>
    <w:rsid w:val="4E039BB0"/>
    <w:rsid w:val="4E03D3BA"/>
    <w:rsid w:val="4E0D0C44"/>
    <w:rsid w:val="4E14F57E"/>
    <w:rsid w:val="4E15E9E9"/>
    <w:rsid w:val="4E25FCE7"/>
    <w:rsid w:val="4E25FCE7"/>
    <w:rsid w:val="4E2B9A93"/>
    <w:rsid w:val="4E3035F7"/>
    <w:rsid w:val="4E37BF8C"/>
    <w:rsid w:val="4E3BC4DE"/>
    <w:rsid w:val="4E3C9E1F"/>
    <w:rsid w:val="4E45C530"/>
    <w:rsid w:val="4E509846"/>
    <w:rsid w:val="4E530335"/>
    <w:rsid w:val="4E5F327A"/>
    <w:rsid w:val="4E600E73"/>
    <w:rsid w:val="4E62FB1C"/>
    <w:rsid w:val="4E696ECD"/>
    <w:rsid w:val="4E73AA94"/>
    <w:rsid w:val="4E7B3428"/>
    <w:rsid w:val="4E8AFB44"/>
    <w:rsid w:val="4E8DC489"/>
    <w:rsid w:val="4E95E670"/>
    <w:rsid w:val="4EA07A87"/>
    <w:rsid w:val="4EA135A9"/>
    <w:rsid w:val="4EAA24CE"/>
    <w:rsid w:val="4EABCBFE"/>
    <w:rsid w:val="4EB1FC4B"/>
    <w:rsid w:val="4EB3F8BC"/>
    <w:rsid w:val="4EB632BA"/>
    <w:rsid w:val="4EB79409"/>
    <w:rsid w:val="4EBD45A4"/>
    <w:rsid w:val="4EBD51C1"/>
    <w:rsid w:val="4EC03C28"/>
    <w:rsid w:val="4EDC8FA1"/>
    <w:rsid w:val="4EDC8FA1"/>
    <w:rsid w:val="4EE7B4F5"/>
    <w:rsid w:val="4EEA26F9"/>
    <w:rsid w:val="4EF376BE"/>
    <w:rsid w:val="4EF5F1F7"/>
    <w:rsid w:val="4EF84444"/>
    <w:rsid w:val="4EFD6CCF"/>
    <w:rsid w:val="4F03180F"/>
    <w:rsid w:val="4F060971"/>
    <w:rsid w:val="4F1F2657"/>
    <w:rsid w:val="4F25DE99"/>
    <w:rsid w:val="4F26355D"/>
    <w:rsid w:val="4F271AF8"/>
    <w:rsid w:val="4F27E38A"/>
    <w:rsid w:val="4F34A46F"/>
    <w:rsid w:val="4F3AF0D9"/>
    <w:rsid w:val="4F3CDE13"/>
    <w:rsid w:val="4F493BD3"/>
    <w:rsid w:val="4F560670"/>
    <w:rsid w:val="4F560670"/>
    <w:rsid w:val="4F599662"/>
    <w:rsid w:val="4F720A05"/>
    <w:rsid w:val="4F72E766"/>
    <w:rsid w:val="4F7359B8"/>
    <w:rsid w:val="4F7AEA4B"/>
    <w:rsid w:val="4F7C5071"/>
    <w:rsid w:val="4F7CB580"/>
    <w:rsid w:val="4F7DF194"/>
    <w:rsid w:val="4F7E75E1"/>
    <w:rsid w:val="4F8619F7"/>
    <w:rsid w:val="4F8D46E7"/>
    <w:rsid w:val="4F92C854"/>
    <w:rsid w:val="4F961DDC"/>
    <w:rsid w:val="4F9C2E65"/>
    <w:rsid w:val="4FA5E3FC"/>
    <w:rsid w:val="4FA68C76"/>
    <w:rsid w:val="4FAD67C3"/>
    <w:rsid w:val="4FAF963C"/>
    <w:rsid w:val="4FB209FF"/>
    <w:rsid w:val="4FB339BB"/>
    <w:rsid w:val="4FBBD7B4"/>
    <w:rsid w:val="4FC28D67"/>
    <w:rsid w:val="4FC4BE19"/>
    <w:rsid w:val="4FC4C6CD"/>
    <w:rsid w:val="4FC66BD7"/>
    <w:rsid w:val="4FCC0658"/>
    <w:rsid w:val="4FCDDDBF"/>
    <w:rsid w:val="4FCF5F78"/>
    <w:rsid w:val="4FD012C0"/>
    <w:rsid w:val="4FDA90CD"/>
    <w:rsid w:val="4FDF238A"/>
    <w:rsid w:val="4FE46FE9"/>
    <w:rsid w:val="4FE74D7E"/>
    <w:rsid w:val="4FE812B5"/>
    <w:rsid w:val="4FEB8AEC"/>
    <w:rsid w:val="4FEE83E8"/>
    <w:rsid w:val="4FF2B663"/>
    <w:rsid w:val="4FFAA8CC"/>
    <w:rsid w:val="4FFBA6C7"/>
    <w:rsid w:val="500083F0"/>
    <w:rsid w:val="500673B4"/>
    <w:rsid w:val="500960E9"/>
    <w:rsid w:val="500960E9"/>
    <w:rsid w:val="500A6BA6"/>
    <w:rsid w:val="500B1EB1"/>
    <w:rsid w:val="50108DBE"/>
    <w:rsid w:val="501496CA"/>
    <w:rsid w:val="50162F77"/>
    <w:rsid w:val="501ACC2D"/>
    <w:rsid w:val="501B09D2"/>
    <w:rsid w:val="5028C67B"/>
    <w:rsid w:val="502B6458"/>
    <w:rsid w:val="5030D966"/>
    <w:rsid w:val="50395AD5"/>
    <w:rsid w:val="50413352"/>
    <w:rsid w:val="5046DC1E"/>
    <w:rsid w:val="50693F34"/>
    <w:rsid w:val="506A5CF9"/>
    <w:rsid w:val="50793986"/>
    <w:rsid w:val="507DBA1D"/>
    <w:rsid w:val="5085F75A"/>
    <w:rsid w:val="50902AF8"/>
    <w:rsid w:val="5091C258"/>
    <w:rsid w:val="50997BA8"/>
    <w:rsid w:val="509A2B90"/>
    <w:rsid w:val="509BD066"/>
    <w:rsid w:val="509BD066"/>
    <w:rsid w:val="50A01F6D"/>
    <w:rsid w:val="50A1692E"/>
    <w:rsid w:val="50A5C608"/>
    <w:rsid w:val="50AEB4FF"/>
    <w:rsid w:val="50AEB4FF"/>
    <w:rsid w:val="50B36EE5"/>
    <w:rsid w:val="50BDFA05"/>
    <w:rsid w:val="50C016AA"/>
    <w:rsid w:val="50C6EEC0"/>
    <w:rsid w:val="50C93676"/>
    <w:rsid w:val="50CC5A1C"/>
    <w:rsid w:val="50E11E2E"/>
    <w:rsid w:val="50E50C34"/>
    <w:rsid w:val="50E85226"/>
    <w:rsid w:val="50EB811B"/>
    <w:rsid w:val="50EF99C2"/>
    <w:rsid w:val="50EFBA50"/>
    <w:rsid w:val="50F5F023"/>
    <w:rsid w:val="50FC8F7A"/>
    <w:rsid w:val="5103C947"/>
    <w:rsid w:val="510DDA66"/>
    <w:rsid w:val="510EAACB"/>
    <w:rsid w:val="510EB7C7"/>
    <w:rsid w:val="5121EA58"/>
    <w:rsid w:val="512579C4"/>
    <w:rsid w:val="5129C0B8"/>
    <w:rsid w:val="512B511B"/>
    <w:rsid w:val="513D0446"/>
    <w:rsid w:val="51431754"/>
    <w:rsid w:val="51453D62"/>
    <w:rsid w:val="514A7F05"/>
    <w:rsid w:val="514C9640"/>
    <w:rsid w:val="514DDA60"/>
    <w:rsid w:val="51605B18"/>
    <w:rsid w:val="51605B18"/>
    <w:rsid w:val="51660175"/>
    <w:rsid w:val="5169593A"/>
    <w:rsid w:val="516BDE45"/>
    <w:rsid w:val="5176727F"/>
    <w:rsid w:val="5177403C"/>
    <w:rsid w:val="5183E316"/>
    <w:rsid w:val="51859F44"/>
    <w:rsid w:val="51875B4D"/>
    <w:rsid w:val="518A2CE2"/>
    <w:rsid w:val="518D673E"/>
    <w:rsid w:val="518EF87A"/>
    <w:rsid w:val="519239ED"/>
    <w:rsid w:val="51927901"/>
    <w:rsid w:val="51927901"/>
    <w:rsid w:val="51971BAD"/>
    <w:rsid w:val="51980D73"/>
    <w:rsid w:val="51982E96"/>
    <w:rsid w:val="519D0B73"/>
    <w:rsid w:val="519E4F8D"/>
    <w:rsid w:val="51A10F8F"/>
    <w:rsid w:val="51B38C28"/>
    <w:rsid w:val="51B8D360"/>
    <w:rsid w:val="51BA9F51"/>
    <w:rsid w:val="51BF250D"/>
    <w:rsid w:val="51C4FC2E"/>
    <w:rsid w:val="51C600F9"/>
    <w:rsid w:val="51C64E1F"/>
    <w:rsid w:val="51CAD4AF"/>
    <w:rsid w:val="51CC948E"/>
    <w:rsid w:val="51D8D66B"/>
    <w:rsid w:val="51D9123C"/>
    <w:rsid w:val="51DC3210"/>
    <w:rsid w:val="51DD53C7"/>
    <w:rsid w:val="51F4F283"/>
    <w:rsid w:val="51FA1185"/>
    <w:rsid w:val="520E1AE0"/>
    <w:rsid w:val="520F4182"/>
    <w:rsid w:val="5211FEB6"/>
    <w:rsid w:val="521C3B8B"/>
    <w:rsid w:val="521C4EF3"/>
    <w:rsid w:val="521DCBC2"/>
    <w:rsid w:val="52322842"/>
    <w:rsid w:val="52386BAD"/>
    <w:rsid w:val="5238C00D"/>
    <w:rsid w:val="52398ECA"/>
    <w:rsid w:val="5248A321"/>
    <w:rsid w:val="524A8560"/>
    <w:rsid w:val="524C0DC3"/>
    <w:rsid w:val="524DF3AB"/>
    <w:rsid w:val="525B1D3F"/>
    <w:rsid w:val="5270E7F9"/>
    <w:rsid w:val="527115FB"/>
    <w:rsid w:val="5272C2F4"/>
    <w:rsid w:val="5281F881"/>
    <w:rsid w:val="5283D836"/>
    <w:rsid w:val="5287517C"/>
    <w:rsid w:val="5287B010"/>
    <w:rsid w:val="52909EAF"/>
    <w:rsid w:val="529100C2"/>
    <w:rsid w:val="52973CF8"/>
    <w:rsid w:val="5297CB73"/>
    <w:rsid w:val="52A696C3"/>
    <w:rsid w:val="52ACA9AA"/>
    <w:rsid w:val="52B1D530"/>
    <w:rsid w:val="52B28B0D"/>
    <w:rsid w:val="52B887BF"/>
    <w:rsid w:val="52C85145"/>
    <w:rsid w:val="52CDD0B2"/>
    <w:rsid w:val="52DABAC2"/>
    <w:rsid w:val="52DBFA43"/>
    <w:rsid w:val="52DD84BE"/>
    <w:rsid w:val="52E6F90F"/>
    <w:rsid w:val="52E866A1"/>
    <w:rsid w:val="52E950C8"/>
    <w:rsid w:val="52F9DD22"/>
    <w:rsid w:val="52FA7BC8"/>
    <w:rsid w:val="53035FDC"/>
    <w:rsid w:val="5303A71A"/>
    <w:rsid w:val="53041B92"/>
    <w:rsid w:val="53158AAE"/>
    <w:rsid w:val="5318D206"/>
    <w:rsid w:val="531924C3"/>
    <w:rsid w:val="531BAF4F"/>
    <w:rsid w:val="531C10AB"/>
    <w:rsid w:val="5324E2A9"/>
    <w:rsid w:val="532815BE"/>
    <w:rsid w:val="53285E5E"/>
    <w:rsid w:val="532B4608"/>
    <w:rsid w:val="532E4962"/>
    <w:rsid w:val="53366C3F"/>
    <w:rsid w:val="533A1FEE"/>
    <w:rsid w:val="533CD76E"/>
    <w:rsid w:val="533E1476"/>
    <w:rsid w:val="53486AE4"/>
    <w:rsid w:val="53499558"/>
    <w:rsid w:val="534AC1D7"/>
    <w:rsid w:val="534F2791"/>
    <w:rsid w:val="535B6BC4"/>
    <w:rsid w:val="535B6BC4"/>
    <w:rsid w:val="5360CC8F"/>
    <w:rsid w:val="536AF746"/>
    <w:rsid w:val="536BAD0B"/>
    <w:rsid w:val="536BF8AD"/>
    <w:rsid w:val="53792428"/>
    <w:rsid w:val="537A149A"/>
    <w:rsid w:val="537E500A"/>
    <w:rsid w:val="537EDF8E"/>
    <w:rsid w:val="5383E0B6"/>
    <w:rsid w:val="538BBDED"/>
    <w:rsid w:val="5398B06A"/>
    <w:rsid w:val="53992AB6"/>
    <w:rsid w:val="539AD703"/>
    <w:rsid w:val="53A45F75"/>
    <w:rsid w:val="53ABF9AA"/>
    <w:rsid w:val="53C9631A"/>
    <w:rsid w:val="53CD6FF3"/>
    <w:rsid w:val="53CD829F"/>
    <w:rsid w:val="53D7C02F"/>
    <w:rsid w:val="53D9F2F6"/>
    <w:rsid w:val="53E5FC81"/>
    <w:rsid w:val="53E662E5"/>
    <w:rsid w:val="53EFF990"/>
    <w:rsid w:val="53FB54AD"/>
    <w:rsid w:val="53FEF50D"/>
    <w:rsid w:val="54001216"/>
    <w:rsid w:val="540C5479"/>
    <w:rsid w:val="541ED99A"/>
    <w:rsid w:val="5425B7E1"/>
    <w:rsid w:val="542680C5"/>
    <w:rsid w:val="54274289"/>
    <w:rsid w:val="54297793"/>
    <w:rsid w:val="542B2152"/>
    <w:rsid w:val="542D90E5"/>
    <w:rsid w:val="5434B898"/>
    <w:rsid w:val="544911B8"/>
    <w:rsid w:val="544CCD2A"/>
    <w:rsid w:val="544D8DB8"/>
    <w:rsid w:val="544E5B6E"/>
    <w:rsid w:val="544FA976"/>
    <w:rsid w:val="54523B9D"/>
    <w:rsid w:val="54523B9D"/>
    <w:rsid w:val="545EF138"/>
    <w:rsid w:val="54716C07"/>
    <w:rsid w:val="5477AFAC"/>
    <w:rsid w:val="547DA899"/>
    <w:rsid w:val="54844970"/>
    <w:rsid w:val="54857B22"/>
    <w:rsid w:val="5485E9F3"/>
    <w:rsid w:val="548815A2"/>
    <w:rsid w:val="54897588"/>
    <w:rsid w:val="548D68A8"/>
    <w:rsid w:val="5491C49F"/>
    <w:rsid w:val="549373EC"/>
    <w:rsid w:val="5495F6A6"/>
    <w:rsid w:val="5495F6A6"/>
    <w:rsid w:val="54992EE7"/>
    <w:rsid w:val="549C695A"/>
    <w:rsid w:val="54A2D09B"/>
    <w:rsid w:val="54A5F211"/>
    <w:rsid w:val="54ABE247"/>
    <w:rsid w:val="54B99999"/>
    <w:rsid w:val="54BAAAD4"/>
    <w:rsid w:val="54BAAAD4"/>
    <w:rsid w:val="54BABEA1"/>
    <w:rsid w:val="54C3A136"/>
    <w:rsid w:val="54C42EBF"/>
    <w:rsid w:val="54C9908A"/>
    <w:rsid w:val="54CD3634"/>
    <w:rsid w:val="54D0B3BF"/>
    <w:rsid w:val="54DB299E"/>
    <w:rsid w:val="54DB59AD"/>
    <w:rsid w:val="54E042CD"/>
    <w:rsid w:val="54E43B45"/>
    <w:rsid w:val="54E5E70C"/>
    <w:rsid w:val="54E5E70C"/>
    <w:rsid w:val="54E69238"/>
    <w:rsid w:val="54F654BC"/>
    <w:rsid w:val="54FA7F2A"/>
    <w:rsid w:val="5505EBC2"/>
    <w:rsid w:val="550DBF3E"/>
    <w:rsid w:val="5510B2FE"/>
    <w:rsid w:val="55115934"/>
    <w:rsid w:val="5514A475"/>
    <w:rsid w:val="5516E61F"/>
    <w:rsid w:val="551DC803"/>
    <w:rsid w:val="552281F2"/>
    <w:rsid w:val="5536AF15"/>
    <w:rsid w:val="553B1ECF"/>
    <w:rsid w:val="553DCE1C"/>
    <w:rsid w:val="553ECC59"/>
    <w:rsid w:val="55453B5E"/>
    <w:rsid w:val="5546ACC7"/>
    <w:rsid w:val="555E1694"/>
    <w:rsid w:val="555FD94A"/>
    <w:rsid w:val="556F734E"/>
    <w:rsid w:val="557789EB"/>
    <w:rsid w:val="557AE618"/>
    <w:rsid w:val="5586CCDE"/>
    <w:rsid w:val="5587750C"/>
    <w:rsid w:val="558916AA"/>
    <w:rsid w:val="558CDEC0"/>
    <w:rsid w:val="559064FF"/>
    <w:rsid w:val="55968199"/>
    <w:rsid w:val="55999E07"/>
    <w:rsid w:val="559A7FB5"/>
    <w:rsid w:val="55A72B0F"/>
    <w:rsid w:val="55B6EDF6"/>
    <w:rsid w:val="55B99943"/>
    <w:rsid w:val="55C3DD86"/>
    <w:rsid w:val="55C596FC"/>
    <w:rsid w:val="55CD1EEB"/>
    <w:rsid w:val="55D38D73"/>
    <w:rsid w:val="55DC34D6"/>
    <w:rsid w:val="55E2EA70"/>
    <w:rsid w:val="55E97A92"/>
    <w:rsid w:val="55E9CD01"/>
    <w:rsid w:val="55E9DB39"/>
    <w:rsid w:val="55EA2BCF"/>
    <w:rsid w:val="55EBF704"/>
    <w:rsid w:val="55EE5D18"/>
    <w:rsid w:val="55F12E7E"/>
    <w:rsid w:val="55F95EB8"/>
    <w:rsid w:val="55F9DE53"/>
    <w:rsid w:val="55FEF635"/>
    <w:rsid w:val="561417C4"/>
    <w:rsid w:val="561B258E"/>
    <w:rsid w:val="5624FB58"/>
    <w:rsid w:val="562508AD"/>
    <w:rsid w:val="5631969A"/>
    <w:rsid w:val="5633CC3B"/>
    <w:rsid w:val="5635AD5B"/>
    <w:rsid w:val="5635C6DF"/>
    <w:rsid w:val="56372B4D"/>
    <w:rsid w:val="5641ED23"/>
    <w:rsid w:val="56447A34"/>
    <w:rsid w:val="564A8A54"/>
    <w:rsid w:val="564BF2C7"/>
    <w:rsid w:val="564EAB0A"/>
    <w:rsid w:val="56530C4F"/>
    <w:rsid w:val="56590EBD"/>
    <w:rsid w:val="56601E5F"/>
    <w:rsid w:val="5662699D"/>
    <w:rsid w:val="5662699D"/>
    <w:rsid w:val="56707C96"/>
    <w:rsid w:val="5675B538"/>
    <w:rsid w:val="567B44DE"/>
    <w:rsid w:val="567F2BB8"/>
    <w:rsid w:val="56842A93"/>
    <w:rsid w:val="5684538E"/>
    <w:rsid w:val="5686FD4B"/>
    <w:rsid w:val="569C3A0F"/>
    <w:rsid w:val="569C3A0F"/>
    <w:rsid w:val="569CF545"/>
    <w:rsid w:val="56A15639"/>
    <w:rsid w:val="56A61697"/>
    <w:rsid w:val="56AFA333"/>
    <w:rsid w:val="56B074D6"/>
    <w:rsid w:val="56C863A6"/>
    <w:rsid w:val="56D5CCC2"/>
    <w:rsid w:val="56E5BC06"/>
    <w:rsid w:val="56E72641"/>
    <w:rsid w:val="56E7AE1D"/>
    <w:rsid w:val="56E8812E"/>
    <w:rsid w:val="56ED2CD6"/>
    <w:rsid w:val="56EFC016"/>
    <w:rsid w:val="56F780F4"/>
    <w:rsid w:val="56F7F2F9"/>
    <w:rsid w:val="56F99ED6"/>
    <w:rsid w:val="5701BD82"/>
    <w:rsid w:val="5708BD2C"/>
    <w:rsid w:val="570D2D19"/>
    <w:rsid w:val="571DF683"/>
    <w:rsid w:val="571DF683"/>
    <w:rsid w:val="57319030"/>
    <w:rsid w:val="573FF244"/>
    <w:rsid w:val="574CF039"/>
    <w:rsid w:val="574EDB51"/>
    <w:rsid w:val="57503587"/>
    <w:rsid w:val="5750830C"/>
    <w:rsid w:val="57556B1D"/>
    <w:rsid w:val="5756ADC4"/>
    <w:rsid w:val="57574959"/>
    <w:rsid w:val="575A993C"/>
    <w:rsid w:val="575EE34B"/>
    <w:rsid w:val="576531A7"/>
    <w:rsid w:val="5775E31E"/>
    <w:rsid w:val="5779501A"/>
    <w:rsid w:val="577ADD38"/>
    <w:rsid w:val="577EBAD1"/>
    <w:rsid w:val="57838071"/>
    <w:rsid w:val="5783B853"/>
    <w:rsid w:val="5784B952"/>
    <w:rsid w:val="57859D62"/>
    <w:rsid w:val="5786CAD9"/>
    <w:rsid w:val="578BBE78"/>
    <w:rsid w:val="57978D70"/>
    <w:rsid w:val="579EF148"/>
    <w:rsid w:val="579F4F5F"/>
    <w:rsid w:val="57B14D6A"/>
    <w:rsid w:val="57B1B5F7"/>
    <w:rsid w:val="57B2748A"/>
    <w:rsid w:val="57B3B6D0"/>
    <w:rsid w:val="57B879A8"/>
    <w:rsid w:val="57BCC1EB"/>
    <w:rsid w:val="57C3A458"/>
    <w:rsid w:val="57C5096A"/>
    <w:rsid w:val="57C6D8BA"/>
    <w:rsid w:val="57D65246"/>
    <w:rsid w:val="57DA254B"/>
    <w:rsid w:val="57DC3DFD"/>
    <w:rsid w:val="57DDBD84"/>
    <w:rsid w:val="57DEE459"/>
    <w:rsid w:val="57E38065"/>
    <w:rsid w:val="57E676B3"/>
    <w:rsid w:val="57EA16E2"/>
    <w:rsid w:val="57FBCF81"/>
    <w:rsid w:val="57FF6326"/>
    <w:rsid w:val="58118599"/>
    <w:rsid w:val="5812FA6F"/>
    <w:rsid w:val="58137C5E"/>
    <w:rsid w:val="5818E396"/>
    <w:rsid w:val="582574DF"/>
    <w:rsid w:val="5827DBBF"/>
    <w:rsid w:val="58289D56"/>
    <w:rsid w:val="5830D578"/>
    <w:rsid w:val="58316B13"/>
    <w:rsid w:val="58316F99"/>
    <w:rsid w:val="58355E84"/>
    <w:rsid w:val="5838A79D"/>
    <w:rsid w:val="584349A0"/>
    <w:rsid w:val="584B7394"/>
    <w:rsid w:val="5850DE8C"/>
    <w:rsid w:val="5855FC95"/>
    <w:rsid w:val="585D1500"/>
    <w:rsid w:val="585F9F8A"/>
    <w:rsid w:val="586E7D3D"/>
    <w:rsid w:val="5871E50E"/>
    <w:rsid w:val="587302F1"/>
    <w:rsid w:val="5876FB74"/>
    <w:rsid w:val="58775407"/>
    <w:rsid w:val="5884518F"/>
    <w:rsid w:val="58846586"/>
    <w:rsid w:val="588D71ED"/>
    <w:rsid w:val="588F383F"/>
    <w:rsid w:val="588F9578"/>
    <w:rsid w:val="589FACEF"/>
    <w:rsid w:val="58A71410"/>
    <w:rsid w:val="58B3A3B1"/>
    <w:rsid w:val="58B65709"/>
    <w:rsid w:val="58C4BC4B"/>
    <w:rsid w:val="58C5A3DA"/>
    <w:rsid w:val="58CEAA52"/>
    <w:rsid w:val="58CEC5D0"/>
    <w:rsid w:val="58D242E1"/>
    <w:rsid w:val="58E27F4A"/>
    <w:rsid w:val="58E812D4"/>
    <w:rsid w:val="58EE8EB8"/>
    <w:rsid w:val="58F1BF80"/>
    <w:rsid w:val="58F275EC"/>
    <w:rsid w:val="58F27E25"/>
    <w:rsid w:val="58F92904"/>
    <w:rsid w:val="590E8322"/>
    <w:rsid w:val="590E8322"/>
    <w:rsid w:val="591F50D2"/>
    <w:rsid w:val="592397C6"/>
    <w:rsid w:val="5926A185"/>
    <w:rsid w:val="5932AE49"/>
    <w:rsid w:val="59355D09"/>
    <w:rsid w:val="593792C9"/>
    <w:rsid w:val="5937A2E6"/>
    <w:rsid w:val="5937A2E6"/>
    <w:rsid w:val="593A892B"/>
    <w:rsid w:val="5943DC70"/>
    <w:rsid w:val="5946AC50"/>
    <w:rsid w:val="594880B6"/>
    <w:rsid w:val="594CC642"/>
    <w:rsid w:val="595291B9"/>
    <w:rsid w:val="59565455"/>
    <w:rsid w:val="59587FE3"/>
    <w:rsid w:val="59612671"/>
    <w:rsid w:val="5965EE9F"/>
    <w:rsid w:val="5966711E"/>
    <w:rsid w:val="59691F2C"/>
    <w:rsid w:val="5969BD4C"/>
    <w:rsid w:val="596B6CFD"/>
    <w:rsid w:val="596CB2CB"/>
    <w:rsid w:val="597C166A"/>
    <w:rsid w:val="597F686A"/>
    <w:rsid w:val="598740F0"/>
    <w:rsid w:val="598E9C78"/>
    <w:rsid w:val="5993767C"/>
    <w:rsid w:val="59953EC7"/>
    <w:rsid w:val="5999E417"/>
    <w:rsid w:val="59A18F45"/>
    <w:rsid w:val="59A5AFDF"/>
    <w:rsid w:val="59A96066"/>
    <w:rsid w:val="59B08233"/>
    <w:rsid w:val="59B0AE5B"/>
    <w:rsid w:val="59B65D3B"/>
    <w:rsid w:val="59CA36F2"/>
    <w:rsid w:val="59CDB611"/>
    <w:rsid w:val="59D2436F"/>
    <w:rsid w:val="59D7CA05"/>
    <w:rsid w:val="59D89917"/>
    <w:rsid w:val="59DEB760"/>
    <w:rsid w:val="59DF1A01"/>
    <w:rsid w:val="59E6DCAD"/>
    <w:rsid w:val="59E7C20A"/>
    <w:rsid w:val="59E865AC"/>
    <w:rsid w:val="59F08878"/>
    <w:rsid w:val="59F87ECC"/>
    <w:rsid w:val="5A0803A2"/>
    <w:rsid w:val="5A086C3A"/>
    <w:rsid w:val="5A1A7253"/>
    <w:rsid w:val="5A1E0B8C"/>
    <w:rsid w:val="5A280952"/>
    <w:rsid w:val="5A3170BE"/>
    <w:rsid w:val="5A32971B"/>
    <w:rsid w:val="5A32971B"/>
    <w:rsid w:val="5A388B11"/>
    <w:rsid w:val="5A46633A"/>
    <w:rsid w:val="5A484B74"/>
    <w:rsid w:val="5A5583E8"/>
    <w:rsid w:val="5A5B0984"/>
    <w:rsid w:val="5A63D622"/>
    <w:rsid w:val="5A65274E"/>
    <w:rsid w:val="5A6A9631"/>
    <w:rsid w:val="5A6B3331"/>
    <w:rsid w:val="5A6DFC1D"/>
    <w:rsid w:val="5A85BE3E"/>
    <w:rsid w:val="5A8A5F19"/>
    <w:rsid w:val="5AA4AC67"/>
    <w:rsid w:val="5AACB323"/>
    <w:rsid w:val="5ABDB063"/>
    <w:rsid w:val="5ABF6827"/>
    <w:rsid w:val="5AC1A21D"/>
    <w:rsid w:val="5AC35F3A"/>
    <w:rsid w:val="5AC35F3A"/>
    <w:rsid w:val="5AC52BAA"/>
    <w:rsid w:val="5AD12D6A"/>
    <w:rsid w:val="5ADA08DF"/>
    <w:rsid w:val="5AE3F525"/>
    <w:rsid w:val="5AE45117"/>
    <w:rsid w:val="5AE891A4"/>
    <w:rsid w:val="5AE93F1D"/>
    <w:rsid w:val="5AEFBE6E"/>
    <w:rsid w:val="5AF08D29"/>
    <w:rsid w:val="5AF441A7"/>
    <w:rsid w:val="5AF462AD"/>
    <w:rsid w:val="5AFB00BC"/>
    <w:rsid w:val="5AFC1E43"/>
    <w:rsid w:val="5B073D5E"/>
    <w:rsid w:val="5B0CE3BB"/>
    <w:rsid w:val="5B0F2AE4"/>
    <w:rsid w:val="5B11A551"/>
    <w:rsid w:val="5B155E46"/>
    <w:rsid w:val="5B18644D"/>
    <w:rsid w:val="5B1DD4BB"/>
    <w:rsid w:val="5B2BC8E8"/>
    <w:rsid w:val="5B34F833"/>
    <w:rsid w:val="5B3B88CE"/>
    <w:rsid w:val="5B4530C7"/>
    <w:rsid w:val="5B4860F0"/>
    <w:rsid w:val="5B4F520F"/>
    <w:rsid w:val="5B4F5F98"/>
    <w:rsid w:val="5B5EBC1D"/>
    <w:rsid w:val="5B61C205"/>
    <w:rsid w:val="5B62D092"/>
    <w:rsid w:val="5B660753"/>
    <w:rsid w:val="5B687AB8"/>
    <w:rsid w:val="5B6CFF46"/>
    <w:rsid w:val="5B88787E"/>
    <w:rsid w:val="5B8F5742"/>
    <w:rsid w:val="5B90F9E8"/>
    <w:rsid w:val="5B944660"/>
    <w:rsid w:val="5B97D8BA"/>
    <w:rsid w:val="5B9A77A9"/>
    <w:rsid w:val="5BAD432B"/>
    <w:rsid w:val="5BAE0DDD"/>
    <w:rsid w:val="5BAE9C36"/>
    <w:rsid w:val="5BB32B1A"/>
    <w:rsid w:val="5BBBEC2D"/>
    <w:rsid w:val="5BC3A146"/>
    <w:rsid w:val="5BD23AB5"/>
    <w:rsid w:val="5BD2D03F"/>
    <w:rsid w:val="5BD3FCD1"/>
    <w:rsid w:val="5BD74DB1"/>
    <w:rsid w:val="5BDEB4D2"/>
    <w:rsid w:val="5BDEE208"/>
    <w:rsid w:val="5BE1EF62"/>
    <w:rsid w:val="5BE256D5"/>
    <w:rsid w:val="5BF10D97"/>
    <w:rsid w:val="5BFCE0FB"/>
    <w:rsid w:val="5BFD1DCE"/>
    <w:rsid w:val="5BFFA683"/>
    <w:rsid w:val="5C064B14"/>
    <w:rsid w:val="5C06B003"/>
    <w:rsid w:val="5C0FB26A"/>
    <w:rsid w:val="5C169AC9"/>
    <w:rsid w:val="5C25FCB1"/>
    <w:rsid w:val="5C39CE78"/>
    <w:rsid w:val="5C3B25F6"/>
    <w:rsid w:val="5C42DD2B"/>
    <w:rsid w:val="5C5584F8"/>
    <w:rsid w:val="5C58A066"/>
    <w:rsid w:val="5C5930B9"/>
    <w:rsid w:val="5C657B96"/>
    <w:rsid w:val="5C66E3F8"/>
    <w:rsid w:val="5C6E365D"/>
    <w:rsid w:val="5C71F0A3"/>
    <w:rsid w:val="5C82E9FF"/>
    <w:rsid w:val="5C85AACB"/>
    <w:rsid w:val="5C908D07"/>
    <w:rsid w:val="5C91BCC3"/>
    <w:rsid w:val="5C9333EE"/>
    <w:rsid w:val="5C9AB993"/>
    <w:rsid w:val="5C9F74BA"/>
    <w:rsid w:val="5CB45BE7"/>
    <w:rsid w:val="5CBEBFF4"/>
    <w:rsid w:val="5CC48338"/>
    <w:rsid w:val="5CCBC4EF"/>
    <w:rsid w:val="5CD74F41"/>
    <w:rsid w:val="5CDCDD00"/>
    <w:rsid w:val="5CDD27B5"/>
    <w:rsid w:val="5CF63FEF"/>
    <w:rsid w:val="5CFE062E"/>
    <w:rsid w:val="5D06B974"/>
    <w:rsid w:val="5D0BB81D"/>
    <w:rsid w:val="5D0D25C5"/>
    <w:rsid w:val="5D1074B7"/>
    <w:rsid w:val="5D247837"/>
    <w:rsid w:val="5D2B61D8"/>
    <w:rsid w:val="5D373833"/>
    <w:rsid w:val="5D380D14"/>
    <w:rsid w:val="5D38B572"/>
    <w:rsid w:val="5D3E9A55"/>
    <w:rsid w:val="5D454BDC"/>
    <w:rsid w:val="5D4A6C97"/>
    <w:rsid w:val="5D4CFE79"/>
    <w:rsid w:val="5D50CD87"/>
    <w:rsid w:val="5D5ED090"/>
    <w:rsid w:val="5D5ED090"/>
    <w:rsid w:val="5D60C476"/>
    <w:rsid w:val="5D617E7E"/>
    <w:rsid w:val="5D6293D9"/>
    <w:rsid w:val="5D64B9B6"/>
    <w:rsid w:val="5D64FED9"/>
    <w:rsid w:val="5D64FED9"/>
    <w:rsid w:val="5D67938E"/>
    <w:rsid w:val="5D691180"/>
    <w:rsid w:val="5D6CF67A"/>
    <w:rsid w:val="5D6FCD32"/>
    <w:rsid w:val="5D71E084"/>
    <w:rsid w:val="5D7257BF"/>
    <w:rsid w:val="5D7FEC36"/>
    <w:rsid w:val="5D8D3807"/>
    <w:rsid w:val="5D8D3807"/>
    <w:rsid w:val="5D9B76E4"/>
    <w:rsid w:val="5D9E71FF"/>
    <w:rsid w:val="5DA20613"/>
    <w:rsid w:val="5DB2E10C"/>
    <w:rsid w:val="5DCD630B"/>
    <w:rsid w:val="5DCD8CF2"/>
    <w:rsid w:val="5DD6659A"/>
    <w:rsid w:val="5DDA2E85"/>
    <w:rsid w:val="5DDA6F6F"/>
    <w:rsid w:val="5DE01A82"/>
    <w:rsid w:val="5DE524A2"/>
    <w:rsid w:val="5DE8D519"/>
    <w:rsid w:val="5DED613D"/>
    <w:rsid w:val="5DF4DEE6"/>
    <w:rsid w:val="5DF92CB4"/>
    <w:rsid w:val="5DFB928B"/>
    <w:rsid w:val="5E0587AC"/>
    <w:rsid w:val="5E0B03EC"/>
    <w:rsid w:val="5E1BF1D9"/>
    <w:rsid w:val="5E20DFDF"/>
    <w:rsid w:val="5E210F94"/>
    <w:rsid w:val="5E2C5D68"/>
    <w:rsid w:val="5E2CE032"/>
    <w:rsid w:val="5E2D8D24"/>
    <w:rsid w:val="5E2D8D24"/>
    <w:rsid w:val="5E32E5DC"/>
    <w:rsid w:val="5E344AEE"/>
    <w:rsid w:val="5E4659C1"/>
    <w:rsid w:val="5E46CBA6"/>
    <w:rsid w:val="5E4CFF08"/>
    <w:rsid w:val="5E53E16F"/>
    <w:rsid w:val="5E5A9055"/>
    <w:rsid w:val="5E5AAF6F"/>
    <w:rsid w:val="5E63760F"/>
    <w:rsid w:val="5E66B0D8"/>
    <w:rsid w:val="5E6ABDD9"/>
    <w:rsid w:val="5E73A0F5"/>
    <w:rsid w:val="5E89A614"/>
    <w:rsid w:val="5E8E01C8"/>
    <w:rsid w:val="5E99D060"/>
    <w:rsid w:val="5E9D61C1"/>
    <w:rsid w:val="5EA4A008"/>
    <w:rsid w:val="5EA64095"/>
    <w:rsid w:val="5EADA9ED"/>
    <w:rsid w:val="5EB2B685"/>
    <w:rsid w:val="5EBCE5A0"/>
    <w:rsid w:val="5EC58C20"/>
    <w:rsid w:val="5ED533E6"/>
    <w:rsid w:val="5EDA6AB6"/>
    <w:rsid w:val="5EFA568C"/>
    <w:rsid w:val="5EFB4208"/>
    <w:rsid w:val="5EFD4EDF"/>
    <w:rsid w:val="5EFE75D4"/>
    <w:rsid w:val="5EFE79C3"/>
    <w:rsid w:val="5F00CF3A"/>
    <w:rsid w:val="5F0A7101"/>
    <w:rsid w:val="5F15BF12"/>
    <w:rsid w:val="5F1E2F80"/>
    <w:rsid w:val="5F20082E"/>
    <w:rsid w:val="5F24AE17"/>
    <w:rsid w:val="5F326E94"/>
    <w:rsid w:val="5F35AFD4"/>
    <w:rsid w:val="5F3A4260"/>
    <w:rsid w:val="5F487190"/>
    <w:rsid w:val="5F4889A1"/>
    <w:rsid w:val="5F4CABA1"/>
    <w:rsid w:val="5F522B56"/>
    <w:rsid w:val="5F528645"/>
    <w:rsid w:val="5F61BFA9"/>
    <w:rsid w:val="5F6468F4"/>
    <w:rsid w:val="5F65A0A3"/>
    <w:rsid w:val="5F69336C"/>
    <w:rsid w:val="5F70A727"/>
    <w:rsid w:val="5F719ED8"/>
    <w:rsid w:val="5F73414E"/>
    <w:rsid w:val="5F76F2F8"/>
    <w:rsid w:val="5F7EA2B6"/>
    <w:rsid w:val="5F7EA2B6"/>
    <w:rsid w:val="5F8C7F71"/>
    <w:rsid w:val="5F8EE7F6"/>
    <w:rsid w:val="5F904128"/>
    <w:rsid w:val="5F91197B"/>
    <w:rsid w:val="5F9E94F4"/>
    <w:rsid w:val="5FA3A3FD"/>
    <w:rsid w:val="5FA4450D"/>
    <w:rsid w:val="5FB7C23A"/>
    <w:rsid w:val="5FB8325E"/>
    <w:rsid w:val="5FBD7DFC"/>
    <w:rsid w:val="5FC17AC6"/>
    <w:rsid w:val="5FC1D33D"/>
    <w:rsid w:val="5FC26AD1"/>
    <w:rsid w:val="5FC4997F"/>
    <w:rsid w:val="5FC7D3D0"/>
    <w:rsid w:val="5FD8FED0"/>
    <w:rsid w:val="5FDC61EC"/>
    <w:rsid w:val="5FDD801C"/>
    <w:rsid w:val="5FF5D0FA"/>
    <w:rsid w:val="5FF6516C"/>
    <w:rsid w:val="600225FC"/>
    <w:rsid w:val="60086956"/>
    <w:rsid w:val="60090BA5"/>
    <w:rsid w:val="6009259B"/>
    <w:rsid w:val="600BAA1D"/>
    <w:rsid w:val="60175EDC"/>
    <w:rsid w:val="601FCEC8"/>
    <w:rsid w:val="60230CE2"/>
    <w:rsid w:val="60232C17"/>
    <w:rsid w:val="6023D9EC"/>
    <w:rsid w:val="6029D229"/>
    <w:rsid w:val="602A88F4"/>
    <w:rsid w:val="60303206"/>
    <w:rsid w:val="604363BA"/>
    <w:rsid w:val="6043D78B"/>
    <w:rsid w:val="60692ACE"/>
    <w:rsid w:val="606FADD6"/>
    <w:rsid w:val="607175BA"/>
    <w:rsid w:val="60729EF5"/>
    <w:rsid w:val="60773372"/>
    <w:rsid w:val="6081831D"/>
    <w:rsid w:val="608265EC"/>
    <w:rsid w:val="608E9B0C"/>
    <w:rsid w:val="60967152"/>
    <w:rsid w:val="60974AD6"/>
    <w:rsid w:val="609E8FE2"/>
    <w:rsid w:val="60A6A0B6"/>
    <w:rsid w:val="60A89FC8"/>
    <w:rsid w:val="60AB3209"/>
    <w:rsid w:val="60ABB06C"/>
    <w:rsid w:val="60B54917"/>
    <w:rsid w:val="60B78CF8"/>
    <w:rsid w:val="60C4D8C9"/>
    <w:rsid w:val="60D468D2"/>
    <w:rsid w:val="60D72D5B"/>
    <w:rsid w:val="60DC2B74"/>
    <w:rsid w:val="60DEC7BF"/>
    <w:rsid w:val="60E75BB6"/>
    <w:rsid w:val="60F3D27F"/>
    <w:rsid w:val="60F9CA86"/>
    <w:rsid w:val="60FA4FB6"/>
    <w:rsid w:val="60FD900A"/>
    <w:rsid w:val="610503CD"/>
    <w:rsid w:val="61069E14"/>
    <w:rsid w:val="610B8A8D"/>
    <w:rsid w:val="610EC2C5"/>
    <w:rsid w:val="611B6BCE"/>
    <w:rsid w:val="611C275E"/>
    <w:rsid w:val="612EBD3E"/>
    <w:rsid w:val="6137FAB0"/>
    <w:rsid w:val="614561C6"/>
    <w:rsid w:val="614A1BE9"/>
    <w:rsid w:val="614B7124"/>
    <w:rsid w:val="614D31EE"/>
    <w:rsid w:val="61531096"/>
    <w:rsid w:val="61578757"/>
    <w:rsid w:val="6158CE97"/>
    <w:rsid w:val="615D2A02"/>
    <w:rsid w:val="615E8D88"/>
    <w:rsid w:val="6162B4A7"/>
    <w:rsid w:val="616308DF"/>
    <w:rsid w:val="6164720F"/>
    <w:rsid w:val="6165DC25"/>
    <w:rsid w:val="616A85D2"/>
    <w:rsid w:val="616DA027"/>
    <w:rsid w:val="616DE4C3"/>
    <w:rsid w:val="61714BB8"/>
    <w:rsid w:val="6171E56C"/>
    <w:rsid w:val="6179507D"/>
    <w:rsid w:val="617D2687"/>
    <w:rsid w:val="618B8231"/>
    <w:rsid w:val="6192278E"/>
    <w:rsid w:val="619443B4"/>
    <w:rsid w:val="61998BD0"/>
    <w:rsid w:val="619DFB62"/>
    <w:rsid w:val="61A19945"/>
    <w:rsid w:val="61A2B1C7"/>
    <w:rsid w:val="61A4E949"/>
    <w:rsid w:val="61B1AB21"/>
    <w:rsid w:val="61B52CFD"/>
    <w:rsid w:val="61B9819A"/>
    <w:rsid w:val="61BDA55C"/>
    <w:rsid w:val="61BE1E59"/>
    <w:rsid w:val="61BEED13"/>
    <w:rsid w:val="61C6DA99"/>
    <w:rsid w:val="61C99066"/>
    <w:rsid w:val="61CF70D1"/>
    <w:rsid w:val="61D6F88E"/>
    <w:rsid w:val="61DC40CA"/>
    <w:rsid w:val="61E08D49"/>
    <w:rsid w:val="61E54AAF"/>
    <w:rsid w:val="61E8A431"/>
    <w:rsid w:val="61F25E77"/>
    <w:rsid w:val="61F54EDF"/>
    <w:rsid w:val="62063B5B"/>
    <w:rsid w:val="62141E48"/>
    <w:rsid w:val="621E364D"/>
    <w:rsid w:val="621E5E12"/>
    <w:rsid w:val="6238A056"/>
    <w:rsid w:val="623E490B"/>
    <w:rsid w:val="62429326"/>
    <w:rsid w:val="62474F18"/>
    <w:rsid w:val="6256CBD2"/>
    <w:rsid w:val="6256E586"/>
    <w:rsid w:val="6256FC8B"/>
    <w:rsid w:val="62595AF2"/>
    <w:rsid w:val="625CA257"/>
    <w:rsid w:val="625F3CD1"/>
    <w:rsid w:val="6268E904"/>
    <w:rsid w:val="626A7168"/>
    <w:rsid w:val="62734F4E"/>
    <w:rsid w:val="6286FF10"/>
    <w:rsid w:val="6291ABEC"/>
    <w:rsid w:val="62962017"/>
    <w:rsid w:val="6299606B"/>
    <w:rsid w:val="629C09B6"/>
    <w:rsid w:val="62A00B4A"/>
    <w:rsid w:val="62A0E331"/>
    <w:rsid w:val="62A7E44E"/>
    <w:rsid w:val="62AC0697"/>
    <w:rsid w:val="62AC0C84"/>
    <w:rsid w:val="62B84749"/>
    <w:rsid w:val="62B84D7E"/>
    <w:rsid w:val="62CEE2EB"/>
    <w:rsid w:val="62D57151"/>
    <w:rsid w:val="62D76DEF"/>
    <w:rsid w:val="62D961B4"/>
    <w:rsid w:val="62DD10BB"/>
    <w:rsid w:val="62DF5430"/>
    <w:rsid w:val="62EA6358"/>
    <w:rsid w:val="62F37955"/>
    <w:rsid w:val="62F6E5F7"/>
    <w:rsid w:val="62F77533"/>
    <w:rsid w:val="62F972AD"/>
    <w:rsid w:val="62F973FF"/>
    <w:rsid w:val="62FD70FA"/>
    <w:rsid w:val="62FE8A6B"/>
    <w:rsid w:val="62FECD43"/>
    <w:rsid w:val="63009037"/>
    <w:rsid w:val="63009C38"/>
    <w:rsid w:val="6305E262"/>
    <w:rsid w:val="630C3269"/>
    <w:rsid w:val="63105EBF"/>
    <w:rsid w:val="6314CF16"/>
    <w:rsid w:val="632FD90D"/>
    <w:rsid w:val="633E8228"/>
    <w:rsid w:val="63431E41"/>
    <w:rsid w:val="63471218"/>
    <w:rsid w:val="634777B4"/>
    <w:rsid w:val="634777B4"/>
    <w:rsid w:val="6351575B"/>
    <w:rsid w:val="635975BD"/>
    <w:rsid w:val="635CD653"/>
    <w:rsid w:val="635E0DF8"/>
    <w:rsid w:val="6373C799"/>
    <w:rsid w:val="637ADC3A"/>
    <w:rsid w:val="637C5DAA"/>
    <w:rsid w:val="637E251A"/>
    <w:rsid w:val="6387DF23"/>
    <w:rsid w:val="638E25FC"/>
    <w:rsid w:val="6390A7E0"/>
    <w:rsid w:val="63911F40"/>
    <w:rsid w:val="6394FD5C"/>
    <w:rsid w:val="639FC7A7"/>
    <w:rsid w:val="63A0CB90"/>
    <w:rsid w:val="63B1331E"/>
    <w:rsid w:val="63CD46D2"/>
    <w:rsid w:val="63D0C002"/>
    <w:rsid w:val="63DDE224"/>
    <w:rsid w:val="63E0408A"/>
    <w:rsid w:val="63E3512E"/>
    <w:rsid w:val="63F29036"/>
    <w:rsid w:val="63F47C01"/>
    <w:rsid w:val="63F5AD82"/>
    <w:rsid w:val="63FB7F04"/>
    <w:rsid w:val="63FFF55C"/>
    <w:rsid w:val="640C830B"/>
    <w:rsid w:val="640F4474"/>
    <w:rsid w:val="64121577"/>
    <w:rsid w:val="64128B56"/>
    <w:rsid w:val="64189249"/>
    <w:rsid w:val="6418C288"/>
    <w:rsid w:val="642950DA"/>
    <w:rsid w:val="642A74DA"/>
    <w:rsid w:val="642AD3ED"/>
    <w:rsid w:val="642E9E79"/>
    <w:rsid w:val="6431F078"/>
    <w:rsid w:val="643530CC"/>
    <w:rsid w:val="643629F0"/>
    <w:rsid w:val="64385F13"/>
    <w:rsid w:val="643C2080"/>
    <w:rsid w:val="643F782C"/>
    <w:rsid w:val="644220A2"/>
    <w:rsid w:val="644F5C06"/>
    <w:rsid w:val="645417AA"/>
    <w:rsid w:val="6455CE62"/>
    <w:rsid w:val="6458DA53"/>
    <w:rsid w:val="64664A6D"/>
    <w:rsid w:val="646704FE"/>
    <w:rsid w:val="64688463"/>
    <w:rsid w:val="646C0DF0"/>
    <w:rsid w:val="64771520"/>
    <w:rsid w:val="64846BAB"/>
    <w:rsid w:val="648B1028"/>
    <w:rsid w:val="648F1140"/>
    <w:rsid w:val="649A9DA4"/>
    <w:rsid w:val="649B9EEC"/>
    <w:rsid w:val="64A05C28"/>
    <w:rsid w:val="64A1B2C3"/>
    <w:rsid w:val="64A2665B"/>
    <w:rsid w:val="64A87B0C"/>
    <w:rsid w:val="64ABE478"/>
    <w:rsid w:val="64B163E8"/>
    <w:rsid w:val="64B42F08"/>
    <w:rsid w:val="64B78DD4"/>
    <w:rsid w:val="64C1F1A7"/>
    <w:rsid w:val="64C3AD2F"/>
    <w:rsid w:val="64C3CACB"/>
    <w:rsid w:val="64C5ADD9"/>
    <w:rsid w:val="64C65A95"/>
    <w:rsid w:val="64CBCC95"/>
    <w:rsid w:val="64DAD836"/>
    <w:rsid w:val="64DC96BE"/>
    <w:rsid w:val="64E8606A"/>
    <w:rsid w:val="64EBE3AC"/>
    <w:rsid w:val="64F2142F"/>
    <w:rsid w:val="64F4019F"/>
    <w:rsid w:val="64FF25BB"/>
    <w:rsid w:val="6501E58B"/>
    <w:rsid w:val="65045432"/>
    <w:rsid w:val="650F97FA"/>
    <w:rsid w:val="651A35F3"/>
    <w:rsid w:val="65237C04"/>
    <w:rsid w:val="65259E01"/>
    <w:rsid w:val="65294336"/>
    <w:rsid w:val="652AEDE3"/>
    <w:rsid w:val="652D3E4A"/>
    <w:rsid w:val="653292B8"/>
    <w:rsid w:val="6536E2A6"/>
    <w:rsid w:val="6537D962"/>
    <w:rsid w:val="653B9808"/>
    <w:rsid w:val="653C9BF1"/>
    <w:rsid w:val="653EBB00"/>
    <w:rsid w:val="65470CAC"/>
    <w:rsid w:val="65480B51"/>
    <w:rsid w:val="6549AC3A"/>
    <w:rsid w:val="65506779"/>
    <w:rsid w:val="65506779"/>
    <w:rsid w:val="6550B7D0"/>
    <w:rsid w:val="65649BEA"/>
    <w:rsid w:val="65691733"/>
    <w:rsid w:val="6569E275"/>
    <w:rsid w:val="656B7917"/>
    <w:rsid w:val="656D0C28"/>
    <w:rsid w:val="6577D605"/>
    <w:rsid w:val="657C10EB"/>
    <w:rsid w:val="657C3322"/>
    <w:rsid w:val="658175D4"/>
    <w:rsid w:val="6589C86D"/>
    <w:rsid w:val="659404FD"/>
    <w:rsid w:val="6599750C"/>
    <w:rsid w:val="65AAF010"/>
    <w:rsid w:val="65B4ED1F"/>
    <w:rsid w:val="65B91BD7"/>
    <w:rsid w:val="65BAA830"/>
    <w:rsid w:val="65C002B3"/>
    <w:rsid w:val="65C31F2B"/>
    <w:rsid w:val="65CAA337"/>
    <w:rsid w:val="65CDC0D9"/>
    <w:rsid w:val="65CDEBFB"/>
    <w:rsid w:val="65D547AA"/>
    <w:rsid w:val="65DE1308"/>
    <w:rsid w:val="65DEFBB0"/>
    <w:rsid w:val="65E1ED63"/>
    <w:rsid w:val="65EB076B"/>
    <w:rsid w:val="65EB076B"/>
    <w:rsid w:val="65ED7C13"/>
    <w:rsid w:val="65F3E9B6"/>
    <w:rsid w:val="65F5241D"/>
    <w:rsid w:val="65FABD7C"/>
    <w:rsid w:val="65FFAA8C"/>
    <w:rsid w:val="660058B5"/>
    <w:rsid w:val="66021ACE"/>
    <w:rsid w:val="6607DE51"/>
    <w:rsid w:val="66141A95"/>
    <w:rsid w:val="662487A6"/>
    <w:rsid w:val="6627D5FE"/>
    <w:rsid w:val="66305F73"/>
    <w:rsid w:val="663D8324"/>
    <w:rsid w:val="6645568F"/>
    <w:rsid w:val="6649F107"/>
    <w:rsid w:val="665DAC90"/>
    <w:rsid w:val="665F7D90"/>
    <w:rsid w:val="666A8614"/>
    <w:rsid w:val="666E5CD8"/>
    <w:rsid w:val="6676464D"/>
    <w:rsid w:val="66769A8F"/>
    <w:rsid w:val="667848A1"/>
    <w:rsid w:val="667C21CF"/>
    <w:rsid w:val="66829794"/>
    <w:rsid w:val="6686F2D7"/>
    <w:rsid w:val="668C1E51"/>
    <w:rsid w:val="6699D2A9"/>
    <w:rsid w:val="6699E729"/>
    <w:rsid w:val="66AA69B1"/>
    <w:rsid w:val="66C5C6FD"/>
    <w:rsid w:val="66C615EE"/>
    <w:rsid w:val="66C8B297"/>
    <w:rsid w:val="66C90EAB"/>
    <w:rsid w:val="66C9953C"/>
    <w:rsid w:val="66CFDB82"/>
    <w:rsid w:val="66D2CDAE"/>
    <w:rsid w:val="66D67CAD"/>
    <w:rsid w:val="66D80DA7"/>
    <w:rsid w:val="66DD3640"/>
    <w:rsid w:val="66DF55EF"/>
    <w:rsid w:val="66E3DBB2"/>
    <w:rsid w:val="66E59B11"/>
    <w:rsid w:val="66E6EF42"/>
    <w:rsid w:val="66F35FDA"/>
    <w:rsid w:val="66F37067"/>
    <w:rsid w:val="66F66437"/>
    <w:rsid w:val="66F7AFCD"/>
    <w:rsid w:val="66F8018C"/>
    <w:rsid w:val="66FFD381"/>
    <w:rsid w:val="6709761F"/>
    <w:rsid w:val="6716AF78"/>
    <w:rsid w:val="67184A99"/>
    <w:rsid w:val="671E6DC1"/>
    <w:rsid w:val="671F152C"/>
    <w:rsid w:val="67215650"/>
    <w:rsid w:val="6722DF76"/>
    <w:rsid w:val="6726CE7C"/>
    <w:rsid w:val="6738B1B0"/>
    <w:rsid w:val="673F0443"/>
    <w:rsid w:val="67429D27"/>
    <w:rsid w:val="67446FCD"/>
    <w:rsid w:val="6746C071"/>
    <w:rsid w:val="6748FDBB"/>
    <w:rsid w:val="6749B639"/>
    <w:rsid w:val="675EC9B1"/>
    <w:rsid w:val="6761D953"/>
    <w:rsid w:val="676D3478"/>
    <w:rsid w:val="676DC371"/>
    <w:rsid w:val="67713B79"/>
    <w:rsid w:val="67737C6D"/>
    <w:rsid w:val="6774BF14"/>
    <w:rsid w:val="6775C1F1"/>
    <w:rsid w:val="6776C46E"/>
    <w:rsid w:val="677ACC11"/>
    <w:rsid w:val="677B2C68"/>
    <w:rsid w:val="6780ABCB"/>
    <w:rsid w:val="67880AD9"/>
    <w:rsid w:val="678AAB34"/>
    <w:rsid w:val="678C98D5"/>
    <w:rsid w:val="67910577"/>
    <w:rsid w:val="6793F46E"/>
    <w:rsid w:val="6799A43B"/>
    <w:rsid w:val="679B530D"/>
    <w:rsid w:val="679C0A9B"/>
    <w:rsid w:val="67A02525"/>
    <w:rsid w:val="67A06C1A"/>
    <w:rsid w:val="67A09433"/>
    <w:rsid w:val="67A52F45"/>
    <w:rsid w:val="67AEB5E2"/>
    <w:rsid w:val="67B0FF59"/>
    <w:rsid w:val="67B1CB5A"/>
    <w:rsid w:val="67B20788"/>
    <w:rsid w:val="67B4A34A"/>
    <w:rsid w:val="67B7138C"/>
    <w:rsid w:val="67B79DF8"/>
    <w:rsid w:val="67C08E66"/>
    <w:rsid w:val="67C33625"/>
    <w:rsid w:val="67C978FF"/>
    <w:rsid w:val="67CA4A38"/>
    <w:rsid w:val="67CA571A"/>
    <w:rsid w:val="67D23738"/>
    <w:rsid w:val="67D5D7A0"/>
    <w:rsid w:val="67D7D58E"/>
    <w:rsid w:val="67DB7B83"/>
    <w:rsid w:val="67E82C3C"/>
    <w:rsid w:val="67E904AA"/>
    <w:rsid w:val="67F882AD"/>
    <w:rsid w:val="67FB4DF1"/>
    <w:rsid w:val="67FBCED4"/>
    <w:rsid w:val="67FCEE3B"/>
    <w:rsid w:val="67FE1726"/>
    <w:rsid w:val="680191B5"/>
    <w:rsid w:val="681617ED"/>
    <w:rsid w:val="6820D585"/>
    <w:rsid w:val="6824AB4E"/>
    <w:rsid w:val="68256829"/>
    <w:rsid w:val="682AFCA4"/>
    <w:rsid w:val="682BA155"/>
    <w:rsid w:val="6830B0A4"/>
    <w:rsid w:val="6835B78A"/>
    <w:rsid w:val="6839A095"/>
    <w:rsid w:val="683E85B7"/>
    <w:rsid w:val="684BBF6A"/>
    <w:rsid w:val="6850EFE2"/>
    <w:rsid w:val="6860E3F8"/>
    <w:rsid w:val="686296D4"/>
    <w:rsid w:val="6867EE9B"/>
    <w:rsid w:val="687338CA"/>
    <w:rsid w:val="6875044F"/>
    <w:rsid w:val="687A452C"/>
    <w:rsid w:val="6882BFA3"/>
    <w:rsid w:val="688622EB"/>
    <w:rsid w:val="688C80C8"/>
    <w:rsid w:val="688C90E5"/>
    <w:rsid w:val="688F1600"/>
    <w:rsid w:val="6895812F"/>
    <w:rsid w:val="68976FBA"/>
    <w:rsid w:val="68976FBA"/>
    <w:rsid w:val="68A31738"/>
    <w:rsid w:val="68A4ABF7"/>
    <w:rsid w:val="68A9A1C7"/>
    <w:rsid w:val="68B82C25"/>
    <w:rsid w:val="68BE255B"/>
    <w:rsid w:val="68BFCCA6"/>
    <w:rsid w:val="68C29EDD"/>
    <w:rsid w:val="68CAB698"/>
    <w:rsid w:val="68CAF597"/>
    <w:rsid w:val="68D58B83"/>
    <w:rsid w:val="68D5F5F5"/>
    <w:rsid w:val="68DBE248"/>
    <w:rsid w:val="68DD9A63"/>
    <w:rsid w:val="68E8DC31"/>
    <w:rsid w:val="68FB6F71"/>
    <w:rsid w:val="691D631B"/>
    <w:rsid w:val="691DD53E"/>
    <w:rsid w:val="692CC4DF"/>
    <w:rsid w:val="6937DAFC"/>
    <w:rsid w:val="693C4C83"/>
    <w:rsid w:val="693C9AC9"/>
    <w:rsid w:val="693CB009"/>
    <w:rsid w:val="69416146"/>
    <w:rsid w:val="6943AD19"/>
    <w:rsid w:val="69470BD1"/>
    <w:rsid w:val="6947F2CD"/>
    <w:rsid w:val="694A8643"/>
    <w:rsid w:val="694A8643"/>
    <w:rsid w:val="6950A058"/>
    <w:rsid w:val="695340BB"/>
    <w:rsid w:val="69570F85"/>
    <w:rsid w:val="69618509"/>
    <w:rsid w:val="69661A99"/>
    <w:rsid w:val="6966277B"/>
    <w:rsid w:val="696D2C60"/>
    <w:rsid w:val="6971F290"/>
    <w:rsid w:val="697AAD6A"/>
    <w:rsid w:val="699BD7C1"/>
    <w:rsid w:val="69A2ABE9"/>
    <w:rsid w:val="69AB670D"/>
    <w:rsid w:val="69AF4B9C"/>
    <w:rsid w:val="69B06000"/>
    <w:rsid w:val="69B1E84E"/>
    <w:rsid w:val="69B293D1"/>
    <w:rsid w:val="69B4F6AB"/>
    <w:rsid w:val="69BE4122"/>
    <w:rsid w:val="69C03EE2"/>
    <w:rsid w:val="69C38700"/>
    <w:rsid w:val="69C906E1"/>
    <w:rsid w:val="69CAB432"/>
    <w:rsid w:val="69CC8105"/>
    <w:rsid w:val="69D6E185"/>
    <w:rsid w:val="69DCAF5D"/>
    <w:rsid w:val="69EBBF3B"/>
    <w:rsid w:val="69EEBB25"/>
    <w:rsid w:val="69F2A757"/>
    <w:rsid w:val="69F5CDEB"/>
    <w:rsid w:val="69FA51CE"/>
    <w:rsid w:val="6A00AF6D"/>
    <w:rsid w:val="6A055545"/>
    <w:rsid w:val="6A0EA296"/>
    <w:rsid w:val="6A100F32"/>
    <w:rsid w:val="6A16158D"/>
    <w:rsid w:val="6A1D5ECC"/>
    <w:rsid w:val="6A2320BB"/>
    <w:rsid w:val="6A286146"/>
    <w:rsid w:val="6A30DD25"/>
    <w:rsid w:val="6A3837CF"/>
    <w:rsid w:val="6A3CB21C"/>
    <w:rsid w:val="6A3E2D1C"/>
    <w:rsid w:val="6A3FCEB5"/>
    <w:rsid w:val="6A4116E1"/>
    <w:rsid w:val="6A46D7C0"/>
    <w:rsid w:val="6A4ADA61"/>
    <w:rsid w:val="6A4ADA61"/>
    <w:rsid w:val="6A4B5FCF"/>
    <w:rsid w:val="6A4DA50B"/>
    <w:rsid w:val="6A4F820E"/>
    <w:rsid w:val="6A518C6B"/>
    <w:rsid w:val="6A592FA6"/>
    <w:rsid w:val="6A59DD06"/>
    <w:rsid w:val="6A5E6F3E"/>
    <w:rsid w:val="6A69EFEF"/>
    <w:rsid w:val="6A6C416C"/>
    <w:rsid w:val="6A73E07D"/>
    <w:rsid w:val="6A7F9F95"/>
    <w:rsid w:val="6A8156FB"/>
    <w:rsid w:val="6A885E42"/>
    <w:rsid w:val="6A912509"/>
    <w:rsid w:val="6A9210F5"/>
    <w:rsid w:val="6A97ECBB"/>
    <w:rsid w:val="6A98AF9B"/>
    <w:rsid w:val="6AA131FC"/>
    <w:rsid w:val="6AA47250"/>
    <w:rsid w:val="6AA82291"/>
    <w:rsid w:val="6AA887F4"/>
    <w:rsid w:val="6AAD4407"/>
    <w:rsid w:val="6AB79F10"/>
    <w:rsid w:val="6AB9A59F"/>
    <w:rsid w:val="6AC31537"/>
    <w:rsid w:val="6AC89540"/>
    <w:rsid w:val="6AD32F11"/>
    <w:rsid w:val="6ADE362D"/>
    <w:rsid w:val="6AF3AD2F"/>
    <w:rsid w:val="6AF8A8D6"/>
    <w:rsid w:val="6AFE15E4"/>
    <w:rsid w:val="6B039B97"/>
    <w:rsid w:val="6B0673E9"/>
    <w:rsid w:val="6B0AE070"/>
    <w:rsid w:val="6B0C736A"/>
    <w:rsid w:val="6B0CD6EF"/>
    <w:rsid w:val="6B0CE902"/>
    <w:rsid w:val="6B0D7862"/>
    <w:rsid w:val="6B0F1170"/>
    <w:rsid w:val="6B0F2A78"/>
    <w:rsid w:val="6B1BB177"/>
    <w:rsid w:val="6B26BF24"/>
    <w:rsid w:val="6B285DC3"/>
    <w:rsid w:val="6B2C07CE"/>
    <w:rsid w:val="6B2CF0F9"/>
    <w:rsid w:val="6B30E548"/>
    <w:rsid w:val="6B3AC3B3"/>
    <w:rsid w:val="6B3C28C5"/>
    <w:rsid w:val="6B3F159B"/>
    <w:rsid w:val="6B40E69B"/>
    <w:rsid w:val="6B41581F"/>
    <w:rsid w:val="6B47FDA8"/>
    <w:rsid w:val="6B51BF97"/>
    <w:rsid w:val="6B5DCB11"/>
    <w:rsid w:val="6B5F5761"/>
    <w:rsid w:val="6B68AC81"/>
    <w:rsid w:val="6B6D584C"/>
    <w:rsid w:val="6B6F0CA2"/>
    <w:rsid w:val="6B71BFDA"/>
    <w:rsid w:val="6B751A85"/>
    <w:rsid w:val="6B7AB2C5"/>
    <w:rsid w:val="6B7BD94E"/>
    <w:rsid w:val="6B91E96F"/>
    <w:rsid w:val="6B96F29C"/>
    <w:rsid w:val="6BA02289"/>
    <w:rsid w:val="6BB41D9A"/>
    <w:rsid w:val="6BCB817C"/>
    <w:rsid w:val="6BDB1427"/>
    <w:rsid w:val="6BE1037C"/>
    <w:rsid w:val="6BE485BB"/>
    <w:rsid w:val="6BED0E93"/>
    <w:rsid w:val="6BF1B3D3"/>
    <w:rsid w:val="6BF1DEE4"/>
    <w:rsid w:val="6BF5C61D"/>
    <w:rsid w:val="6BF7FBBE"/>
    <w:rsid w:val="6BFD6304"/>
    <w:rsid w:val="6C000B70"/>
    <w:rsid w:val="6C14D15A"/>
    <w:rsid w:val="6C1B83BC"/>
    <w:rsid w:val="6C1B83BC"/>
    <w:rsid w:val="6C21CD88"/>
    <w:rsid w:val="6C2788D2"/>
    <w:rsid w:val="6C2AA718"/>
    <w:rsid w:val="6C2FCF3C"/>
    <w:rsid w:val="6C35577E"/>
    <w:rsid w:val="6C3755EA"/>
    <w:rsid w:val="6C4042B1"/>
    <w:rsid w:val="6C47B7EA"/>
    <w:rsid w:val="6C4D9ED7"/>
    <w:rsid w:val="6C5087E4"/>
    <w:rsid w:val="6C53F72E"/>
    <w:rsid w:val="6C54E8B0"/>
    <w:rsid w:val="6C57EC2B"/>
    <w:rsid w:val="6C58E186"/>
    <w:rsid w:val="6C592B70"/>
    <w:rsid w:val="6C5B9DCE"/>
    <w:rsid w:val="6C5EE598"/>
    <w:rsid w:val="6C5F298F"/>
    <w:rsid w:val="6C60E047"/>
    <w:rsid w:val="6C623675"/>
    <w:rsid w:val="6C6465A1"/>
    <w:rsid w:val="6C67688C"/>
    <w:rsid w:val="6C6AD39E"/>
    <w:rsid w:val="6C6C7130"/>
    <w:rsid w:val="6C6D155E"/>
    <w:rsid w:val="6C739648"/>
    <w:rsid w:val="6C7DEF25"/>
    <w:rsid w:val="6C7E79EB"/>
    <w:rsid w:val="6C7F3C7E"/>
    <w:rsid w:val="6C865F8F"/>
    <w:rsid w:val="6C88411A"/>
    <w:rsid w:val="6C8A84AF"/>
    <w:rsid w:val="6C8E486A"/>
    <w:rsid w:val="6C906D1D"/>
    <w:rsid w:val="6C91B22B"/>
    <w:rsid w:val="6CA084F9"/>
    <w:rsid w:val="6CA084F9"/>
    <w:rsid w:val="6CA843CB"/>
    <w:rsid w:val="6CA843CB"/>
    <w:rsid w:val="6CACC4A8"/>
    <w:rsid w:val="6CACF91F"/>
    <w:rsid w:val="6CB781D8"/>
    <w:rsid w:val="6CBA3423"/>
    <w:rsid w:val="6CD0EA6A"/>
    <w:rsid w:val="6CD10A85"/>
    <w:rsid w:val="6CD45DD7"/>
    <w:rsid w:val="6CDA260C"/>
    <w:rsid w:val="6CDC5B24"/>
    <w:rsid w:val="6CE171B5"/>
    <w:rsid w:val="6CE3CE09"/>
    <w:rsid w:val="6CE5646E"/>
    <w:rsid w:val="6CE5EA1B"/>
    <w:rsid w:val="6CE6EC5E"/>
    <w:rsid w:val="6CEF1BEE"/>
    <w:rsid w:val="6CF70974"/>
    <w:rsid w:val="6CF8E37A"/>
    <w:rsid w:val="6CFB27C2"/>
    <w:rsid w:val="6CFB5FD5"/>
    <w:rsid w:val="6D01BEDC"/>
    <w:rsid w:val="6D094384"/>
    <w:rsid w:val="6D0BF6DC"/>
    <w:rsid w:val="6D0E8247"/>
    <w:rsid w:val="6D0EF50C"/>
    <w:rsid w:val="6D14501F"/>
    <w:rsid w:val="6D192A52"/>
    <w:rsid w:val="6D197354"/>
    <w:rsid w:val="6D1EF222"/>
    <w:rsid w:val="6D287393"/>
    <w:rsid w:val="6D3029BB"/>
    <w:rsid w:val="6D38502F"/>
    <w:rsid w:val="6D49CCE5"/>
    <w:rsid w:val="6D530CB0"/>
    <w:rsid w:val="6D531D36"/>
    <w:rsid w:val="6D552B14"/>
    <w:rsid w:val="6D5B6655"/>
    <w:rsid w:val="6D62F542"/>
    <w:rsid w:val="6D6DF642"/>
    <w:rsid w:val="6D739AE9"/>
    <w:rsid w:val="6D776F77"/>
    <w:rsid w:val="6D778E74"/>
    <w:rsid w:val="6D7C202A"/>
    <w:rsid w:val="6D7E489F"/>
    <w:rsid w:val="6D8705AF"/>
    <w:rsid w:val="6D91967E"/>
    <w:rsid w:val="6D9D7F2D"/>
    <w:rsid w:val="6DA23BE4"/>
    <w:rsid w:val="6DA5B451"/>
    <w:rsid w:val="6DB23828"/>
    <w:rsid w:val="6DB601F5"/>
    <w:rsid w:val="6DB88393"/>
    <w:rsid w:val="6DB9CFDD"/>
    <w:rsid w:val="6DBC15E3"/>
    <w:rsid w:val="6DBC4009"/>
    <w:rsid w:val="6DC084B1"/>
    <w:rsid w:val="6DCB4062"/>
    <w:rsid w:val="6DCE0CE5"/>
    <w:rsid w:val="6DD1C0DC"/>
    <w:rsid w:val="6DD80EDF"/>
    <w:rsid w:val="6DDA3877"/>
    <w:rsid w:val="6DDEE6C2"/>
    <w:rsid w:val="6DEA0D95"/>
    <w:rsid w:val="6DF29614"/>
    <w:rsid w:val="6DFCB0A8"/>
    <w:rsid w:val="6DFEF1A8"/>
    <w:rsid w:val="6E0297EC"/>
    <w:rsid w:val="6E07022B"/>
    <w:rsid w:val="6E0B4C1F"/>
    <w:rsid w:val="6E0C7B59"/>
    <w:rsid w:val="6E0F66A9"/>
    <w:rsid w:val="6E1470C9"/>
    <w:rsid w:val="6E178541"/>
    <w:rsid w:val="6E19BF86"/>
    <w:rsid w:val="6E23E4CE"/>
    <w:rsid w:val="6E252931"/>
    <w:rsid w:val="6E283130"/>
    <w:rsid w:val="6E2C5C90"/>
    <w:rsid w:val="6E32E7E3"/>
    <w:rsid w:val="6E398BBC"/>
    <w:rsid w:val="6E3D39FF"/>
    <w:rsid w:val="6E418397"/>
    <w:rsid w:val="6E418BE7"/>
    <w:rsid w:val="6E43A462"/>
    <w:rsid w:val="6E4A6EB8"/>
    <w:rsid w:val="6E5A33D0"/>
    <w:rsid w:val="6E5EE2E6"/>
    <w:rsid w:val="6E646B11"/>
    <w:rsid w:val="6E721855"/>
    <w:rsid w:val="6E739F1F"/>
    <w:rsid w:val="6E78875D"/>
    <w:rsid w:val="6E7F7ECA"/>
    <w:rsid w:val="6E81BA7C"/>
    <w:rsid w:val="6E82BCBF"/>
    <w:rsid w:val="6E8466D9"/>
    <w:rsid w:val="6E84B0E0"/>
    <w:rsid w:val="6E84B0E0"/>
    <w:rsid w:val="6E8589DE"/>
    <w:rsid w:val="6E8589DE"/>
    <w:rsid w:val="6E891960"/>
    <w:rsid w:val="6E94A9AD"/>
    <w:rsid w:val="6E94B3DB"/>
    <w:rsid w:val="6EA511AA"/>
    <w:rsid w:val="6EA54518"/>
    <w:rsid w:val="6EA741EB"/>
    <w:rsid w:val="6EA976B5"/>
    <w:rsid w:val="6EACBB47"/>
    <w:rsid w:val="6EB17004"/>
    <w:rsid w:val="6EB17004"/>
    <w:rsid w:val="6EB255CE"/>
    <w:rsid w:val="6EBE216B"/>
    <w:rsid w:val="6EC6EF4D"/>
    <w:rsid w:val="6EDE4273"/>
    <w:rsid w:val="6EE9FBFA"/>
    <w:rsid w:val="6EEB6BBD"/>
    <w:rsid w:val="6EF3ABE2"/>
    <w:rsid w:val="6EF3ABE2"/>
    <w:rsid w:val="6EFA0101"/>
    <w:rsid w:val="6EFCA1A5"/>
    <w:rsid w:val="6EFCC947"/>
    <w:rsid w:val="6F0E619A"/>
    <w:rsid w:val="6F1232BF"/>
    <w:rsid w:val="6F1AA805"/>
    <w:rsid w:val="6F1CC1CF"/>
    <w:rsid w:val="6F1CCC13"/>
    <w:rsid w:val="6F24E2DC"/>
    <w:rsid w:val="6F2758F7"/>
    <w:rsid w:val="6F3CCC99"/>
    <w:rsid w:val="6F48727A"/>
    <w:rsid w:val="6F4F90A2"/>
    <w:rsid w:val="6F54EE59"/>
    <w:rsid w:val="6F587307"/>
    <w:rsid w:val="6F5B752F"/>
    <w:rsid w:val="6F60B104"/>
    <w:rsid w:val="6F62B38E"/>
    <w:rsid w:val="6F6A0A0C"/>
    <w:rsid w:val="6F6E2DE9"/>
    <w:rsid w:val="6F713DF3"/>
    <w:rsid w:val="6F77E373"/>
    <w:rsid w:val="6F79B3D1"/>
    <w:rsid w:val="6F7EA3F0"/>
    <w:rsid w:val="6F85DDF6"/>
    <w:rsid w:val="6F91E850"/>
    <w:rsid w:val="6F92C442"/>
    <w:rsid w:val="6F9425A8"/>
    <w:rsid w:val="6F943D96"/>
    <w:rsid w:val="6F945E59"/>
    <w:rsid w:val="6F955E68"/>
    <w:rsid w:val="6F99D737"/>
    <w:rsid w:val="6FA2E2E7"/>
    <w:rsid w:val="6FAC80F8"/>
    <w:rsid w:val="6FB1F71B"/>
    <w:rsid w:val="6FBC2E89"/>
    <w:rsid w:val="6FC0BCAF"/>
    <w:rsid w:val="6FC71197"/>
    <w:rsid w:val="6FC71E52"/>
    <w:rsid w:val="6FC78CC3"/>
    <w:rsid w:val="6FD35772"/>
    <w:rsid w:val="6FDB529E"/>
    <w:rsid w:val="6FDC2410"/>
    <w:rsid w:val="6FDDE7C3"/>
    <w:rsid w:val="6FDE5193"/>
    <w:rsid w:val="6FDFE48D"/>
    <w:rsid w:val="6FE4656A"/>
    <w:rsid w:val="6FE63F19"/>
    <w:rsid w:val="6FE656C8"/>
    <w:rsid w:val="70046115"/>
    <w:rsid w:val="700713F4"/>
    <w:rsid w:val="7007E158"/>
    <w:rsid w:val="700831E2"/>
    <w:rsid w:val="701286BE"/>
    <w:rsid w:val="7019EE0C"/>
    <w:rsid w:val="701A9C11"/>
    <w:rsid w:val="7027752E"/>
    <w:rsid w:val="702AF19B"/>
    <w:rsid w:val="702F5B23"/>
    <w:rsid w:val="7030843C"/>
    <w:rsid w:val="7032C884"/>
    <w:rsid w:val="7035915C"/>
    <w:rsid w:val="7040C96F"/>
    <w:rsid w:val="705C644F"/>
    <w:rsid w:val="705CAEDE"/>
    <w:rsid w:val="705FDB68"/>
    <w:rsid w:val="706856EC"/>
    <w:rsid w:val="706B35C2"/>
    <w:rsid w:val="706CA943"/>
    <w:rsid w:val="707DA027"/>
    <w:rsid w:val="70831A7D"/>
    <w:rsid w:val="70863835"/>
    <w:rsid w:val="7086F5F1"/>
    <w:rsid w:val="7092AB7E"/>
    <w:rsid w:val="709792AD"/>
    <w:rsid w:val="709ADF73"/>
    <w:rsid w:val="709CB878"/>
    <w:rsid w:val="70A8E10E"/>
    <w:rsid w:val="70A8E10E"/>
    <w:rsid w:val="70A964D6"/>
    <w:rsid w:val="70AA15AD"/>
    <w:rsid w:val="70AF1039"/>
    <w:rsid w:val="70AFF62D"/>
    <w:rsid w:val="70B7EAE1"/>
    <w:rsid w:val="70B89C74"/>
    <w:rsid w:val="70BB360F"/>
    <w:rsid w:val="70BEC392"/>
    <w:rsid w:val="70C7B641"/>
    <w:rsid w:val="70CB4A91"/>
    <w:rsid w:val="70CFA0C3"/>
    <w:rsid w:val="70D5F8D7"/>
    <w:rsid w:val="70DF63E6"/>
    <w:rsid w:val="70EA1802"/>
    <w:rsid w:val="70EBFFDF"/>
    <w:rsid w:val="70F27A22"/>
    <w:rsid w:val="70FF45FF"/>
    <w:rsid w:val="71081D36"/>
    <w:rsid w:val="710E71A0"/>
    <w:rsid w:val="71137C49"/>
    <w:rsid w:val="71137C49"/>
    <w:rsid w:val="711855A3"/>
    <w:rsid w:val="711DD4A3"/>
    <w:rsid w:val="711E93B2"/>
    <w:rsid w:val="71264167"/>
    <w:rsid w:val="71369C5D"/>
    <w:rsid w:val="71378330"/>
    <w:rsid w:val="71392DD5"/>
    <w:rsid w:val="71395967"/>
    <w:rsid w:val="713AD6B4"/>
    <w:rsid w:val="713BB057"/>
    <w:rsid w:val="713F6394"/>
    <w:rsid w:val="7140FCF3"/>
    <w:rsid w:val="71541F8D"/>
    <w:rsid w:val="71588B35"/>
    <w:rsid w:val="715A36BB"/>
    <w:rsid w:val="715E1F0D"/>
    <w:rsid w:val="71639189"/>
    <w:rsid w:val="71688B6B"/>
    <w:rsid w:val="716CDFCD"/>
    <w:rsid w:val="717121E6"/>
    <w:rsid w:val="71747C27"/>
    <w:rsid w:val="71791A04"/>
    <w:rsid w:val="717A21F4"/>
    <w:rsid w:val="71889574"/>
    <w:rsid w:val="71949032"/>
    <w:rsid w:val="719E271C"/>
    <w:rsid w:val="71A71EA9"/>
    <w:rsid w:val="71A84B58"/>
    <w:rsid w:val="71A99381"/>
    <w:rsid w:val="71AAFBB4"/>
    <w:rsid w:val="71B12574"/>
    <w:rsid w:val="71B185EA"/>
    <w:rsid w:val="71B185EA"/>
    <w:rsid w:val="71B8D591"/>
    <w:rsid w:val="71CC549D"/>
    <w:rsid w:val="71CE2BEC"/>
    <w:rsid w:val="71D7EE05"/>
    <w:rsid w:val="71DC99D0"/>
    <w:rsid w:val="71DCFE63"/>
    <w:rsid w:val="71DD741D"/>
    <w:rsid w:val="71E00699"/>
    <w:rsid w:val="71EBC8E0"/>
    <w:rsid w:val="71ED6B17"/>
    <w:rsid w:val="71F94A86"/>
    <w:rsid w:val="72077418"/>
    <w:rsid w:val="721D9CD6"/>
    <w:rsid w:val="722B3606"/>
    <w:rsid w:val="7231C3D0"/>
    <w:rsid w:val="7236A2D8"/>
    <w:rsid w:val="72442FC1"/>
    <w:rsid w:val="72470C0C"/>
    <w:rsid w:val="72493F01"/>
    <w:rsid w:val="724D7E99"/>
    <w:rsid w:val="725248C7"/>
    <w:rsid w:val="72591884"/>
    <w:rsid w:val="726184E8"/>
    <w:rsid w:val="72682CB8"/>
    <w:rsid w:val="726E13B3"/>
    <w:rsid w:val="726F35EC"/>
    <w:rsid w:val="7273DB86"/>
    <w:rsid w:val="727470DC"/>
    <w:rsid w:val="728432FA"/>
    <w:rsid w:val="728AC540"/>
    <w:rsid w:val="728AC540"/>
    <w:rsid w:val="729315F1"/>
    <w:rsid w:val="729703CC"/>
    <w:rsid w:val="72A28903"/>
    <w:rsid w:val="72A6976E"/>
    <w:rsid w:val="72AC7980"/>
    <w:rsid w:val="72B542B6"/>
    <w:rsid w:val="72B542B6"/>
    <w:rsid w:val="72B660EA"/>
    <w:rsid w:val="72B6F96E"/>
    <w:rsid w:val="72B771BB"/>
    <w:rsid w:val="72CBFF1B"/>
    <w:rsid w:val="72CF62FF"/>
    <w:rsid w:val="72D2E7E7"/>
    <w:rsid w:val="72DC56E2"/>
    <w:rsid w:val="72E21245"/>
    <w:rsid w:val="72EC39F8"/>
    <w:rsid w:val="73065906"/>
    <w:rsid w:val="7309CEB0"/>
    <w:rsid w:val="730EF4AD"/>
    <w:rsid w:val="731955B3"/>
    <w:rsid w:val="731A8151"/>
    <w:rsid w:val="731C062C"/>
    <w:rsid w:val="732269C2"/>
    <w:rsid w:val="7326C35C"/>
    <w:rsid w:val="7326D8E5"/>
    <w:rsid w:val="73292E5C"/>
    <w:rsid w:val="73352E89"/>
    <w:rsid w:val="733658FD"/>
    <w:rsid w:val="7342D1F8"/>
    <w:rsid w:val="734FB059"/>
    <w:rsid w:val="735B8C2A"/>
    <w:rsid w:val="736824FE"/>
    <w:rsid w:val="736AA159"/>
    <w:rsid w:val="73786A31"/>
    <w:rsid w:val="73797924"/>
    <w:rsid w:val="738556EA"/>
    <w:rsid w:val="738821E8"/>
    <w:rsid w:val="738EB4F3"/>
    <w:rsid w:val="739AFCF7"/>
    <w:rsid w:val="73AA0905"/>
    <w:rsid w:val="73B45DA5"/>
    <w:rsid w:val="73B64EE2"/>
    <w:rsid w:val="73B6F178"/>
    <w:rsid w:val="73B90E69"/>
    <w:rsid w:val="73BA1A51"/>
    <w:rsid w:val="73C4A1AD"/>
    <w:rsid w:val="73CC1EEF"/>
    <w:rsid w:val="73D46B11"/>
    <w:rsid w:val="73E36A9C"/>
    <w:rsid w:val="73E6B0FB"/>
    <w:rsid w:val="73E82B55"/>
    <w:rsid w:val="73F18405"/>
    <w:rsid w:val="73F4EF4E"/>
    <w:rsid w:val="73F52650"/>
    <w:rsid w:val="73F52650"/>
    <w:rsid w:val="73F7155F"/>
    <w:rsid w:val="73F7A55E"/>
    <w:rsid w:val="73F82078"/>
    <w:rsid w:val="73FA2CBE"/>
    <w:rsid w:val="73FE742D"/>
    <w:rsid w:val="7400D802"/>
    <w:rsid w:val="74087128"/>
    <w:rsid w:val="74091D07"/>
    <w:rsid w:val="740BE6C3"/>
    <w:rsid w:val="741454AA"/>
    <w:rsid w:val="7420F9CE"/>
    <w:rsid w:val="7421628C"/>
    <w:rsid w:val="7421B8C4"/>
    <w:rsid w:val="7422773A"/>
    <w:rsid w:val="742A1AE4"/>
    <w:rsid w:val="742BE7DE"/>
    <w:rsid w:val="743066CC"/>
    <w:rsid w:val="7431780A"/>
    <w:rsid w:val="7434A2E5"/>
    <w:rsid w:val="7434DC1B"/>
    <w:rsid w:val="743641DD"/>
    <w:rsid w:val="743D4E69"/>
    <w:rsid w:val="744267CF"/>
    <w:rsid w:val="7442A2DA"/>
    <w:rsid w:val="744DFDE1"/>
    <w:rsid w:val="7452531A"/>
    <w:rsid w:val="7452531A"/>
    <w:rsid w:val="74534588"/>
    <w:rsid w:val="745B4CC6"/>
    <w:rsid w:val="7467CF7C"/>
    <w:rsid w:val="746BB801"/>
    <w:rsid w:val="746CFBD6"/>
    <w:rsid w:val="747B825D"/>
    <w:rsid w:val="747C6E37"/>
    <w:rsid w:val="747EA82D"/>
    <w:rsid w:val="7484ADD0"/>
    <w:rsid w:val="7484B9DA"/>
    <w:rsid w:val="748890D0"/>
    <w:rsid w:val="7489010A"/>
    <w:rsid w:val="7492F90B"/>
    <w:rsid w:val="74AE66AB"/>
    <w:rsid w:val="74B158E6"/>
    <w:rsid w:val="74B1C2B6"/>
    <w:rsid w:val="74B5CF3B"/>
    <w:rsid w:val="74B5CF3B"/>
    <w:rsid w:val="74B60218"/>
    <w:rsid w:val="74B7D68D"/>
    <w:rsid w:val="74B9B03C"/>
    <w:rsid w:val="74C3B204"/>
    <w:rsid w:val="74C8A852"/>
    <w:rsid w:val="74CC67CC"/>
    <w:rsid w:val="74CE9A55"/>
    <w:rsid w:val="74D30563"/>
    <w:rsid w:val="74D31D3B"/>
    <w:rsid w:val="74ED3F01"/>
    <w:rsid w:val="74F4CB62"/>
    <w:rsid w:val="74F4CB62"/>
    <w:rsid w:val="74F9DF57"/>
    <w:rsid w:val="74FA813A"/>
    <w:rsid w:val="74FE62BE"/>
    <w:rsid w:val="7503F55F"/>
    <w:rsid w:val="750671BA"/>
    <w:rsid w:val="750A4122"/>
    <w:rsid w:val="750F33AC"/>
    <w:rsid w:val="75143A92"/>
    <w:rsid w:val="751FD98D"/>
    <w:rsid w:val="7525BBC4"/>
    <w:rsid w:val="7525BBC4"/>
    <w:rsid w:val="7526E249"/>
    <w:rsid w:val="752740FA"/>
    <w:rsid w:val="752FD17B"/>
    <w:rsid w:val="753D2149"/>
    <w:rsid w:val="75431546"/>
    <w:rsid w:val="754522A4"/>
    <w:rsid w:val="7549C509"/>
    <w:rsid w:val="7549F6C1"/>
    <w:rsid w:val="75521F43"/>
    <w:rsid w:val="7554DECA"/>
    <w:rsid w:val="75555109"/>
    <w:rsid w:val="755942C3"/>
    <w:rsid w:val="755ABDE6"/>
    <w:rsid w:val="75661CA1"/>
    <w:rsid w:val="756B13ED"/>
    <w:rsid w:val="756E6DD3"/>
    <w:rsid w:val="75730173"/>
    <w:rsid w:val="75793D24"/>
    <w:rsid w:val="757D86D0"/>
    <w:rsid w:val="757E22A3"/>
    <w:rsid w:val="75803749"/>
    <w:rsid w:val="75843C4A"/>
    <w:rsid w:val="7584A8EF"/>
    <w:rsid w:val="7584D5C1"/>
    <w:rsid w:val="758CB7E0"/>
    <w:rsid w:val="7590280D"/>
    <w:rsid w:val="759234B5"/>
    <w:rsid w:val="7592E5C0"/>
    <w:rsid w:val="759CA863"/>
    <w:rsid w:val="75A311E6"/>
    <w:rsid w:val="75A3C833"/>
    <w:rsid w:val="75A3C833"/>
    <w:rsid w:val="75A4ED68"/>
    <w:rsid w:val="75BE286D"/>
    <w:rsid w:val="75CB18A4"/>
    <w:rsid w:val="75D59E18"/>
    <w:rsid w:val="75D73DEA"/>
    <w:rsid w:val="75DE1FA7"/>
    <w:rsid w:val="75ECE378"/>
    <w:rsid w:val="75EE237B"/>
    <w:rsid w:val="75EF8E67"/>
    <w:rsid w:val="75F129D8"/>
    <w:rsid w:val="75F39AD0"/>
    <w:rsid w:val="75F71D27"/>
    <w:rsid w:val="76060BD5"/>
    <w:rsid w:val="760C421A"/>
    <w:rsid w:val="76207E31"/>
    <w:rsid w:val="76243C4D"/>
    <w:rsid w:val="7624D16B"/>
    <w:rsid w:val="7628C2DD"/>
    <w:rsid w:val="764D9317"/>
    <w:rsid w:val="7659D03A"/>
    <w:rsid w:val="76680155"/>
    <w:rsid w:val="76765578"/>
    <w:rsid w:val="7679CA42"/>
    <w:rsid w:val="767BE51E"/>
    <w:rsid w:val="767EDC1F"/>
    <w:rsid w:val="768D0703"/>
    <w:rsid w:val="7694E542"/>
    <w:rsid w:val="7695AFB8"/>
    <w:rsid w:val="769F34AF"/>
    <w:rsid w:val="76A96EC5"/>
    <w:rsid w:val="76B00AF3"/>
    <w:rsid w:val="76B119E6"/>
    <w:rsid w:val="76B137CB"/>
    <w:rsid w:val="76B2B5A3"/>
    <w:rsid w:val="76B628EF"/>
    <w:rsid w:val="76B76BFC"/>
    <w:rsid w:val="76BDE3A4"/>
    <w:rsid w:val="76CFBA10"/>
    <w:rsid w:val="76D05B5A"/>
    <w:rsid w:val="76D6F2DC"/>
    <w:rsid w:val="76DF4CBE"/>
    <w:rsid w:val="76E71FFB"/>
    <w:rsid w:val="76EE4488"/>
    <w:rsid w:val="76F1216A"/>
    <w:rsid w:val="76F81E2D"/>
    <w:rsid w:val="7703304B"/>
    <w:rsid w:val="770387C7"/>
    <w:rsid w:val="77160316"/>
    <w:rsid w:val="771926BE"/>
    <w:rsid w:val="77195731"/>
    <w:rsid w:val="771B0B5E"/>
    <w:rsid w:val="771C07AA"/>
    <w:rsid w:val="7726E98D"/>
    <w:rsid w:val="7734918B"/>
    <w:rsid w:val="773A9726"/>
    <w:rsid w:val="773C519E"/>
    <w:rsid w:val="773E6229"/>
    <w:rsid w:val="773F355E"/>
    <w:rsid w:val="77495195"/>
    <w:rsid w:val="774DD14C"/>
    <w:rsid w:val="7753885C"/>
    <w:rsid w:val="77565711"/>
    <w:rsid w:val="77574E04"/>
    <w:rsid w:val="7757FE2C"/>
    <w:rsid w:val="775E3663"/>
    <w:rsid w:val="775ED968"/>
    <w:rsid w:val="775ED968"/>
    <w:rsid w:val="7761BBA6"/>
    <w:rsid w:val="7763188F"/>
    <w:rsid w:val="77642514"/>
    <w:rsid w:val="7766E14A"/>
    <w:rsid w:val="77804FFD"/>
    <w:rsid w:val="77859EA3"/>
    <w:rsid w:val="778BEAA4"/>
    <w:rsid w:val="778DBF7E"/>
    <w:rsid w:val="7790231B"/>
    <w:rsid w:val="779E271C"/>
    <w:rsid w:val="779F703E"/>
    <w:rsid w:val="77A37632"/>
    <w:rsid w:val="77A4C66B"/>
    <w:rsid w:val="77A4DCD9"/>
    <w:rsid w:val="77A75231"/>
    <w:rsid w:val="77B13195"/>
    <w:rsid w:val="77B73D6E"/>
    <w:rsid w:val="77BB530F"/>
    <w:rsid w:val="77C354E6"/>
    <w:rsid w:val="77C4B571"/>
    <w:rsid w:val="77C56A2C"/>
    <w:rsid w:val="77C81A78"/>
    <w:rsid w:val="77CED8D9"/>
    <w:rsid w:val="77CF21CF"/>
    <w:rsid w:val="77D29ED9"/>
    <w:rsid w:val="77D2D1F8"/>
    <w:rsid w:val="77D2D30D"/>
    <w:rsid w:val="77D38C94"/>
    <w:rsid w:val="77D576EF"/>
    <w:rsid w:val="77E96378"/>
    <w:rsid w:val="77EAA959"/>
    <w:rsid w:val="77EAA959"/>
    <w:rsid w:val="77EC21C8"/>
    <w:rsid w:val="77ECC6D6"/>
    <w:rsid w:val="77ED7AF4"/>
    <w:rsid w:val="77EE086B"/>
    <w:rsid w:val="77F15DC7"/>
    <w:rsid w:val="77F91817"/>
    <w:rsid w:val="77FC6F24"/>
    <w:rsid w:val="7806B9CA"/>
    <w:rsid w:val="780B31ED"/>
    <w:rsid w:val="7811F29E"/>
    <w:rsid w:val="7822CCB3"/>
    <w:rsid w:val="783106DE"/>
    <w:rsid w:val="783221FC"/>
    <w:rsid w:val="7837E124"/>
    <w:rsid w:val="783EECA2"/>
    <w:rsid w:val="7840DDA0"/>
    <w:rsid w:val="7849859C"/>
    <w:rsid w:val="7851F950"/>
    <w:rsid w:val="7868E886"/>
    <w:rsid w:val="7879EA11"/>
    <w:rsid w:val="788A629B"/>
    <w:rsid w:val="788EA98F"/>
    <w:rsid w:val="78909239"/>
    <w:rsid w:val="7890CD5A"/>
    <w:rsid w:val="7890E385"/>
    <w:rsid w:val="7899A0D4"/>
    <w:rsid w:val="789DBD63"/>
    <w:rsid w:val="789DDE26"/>
    <w:rsid w:val="789F5828"/>
    <w:rsid w:val="78A2B4AF"/>
    <w:rsid w:val="78A2B4AF"/>
    <w:rsid w:val="78A40AED"/>
    <w:rsid w:val="78A97EB5"/>
    <w:rsid w:val="78AA85FC"/>
    <w:rsid w:val="78AF9043"/>
    <w:rsid w:val="78B8F72A"/>
    <w:rsid w:val="78BD1518"/>
    <w:rsid w:val="78C2FCC6"/>
    <w:rsid w:val="78CA85B6"/>
    <w:rsid w:val="78D47992"/>
    <w:rsid w:val="78DAB2A8"/>
    <w:rsid w:val="78DC8E2A"/>
    <w:rsid w:val="78DCBC9B"/>
    <w:rsid w:val="78E16330"/>
    <w:rsid w:val="78E9FD7E"/>
    <w:rsid w:val="78F529E7"/>
    <w:rsid w:val="78F5C92F"/>
    <w:rsid w:val="78FA06C4"/>
    <w:rsid w:val="78FA06C4"/>
    <w:rsid w:val="78FF5901"/>
    <w:rsid w:val="79008F52"/>
    <w:rsid w:val="790D26D5"/>
    <w:rsid w:val="791613FD"/>
    <w:rsid w:val="791BBB04"/>
    <w:rsid w:val="791DA540"/>
    <w:rsid w:val="7927D318"/>
    <w:rsid w:val="793A2A7B"/>
    <w:rsid w:val="79454A93"/>
    <w:rsid w:val="794B9866"/>
    <w:rsid w:val="79582E1D"/>
    <w:rsid w:val="7966182D"/>
    <w:rsid w:val="796C5BBF"/>
    <w:rsid w:val="7977B62C"/>
    <w:rsid w:val="79796597"/>
    <w:rsid w:val="7981400C"/>
    <w:rsid w:val="79894B55"/>
    <w:rsid w:val="798BFDA8"/>
    <w:rsid w:val="798EDDC1"/>
    <w:rsid w:val="799604E0"/>
    <w:rsid w:val="79986FE0"/>
    <w:rsid w:val="7999A99C"/>
    <w:rsid w:val="79A93901"/>
    <w:rsid w:val="79C83C85"/>
    <w:rsid w:val="79CD507A"/>
    <w:rsid w:val="79CDF25D"/>
    <w:rsid w:val="79D464EC"/>
    <w:rsid w:val="79D6D571"/>
    <w:rsid w:val="79D9AACA"/>
    <w:rsid w:val="79DA8F7B"/>
    <w:rsid w:val="79E9A66A"/>
    <w:rsid w:val="79E9A66A"/>
    <w:rsid w:val="79EDC9B1"/>
    <w:rsid w:val="79EE4B05"/>
    <w:rsid w:val="79F0CCC3"/>
    <w:rsid w:val="79FDCA3A"/>
    <w:rsid w:val="79FE9C50"/>
    <w:rsid w:val="7A02CBDA"/>
    <w:rsid w:val="7A04B8E7"/>
    <w:rsid w:val="7A06DB98"/>
    <w:rsid w:val="7A07E432"/>
    <w:rsid w:val="7A0C8268"/>
    <w:rsid w:val="7A1AB60A"/>
    <w:rsid w:val="7A1B790F"/>
    <w:rsid w:val="7A252CF5"/>
    <w:rsid w:val="7A2A79F0"/>
    <w:rsid w:val="7A329182"/>
    <w:rsid w:val="7A33FCD3"/>
    <w:rsid w:val="7A347B7B"/>
    <w:rsid w:val="7A355BD3"/>
    <w:rsid w:val="7A3E8510"/>
    <w:rsid w:val="7A4F62E0"/>
    <w:rsid w:val="7A53B15B"/>
    <w:rsid w:val="7A57B0DA"/>
    <w:rsid w:val="7A5912F9"/>
    <w:rsid w:val="7A5928C1"/>
    <w:rsid w:val="7A593CFB"/>
    <w:rsid w:val="7A5A0B77"/>
    <w:rsid w:val="7A5F7476"/>
    <w:rsid w:val="7A65A5D8"/>
    <w:rsid w:val="7A6677D5"/>
    <w:rsid w:val="7A67BBF5"/>
    <w:rsid w:val="7A69E49F"/>
    <w:rsid w:val="7A6C324D"/>
    <w:rsid w:val="7A7A3CAD"/>
    <w:rsid w:val="7A84CBAD"/>
    <w:rsid w:val="7A85116E"/>
    <w:rsid w:val="7A89ABCE"/>
    <w:rsid w:val="7A995C68"/>
    <w:rsid w:val="7A9AE0AB"/>
    <w:rsid w:val="7AA47223"/>
    <w:rsid w:val="7AAC1127"/>
    <w:rsid w:val="7AB45AC2"/>
    <w:rsid w:val="7AB5BF82"/>
    <w:rsid w:val="7AC8F7F0"/>
    <w:rsid w:val="7AD14F00"/>
    <w:rsid w:val="7AD97CF8"/>
    <w:rsid w:val="7AD97CF8"/>
    <w:rsid w:val="7ADEF2F3"/>
    <w:rsid w:val="7AE218C1"/>
    <w:rsid w:val="7AE8D590"/>
    <w:rsid w:val="7AE933D5"/>
    <w:rsid w:val="7AEF9466"/>
    <w:rsid w:val="7AF62607"/>
    <w:rsid w:val="7AF7D254"/>
    <w:rsid w:val="7AFB99E1"/>
    <w:rsid w:val="7B015DB0"/>
    <w:rsid w:val="7B06799B"/>
    <w:rsid w:val="7B06D3ED"/>
    <w:rsid w:val="7B082C20"/>
    <w:rsid w:val="7B082C20"/>
    <w:rsid w:val="7B0A58C1"/>
    <w:rsid w:val="7B1080A1"/>
    <w:rsid w:val="7B189B91"/>
    <w:rsid w:val="7B1D106D"/>
    <w:rsid w:val="7B28F1C0"/>
    <w:rsid w:val="7B344041"/>
    <w:rsid w:val="7B42D2AF"/>
    <w:rsid w:val="7B44F915"/>
    <w:rsid w:val="7B44F915"/>
    <w:rsid w:val="7B450962"/>
    <w:rsid w:val="7B473435"/>
    <w:rsid w:val="7B55D163"/>
    <w:rsid w:val="7B5BAB0F"/>
    <w:rsid w:val="7B5BAB0F"/>
    <w:rsid w:val="7B63F6BF"/>
    <w:rsid w:val="7B6E235E"/>
    <w:rsid w:val="7B759DDE"/>
    <w:rsid w:val="7B791CA2"/>
    <w:rsid w:val="7B7B2469"/>
    <w:rsid w:val="7B82B332"/>
    <w:rsid w:val="7B837C16"/>
    <w:rsid w:val="7B85F5D0"/>
    <w:rsid w:val="7B8626C6"/>
    <w:rsid w:val="7B8D78AD"/>
    <w:rsid w:val="7BABA219"/>
    <w:rsid w:val="7BB6866B"/>
    <w:rsid w:val="7BC096C1"/>
    <w:rsid w:val="7BC56510"/>
    <w:rsid w:val="7BCCEBBB"/>
    <w:rsid w:val="7BE039C8"/>
    <w:rsid w:val="7BEB93B5"/>
    <w:rsid w:val="7BEB9547"/>
    <w:rsid w:val="7BEDC75C"/>
    <w:rsid w:val="7BFCDF76"/>
    <w:rsid w:val="7C005C0C"/>
    <w:rsid w:val="7C0C6FD7"/>
    <w:rsid w:val="7C17EE2E"/>
    <w:rsid w:val="7C20E1CF"/>
    <w:rsid w:val="7C2CCAA9"/>
    <w:rsid w:val="7C2CE725"/>
    <w:rsid w:val="7C352CC9"/>
    <w:rsid w:val="7C3576A5"/>
    <w:rsid w:val="7C36F9C3"/>
    <w:rsid w:val="7C3A3369"/>
    <w:rsid w:val="7C46924E"/>
    <w:rsid w:val="7C4D529B"/>
    <w:rsid w:val="7C4F10FA"/>
    <w:rsid w:val="7C585A9C"/>
    <w:rsid w:val="7C65ACF0"/>
    <w:rsid w:val="7C6FDF6B"/>
    <w:rsid w:val="7C73E170"/>
    <w:rsid w:val="7C754D59"/>
    <w:rsid w:val="7C76E827"/>
    <w:rsid w:val="7C79AF1E"/>
    <w:rsid w:val="7C7A3BC0"/>
    <w:rsid w:val="7C88E4EE"/>
    <w:rsid w:val="7C89C0FD"/>
    <w:rsid w:val="7C8B64C7"/>
    <w:rsid w:val="7C91E406"/>
    <w:rsid w:val="7C91F668"/>
    <w:rsid w:val="7C93A2B5"/>
    <w:rsid w:val="7C9412EF"/>
    <w:rsid w:val="7C96A821"/>
    <w:rsid w:val="7C9CD2C9"/>
    <w:rsid w:val="7C9CD2C9"/>
    <w:rsid w:val="7C9F6EC2"/>
    <w:rsid w:val="7CA003B0"/>
    <w:rsid w:val="7CA31EDD"/>
    <w:rsid w:val="7CA3BCD0"/>
    <w:rsid w:val="7CAB1EC5"/>
    <w:rsid w:val="7CB6F384"/>
    <w:rsid w:val="7CC99B25"/>
    <w:rsid w:val="7CCAD5F8"/>
    <w:rsid w:val="7CCBD287"/>
    <w:rsid w:val="7CD08149"/>
    <w:rsid w:val="7CD38A18"/>
    <w:rsid w:val="7CDDAAE1"/>
    <w:rsid w:val="7CE10ED8"/>
    <w:rsid w:val="7CE2C9DD"/>
    <w:rsid w:val="7CE6B4EA"/>
    <w:rsid w:val="7CED3918"/>
    <w:rsid w:val="7CF2FD9A"/>
    <w:rsid w:val="7D0DFD20"/>
    <w:rsid w:val="7D114B8C"/>
    <w:rsid w:val="7D16F4CA"/>
    <w:rsid w:val="7D1E9FB6"/>
    <w:rsid w:val="7D207054"/>
    <w:rsid w:val="7D21472C"/>
    <w:rsid w:val="7D274386"/>
    <w:rsid w:val="7D310BC7"/>
    <w:rsid w:val="7D41D141"/>
    <w:rsid w:val="7D427A64"/>
    <w:rsid w:val="7D47727A"/>
    <w:rsid w:val="7D4D7B5A"/>
    <w:rsid w:val="7D4E777F"/>
    <w:rsid w:val="7D51B9FE"/>
    <w:rsid w:val="7D53DE47"/>
    <w:rsid w:val="7D60FC97"/>
    <w:rsid w:val="7D612826"/>
    <w:rsid w:val="7D876416"/>
    <w:rsid w:val="7D876416"/>
    <w:rsid w:val="7D8C0CF7"/>
    <w:rsid w:val="7D9C4E15"/>
    <w:rsid w:val="7D9F02BE"/>
    <w:rsid w:val="7DA12D8A"/>
    <w:rsid w:val="7DAC4B1D"/>
    <w:rsid w:val="7DBDCBBE"/>
    <w:rsid w:val="7DBFFE57"/>
    <w:rsid w:val="7DCD77E7"/>
    <w:rsid w:val="7DD14706"/>
    <w:rsid w:val="7DF2C170"/>
    <w:rsid w:val="7E092030"/>
    <w:rsid w:val="7E0D7027"/>
    <w:rsid w:val="7E0D7027"/>
    <w:rsid w:val="7E124686"/>
    <w:rsid w:val="7E1D9B70"/>
    <w:rsid w:val="7E1E2F4E"/>
    <w:rsid w:val="7E367C91"/>
    <w:rsid w:val="7E39F988"/>
    <w:rsid w:val="7E4B93DC"/>
    <w:rsid w:val="7E4E432D"/>
    <w:rsid w:val="7E56641B"/>
    <w:rsid w:val="7E6BE103"/>
    <w:rsid w:val="7E6DF15D"/>
    <w:rsid w:val="7E709DD7"/>
    <w:rsid w:val="7E7F8991"/>
    <w:rsid w:val="7E909486"/>
    <w:rsid w:val="7EA144DD"/>
    <w:rsid w:val="7EA9CD81"/>
    <w:rsid w:val="7EAB52B0"/>
    <w:rsid w:val="7EAD1BED"/>
    <w:rsid w:val="7EB2BAFD"/>
    <w:rsid w:val="7EB37D23"/>
    <w:rsid w:val="7EB51CB7"/>
    <w:rsid w:val="7EBE2BAA"/>
    <w:rsid w:val="7EC6012C"/>
    <w:rsid w:val="7EC99D21"/>
    <w:rsid w:val="7ED3BDB2"/>
    <w:rsid w:val="7ED61F89"/>
    <w:rsid w:val="7EF0A74F"/>
    <w:rsid w:val="7EF22059"/>
    <w:rsid w:val="7EF83783"/>
    <w:rsid w:val="7F03E3CC"/>
    <w:rsid w:val="7F11062F"/>
    <w:rsid w:val="7F11F633"/>
    <w:rsid w:val="7F11F633"/>
    <w:rsid w:val="7F179DDC"/>
    <w:rsid w:val="7F18DF84"/>
    <w:rsid w:val="7F1B8AB2"/>
    <w:rsid w:val="7F2E0AF5"/>
    <w:rsid w:val="7F2F0715"/>
    <w:rsid w:val="7F374D06"/>
    <w:rsid w:val="7F3B3B1D"/>
    <w:rsid w:val="7F41FB29"/>
    <w:rsid w:val="7F4BB080"/>
    <w:rsid w:val="7F4D1F7A"/>
    <w:rsid w:val="7F53214D"/>
    <w:rsid w:val="7F568792"/>
    <w:rsid w:val="7F599C1F"/>
    <w:rsid w:val="7F5BCEB8"/>
    <w:rsid w:val="7F5EB5D6"/>
    <w:rsid w:val="7F60B858"/>
    <w:rsid w:val="7F619199"/>
    <w:rsid w:val="7F625FE9"/>
    <w:rsid w:val="7F650AB3"/>
    <w:rsid w:val="7F694848"/>
    <w:rsid w:val="7F694848"/>
    <w:rsid w:val="7F69B42D"/>
    <w:rsid w:val="7F6A7307"/>
    <w:rsid w:val="7F6D1767"/>
    <w:rsid w:val="7F743764"/>
    <w:rsid w:val="7F7CC85F"/>
    <w:rsid w:val="7FACEE1B"/>
    <w:rsid w:val="7FBCB87C"/>
    <w:rsid w:val="7FC0E3DC"/>
    <w:rsid w:val="7FC5BA62"/>
    <w:rsid w:val="7FDA4510"/>
    <w:rsid w:val="7FE39E70"/>
    <w:rsid w:val="7FE74164"/>
    <w:rsid w:val="7FE74221"/>
    <w:rsid w:val="7FF2B9EB"/>
    <w:rsid w:val="7FF65C2C"/>
    <w:rsid w:val="7FF8B0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39144"/>
  <w15:chartTrackingRefBased/>
  <w15:docId w15:val="{79608E5A-70A8-449A-9EC4-DC7B6D8B61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ae23edf48e94eec" /><Relationship Type="http://schemas.openxmlformats.org/officeDocument/2006/relationships/numbering" Target="numbering.xml" Id="R932d59874a204e02" /><Relationship Type="http://schemas.openxmlformats.org/officeDocument/2006/relationships/hyperlink" Target="https://www-tandfonline-com.ezproxy.uwtsd.ac.uk/doi/full/10.1080/13642537.2021.2000465" TargetMode="External" Id="R543666c5693b4755" /><Relationship Type="http://schemas.openxmlformats.org/officeDocument/2006/relationships/hyperlink" Target="https://www.apa.org/topics/trauma" TargetMode="External" Id="R0ca66f2266794f65" /><Relationship Type="http://schemas.openxmlformats.org/officeDocument/2006/relationships/hyperlink" Target="https://www.ajpmonline.org/article/S0749-3797(98)00017-8/fulltext." TargetMode="External" Id="R5595834cf12f404d" /><Relationship Type="http://schemas.openxmlformats.org/officeDocument/2006/relationships/hyperlink" Target="https://drgabormate.com/the-wisdom-of-trauma/" TargetMode="External" Id="R906e9b168cef4e91" /><Relationship Type="http://schemas.openxmlformats.org/officeDocument/2006/relationships/hyperlink" Target="https://www.nctsn.org/what-is-child-trauma" TargetMode="External" Id="R0ec7df8a89b54570" /><Relationship Type="http://schemas.openxmlformats.org/officeDocument/2006/relationships/hyperlink" Target="https://www.carolynspring.com/blog/what-is-psychological-trauma/" TargetMode="External" Id="Raf7f53ea79e34ef9" /><Relationship Type="http://schemas.openxmlformats.org/officeDocument/2006/relationships/hyperlink" Target="https://mick-cooper.squarespace.com/new-blog/2017/10/10/relational-depth-some-frequently-asked-questions" TargetMode="External" Id="R7dd78ee94e7b4111" /><Relationship Type="http://schemas.openxmlformats.org/officeDocument/2006/relationships/hyperlink" Target="https://cptsdfoundation.org/2020/11/11/lost-child-syndrome/" TargetMode="External" Id="Rea714d5f27af4b89" /><Relationship Type="http://schemas.openxmlformats.org/officeDocument/2006/relationships/hyperlink" Target="https://www.ajpmonline.org/article/S0749-3797(98)00017-8/fulltext." TargetMode="External" Id="Rc09fdf10a92c4a33" /><Relationship Type="http://schemas.openxmlformats.org/officeDocument/2006/relationships/hyperlink" Target="https://www.tikvahlake.com/blog/scapegoat-lost-child-clown-the-dysfunctional-family-roles/" TargetMode="External" Id="R031351e376e14269" /><Relationship Type="http://schemas.openxmlformats.org/officeDocument/2006/relationships/hyperlink" Target="https://www.carolynspring.com/blog/what-is-psychological-trauma/" TargetMode="External" Id="R08f60ef969d34fa8" /><Relationship Type="http://schemas.openxmlformats.org/officeDocument/2006/relationships/hyperlink" Target="http://www.pete-walker.com/codependencyFawnResponse.htm" TargetMode="External" Id="R691a2dfa43d145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2022-04-05T15:05:26.2014078Z</dcterms:created>
  <dcterms:modified xsi:type="dcterms:W3CDTF">2022-09-05T19:29:04.2910615Z</dcterms:modified>
  <dc:creator>M MORGAN (Carmarthenshire Secondary Teaching And Learning Centre)</dc:creator>
  <lastModifiedBy>M MORGAN (Carmarthenshire Secondary Teaching And Learning Centre)</lastModifiedBy>
</coreProperties>
</file>