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color w:val="156082" w:themeColor="accent1"/>
        </w:rPr>
        <w:id w:val="849522332"/>
        <w:docPartObj>
          <w:docPartGallery w:val="Cover Pages"/>
          <w:docPartUnique/>
        </w:docPartObj>
      </w:sdtPr>
      <w:sdtEndPr>
        <w:rPr>
          <w:rFonts w:ascii="Arial" w:eastAsiaTheme="minorHAnsi" w:hAnsi="Arial" w:cs="Arial"/>
          <w:b/>
          <w:bCs/>
          <w:color w:val="auto"/>
          <w:kern w:val="2"/>
          <w:sz w:val="28"/>
          <w:szCs w:val="28"/>
          <w:lang w:val="en-GB" w:eastAsia="en-GB"/>
          <w14:ligatures w14:val="standardContextual"/>
        </w:rPr>
      </w:sdtEndPr>
      <w:sdtContent>
        <w:p w14:paraId="2DFDE9BF" w14:textId="105EA0F2" w:rsidR="00F96D53" w:rsidRDefault="00F96D53">
          <w:pPr>
            <w:pStyle w:val="NoSpacing"/>
            <w:spacing w:before="1540" w:after="240"/>
            <w:jc w:val="center"/>
            <w:rPr>
              <w:color w:val="156082" w:themeColor="accent1"/>
            </w:rPr>
          </w:pPr>
          <w:r>
            <w:rPr>
              <w:noProof/>
              <w:color w:val="156082" w:themeColor="accent1"/>
            </w:rPr>
            <w:drawing>
              <wp:inline distT="0" distB="0" distL="0" distR="0" wp14:anchorId="09059ACF" wp14:editId="3710B70A">
                <wp:extent cx="1417320" cy="750898"/>
                <wp:effectExtent l="0" t="0" r="0" b="0"/>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5"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hAnsi="Arial" w:cs="Arial"/>
              <w:b/>
              <w:bCs/>
              <w:sz w:val="28"/>
              <w:szCs w:val="28"/>
              <w:lang w:eastAsia="en-GB"/>
            </w:rPr>
            <w:alias w:val="Title"/>
            <w:tag w:val=""/>
            <w:id w:val="1735040861"/>
            <w:placeholder>
              <w:docPart w:val="65EEE4D77EF24D8DA74BC40DA8811E35"/>
            </w:placeholder>
            <w:dataBinding w:prefixMappings="xmlns:ns0='http://purl.org/dc/elements/1.1/' xmlns:ns1='http://schemas.openxmlformats.org/package/2006/metadata/core-properties' " w:xpath="/ns1:coreProperties[1]/ns0:title[1]" w:storeItemID="{6C3C8BC8-F283-45AE-878A-BAB7291924A1}"/>
            <w:text/>
          </w:sdtPr>
          <w:sdtContent>
            <w:p w14:paraId="00FD22E0" w14:textId="0B189D49" w:rsidR="00F96D53" w:rsidRDefault="000E7FD9">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80"/>
                  <w:szCs w:val="80"/>
                </w:rPr>
              </w:pPr>
              <w:r w:rsidRPr="000E7FD9">
                <w:rPr>
                  <w:rFonts w:ascii="Arial" w:hAnsi="Arial" w:cs="Arial"/>
                  <w:b/>
                  <w:bCs/>
                  <w:sz w:val="28"/>
                  <w:szCs w:val="28"/>
                  <w:lang w:eastAsia="en-GB"/>
                </w:rPr>
                <w:t>Design Thinking: Addressing Historical and Contemporary Issues through Collaborative Practices and Conflict Management</w:t>
              </w:r>
            </w:p>
          </w:sdtContent>
        </w:sdt>
        <w:sdt>
          <w:sdtPr>
            <w:rPr>
              <w:rFonts w:ascii="Arial" w:hAnsi="Arial" w:cs="Arial"/>
              <w:b/>
              <w:bCs/>
              <w:sz w:val="24"/>
              <w:szCs w:val="24"/>
              <w:lang w:eastAsia="en-GB"/>
            </w:rPr>
            <w:alias w:val="Subtitle"/>
            <w:tag w:val=""/>
            <w:id w:val="328029620"/>
            <w:placeholder>
              <w:docPart w:val="4343EC7DFEAA4FE0BAC5563409C6F590"/>
            </w:placeholder>
            <w:dataBinding w:prefixMappings="xmlns:ns0='http://purl.org/dc/elements/1.1/' xmlns:ns1='http://schemas.openxmlformats.org/package/2006/metadata/core-properties' " w:xpath="/ns1:coreProperties[1]/ns0:subject[1]" w:storeItemID="{6C3C8BC8-F283-45AE-878A-BAB7291924A1}"/>
            <w:text/>
          </w:sdtPr>
          <w:sdtContent>
            <w:p w14:paraId="0A2FA0BA" w14:textId="138A752F" w:rsidR="00F96D53" w:rsidRDefault="001401CC">
              <w:pPr>
                <w:pStyle w:val="NoSpacing"/>
                <w:jc w:val="center"/>
                <w:rPr>
                  <w:color w:val="156082" w:themeColor="accent1"/>
                  <w:sz w:val="28"/>
                  <w:szCs w:val="28"/>
                </w:rPr>
              </w:pPr>
              <w:r>
                <w:rPr>
                  <w:rFonts w:ascii="Arial" w:hAnsi="Arial" w:cs="Arial"/>
                  <w:b/>
                  <w:bCs/>
                  <w:sz w:val="24"/>
                  <w:szCs w:val="24"/>
                  <w:lang w:eastAsia="en-GB"/>
                </w:rPr>
                <w:t xml:space="preserve">Contemporary Challenges: Making a </w:t>
              </w:r>
              <w:r w:rsidR="001E195F">
                <w:rPr>
                  <w:rFonts w:ascii="Arial" w:hAnsi="Arial" w:cs="Arial"/>
                  <w:b/>
                  <w:bCs/>
                  <w:sz w:val="24"/>
                  <w:szCs w:val="24"/>
                  <w:lang w:eastAsia="en-GB"/>
                </w:rPr>
                <w:t>Difference (</w:t>
              </w:r>
              <w:r>
                <w:rPr>
                  <w:rFonts w:ascii="Arial" w:hAnsi="Arial" w:cs="Arial"/>
                  <w:b/>
                  <w:bCs/>
                  <w:sz w:val="24"/>
                  <w:szCs w:val="24"/>
                  <w:lang w:eastAsia="en-GB"/>
                </w:rPr>
                <w:t>BMSW4007/</w:t>
              </w:r>
              <w:r w:rsidR="009F1499">
                <w:rPr>
                  <w:rFonts w:ascii="Arial" w:hAnsi="Arial" w:cs="Arial"/>
                  <w:b/>
                  <w:bCs/>
                  <w:sz w:val="24"/>
                  <w:szCs w:val="24"/>
                  <w:lang w:eastAsia="en-GB"/>
                </w:rPr>
                <w:t>_Swan</w:t>
              </w:r>
              <w:r w:rsidR="001E195F">
                <w:rPr>
                  <w:rFonts w:ascii="Arial" w:hAnsi="Arial" w:cs="Arial"/>
                  <w:b/>
                  <w:bCs/>
                  <w:sz w:val="24"/>
                  <w:szCs w:val="24"/>
                  <w:lang w:eastAsia="en-GB"/>
                </w:rPr>
                <w:t>)</w:t>
              </w:r>
              <w:r w:rsidR="00674DAB">
                <w:rPr>
                  <w:rFonts w:ascii="Arial" w:hAnsi="Arial" w:cs="Arial"/>
                  <w:b/>
                  <w:bCs/>
                  <w:sz w:val="24"/>
                  <w:szCs w:val="24"/>
                  <w:lang w:eastAsia="en-GB"/>
                </w:rPr>
                <w:t xml:space="preserve"> Ffion Cumberpatch</w:t>
              </w:r>
            </w:p>
          </w:sdtContent>
        </w:sdt>
        <w:p w14:paraId="6035BFA2" w14:textId="77777777" w:rsidR="00F96D53" w:rsidRDefault="00F96D53">
          <w:pPr>
            <w:pStyle w:val="NoSpacing"/>
            <w:spacing w:before="480"/>
            <w:jc w:val="center"/>
            <w:rPr>
              <w:color w:val="156082" w:themeColor="accent1"/>
            </w:rPr>
          </w:pPr>
          <w:r>
            <w:rPr>
              <w:noProof/>
              <w:color w:val="156082" w:themeColor="accent1"/>
            </w:rPr>
            <mc:AlternateContent>
              <mc:Choice Requires="wps">
                <w:drawing>
                  <wp:anchor distT="0" distB="0" distL="114300" distR="114300" simplePos="0" relativeHeight="251659264" behindDoc="0" locked="0" layoutInCell="1" allowOverlap="1" wp14:anchorId="174ACB2F" wp14:editId="2B6187AB">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44"/>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4-06-21T00:00:00Z">
                                    <w:dateFormat w:val="MMMM d, yyyy"/>
                                    <w:lid w:val="en-US"/>
                                    <w:storeMappedDataAs w:val="dateTime"/>
                                    <w:calendar w:val="gregorian"/>
                                  </w:date>
                                </w:sdtPr>
                                <w:sdtContent>
                                  <w:p w14:paraId="368B15C8" w14:textId="243E6C19" w:rsidR="00F96D53" w:rsidRDefault="001E195F">
                                    <w:pPr>
                                      <w:pStyle w:val="NoSpacing"/>
                                      <w:spacing w:after="40"/>
                                      <w:jc w:val="center"/>
                                      <w:rPr>
                                        <w:caps/>
                                        <w:color w:val="156082" w:themeColor="accent1"/>
                                        <w:sz w:val="28"/>
                                        <w:szCs w:val="28"/>
                                      </w:rPr>
                                    </w:pPr>
                                    <w:r>
                                      <w:rPr>
                                        <w:caps/>
                                        <w:color w:val="156082" w:themeColor="accent1"/>
                                        <w:sz w:val="28"/>
                                        <w:szCs w:val="28"/>
                                      </w:rPr>
                                      <w:t>June 21, 2024</w:t>
                                    </w:r>
                                  </w:p>
                                </w:sdtContent>
                              </w:sdt>
                              <w:p w14:paraId="10CF7539" w14:textId="7453870C" w:rsidR="00F96D53" w:rsidRDefault="00F96D53">
                                <w:pPr>
                                  <w:pStyle w:val="NoSpacing"/>
                                  <w:jc w:val="center"/>
                                  <w:rPr>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1E195F">
                                      <w:rPr>
                                        <w:caps/>
                                        <w:color w:val="156082" w:themeColor="accent1"/>
                                      </w:rPr>
                                      <w:t>VASILE BACIU</w:t>
                                    </w:r>
                                  </w:sdtContent>
                                </w:sdt>
                              </w:p>
                              <w:p w14:paraId="01D0BDD7" w14:textId="5D263782" w:rsidR="00F96D53" w:rsidRDefault="00F96D53">
                                <w:pPr>
                                  <w:pStyle w:val="NoSpacing"/>
                                  <w:jc w:val="center"/>
                                  <w:rPr>
                                    <w:color w:val="156082" w:themeColor="accent1"/>
                                  </w:rPr>
                                </w:pPr>
                                <w:sdt>
                                  <w:sdtPr>
                                    <w:rPr>
                                      <w:color w:val="156082"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1E195F">
                                      <w:rPr>
                                        <w:color w:val="156082" w:themeColor="accent1"/>
                                      </w:rPr>
                                      <w:t>1815810</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174ACB2F" id="_x0000_t202" coordsize="21600,21600" o:spt="202" path="m,l,21600r21600,l21600,xe">
                    <v:stroke joinstyle="miter"/>
                    <v:path gradientshapeok="t" o:connecttype="rect"/>
                  </v:shapetype>
                  <v:shape id="Text Box 44"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4-06-21T00:00:00Z">
                              <w:dateFormat w:val="MMMM d, yyyy"/>
                              <w:lid w:val="en-US"/>
                              <w:storeMappedDataAs w:val="dateTime"/>
                              <w:calendar w:val="gregorian"/>
                            </w:date>
                          </w:sdtPr>
                          <w:sdtContent>
                            <w:p w14:paraId="368B15C8" w14:textId="243E6C19" w:rsidR="00F96D53" w:rsidRDefault="001E195F">
                              <w:pPr>
                                <w:pStyle w:val="NoSpacing"/>
                                <w:spacing w:after="40"/>
                                <w:jc w:val="center"/>
                                <w:rPr>
                                  <w:caps/>
                                  <w:color w:val="156082" w:themeColor="accent1"/>
                                  <w:sz w:val="28"/>
                                  <w:szCs w:val="28"/>
                                </w:rPr>
                              </w:pPr>
                              <w:r>
                                <w:rPr>
                                  <w:caps/>
                                  <w:color w:val="156082" w:themeColor="accent1"/>
                                  <w:sz w:val="28"/>
                                  <w:szCs w:val="28"/>
                                </w:rPr>
                                <w:t>June 21, 2024</w:t>
                              </w:r>
                            </w:p>
                          </w:sdtContent>
                        </w:sdt>
                        <w:p w14:paraId="10CF7539" w14:textId="7453870C" w:rsidR="00F96D53" w:rsidRDefault="00F96D53">
                          <w:pPr>
                            <w:pStyle w:val="NoSpacing"/>
                            <w:jc w:val="center"/>
                            <w:rPr>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1E195F">
                                <w:rPr>
                                  <w:caps/>
                                  <w:color w:val="156082" w:themeColor="accent1"/>
                                </w:rPr>
                                <w:t>VASILE BACIU</w:t>
                              </w:r>
                            </w:sdtContent>
                          </w:sdt>
                        </w:p>
                        <w:p w14:paraId="01D0BDD7" w14:textId="5D263782" w:rsidR="00F96D53" w:rsidRDefault="00F96D53">
                          <w:pPr>
                            <w:pStyle w:val="NoSpacing"/>
                            <w:jc w:val="center"/>
                            <w:rPr>
                              <w:color w:val="156082" w:themeColor="accent1"/>
                            </w:rPr>
                          </w:pPr>
                          <w:sdt>
                            <w:sdtPr>
                              <w:rPr>
                                <w:color w:val="156082"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1E195F">
                                <w:rPr>
                                  <w:color w:val="156082" w:themeColor="accent1"/>
                                </w:rPr>
                                <w:t>1815810</w:t>
                              </w:r>
                            </w:sdtContent>
                          </w:sdt>
                        </w:p>
                      </w:txbxContent>
                    </v:textbox>
                    <w10:wrap anchorx="margin" anchory="page"/>
                  </v:shape>
                </w:pict>
              </mc:Fallback>
            </mc:AlternateContent>
          </w:r>
          <w:r>
            <w:rPr>
              <w:noProof/>
              <w:color w:val="156082" w:themeColor="accent1"/>
            </w:rPr>
            <w:drawing>
              <wp:inline distT="0" distB="0" distL="0" distR="0" wp14:anchorId="579E6A6F" wp14:editId="736610D1">
                <wp:extent cx="758952" cy="478932"/>
                <wp:effectExtent l="0" t="0" r="3175" b="0"/>
                <wp:docPr id="14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3144F1DE" w14:textId="056F41D3" w:rsidR="00F96D53" w:rsidRDefault="00F96D53">
          <w:pPr>
            <w:rPr>
              <w:rFonts w:ascii="Arial" w:hAnsi="Arial" w:cs="Arial"/>
              <w:b/>
              <w:bCs/>
              <w:sz w:val="28"/>
              <w:szCs w:val="28"/>
              <w:lang w:eastAsia="en-GB"/>
            </w:rPr>
          </w:pPr>
          <w:r>
            <w:rPr>
              <w:rFonts w:ascii="Arial" w:hAnsi="Arial" w:cs="Arial"/>
              <w:b/>
              <w:bCs/>
              <w:sz w:val="28"/>
              <w:szCs w:val="28"/>
              <w:lang w:eastAsia="en-GB"/>
            </w:rPr>
            <w:br w:type="page"/>
          </w:r>
        </w:p>
      </w:sdtContent>
    </w:sdt>
    <w:p w14:paraId="414BF8D5" w14:textId="77777777" w:rsidR="001927F6" w:rsidRDefault="001927F6" w:rsidP="001A47E5">
      <w:pPr>
        <w:spacing w:before="100" w:beforeAutospacing="1" w:after="100" w:afterAutospacing="1" w:line="240" w:lineRule="auto"/>
        <w:jc w:val="center"/>
        <w:outlineLvl w:val="3"/>
        <w:rPr>
          <w:rFonts w:ascii="Arial" w:eastAsia="Times New Roman" w:hAnsi="Arial" w:cs="Arial"/>
          <w:b/>
          <w:bCs/>
          <w:kern w:val="0"/>
          <w:sz w:val="24"/>
          <w:szCs w:val="24"/>
          <w:lang w:eastAsia="en-GB"/>
          <w14:ligatures w14:val="none"/>
        </w:rPr>
      </w:pPr>
    </w:p>
    <w:p w14:paraId="551C810E" w14:textId="77777777" w:rsidR="00B1203A" w:rsidRDefault="00B1203A" w:rsidP="001A47E5">
      <w:pPr>
        <w:spacing w:before="100" w:beforeAutospacing="1" w:after="100" w:afterAutospacing="1" w:line="240" w:lineRule="auto"/>
        <w:jc w:val="center"/>
        <w:outlineLvl w:val="3"/>
        <w:rPr>
          <w:rFonts w:ascii="Arial" w:eastAsia="Times New Roman" w:hAnsi="Arial" w:cs="Arial"/>
          <w:b/>
          <w:bCs/>
          <w:kern w:val="0"/>
          <w:sz w:val="24"/>
          <w:szCs w:val="24"/>
          <w:lang w:eastAsia="en-GB"/>
          <w14:ligatures w14:val="none"/>
        </w:rPr>
      </w:pPr>
    </w:p>
    <w:sdt>
      <w:sdtPr>
        <w:id w:val="445275968"/>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3CEFDC0C" w14:textId="67DFBC3B" w:rsidR="003D4BC1" w:rsidRDefault="003D4BC1">
          <w:pPr>
            <w:pStyle w:val="TOCHeading"/>
          </w:pPr>
          <w:r>
            <w:t>Table of Contents</w:t>
          </w:r>
        </w:p>
        <w:p w14:paraId="4BA1CDAF" w14:textId="19256506" w:rsidR="007969C3" w:rsidRDefault="003D4BC1">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69547201" w:history="1">
            <w:r w:rsidR="007969C3" w:rsidRPr="00943D54">
              <w:rPr>
                <w:rStyle w:val="Hyperlink"/>
                <w:rFonts w:ascii="Arial" w:eastAsia="Times New Roman" w:hAnsi="Arial" w:cs="Arial"/>
                <w:b/>
                <w:bCs/>
                <w:noProof/>
                <w:kern w:val="0"/>
                <w:lang w:eastAsia="en-GB"/>
                <w14:ligatures w14:val="none"/>
              </w:rPr>
              <w:t>1.0 Introduction</w:t>
            </w:r>
            <w:r w:rsidR="007969C3">
              <w:rPr>
                <w:noProof/>
                <w:webHidden/>
              </w:rPr>
              <w:tab/>
            </w:r>
            <w:r w:rsidR="007969C3">
              <w:rPr>
                <w:noProof/>
                <w:webHidden/>
              </w:rPr>
              <w:fldChar w:fldCharType="begin"/>
            </w:r>
            <w:r w:rsidR="007969C3">
              <w:rPr>
                <w:noProof/>
                <w:webHidden/>
              </w:rPr>
              <w:instrText xml:space="preserve"> PAGEREF _Toc169547201 \h </w:instrText>
            </w:r>
            <w:r w:rsidR="007969C3">
              <w:rPr>
                <w:noProof/>
                <w:webHidden/>
              </w:rPr>
            </w:r>
            <w:r w:rsidR="007969C3">
              <w:rPr>
                <w:noProof/>
                <w:webHidden/>
              </w:rPr>
              <w:fldChar w:fldCharType="separate"/>
            </w:r>
            <w:r w:rsidR="007969C3">
              <w:rPr>
                <w:noProof/>
                <w:webHidden/>
              </w:rPr>
              <w:t>2</w:t>
            </w:r>
            <w:r w:rsidR="007969C3">
              <w:rPr>
                <w:noProof/>
                <w:webHidden/>
              </w:rPr>
              <w:fldChar w:fldCharType="end"/>
            </w:r>
          </w:hyperlink>
        </w:p>
        <w:p w14:paraId="195C86A5" w14:textId="775FBAD6" w:rsidR="007969C3" w:rsidRDefault="007969C3">
          <w:pPr>
            <w:pStyle w:val="TOC1"/>
            <w:tabs>
              <w:tab w:val="right" w:leader="dot" w:pos="9016"/>
            </w:tabs>
            <w:rPr>
              <w:rFonts w:eastAsiaTheme="minorEastAsia"/>
              <w:noProof/>
              <w:sz w:val="24"/>
              <w:szCs w:val="24"/>
              <w:lang w:eastAsia="en-GB"/>
            </w:rPr>
          </w:pPr>
          <w:hyperlink w:anchor="_Toc169547202" w:history="1">
            <w:r w:rsidRPr="00943D54">
              <w:rPr>
                <w:rStyle w:val="Hyperlink"/>
                <w:rFonts w:ascii="Arial" w:eastAsia="Times New Roman" w:hAnsi="Arial" w:cs="Arial"/>
                <w:noProof/>
                <w:kern w:val="0"/>
                <w:lang w:eastAsia="en-GB"/>
                <w14:ligatures w14:val="none"/>
              </w:rPr>
              <w:t>2.0 Main Findings</w:t>
            </w:r>
            <w:r>
              <w:rPr>
                <w:noProof/>
                <w:webHidden/>
              </w:rPr>
              <w:tab/>
            </w:r>
            <w:r>
              <w:rPr>
                <w:noProof/>
                <w:webHidden/>
              </w:rPr>
              <w:fldChar w:fldCharType="begin"/>
            </w:r>
            <w:r>
              <w:rPr>
                <w:noProof/>
                <w:webHidden/>
              </w:rPr>
              <w:instrText xml:space="preserve"> PAGEREF _Toc169547202 \h </w:instrText>
            </w:r>
            <w:r>
              <w:rPr>
                <w:noProof/>
                <w:webHidden/>
              </w:rPr>
            </w:r>
            <w:r>
              <w:rPr>
                <w:noProof/>
                <w:webHidden/>
              </w:rPr>
              <w:fldChar w:fldCharType="separate"/>
            </w:r>
            <w:r>
              <w:rPr>
                <w:noProof/>
                <w:webHidden/>
              </w:rPr>
              <w:t>2</w:t>
            </w:r>
            <w:r>
              <w:rPr>
                <w:noProof/>
                <w:webHidden/>
              </w:rPr>
              <w:fldChar w:fldCharType="end"/>
            </w:r>
          </w:hyperlink>
        </w:p>
        <w:p w14:paraId="0DA63A24" w14:textId="705102F0" w:rsidR="007969C3" w:rsidRDefault="007969C3">
          <w:pPr>
            <w:pStyle w:val="TOC1"/>
            <w:tabs>
              <w:tab w:val="right" w:leader="dot" w:pos="9016"/>
            </w:tabs>
            <w:rPr>
              <w:rFonts w:eastAsiaTheme="minorEastAsia"/>
              <w:noProof/>
              <w:sz w:val="24"/>
              <w:szCs w:val="24"/>
              <w:lang w:eastAsia="en-GB"/>
            </w:rPr>
          </w:pPr>
          <w:hyperlink w:anchor="_Toc169547203" w:history="1">
            <w:r w:rsidRPr="00943D54">
              <w:rPr>
                <w:rStyle w:val="Hyperlink"/>
                <w:rFonts w:ascii="Arial" w:eastAsia="Times New Roman" w:hAnsi="Arial" w:cs="Arial"/>
                <w:noProof/>
                <w:kern w:val="0"/>
                <w:lang w:eastAsia="en-GB"/>
                <w14:ligatures w14:val="none"/>
              </w:rPr>
              <w:t>3.0 Recommendations</w:t>
            </w:r>
            <w:r>
              <w:rPr>
                <w:noProof/>
                <w:webHidden/>
              </w:rPr>
              <w:tab/>
            </w:r>
            <w:r>
              <w:rPr>
                <w:noProof/>
                <w:webHidden/>
              </w:rPr>
              <w:fldChar w:fldCharType="begin"/>
            </w:r>
            <w:r>
              <w:rPr>
                <w:noProof/>
                <w:webHidden/>
              </w:rPr>
              <w:instrText xml:space="preserve"> PAGEREF _Toc169547203 \h </w:instrText>
            </w:r>
            <w:r>
              <w:rPr>
                <w:noProof/>
                <w:webHidden/>
              </w:rPr>
            </w:r>
            <w:r>
              <w:rPr>
                <w:noProof/>
                <w:webHidden/>
              </w:rPr>
              <w:fldChar w:fldCharType="separate"/>
            </w:r>
            <w:r>
              <w:rPr>
                <w:noProof/>
                <w:webHidden/>
              </w:rPr>
              <w:t>4</w:t>
            </w:r>
            <w:r>
              <w:rPr>
                <w:noProof/>
                <w:webHidden/>
              </w:rPr>
              <w:fldChar w:fldCharType="end"/>
            </w:r>
          </w:hyperlink>
        </w:p>
        <w:p w14:paraId="3D113485" w14:textId="4D6FAB3E" w:rsidR="007969C3" w:rsidRDefault="007969C3">
          <w:pPr>
            <w:pStyle w:val="TOC1"/>
            <w:tabs>
              <w:tab w:val="right" w:leader="dot" w:pos="9016"/>
            </w:tabs>
            <w:rPr>
              <w:rFonts w:eastAsiaTheme="minorEastAsia"/>
              <w:noProof/>
              <w:sz w:val="24"/>
              <w:szCs w:val="24"/>
              <w:lang w:eastAsia="en-GB"/>
            </w:rPr>
          </w:pPr>
          <w:hyperlink w:anchor="_Toc169547204" w:history="1">
            <w:r w:rsidRPr="00943D54">
              <w:rPr>
                <w:rStyle w:val="Hyperlink"/>
                <w:rFonts w:ascii="Arial" w:eastAsia="Times New Roman" w:hAnsi="Arial" w:cs="Arial"/>
                <w:noProof/>
                <w:kern w:val="0"/>
                <w:lang w:eastAsia="en-GB"/>
                <w14:ligatures w14:val="none"/>
              </w:rPr>
              <w:t>4.0 Conclusion</w:t>
            </w:r>
            <w:r>
              <w:rPr>
                <w:noProof/>
                <w:webHidden/>
              </w:rPr>
              <w:tab/>
            </w:r>
            <w:r>
              <w:rPr>
                <w:noProof/>
                <w:webHidden/>
              </w:rPr>
              <w:fldChar w:fldCharType="begin"/>
            </w:r>
            <w:r>
              <w:rPr>
                <w:noProof/>
                <w:webHidden/>
              </w:rPr>
              <w:instrText xml:space="preserve"> PAGEREF _Toc169547204 \h </w:instrText>
            </w:r>
            <w:r>
              <w:rPr>
                <w:noProof/>
                <w:webHidden/>
              </w:rPr>
            </w:r>
            <w:r>
              <w:rPr>
                <w:noProof/>
                <w:webHidden/>
              </w:rPr>
              <w:fldChar w:fldCharType="separate"/>
            </w:r>
            <w:r>
              <w:rPr>
                <w:noProof/>
                <w:webHidden/>
              </w:rPr>
              <w:t>5</w:t>
            </w:r>
            <w:r>
              <w:rPr>
                <w:noProof/>
                <w:webHidden/>
              </w:rPr>
              <w:fldChar w:fldCharType="end"/>
            </w:r>
          </w:hyperlink>
        </w:p>
        <w:p w14:paraId="5818AA0E" w14:textId="3ACB6338" w:rsidR="007969C3" w:rsidRDefault="007969C3">
          <w:pPr>
            <w:pStyle w:val="TOC1"/>
            <w:tabs>
              <w:tab w:val="right" w:leader="dot" w:pos="9016"/>
            </w:tabs>
            <w:rPr>
              <w:rFonts w:eastAsiaTheme="minorEastAsia"/>
              <w:noProof/>
              <w:sz w:val="24"/>
              <w:szCs w:val="24"/>
              <w:lang w:eastAsia="en-GB"/>
            </w:rPr>
          </w:pPr>
          <w:hyperlink w:anchor="_Toc169547205" w:history="1">
            <w:r w:rsidRPr="00943D54">
              <w:rPr>
                <w:rStyle w:val="Hyperlink"/>
                <w:rFonts w:ascii="Arial" w:eastAsia="Times New Roman" w:hAnsi="Arial" w:cs="Arial"/>
                <w:b/>
                <w:bCs/>
                <w:noProof/>
                <w:kern w:val="0"/>
                <w:lang w:eastAsia="en-GB"/>
                <w14:ligatures w14:val="none"/>
              </w:rPr>
              <w:t>5.0 References</w:t>
            </w:r>
            <w:r>
              <w:rPr>
                <w:noProof/>
                <w:webHidden/>
              </w:rPr>
              <w:tab/>
            </w:r>
            <w:r>
              <w:rPr>
                <w:noProof/>
                <w:webHidden/>
              </w:rPr>
              <w:fldChar w:fldCharType="begin"/>
            </w:r>
            <w:r>
              <w:rPr>
                <w:noProof/>
                <w:webHidden/>
              </w:rPr>
              <w:instrText xml:space="preserve"> PAGEREF _Toc169547205 \h </w:instrText>
            </w:r>
            <w:r>
              <w:rPr>
                <w:noProof/>
                <w:webHidden/>
              </w:rPr>
            </w:r>
            <w:r>
              <w:rPr>
                <w:noProof/>
                <w:webHidden/>
              </w:rPr>
              <w:fldChar w:fldCharType="separate"/>
            </w:r>
            <w:r>
              <w:rPr>
                <w:noProof/>
                <w:webHidden/>
              </w:rPr>
              <w:t>6</w:t>
            </w:r>
            <w:r>
              <w:rPr>
                <w:noProof/>
                <w:webHidden/>
              </w:rPr>
              <w:fldChar w:fldCharType="end"/>
            </w:r>
          </w:hyperlink>
        </w:p>
        <w:p w14:paraId="58D98A1B" w14:textId="4540CFD3" w:rsidR="003D4BC1" w:rsidRDefault="003D4BC1">
          <w:r>
            <w:rPr>
              <w:b/>
              <w:bCs/>
              <w:noProof/>
            </w:rPr>
            <w:fldChar w:fldCharType="end"/>
          </w:r>
        </w:p>
      </w:sdtContent>
    </w:sdt>
    <w:p w14:paraId="4567C5ED" w14:textId="77777777" w:rsidR="00B1203A" w:rsidRDefault="00B1203A" w:rsidP="001A47E5">
      <w:pPr>
        <w:spacing w:before="100" w:beforeAutospacing="1" w:after="100" w:afterAutospacing="1" w:line="240" w:lineRule="auto"/>
        <w:jc w:val="center"/>
        <w:outlineLvl w:val="3"/>
        <w:rPr>
          <w:rFonts w:ascii="Arial" w:eastAsia="Times New Roman" w:hAnsi="Arial" w:cs="Arial"/>
          <w:b/>
          <w:bCs/>
          <w:kern w:val="0"/>
          <w:sz w:val="24"/>
          <w:szCs w:val="24"/>
          <w:lang w:eastAsia="en-GB"/>
          <w14:ligatures w14:val="none"/>
        </w:rPr>
      </w:pPr>
    </w:p>
    <w:p w14:paraId="3D5357B1" w14:textId="77777777" w:rsidR="00B1203A" w:rsidRDefault="00B1203A" w:rsidP="001A47E5">
      <w:pPr>
        <w:spacing w:before="100" w:beforeAutospacing="1" w:after="100" w:afterAutospacing="1" w:line="240" w:lineRule="auto"/>
        <w:jc w:val="center"/>
        <w:outlineLvl w:val="3"/>
        <w:rPr>
          <w:rFonts w:ascii="Arial" w:eastAsia="Times New Roman" w:hAnsi="Arial" w:cs="Arial"/>
          <w:b/>
          <w:bCs/>
          <w:kern w:val="0"/>
          <w:sz w:val="24"/>
          <w:szCs w:val="24"/>
          <w:lang w:eastAsia="en-GB"/>
          <w14:ligatures w14:val="none"/>
        </w:rPr>
      </w:pPr>
    </w:p>
    <w:p w14:paraId="65113F5B" w14:textId="77777777" w:rsidR="00B1203A" w:rsidRDefault="00B1203A" w:rsidP="001A47E5">
      <w:pPr>
        <w:spacing w:before="100" w:beforeAutospacing="1" w:after="100" w:afterAutospacing="1" w:line="240" w:lineRule="auto"/>
        <w:jc w:val="center"/>
        <w:outlineLvl w:val="3"/>
        <w:rPr>
          <w:rFonts w:ascii="Arial" w:eastAsia="Times New Roman" w:hAnsi="Arial" w:cs="Arial"/>
          <w:b/>
          <w:bCs/>
          <w:kern w:val="0"/>
          <w:sz w:val="24"/>
          <w:szCs w:val="24"/>
          <w:lang w:eastAsia="en-GB"/>
          <w14:ligatures w14:val="none"/>
        </w:rPr>
      </w:pPr>
    </w:p>
    <w:p w14:paraId="7ABF3B27" w14:textId="77777777" w:rsidR="00B1203A" w:rsidRDefault="00B1203A" w:rsidP="001A47E5">
      <w:pPr>
        <w:spacing w:before="100" w:beforeAutospacing="1" w:after="100" w:afterAutospacing="1" w:line="240" w:lineRule="auto"/>
        <w:jc w:val="center"/>
        <w:outlineLvl w:val="3"/>
        <w:rPr>
          <w:rFonts w:ascii="Arial" w:eastAsia="Times New Roman" w:hAnsi="Arial" w:cs="Arial"/>
          <w:b/>
          <w:bCs/>
          <w:kern w:val="0"/>
          <w:sz w:val="24"/>
          <w:szCs w:val="24"/>
          <w:lang w:eastAsia="en-GB"/>
          <w14:ligatures w14:val="none"/>
        </w:rPr>
      </w:pPr>
    </w:p>
    <w:p w14:paraId="4F9E25EF" w14:textId="77777777" w:rsidR="00B1203A" w:rsidRDefault="00B1203A" w:rsidP="001A47E5">
      <w:pPr>
        <w:spacing w:before="100" w:beforeAutospacing="1" w:after="100" w:afterAutospacing="1" w:line="240" w:lineRule="auto"/>
        <w:jc w:val="center"/>
        <w:outlineLvl w:val="3"/>
        <w:rPr>
          <w:rFonts w:ascii="Arial" w:eastAsia="Times New Roman" w:hAnsi="Arial" w:cs="Arial"/>
          <w:b/>
          <w:bCs/>
          <w:kern w:val="0"/>
          <w:sz w:val="24"/>
          <w:szCs w:val="24"/>
          <w:lang w:eastAsia="en-GB"/>
          <w14:ligatures w14:val="none"/>
        </w:rPr>
      </w:pPr>
    </w:p>
    <w:p w14:paraId="12CE8E7A" w14:textId="77777777" w:rsidR="00B1203A" w:rsidRDefault="00B1203A" w:rsidP="001A47E5">
      <w:pPr>
        <w:spacing w:before="100" w:beforeAutospacing="1" w:after="100" w:afterAutospacing="1" w:line="240" w:lineRule="auto"/>
        <w:jc w:val="center"/>
        <w:outlineLvl w:val="3"/>
        <w:rPr>
          <w:rFonts w:ascii="Arial" w:eastAsia="Times New Roman" w:hAnsi="Arial" w:cs="Arial"/>
          <w:b/>
          <w:bCs/>
          <w:kern w:val="0"/>
          <w:sz w:val="24"/>
          <w:szCs w:val="24"/>
          <w:lang w:eastAsia="en-GB"/>
          <w14:ligatures w14:val="none"/>
        </w:rPr>
      </w:pPr>
    </w:p>
    <w:p w14:paraId="475E11FE" w14:textId="77777777" w:rsidR="00B1203A" w:rsidRDefault="00B1203A" w:rsidP="001A47E5">
      <w:pPr>
        <w:spacing w:before="100" w:beforeAutospacing="1" w:after="100" w:afterAutospacing="1" w:line="240" w:lineRule="auto"/>
        <w:jc w:val="center"/>
        <w:outlineLvl w:val="3"/>
        <w:rPr>
          <w:rFonts w:ascii="Arial" w:eastAsia="Times New Roman" w:hAnsi="Arial" w:cs="Arial"/>
          <w:b/>
          <w:bCs/>
          <w:kern w:val="0"/>
          <w:sz w:val="24"/>
          <w:szCs w:val="24"/>
          <w:lang w:eastAsia="en-GB"/>
          <w14:ligatures w14:val="none"/>
        </w:rPr>
      </w:pPr>
    </w:p>
    <w:p w14:paraId="371A6512" w14:textId="77777777" w:rsidR="00B1203A" w:rsidRDefault="00B1203A" w:rsidP="001A47E5">
      <w:pPr>
        <w:spacing w:before="100" w:beforeAutospacing="1" w:after="100" w:afterAutospacing="1" w:line="240" w:lineRule="auto"/>
        <w:jc w:val="center"/>
        <w:outlineLvl w:val="3"/>
        <w:rPr>
          <w:rFonts w:ascii="Arial" w:eastAsia="Times New Roman" w:hAnsi="Arial" w:cs="Arial"/>
          <w:b/>
          <w:bCs/>
          <w:kern w:val="0"/>
          <w:sz w:val="24"/>
          <w:szCs w:val="24"/>
          <w:lang w:eastAsia="en-GB"/>
          <w14:ligatures w14:val="none"/>
        </w:rPr>
      </w:pPr>
    </w:p>
    <w:p w14:paraId="57162377" w14:textId="77777777" w:rsidR="00B1203A" w:rsidRDefault="00B1203A" w:rsidP="001A47E5">
      <w:pPr>
        <w:spacing w:before="100" w:beforeAutospacing="1" w:after="100" w:afterAutospacing="1" w:line="240" w:lineRule="auto"/>
        <w:jc w:val="center"/>
        <w:outlineLvl w:val="3"/>
        <w:rPr>
          <w:rFonts w:ascii="Arial" w:eastAsia="Times New Roman" w:hAnsi="Arial" w:cs="Arial"/>
          <w:b/>
          <w:bCs/>
          <w:kern w:val="0"/>
          <w:sz w:val="24"/>
          <w:szCs w:val="24"/>
          <w:lang w:eastAsia="en-GB"/>
          <w14:ligatures w14:val="none"/>
        </w:rPr>
      </w:pPr>
    </w:p>
    <w:p w14:paraId="598CC505" w14:textId="77777777" w:rsidR="00B1203A" w:rsidRDefault="00B1203A" w:rsidP="001A47E5">
      <w:pPr>
        <w:spacing w:before="100" w:beforeAutospacing="1" w:after="100" w:afterAutospacing="1" w:line="240" w:lineRule="auto"/>
        <w:jc w:val="center"/>
        <w:outlineLvl w:val="3"/>
        <w:rPr>
          <w:rFonts w:ascii="Arial" w:eastAsia="Times New Roman" w:hAnsi="Arial" w:cs="Arial"/>
          <w:b/>
          <w:bCs/>
          <w:kern w:val="0"/>
          <w:sz w:val="24"/>
          <w:szCs w:val="24"/>
          <w:lang w:eastAsia="en-GB"/>
          <w14:ligatures w14:val="none"/>
        </w:rPr>
      </w:pPr>
    </w:p>
    <w:p w14:paraId="2BF23EA3" w14:textId="77777777" w:rsidR="00B1203A" w:rsidRDefault="00B1203A" w:rsidP="001A47E5">
      <w:pPr>
        <w:spacing w:before="100" w:beforeAutospacing="1" w:after="100" w:afterAutospacing="1" w:line="240" w:lineRule="auto"/>
        <w:jc w:val="center"/>
        <w:outlineLvl w:val="3"/>
        <w:rPr>
          <w:rFonts w:ascii="Arial" w:eastAsia="Times New Roman" w:hAnsi="Arial" w:cs="Arial"/>
          <w:b/>
          <w:bCs/>
          <w:kern w:val="0"/>
          <w:sz w:val="24"/>
          <w:szCs w:val="24"/>
          <w:lang w:eastAsia="en-GB"/>
          <w14:ligatures w14:val="none"/>
        </w:rPr>
      </w:pPr>
    </w:p>
    <w:p w14:paraId="16E95421" w14:textId="77777777" w:rsidR="00B1203A" w:rsidRDefault="00B1203A" w:rsidP="001A47E5">
      <w:pPr>
        <w:spacing w:before="100" w:beforeAutospacing="1" w:after="100" w:afterAutospacing="1" w:line="240" w:lineRule="auto"/>
        <w:jc w:val="center"/>
        <w:outlineLvl w:val="3"/>
        <w:rPr>
          <w:rFonts w:ascii="Arial" w:eastAsia="Times New Roman" w:hAnsi="Arial" w:cs="Arial"/>
          <w:b/>
          <w:bCs/>
          <w:kern w:val="0"/>
          <w:sz w:val="24"/>
          <w:szCs w:val="24"/>
          <w:lang w:eastAsia="en-GB"/>
          <w14:ligatures w14:val="none"/>
        </w:rPr>
      </w:pPr>
    </w:p>
    <w:p w14:paraId="7C2E0109" w14:textId="77777777" w:rsidR="00B1203A" w:rsidRDefault="00B1203A" w:rsidP="001A47E5">
      <w:pPr>
        <w:spacing w:before="100" w:beforeAutospacing="1" w:after="100" w:afterAutospacing="1" w:line="240" w:lineRule="auto"/>
        <w:jc w:val="center"/>
        <w:outlineLvl w:val="3"/>
        <w:rPr>
          <w:rFonts w:ascii="Arial" w:eastAsia="Times New Roman" w:hAnsi="Arial" w:cs="Arial"/>
          <w:b/>
          <w:bCs/>
          <w:kern w:val="0"/>
          <w:sz w:val="24"/>
          <w:szCs w:val="24"/>
          <w:lang w:eastAsia="en-GB"/>
          <w14:ligatures w14:val="none"/>
        </w:rPr>
      </w:pPr>
    </w:p>
    <w:p w14:paraId="46335408" w14:textId="77777777" w:rsidR="00B1203A" w:rsidRDefault="00B1203A" w:rsidP="001A47E5">
      <w:pPr>
        <w:spacing w:before="100" w:beforeAutospacing="1" w:after="100" w:afterAutospacing="1" w:line="240" w:lineRule="auto"/>
        <w:jc w:val="center"/>
        <w:outlineLvl w:val="3"/>
        <w:rPr>
          <w:rFonts w:ascii="Arial" w:eastAsia="Times New Roman" w:hAnsi="Arial" w:cs="Arial"/>
          <w:b/>
          <w:bCs/>
          <w:kern w:val="0"/>
          <w:sz w:val="24"/>
          <w:szCs w:val="24"/>
          <w:lang w:eastAsia="en-GB"/>
          <w14:ligatures w14:val="none"/>
        </w:rPr>
      </w:pPr>
    </w:p>
    <w:p w14:paraId="34F51A35" w14:textId="77777777" w:rsidR="00B1203A" w:rsidRDefault="00B1203A" w:rsidP="001A47E5">
      <w:pPr>
        <w:spacing w:before="100" w:beforeAutospacing="1" w:after="100" w:afterAutospacing="1" w:line="240" w:lineRule="auto"/>
        <w:jc w:val="center"/>
        <w:outlineLvl w:val="3"/>
        <w:rPr>
          <w:rFonts w:ascii="Arial" w:eastAsia="Times New Roman" w:hAnsi="Arial" w:cs="Arial"/>
          <w:b/>
          <w:bCs/>
          <w:kern w:val="0"/>
          <w:sz w:val="24"/>
          <w:szCs w:val="24"/>
          <w:lang w:eastAsia="en-GB"/>
          <w14:ligatures w14:val="none"/>
        </w:rPr>
      </w:pPr>
    </w:p>
    <w:p w14:paraId="7255E213" w14:textId="77777777" w:rsidR="00B1203A" w:rsidRDefault="00B1203A" w:rsidP="001A47E5">
      <w:pPr>
        <w:spacing w:before="100" w:beforeAutospacing="1" w:after="100" w:afterAutospacing="1" w:line="240" w:lineRule="auto"/>
        <w:jc w:val="center"/>
        <w:outlineLvl w:val="3"/>
        <w:rPr>
          <w:rFonts w:ascii="Arial" w:eastAsia="Times New Roman" w:hAnsi="Arial" w:cs="Arial"/>
          <w:b/>
          <w:bCs/>
          <w:kern w:val="0"/>
          <w:sz w:val="24"/>
          <w:szCs w:val="24"/>
          <w:lang w:eastAsia="en-GB"/>
          <w14:ligatures w14:val="none"/>
        </w:rPr>
      </w:pPr>
    </w:p>
    <w:p w14:paraId="13FB13E0" w14:textId="77777777" w:rsidR="00B1203A" w:rsidRDefault="00B1203A" w:rsidP="001A47E5">
      <w:pPr>
        <w:spacing w:before="100" w:beforeAutospacing="1" w:after="100" w:afterAutospacing="1" w:line="240" w:lineRule="auto"/>
        <w:jc w:val="center"/>
        <w:outlineLvl w:val="3"/>
        <w:rPr>
          <w:rFonts w:ascii="Arial" w:eastAsia="Times New Roman" w:hAnsi="Arial" w:cs="Arial"/>
          <w:b/>
          <w:bCs/>
          <w:kern w:val="0"/>
          <w:sz w:val="24"/>
          <w:szCs w:val="24"/>
          <w:lang w:eastAsia="en-GB"/>
          <w14:ligatures w14:val="none"/>
        </w:rPr>
      </w:pPr>
    </w:p>
    <w:p w14:paraId="11ECCB00" w14:textId="77777777" w:rsidR="00B1203A" w:rsidRDefault="00B1203A" w:rsidP="001A47E5">
      <w:pPr>
        <w:spacing w:before="100" w:beforeAutospacing="1" w:after="100" w:afterAutospacing="1" w:line="240" w:lineRule="auto"/>
        <w:jc w:val="center"/>
        <w:outlineLvl w:val="3"/>
        <w:rPr>
          <w:rFonts w:ascii="Arial" w:eastAsia="Times New Roman" w:hAnsi="Arial" w:cs="Arial"/>
          <w:b/>
          <w:bCs/>
          <w:kern w:val="0"/>
          <w:sz w:val="24"/>
          <w:szCs w:val="24"/>
          <w:lang w:eastAsia="en-GB"/>
          <w14:ligatures w14:val="none"/>
        </w:rPr>
      </w:pPr>
    </w:p>
    <w:p w14:paraId="2E4BBF23" w14:textId="77777777" w:rsidR="00B1203A" w:rsidRDefault="00B1203A" w:rsidP="001A47E5">
      <w:pPr>
        <w:spacing w:before="100" w:beforeAutospacing="1" w:after="100" w:afterAutospacing="1" w:line="240" w:lineRule="auto"/>
        <w:jc w:val="center"/>
        <w:outlineLvl w:val="3"/>
        <w:rPr>
          <w:rFonts w:ascii="Arial" w:eastAsia="Times New Roman" w:hAnsi="Arial" w:cs="Arial"/>
          <w:b/>
          <w:bCs/>
          <w:kern w:val="0"/>
          <w:sz w:val="24"/>
          <w:szCs w:val="24"/>
          <w:lang w:eastAsia="en-GB"/>
          <w14:ligatures w14:val="none"/>
        </w:rPr>
      </w:pPr>
    </w:p>
    <w:p w14:paraId="632611C5" w14:textId="77777777" w:rsidR="00B1203A" w:rsidRDefault="00B1203A" w:rsidP="001A47E5">
      <w:pPr>
        <w:spacing w:before="100" w:beforeAutospacing="1" w:after="100" w:afterAutospacing="1" w:line="240" w:lineRule="auto"/>
        <w:jc w:val="center"/>
        <w:outlineLvl w:val="3"/>
        <w:rPr>
          <w:rFonts w:ascii="Arial" w:eastAsia="Times New Roman" w:hAnsi="Arial" w:cs="Arial"/>
          <w:b/>
          <w:bCs/>
          <w:kern w:val="0"/>
          <w:sz w:val="24"/>
          <w:szCs w:val="24"/>
          <w:lang w:eastAsia="en-GB"/>
          <w14:ligatures w14:val="none"/>
        </w:rPr>
      </w:pPr>
    </w:p>
    <w:p w14:paraId="68C00449" w14:textId="77777777" w:rsidR="00B1203A" w:rsidRDefault="00B1203A" w:rsidP="001A47E5">
      <w:pPr>
        <w:spacing w:before="100" w:beforeAutospacing="1" w:after="100" w:afterAutospacing="1" w:line="240" w:lineRule="auto"/>
        <w:jc w:val="center"/>
        <w:outlineLvl w:val="3"/>
        <w:rPr>
          <w:rFonts w:ascii="Arial" w:eastAsia="Times New Roman" w:hAnsi="Arial" w:cs="Arial"/>
          <w:b/>
          <w:bCs/>
          <w:kern w:val="0"/>
          <w:sz w:val="24"/>
          <w:szCs w:val="24"/>
          <w:lang w:eastAsia="en-GB"/>
          <w14:ligatures w14:val="none"/>
        </w:rPr>
      </w:pPr>
    </w:p>
    <w:p w14:paraId="7904BA7F" w14:textId="77777777" w:rsidR="00B1203A" w:rsidRDefault="00B1203A" w:rsidP="001A47E5">
      <w:pPr>
        <w:spacing w:before="100" w:beforeAutospacing="1" w:after="100" w:afterAutospacing="1" w:line="240" w:lineRule="auto"/>
        <w:jc w:val="center"/>
        <w:outlineLvl w:val="3"/>
        <w:rPr>
          <w:rFonts w:ascii="Arial" w:eastAsia="Times New Roman" w:hAnsi="Arial" w:cs="Arial"/>
          <w:b/>
          <w:bCs/>
          <w:kern w:val="0"/>
          <w:sz w:val="24"/>
          <w:szCs w:val="24"/>
          <w:lang w:eastAsia="en-GB"/>
          <w14:ligatures w14:val="none"/>
        </w:rPr>
      </w:pPr>
    </w:p>
    <w:p w14:paraId="021DE17A" w14:textId="77777777" w:rsidR="001927F6" w:rsidRDefault="001927F6" w:rsidP="0049670E">
      <w:pPr>
        <w:spacing w:before="100" w:beforeAutospacing="1" w:after="100" w:afterAutospacing="1" w:line="240" w:lineRule="auto"/>
        <w:outlineLvl w:val="3"/>
        <w:rPr>
          <w:rFonts w:ascii="Arial" w:eastAsia="Times New Roman" w:hAnsi="Arial" w:cs="Arial"/>
          <w:b/>
          <w:bCs/>
          <w:kern w:val="0"/>
          <w:sz w:val="24"/>
          <w:szCs w:val="24"/>
          <w:lang w:eastAsia="en-GB"/>
          <w14:ligatures w14:val="none"/>
        </w:rPr>
      </w:pPr>
    </w:p>
    <w:p w14:paraId="34FD15A7" w14:textId="5CAD4461" w:rsidR="0049670E" w:rsidRPr="00C3104D" w:rsidRDefault="00DF0A0B" w:rsidP="00DF0A0B">
      <w:pPr>
        <w:pStyle w:val="Heading1"/>
        <w:rPr>
          <w:rFonts w:ascii="Arial" w:eastAsia="Times New Roman" w:hAnsi="Arial" w:cs="Arial"/>
          <w:b/>
          <w:bCs/>
          <w:kern w:val="0"/>
          <w:sz w:val="24"/>
          <w:szCs w:val="24"/>
          <w:lang w:eastAsia="en-GB"/>
          <w14:ligatures w14:val="none"/>
        </w:rPr>
      </w:pPr>
      <w:bookmarkStart w:id="0" w:name="_Toc169547201"/>
      <w:r>
        <w:rPr>
          <w:rFonts w:ascii="Arial" w:eastAsia="Times New Roman" w:hAnsi="Arial" w:cs="Arial"/>
          <w:b/>
          <w:bCs/>
          <w:kern w:val="0"/>
          <w:sz w:val="24"/>
          <w:szCs w:val="24"/>
          <w:lang w:eastAsia="en-GB"/>
          <w14:ligatures w14:val="none"/>
        </w:rPr>
        <w:t xml:space="preserve">1.0 </w:t>
      </w:r>
      <w:r w:rsidR="0049670E" w:rsidRPr="00C3104D">
        <w:rPr>
          <w:rFonts w:ascii="Arial" w:eastAsia="Times New Roman" w:hAnsi="Arial" w:cs="Arial"/>
          <w:b/>
          <w:bCs/>
          <w:kern w:val="0"/>
          <w:sz w:val="24"/>
          <w:szCs w:val="24"/>
          <w:lang w:eastAsia="en-GB"/>
          <w14:ligatures w14:val="none"/>
        </w:rPr>
        <w:t>Introduction</w:t>
      </w:r>
      <w:bookmarkEnd w:id="0"/>
    </w:p>
    <w:p w14:paraId="6C3468C7" w14:textId="0A02EE27" w:rsidR="0049670E" w:rsidRDefault="0049670E" w:rsidP="006D40AC">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6D40AC">
        <w:rPr>
          <w:rFonts w:ascii="Arial" w:eastAsia="Times New Roman" w:hAnsi="Arial" w:cs="Arial"/>
          <w:kern w:val="0"/>
          <w:sz w:val="24"/>
          <w:szCs w:val="24"/>
          <w:lang w:eastAsia="en-GB"/>
          <w14:ligatures w14:val="none"/>
        </w:rPr>
        <w:t xml:space="preserve">Design Thinking has emerged as a powerful framework for problem-solving that prioritizes </w:t>
      </w:r>
      <w:r w:rsidR="00DD576C" w:rsidRPr="006D40AC">
        <w:rPr>
          <w:rFonts w:ascii="Arial" w:eastAsia="Times New Roman" w:hAnsi="Arial" w:cs="Arial"/>
          <w:kern w:val="0"/>
          <w:sz w:val="24"/>
          <w:szCs w:val="24"/>
          <w:lang w:eastAsia="en-GB"/>
          <w14:ligatures w14:val="none"/>
        </w:rPr>
        <w:t>human-centred</w:t>
      </w:r>
      <w:r w:rsidRPr="006D40AC">
        <w:rPr>
          <w:rFonts w:ascii="Arial" w:eastAsia="Times New Roman" w:hAnsi="Arial" w:cs="Arial"/>
          <w:kern w:val="0"/>
          <w:sz w:val="24"/>
          <w:szCs w:val="24"/>
          <w:lang w:eastAsia="en-GB"/>
          <w14:ligatures w14:val="none"/>
        </w:rPr>
        <w:t xml:space="preserve"> approaches, creativity, and collaboration. Its iterative process, which includes stages such as Empathize, Define, Ideate, Prototype, and Test, is widely utilized to address complex challenges in various fields. This report explores how Design Thinking can be applied to identify and evaluate historical and contemporary issues, manage conflict through collaborative working practices, and generate and evaluate solutions. By examining the current stage of the Design Thinking process, the report aims to provide insights into its effectiveness in today’s global society.</w:t>
      </w:r>
    </w:p>
    <w:p w14:paraId="257327D6" w14:textId="77777777" w:rsidR="00893CA3" w:rsidRDefault="00893CA3" w:rsidP="006D40AC">
      <w:pPr>
        <w:spacing w:before="100" w:beforeAutospacing="1" w:after="100" w:afterAutospacing="1" w:line="360" w:lineRule="auto"/>
        <w:jc w:val="both"/>
        <w:rPr>
          <w:rFonts w:ascii="Arial" w:eastAsia="Times New Roman" w:hAnsi="Arial" w:cs="Arial"/>
          <w:kern w:val="0"/>
          <w:sz w:val="24"/>
          <w:szCs w:val="24"/>
          <w:lang w:eastAsia="en-GB"/>
          <w14:ligatures w14:val="none"/>
        </w:rPr>
      </w:pPr>
    </w:p>
    <w:p w14:paraId="3F8304B1" w14:textId="619A6321" w:rsidR="00E62E19" w:rsidRDefault="00E62E19" w:rsidP="00893CA3">
      <w:pPr>
        <w:pStyle w:val="Heading1"/>
        <w:rPr>
          <w:rFonts w:ascii="Arial" w:eastAsia="Times New Roman" w:hAnsi="Arial" w:cs="Arial"/>
          <w:kern w:val="0"/>
          <w:sz w:val="24"/>
          <w:szCs w:val="24"/>
          <w:lang w:eastAsia="en-GB"/>
          <w14:ligatures w14:val="none"/>
        </w:rPr>
      </w:pPr>
      <w:bookmarkStart w:id="1" w:name="_Toc169547202"/>
      <w:r>
        <w:rPr>
          <w:rFonts w:ascii="Arial" w:eastAsia="Times New Roman" w:hAnsi="Arial" w:cs="Arial"/>
          <w:kern w:val="0"/>
          <w:sz w:val="24"/>
          <w:szCs w:val="24"/>
          <w:lang w:eastAsia="en-GB"/>
          <w14:ligatures w14:val="none"/>
        </w:rPr>
        <w:t>2.0 Main Findings</w:t>
      </w:r>
      <w:bookmarkEnd w:id="1"/>
    </w:p>
    <w:p w14:paraId="11DCF09E" w14:textId="77777777" w:rsidR="00E62E19" w:rsidRPr="006D40AC" w:rsidRDefault="00E62E19" w:rsidP="00893CA3">
      <w:pPr>
        <w:pStyle w:val="Heading1"/>
        <w:rPr>
          <w:rFonts w:ascii="Arial" w:eastAsia="Times New Roman" w:hAnsi="Arial" w:cs="Arial"/>
          <w:kern w:val="0"/>
          <w:sz w:val="24"/>
          <w:szCs w:val="24"/>
          <w:lang w:eastAsia="en-GB"/>
          <w14:ligatures w14:val="none"/>
        </w:rPr>
      </w:pPr>
    </w:p>
    <w:p w14:paraId="31A49494" w14:textId="77777777" w:rsidR="0049670E" w:rsidRPr="00C3104D" w:rsidRDefault="0049670E" w:rsidP="0049670E">
      <w:pPr>
        <w:spacing w:before="100" w:beforeAutospacing="1" w:after="100" w:afterAutospacing="1" w:line="240" w:lineRule="auto"/>
        <w:outlineLvl w:val="3"/>
        <w:rPr>
          <w:rFonts w:ascii="Arial" w:eastAsia="Times New Roman" w:hAnsi="Arial" w:cs="Arial"/>
          <w:b/>
          <w:bCs/>
          <w:kern w:val="0"/>
          <w:sz w:val="24"/>
          <w:szCs w:val="24"/>
          <w:lang w:eastAsia="en-GB"/>
          <w14:ligatures w14:val="none"/>
        </w:rPr>
      </w:pPr>
      <w:r w:rsidRPr="00C3104D">
        <w:rPr>
          <w:rFonts w:ascii="Arial" w:eastAsia="Times New Roman" w:hAnsi="Arial" w:cs="Arial"/>
          <w:b/>
          <w:bCs/>
          <w:kern w:val="0"/>
          <w:sz w:val="24"/>
          <w:szCs w:val="24"/>
          <w:lang w:eastAsia="en-GB"/>
          <w14:ligatures w14:val="none"/>
        </w:rPr>
        <w:t>Historical and Contemporary Issues and Their Impact on Today's Global Society</w:t>
      </w:r>
    </w:p>
    <w:p w14:paraId="11E4B607" w14:textId="77777777" w:rsidR="0049670E" w:rsidRPr="006D40AC" w:rsidRDefault="0049670E" w:rsidP="006D40AC">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6D40AC">
        <w:rPr>
          <w:rFonts w:ascii="Arial" w:eastAsia="Times New Roman" w:hAnsi="Arial" w:cs="Arial"/>
          <w:kern w:val="0"/>
          <w:sz w:val="24"/>
          <w:szCs w:val="24"/>
          <w:lang w:eastAsia="en-GB"/>
          <w14:ligatures w14:val="none"/>
        </w:rPr>
        <w:t>Identifying and evaluating historical and contemporary issues is crucial for understanding their long-term impact on global society. Historical issues, such as colonialism and industrialization, have left lasting legacies that continue to shape socio-economic structures and international relations. For instance, the exploitation and redistribution of resources during the colonial era have led to economic disparities and social tensions that persist in former colonies (Nunn &amp; Wantchekon, 2011).</w:t>
      </w:r>
    </w:p>
    <w:p w14:paraId="55E2CC36" w14:textId="77777777" w:rsidR="009B55BD" w:rsidRDefault="009B55BD" w:rsidP="006D40AC">
      <w:pPr>
        <w:spacing w:before="100" w:beforeAutospacing="1" w:after="100" w:afterAutospacing="1" w:line="360" w:lineRule="auto"/>
        <w:jc w:val="both"/>
        <w:rPr>
          <w:rFonts w:ascii="Arial" w:eastAsia="Times New Roman" w:hAnsi="Arial" w:cs="Arial"/>
          <w:kern w:val="0"/>
          <w:sz w:val="24"/>
          <w:szCs w:val="24"/>
          <w:lang w:eastAsia="en-GB"/>
          <w14:ligatures w14:val="none"/>
        </w:rPr>
      </w:pPr>
    </w:p>
    <w:p w14:paraId="0E27F03B" w14:textId="70C52329" w:rsidR="0049670E" w:rsidRPr="006D40AC" w:rsidRDefault="0049670E" w:rsidP="006D40AC">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6D40AC">
        <w:rPr>
          <w:rFonts w:ascii="Arial" w:eastAsia="Times New Roman" w:hAnsi="Arial" w:cs="Arial"/>
          <w:kern w:val="0"/>
          <w:sz w:val="24"/>
          <w:szCs w:val="24"/>
          <w:lang w:eastAsia="en-GB"/>
          <w14:ligatures w14:val="none"/>
        </w:rPr>
        <w:lastRenderedPageBreak/>
        <w:t>Contemporary issues, such as climate change and technological advancements, present new challenges that require innovative solutions. Climate change, driven by industrial activities and greenhouse gas emissions, threatens ecosystems and human livelihoods globally. This issue necessitates urgent action and collaborative efforts to mitigate its effects and adapt to its consequences (IPCC, 2021).</w:t>
      </w:r>
    </w:p>
    <w:p w14:paraId="2D37B810" w14:textId="77777777" w:rsidR="0049670E" w:rsidRPr="006D40AC" w:rsidRDefault="0049670E" w:rsidP="006D40AC">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6D40AC">
        <w:rPr>
          <w:rFonts w:ascii="Arial" w:eastAsia="Times New Roman" w:hAnsi="Arial" w:cs="Arial"/>
          <w:kern w:val="0"/>
          <w:sz w:val="24"/>
          <w:szCs w:val="24"/>
          <w:lang w:eastAsia="en-GB"/>
          <w14:ligatures w14:val="none"/>
        </w:rPr>
        <w:t>Design Thinking facilitates the exploration of these issues by encouraging a deep understanding of affected communities and stakeholders. In the Empathize stage, designers gather insights through interviews, observations, and other qualitative methods. This stage is critical for uncovering the root causes and human dimensions of historical and contemporary problems.</w:t>
      </w:r>
    </w:p>
    <w:p w14:paraId="4D9D133B" w14:textId="77777777" w:rsidR="0049670E" w:rsidRPr="00C3104D" w:rsidRDefault="0049670E" w:rsidP="0049670E">
      <w:pPr>
        <w:spacing w:before="100" w:beforeAutospacing="1" w:after="100" w:afterAutospacing="1" w:line="240" w:lineRule="auto"/>
        <w:outlineLvl w:val="3"/>
        <w:rPr>
          <w:rFonts w:ascii="Arial" w:eastAsia="Times New Roman" w:hAnsi="Arial" w:cs="Arial"/>
          <w:b/>
          <w:bCs/>
          <w:kern w:val="0"/>
          <w:sz w:val="24"/>
          <w:szCs w:val="24"/>
          <w:lang w:eastAsia="en-GB"/>
          <w14:ligatures w14:val="none"/>
        </w:rPr>
      </w:pPr>
      <w:r w:rsidRPr="00C3104D">
        <w:rPr>
          <w:rFonts w:ascii="Arial" w:eastAsia="Times New Roman" w:hAnsi="Arial" w:cs="Arial"/>
          <w:b/>
          <w:bCs/>
          <w:kern w:val="0"/>
          <w:sz w:val="24"/>
          <w:szCs w:val="24"/>
          <w:lang w:eastAsia="en-GB"/>
          <w14:ligatures w14:val="none"/>
        </w:rPr>
        <w:t>Collaborative Working Practices and Conflict Management</w:t>
      </w:r>
    </w:p>
    <w:p w14:paraId="1DF79AF9" w14:textId="77777777" w:rsidR="0049670E" w:rsidRPr="00BE2F51" w:rsidRDefault="0049670E" w:rsidP="00BE2F51">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BE2F51">
        <w:rPr>
          <w:rFonts w:ascii="Arial" w:eastAsia="Times New Roman" w:hAnsi="Arial" w:cs="Arial"/>
          <w:kern w:val="0"/>
          <w:sz w:val="24"/>
          <w:szCs w:val="24"/>
          <w:lang w:eastAsia="en-GB"/>
          <w14:ligatures w14:val="none"/>
        </w:rPr>
        <w:t>Effective collaboration and conflict management are essential components of the Design Thinking process. Diverse teams bring different perspectives and expertise, which can enhance creativity and innovation. However, diversity can also lead to conflicts due to differing opinions and approaches. Applying appropriate collaborative working practices helps manage these conflicts and supports effective decision-making.</w:t>
      </w:r>
    </w:p>
    <w:p w14:paraId="3F010272" w14:textId="4BDFAD95" w:rsidR="0049670E" w:rsidRPr="00BE2F51" w:rsidRDefault="0049670E" w:rsidP="00BE2F51">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BE2F51">
        <w:rPr>
          <w:rFonts w:ascii="Arial" w:eastAsia="Times New Roman" w:hAnsi="Arial" w:cs="Arial"/>
          <w:kern w:val="0"/>
          <w:sz w:val="24"/>
          <w:szCs w:val="24"/>
          <w:lang w:eastAsia="en-GB"/>
          <w14:ligatures w14:val="none"/>
        </w:rPr>
        <w:t xml:space="preserve">One such practice is the use of structured brainstorming sessions during the </w:t>
      </w:r>
      <w:r w:rsidR="00DD576C" w:rsidRPr="00BE2F51">
        <w:rPr>
          <w:rFonts w:ascii="Arial" w:eastAsia="Times New Roman" w:hAnsi="Arial" w:cs="Arial"/>
          <w:kern w:val="0"/>
          <w:sz w:val="24"/>
          <w:szCs w:val="24"/>
          <w:lang w:eastAsia="en-GB"/>
          <w14:ligatures w14:val="none"/>
        </w:rPr>
        <w:t>ideation</w:t>
      </w:r>
      <w:r w:rsidRPr="00BE2F51">
        <w:rPr>
          <w:rFonts w:ascii="Arial" w:eastAsia="Times New Roman" w:hAnsi="Arial" w:cs="Arial"/>
          <w:kern w:val="0"/>
          <w:sz w:val="24"/>
          <w:szCs w:val="24"/>
          <w:lang w:eastAsia="en-GB"/>
          <w14:ligatures w14:val="none"/>
        </w:rPr>
        <w:t xml:space="preserve"> stage. These sessions encourage open communication and the free flow of ideas while maintaining a focus on the problem at hand. Techniques like "Yes, and…" and "Crazy 8s" foster a positive and inclusive environment, enabling team members to build on each other's ideas (Brown, 2008).</w:t>
      </w:r>
    </w:p>
    <w:p w14:paraId="24C7ADE7" w14:textId="77777777" w:rsidR="0049670E" w:rsidRPr="00BE2F51" w:rsidRDefault="0049670E" w:rsidP="00BE2F51">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BE2F51">
        <w:rPr>
          <w:rFonts w:ascii="Arial" w:eastAsia="Times New Roman" w:hAnsi="Arial" w:cs="Arial"/>
          <w:kern w:val="0"/>
          <w:sz w:val="24"/>
          <w:szCs w:val="24"/>
          <w:lang w:eastAsia="en-GB"/>
          <w14:ligatures w14:val="none"/>
        </w:rPr>
        <w:t>Conflict management strategies, such as active listening and mediation, are also vital. Active listening involves fully concentrating on what others are saying, understanding their perspectives, and responding thoughtfully. Mediation, on the other hand, involves a neutral third party who helps resolve conflicts and reach a consensus. These strategies ensure that all voices are heard and respected, leading to more effective and cohesive teamwork (Jehn &amp; Mannix, 2001).</w:t>
      </w:r>
    </w:p>
    <w:p w14:paraId="22CC008E" w14:textId="77777777" w:rsidR="009B55BD" w:rsidRDefault="009B55BD" w:rsidP="00BE2F51">
      <w:pPr>
        <w:spacing w:before="100" w:beforeAutospacing="1" w:after="100" w:afterAutospacing="1" w:line="360" w:lineRule="auto"/>
        <w:jc w:val="both"/>
        <w:rPr>
          <w:rFonts w:ascii="Arial" w:eastAsia="Times New Roman" w:hAnsi="Arial" w:cs="Arial"/>
          <w:kern w:val="0"/>
          <w:sz w:val="24"/>
          <w:szCs w:val="24"/>
          <w:lang w:eastAsia="en-GB"/>
          <w14:ligatures w14:val="none"/>
        </w:rPr>
      </w:pPr>
    </w:p>
    <w:p w14:paraId="1B672C45" w14:textId="78C1183E" w:rsidR="0049670E" w:rsidRDefault="0049670E" w:rsidP="00BE2F51">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BE2F51">
        <w:rPr>
          <w:rFonts w:ascii="Arial" w:eastAsia="Times New Roman" w:hAnsi="Arial" w:cs="Arial"/>
          <w:kern w:val="0"/>
          <w:sz w:val="24"/>
          <w:szCs w:val="24"/>
          <w:lang w:eastAsia="en-GB"/>
          <w14:ligatures w14:val="none"/>
        </w:rPr>
        <w:lastRenderedPageBreak/>
        <w:t>The Prototype and Test stages of Design Thinking also benefit from collaborative working practices. Rapid prototyping and iterative testing require continuous feedback and collaboration among team members and stakeholders. By fostering a culture of collaboration and constructive feedback, teams can refine their solutions and enhance their chances of success.</w:t>
      </w:r>
    </w:p>
    <w:p w14:paraId="02A1AEFF" w14:textId="77777777" w:rsidR="003F698F" w:rsidRDefault="003F698F" w:rsidP="00BE2F51">
      <w:pPr>
        <w:spacing w:before="100" w:beforeAutospacing="1" w:after="100" w:afterAutospacing="1" w:line="360" w:lineRule="auto"/>
        <w:jc w:val="both"/>
        <w:rPr>
          <w:rFonts w:ascii="Arial" w:eastAsia="Times New Roman" w:hAnsi="Arial" w:cs="Arial"/>
          <w:kern w:val="0"/>
          <w:sz w:val="24"/>
          <w:szCs w:val="24"/>
          <w:lang w:eastAsia="en-GB"/>
          <w14:ligatures w14:val="none"/>
        </w:rPr>
      </w:pPr>
    </w:p>
    <w:p w14:paraId="4DE450FE" w14:textId="4D07923A" w:rsidR="003F698F" w:rsidRDefault="003F698F" w:rsidP="003F698F">
      <w:pPr>
        <w:pStyle w:val="Heading1"/>
        <w:rPr>
          <w:rFonts w:ascii="Arial" w:eastAsia="Times New Roman" w:hAnsi="Arial" w:cs="Arial"/>
          <w:kern w:val="0"/>
          <w:sz w:val="24"/>
          <w:szCs w:val="24"/>
          <w:lang w:eastAsia="en-GB"/>
          <w14:ligatures w14:val="none"/>
        </w:rPr>
      </w:pPr>
      <w:bookmarkStart w:id="2" w:name="_Toc169547203"/>
      <w:r>
        <w:rPr>
          <w:rFonts w:ascii="Arial" w:eastAsia="Times New Roman" w:hAnsi="Arial" w:cs="Arial"/>
          <w:kern w:val="0"/>
          <w:sz w:val="24"/>
          <w:szCs w:val="24"/>
          <w:lang w:eastAsia="en-GB"/>
          <w14:ligatures w14:val="none"/>
        </w:rPr>
        <w:t>3.0 Recommendations</w:t>
      </w:r>
      <w:bookmarkEnd w:id="2"/>
    </w:p>
    <w:p w14:paraId="23E44433" w14:textId="77777777" w:rsidR="003F698F" w:rsidRPr="00BE2F51" w:rsidRDefault="003F698F" w:rsidP="003F698F">
      <w:pPr>
        <w:pStyle w:val="Heading1"/>
        <w:rPr>
          <w:rFonts w:ascii="Arial" w:eastAsia="Times New Roman" w:hAnsi="Arial" w:cs="Arial"/>
          <w:kern w:val="0"/>
          <w:sz w:val="24"/>
          <w:szCs w:val="24"/>
          <w:lang w:eastAsia="en-GB"/>
          <w14:ligatures w14:val="none"/>
        </w:rPr>
      </w:pPr>
    </w:p>
    <w:p w14:paraId="601A1321" w14:textId="77777777" w:rsidR="0049670E" w:rsidRPr="00C3104D" w:rsidRDefault="0049670E" w:rsidP="0049670E">
      <w:pPr>
        <w:spacing w:before="100" w:beforeAutospacing="1" w:after="100" w:afterAutospacing="1" w:line="240" w:lineRule="auto"/>
        <w:outlineLvl w:val="3"/>
        <w:rPr>
          <w:rFonts w:ascii="Arial" w:eastAsia="Times New Roman" w:hAnsi="Arial" w:cs="Arial"/>
          <w:b/>
          <w:bCs/>
          <w:kern w:val="0"/>
          <w:sz w:val="24"/>
          <w:szCs w:val="24"/>
          <w:lang w:eastAsia="en-GB"/>
          <w14:ligatures w14:val="none"/>
        </w:rPr>
      </w:pPr>
      <w:r w:rsidRPr="00C3104D">
        <w:rPr>
          <w:rFonts w:ascii="Arial" w:eastAsia="Times New Roman" w:hAnsi="Arial" w:cs="Arial"/>
          <w:b/>
          <w:bCs/>
          <w:kern w:val="0"/>
          <w:sz w:val="24"/>
          <w:szCs w:val="24"/>
          <w:lang w:eastAsia="en-GB"/>
          <w14:ligatures w14:val="none"/>
        </w:rPr>
        <w:t>Implementing Design Thinking Techniques to Investigate Problems and Generate Solutions</w:t>
      </w:r>
    </w:p>
    <w:p w14:paraId="635CBE70" w14:textId="77777777" w:rsidR="0049670E" w:rsidRPr="00BE2F51" w:rsidRDefault="0049670E" w:rsidP="00BE2F51">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BE2F51">
        <w:rPr>
          <w:rFonts w:ascii="Arial" w:eastAsia="Times New Roman" w:hAnsi="Arial" w:cs="Arial"/>
          <w:kern w:val="0"/>
          <w:sz w:val="24"/>
          <w:szCs w:val="24"/>
          <w:lang w:eastAsia="en-GB"/>
          <w14:ligatures w14:val="none"/>
        </w:rPr>
        <w:t>The implementation of Design Thinking techniques is crucial for investigating problems and generating viable solutions. The iterative nature of Design Thinking allows for continuous refinement and adaptation, ensuring that solutions are effective and responsive to changing circumstances.</w:t>
      </w:r>
    </w:p>
    <w:p w14:paraId="7802CCA4" w14:textId="1D934161" w:rsidR="0049670E" w:rsidRPr="00BE2F51" w:rsidRDefault="0049670E" w:rsidP="00BE2F51">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BE2F51">
        <w:rPr>
          <w:rFonts w:ascii="Arial" w:eastAsia="Times New Roman" w:hAnsi="Arial" w:cs="Arial"/>
          <w:kern w:val="0"/>
          <w:sz w:val="24"/>
          <w:szCs w:val="24"/>
          <w:lang w:eastAsia="en-GB"/>
          <w14:ligatures w14:val="none"/>
        </w:rPr>
        <w:t xml:space="preserve">During the Define stage, teams synthesize insights from the Empathize stage to articulate a clear problem statement. This stage involves identifying the core issues and framing them in a way that is actionable and </w:t>
      </w:r>
      <w:r w:rsidR="00032307" w:rsidRPr="00BE2F51">
        <w:rPr>
          <w:rFonts w:ascii="Arial" w:eastAsia="Times New Roman" w:hAnsi="Arial" w:cs="Arial"/>
          <w:kern w:val="0"/>
          <w:sz w:val="24"/>
          <w:szCs w:val="24"/>
          <w:lang w:eastAsia="en-GB"/>
          <w14:ligatures w14:val="none"/>
        </w:rPr>
        <w:t>human centred</w:t>
      </w:r>
      <w:r w:rsidRPr="00BE2F51">
        <w:rPr>
          <w:rFonts w:ascii="Arial" w:eastAsia="Times New Roman" w:hAnsi="Arial" w:cs="Arial"/>
          <w:kern w:val="0"/>
          <w:sz w:val="24"/>
          <w:szCs w:val="24"/>
          <w:lang w:eastAsia="en-GB"/>
          <w14:ligatures w14:val="none"/>
        </w:rPr>
        <w:t>. Tools like affinity diagrams and journey maps help organize and visualize information, facilitating a deeper understanding of the problem (Dam &amp; Siang, 2</w:t>
      </w:r>
      <w:r w:rsidR="001A6A2E" w:rsidRPr="00BE2F51">
        <w:rPr>
          <w:rFonts w:ascii="Arial" w:eastAsia="Times New Roman" w:hAnsi="Arial" w:cs="Arial"/>
          <w:kern w:val="0"/>
          <w:sz w:val="24"/>
          <w:szCs w:val="24"/>
          <w:lang w:eastAsia="en-GB"/>
          <w14:ligatures w14:val="none"/>
        </w:rPr>
        <w:t>022</w:t>
      </w:r>
      <w:r w:rsidRPr="00BE2F51">
        <w:rPr>
          <w:rFonts w:ascii="Arial" w:eastAsia="Times New Roman" w:hAnsi="Arial" w:cs="Arial"/>
          <w:kern w:val="0"/>
          <w:sz w:val="24"/>
          <w:szCs w:val="24"/>
          <w:lang w:eastAsia="en-GB"/>
          <w14:ligatures w14:val="none"/>
        </w:rPr>
        <w:t>).</w:t>
      </w:r>
    </w:p>
    <w:p w14:paraId="1E719662" w14:textId="78604634" w:rsidR="0049670E" w:rsidRPr="00BE2F51" w:rsidRDefault="0049670E" w:rsidP="00BE2F51">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BE2F51">
        <w:rPr>
          <w:rFonts w:ascii="Arial" w:eastAsia="Times New Roman" w:hAnsi="Arial" w:cs="Arial"/>
          <w:kern w:val="0"/>
          <w:sz w:val="24"/>
          <w:szCs w:val="24"/>
          <w:lang w:eastAsia="en-GB"/>
          <w14:ligatures w14:val="none"/>
        </w:rPr>
        <w:t xml:space="preserve">In the Ideate stage, teams generate a wide range of ideas without judgment. Techniques such as mind mapping and SCAMPER (Substitute, Combine, Adapt, Modify, </w:t>
      </w:r>
      <w:r w:rsidR="00DD576C" w:rsidRPr="00BE2F51">
        <w:rPr>
          <w:rFonts w:ascii="Arial" w:eastAsia="Times New Roman" w:hAnsi="Arial" w:cs="Arial"/>
          <w:kern w:val="0"/>
          <w:sz w:val="24"/>
          <w:szCs w:val="24"/>
          <w:lang w:eastAsia="en-GB"/>
          <w14:ligatures w14:val="none"/>
        </w:rPr>
        <w:t>put</w:t>
      </w:r>
      <w:r w:rsidRPr="00BE2F51">
        <w:rPr>
          <w:rFonts w:ascii="Arial" w:eastAsia="Times New Roman" w:hAnsi="Arial" w:cs="Arial"/>
          <w:kern w:val="0"/>
          <w:sz w:val="24"/>
          <w:szCs w:val="24"/>
          <w:lang w:eastAsia="en-GB"/>
          <w14:ligatures w14:val="none"/>
        </w:rPr>
        <w:t xml:space="preserve"> to another use, Eliminate, and Reverse) encourage creative thinking and the exploration of unconventional solutions. The goal is to expand the pool of ideas before narrowing them down based on feasibility and impact.</w:t>
      </w:r>
    </w:p>
    <w:p w14:paraId="06A2E92C" w14:textId="77777777" w:rsidR="0049670E" w:rsidRPr="00BE2F51" w:rsidRDefault="0049670E" w:rsidP="00BE2F51">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BE2F51">
        <w:rPr>
          <w:rFonts w:ascii="Arial" w:eastAsia="Times New Roman" w:hAnsi="Arial" w:cs="Arial"/>
          <w:kern w:val="0"/>
          <w:sz w:val="24"/>
          <w:szCs w:val="24"/>
          <w:lang w:eastAsia="en-GB"/>
          <w14:ligatures w14:val="none"/>
        </w:rPr>
        <w:t>The Prototype stage involves creating tangible representations of ideas. Prototypes can range from simple sketches to fully functional models, depending on the stage of development. This stage allows teams to test their ideas in a real-world context and gather feedback from users. Iterative prototyping ensures that solutions are continuously improved and aligned with user needs (Brown, 2008).</w:t>
      </w:r>
    </w:p>
    <w:p w14:paraId="32D7FFF9" w14:textId="77777777" w:rsidR="0049670E" w:rsidRDefault="0049670E" w:rsidP="00BE2F51">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BE2F51">
        <w:rPr>
          <w:rFonts w:ascii="Arial" w:eastAsia="Times New Roman" w:hAnsi="Arial" w:cs="Arial"/>
          <w:kern w:val="0"/>
          <w:sz w:val="24"/>
          <w:szCs w:val="24"/>
          <w:lang w:eastAsia="en-GB"/>
          <w14:ligatures w14:val="none"/>
        </w:rPr>
        <w:lastRenderedPageBreak/>
        <w:t>Finally, the Test stage involves evaluating prototypes with users and stakeholders. This stage provides valuable insights into the usability and effectiveness of solutions. By observing how users interact with prototypes and gathering their feedback, teams can identify areas for improvement and make necessary adjustments.</w:t>
      </w:r>
    </w:p>
    <w:p w14:paraId="62FF0C95" w14:textId="77777777" w:rsidR="004B7DCE" w:rsidRDefault="004B7DCE" w:rsidP="00BE2F51">
      <w:pPr>
        <w:spacing w:before="100" w:beforeAutospacing="1" w:after="100" w:afterAutospacing="1" w:line="360" w:lineRule="auto"/>
        <w:jc w:val="both"/>
        <w:rPr>
          <w:rFonts w:ascii="Arial" w:eastAsia="Times New Roman" w:hAnsi="Arial" w:cs="Arial"/>
          <w:kern w:val="0"/>
          <w:sz w:val="24"/>
          <w:szCs w:val="24"/>
          <w:lang w:eastAsia="en-GB"/>
          <w14:ligatures w14:val="none"/>
        </w:rPr>
      </w:pPr>
    </w:p>
    <w:p w14:paraId="2BAF4AA7" w14:textId="1A42FAD8" w:rsidR="004B7DCE" w:rsidRPr="00BE2F51" w:rsidRDefault="004B7DCE" w:rsidP="004B7DCE">
      <w:pPr>
        <w:pStyle w:val="Heading1"/>
        <w:rPr>
          <w:rFonts w:ascii="Arial" w:eastAsia="Times New Roman" w:hAnsi="Arial" w:cs="Arial"/>
          <w:kern w:val="0"/>
          <w:sz w:val="24"/>
          <w:szCs w:val="24"/>
          <w:lang w:eastAsia="en-GB"/>
          <w14:ligatures w14:val="none"/>
        </w:rPr>
      </w:pPr>
      <w:bookmarkStart w:id="3" w:name="_Toc169547204"/>
      <w:r>
        <w:rPr>
          <w:rFonts w:ascii="Arial" w:eastAsia="Times New Roman" w:hAnsi="Arial" w:cs="Arial"/>
          <w:kern w:val="0"/>
          <w:sz w:val="24"/>
          <w:szCs w:val="24"/>
          <w:lang w:eastAsia="en-GB"/>
          <w14:ligatures w14:val="none"/>
        </w:rPr>
        <w:t>4.0 Conclusion</w:t>
      </w:r>
      <w:bookmarkEnd w:id="3"/>
    </w:p>
    <w:p w14:paraId="6EACD7B1" w14:textId="77777777" w:rsidR="004B7DCE" w:rsidRDefault="004B7DCE" w:rsidP="006C41BA">
      <w:pPr>
        <w:spacing w:before="100" w:beforeAutospacing="1" w:after="100" w:afterAutospacing="1" w:line="360" w:lineRule="auto"/>
        <w:jc w:val="both"/>
        <w:rPr>
          <w:rFonts w:ascii="Arial" w:eastAsia="Times New Roman" w:hAnsi="Arial" w:cs="Arial"/>
          <w:b/>
          <w:bCs/>
          <w:kern w:val="0"/>
          <w:sz w:val="24"/>
          <w:szCs w:val="24"/>
          <w:lang w:eastAsia="en-GB"/>
          <w14:ligatures w14:val="none"/>
        </w:rPr>
      </w:pPr>
    </w:p>
    <w:p w14:paraId="5E465CA3" w14:textId="351B2D7D" w:rsidR="006C41BA" w:rsidRDefault="0049670E" w:rsidP="006C41BA">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BE2F51">
        <w:rPr>
          <w:rFonts w:ascii="Arial" w:eastAsia="Times New Roman" w:hAnsi="Arial" w:cs="Arial"/>
          <w:kern w:val="0"/>
          <w:sz w:val="24"/>
          <w:szCs w:val="24"/>
          <w:lang w:eastAsia="en-GB"/>
          <w14:ligatures w14:val="none"/>
        </w:rPr>
        <w:t xml:space="preserve">Design Thinking is a powerful framework for addressing complex problems in today's global society. By identifying and evaluating historical and contemporary issues, applying collaborative working practices, and implementing iterative techniques, Design Thinking fosters innovation and effective problem-solving. The Empathize and Define stages help uncover the root causes and human dimensions of problems, while the Ideate, Prototype, and Test stages enable the generation and refinement of solutions. Collaborative working practices and conflict management strategies ensure that diverse perspectives are integrated and that teams work cohesively towards common goals. As global challenges continue to evolve, Design Thinking offers a flexible and </w:t>
      </w:r>
      <w:r w:rsidR="00910343" w:rsidRPr="00BE2F51">
        <w:rPr>
          <w:rFonts w:ascii="Arial" w:eastAsia="Times New Roman" w:hAnsi="Arial" w:cs="Arial"/>
          <w:kern w:val="0"/>
          <w:sz w:val="24"/>
          <w:szCs w:val="24"/>
          <w:lang w:eastAsia="en-GB"/>
          <w14:ligatures w14:val="none"/>
        </w:rPr>
        <w:t>human-centred</w:t>
      </w:r>
      <w:r w:rsidRPr="00BE2F51">
        <w:rPr>
          <w:rFonts w:ascii="Arial" w:eastAsia="Times New Roman" w:hAnsi="Arial" w:cs="Arial"/>
          <w:kern w:val="0"/>
          <w:sz w:val="24"/>
          <w:szCs w:val="24"/>
          <w:lang w:eastAsia="en-GB"/>
          <w14:ligatures w14:val="none"/>
        </w:rPr>
        <w:t xml:space="preserve"> approach to creating impactful and sustainable solutions.</w:t>
      </w:r>
    </w:p>
    <w:p w14:paraId="49330668" w14:textId="77777777" w:rsidR="009B5455" w:rsidRDefault="009B5455" w:rsidP="00CA62A2">
      <w:pPr>
        <w:spacing w:before="100" w:beforeAutospacing="1" w:after="100" w:afterAutospacing="1" w:line="240" w:lineRule="auto"/>
        <w:outlineLvl w:val="3"/>
        <w:rPr>
          <w:rFonts w:ascii="Arial" w:eastAsia="Times New Roman" w:hAnsi="Arial" w:cs="Arial"/>
          <w:b/>
          <w:bCs/>
          <w:kern w:val="0"/>
          <w:sz w:val="24"/>
          <w:szCs w:val="24"/>
          <w:lang w:eastAsia="en-GB"/>
          <w14:ligatures w14:val="none"/>
        </w:rPr>
      </w:pPr>
    </w:p>
    <w:p w14:paraId="4A11FE36" w14:textId="77777777" w:rsidR="009B5455" w:rsidRDefault="009B5455" w:rsidP="00CA62A2">
      <w:pPr>
        <w:spacing w:before="100" w:beforeAutospacing="1" w:after="100" w:afterAutospacing="1" w:line="240" w:lineRule="auto"/>
        <w:outlineLvl w:val="3"/>
        <w:rPr>
          <w:rFonts w:ascii="Arial" w:eastAsia="Times New Roman" w:hAnsi="Arial" w:cs="Arial"/>
          <w:b/>
          <w:bCs/>
          <w:kern w:val="0"/>
          <w:sz w:val="24"/>
          <w:szCs w:val="24"/>
          <w:lang w:eastAsia="en-GB"/>
          <w14:ligatures w14:val="none"/>
        </w:rPr>
      </w:pPr>
    </w:p>
    <w:p w14:paraId="00B04EF9" w14:textId="77777777" w:rsidR="009B5455" w:rsidRDefault="009B5455" w:rsidP="00CA62A2">
      <w:pPr>
        <w:spacing w:before="100" w:beforeAutospacing="1" w:after="100" w:afterAutospacing="1" w:line="240" w:lineRule="auto"/>
        <w:outlineLvl w:val="3"/>
        <w:rPr>
          <w:rFonts w:ascii="Arial" w:eastAsia="Times New Roman" w:hAnsi="Arial" w:cs="Arial"/>
          <w:b/>
          <w:bCs/>
          <w:kern w:val="0"/>
          <w:sz w:val="24"/>
          <w:szCs w:val="24"/>
          <w:lang w:eastAsia="en-GB"/>
          <w14:ligatures w14:val="none"/>
        </w:rPr>
      </w:pPr>
    </w:p>
    <w:p w14:paraId="4DD9C29E" w14:textId="77777777" w:rsidR="009B5455" w:rsidRDefault="009B5455" w:rsidP="00CA62A2">
      <w:pPr>
        <w:spacing w:before="100" w:beforeAutospacing="1" w:after="100" w:afterAutospacing="1" w:line="240" w:lineRule="auto"/>
        <w:outlineLvl w:val="3"/>
        <w:rPr>
          <w:rFonts w:ascii="Arial" w:eastAsia="Times New Roman" w:hAnsi="Arial" w:cs="Arial"/>
          <w:b/>
          <w:bCs/>
          <w:kern w:val="0"/>
          <w:sz w:val="24"/>
          <w:szCs w:val="24"/>
          <w:lang w:eastAsia="en-GB"/>
          <w14:ligatures w14:val="none"/>
        </w:rPr>
      </w:pPr>
    </w:p>
    <w:p w14:paraId="089F0005" w14:textId="77777777" w:rsidR="009B5455" w:rsidRDefault="009B5455" w:rsidP="00CA62A2">
      <w:pPr>
        <w:spacing w:before="100" w:beforeAutospacing="1" w:after="100" w:afterAutospacing="1" w:line="240" w:lineRule="auto"/>
        <w:outlineLvl w:val="3"/>
        <w:rPr>
          <w:rFonts w:ascii="Arial" w:eastAsia="Times New Roman" w:hAnsi="Arial" w:cs="Arial"/>
          <w:b/>
          <w:bCs/>
          <w:kern w:val="0"/>
          <w:sz w:val="24"/>
          <w:szCs w:val="24"/>
          <w:lang w:eastAsia="en-GB"/>
          <w14:ligatures w14:val="none"/>
        </w:rPr>
      </w:pPr>
    </w:p>
    <w:p w14:paraId="16A18D63" w14:textId="77777777" w:rsidR="009B5455" w:rsidRDefault="009B5455" w:rsidP="00CA62A2">
      <w:pPr>
        <w:spacing w:before="100" w:beforeAutospacing="1" w:after="100" w:afterAutospacing="1" w:line="240" w:lineRule="auto"/>
        <w:outlineLvl w:val="3"/>
        <w:rPr>
          <w:rFonts w:ascii="Arial" w:eastAsia="Times New Roman" w:hAnsi="Arial" w:cs="Arial"/>
          <w:b/>
          <w:bCs/>
          <w:kern w:val="0"/>
          <w:sz w:val="24"/>
          <w:szCs w:val="24"/>
          <w:lang w:eastAsia="en-GB"/>
          <w14:ligatures w14:val="none"/>
        </w:rPr>
      </w:pPr>
    </w:p>
    <w:p w14:paraId="46CFC173" w14:textId="77777777" w:rsidR="009B5455" w:rsidRDefault="009B5455" w:rsidP="00CA62A2">
      <w:pPr>
        <w:spacing w:before="100" w:beforeAutospacing="1" w:after="100" w:afterAutospacing="1" w:line="240" w:lineRule="auto"/>
        <w:outlineLvl w:val="3"/>
        <w:rPr>
          <w:rFonts w:ascii="Arial" w:eastAsia="Times New Roman" w:hAnsi="Arial" w:cs="Arial"/>
          <w:b/>
          <w:bCs/>
          <w:kern w:val="0"/>
          <w:sz w:val="24"/>
          <w:szCs w:val="24"/>
          <w:lang w:eastAsia="en-GB"/>
          <w14:ligatures w14:val="none"/>
        </w:rPr>
      </w:pPr>
    </w:p>
    <w:p w14:paraId="63590543" w14:textId="77777777" w:rsidR="009B5455" w:rsidRDefault="009B5455" w:rsidP="00CA62A2">
      <w:pPr>
        <w:spacing w:before="100" w:beforeAutospacing="1" w:after="100" w:afterAutospacing="1" w:line="240" w:lineRule="auto"/>
        <w:outlineLvl w:val="3"/>
        <w:rPr>
          <w:rFonts w:ascii="Arial" w:eastAsia="Times New Roman" w:hAnsi="Arial" w:cs="Arial"/>
          <w:b/>
          <w:bCs/>
          <w:kern w:val="0"/>
          <w:sz w:val="24"/>
          <w:szCs w:val="24"/>
          <w:lang w:eastAsia="en-GB"/>
          <w14:ligatures w14:val="none"/>
        </w:rPr>
      </w:pPr>
    </w:p>
    <w:p w14:paraId="4F285C7B" w14:textId="77777777" w:rsidR="009B5455" w:rsidRDefault="009B5455" w:rsidP="00CA62A2">
      <w:pPr>
        <w:spacing w:before="100" w:beforeAutospacing="1" w:after="100" w:afterAutospacing="1" w:line="240" w:lineRule="auto"/>
        <w:outlineLvl w:val="3"/>
        <w:rPr>
          <w:rFonts w:ascii="Arial" w:eastAsia="Times New Roman" w:hAnsi="Arial" w:cs="Arial"/>
          <w:b/>
          <w:bCs/>
          <w:kern w:val="0"/>
          <w:sz w:val="24"/>
          <w:szCs w:val="24"/>
          <w:lang w:eastAsia="en-GB"/>
          <w14:ligatures w14:val="none"/>
        </w:rPr>
      </w:pPr>
    </w:p>
    <w:p w14:paraId="347EDFAD" w14:textId="77777777" w:rsidR="009B5455" w:rsidRDefault="009B5455" w:rsidP="00CA62A2">
      <w:pPr>
        <w:spacing w:before="100" w:beforeAutospacing="1" w:after="100" w:afterAutospacing="1" w:line="240" w:lineRule="auto"/>
        <w:outlineLvl w:val="3"/>
        <w:rPr>
          <w:rFonts w:ascii="Arial" w:eastAsia="Times New Roman" w:hAnsi="Arial" w:cs="Arial"/>
          <w:b/>
          <w:bCs/>
          <w:kern w:val="0"/>
          <w:sz w:val="24"/>
          <w:szCs w:val="24"/>
          <w:lang w:eastAsia="en-GB"/>
          <w14:ligatures w14:val="none"/>
        </w:rPr>
      </w:pPr>
    </w:p>
    <w:p w14:paraId="7A3AD521" w14:textId="77777777" w:rsidR="009B5455" w:rsidRDefault="009B5455" w:rsidP="00CA62A2">
      <w:pPr>
        <w:spacing w:before="100" w:beforeAutospacing="1" w:after="100" w:afterAutospacing="1" w:line="240" w:lineRule="auto"/>
        <w:outlineLvl w:val="3"/>
        <w:rPr>
          <w:rFonts w:ascii="Arial" w:eastAsia="Times New Roman" w:hAnsi="Arial" w:cs="Arial"/>
          <w:b/>
          <w:bCs/>
          <w:kern w:val="0"/>
          <w:sz w:val="24"/>
          <w:szCs w:val="24"/>
          <w:lang w:eastAsia="en-GB"/>
          <w14:ligatures w14:val="none"/>
        </w:rPr>
      </w:pPr>
    </w:p>
    <w:p w14:paraId="692BD330" w14:textId="77777777" w:rsidR="009B5455" w:rsidRDefault="009B5455" w:rsidP="00CA62A2">
      <w:pPr>
        <w:spacing w:before="100" w:beforeAutospacing="1" w:after="100" w:afterAutospacing="1" w:line="240" w:lineRule="auto"/>
        <w:outlineLvl w:val="3"/>
        <w:rPr>
          <w:rFonts w:ascii="Arial" w:eastAsia="Times New Roman" w:hAnsi="Arial" w:cs="Arial"/>
          <w:b/>
          <w:bCs/>
          <w:kern w:val="0"/>
          <w:sz w:val="24"/>
          <w:szCs w:val="24"/>
          <w:lang w:eastAsia="en-GB"/>
          <w14:ligatures w14:val="none"/>
        </w:rPr>
      </w:pPr>
    </w:p>
    <w:p w14:paraId="468A3B75" w14:textId="77777777" w:rsidR="009B5455" w:rsidRDefault="009B5455" w:rsidP="00CA62A2">
      <w:pPr>
        <w:spacing w:before="100" w:beforeAutospacing="1" w:after="100" w:afterAutospacing="1" w:line="240" w:lineRule="auto"/>
        <w:outlineLvl w:val="3"/>
        <w:rPr>
          <w:rFonts w:ascii="Arial" w:eastAsia="Times New Roman" w:hAnsi="Arial" w:cs="Arial"/>
          <w:b/>
          <w:bCs/>
          <w:kern w:val="0"/>
          <w:sz w:val="24"/>
          <w:szCs w:val="24"/>
          <w:lang w:eastAsia="en-GB"/>
          <w14:ligatures w14:val="none"/>
        </w:rPr>
      </w:pPr>
    </w:p>
    <w:p w14:paraId="6ACFE545" w14:textId="77777777" w:rsidR="009B5455" w:rsidRDefault="009B5455" w:rsidP="00CA62A2">
      <w:pPr>
        <w:spacing w:before="100" w:beforeAutospacing="1" w:after="100" w:afterAutospacing="1" w:line="240" w:lineRule="auto"/>
        <w:outlineLvl w:val="3"/>
        <w:rPr>
          <w:rFonts w:ascii="Arial" w:eastAsia="Times New Roman" w:hAnsi="Arial" w:cs="Arial"/>
          <w:b/>
          <w:bCs/>
          <w:kern w:val="0"/>
          <w:sz w:val="24"/>
          <w:szCs w:val="24"/>
          <w:lang w:eastAsia="en-GB"/>
          <w14:ligatures w14:val="none"/>
        </w:rPr>
      </w:pPr>
    </w:p>
    <w:p w14:paraId="1C8E3EFD" w14:textId="77777777" w:rsidR="009B5455" w:rsidRDefault="009B5455" w:rsidP="00CA62A2">
      <w:pPr>
        <w:spacing w:before="100" w:beforeAutospacing="1" w:after="100" w:afterAutospacing="1" w:line="240" w:lineRule="auto"/>
        <w:outlineLvl w:val="3"/>
        <w:rPr>
          <w:rFonts w:ascii="Arial" w:eastAsia="Times New Roman" w:hAnsi="Arial" w:cs="Arial"/>
          <w:b/>
          <w:bCs/>
          <w:kern w:val="0"/>
          <w:sz w:val="24"/>
          <w:szCs w:val="24"/>
          <w:lang w:eastAsia="en-GB"/>
          <w14:ligatures w14:val="none"/>
        </w:rPr>
      </w:pPr>
    </w:p>
    <w:p w14:paraId="319A7AA1" w14:textId="77777777" w:rsidR="009B5455" w:rsidRDefault="009B5455" w:rsidP="00CA62A2">
      <w:pPr>
        <w:spacing w:before="100" w:beforeAutospacing="1" w:after="100" w:afterAutospacing="1" w:line="240" w:lineRule="auto"/>
        <w:outlineLvl w:val="3"/>
        <w:rPr>
          <w:rFonts w:ascii="Arial" w:eastAsia="Times New Roman" w:hAnsi="Arial" w:cs="Arial"/>
          <w:b/>
          <w:bCs/>
          <w:kern w:val="0"/>
          <w:sz w:val="24"/>
          <w:szCs w:val="24"/>
          <w:lang w:eastAsia="en-GB"/>
          <w14:ligatures w14:val="none"/>
        </w:rPr>
      </w:pPr>
    </w:p>
    <w:p w14:paraId="1532EF97" w14:textId="2A0E0EB5" w:rsidR="00CA62A2" w:rsidRPr="00C3104D" w:rsidRDefault="007969C3" w:rsidP="007969C3">
      <w:pPr>
        <w:pStyle w:val="Heading1"/>
        <w:rPr>
          <w:rFonts w:ascii="Arial" w:eastAsia="Times New Roman" w:hAnsi="Arial" w:cs="Arial"/>
          <w:b/>
          <w:bCs/>
          <w:kern w:val="0"/>
          <w:sz w:val="24"/>
          <w:szCs w:val="24"/>
          <w:lang w:eastAsia="en-GB"/>
          <w14:ligatures w14:val="none"/>
        </w:rPr>
      </w:pPr>
      <w:bookmarkStart w:id="4" w:name="_Toc169547205"/>
      <w:r>
        <w:rPr>
          <w:rFonts w:ascii="Arial" w:eastAsia="Times New Roman" w:hAnsi="Arial" w:cs="Arial"/>
          <w:b/>
          <w:bCs/>
          <w:kern w:val="0"/>
          <w:sz w:val="24"/>
          <w:szCs w:val="24"/>
          <w:lang w:eastAsia="en-GB"/>
          <w14:ligatures w14:val="none"/>
        </w:rPr>
        <w:t>5.0 References</w:t>
      </w:r>
      <w:bookmarkEnd w:id="4"/>
    </w:p>
    <w:p w14:paraId="63EA06B3" w14:textId="77777777" w:rsidR="00E81F7F" w:rsidRPr="0049670E" w:rsidRDefault="00E81F7F" w:rsidP="0049670E">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
    <w:p w14:paraId="10A65B1D" w14:textId="76FA2407" w:rsidR="00C2687F" w:rsidRDefault="00C2687F" w:rsidP="00C2687F">
      <w:pPr>
        <w:pStyle w:val="NormalWeb"/>
      </w:pPr>
      <w:r>
        <w:t>Brown, T. (2008). Design thinking. Harvard Business Review, 86(6), 84-92.</w:t>
      </w:r>
      <w:r w:rsidR="00F85F37">
        <w:t xml:space="preserve"> Available: </w:t>
      </w:r>
      <w:hyperlink r:id="rId7" w:history="1">
        <w:r w:rsidR="00F85F37" w:rsidRPr="00DF68B7">
          <w:rPr>
            <w:rStyle w:val="Hyperlink"/>
          </w:rPr>
          <w:t>https://readings.design/PDF/Tim%20Brown,%20Design%20Thinking.pdf</w:t>
        </w:r>
      </w:hyperlink>
      <w:r w:rsidR="00F85F37">
        <w:t xml:space="preserve">. (Accessed: </w:t>
      </w:r>
      <w:r w:rsidR="00796593">
        <w:t>15</w:t>
      </w:r>
      <w:r w:rsidR="00796593" w:rsidRPr="00796593">
        <w:rPr>
          <w:vertAlign w:val="superscript"/>
        </w:rPr>
        <w:t>th</w:t>
      </w:r>
      <w:r w:rsidR="00796593">
        <w:t xml:space="preserve"> June 2024).</w:t>
      </w:r>
    </w:p>
    <w:p w14:paraId="59022A72" w14:textId="3B4F724F" w:rsidR="00C2687F" w:rsidRDefault="00C2687F" w:rsidP="00C2687F">
      <w:pPr>
        <w:pStyle w:val="NormalWeb"/>
      </w:pPr>
      <w:r>
        <w:t>Dam, R. F., &amp; Siang, T. Y. (20</w:t>
      </w:r>
      <w:r w:rsidR="00852E9B">
        <w:t>22</w:t>
      </w:r>
      <w:r>
        <w:t xml:space="preserve">). Affinity Diagrams – Learn How to Cluster and Bundle Ideas and Facts. Interaction Design Foundation. Retrieved from </w:t>
      </w:r>
      <w:hyperlink r:id="rId8" w:history="1">
        <w:r w:rsidR="00852E9B" w:rsidRPr="00DF68B7">
          <w:rPr>
            <w:rStyle w:val="Hyperlink"/>
          </w:rPr>
          <w:t>https://www.interaction-design.org/literature/article/affinity-diagrams-learn-how-to-cluster-and-bundle-ideas-and-facts</w:t>
        </w:r>
      </w:hyperlink>
      <w:r w:rsidR="00852E9B">
        <w:t xml:space="preserve">. </w:t>
      </w:r>
      <w:r w:rsidR="00F62DB9">
        <w:t>(Accessed: 15</w:t>
      </w:r>
      <w:r w:rsidR="00F62DB9" w:rsidRPr="00F62DB9">
        <w:rPr>
          <w:vertAlign w:val="superscript"/>
        </w:rPr>
        <w:t>th</w:t>
      </w:r>
      <w:r w:rsidR="00F62DB9">
        <w:t xml:space="preserve"> June 2024).</w:t>
      </w:r>
    </w:p>
    <w:p w14:paraId="4323391F" w14:textId="49DD1F10" w:rsidR="00C2687F" w:rsidRDefault="00C2687F" w:rsidP="00C2687F">
      <w:pPr>
        <w:pStyle w:val="NormalWeb"/>
      </w:pPr>
      <w:r>
        <w:t>IPCC. (2021). Climate Change 2021: The Physical Science Basis. Contribution of Working Group I to the Sixth Assessment Report of the Intergovernmental Panel on Climate Change. Cambridge University Press.</w:t>
      </w:r>
      <w:r w:rsidR="0004295C">
        <w:t xml:space="preserve"> Available: </w:t>
      </w:r>
      <w:hyperlink r:id="rId9" w:history="1">
        <w:r w:rsidR="0004295C" w:rsidRPr="00DF68B7">
          <w:rPr>
            <w:rStyle w:val="Hyperlink"/>
          </w:rPr>
          <w:t>https://www.ipcc.ch/report/ar6/wg1/</w:t>
        </w:r>
      </w:hyperlink>
      <w:r w:rsidR="0004295C">
        <w:t>. (Accessed: 15</w:t>
      </w:r>
      <w:r w:rsidR="0004295C" w:rsidRPr="0004295C">
        <w:rPr>
          <w:vertAlign w:val="superscript"/>
        </w:rPr>
        <w:t>th</w:t>
      </w:r>
      <w:r w:rsidR="0004295C">
        <w:t xml:space="preserve"> June 2024).</w:t>
      </w:r>
    </w:p>
    <w:p w14:paraId="39532EB5" w14:textId="192ADA1B" w:rsidR="00C2687F" w:rsidRDefault="00C2687F" w:rsidP="00C2687F">
      <w:pPr>
        <w:pStyle w:val="NormalWeb"/>
      </w:pPr>
      <w:r>
        <w:t>Jehn, K. A., &amp; Mannix, E. A. (2001). The dynamic nature of conflict: A longitudinal study of intragroup conflict and group performance. Academy of Management Journal, 44(2), 238-251.</w:t>
      </w:r>
      <w:r w:rsidR="00A73339">
        <w:t xml:space="preserve"> Available: </w:t>
      </w:r>
      <w:hyperlink r:id="rId10" w:history="1">
        <w:r w:rsidR="00A73339" w:rsidRPr="00DF68B7">
          <w:rPr>
            <w:rStyle w:val="Hyperlink"/>
          </w:rPr>
          <w:t>https://www.researchgate.net/publication/243769205_The_Dynamic_Nature_of_Conflict_A_Longitudinal_Study_of_Intragroup_Conflict_and_Group_Performance</w:t>
        </w:r>
      </w:hyperlink>
      <w:r w:rsidR="00A73339">
        <w:t>. (Accessed: 15</w:t>
      </w:r>
      <w:r w:rsidR="00A73339" w:rsidRPr="00A73339">
        <w:rPr>
          <w:vertAlign w:val="superscript"/>
        </w:rPr>
        <w:t>th</w:t>
      </w:r>
      <w:r w:rsidR="00A73339">
        <w:t xml:space="preserve"> June 2024).</w:t>
      </w:r>
    </w:p>
    <w:p w14:paraId="4733A46E" w14:textId="1527816D" w:rsidR="00C2687F" w:rsidRDefault="00C2687F" w:rsidP="00C2687F">
      <w:pPr>
        <w:pStyle w:val="NormalWeb"/>
      </w:pPr>
      <w:r>
        <w:t>Nunn, N., &amp; Wantchekon, L. (2011). The Slave Trade and the Origins of Mistrust in Africa. American Economic Review, 101(7), 3221-3252.</w:t>
      </w:r>
      <w:r w:rsidR="00D67DE2">
        <w:t xml:space="preserve"> Avai</w:t>
      </w:r>
      <w:r w:rsidR="002D7280">
        <w:t xml:space="preserve">lable: </w:t>
      </w:r>
      <w:hyperlink r:id="rId11" w:history="1">
        <w:r w:rsidR="002D7280" w:rsidRPr="00DF68B7">
          <w:rPr>
            <w:rStyle w:val="Hyperlink"/>
          </w:rPr>
          <w:t>https://haushofer.ne.su.se/ec2303/Lecture%209%20-%20Institutions/Nunn_Wantchekon_AER_2011.pdf</w:t>
        </w:r>
      </w:hyperlink>
      <w:r w:rsidR="002D7280">
        <w:t>. (Accessed: 15</w:t>
      </w:r>
      <w:r w:rsidR="002D7280" w:rsidRPr="002D7280">
        <w:rPr>
          <w:vertAlign w:val="superscript"/>
        </w:rPr>
        <w:t>th</w:t>
      </w:r>
      <w:r w:rsidR="002D7280">
        <w:t xml:space="preserve"> June 2024).</w:t>
      </w:r>
    </w:p>
    <w:p w14:paraId="747DEE3C" w14:textId="77777777" w:rsidR="00FB167E" w:rsidRDefault="00FB167E"/>
    <w:sectPr w:rsidR="00FB167E" w:rsidSect="00F96D53">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3670"/>
    <w:rsid w:val="00032307"/>
    <w:rsid w:val="0004295C"/>
    <w:rsid w:val="00064A53"/>
    <w:rsid w:val="000B0518"/>
    <w:rsid w:val="000E7FD9"/>
    <w:rsid w:val="001401CC"/>
    <w:rsid w:val="001927F6"/>
    <w:rsid w:val="001A47E5"/>
    <w:rsid w:val="001A6A2E"/>
    <w:rsid w:val="001E195F"/>
    <w:rsid w:val="0025319B"/>
    <w:rsid w:val="00293670"/>
    <w:rsid w:val="002C7EB6"/>
    <w:rsid w:val="002D7280"/>
    <w:rsid w:val="0031035F"/>
    <w:rsid w:val="003D4BC1"/>
    <w:rsid w:val="003F698F"/>
    <w:rsid w:val="004159DD"/>
    <w:rsid w:val="0049670E"/>
    <w:rsid w:val="004B6BD5"/>
    <w:rsid w:val="004B7DCE"/>
    <w:rsid w:val="004E66A3"/>
    <w:rsid w:val="00674DAB"/>
    <w:rsid w:val="0069261A"/>
    <w:rsid w:val="006C41BA"/>
    <w:rsid w:val="006D40AC"/>
    <w:rsid w:val="00796593"/>
    <w:rsid w:val="007969C3"/>
    <w:rsid w:val="00852E9B"/>
    <w:rsid w:val="00893CA3"/>
    <w:rsid w:val="008C286A"/>
    <w:rsid w:val="00910343"/>
    <w:rsid w:val="00982F1D"/>
    <w:rsid w:val="009B5455"/>
    <w:rsid w:val="009B55BD"/>
    <w:rsid w:val="009F1499"/>
    <w:rsid w:val="00A73339"/>
    <w:rsid w:val="00B1203A"/>
    <w:rsid w:val="00BE2F51"/>
    <w:rsid w:val="00C2687F"/>
    <w:rsid w:val="00C3104D"/>
    <w:rsid w:val="00CA62A2"/>
    <w:rsid w:val="00D67DE2"/>
    <w:rsid w:val="00DD576C"/>
    <w:rsid w:val="00DF0A0B"/>
    <w:rsid w:val="00E62E19"/>
    <w:rsid w:val="00E81F7F"/>
    <w:rsid w:val="00F62DB9"/>
    <w:rsid w:val="00F85F37"/>
    <w:rsid w:val="00F96D53"/>
    <w:rsid w:val="00FB16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2358C8C"/>
  <w15:chartTrackingRefBased/>
  <w15:docId w15:val="{3AB5BFE2-941E-4244-BFF0-6C9835ECB7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9367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9367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29367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29367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9367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9367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9367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9367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9367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9367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9367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29367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29367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9367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9367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9367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9367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93670"/>
    <w:rPr>
      <w:rFonts w:eastAsiaTheme="majorEastAsia" w:cstheme="majorBidi"/>
      <w:color w:val="272727" w:themeColor="text1" w:themeTint="D8"/>
    </w:rPr>
  </w:style>
  <w:style w:type="paragraph" w:styleId="Title">
    <w:name w:val="Title"/>
    <w:basedOn w:val="Normal"/>
    <w:next w:val="Normal"/>
    <w:link w:val="TitleChar"/>
    <w:uiPriority w:val="10"/>
    <w:qFormat/>
    <w:rsid w:val="0029367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9367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9367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9367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93670"/>
    <w:pPr>
      <w:spacing w:before="160"/>
      <w:jc w:val="center"/>
    </w:pPr>
    <w:rPr>
      <w:i/>
      <w:iCs/>
      <w:color w:val="404040" w:themeColor="text1" w:themeTint="BF"/>
    </w:rPr>
  </w:style>
  <w:style w:type="character" w:customStyle="1" w:styleId="QuoteChar">
    <w:name w:val="Quote Char"/>
    <w:basedOn w:val="DefaultParagraphFont"/>
    <w:link w:val="Quote"/>
    <w:uiPriority w:val="29"/>
    <w:rsid w:val="00293670"/>
    <w:rPr>
      <w:i/>
      <w:iCs/>
      <w:color w:val="404040" w:themeColor="text1" w:themeTint="BF"/>
    </w:rPr>
  </w:style>
  <w:style w:type="paragraph" w:styleId="ListParagraph">
    <w:name w:val="List Paragraph"/>
    <w:basedOn w:val="Normal"/>
    <w:uiPriority w:val="34"/>
    <w:qFormat/>
    <w:rsid w:val="00293670"/>
    <w:pPr>
      <w:ind w:left="720"/>
      <w:contextualSpacing/>
    </w:pPr>
  </w:style>
  <w:style w:type="character" w:styleId="IntenseEmphasis">
    <w:name w:val="Intense Emphasis"/>
    <w:basedOn w:val="DefaultParagraphFont"/>
    <w:uiPriority w:val="21"/>
    <w:qFormat/>
    <w:rsid w:val="00293670"/>
    <w:rPr>
      <w:i/>
      <w:iCs/>
      <w:color w:val="0F4761" w:themeColor="accent1" w:themeShade="BF"/>
    </w:rPr>
  </w:style>
  <w:style w:type="paragraph" w:styleId="IntenseQuote">
    <w:name w:val="Intense Quote"/>
    <w:basedOn w:val="Normal"/>
    <w:next w:val="Normal"/>
    <w:link w:val="IntenseQuoteChar"/>
    <w:uiPriority w:val="30"/>
    <w:qFormat/>
    <w:rsid w:val="0029367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93670"/>
    <w:rPr>
      <w:i/>
      <w:iCs/>
      <w:color w:val="0F4761" w:themeColor="accent1" w:themeShade="BF"/>
    </w:rPr>
  </w:style>
  <w:style w:type="character" w:styleId="IntenseReference">
    <w:name w:val="Intense Reference"/>
    <w:basedOn w:val="DefaultParagraphFont"/>
    <w:uiPriority w:val="32"/>
    <w:qFormat/>
    <w:rsid w:val="00293670"/>
    <w:rPr>
      <w:b/>
      <w:bCs/>
      <w:smallCaps/>
      <w:color w:val="0F4761" w:themeColor="accent1" w:themeShade="BF"/>
      <w:spacing w:val="5"/>
    </w:rPr>
  </w:style>
  <w:style w:type="paragraph" w:styleId="NormalWeb">
    <w:name w:val="Normal (Web)"/>
    <w:basedOn w:val="Normal"/>
    <w:uiPriority w:val="99"/>
    <w:semiHidden/>
    <w:unhideWhenUsed/>
    <w:rsid w:val="0049670E"/>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2D7280"/>
    <w:rPr>
      <w:color w:val="467886" w:themeColor="hyperlink"/>
      <w:u w:val="single"/>
    </w:rPr>
  </w:style>
  <w:style w:type="character" w:styleId="UnresolvedMention">
    <w:name w:val="Unresolved Mention"/>
    <w:basedOn w:val="DefaultParagraphFont"/>
    <w:uiPriority w:val="99"/>
    <w:semiHidden/>
    <w:unhideWhenUsed/>
    <w:rsid w:val="002D7280"/>
    <w:rPr>
      <w:color w:val="605E5C"/>
      <w:shd w:val="clear" w:color="auto" w:fill="E1DFDD"/>
    </w:rPr>
  </w:style>
  <w:style w:type="paragraph" w:styleId="NoSpacing">
    <w:name w:val="No Spacing"/>
    <w:link w:val="NoSpacingChar"/>
    <w:uiPriority w:val="1"/>
    <w:qFormat/>
    <w:rsid w:val="00F96D53"/>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F96D53"/>
    <w:rPr>
      <w:rFonts w:eastAsiaTheme="minorEastAsia"/>
      <w:kern w:val="0"/>
      <w:lang w:val="en-US"/>
      <w14:ligatures w14:val="none"/>
    </w:rPr>
  </w:style>
  <w:style w:type="paragraph" w:styleId="TOCHeading">
    <w:name w:val="TOC Heading"/>
    <w:basedOn w:val="Heading1"/>
    <w:next w:val="Normal"/>
    <w:uiPriority w:val="39"/>
    <w:unhideWhenUsed/>
    <w:qFormat/>
    <w:rsid w:val="003D4BC1"/>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7969C3"/>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7549785">
      <w:bodyDiv w:val="1"/>
      <w:marLeft w:val="0"/>
      <w:marRight w:val="0"/>
      <w:marTop w:val="0"/>
      <w:marBottom w:val="0"/>
      <w:divBdr>
        <w:top w:val="none" w:sz="0" w:space="0" w:color="auto"/>
        <w:left w:val="none" w:sz="0" w:space="0" w:color="auto"/>
        <w:bottom w:val="none" w:sz="0" w:space="0" w:color="auto"/>
        <w:right w:val="none" w:sz="0" w:space="0" w:color="auto"/>
      </w:divBdr>
    </w:div>
    <w:div w:id="257520910">
      <w:bodyDiv w:val="1"/>
      <w:marLeft w:val="0"/>
      <w:marRight w:val="0"/>
      <w:marTop w:val="0"/>
      <w:marBottom w:val="0"/>
      <w:divBdr>
        <w:top w:val="none" w:sz="0" w:space="0" w:color="auto"/>
        <w:left w:val="none" w:sz="0" w:space="0" w:color="auto"/>
        <w:bottom w:val="none" w:sz="0" w:space="0" w:color="auto"/>
        <w:right w:val="none" w:sz="0" w:space="0" w:color="auto"/>
      </w:divBdr>
      <w:divsChild>
        <w:div w:id="1906261517">
          <w:marLeft w:val="0"/>
          <w:marRight w:val="0"/>
          <w:marTop w:val="0"/>
          <w:marBottom w:val="0"/>
          <w:divBdr>
            <w:top w:val="none" w:sz="0" w:space="0" w:color="auto"/>
            <w:left w:val="none" w:sz="0" w:space="0" w:color="auto"/>
            <w:bottom w:val="none" w:sz="0" w:space="0" w:color="auto"/>
            <w:right w:val="none" w:sz="0" w:space="0" w:color="auto"/>
          </w:divBdr>
          <w:divsChild>
            <w:div w:id="347411003">
              <w:marLeft w:val="0"/>
              <w:marRight w:val="0"/>
              <w:marTop w:val="0"/>
              <w:marBottom w:val="0"/>
              <w:divBdr>
                <w:top w:val="none" w:sz="0" w:space="0" w:color="auto"/>
                <w:left w:val="none" w:sz="0" w:space="0" w:color="auto"/>
                <w:bottom w:val="none" w:sz="0" w:space="0" w:color="auto"/>
                <w:right w:val="none" w:sz="0" w:space="0" w:color="auto"/>
              </w:divBdr>
              <w:divsChild>
                <w:div w:id="724333276">
                  <w:marLeft w:val="0"/>
                  <w:marRight w:val="0"/>
                  <w:marTop w:val="0"/>
                  <w:marBottom w:val="0"/>
                  <w:divBdr>
                    <w:top w:val="none" w:sz="0" w:space="0" w:color="auto"/>
                    <w:left w:val="none" w:sz="0" w:space="0" w:color="auto"/>
                    <w:bottom w:val="none" w:sz="0" w:space="0" w:color="auto"/>
                    <w:right w:val="none" w:sz="0" w:space="0" w:color="auto"/>
                  </w:divBdr>
                  <w:divsChild>
                    <w:div w:id="1361280503">
                      <w:marLeft w:val="0"/>
                      <w:marRight w:val="0"/>
                      <w:marTop w:val="0"/>
                      <w:marBottom w:val="0"/>
                      <w:divBdr>
                        <w:top w:val="none" w:sz="0" w:space="0" w:color="auto"/>
                        <w:left w:val="none" w:sz="0" w:space="0" w:color="auto"/>
                        <w:bottom w:val="none" w:sz="0" w:space="0" w:color="auto"/>
                        <w:right w:val="none" w:sz="0" w:space="0" w:color="auto"/>
                      </w:divBdr>
                      <w:divsChild>
                        <w:div w:id="21453449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06702761">
      <w:bodyDiv w:val="1"/>
      <w:marLeft w:val="0"/>
      <w:marRight w:val="0"/>
      <w:marTop w:val="0"/>
      <w:marBottom w:val="0"/>
      <w:divBdr>
        <w:top w:val="none" w:sz="0" w:space="0" w:color="auto"/>
        <w:left w:val="none" w:sz="0" w:space="0" w:color="auto"/>
        <w:bottom w:val="none" w:sz="0" w:space="0" w:color="auto"/>
        <w:right w:val="none" w:sz="0" w:space="0" w:color="auto"/>
      </w:divBdr>
      <w:divsChild>
        <w:div w:id="1405761651">
          <w:marLeft w:val="0"/>
          <w:marRight w:val="0"/>
          <w:marTop w:val="0"/>
          <w:marBottom w:val="0"/>
          <w:divBdr>
            <w:top w:val="none" w:sz="0" w:space="0" w:color="auto"/>
            <w:left w:val="none" w:sz="0" w:space="0" w:color="auto"/>
            <w:bottom w:val="none" w:sz="0" w:space="0" w:color="auto"/>
            <w:right w:val="none" w:sz="0" w:space="0" w:color="auto"/>
          </w:divBdr>
          <w:divsChild>
            <w:div w:id="1669165506">
              <w:marLeft w:val="0"/>
              <w:marRight w:val="0"/>
              <w:marTop w:val="0"/>
              <w:marBottom w:val="0"/>
              <w:divBdr>
                <w:top w:val="none" w:sz="0" w:space="0" w:color="auto"/>
                <w:left w:val="none" w:sz="0" w:space="0" w:color="auto"/>
                <w:bottom w:val="none" w:sz="0" w:space="0" w:color="auto"/>
                <w:right w:val="none" w:sz="0" w:space="0" w:color="auto"/>
              </w:divBdr>
              <w:divsChild>
                <w:div w:id="1614626356">
                  <w:marLeft w:val="0"/>
                  <w:marRight w:val="0"/>
                  <w:marTop w:val="0"/>
                  <w:marBottom w:val="0"/>
                  <w:divBdr>
                    <w:top w:val="none" w:sz="0" w:space="0" w:color="auto"/>
                    <w:left w:val="none" w:sz="0" w:space="0" w:color="auto"/>
                    <w:bottom w:val="none" w:sz="0" w:space="0" w:color="auto"/>
                    <w:right w:val="none" w:sz="0" w:space="0" w:color="auto"/>
                  </w:divBdr>
                  <w:divsChild>
                    <w:div w:id="599684213">
                      <w:marLeft w:val="0"/>
                      <w:marRight w:val="0"/>
                      <w:marTop w:val="0"/>
                      <w:marBottom w:val="0"/>
                      <w:divBdr>
                        <w:top w:val="none" w:sz="0" w:space="0" w:color="auto"/>
                        <w:left w:val="none" w:sz="0" w:space="0" w:color="auto"/>
                        <w:bottom w:val="none" w:sz="0" w:space="0" w:color="auto"/>
                        <w:right w:val="none" w:sz="0" w:space="0" w:color="auto"/>
                      </w:divBdr>
                      <w:divsChild>
                        <w:div w:id="17096484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510843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nteraction-design.org/literature/article/affinity-diagrams-learn-how-to-cluster-and-bundle-ideas-and-facts" TargetMode="External"/><Relationship Id="rId13" Type="http://schemas.openxmlformats.org/officeDocument/2006/relationships/glossaryDocument" Target="glossary/document.xml"/><Relationship Id="rId3" Type="http://schemas.openxmlformats.org/officeDocument/2006/relationships/settings" Target="settings.xml"/><Relationship Id="rId7" Type="http://schemas.openxmlformats.org/officeDocument/2006/relationships/hyperlink" Target="https://readings.design/PDF/Tim%20Brown,%20Design%20Thinking.pdf"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hyperlink" Target="https://haushofer.ne.su.se/ec2303/Lecture%209%20-%20Institutions/Nunn_Wantchekon_AER_2011.pdf" TargetMode="External"/><Relationship Id="rId5" Type="http://schemas.openxmlformats.org/officeDocument/2006/relationships/image" Target="media/image1.png"/><Relationship Id="rId10" Type="http://schemas.openxmlformats.org/officeDocument/2006/relationships/hyperlink" Target="https://www.researchgate.net/publication/243769205_The_Dynamic_Nature_of_Conflict_A_Longitudinal_Study_of_Intragroup_Conflict_and_Group_Performance" TargetMode="External"/><Relationship Id="rId4" Type="http://schemas.openxmlformats.org/officeDocument/2006/relationships/webSettings" Target="webSettings.xml"/><Relationship Id="rId9" Type="http://schemas.openxmlformats.org/officeDocument/2006/relationships/hyperlink" Target="https://www.ipcc.ch/report/ar6/wg1/" TargetMode="External"/><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65EEE4D77EF24D8DA74BC40DA8811E35"/>
        <w:category>
          <w:name w:val="General"/>
          <w:gallery w:val="placeholder"/>
        </w:category>
        <w:types>
          <w:type w:val="bbPlcHdr"/>
        </w:types>
        <w:behaviors>
          <w:behavior w:val="content"/>
        </w:behaviors>
        <w:guid w:val="{6EA94D3D-D7F1-4C9F-A128-E45C79DF09E8}"/>
      </w:docPartPr>
      <w:docPartBody>
        <w:p w:rsidR="00000000" w:rsidRDefault="00404040" w:rsidP="00404040">
          <w:pPr>
            <w:pStyle w:val="65EEE4D77EF24D8DA74BC40DA8811E35"/>
          </w:pPr>
          <w:r>
            <w:rPr>
              <w:rFonts w:asciiTheme="majorHAnsi" w:eastAsiaTheme="majorEastAsia" w:hAnsiTheme="majorHAnsi" w:cstheme="majorBidi"/>
              <w:caps/>
              <w:color w:val="156082" w:themeColor="accent1"/>
              <w:sz w:val="80"/>
              <w:szCs w:val="80"/>
            </w:rPr>
            <w:t>[Document title]</w:t>
          </w:r>
        </w:p>
      </w:docPartBody>
    </w:docPart>
    <w:docPart>
      <w:docPartPr>
        <w:name w:val="4343EC7DFEAA4FE0BAC5563409C6F590"/>
        <w:category>
          <w:name w:val="General"/>
          <w:gallery w:val="placeholder"/>
        </w:category>
        <w:types>
          <w:type w:val="bbPlcHdr"/>
        </w:types>
        <w:behaviors>
          <w:behavior w:val="content"/>
        </w:behaviors>
        <w:guid w:val="{7D07E573-4D98-4797-B329-9944CE968275}"/>
      </w:docPartPr>
      <w:docPartBody>
        <w:p w:rsidR="00000000" w:rsidRDefault="00404040" w:rsidP="00404040">
          <w:pPr>
            <w:pStyle w:val="4343EC7DFEAA4FE0BAC5563409C6F590"/>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4040"/>
    <w:rsid w:val="00404040"/>
    <w:rsid w:val="00982F1D"/>
    <w:rsid w:val="00DA33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5EEE4D77EF24D8DA74BC40DA8811E35">
    <w:name w:val="65EEE4D77EF24D8DA74BC40DA8811E35"/>
    <w:rsid w:val="00404040"/>
  </w:style>
  <w:style w:type="paragraph" w:customStyle="1" w:styleId="4343EC7DFEAA4FE0BAC5563409C6F590">
    <w:name w:val="4343EC7DFEAA4FE0BAC5563409C6F590"/>
    <w:rsid w:val="0040404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2024-06-21T00:00:00</PublishDate>
  <Abstract/>
  <CompanyAddress>1815810</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105</TotalTime>
  <Pages>7</Pages>
  <Words>1065</Words>
  <Characters>7108</Characters>
  <Application>Microsoft Office Word</Application>
  <DocSecurity>0</DocSecurity>
  <Lines>175</Lines>
  <Paragraphs>35</Paragraphs>
  <ScaleCrop>false</ScaleCrop>
  <Company>VASILE BACIU</Company>
  <LinksUpToDate>false</LinksUpToDate>
  <CharactersWithSpaces>8139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Design Thinking: Addressing Historical and Contemporary Issues through Collaborative Practices and Conflict Management</dc:title>
  <dc:subject>Contemporary Challenges: Making a Difference (BMSW4007/_Swan) Ffion Cumberpatch</dc:subject>
  <cp:keywords/>
  <dc:description/>
  <cp:revision>46</cp:revision>
  <dcterms:created xsi:type="dcterms:W3CDTF">2024-06-10T21:19:00Z</dcterms:created>
  <dcterms:modified xsi:type="dcterms:W3CDTF">2024-06-17T19:06:00Z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2413e2fe60a70a8a625e36e74b706378b14a55347d8aaec9c14039b2d2fce7e7</vt:lpwstr>
  </property>
</Properties>
</file>